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75"/>
        <w:gridCol w:w="2252"/>
        <w:gridCol w:w="2263"/>
        <w:gridCol w:w="2272"/>
      </w:tblGrid>
      <w:tr w:rsidR="00CF59EB" w:rsidRPr="004155F3">
        <w:tc>
          <w:tcPr>
            <w:tcW w:w="9212" w:type="dxa"/>
            <w:gridSpan w:val="4"/>
          </w:tcPr>
          <w:p w:rsidR="00CF59EB" w:rsidRPr="004155F3" w:rsidRDefault="00CF59EB" w:rsidP="00624421">
            <w:pPr>
              <w:jc w:val="center"/>
              <w:rPr>
                <w:b/>
                <w:i/>
                <w:sz w:val="32"/>
                <w:szCs w:val="32"/>
              </w:rPr>
            </w:pPr>
            <w:r w:rsidRPr="004155F3">
              <w:rPr>
                <w:b/>
                <w:i/>
                <w:sz w:val="32"/>
                <w:szCs w:val="32"/>
              </w:rPr>
              <w:t>Slezská univerzita v Opavě – Filosoficko-přírodovědecká fakulta</w:t>
            </w:r>
          </w:p>
        </w:tc>
      </w:tr>
      <w:tr w:rsidR="00CF59EB" w:rsidRPr="004155F3">
        <w:trPr>
          <w:trHeight w:val="507"/>
        </w:trPr>
        <w:tc>
          <w:tcPr>
            <w:tcW w:w="9212" w:type="dxa"/>
            <w:gridSpan w:val="4"/>
            <w:vAlign w:val="center"/>
          </w:tcPr>
          <w:p w:rsidR="00CF59EB" w:rsidRPr="004155F3" w:rsidRDefault="00757684" w:rsidP="0062442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Fyzikální praktikum II – Elektřina a magnetismus</w:t>
            </w:r>
          </w:p>
        </w:tc>
      </w:tr>
      <w:tr w:rsidR="00390AFE">
        <w:tc>
          <w:tcPr>
            <w:tcW w:w="2303" w:type="dxa"/>
          </w:tcPr>
          <w:p w:rsidR="00390AFE" w:rsidRPr="00493EC6" w:rsidRDefault="00390AFE" w:rsidP="00830C57">
            <w:pPr>
              <w:rPr>
                <w:b/>
              </w:rPr>
            </w:pPr>
            <w:r w:rsidRPr="00493EC6">
              <w:rPr>
                <w:b/>
              </w:rPr>
              <w:t>Jméno:</w:t>
            </w:r>
          </w:p>
          <w:p w:rsidR="00390AFE" w:rsidRPr="00244D60" w:rsidRDefault="00390AFE" w:rsidP="00830C57"/>
        </w:tc>
        <w:tc>
          <w:tcPr>
            <w:tcW w:w="2303" w:type="dxa"/>
          </w:tcPr>
          <w:p w:rsidR="00390AFE" w:rsidRPr="00493EC6" w:rsidRDefault="00390AFE" w:rsidP="00830C57">
            <w:pPr>
              <w:rPr>
                <w:b/>
              </w:rPr>
            </w:pPr>
            <w:r w:rsidRPr="00493EC6">
              <w:rPr>
                <w:b/>
              </w:rPr>
              <w:t>Ročník</w:t>
            </w:r>
            <w:r>
              <w:rPr>
                <w:b/>
              </w:rPr>
              <w:t>, obor</w:t>
            </w:r>
            <w:r w:rsidRPr="00493EC6">
              <w:rPr>
                <w:b/>
              </w:rPr>
              <w:t>:</w:t>
            </w:r>
          </w:p>
          <w:p w:rsidR="00390AFE" w:rsidRDefault="00390AFE" w:rsidP="00830C57">
            <w:r>
              <w:t xml:space="preserve">První, </w:t>
            </w:r>
          </w:p>
        </w:tc>
        <w:tc>
          <w:tcPr>
            <w:tcW w:w="2303" w:type="dxa"/>
          </w:tcPr>
          <w:p w:rsidR="00390AFE" w:rsidRPr="00493EC6" w:rsidRDefault="00390AFE" w:rsidP="00830C57">
            <w:pPr>
              <w:rPr>
                <w:b/>
              </w:rPr>
            </w:pPr>
            <w:r w:rsidRPr="00493EC6">
              <w:rPr>
                <w:b/>
              </w:rPr>
              <w:t>Vyučující:</w:t>
            </w:r>
          </w:p>
          <w:p w:rsidR="00390AFE" w:rsidRDefault="00390AFE" w:rsidP="00830C57"/>
        </w:tc>
        <w:tc>
          <w:tcPr>
            <w:tcW w:w="2303" w:type="dxa"/>
          </w:tcPr>
          <w:p w:rsidR="00392DFA" w:rsidRPr="00493EC6" w:rsidRDefault="00392DFA" w:rsidP="00392DFA">
            <w:pPr>
              <w:rPr>
                <w:b/>
              </w:rPr>
            </w:pPr>
            <w:r w:rsidRPr="00493EC6">
              <w:rPr>
                <w:b/>
              </w:rPr>
              <w:t>Akademický rok:</w:t>
            </w:r>
          </w:p>
          <w:p w:rsidR="00390AFE" w:rsidRDefault="00390AFE" w:rsidP="00830C57"/>
        </w:tc>
      </w:tr>
      <w:tr w:rsidR="00390AFE">
        <w:tc>
          <w:tcPr>
            <w:tcW w:w="2303" w:type="dxa"/>
          </w:tcPr>
          <w:p w:rsidR="00390AFE" w:rsidRDefault="00392DFA" w:rsidP="00830C57">
            <w:r>
              <w:t>Spolupracující :</w:t>
            </w:r>
          </w:p>
        </w:tc>
        <w:tc>
          <w:tcPr>
            <w:tcW w:w="4606" w:type="dxa"/>
            <w:gridSpan w:val="2"/>
            <w:vMerge w:val="restart"/>
            <w:vAlign w:val="center"/>
          </w:tcPr>
          <w:p w:rsidR="00390AFE" w:rsidRPr="00493EC6" w:rsidRDefault="00390AFE" w:rsidP="00830C57">
            <w:pPr>
              <w:jc w:val="center"/>
              <w:rPr>
                <w:b/>
              </w:rPr>
            </w:pPr>
            <w:r w:rsidRPr="00493EC6">
              <w:rPr>
                <w:b/>
              </w:rPr>
              <w:t>Název úlohy:</w:t>
            </w:r>
          </w:p>
          <w:p w:rsidR="00390AFE" w:rsidRPr="00392DFA" w:rsidRDefault="00757684" w:rsidP="00830C57">
            <w:pPr>
              <w:jc w:val="center"/>
              <w:rPr>
                <w:b/>
                <w:sz w:val="28"/>
                <w:szCs w:val="28"/>
              </w:rPr>
            </w:pPr>
            <w:r w:rsidRPr="00392DFA">
              <w:rPr>
                <w:b/>
                <w:sz w:val="28"/>
                <w:szCs w:val="28"/>
              </w:rPr>
              <w:t>Zatěžovací charakteristika</w:t>
            </w:r>
            <w:r w:rsidR="00583215" w:rsidRPr="00392DFA">
              <w:rPr>
                <w:b/>
                <w:sz w:val="28"/>
                <w:szCs w:val="28"/>
              </w:rPr>
              <w:t xml:space="preserve"> zdroje</w:t>
            </w:r>
          </w:p>
          <w:p w:rsidR="00757684" w:rsidRPr="00493EC6" w:rsidRDefault="00757684" w:rsidP="00830C57">
            <w:pPr>
              <w:jc w:val="center"/>
            </w:pPr>
            <w:r w:rsidRPr="00392DFA">
              <w:rPr>
                <w:b/>
                <w:sz w:val="28"/>
                <w:szCs w:val="28"/>
              </w:rPr>
              <w:t>VA charakteristika žárovky</w:t>
            </w:r>
          </w:p>
        </w:tc>
        <w:tc>
          <w:tcPr>
            <w:tcW w:w="2303" w:type="dxa"/>
          </w:tcPr>
          <w:p w:rsidR="00392DFA" w:rsidRPr="00493EC6" w:rsidRDefault="00392DFA" w:rsidP="00392DFA">
            <w:pPr>
              <w:rPr>
                <w:b/>
              </w:rPr>
            </w:pPr>
            <w:r w:rsidRPr="00493EC6">
              <w:rPr>
                <w:b/>
              </w:rPr>
              <w:t>Datum měření:</w:t>
            </w:r>
          </w:p>
          <w:p w:rsidR="00390AFE" w:rsidRDefault="00390AFE" w:rsidP="00830C57"/>
        </w:tc>
      </w:tr>
      <w:tr w:rsidR="00392DFA" w:rsidRPr="00493EC6">
        <w:tc>
          <w:tcPr>
            <w:tcW w:w="2303" w:type="dxa"/>
          </w:tcPr>
          <w:p w:rsidR="00392DFA" w:rsidRPr="00493EC6" w:rsidRDefault="00392DFA" w:rsidP="00830C57">
            <w:pPr>
              <w:rPr>
                <w:b/>
              </w:rPr>
            </w:pPr>
            <w:r w:rsidRPr="00493EC6">
              <w:rPr>
                <w:b/>
              </w:rPr>
              <w:t>Číslo úlohy:</w:t>
            </w:r>
          </w:p>
          <w:p w:rsidR="00392DFA" w:rsidRPr="00392DFA" w:rsidRDefault="00392DFA" w:rsidP="00624421">
            <w:pPr>
              <w:rPr>
                <w:b/>
              </w:rPr>
            </w:pPr>
            <w:r w:rsidRPr="00392DFA">
              <w:rPr>
                <w:b/>
              </w:rPr>
              <w:t xml:space="preserve">                        E9</w:t>
            </w:r>
          </w:p>
        </w:tc>
        <w:tc>
          <w:tcPr>
            <w:tcW w:w="4606" w:type="dxa"/>
            <w:gridSpan w:val="2"/>
            <w:vMerge/>
          </w:tcPr>
          <w:p w:rsidR="00392DFA" w:rsidRPr="004155F3" w:rsidRDefault="00392DFA" w:rsidP="00624421">
            <w:pPr>
              <w:rPr>
                <w:b/>
              </w:rPr>
            </w:pPr>
          </w:p>
        </w:tc>
        <w:tc>
          <w:tcPr>
            <w:tcW w:w="2303" w:type="dxa"/>
          </w:tcPr>
          <w:p w:rsidR="00392DFA" w:rsidRPr="00493EC6" w:rsidRDefault="00392DFA" w:rsidP="001F5EA6">
            <w:pPr>
              <w:rPr>
                <w:b/>
              </w:rPr>
            </w:pPr>
            <w:r w:rsidRPr="00493EC6">
              <w:rPr>
                <w:b/>
              </w:rPr>
              <w:t>Datum odevzdání:</w:t>
            </w:r>
          </w:p>
          <w:p w:rsidR="00392DFA" w:rsidRDefault="00392DFA" w:rsidP="001F5EA6"/>
        </w:tc>
      </w:tr>
    </w:tbl>
    <w:p w:rsidR="00757684" w:rsidRDefault="00757684" w:rsidP="00757684">
      <w:pPr>
        <w:jc w:val="right"/>
      </w:pPr>
      <w:r>
        <w:tab/>
      </w:r>
    </w:p>
    <w:p w:rsidR="00757684" w:rsidRDefault="00757684" w:rsidP="00757684">
      <w:pPr>
        <w:jc w:val="center"/>
      </w:pPr>
    </w:p>
    <w:p w:rsidR="00392DFA" w:rsidRPr="00392DFA" w:rsidRDefault="00392DFA" w:rsidP="00392DFA">
      <w:pPr>
        <w:pStyle w:val="Nadpis1"/>
        <w:rPr>
          <w:sz w:val="28"/>
          <w:szCs w:val="28"/>
        </w:rPr>
      </w:pPr>
      <w:r w:rsidRPr="00392DFA">
        <w:rPr>
          <w:sz w:val="28"/>
          <w:szCs w:val="28"/>
        </w:rPr>
        <w:t>Pracovní úkoly:</w:t>
      </w:r>
    </w:p>
    <w:p w:rsidR="00392DFA" w:rsidRDefault="00392DFA" w:rsidP="00392DFA">
      <w:pPr>
        <w:numPr>
          <w:ilvl w:val="0"/>
          <w:numId w:val="9"/>
        </w:numPr>
      </w:pPr>
      <w:r>
        <w:t>Změřte zatěžovací charakteristiku baterie a síťového adaptéru. Maximální zatěžovací proud  zvolte pro pokles elektromotorického napětí na polovinu. Zkratový proud a vnitřní odpor stanovte z grafu závislosti zatěžovací charakteristiky zdroje.</w:t>
      </w:r>
    </w:p>
    <w:p w:rsidR="00392DFA" w:rsidRDefault="00392DFA" w:rsidP="00392DFA">
      <w:pPr>
        <w:numPr>
          <w:ilvl w:val="0"/>
          <w:numId w:val="9"/>
        </w:numPr>
      </w:pPr>
      <w:r>
        <w:t xml:space="preserve">Pro solární článek změřte celý průběh zatěžovací charakteristiky a znázorněte rovněž průběh výkonu zdroje. </w:t>
      </w:r>
    </w:p>
    <w:p w:rsidR="00392DFA" w:rsidRDefault="00392DFA" w:rsidP="00392DFA">
      <w:pPr>
        <w:numPr>
          <w:ilvl w:val="0"/>
          <w:numId w:val="9"/>
        </w:numPr>
      </w:pPr>
      <w:r>
        <w:t xml:space="preserve">Proměřte voltampérovou charakteristiku žárovky s pomocí PC a systému ISES   </w:t>
      </w:r>
    </w:p>
    <w:p w:rsidR="00CF59EB" w:rsidRPr="00C2110B" w:rsidRDefault="00E43C77" w:rsidP="008E4161">
      <w:pPr>
        <w:pStyle w:val="Nadpis1"/>
        <w:rPr>
          <w:sz w:val="24"/>
          <w:szCs w:val="24"/>
        </w:rPr>
      </w:pPr>
      <w:r w:rsidRPr="00C2110B">
        <w:rPr>
          <w:sz w:val="24"/>
          <w:szCs w:val="24"/>
        </w:rPr>
        <w:t>Použité měřící přístroje a pomůcky</w:t>
      </w:r>
    </w:p>
    <w:p w:rsidR="00E43C77" w:rsidRPr="00E43C77" w:rsidRDefault="00E43C77" w:rsidP="00CF59EB"/>
    <w:p w:rsidR="00E43C77" w:rsidRPr="00A75B6D" w:rsidRDefault="00A75B6D" w:rsidP="00CF59EB">
      <w:r>
        <w:t xml:space="preserve">voltmetr; ampérmetr; plochá baterie, síťový adaptér, reostat, odpory, žárovka, solární článek, spojovací vodiče, pracovní PC stanice se systémem ISES </w:t>
      </w:r>
    </w:p>
    <w:p w:rsidR="005A6F83" w:rsidRDefault="005A6F83" w:rsidP="00CF59EB"/>
    <w:p w:rsidR="00632CE2" w:rsidRPr="00392DFA" w:rsidRDefault="008E4161" w:rsidP="008E4161">
      <w:pPr>
        <w:pStyle w:val="Nadpis1"/>
        <w:rPr>
          <w:sz w:val="28"/>
          <w:szCs w:val="28"/>
        </w:rPr>
      </w:pPr>
      <w:r w:rsidRPr="00392DFA">
        <w:rPr>
          <w:sz w:val="28"/>
          <w:szCs w:val="28"/>
        </w:rPr>
        <w:t>Naměřené a vypočtené hodnoty</w:t>
      </w:r>
    </w:p>
    <w:p w:rsidR="0015502E" w:rsidRDefault="0015502E" w:rsidP="00CE27B9"/>
    <w:p w:rsidR="00DE75A1" w:rsidRPr="00392DFA" w:rsidRDefault="00E55FE8" w:rsidP="00DE75A1">
      <w:pPr>
        <w:pStyle w:val="Nadpis2"/>
        <w:rPr>
          <w:sz w:val="24"/>
          <w:u w:val="none"/>
        </w:rPr>
      </w:pPr>
      <w:r w:rsidRPr="00392DFA">
        <w:rPr>
          <w:sz w:val="24"/>
          <w:u w:val="none"/>
        </w:rPr>
        <w:t>Měření zatěžovací charakteristiky ploché baterie</w:t>
      </w:r>
    </w:p>
    <w:p w:rsidR="00C2110B" w:rsidRDefault="00C2110B" w:rsidP="00E55FE8"/>
    <w:p w:rsidR="00E55FE8" w:rsidRDefault="007B1285" w:rsidP="00E55FE8">
      <w:r>
        <w:t>Naměřené hodnoty napětí a proudu jsou uvedeny v </w:t>
      </w:r>
      <w:r w:rsidR="005B7E0A">
        <w:t>Tab</w:t>
      </w:r>
      <w:r>
        <w:t xml:space="preserve"> </w:t>
      </w:r>
      <w:r w:rsidR="002F03D7">
        <w:t>4.1</w:t>
      </w:r>
    </w:p>
    <w:p w:rsidR="00C2110B" w:rsidRDefault="00C2110B" w:rsidP="00E55FE8"/>
    <w:p w:rsidR="00C2110B" w:rsidRPr="002F2971" w:rsidRDefault="002F2971" w:rsidP="00E55FE8">
      <w:pPr>
        <w:rPr>
          <w:color w:val="FF0000"/>
        </w:rPr>
      </w:pPr>
      <w:r>
        <w:rPr>
          <w:color w:val="FF0000"/>
        </w:rPr>
        <w:t xml:space="preserve">Doplňte tabulku tak, aby odpovídala lineární </w:t>
      </w:r>
      <w:r w:rsidR="004C75D1">
        <w:rPr>
          <w:color w:val="FF0000"/>
        </w:rPr>
        <w:t>zatěžovací charakteristice a sestrojte vlastní graf.</w:t>
      </w:r>
    </w:p>
    <w:p w:rsidR="007B1285" w:rsidRDefault="007B1285" w:rsidP="00E55FE8"/>
    <w:tbl>
      <w:tblPr>
        <w:tblW w:w="3948" w:type="dxa"/>
        <w:tblInd w:w="2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291"/>
        <w:gridCol w:w="1091"/>
      </w:tblGrid>
      <w:tr w:rsidR="002F03D7">
        <w:trPr>
          <w:trHeight w:val="358"/>
        </w:trPr>
        <w:tc>
          <w:tcPr>
            <w:tcW w:w="3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3D7" w:rsidRPr="002F03D7" w:rsidRDefault="005B7E0A" w:rsidP="002F0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</w:t>
            </w:r>
            <w:r w:rsidR="002F03D7" w:rsidRPr="002F03D7">
              <w:rPr>
                <w:rFonts w:ascii="Arial" w:hAnsi="Arial" w:cs="Arial"/>
                <w:b/>
                <w:sz w:val="20"/>
                <w:szCs w:val="20"/>
              </w:rPr>
              <w:t xml:space="preserve"> 4.1 Zatěžovací charakteristika ploché baterie</w:t>
            </w:r>
          </w:p>
        </w:tc>
      </w:tr>
      <w:tr w:rsidR="002F03D7">
        <w:trPr>
          <w:trHeight w:val="358"/>
        </w:trPr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měření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2F03D7">
        <w:trPr>
          <w:trHeight w:val="358"/>
        </w:trPr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3D7" w:rsidRDefault="002F03D7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3D7" w:rsidRPr="002F2971" w:rsidRDefault="002F2971" w:rsidP="002F03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4,28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3D7" w:rsidRPr="002F2971" w:rsidRDefault="002F2971" w:rsidP="002F03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E73399">
        <w:trPr>
          <w:trHeight w:val="35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Default="00E73399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E73399">
        <w:trPr>
          <w:trHeight w:val="35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Default="00E73399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E73399">
        <w:trPr>
          <w:trHeight w:val="35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Default="00E73399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E73399">
        <w:trPr>
          <w:trHeight w:val="358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Default="00E73399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1F5EA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E73399">
        <w:trPr>
          <w:trHeight w:val="358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9" w:rsidRDefault="00E73399" w:rsidP="002F0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2F03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9" w:rsidRPr="002F2971" w:rsidRDefault="002F2971" w:rsidP="002F03D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7B1285" w:rsidRPr="00E373D3" w:rsidRDefault="0018701D" w:rsidP="00684541">
      <w:pPr>
        <w:ind w:left="-540"/>
      </w:pPr>
      <w:r w:rsidRPr="00E373D3">
        <w:rPr>
          <w:noProof/>
        </w:rPr>
        <w:lastRenderedPageBreak/>
        <w:drawing>
          <wp:inline distT="0" distB="0" distL="0" distR="0">
            <wp:extent cx="6410325" cy="3933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85" w:rsidRDefault="00E373D3" w:rsidP="00E373D3">
      <w:pPr>
        <w:jc w:val="center"/>
        <w:rPr>
          <w:b/>
        </w:rPr>
      </w:pPr>
      <w:r w:rsidRPr="00E373D3">
        <w:rPr>
          <w:b/>
        </w:rPr>
        <w:t>Obr 4.1 – Zatěžovací charakteristika ploché baterie</w:t>
      </w:r>
      <w:r w:rsidR="00D21913">
        <w:rPr>
          <w:b/>
        </w:rPr>
        <w:t xml:space="preserve"> (ukázka)</w:t>
      </w:r>
    </w:p>
    <w:p w:rsidR="00E373D3" w:rsidRDefault="00E373D3" w:rsidP="00E373D3">
      <w:pPr>
        <w:jc w:val="center"/>
        <w:rPr>
          <w:b/>
        </w:rPr>
      </w:pPr>
    </w:p>
    <w:p w:rsidR="00C2110B" w:rsidRDefault="00C2110B" w:rsidP="00E373D3">
      <w:pPr>
        <w:jc w:val="center"/>
        <w:rPr>
          <w:b/>
        </w:rPr>
      </w:pPr>
    </w:p>
    <w:p w:rsidR="00C2110B" w:rsidRDefault="00C2110B" w:rsidP="00E373D3">
      <w:pPr>
        <w:jc w:val="center"/>
        <w:rPr>
          <w:b/>
        </w:rPr>
      </w:pPr>
    </w:p>
    <w:p w:rsidR="00E373D3" w:rsidRDefault="00E373D3" w:rsidP="008D1DAB">
      <w:r>
        <w:t xml:space="preserve">Naměřená zatěžovací charakteristika ploché baterie je vynesena na Obr 4.1. Aby obvodem neprotékal příliš velký proud, byly hodnoty U a I měřeny pouze do poklesu U na polovinu. Zkratový proud můžeme z grafu odečíst po jeho proložení regresní přímkou </w:t>
      </w:r>
    </w:p>
    <w:p w:rsidR="007B1285" w:rsidRDefault="00E373D3" w:rsidP="008D1DAB">
      <w:r>
        <w:t>Pro U = 0 můžeme snadno určit zkratový proud I</w:t>
      </w:r>
      <w:r w:rsidRPr="00E373D3">
        <w:rPr>
          <w:vertAlign w:val="subscript"/>
        </w:rPr>
        <w:t>k</w:t>
      </w:r>
      <w:r>
        <w:t>.</w:t>
      </w:r>
    </w:p>
    <w:p w:rsidR="00C2110B" w:rsidRDefault="00C2110B" w:rsidP="008D1DAB"/>
    <w:p w:rsidR="00E373D3" w:rsidRPr="00E373D3" w:rsidRDefault="00E373D3" w:rsidP="00E373D3">
      <w:pPr>
        <w:jc w:val="center"/>
        <w:rPr>
          <w:u w:val="single"/>
        </w:rPr>
      </w:pPr>
      <w:r w:rsidRPr="00E373D3">
        <w:rPr>
          <w:u w:val="single"/>
        </w:rPr>
        <w:t>I</w:t>
      </w:r>
      <w:r w:rsidRPr="00E373D3">
        <w:rPr>
          <w:u w:val="single"/>
          <w:vertAlign w:val="subscript"/>
        </w:rPr>
        <w:t>k</w:t>
      </w:r>
      <w:r w:rsidRPr="00E373D3">
        <w:rPr>
          <w:u w:val="single"/>
        </w:rPr>
        <w:t xml:space="preserve"> = </w:t>
      </w:r>
      <w:r w:rsidR="00500FEA">
        <w:rPr>
          <w:u w:val="single"/>
        </w:rPr>
        <w:t>.....</w:t>
      </w:r>
      <w:r w:rsidRPr="00E373D3">
        <w:rPr>
          <w:u w:val="single"/>
        </w:rPr>
        <w:t>A</w:t>
      </w:r>
    </w:p>
    <w:p w:rsidR="00E373D3" w:rsidRDefault="00E373D3" w:rsidP="00E373D3">
      <w:pPr>
        <w:jc w:val="center"/>
      </w:pPr>
    </w:p>
    <w:p w:rsidR="007B1285" w:rsidRDefault="00E373D3" w:rsidP="008D1DAB">
      <w:r>
        <w:t>Pro výpočet vnitřního odporu R</w:t>
      </w:r>
      <w:r w:rsidRPr="00E373D3">
        <w:rPr>
          <w:vertAlign w:val="subscript"/>
        </w:rPr>
        <w:t>i</w:t>
      </w:r>
      <w:r>
        <w:t xml:space="preserve">  ploché baterie využijeme vztah (3):</w:t>
      </w:r>
    </w:p>
    <w:p w:rsidR="00E373D3" w:rsidRDefault="00E373D3" w:rsidP="008D1DAB"/>
    <w:p w:rsidR="00E373D3" w:rsidRDefault="00500FEA" w:rsidP="00770FF6">
      <w:pPr>
        <w:jc w:val="center"/>
      </w:pPr>
      <w:r w:rsidRPr="00E373D3">
        <w:rPr>
          <w:position w:val="-30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 o:ole="" fillcolor="window">
            <v:imagedata r:id="rId7" o:title=""/>
          </v:shape>
          <o:OLEObject Type="Embed" ProgID="Equation.3" ShapeID="_x0000_i1025" DrawAspect="Content" ObjectID="_1650270655" r:id="rId8"/>
        </w:object>
      </w: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C2110B" w:rsidRDefault="00C2110B" w:rsidP="00770FF6">
      <w:pPr>
        <w:jc w:val="center"/>
      </w:pPr>
    </w:p>
    <w:p w:rsidR="0015502E" w:rsidRPr="00CE6BC4" w:rsidRDefault="0015502E" w:rsidP="0015502E">
      <w:pPr>
        <w:pStyle w:val="Nadpis2"/>
        <w:rPr>
          <w:sz w:val="24"/>
          <w:u w:val="none"/>
        </w:rPr>
      </w:pPr>
      <w:r w:rsidRPr="00CE6BC4">
        <w:rPr>
          <w:sz w:val="24"/>
          <w:u w:val="none"/>
        </w:rPr>
        <w:lastRenderedPageBreak/>
        <w:t>Měření zatěžovací charakteristiky síťového adaptéru</w:t>
      </w:r>
    </w:p>
    <w:p w:rsidR="007B1285" w:rsidRDefault="007B1285" w:rsidP="008D1DAB"/>
    <w:p w:rsidR="007B1285" w:rsidRDefault="005B7E0A" w:rsidP="008D1DAB">
      <w:r>
        <w:t xml:space="preserve">Naměřené hodnoty proudu a napětí pro měření zatěžovací charakteristiky síťového adaptéru jsou uvedeny v Tab 4.2 </w:t>
      </w:r>
    </w:p>
    <w:tbl>
      <w:tblPr>
        <w:tblW w:w="3492" w:type="dxa"/>
        <w:tblInd w:w="27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1142"/>
        <w:gridCol w:w="965"/>
      </w:tblGrid>
      <w:tr w:rsidR="004C75D1" w:rsidTr="00B87376">
        <w:trPr>
          <w:trHeight w:val="255"/>
        </w:trPr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5D1" w:rsidRPr="002F03D7" w:rsidRDefault="004C75D1" w:rsidP="00B87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 4.2</w:t>
            </w:r>
            <w:r w:rsidRPr="002F03D7">
              <w:rPr>
                <w:rFonts w:ascii="Arial" w:hAnsi="Arial" w:cs="Arial"/>
                <w:b/>
                <w:sz w:val="20"/>
                <w:szCs w:val="20"/>
              </w:rPr>
              <w:t xml:space="preserve"> Zatěžovací charakteristika </w:t>
            </w:r>
            <w:r>
              <w:rPr>
                <w:rFonts w:ascii="Arial" w:hAnsi="Arial" w:cs="Arial"/>
                <w:b/>
                <w:sz w:val="20"/>
                <w:szCs w:val="20"/>
              </w:rPr>
              <w:t>síťového adaptéru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měření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(mA)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11,18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9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105,4</w:t>
            </w:r>
          </w:p>
        </w:tc>
      </w:tr>
      <w:tr w:rsidR="004C75D1" w:rsidTr="00B87376">
        <w:trPr>
          <w:trHeight w:val="255"/>
        </w:trPr>
        <w:tc>
          <w:tcPr>
            <w:tcW w:w="13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7,29</w:t>
            </w:r>
          </w:p>
        </w:tc>
        <w:tc>
          <w:tcPr>
            <w:tcW w:w="9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5D1" w:rsidRDefault="004C75D1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189,5</w:t>
            </w:r>
          </w:p>
        </w:tc>
      </w:tr>
    </w:tbl>
    <w:p w:rsidR="004C75D1" w:rsidRDefault="004C75D1" w:rsidP="004C75D1"/>
    <w:p w:rsidR="004C75D1" w:rsidRDefault="004C75D1" w:rsidP="004C75D1">
      <w:r>
        <w:t>Zatěžovací charakteristika je vynesena na Obr 4.2, kde černé body opět značí naměřené hodnoty , které byly následně proloženy regresní přímkou pro stanovení I</w:t>
      </w:r>
      <w:r w:rsidRPr="005B7E0A">
        <w:rPr>
          <w:vertAlign w:val="subscript"/>
        </w:rPr>
        <w:t>k</w:t>
      </w:r>
      <w:r>
        <w:t xml:space="preserve"> a následně R</w:t>
      </w:r>
      <w:r w:rsidRPr="005B7E0A">
        <w:rPr>
          <w:vertAlign w:val="subscript"/>
        </w:rPr>
        <w:t>i</w:t>
      </w:r>
      <w:r>
        <w:t>.</w:t>
      </w:r>
    </w:p>
    <w:p w:rsidR="004C75D1" w:rsidRDefault="004C75D1" w:rsidP="004C75D1">
      <w:r>
        <w:t>V tomto případě má regresí získaná zatěžovací charakteristika tvar:</w:t>
      </w:r>
    </w:p>
    <w:p w:rsidR="004C75D1" w:rsidRDefault="004C75D1" w:rsidP="004C75D1"/>
    <w:p w:rsidR="004C75D1" w:rsidRPr="00D018D1" w:rsidRDefault="004C75D1" w:rsidP="004C75D1">
      <w:pPr>
        <w:jc w:val="center"/>
        <w:rPr>
          <w:color w:val="FF0000"/>
        </w:rPr>
      </w:pPr>
      <w:r>
        <w:t xml:space="preserve">U = </w:t>
      </w:r>
      <w:r w:rsidR="00D018D1">
        <w:rPr>
          <w:color w:val="FF0000"/>
        </w:rPr>
        <w:t xml:space="preserve">a </w:t>
      </w:r>
      <w:r>
        <w:t>I+</w:t>
      </w:r>
      <w:r w:rsidR="00D018D1">
        <w:rPr>
          <w:color w:val="FF0000"/>
        </w:rPr>
        <w:t>b</w:t>
      </w:r>
      <w:r>
        <w:t xml:space="preserve"> ,</w:t>
      </w:r>
      <w:r w:rsidR="00D018D1">
        <w:t xml:space="preserve"> </w:t>
      </w:r>
      <w:r w:rsidR="00D018D1">
        <w:rPr>
          <w:color w:val="FF0000"/>
        </w:rPr>
        <w:t>zjistěte, jaké koeficienty a, b odpovídají lineární závislosti U na I</w:t>
      </w:r>
    </w:p>
    <w:p w:rsidR="004C75D1" w:rsidRDefault="004C75D1" w:rsidP="004C75D1">
      <w:r>
        <w:t>kde U je ve [V</w:t>
      </w:r>
      <w:r>
        <w:rPr>
          <w:lang w:val="en-US"/>
        </w:rPr>
        <w:t>]</w:t>
      </w:r>
      <w:r>
        <w:t xml:space="preserve"> a I je v [mA].</w:t>
      </w:r>
    </w:p>
    <w:p w:rsidR="004C75D1" w:rsidRDefault="004C75D1" w:rsidP="004C75D1"/>
    <w:p w:rsidR="00D018D1" w:rsidRDefault="00D018D1" w:rsidP="00D018D1">
      <w:pPr>
        <w:jc w:val="center"/>
      </w:pPr>
    </w:p>
    <w:p w:rsidR="004C75D1" w:rsidRDefault="004C75D1" w:rsidP="004C75D1">
      <w:pPr>
        <w:jc w:val="center"/>
      </w:pPr>
    </w:p>
    <w:p w:rsidR="007B1285" w:rsidRPr="00276FEE" w:rsidRDefault="00D018D1" w:rsidP="005B7E0A">
      <w:pPr>
        <w:ind w:hanging="360"/>
        <w:rPr>
          <w:color w:val="FF0000"/>
        </w:rPr>
      </w:pPr>
      <w:r w:rsidRPr="00276FEE">
        <w:rPr>
          <w:color w:val="FF0000"/>
        </w:rPr>
        <w:t xml:space="preserve">Zde </w:t>
      </w:r>
      <w:r w:rsidR="00276FEE" w:rsidRPr="00276FEE">
        <w:rPr>
          <w:color w:val="FF0000"/>
        </w:rPr>
        <w:t>v</w:t>
      </w:r>
      <w:r w:rsidR="005401C1">
        <w:rPr>
          <w:color w:val="FF0000"/>
        </w:rPr>
        <w:t>ložte</w:t>
      </w:r>
      <w:r w:rsidR="00276FEE" w:rsidRPr="00276FEE">
        <w:rPr>
          <w:color w:val="FF0000"/>
        </w:rPr>
        <w:t xml:space="preserve"> graf z naměřených hodnot v tabulce prolož</w:t>
      </w:r>
      <w:r w:rsidR="005401C1">
        <w:rPr>
          <w:color w:val="FF0000"/>
        </w:rPr>
        <w:t>ený</w:t>
      </w:r>
      <w:r w:rsidR="00276FEE" w:rsidRPr="00276FEE">
        <w:rPr>
          <w:color w:val="FF0000"/>
        </w:rPr>
        <w:t xml:space="preserve"> regresní přímkou.</w:t>
      </w:r>
    </w:p>
    <w:p w:rsidR="007B1285" w:rsidRPr="005B7E0A" w:rsidRDefault="005B7E0A" w:rsidP="005B7E0A">
      <w:pPr>
        <w:jc w:val="center"/>
        <w:rPr>
          <w:b/>
        </w:rPr>
      </w:pPr>
      <w:r w:rsidRPr="005B7E0A">
        <w:rPr>
          <w:b/>
        </w:rPr>
        <w:t>Obr. 4.2 – Zatěžovací charakteristika síťového adaptéru</w:t>
      </w:r>
      <w:r w:rsidR="00D21913">
        <w:rPr>
          <w:b/>
        </w:rPr>
        <w:t xml:space="preserve"> (ukázka)</w:t>
      </w:r>
    </w:p>
    <w:p w:rsidR="007B1285" w:rsidRDefault="007B1285" w:rsidP="008D1DAB"/>
    <w:p w:rsidR="00C2110B" w:rsidRDefault="00C2110B" w:rsidP="008D1DAB"/>
    <w:p w:rsidR="00307FF8" w:rsidRDefault="00307FF8" w:rsidP="008D1DAB"/>
    <w:p w:rsidR="00C2110B" w:rsidRDefault="00C2110B" w:rsidP="008D1DAB"/>
    <w:p w:rsidR="00CE6BC4" w:rsidRDefault="00CE6BC4" w:rsidP="00CE6BC4">
      <w:r>
        <w:t>Zatěžovací charakteristika je vynesena na Obr 4.2, kde černé body opět značí naměřené hodnoty , které byly následně proloženy regresní přímkou pro stanovení I</w:t>
      </w:r>
      <w:r w:rsidRPr="005B7E0A">
        <w:rPr>
          <w:vertAlign w:val="subscript"/>
        </w:rPr>
        <w:t>k</w:t>
      </w:r>
      <w:r>
        <w:t xml:space="preserve"> a následně R</w:t>
      </w:r>
      <w:r w:rsidRPr="005B7E0A">
        <w:rPr>
          <w:vertAlign w:val="subscript"/>
        </w:rPr>
        <w:t>i</w:t>
      </w:r>
      <w:r>
        <w:t>.</w:t>
      </w:r>
    </w:p>
    <w:p w:rsidR="00CE6BC4" w:rsidRDefault="00CE6BC4" w:rsidP="00CE6BC4">
      <w:r>
        <w:t>Zkratový proud a vnitřní odpor síťového adaptéru tak můžeme určit a vypočítat</w:t>
      </w:r>
    </w:p>
    <w:p w:rsidR="00CE6BC4" w:rsidRDefault="00CE6BC4" w:rsidP="00CE6BC4"/>
    <w:p w:rsidR="00307FF8" w:rsidRDefault="00307FF8" w:rsidP="00CE6BC4"/>
    <w:p w:rsidR="00276FEE" w:rsidRDefault="00276FEE" w:rsidP="00276FEE">
      <w:r>
        <w:t>Zkratový proud a vnitřní odpor síťového adaptéru tak můžeme vypočítat:</w:t>
      </w:r>
    </w:p>
    <w:p w:rsidR="00276FEE" w:rsidRDefault="00276FEE" w:rsidP="00276FEE"/>
    <w:p w:rsidR="00276FEE" w:rsidRDefault="00276FEE" w:rsidP="00276FEE">
      <w:pPr>
        <w:jc w:val="center"/>
      </w:pPr>
      <w:r>
        <w:t>0 =</w:t>
      </w:r>
      <w:r>
        <w:rPr>
          <w:color w:val="FF0000"/>
        </w:rPr>
        <w:t xml:space="preserve">a </w:t>
      </w:r>
      <w:r w:rsidRPr="00E373D3">
        <w:rPr>
          <w:u w:val="single"/>
        </w:rPr>
        <w:t>I</w:t>
      </w:r>
      <w:r w:rsidRPr="00E373D3">
        <w:rPr>
          <w:u w:val="single"/>
          <w:vertAlign w:val="subscript"/>
        </w:rPr>
        <w:t>k</w:t>
      </w:r>
      <w:r>
        <w:t xml:space="preserve"> +</w:t>
      </w:r>
      <w:r>
        <w:rPr>
          <w:color w:val="FF0000"/>
        </w:rPr>
        <w:t>b</w:t>
      </w:r>
    </w:p>
    <w:p w:rsidR="00276FEE" w:rsidRPr="00E373D3" w:rsidRDefault="00276FEE" w:rsidP="00276FEE">
      <w:pPr>
        <w:jc w:val="center"/>
        <w:rPr>
          <w:u w:val="single"/>
        </w:rPr>
      </w:pPr>
      <w:r w:rsidRPr="00E373D3">
        <w:rPr>
          <w:u w:val="single"/>
        </w:rPr>
        <w:t>I</w:t>
      </w:r>
      <w:r w:rsidRPr="00E373D3">
        <w:rPr>
          <w:u w:val="single"/>
          <w:vertAlign w:val="subscript"/>
        </w:rPr>
        <w:t>k</w:t>
      </w:r>
      <w:r w:rsidRPr="00E373D3">
        <w:rPr>
          <w:u w:val="single"/>
        </w:rPr>
        <w:t xml:space="preserve"> = </w:t>
      </w:r>
      <w:r>
        <w:rPr>
          <w:color w:val="FF0000"/>
          <w:u w:val="single"/>
        </w:rPr>
        <w:t>…</w:t>
      </w:r>
      <w:r>
        <w:rPr>
          <w:u w:val="single"/>
        </w:rPr>
        <w:t>m</w:t>
      </w:r>
      <w:r w:rsidRPr="00E373D3">
        <w:rPr>
          <w:u w:val="single"/>
        </w:rPr>
        <w:t>A</w:t>
      </w:r>
    </w:p>
    <w:p w:rsidR="00276FEE" w:rsidRDefault="00276FEE" w:rsidP="00124A9E">
      <w:pPr>
        <w:pStyle w:val="Nadpis2"/>
        <w:numPr>
          <w:ilvl w:val="0"/>
          <w:numId w:val="0"/>
        </w:numPr>
        <w:ind w:left="3540" w:firstLine="708"/>
      </w:pPr>
      <w:r w:rsidRPr="007B5D15">
        <w:rPr>
          <w:position w:val="-34"/>
        </w:rPr>
        <w:object w:dxaOrig="1400" w:dyaOrig="740">
          <v:shape id="_x0000_i1026" type="#_x0000_t75" style="width:69.75pt;height:36.75pt" o:ole="" fillcolor="window">
            <v:imagedata r:id="rId9" o:title=""/>
          </v:shape>
          <o:OLEObject Type="Embed" ProgID="Equation.3" ShapeID="_x0000_i1026" DrawAspect="Content" ObjectID="_1650270656" r:id="rId10"/>
        </w:object>
      </w:r>
    </w:p>
    <w:p w:rsidR="00124A9E" w:rsidRDefault="00124A9E" w:rsidP="00124A9E"/>
    <w:p w:rsidR="00124A9E" w:rsidRDefault="00124A9E" w:rsidP="00124A9E"/>
    <w:p w:rsidR="00124A9E" w:rsidRDefault="00124A9E" w:rsidP="00124A9E"/>
    <w:p w:rsidR="00124A9E" w:rsidRDefault="00124A9E" w:rsidP="00124A9E"/>
    <w:p w:rsidR="00124A9E" w:rsidRDefault="00124A9E" w:rsidP="00124A9E"/>
    <w:p w:rsidR="00124A9E" w:rsidRDefault="00124A9E" w:rsidP="00124A9E"/>
    <w:p w:rsidR="00124A9E" w:rsidRPr="00124A9E" w:rsidRDefault="00124A9E" w:rsidP="00124A9E"/>
    <w:p w:rsidR="00276FEE" w:rsidRPr="00276FEE" w:rsidRDefault="00276FEE" w:rsidP="00276FEE">
      <w:pPr>
        <w:pStyle w:val="Nadpis2"/>
        <w:rPr>
          <w:sz w:val="24"/>
          <w:u w:val="none"/>
        </w:rPr>
      </w:pPr>
    </w:p>
    <w:p w:rsidR="00330CF4" w:rsidRDefault="00D51C66" w:rsidP="00124A9E">
      <w:pPr>
        <w:pStyle w:val="Nadpis2"/>
        <w:numPr>
          <w:ilvl w:val="0"/>
          <w:numId w:val="0"/>
        </w:numPr>
        <w:ind w:left="576"/>
        <w:rPr>
          <w:sz w:val="24"/>
          <w:u w:val="none"/>
        </w:rPr>
      </w:pPr>
      <w:r w:rsidRPr="00CE6BC4">
        <w:rPr>
          <w:sz w:val="24"/>
          <w:u w:val="none"/>
        </w:rPr>
        <w:t>Měření zatěžovací charakteristiky solárního článku</w:t>
      </w:r>
    </w:p>
    <w:p w:rsidR="00124A9E" w:rsidRPr="00124A9E" w:rsidRDefault="00124A9E" w:rsidP="00124A9E"/>
    <w:p w:rsidR="00330CF4" w:rsidRDefault="00545D2F" w:rsidP="008D1DAB">
      <w:r>
        <w:t>Naměřené hodnoty proudu a napětí a vypočtené hodnoty výkonu jsou uvedeny v Tab 4.4</w:t>
      </w:r>
    </w:p>
    <w:p w:rsidR="002E3FCC" w:rsidRDefault="002E3FCC" w:rsidP="008D1DAB"/>
    <w:p w:rsidR="002E3FCC" w:rsidRDefault="002E3FCC" w:rsidP="002E3FCC"/>
    <w:tbl>
      <w:tblPr>
        <w:tblW w:w="5247" w:type="dxa"/>
        <w:tblInd w:w="1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1080"/>
        <w:gridCol w:w="1260"/>
        <w:gridCol w:w="1080"/>
      </w:tblGrid>
      <w:tr w:rsidR="002E3FCC" w:rsidTr="00B87376">
        <w:trPr>
          <w:trHeight w:val="255"/>
        </w:trPr>
        <w:tc>
          <w:tcPr>
            <w:tcW w:w="5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FCC" w:rsidRPr="00545D2F" w:rsidRDefault="002E3FCC" w:rsidP="00B87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</w:t>
            </w:r>
            <w:r w:rsidRPr="00545D2F">
              <w:rPr>
                <w:rFonts w:ascii="Arial" w:hAnsi="Arial" w:cs="Arial"/>
                <w:b/>
                <w:sz w:val="20"/>
                <w:szCs w:val="20"/>
              </w:rPr>
              <w:t xml:space="preserve"> 4.4 Zatěžovací charakteristika solárního článku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</w:t>
            </w:r>
          </w:p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měření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</w:p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(mW)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0,637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0,88091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1,56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0,975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dopočítat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0,611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0,604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0,593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0,574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0,469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0,431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6,85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Pr="00914D68" w:rsidRDefault="00914D68" w:rsidP="00B873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0,307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2,51433</w:t>
            </w:r>
          </w:p>
        </w:tc>
      </w:tr>
      <w:tr w:rsidR="002E3FCC" w:rsidTr="00B87376">
        <w:trPr>
          <w:trHeight w:val="255"/>
        </w:trPr>
        <w:tc>
          <w:tcPr>
            <w:tcW w:w="18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FCC" w:rsidRDefault="002E3FCC" w:rsidP="00B87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</w:tr>
    </w:tbl>
    <w:p w:rsidR="002E3FCC" w:rsidRDefault="002E3FCC" w:rsidP="002E3FCC"/>
    <w:p w:rsidR="002E3FCC" w:rsidRDefault="002E3FCC" w:rsidP="008D1DAB"/>
    <w:p w:rsidR="002E3FCC" w:rsidRDefault="002E3FCC" w:rsidP="008D1DAB"/>
    <w:p w:rsidR="002E3FCC" w:rsidRPr="001A44BF" w:rsidRDefault="001A44BF" w:rsidP="008D1DAB">
      <w:pPr>
        <w:rPr>
          <w:color w:val="FF0000"/>
        </w:rPr>
      </w:pPr>
      <w:r>
        <w:rPr>
          <w:color w:val="FF0000"/>
        </w:rPr>
        <w:t>Zde vygenerujte graf z naměřených hodnot v tabulce, proložte jej křivkou 4. stupně (tj. pomocí matematického software proveďte interpolaci, kde zvolíte aproximaci závislostí typu U=a I</w:t>
      </w:r>
      <w:r w:rsidR="00C83BD4">
        <w:rPr>
          <w:color w:val="FF0000"/>
          <w:vertAlign w:val="superscript"/>
        </w:rPr>
        <w:t>4</w:t>
      </w:r>
      <w:r>
        <w:rPr>
          <w:color w:val="FF0000"/>
          <w:lang w:val="en-US"/>
        </w:rPr>
        <w:t>+b I</w:t>
      </w:r>
      <w:r w:rsidR="00C83BD4">
        <w:rPr>
          <w:color w:val="FF0000"/>
          <w:vertAlign w:val="superscript"/>
          <w:lang w:val="en-US"/>
        </w:rPr>
        <w:t>3</w:t>
      </w:r>
      <w:r>
        <w:rPr>
          <w:color w:val="FF0000"/>
          <w:lang w:val="en-US"/>
        </w:rPr>
        <w:t>+cI</w:t>
      </w:r>
      <w:r w:rsidR="00C83BD4">
        <w:rPr>
          <w:color w:val="FF0000"/>
          <w:vertAlign w:val="superscript"/>
          <w:lang w:val="en-US"/>
        </w:rPr>
        <w:t>2</w:t>
      </w:r>
      <w:r>
        <w:rPr>
          <w:color w:val="FF0000"/>
          <w:lang w:val="en-US"/>
        </w:rPr>
        <w:t>+d  I + e</w:t>
      </w:r>
      <w:r w:rsidR="00C83BD4">
        <w:rPr>
          <w:color w:val="FF0000"/>
          <w:lang w:val="en-US"/>
        </w:rPr>
        <w:t>, kde koeficienty</w:t>
      </w:r>
      <w:r w:rsidR="00C83BD4">
        <w:rPr>
          <w:color w:val="FF0000"/>
        </w:rPr>
        <w:t xml:space="preserve"> a, b, c, d, e určete s přesností na čtyři desetinná místa</w:t>
      </w:r>
      <w:r>
        <w:rPr>
          <w:color w:val="FF0000"/>
        </w:rPr>
        <w:t xml:space="preserve"> )</w:t>
      </w:r>
      <w:r w:rsidR="005401C1">
        <w:rPr>
          <w:color w:val="FF0000"/>
        </w:rPr>
        <w:t>. Sestrojte tečny grafu v bodech, kde graf protíná osy U, I. Směrnice těchto tečen určují odpor solárního článku při zapojení naprázdno (</w:t>
      </w:r>
      <w:r w:rsidR="00914D68" w:rsidRPr="00914D68">
        <w:rPr>
          <w:color w:val="FF0000"/>
        </w:rPr>
        <w:t>Rso</w:t>
      </w:r>
      <w:r w:rsidR="005401C1">
        <w:rPr>
          <w:color w:val="FF0000"/>
        </w:rPr>
        <w:t>)</w:t>
      </w:r>
      <w:r w:rsidR="00914D68">
        <w:rPr>
          <w:color w:val="FF0000"/>
        </w:rPr>
        <w:t xml:space="preserve"> a nakrátko (</w:t>
      </w:r>
      <w:r w:rsidR="00914D68" w:rsidRPr="00914D68">
        <w:rPr>
          <w:color w:val="FF0000"/>
        </w:rPr>
        <w:t>Rsh</w:t>
      </w:r>
      <w:r w:rsidR="00914D68">
        <w:rPr>
          <w:color w:val="FF0000"/>
        </w:rPr>
        <w:t>).</w:t>
      </w:r>
    </w:p>
    <w:p w:rsidR="001A44BF" w:rsidRDefault="001A44BF" w:rsidP="00AF5878">
      <w:pPr>
        <w:jc w:val="center"/>
        <w:rPr>
          <w:b/>
        </w:rPr>
      </w:pPr>
    </w:p>
    <w:p w:rsidR="001A44BF" w:rsidRDefault="001A44BF" w:rsidP="00AF5878">
      <w:pPr>
        <w:jc w:val="center"/>
        <w:rPr>
          <w:b/>
        </w:rPr>
      </w:pPr>
    </w:p>
    <w:p w:rsidR="00AF5878" w:rsidRDefault="00AF5878" w:rsidP="00AF5878">
      <w:pPr>
        <w:jc w:val="center"/>
        <w:rPr>
          <w:b/>
        </w:rPr>
      </w:pPr>
      <w:r w:rsidRPr="00AF5878">
        <w:rPr>
          <w:b/>
        </w:rPr>
        <w:t>Obr 4.5 – Zatěžovací charakteristika měřeného solárního článku</w:t>
      </w:r>
      <w:r w:rsidR="00D21913">
        <w:rPr>
          <w:b/>
        </w:rPr>
        <w:t xml:space="preserve"> (ukázka)</w:t>
      </w:r>
    </w:p>
    <w:p w:rsidR="00307FF8" w:rsidRPr="00AF5878" w:rsidRDefault="00307FF8" w:rsidP="00AF5878">
      <w:pPr>
        <w:jc w:val="center"/>
        <w:rPr>
          <w:b/>
        </w:rPr>
      </w:pPr>
    </w:p>
    <w:p w:rsidR="005203A1" w:rsidRDefault="005B58F1" w:rsidP="008D1DAB">
      <w:r>
        <w:t xml:space="preserve">Hodnoty odporů Rso a </w:t>
      </w:r>
      <w:bookmarkStart w:id="0" w:name="_Hlk39657503"/>
      <w:r>
        <w:t>Rsh</w:t>
      </w:r>
      <w:bookmarkEnd w:id="0"/>
      <w:r>
        <w:t xml:space="preserve"> nám udávají směrnice tečen</w:t>
      </w:r>
      <w:r w:rsidR="006B040D">
        <w:t xml:space="preserve"> v bodech Uo a Ik,</w:t>
      </w:r>
      <w:r>
        <w:t xml:space="preserve"> naznačených v Obr 4.5 .</w:t>
      </w:r>
      <w:r w:rsidR="00555687">
        <w:t xml:space="preserve"> </w:t>
      </w:r>
    </w:p>
    <w:p w:rsidR="00555687" w:rsidRDefault="00555687" w:rsidP="008D1DAB"/>
    <w:p w:rsidR="00555687" w:rsidRPr="005B58F1" w:rsidRDefault="00555687" w:rsidP="00183E17">
      <w:pPr>
        <w:jc w:val="center"/>
      </w:pPr>
    </w:p>
    <w:p w:rsidR="008C1C9F" w:rsidRPr="005B58F1" w:rsidRDefault="008C1C9F" w:rsidP="008C1C9F">
      <w:pPr>
        <w:jc w:val="both"/>
      </w:pPr>
      <w:r>
        <w:t>Na Obr 4.6 je zobrazena výkonová charakteristika solárního článku, získaná</w:t>
      </w:r>
      <w:r w:rsidR="00583215">
        <w:t xml:space="preserve"> z hodnot</w:t>
      </w:r>
      <w:r w:rsidR="007D613D">
        <w:t xml:space="preserve"> v Tab 4.4)</w:t>
      </w:r>
      <w:r>
        <w:t>. Pro určení maximálního výkonu zde ale nemůžeme použít vztah (6) který počítá s jednoduchým modelem sériového vnitřního odporu Ri, v případě solárního článku je situace složitější.</w:t>
      </w:r>
    </w:p>
    <w:p w:rsidR="00AF5878" w:rsidRPr="005B58F1" w:rsidRDefault="00AF5878" w:rsidP="008D1DAB"/>
    <w:p w:rsidR="00AF5878" w:rsidRPr="00914D68" w:rsidRDefault="00914D68" w:rsidP="008C1C9F">
      <w:pPr>
        <w:ind w:hanging="540"/>
        <w:rPr>
          <w:color w:val="FF0000"/>
        </w:rPr>
      </w:pPr>
      <w:r>
        <w:rPr>
          <w:noProof/>
          <w:color w:val="FF0000"/>
        </w:rPr>
        <w:t>Zde vložte graf závislosti výkonu P (v miliwattech) na naměřeném proudu I(mA), viz tab. 4.4.</w:t>
      </w:r>
      <w:bookmarkStart w:id="1" w:name="_GoBack"/>
      <w:bookmarkEnd w:id="1"/>
    </w:p>
    <w:p w:rsidR="00AF5878" w:rsidRPr="008C1C9F" w:rsidRDefault="008C1C9F" w:rsidP="008C1C9F">
      <w:pPr>
        <w:jc w:val="center"/>
        <w:rPr>
          <w:b/>
        </w:rPr>
      </w:pPr>
      <w:r w:rsidRPr="008C1C9F">
        <w:rPr>
          <w:b/>
        </w:rPr>
        <w:t>Obr. 4.6 – Výkonová charakteristika solárního článku</w:t>
      </w:r>
      <w:r w:rsidR="00B82E36">
        <w:rPr>
          <w:b/>
        </w:rPr>
        <w:t xml:space="preserve"> (ukázka)</w:t>
      </w:r>
    </w:p>
    <w:p w:rsidR="00AF5878" w:rsidRDefault="00AF5878" w:rsidP="008C1C9F"/>
    <w:p w:rsidR="00AF5878" w:rsidRDefault="00AF5878" w:rsidP="008D1DAB"/>
    <w:p w:rsidR="00AF5878" w:rsidRDefault="008C1C9F" w:rsidP="008C1C9F">
      <w:pPr>
        <w:jc w:val="both"/>
      </w:pPr>
      <w:r>
        <w:t>Maximum výkonu dodávaného zdrojem můžeme odeč</w:t>
      </w:r>
      <w:r w:rsidR="00583215">
        <w:t>íst z grafu</w:t>
      </w:r>
      <w:r>
        <w:t xml:space="preserve"> výkonu. Maximální výkon solárního článku je tedy </w:t>
      </w:r>
      <w:r w:rsidRPr="008C1C9F">
        <w:rPr>
          <w:u w:val="single"/>
        </w:rPr>
        <w:t>P</w:t>
      </w:r>
      <w:r w:rsidRPr="008C1C9F">
        <w:rPr>
          <w:u w:val="single"/>
          <w:vertAlign w:val="subscript"/>
        </w:rPr>
        <w:t>MAX</w:t>
      </w:r>
      <w:r w:rsidRPr="008C1C9F">
        <w:rPr>
          <w:u w:val="single"/>
        </w:rPr>
        <w:t>=</w:t>
      </w:r>
      <w:r w:rsidR="00D21913">
        <w:rPr>
          <w:u w:val="single"/>
        </w:rPr>
        <w:t xml:space="preserve">        </w:t>
      </w:r>
      <w:r w:rsidRPr="008C1C9F">
        <w:rPr>
          <w:u w:val="single"/>
        </w:rPr>
        <w:t>mW</w:t>
      </w:r>
      <w:r>
        <w:t xml:space="preserve"> při dodávaném proudu </w:t>
      </w:r>
      <w:r w:rsidRPr="008C1C9F">
        <w:rPr>
          <w:u w:val="single"/>
        </w:rPr>
        <w:t xml:space="preserve">I = </w:t>
      </w:r>
      <w:r w:rsidR="00D21913">
        <w:rPr>
          <w:u w:val="single"/>
        </w:rPr>
        <w:t xml:space="preserve">       </w:t>
      </w:r>
      <w:r w:rsidRPr="008C1C9F">
        <w:rPr>
          <w:u w:val="single"/>
        </w:rPr>
        <w:t>mA</w:t>
      </w:r>
      <w:r>
        <w:t>.</w:t>
      </w:r>
    </w:p>
    <w:p w:rsidR="008C1C9F" w:rsidRDefault="008C1C9F" w:rsidP="008D1DAB"/>
    <w:p w:rsidR="00AF5878" w:rsidRDefault="00AF5878" w:rsidP="008D1DAB"/>
    <w:p w:rsidR="00C2110B" w:rsidRDefault="00C2110B" w:rsidP="008D1DAB"/>
    <w:p w:rsidR="005D1B52" w:rsidRPr="00E23309" w:rsidRDefault="005D1B52" w:rsidP="003F7600">
      <w:pPr>
        <w:pStyle w:val="Nadpis1"/>
        <w:rPr>
          <w:sz w:val="24"/>
          <w:szCs w:val="24"/>
        </w:rPr>
      </w:pPr>
      <w:r w:rsidRPr="00E23309">
        <w:rPr>
          <w:sz w:val="24"/>
          <w:szCs w:val="24"/>
        </w:rPr>
        <w:lastRenderedPageBreak/>
        <w:t>Závěr:</w:t>
      </w:r>
    </w:p>
    <w:p w:rsidR="00BD7CD1" w:rsidRDefault="00BD7CD1" w:rsidP="00BD7CD1"/>
    <w:p w:rsidR="007B5D15" w:rsidRDefault="004411F5" w:rsidP="00190113">
      <w:pPr>
        <w:ind w:firstLine="432"/>
        <w:jc w:val="both"/>
      </w:pPr>
      <w:r>
        <w:t>V první části této úlohy jsem měl za úkol proměřit zatěžovací charakteristiky různých zdrojů. Z těchto měření vyplynulo, že vnitřní odpor ploché baterie činí R</w:t>
      </w:r>
      <w:r w:rsidRPr="009D1CD2">
        <w:rPr>
          <w:vertAlign w:val="subscript"/>
        </w:rPr>
        <w:t>i</w:t>
      </w:r>
      <w:r>
        <w:t xml:space="preserve"> =</w:t>
      </w:r>
      <w:r w:rsidR="009D1CD2">
        <w:t xml:space="preserve"> </w:t>
      </w:r>
      <w:r w:rsidR="00307FF8">
        <w:t xml:space="preserve">    </w:t>
      </w:r>
      <w:r w:rsidR="007B5D15">
        <w:t>....</w:t>
      </w:r>
      <w:r w:rsidR="00307FF8" w:rsidRPr="00307FF8">
        <w:rPr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3" ShapeID="_x0000_i1027" DrawAspect="Content" ObjectID="_1650270657" r:id="rId12"/>
        </w:object>
      </w:r>
      <w:r>
        <w:t xml:space="preserve"> , </w:t>
      </w:r>
      <w:r w:rsidR="009D1CD2">
        <w:t>síťového adaptéru R</w:t>
      </w:r>
      <w:r w:rsidR="009D1CD2" w:rsidRPr="009D1CD2">
        <w:rPr>
          <w:vertAlign w:val="subscript"/>
        </w:rPr>
        <w:t>i</w:t>
      </w:r>
      <w:r w:rsidR="009D1CD2">
        <w:t xml:space="preserve"> = </w:t>
      </w:r>
      <w:r w:rsidR="00307FF8">
        <w:t xml:space="preserve">     </w:t>
      </w:r>
      <w:r w:rsidR="00307FF8" w:rsidRPr="00307FF8">
        <w:rPr>
          <w:position w:val="-4"/>
        </w:rPr>
        <w:object w:dxaOrig="260" w:dyaOrig="260">
          <v:shape id="_x0000_i1028" type="#_x0000_t75" style="width:12.75pt;height:12.75pt" o:ole="">
            <v:imagedata r:id="rId13" o:title=""/>
          </v:shape>
          <o:OLEObject Type="Embed" ProgID="Equation.3" ShapeID="_x0000_i1028" DrawAspect="Content" ObjectID="_1650270658" r:id="rId14"/>
        </w:object>
      </w:r>
      <w:r w:rsidR="009D1CD2">
        <w:t xml:space="preserve"> . Z těchto hodnot je patrné, že tvrdším zdrojem je plochá baterie, jejíž napětí při zvyšování odebíraného proudu klesá méně. </w:t>
      </w:r>
    </w:p>
    <w:p w:rsidR="00451092" w:rsidRDefault="00D7325A" w:rsidP="00190113">
      <w:pPr>
        <w:ind w:firstLine="432"/>
        <w:jc w:val="both"/>
      </w:pPr>
      <w:r>
        <w:t xml:space="preserve">Při měření na fotovoltaickém článku jsem </w:t>
      </w:r>
      <w:r w:rsidR="007B5D15">
        <w:t xml:space="preserve">proměřil celkovou zatěžovací charakteristiku. </w:t>
      </w:r>
      <w:r>
        <w:t xml:space="preserve"> Maximální dodávaný výkon tohoto článku je P = </w:t>
      </w:r>
      <w:r w:rsidR="00307FF8">
        <w:t xml:space="preserve">    </w:t>
      </w:r>
      <w:r w:rsidR="007B5D15">
        <w:t xml:space="preserve">     </w:t>
      </w:r>
      <w:r>
        <w:t xml:space="preserve">mW při proudu I = </w:t>
      </w:r>
      <w:r w:rsidR="00307FF8">
        <w:t xml:space="preserve">   </w:t>
      </w:r>
      <w:r w:rsidR="007B5D15">
        <w:t xml:space="preserve">       </w:t>
      </w:r>
      <w:r>
        <w:t>mA.</w:t>
      </w:r>
    </w:p>
    <w:sectPr w:rsidR="0045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042"/>
    <w:multiLevelType w:val="hybridMultilevel"/>
    <w:tmpl w:val="F7AAB6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8764D"/>
    <w:multiLevelType w:val="hybridMultilevel"/>
    <w:tmpl w:val="3BC8E1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1355D"/>
    <w:multiLevelType w:val="hybridMultilevel"/>
    <w:tmpl w:val="332EC6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C39C5"/>
    <w:multiLevelType w:val="hybridMultilevel"/>
    <w:tmpl w:val="A858CE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637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6170A3"/>
    <w:multiLevelType w:val="hybridMultilevel"/>
    <w:tmpl w:val="FBA485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26CD1"/>
    <w:multiLevelType w:val="hybridMultilevel"/>
    <w:tmpl w:val="E1CCFE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267C5"/>
    <w:multiLevelType w:val="hybridMultilevel"/>
    <w:tmpl w:val="91921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A55ED"/>
    <w:multiLevelType w:val="hybridMultilevel"/>
    <w:tmpl w:val="281C0394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EB"/>
    <w:rsid w:val="000045D6"/>
    <w:rsid w:val="00010093"/>
    <w:rsid w:val="000148A7"/>
    <w:rsid w:val="00022C63"/>
    <w:rsid w:val="000259FE"/>
    <w:rsid w:val="00026728"/>
    <w:rsid w:val="00031168"/>
    <w:rsid w:val="000573B3"/>
    <w:rsid w:val="000607D0"/>
    <w:rsid w:val="00064758"/>
    <w:rsid w:val="000650DB"/>
    <w:rsid w:val="00071BC2"/>
    <w:rsid w:val="00085EA3"/>
    <w:rsid w:val="00087ADC"/>
    <w:rsid w:val="00095D1B"/>
    <w:rsid w:val="000A5767"/>
    <w:rsid w:val="000B0D47"/>
    <w:rsid w:val="000B7FD0"/>
    <w:rsid w:val="000C48DC"/>
    <w:rsid w:val="00107764"/>
    <w:rsid w:val="00124A9E"/>
    <w:rsid w:val="00124CB6"/>
    <w:rsid w:val="0014219C"/>
    <w:rsid w:val="00145F11"/>
    <w:rsid w:val="0015502E"/>
    <w:rsid w:val="0017115E"/>
    <w:rsid w:val="00177FA4"/>
    <w:rsid w:val="00183E17"/>
    <w:rsid w:val="0018701D"/>
    <w:rsid w:val="00190113"/>
    <w:rsid w:val="00192A72"/>
    <w:rsid w:val="00192EE1"/>
    <w:rsid w:val="00196255"/>
    <w:rsid w:val="001A15A5"/>
    <w:rsid w:val="001A44BF"/>
    <w:rsid w:val="001B2714"/>
    <w:rsid w:val="001B340D"/>
    <w:rsid w:val="001B40A6"/>
    <w:rsid w:val="001B72F5"/>
    <w:rsid w:val="001C00FD"/>
    <w:rsid w:val="001D200E"/>
    <w:rsid w:val="001D698C"/>
    <w:rsid w:val="001F0A3D"/>
    <w:rsid w:val="001F34E9"/>
    <w:rsid w:val="001F46A5"/>
    <w:rsid w:val="001F5330"/>
    <w:rsid w:val="001F5EA6"/>
    <w:rsid w:val="00205505"/>
    <w:rsid w:val="0020788C"/>
    <w:rsid w:val="0021467F"/>
    <w:rsid w:val="00220826"/>
    <w:rsid w:val="002257EB"/>
    <w:rsid w:val="00235A8D"/>
    <w:rsid w:val="00242102"/>
    <w:rsid w:val="00244D60"/>
    <w:rsid w:val="00247BCC"/>
    <w:rsid w:val="002574E8"/>
    <w:rsid w:val="002731D2"/>
    <w:rsid w:val="00276FEE"/>
    <w:rsid w:val="00282C6E"/>
    <w:rsid w:val="002832F2"/>
    <w:rsid w:val="0029219C"/>
    <w:rsid w:val="00293153"/>
    <w:rsid w:val="002953DC"/>
    <w:rsid w:val="002B04F4"/>
    <w:rsid w:val="002D4ADB"/>
    <w:rsid w:val="002D7168"/>
    <w:rsid w:val="002D77A7"/>
    <w:rsid w:val="002E3878"/>
    <w:rsid w:val="002E3FCC"/>
    <w:rsid w:val="002F03D7"/>
    <w:rsid w:val="002F2971"/>
    <w:rsid w:val="003067D5"/>
    <w:rsid w:val="00307FF8"/>
    <w:rsid w:val="00310254"/>
    <w:rsid w:val="00327DE8"/>
    <w:rsid w:val="00330CF4"/>
    <w:rsid w:val="0033196B"/>
    <w:rsid w:val="003429A9"/>
    <w:rsid w:val="00346972"/>
    <w:rsid w:val="00354DAF"/>
    <w:rsid w:val="00360482"/>
    <w:rsid w:val="00363E13"/>
    <w:rsid w:val="0036456C"/>
    <w:rsid w:val="003665CC"/>
    <w:rsid w:val="0037206A"/>
    <w:rsid w:val="00376DD5"/>
    <w:rsid w:val="00382CA0"/>
    <w:rsid w:val="00383206"/>
    <w:rsid w:val="00390AFE"/>
    <w:rsid w:val="00392DFA"/>
    <w:rsid w:val="00393A78"/>
    <w:rsid w:val="00394561"/>
    <w:rsid w:val="00395F9D"/>
    <w:rsid w:val="003A3693"/>
    <w:rsid w:val="003A7D6D"/>
    <w:rsid w:val="003C3839"/>
    <w:rsid w:val="003C3956"/>
    <w:rsid w:val="003C47F6"/>
    <w:rsid w:val="003C6F3D"/>
    <w:rsid w:val="003D40CD"/>
    <w:rsid w:val="003D4DB9"/>
    <w:rsid w:val="003F7600"/>
    <w:rsid w:val="00414CBC"/>
    <w:rsid w:val="00416A57"/>
    <w:rsid w:val="00421850"/>
    <w:rsid w:val="0042381D"/>
    <w:rsid w:val="00436DF0"/>
    <w:rsid w:val="004411F5"/>
    <w:rsid w:val="00451092"/>
    <w:rsid w:val="0046254D"/>
    <w:rsid w:val="0046261C"/>
    <w:rsid w:val="0046379D"/>
    <w:rsid w:val="00473795"/>
    <w:rsid w:val="00475F92"/>
    <w:rsid w:val="00477AA3"/>
    <w:rsid w:val="00485879"/>
    <w:rsid w:val="00495AD4"/>
    <w:rsid w:val="004A179B"/>
    <w:rsid w:val="004C210F"/>
    <w:rsid w:val="004C75D1"/>
    <w:rsid w:val="004C7906"/>
    <w:rsid w:val="004D4F1D"/>
    <w:rsid w:val="004D63B7"/>
    <w:rsid w:val="004F4DDF"/>
    <w:rsid w:val="004F6626"/>
    <w:rsid w:val="00500FEA"/>
    <w:rsid w:val="00503310"/>
    <w:rsid w:val="00506B19"/>
    <w:rsid w:val="005132C1"/>
    <w:rsid w:val="00516475"/>
    <w:rsid w:val="005203A1"/>
    <w:rsid w:val="005401C1"/>
    <w:rsid w:val="00542B02"/>
    <w:rsid w:val="00544164"/>
    <w:rsid w:val="00545D2F"/>
    <w:rsid w:val="005512CB"/>
    <w:rsid w:val="00555687"/>
    <w:rsid w:val="0058216C"/>
    <w:rsid w:val="00582CBA"/>
    <w:rsid w:val="00583215"/>
    <w:rsid w:val="0059112E"/>
    <w:rsid w:val="005A6F83"/>
    <w:rsid w:val="005B58F1"/>
    <w:rsid w:val="005B75A7"/>
    <w:rsid w:val="005B7E0A"/>
    <w:rsid w:val="005C0EB2"/>
    <w:rsid w:val="005C564F"/>
    <w:rsid w:val="005C591E"/>
    <w:rsid w:val="005D1B52"/>
    <w:rsid w:val="005D1F18"/>
    <w:rsid w:val="005D28E2"/>
    <w:rsid w:val="005E679F"/>
    <w:rsid w:val="005F44C9"/>
    <w:rsid w:val="0060170A"/>
    <w:rsid w:val="00610C69"/>
    <w:rsid w:val="00613B04"/>
    <w:rsid w:val="006202AD"/>
    <w:rsid w:val="00624421"/>
    <w:rsid w:val="0063294B"/>
    <w:rsid w:val="00632CE2"/>
    <w:rsid w:val="00636F7B"/>
    <w:rsid w:val="00670EE8"/>
    <w:rsid w:val="0067691C"/>
    <w:rsid w:val="00684541"/>
    <w:rsid w:val="00690117"/>
    <w:rsid w:val="0069082C"/>
    <w:rsid w:val="006A795E"/>
    <w:rsid w:val="006B040D"/>
    <w:rsid w:val="006B4FDA"/>
    <w:rsid w:val="006D14EB"/>
    <w:rsid w:val="006E0521"/>
    <w:rsid w:val="006F0CF0"/>
    <w:rsid w:val="00706A23"/>
    <w:rsid w:val="00715EFC"/>
    <w:rsid w:val="00716942"/>
    <w:rsid w:val="007235FB"/>
    <w:rsid w:val="00733C98"/>
    <w:rsid w:val="00735839"/>
    <w:rsid w:val="00740228"/>
    <w:rsid w:val="00745980"/>
    <w:rsid w:val="007559C0"/>
    <w:rsid w:val="00757684"/>
    <w:rsid w:val="00757DC6"/>
    <w:rsid w:val="007676CB"/>
    <w:rsid w:val="00770FF6"/>
    <w:rsid w:val="007A5D75"/>
    <w:rsid w:val="007B1285"/>
    <w:rsid w:val="007B5D15"/>
    <w:rsid w:val="007D613D"/>
    <w:rsid w:val="007E0A92"/>
    <w:rsid w:val="007E4109"/>
    <w:rsid w:val="007F4405"/>
    <w:rsid w:val="007F50B0"/>
    <w:rsid w:val="00810E15"/>
    <w:rsid w:val="008171B1"/>
    <w:rsid w:val="00830C57"/>
    <w:rsid w:val="0083133A"/>
    <w:rsid w:val="00842DEE"/>
    <w:rsid w:val="008447CC"/>
    <w:rsid w:val="008647BE"/>
    <w:rsid w:val="00870FC9"/>
    <w:rsid w:val="00895D4E"/>
    <w:rsid w:val="008B14E8"/>
    <w:rsid w:val="008B2665"/>
    <w:rsid w:val="008B3D9E"/>
    <w:rsid w:val="008C1C9F"/>
    <w:rsid w:val="008C54A2"/>
    <w:rsid w:val="008D1DAB"/>
    <w:rsid w:val="008E4161"/>
    <w:rsid w:val="008F1DEA"/>
    <w:rsid w:val="008F3188"/>
    <w:rsid w:val="008F4616"/>
    <w:rsid w:val="008F4822"/>
    <w:rsid w:val="008F74BA"/>
    <w:rsid w:val="008F7752"/>
    <w:rsid w:val="00901F40"/>
    <w:rsid w:val="00905A4D"/>
    <w:rsid w:val="00914D68"/>
    <w:rsid w:val="00924054"/>
    <w:rsid w:val="00931F3D"/>
    <w:rsid w:val="00934FB8"/>
    <w:rsid w:val="00940BA5"/>
    <w:rsid w:val="00951B44"/>
    <w:rsid w:val="0096228D"/>
    <w:rsid w:val="00965EA9"/>
    <w:rsid w:val="00987127"/>
    <w:rsid w:val="009900F9"/>
    <w:rsid w:val="009A121F"/>
    <w:rsid w:val="009A252B"/>
    <w:rsid w:val="009A36F7"/>
    <w:rsid w:val="009A7D93"/>
    <w:rsid w:val="009B16CA"/>
    <w:rsid w:val="009B5F3E"/>
    <w:rsid w:val="009D1CD2"/>
    <w:rsid w:val="009D2A21"/>
    <w:rsid w:val="009E182F"/>
    <w:rsid w:val="009E1A2F"/>
    <w:rsid w:val="009E3D22"/>
    <w:rsid w:val="009E5A2C"/>
    <w:rsid w:val="00A02C6F"/>
    <w:rsid w:val="00A21229"/>
    <w:rsid w:val="00A26974"/>
    <w:rsid w:val="00A404E6"/>
    <w:rsid w:val="00A6279D"/>
    <w:rsid w:val="00A704EC"/>
    <w:rsid w:val="00A75B6D"/>
    <w:rsid w:val="00A75DAC"/>
    <w:rsid w:val="00A92C19"/>
    <w:rsid w:val="00A94393"/>
    <w:rsid w:val="00AA3C8B"/>
    <w:rsid w:val="00AB2619"/>
    <w:rsid w:val="00AB2A88"/>
    <w:rsid w:val="00AE0405"/>
    <w:rsid w:val="00AE2031"/>
    <w:rsid w:val="00AF4DD9"/>
    <w:rsid w:val="00AF5878"/>
    <w:rsid w:val="00B00755"/>
    <w:rsid w:val="00B04B29"/>
    <w:rsid w:val="00B249F6"/>
    <w:rsid w:val="00B34492"/>
    <w:rsid w:val="00B6427D"/>
    <w:rsid w:val="00B64812"/>
    <w:rsid w:val="00B80F8D"/>
    <w:rsid w:val="00B82E36"/>
    <w:rsid w:val="00B90052"/>
    <w:rsid w:val="00B90850"/>
    <w:rsid w:val="00B97668"/>
    <w:rsid w:val="00BA0345"/>
    <w:rsid w:val="00BA1F6C"/>
    <w:rsid w:val="00BA5654"/>
    <w:rsid w:val="00BB42F9"/>
    <w:rsid w:val="00BC2A3E"/>
    <w:rsid w:val="00BD7CD1"/>
    <w:rsid w:val="00BF0D34"/>
    <w:rsid w:val="00C05451"/>
    <w:rsid w:val="00C05606"/>
    <w:rsid w:val="00C075D3"/>
    <w:rsid w:val="00C2110B"/>
    <w:rsid w:val="00C27057"/>
    <w:rsid w:val="00C3359A"/>
    <w:rsid w:val="00C34842"/>
    <w:rsid w:val="00C400C6"/>
    <w:rsid w:val="00C401BC"/>
    <w:rsid w:val="00C45CAA"/>
    <w:rsid w:val="00C6127C"/>
    <w:rsid w:val="00C75395"/>
    <w:rsid w:val="00C83BD4"/>
    <w:rsid w:val="00CB5F6D"/>
    <w:rsid w:val="00CC69A5"/>
    <w:rsid w:val="00CC73F4"/>
    <w:rsid w:val="00CD2088"/>
    <w:rsid w:val="00CE27B9"/>
    <w:rsid w:val="00CE6BC4"/>
    <w:rsid w:val="00CF59EB"/>
    <w:rsid w:val="00D018D1"/>
    <w:rsid w:val="00D063F2"/>
    <w:rsid w:val="00D21913"/>
    <w:rsid w:val="00D24263"/>
    <w:rsid w:val="00D25521"/>
    <w:rsid w:val="00D30E46"/>
    <w:rsid w:val="00D32007"/>
    <w:rsid w:val="00D323AD"/>
    <w:rsid w:val="00D44291"/>
    <w:rsid w:val="00D51C66"/>
    <w:rsid w:val="00D54C52"/>
    <w:rsid w:val="00D6239A"/>
    <w:rsid w:val="00D7325A"/>
    <w:rsid w:val="00D95E8B"/>
    <w:rsid w:val="00D96166"/>
    <w:rsid w:val="00DE75A1"/>
    <w:rsid w:val="00E028B1"/>
    <w:rsid w:val="00E031C8"/>
    <w:rsid w:val="00E23309"/>
    <w:rsid w:val="00E254B5"/>
    <w:rsid w:val="00E36AD3"/>
    <w:rsid w:val="00E372A0"/>
    <w:rsid w:val="00E373D3"/>
    <w:rsid w:val="00E43C77"/>
    <w:rsid w:val="00E55FE8"/>
    <w:rsid w:val="00E71630"/>
    <w:rsid w:val="00E73399"/>
    <w:rsid w:val="00E74B7D"/>
    <w:rsid w:val="00E82C11"/>
    <w:rsid w:val="00E84742"/>
    <w:rsid w:val="00E85687"/>
    <w:rsid w:val="00EB14B9"/>
    <w:rsid w:val="00EB2780"/>
    <w:rsid w:val="00EC0235"/>
    <w:rsid w:val="00EC02AD"/>
    <w:rsid w:val="00EC7ED5"/>
    <w:rsid w:val="00EE6C76"/>
    <w:rsid w:val="00EF6A7A"/>
    <w:rsid w:val="00F20460"/>
    <w:rsid w:val="00F232E3"/>
    <w:rsid w:val="00F31C06"/>
    <w:rsid w:val="00F4201F"/>
    <w:rsid w:val="00F45CA6"/>
    <w:rsid w:val="00F9384A"/>
    <w:rsid w:val="00FA1F37"/>
    <w:rsid w:val="00FA7C1F"/>
    <w:rsid w:val="00FB0C8F"/>
    <w:rsid w:val="00FB5C89"/>
    <w:rsid w:val="00FC3399"/>
    <w:rsid w:val="00FD4474"/>
    <w:rsid w:val="00FF47A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19FF8"/>
  <w15:chartTrackingRefBased/>
  <w15:docId w15:val="{67532AA4-BCD0-493A-98E4-5AEF0E9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A3693"/>
    <w:rPr>
      <w:sz w:val="24"/>
      <w:szCs w:val="24"/>
    </w:rPr>
  </w:style>
  <w:style w:type="paragraph" w:styleId="Nadpis1">
    <w:name w:val="heading 1"/>
    <w:basedOn w:val="Normln"/>
    <w:next w:val="Normln"/>
    <w:qFormat/>
    <w:rsid w:val="008E416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F59EB"/>
    <w:pPr>
      <w:keepNext/>
      <w:numPr>
        <w:ilvl w:val="1"/>
        <w:numId w:val="3"/>
      </w:numPr>
      <w:jc w:val="both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8E4161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E416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E416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E416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E4161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E416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E416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F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34697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90AFE"/>
    <w:rPr>
      <w:szCs w:val="20"/>
    </w:rPr>
  </w:style>
  <w:style w:type="character" w:styleId="Hypertextovodkaz">
    <w:name w:val="Hyperlink"/>
    <w:basedOn w:val="Standardnpsmoodstavce"/>
    <w:rsid w:val="00D9616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187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407A-F54E-490E-9AE6-464C1913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 – Filosoficko-přírodovědecká fakulta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 – Filosoficko-přírodovědecká fakulta</dc:title>
  <dc:subject/>
  <dc:creator>jirka</dc:creator>
  <cp:keywords/>
  <dc:description/>
  <cp:lastModifiedBy>Daniel Charbulák</cp:lastModifiedBy>
  <cp:revision>3</cp:revision>
  <cp:lastPrinted>2011-10-25T09:11:00Z</cp:lastPrinted>
  <dcterms:created xsi:type="dcterms:W3CDTF">2020-05-05T21:45:00Z</dcterms:created>
  <dcterms:modified xsi:type="dcterms:W3CDTF">2020-05-06T09:44:00Z</dcterms:modified>
</cp:coreProperties>
</file>