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E7055" w14:textId="77777777" w:rsidR="00393384" w:rsidRDefault="00A6456B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Slohové postupy </w:t>
      </w:r>
    </w:p>
    <w:p w14:paraId="39184392" w14:textId="77777777" w:rsidR="00393384" w:rsidRDefault="00A6456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= </w:t>
      </w:r>
      <w:r>
        <w:rPr>
          <w:rFonts w:ascii="Times New Roman" w:eastAsia="Times New Roman" w:hAnsi="Times New Roman" w:cs="Times New Roman"/>
          <w:b/>
          <w:sz w:val="24"/>
        </w:rPr>
        <w:t>způsob, postup skládání textu</w:t>
      </w:r>
      <w:r>
        <w:rPr>
          <w:rFonts w:ascii="Times New Roman" w:eastAsia="Times New Roman" w:hAnsi="Times New Roman" w:cs="Times New Roman"/>
          <w:sz w:val="24"/>
        </w:rPr>
        <w:t xml:space="preserve"> (proces) X </w:t>
      </w:r>
      <w:r>
        <w:rPr>
          <w:rFonts w:ascii="Times New Roman" w:eastAsia="Times New Roman" w:hAnsi="Times New Roman" w:cs="Times New Roman"/>
          <w:b/>
          <w:sz w:val="24"/>
        </w:rPr>
        <w:t xml:space="preserve">slohový útvar </w:t>
      </w:r>
      <w:r>
        <w:rPr>
          <w:rFonts w:ascii="Times New Roman" w:eastAsia="Times New Roman" w:hAnsi="Times New Roman" w:cs="Times New Roman"/>
          <w:sz w:val="24"/>
        </w:rPr>
        <w:t>= uzavřená, obsahově i formálně, textová jednotka (výsledek procesu), parametr navíc = ukončenost.</w:t>
      </w:r>
    </w:p>
    <w:p w14:paraId="72E517F2" w14:textId="77777777" w:rsidR="00393384" w:rsidRDefault="00A6456B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Převládá, ale nevyskytuje se samostatně.</w:t>
      </w:r>
    </w:p>
    <w:p w14:paraId="59D48BEF" w14:textId="77777777" w:rsidR="00393384" w:rsidRDefault="00A6456B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object w:dxaOrig="5502" w:dyaOrig="4127" w14:anchorId="73818144">
          <v:rect id="rectole0000000000" o:spid="_x0000_i1025" style="width:275.5pt;height:206.5pt" o:ole="" o:preferrelative="t" stroked="f">
            <v:imagedata r:id="rId8" o:title=""/>
          </v:rect>
          <o:OLEObject Type="Embed" ProgID="StaticMetafile" ShapeID="rectole0000000000" DrawAspect="Content" ObjectID="_1771922867" r:id="rId9"/>
        </w:object>
      </w:r>
    </w:p>
    <w:p w14:paraId="4A0934C1" w14:textId="77777777" w:rsidR="00393384" w:rsidRDefault="00A6456B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Existuje několik parametrů vlastností (nejtypičtější příznaky; opozitní dvojice navzájem neslučitelné), jimiž je navzájem odlišujeme (viz </w:t>
      </w:r>
      <w:proofErr w:type="spellStart"/>
      <w:r>
        <w:rPr>
          <w:rFonts w:ascii="Times New Roman" w:eastAsia="Times New Roman" w:hAnsi="Times New Roman" w:cs="Times New Roman"/>
          <w:sz w:val="24"/>
        </w:rPr>
        <w:t>Mistrík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1985, s. 342): </w:t>
      </w:r>
    </w:p>
    <w:p w14:paraId="5E399D4A" w14:textId="77777777" w:rsidR="00393384" w:rsidRDefault="00393384">
      <w:pPr>
        <w:rPr>
          <w:rFonts w:ascii="Times New Roman" w:eastAsia="Times New Roman" w:hAnsi="Times New Roman" w:cs="Times New Roman"/>
          <w:sz w:val="24"/>
        </w:rPr>
      </w:pPr>
    </w:p>
    <w:p w14:paraId="6353FD2B" w14:textId="77777777" w:rsidR="00393384" w:rsidRDefault="00A6456B" w:rsidP="00094FD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základě tabulky zjistěte, které slohové postupy se sobě „podobají“ nebo jsou velmi odlišné (např. opačné polarity vykazují ve 4 z 5 znaků informační slohový postup a vyprávěcí slohový postup). </w:t>
      </w:r>
    </w:p>
    <w:p w14:paraId="282439EF" w14:textId="77777777" w:rsidR="00094FD5" w:rsidRDefault="00094FD5" w:rsidP="00094FD5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10CF3B1A" w14:textId="77777777" w:rsidR="00393384" w:rsidRDefault="00A6456B" w:rsidP="00094FD5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Informační slohový postup</w:t>
      </w:r>
    </w:p>
    <w:p w14:paraId="791B0D8A" w14:textId="77777777" w:rsidR="00393384" w:rsidRDefault="00A6456B" w:rsidP="00094FD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Nejelementárnější, nejstarší, nejfrekventovanější. </w:t>
      </w:r>
      <w:r w:rsidR="00506D63">
        <w:rPr>
          <w:rFonts w:ascii="Times New Roman" w:eastAsia="Times New Roman" w:hAnsi="Times New Roman" w:cs="Times New Roman"/>
          <w:sz w:val="24"/>
        </w:rPr>
        <w:t xml:space="preserve">Exaktní údaje v statické podobě. </w:t>
      </w:r>
    </w:p>
    <w:p w14:paraId="1DE350B6" w14:textId="77777777" w:rsidR="00393384" w:rsidRDefault="00A6456B" w:rsidP="00094FD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Věcné konstatování faktů (jednoduchý výčet) v zásadě seřazených bez ohledu na kontext vedle sebe. Např. </w:t>
      </w:r>
      <w:r w:rsidRPr="00397EF6">
        <w:rPr>
          <w:rFonts w:ascii="Times New Roman" w:eastAsia="Times New Roman" w:hAnsi="Times New Roman" w:cs="Times New Roman"/>
          <w:b/>
          <w:sz w:val="24"/>
        </w:rPr>
        <w:t xml:space="preserve">oznámení, plakát, zpráva v novinách, text zákona, výkaz, inzerát, přihláška, pozvánka, dotazník </w:t>
      </w:r>
      <w:r>
        <w:rPr>
          <w:rFonts w:ascii="Times New Roman" w:eastAsia="Times New Roman" w:hAnsi="Times New Roman" w:cs="Times New Roman"/>
          <w:sz w:val="24"/>
        </w:rPr>
        <w:t xml:space="preserve">atd. Ve </w:t>
      </w:r>
      <w:r w:rsidRPr="00397EF6">
        <w:rPr>
          <w:rFonts w:ascii="Times New Roman" w:eastAsia="Times New Roman" w:hAnsi="Times New Roman" w:cs="Times New Roman"/>
          <w:b/>
          <w:sz w:val="24"/>
        </w:rPr>
        <w:t>slovnících, encyklopediích</w:t>
      </w:r>
      <w:r>
        <w:rPr>
          <w:rFonts w:ascii="Times New Roman" w:eastAsia="Times New Roman" w:hAnsi="Times New Roman" w:cs="Times New Roman"/>
          <w:sz w:val="24"/>
        </w:rPr>
        <w:t xml:space="preserve"> atd. </w:t>
      </w:r>
    </w:p>
    <w:p w14:paraId="349C070C" w14:textId="77777777" w:rsidR="00393384" w:rsidRDefault="00A6456B" w:rsidP="00094FD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Uskutečňuje se pros</w:t>
      </w:r>
      <w:r w:rsidR="00397EF6">
        <w:rPr>
          <w:rFonts w:ascii="Times New Roman" w:eastAsia="Times New Roman" w:hAnsi="Times New Roman" w:cs="Times New Roman"/>
          <w:sz w:val="24"/>
        </w:rPr>
        <w:t>třednictvím lexikálních významů,</w:t>
      </w:r>
      <w:r>
        <w:rPr>
          <w:rFonts w:ascii="Times New Roman" w:eastAsia="Times New Roman" w:hAnsi="Times New Roman" w:cs="Times New Roman"/>
          <w:sz w:val="24"/>
        </w:rPr>
        <w:t xml:space="preserve"> jména a číselná data; sloveso – situační kulisa. Kdo, co, kde, kdy, jak?</w:t>
      </w:r>
    </w:p>
    <w:p w14:paraId="60C72249" w14:textId="77777777" w:rsidR="00094FD5" w:rsidRDefault="00094FD5">
      <w:pPr>
        <w:rPr>
          <w:rFonts w:ascii="Times New Roman" w:eastAsia="Times New Roman" w:hAnsi="Times New Roman" w:cs="Times New Roman"/>
          <w:sz w:val="24"/>
        </w:rPr>
      </w:pPr>
    </w:p>
    <w:p w14:paraId="527B3CEF" w14:textId="77777777" w:rsidR="00393384" w:rsidRDefault="00A6456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Příklad: </w:t>
      </w:r>
    </w:p>
    <w:p w14:paraId="5CDD84AC" w14:textId="77777777" w:rsidR="00393384" w:rsidRDefault="00A6456B">
      <w:pPr>
        <w:spacing w:after="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Ředitelství Státního podniku potravinářského v Praze vypisuje souběh na obsazení funkce ředitele/ředitelky strojního závodu se sídlem v Opavě. </w:t>
      </w:r>
    </w:p>
    <w:p w14:paraId="3937B13F" w14:textId="77777777" w:rsidR="00393384" w:rsidRDefault="00A6456B">
      <w:pPr>
        <w:spacing w:after="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Podmínky: vysoká škola technického zaměření, 10letá praxe v oboru, z toho nejméně 8 let v oblasti strojní výroby. </w:t>
      </w:r>
    </w:p>
    <w:p w14:paraId="289793E8" w14:textId="77777777" w:rsidR="00393384" w:rsidRDefault="00A6456B">
      <w:pPr>
        <w:spacing w:after="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Platové zařazení P 13, byt k dispozici. Nástup možný ihned. </w:t>
      </w:r>
    </w:p>
    <w:p w14:paraId="5A11F2D6" w14:textId="77777777" w:rsidR="00393384" w:rsidRDefault="00A6456B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Písemné žádosti s údaji o vzdělání a odborné praxi posílejte na adresu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Strojstav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745  08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Opava, Strojařská 24. K rukám personalisty. </w:t>
      </w:r>
    </w:p>
    <w:p w14:paraId="7D9DE77C" w14:textId="77777777" w:rsidR="00094FD5" w:rsidRPr="00094FD5" w:rsidRDefault="00094FD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Tvrdé začátky – substantivní. </w:t>
      </w:r>
    </w:p>
    <w:p w14:paraId="2DC687E5" w14:textId="77777777" w:rsidR="00393384" w:rsidRDefault="00393384">
      <w:pPr>
        <w:rPr>
          <w:rFonts w:ascii="Times New Roman" w:eastAsia="Times New Roman" w:hAnsi="Times New Roman" w:cs="Times New Roman"/>
          <w:b/>
          <w:sz w:val="24"/>
        </w:rPr>
      </w:pPr>
    </w:p>
    <w:p w14:paraId="34581BCE" w14:textId="77777777" w:rsidR="00393384" w:rsidRDefault="00A6456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VLASTNOSTI</w:t>
      </w:r>
      <w:r>
        <w:rPr>
          <w:rFonts w:ascii="Times New Roman" w:eastAsia="Times New Roman" w:hAnsi="Times New Roman" w:cs="Times New Roman"/>
          <w:sz w:val="24"/>
        </w:rPr>
        <w:t xml:space="preserve"> – 1. </w:t>
      </w:r>
      <w:proofErr w:type="spellStart"/>
      <w:r>
        <w:rPr>
          <w:rFonts w:ascii="Times New Roman" w:eastAsia="Times New Roman" w:hAnsi="Times New Roman" w:cs="Times New Roman"/>
          <w:sz w:val="24"/>
        </w:rPr>
        <w:t>inkohéznost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2. </w:t>
      </w:r>
      <w:proofErr w:type="spellStart"/>
      <w:r>
        <w:rPr>
          <w:rFonts w:ascii="Times New Roman" w:eastAsia="Times New Roman" w:hAnsi="Times New Roman" w:cs="Times New Roman"/>
          <w:sz w:val="24"/>
        </w:rPr>
        <w:t>enumerativnost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komponentů textu, 3. </w:t>
      </w:r>
      <w:proofErr w:type="spellStart"/>
      <w:r>
        <w:rPr>
          <w:rFonts w:ascii="Times New Roman" w:eastAsia="Times New Roman" w:hAnsi="Times New Roman" w:cs="Times New Roman"/>
          <w:sz w:val="24"/>
        </w:rPr>
        <w:t>komutabilnost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komponentů, 4. </w:t>
      </w:r>
      <w:proofErr w:type="spellStart"/>
      <w:r>
        <w:rPr>
          <w:rFonts w:ascii="Times New Roman" w:eastAsia="Times New Roman" w:hAnsi="Times New Roman" w:cs="Times New Roman"/>
          <w:sz w:val="24"/>
        </w:rPr>
        <w:t>aktualizovanost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textu, 5. objektivnost.</w:t>
      </w:r>
    </w:p>
    <w:p w14:paraId="332F8FD8" w14:textId="77777777" w:rsidR="00393384" w:rsidRDefault="00A6456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Ad 1 – není důležitá návaznost, kontinuita, „přiřazovací systém“, každá informace má význam sama o sobě; málo je slučovacích spojek, odkazovacích zájmen (konektorů), věty začínají často jménem, z toho plyne malá </w:t>
      </w:r>
      <w:proofErr w:type="spellStart"/>
      <w:r>
        <w:rPr>
          <w:rFonts w:ascii="Times New Roman" w:eastAsia="Times New Roman" w:hAnsi="Times New Roman" w:cs="Times New Roman"/>
          <w:sz w:val="24"/>
        </w:rPr>
        <w:t>glutinace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(spojitost), velké ruptury (text zákona o vysokých školách 0, 9</w:t>
      </w:r>
      <w:r w:rsidR="001F17A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% oproti umělecké próze </w:t>
      </w:r>
      <w:proofErr w:type="gramStart"/>
      <w:r>
        <w:rPr>
          <w:rFonts w:ascii="Times New Roman" w:eastAsia="Times New Roman" w:hAnsi="Times New Roman" w:cs="Times New Roman"/>
          <w:sz w:val="24"/>
        </w:rPr>
        <w:t>27%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). Věty jsou autonomní. </w:t>
      </w:r>
    </w:p>
    <w:p w14:paraId="42AE1B6C" w14:textId="77777777" w:rsidR="00393384" w:rsidRDefault="00A6456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 2 – výčet (v podstatě neslučitelný s opakováním) X variabilní a pestré lexikum</w:t>
      </w:r>
    </w:p>
    <w:p w14:paraId="2C5EE2CA" w14:textId="77777777" w:rsidR="00393384" w:rsidRDefault="00A6456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 3 – labilita v následnosti vět; přesuny jednotek; 1. větu nelze přesunout, další ano a lze libovolně jejich pořadí zaměňovat i jednotlivé informace vypustit. Hodnota informace se nezmění. Platí to i o odstavcích, ev. větších úseků textu. X konvenční důvody; logické vztahy; časová a prostorová návaznost atd., klimax a antiklimax.</w:t>
      </w:r>
    </w:p>
    <w:p w14:paraId="4F2F3014" w14:textId="77777777" w:rsidR="00393384" w:rsidRDefault="00A6456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 4 – uskutečňuje se prostřednictvím lexikálních významů + kategorie osoby a času; informace v časovém rámci a vzhledem ke kategorii osoby u slovesa (všechny osoby i časy X výklad a popis).</w:t>
      </w:r>
    </w:p>
    <w:p w14:paraId="60546128" w14:textId="77777777" w:rsidR="00393384" w:rsidRDefault="00A6456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 5 – konkrétní a přesné údaje, vlastní jména, speciální názvy.</w:t>
      </w:r>
    </w:p>
    <w:p w14:paraId="202018F8" w14:textId="77777777" w:rsidR="00284F73" w:rsidRPr="00284F73" w:rsidRDefault="00284F73">
      <w:pPr>
        <w:rPr>
          <w:rFonts w:ascii="Times New Roman" w:eastAsia="Times New Roman" w:hAnsi="Times New Roman" w:cs="Times New Roman"/>
          <w:sz w:val="24"/>
          <w:u w:val="single"/>
        </w:rPr>
      </w:pPr>
      <w:r w:rsidRPr="00284F73">
        <w:rPr>
          <w:rFonts w:ascii="Times New Roman" w:eastAsia="Times New Roman" w:hAnsi="Times New Roman" w:cs="Times New Roman"/>
          <w:sz w:val="24"/>
          <w:u w:val="single"/>
        </w:rPr>
        <w:t>Typická tematická posloupnost:</w:t>
      </w:r>
    </w:p>
    <w:p w14:paraId="0A6AA8FB" w14:textId="77777777" w:rsidR="00284F73" w:rsidRDefault="00284F7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Jak je volba tématu motivována předcházejícím kontextem? Jde o to, jak je tvořena tematická struktura textů; jak je tvořena tematická trasa v textu.</w:t>
      </w:r>
      <w:r w:rsidR="00397EF6">
        <w:rPr>
          <w:rFonts w:ascii="Times New Roman" w:eastAsia="Times New Roman" w:hAnsi="Times New Roman" w:cs="Times New Roman"/>
          <w:sz w:val="24"/>
        </w:rPr>
        <w:t xml:space="preserve"> Zvolení dané TP podmiňuje zvolený slohový postup. </w:t>
      </w:r>
    </w:p>
    <w:p w14:paraId="38E15237" w14:textId="77777777" w:rsidR="00836988" w:rsidRDefault="0083698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Téma= podílí se na textové kohezi („osnova“ textu)</w:t>
      </w:r>
    </w:p>
    <w:p w14:paraId="371BE830" w14:textId="77777777" w:rsidR="00836988" w:rsidRDefault="0083698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Réma =spojeno s „novou informací“</w:t>
      </w:r>
    </w:p>
    <w:p w14:paraId="44A75BF8" w14:textId="77777777" w:rsidR="00393384" w:rsidRPr="00397EF6" w:rsidRDefault="00397EF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Zde: tematická posloupnost s průběžným tématem; derivace průběžného tématu. </w:t>
      </w:r>
    </w:p>
    <w:p w14:paraId="63800D76" w14:textId="77777777" w:rsidR="00284F73" w:rsidRPr="00284F73" w:rsidRDefault="00284F73">
      <w:pPr>
        <w:rPr>
          <w:rFonts w:ascii="Times New Roman" w:eastAsia="Times New Roman" w:hAnsi="Times New Roman" w:cs="Times New Roman"/>
          <w:b/>
          <w:sz w:val="24"/>
        </w:rPr>
      </w:pPr>
    </w:p>
    <w:p w14:paraId="429155F0" w14:textId="77777777" w:rsidR="00393384" w:rsidRDefault="00A6456B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Výkladový slohový postup </w:t>
      </w:r>
    </w:p>
    <w:p w14:paraId="5C9AAB82" w14:textId="77777777" w:rsidR="00393384" w:rsidRDefault="00A6456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Pomáhá vyjadřovat kauzální vztahy mezi fakty. </w:t>
      </w:r>
      <w:r>
        <w:rPr>
          <w:rFonts w:ascii="Times New Roman" w:eastAsia="Times New Roman" w:hAnsi="Times New Roman" w:cs="Times New Roman"/>
          <w:b/>
          <w:sz w:val="24"/>
        </w:rPr>
        <w:t>Vyjadřování vztahů a souvislostí</w:t>
      </w:r>
      <w:r>
        <w:rPr>
          <w:rFonts w:ascii="Times New Roman" w:eastAsia="Times New Roman" w:hAnsi="Times New Roman" w:cs="Times New Roman"/>
          <w:sz w:val="24"/>
        </w:rPr>
        <w:t xml:space="preserve">. Vztahovost, hierarchie. </w:t>
      </w:r>
      <w:r w:rsidR="00397EF6">
        <w:rPr>
          <w:rFonts w:ascii="Times New Roman" w:eastAsia="Times New Roman" w:hAnsi="Times New Roman" w:cs="Times New Roman"/>
          <w:sz w:val="24"/>
        </w:rPr>
        <w:t>Slouží k s</w:t>
      </w:r>
      <w:r>
        <w:rPr>
          <w:rFonts w:ascii="Times New Roman" w:eastAsia="Times New Roman" w:hAnsi="Times New Roman" w:cs="Times New Roman"/>
          <w:sz w:val="24"/>
        </w:rPr>
        <w:t>tupňovité</w:t>
      </w:r>
      <w:r w:rsidR="00397EF6">
        <w:rPr>
          <w:rFonts w:ascii="Times New Roman" w:eastAsia="Times New Roman" w:hAnsi="Times New Roman" w:cs="Times New Roman"/>
          <w:sz w:val="24"/>
        </w:rPr>
        <w:t>mu</w:t>
      </w:r>
      <w:r>
        <w:rPr>
          <w:rFonts w:ascii="Times New Roman" w:eastAsia="Times New Roman" w:hAnsi="Times New Roman" w:cs="Times New Roman"/>
          <w:sz w:val="24"/>
        </w:rPr>
        <w:t xml:space="preserve"> členění jak textu, tak věty (souvětí). </w:t>
      </w:r>
    </w:p>
    <w:p w14:paraId="34B27378" w14:textId="77777777" w:rsidR="00393384" w:rsidRDefault="00A6456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Náročná struktura i spojitost – i vnějškově je to znatelné, např. desetinné třídění, interpunkční znaménka, závorky, uvozovky, pomlčky (členění prostorové i obsahové) atd.  </w:t>
      </w:r>
    </w:p>
    <w:p w14:paraId="3D0482E2" w14:textId="77777777" w:rsidR="00393384" w:rsidRDefault="00A6456B">
      <w:pPr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Kohéznost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nejvyšší stupeň – kompaktnost při rozvíjení myšlenek; vyšší ještě než u vyprávěcího postupu (kontinuita děje; konektory na místech jako začátek a konec vět a odstavců), konektory jsou rozptýlené (vytvářejí síť, i na větší textové vzdálenosti). </w:t>
      </w:r>
      <w:proofErr w:type="spellStart"/>
      <w:r>
        <w:rPr>
          <w:rFonts w:ascii="Times New Roman" w:eastAsia="Times New Roman" w:hAnsi="Times New Roman" w:cs="Times New Roman"/>
          <w:sz w:val="24"/>
        </w:rPr>
        <w:t>Endoklitické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spojky – podřadicí nebo tzv. obrácené dovnitř souvětí, takové vyjadřující vztahy hierarchie) – </w:t>
      </w:r>
      <w:r w:rsidRPr="00395160">
        <w:rPr>
          <w:rFonts w:ascii="Times New Roman" w:eastAsia="Times New Roman" w:hAnsi="Times New Roman" w:cs="Times New Roman"/>
          <w:i/>
          <w:iCs/>
          <w:sz w:val="24"/>
        </w:rPr>
        <w:t xml:space="preserve">jestliže, protože, </w:t>
      </w:r>
      <w:r w:rsidR="006D1540" w:rsidRPr="00395160">
        <w:rPr>
          <w:rFonts w:ascii="Times New Roman" w:eastAsia="Times New Roman" w:hAnsi="Times New Roman" w:cs="Times New Roman"/>
          <w:i/>
          <w:iCs/>
          <w:sz w:val="24"/>
        </w:rPr>
        <w:t>že</w:t>
      </w:r>
      <w:r>
        <w:rPr>
          <w:rFonts w:ascii="Times New Roman" w:eastAsia="Times New Roman" w:hAnsi="Times New Roman" w:cs="Times New Roman"/>
          <w:sz w:val="24"/>
        </w:rPr>
        <w:t xml:space="preserve">…X vyprávěcí postup – </w:t>
      </w:r>
      <w:proofErr w:type="spellStart"/>
      <w:r>
        <w:rPr>
          <w:rFonts w:ascii="Times New Roman" w:eastAsia="Times New Roman" w:hAnsi="Times New Roman" w:cs="Times New Roman"/>
          <w:sz w:val="24"/>
        </w:rPr>
        <w:t>exoklitické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spojky (od věty ke kontextu – </w:t>
      </w:r>
      <w:r w:rsidRPr="00395160">
        <w:rPr>
          <w:rFonts w:ascii="Times New Roman" w:eastAsia="Times New Roman" w:hAnsi="Times New Roman" w:cs="Times New Roman"/>
          <w:i/>
          <w:iCs/>
          <w:sz w:val="24"/>
        </w:rPr>
        <w:t>a, i, ale, jenže</w:t>
      </w:r>
      <w:r>
        <w:rPr>
          <w:rFonts w:ascii="Times New Roman" w:eastAsia="Times New Roman" w:hAnsi="Times New Roman" w:cs="Times New Roman"/>
          <w:sz w:val="24"/>
        </w:rPr>
        <w:t xml:space="preserve"> atd.); na 1 větu připadá až 4 spojek; vztažná zájmena (plní </w:t>
      </w:r>
      <w:proofErr w:type="spellStart"/>
      <w:r>
        <w:rPr>
          <w:rFonts w:ascii="Times New Roman" w:eastAsia="Times New Roman" w:hAnsi="Times New Roman" w:cs="Times New Roman"/>
          <w:sz w:val="24"/>
        </w:rPr>
        <w:t>podřaďovací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funkci); index disperze spojek (plnovýznamová slova děleno počtem spojek) – velmi nízký; věty nezačínají slovesem, spíše odkazovací </w:t>
      </w:r>
      <w:r w:rsidR="006D1540">
        <w:rPr>
          <w:rFonts w:ascii="Times New Roman" w:eastAsia="Times New Roman" w:hAnsi="Times New Roman" w:cs="Times New Roman"/>
          <w:sz w:val="24"/>
        </w:rPr>
        <w:t>(</w:t>
      </w:r>
      <w:proofErr w:type="spellStart"/>
      <w:r w:rsidR="006D1540">
        <w:rPr>
          <w:rFonts w:ascii="Times New Roman" w:eastAsia="Times New Roman" w:hAnsi="Times New Roman" w:cs="Times New Roman"/>
          <w:sz w:val="24"/>
        </w:rPr>
        <w:t>začleňovací</w:t>
      </w:r>
      <w:proofErr w:type="spellEnd"/>
      <w:r w:rsidR="006D1540"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ascii="Times New Roman" w:eastAsia="Times New Roman" w:hAnsi="Times New Roman" w:cs="Times New Roman"/>
          <w:sz w:val="24"/>
        </w:rPr>
        <w:t>výrazy</w:t>
      </w:r>
      <w:r w:rsidR="006D1540">
        <w:rPr>
          <w:rFonts w:ascii="Times New Roman" w:eastAsia="Times New Roman" w:hAnsi="Times New Roman" w:cs="Times New Roman"/>
          <w:sz w:val="24"/>
        </w:rPr>
        <w:t>, substantivní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D1540">
        <w:rPr>
          <w:rFonts w:ascii="Times New Roman" w:eastAsia="Times New Roman" w:hAnsi="Times New Roman" w:cs="Times New Roman"/>
          <w:sz w:val="24"/>
        </w:rPr>
        <w:t xml:space="preserve">výrazy (tematické) </w:t>
      </w:r>
      <w:r>
        <w:rPr>
          <w:rFonts w:ascii="Times New Roman" w:eastAsia="Times New Roman" w:hAnsi="Times New Roman" w:cs="Times New Roman"/>
          <w:sz w:val="24"/>
        </w:rPr>
        <w:t>atd.</w:t>
      </w:r>
    </w:p>
    <w:p w14:paraId="711DEC18" w14:textId="02B1D474" w:rsidR="00393384" w:rsidRDefault="00A6456B">
      <w:pPr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lastRenderedPageBreak/>
        <w:t>Explikativnost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cílem je </w:t>
      </w:r>
      <w:r w:rsidRPr="006D1540">
        <w:rPr>
          <w:rFonts w:ascii="Times New Roman" w:eastAsia="Times New Roman" w:hAnsi="Times New Roman" w:cs="Times New Roman"/>
          <w:b/>
          <w:sz w:val="24"/>
        </w:rPr>
        <w:t>vysvětlovat</w:t>
      </w:r>
      <w:r>
        <w:rPr>
          <w:rFonts w:ascii="Times New Roman" w:eastAsia="Times New Roman" w:hAnsi="Times New Roman" w:cs="Times New Roman"/>
          <w:sz w:val="24"/>
        </w:rPr>
        <w:t xml:space="preserve">, objasňovat; vysoký index opakování slova (nejvyšší stupeň opakování), </w:t>
      </w:r>
      <w:r w:rsidR="004F5FF8">
        <w:rPr>
          <w:rFonts w:ascii="Times New Roman" w:eastAsia="Times New Roman" w:hAnsi="Times New Roman" w:cs="Times New Roman"/>
          <w:sz w:val="24"/>
        </w:rPr>
        <w:t xml:space="preserve">vliv má opakování termínů, </w:t>
      </w:r>
      <w:r>
        <w:rPr>
          <w:rFonts w:ascii="Times New Roman" w:eastAsia="Times New Roman" w:hAnsi="Times New Roman" w:cs="Times New Roman"/>
          <w:sz w:val="24"/>
        </w:rPr>
        <w:t xml:space="preserve">vliv mají </w:t>
      </w:r>
      <w:r w:rsidR="004F5FF8">
        <w:rPr>
          <w:rFonts w:ascii="Times New Roman" w:eastAsia="Times New Roman" w:hAnsi="Times New Roman" w:cs="Times New Roman"/>
          <w:sz w:val="24"/>
        </w:rPr>
        <w:t xml:space="preserve">také </w:t>
      </w:r>
      <w:r>
        <w:rPr>
          <w:rFonts w:ascii="Times New Roman" w:eastAsia="Times New Roman" w:hAnsi="Times New Roman" w:cs="Times New Roman"/>
          <w:sz w:val="24"/>
        </w:rPr>
        <w:t>pomocná slovesa, kterých je v jazyce málo a musí se opakovat; vysoký počet předložkových pádů (bez amoniaku, v útrobách atd.)</w:t>
      </w:r>
    </w:p>
    <w:p w14:paraId="23F74650" w14:textId="77777777" w:rsidR="00393384" w:rsidRDefault="00A6456B">
      <w:pPr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Sukcesívnost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</w:rPr>
        <w:t>jen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při výkladu a vyprávění (řetěz sloves); ve výkladu </w:t>
      </w:r>
      <w:r w:rsidRPr="006D1540">
        <w:rPr>
          <w:rFonts w:ascii="Times New Roman" w:eastAsia="Times New Roman" w:hAnsi="Times New Roman" w:cs="Times New Roman"/>
          <w:b/>
          <w:sz w:val="24"/>
        </w:rPr>
        <w:t>návaznost</w:t>
      </w:r>
      <w:r>
        <w:rPr>
          <w:rFonts w:ascii="Times New Roman" w:eastAsia="Times New Roman" w:hAnsi="Times New Roman" w:cs="Times New Roman"/>
          <w:sz w:val="24"/>
        </w:rPr>
        <w:t xml:space="preserve"> výpovědí a odstavců (řetěz myšlenkových celků), lze ale zaměňovat X u vyprávění nelze; velký podíl odkazovacích výrazů – </w:t>
      </w:r>
      <w:r>
        <w:rPr>
          <w:rFonts w:ascii="Times New Roman" w:eastAsia="Times New Roman" w:hAnsi="Times New Roman" w:cs="Times New Roman"/>
          <w:i/>
          <w:sz w:val="24"/>
        </w:rPr>
        <w:t xml:space="preserve">první, druhá část, když k tomu přiřadíme další kategorie; dále </w:t>
      </w:r>
      <w:r>
        <w:rPr>
          <w:rFonts w:ascii="Times New Roman" w:eastAsia="Times New Roman" w:hAnsi="Times New Roman" w:cs="Times New Roman"/>
          <w:sz w:val="24"/>
        </w:rPr>
        <w:t xml:space="preserve">atd. </w:t>
      </w:r>
    </w:p>
    <w:p w14:paraId="60512CA0" w14:textId="77777777" w:rsidR="00393384" w:rsidRDefault="00A6456B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Gnómičnost – </w:t>
      </w:r>
      <w:r>
        <w:rPr>
          <w:rFonts w:ascii="Times New Roman" w:eastAsia="Times New Roman" w:hAnsi="Times New Roman" w:cs="Times New Roman"/>
          <w:sz w:val="24"/>
        </w:rPr>
        <w:t xml:space="preserve">mimočasovost a </w:t>
      </w:r>
      <w:proofErr w:type="spellStart"/>
      <w:r>
        <w:rPr>
          <w:rFonts w:ascii="Times New Roman" w:eastAsia="Times New Roman" w:hAnsi="Times New Roman" w:cs="Times New Roman"/>
          <w:sz w:val="24"/>
        </w:rPr>
        <w:t>mimosituačnost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přítomný čas (chápe se mimočasově), pro jevy, které mají obecnou platnost X minulý čas – např. o proběhlých experimentech atd. </w:t>
      </w:r>
    </w:p>
    <w:p w14:paraId="2529CD7E" w14:textId="77777777" w:rsidR="00393384" w:rsidRDefault="00A6456B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Ukazuje se, je jasné</w:t>
      </w:r>
      <w:r>
        <w:rPr>
          <w:rFonts w:ascii="Times New Roman" w:eastAsia="Times New Roman" w:hAnsi="Times New Roman" w:cs="Times New Roman"/>
          <w:sz w:val="24"/>
        </w:rPr>
        <w:t xml:space="preserve"> atd., abstraktní jména – </w:t>
      </w:r>
      <w:r>
        <w:rPr>
          <w:rFonts w:ascii="Times New Roman" w:eastAsia="Times New Roman" w:hAnsi="Times New Roman" w:cs="Times New Roman"/>
          <w:i/>
          <w:sz w:val="24"/>
        </w:rPr>
        <w:t>případ, předmět, otázka, problém</w:t>
      </w:r>
      <w:r w:rsidR="006D1540">
        <w:rPr>
          <w:rFonts w:ascii="Times New Roman" w:eastAsia="Times New Roman" w:hAnsi="Times New Roman" w:cs="Times New Roman"/>
          <w:i/>
          <w:sz w:val="24"/>
        </w:rPr>
        <w:t>, podstata</w:t>
      </w:r>
      <w:r>
        <w:rPr>
          <w:rFonts w:ascii="Times New Roman" w:eastAsia="Times New Roman" w:hAnsi="Times New Roman" w:cs="Times New Roman"/>
          <w:sz w:val="24"/>
        </w:rPr>
        <w:t xml:space="preserve"> atd. </w:t>
      </w:r>
    </w:p>
    <w:p w14:paraId="4FBD2CAB" w14:textId="77777777" w:rsidR="006D1540" w:rsidRDefault="006D1540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27678A6B" w14:textId="77777777" w:rsidR="00393384" w:rsidRDefault="00A6456B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Objektivnost</w:t>
      </w:r>
      <w:r>
        <w:rPr>
          <w:rFonts w:ascii="Times New Roman" w:eastAsia="Times New Roman" w:hAnsi="Times New Roman" w:cs="Times New Roman"/>
          <w:sz w:val="24"/>
        </w:rPr>
        <w:t xml:space="preserve"> – argumentace viditelnými nebo ověřitelnými fakty, bez osobní angažovanosti; přesné pojmy, termíny; nepřítomnost substantivních zájmen a kolokviálních osob. </w:t>
      </w:r>
    </w:p>
    <w:p w14:paraId="4A35ECBC" w14:textId="77777777" w:rsidR="006D1540" w:rsidRDefault="006D1540">
      <w:pPr>
        <w:spacing w:after="0"/>
        <w:rPr>
          <w:rFonts w:ascii="Times New Roman" w:eastAsia="Times New Roman" w:hAnsi="Times New Roman" w:cs="Times New Roman"/>
          <w:sz w:val="24"/>
          <w:u w:val="single"/>
        </w:rPr>
      </w:pPr>
    </w:p>
    <w:p w14:paraId="11C7B52D" w14:textId="77777777" w:rsidR="006D1540" w:rsidRDefault="006D1540">
      <w:pPr>
        <w:spacing w:after="0"/>
        <w:rPr>
          <w:rFonts w:ascii="Times New Roman" w:eastAsia="Times New Roman" w:hAnsi="Times New Roman" w:cs="Times New Roman"/>
          <w:sz w:val="24"/>
        </w:rPr>
      </w:pPr>
      <w:r w:rsidRPr="006D1540">
        <w:rPr>
          <w:rFonts w:ascii="Times New Roman" w:eastAsia="Times New Roman" w:hAnsi="Times New Roman" w:cs="Times New Roman"/>
          <w:sz w:val="24"/>
          <w:u w:val="single"/>
        </w:rPr>
        <w:t>Tematická posloupnost</w:t>
      </w:r>
      <w:r>
        <w:rPr>
          <w:rFonts w:ascii="Times New Roman" w:eastAsia="Times New Roman" w:hAnsi="Times New Roman" w:cs="Times New Roman"/>
          <w:sz w:val="24"/>
        </w:rPr>
        <w:t xml:space="preserve"> – nejčastější: návazná tematizace rématu; rozvíjení rozštěpeného rématu. </w:t>
      </w:r>
    </w:p>
    <w:p w14:paraId="357E40C3" w14:textId="77777777" w:rsidR="00393384" w:rsidRDefault="00393384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47874245" w14:textId="77777777" w:rsidR="00393384" w:rsidRDefault="00A6456B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Strukturně shodná je </w:t>
      </w:r>
      <w:r>
        <w:rPr>
          <w:rFonts w:ascii="Times New Roman" w:eastAsia="Times New Roman" w:hAnsi="Times New Roman" w:cs="Times New Roman"/>
          <w:b/>
          <w:sz w:val="24"/>
        </w:rPr>
        <w:t>úvaha</w:t>
      </w:r>
      <w:r>
        <w:rPr>
          <w:rFonts w:ascii="Times New Roman" w:eastAsia="Times New Roman" w:hAnsi="Times New Roman" w:cs="Times New Roman"/>
          <w:sz w:val="24"/>
        </w:rPr>
        <w:t xml:space="preserve"> – angažovanost autora.</w:t>
      </w:r>
    </w:p>
    <w:p w14:paraId="2B062B35" w14:textId="77777777" w:rsidR="006D1540" w:rsidRDefault="006D1540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26B45770" w14:textId="77777777" w:rsidR="00393384" w:rsidRDefault="00393384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F8B2C97" w14:textId="77777777" w:rsidR="00393384" w:rsidRDefault="00A6456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Přiřaďte jednotlivým úkolům učitele slohové postupy:</w:t>
      </w:r>
      <w:r w:rsidR="006D1540">
        <w:rPr>
          <w:rStyle w:val="Znakapoznpodarou"/>
          <w:rFonts w:ascii="Times New Roman" w:eastAsia="Times New Roman" w:hAnsi="Times New Roman" w:cs="Times New Roman"/>
          <w:sz w:val="24"/>
        </w:rPr>
        <w:footnoteReference w:id="1"/>
      </w:r>
    </w:p>
    <w:p w14:paraId="493A92F1" w14:textId="77777777" w:rsidR="00393384" w:rsidRDefault="00A6456B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obeznámení s dílem autora – v podstatě obsah;</w:t>
      </w:r>
    </w:p>
    <w:p w14:paraId="67240B94" w14:textId="77777777" w:rsidR="00393384" w:rsidRDefault="00A6456B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životopisné údaje o autorovi;</w:t>
      </w:r>
    </w:p>
    <w:p w14:paraId="6CDD1969" w14:textId="77777777" w:rsidR="00393384" w:rsidRDefault="00A6456B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charakter jednotlivých postav;</w:t>
      </w:r>
    </w:p>
    <w:p w14:paraId="7924B984" w14:textId="77777777" w:rsidR="00393384" w:rsidRDefault="00A6456B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vztahy mezi způsobem tvorby autora a jinými autory; společenskou situací a dílem autora; vztahy mezi jednotlivými složkami díla atd. </w:t>
      </w:r>
    </w:p>
    <w:p w14:paraId="10EDFE35" w14:textId="77777777" w:rsidR="00393384" w:rsidRDefault="00393384">
      <w:pPr>
        <w:ind w:left="720"/>
        <w:rPr>
          <w:rFonts w:ascii="Times New Roman" w:eastAsia="Times New Roman" w:hAnsi="Times New Roman" w:cs="Times New Roman"/>
          <w:sz w:val="24"/>
        </w:rPr>
      </w:pPr>
    </w:p>
    <w:p w14:paraId="153DF778" w14:textId="77777777" w:rsidR="00393384" w:rsidRDefault="00A6456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Přiřaďte jednotlivé postupy k vyučovacím předmětům (velmi zjednodušeně tam převažují):</w:t>
      </w:r>
      <w:r w:rsidR="006D1540">
        <w:rPr>
          <w:rStyle w:val="Znakapoznpodarou"/>
          <w:rFonts w:ascii="Times New Roman" w:eastAsia="Times New Roman" w:hAnsi="Times New Roman" w:cs="Times New Roman"/>
          <w:sz w:val="24"/>
        </w:rPr>
        <w:footnoteReference w:id="2"/>
      </w:r>
    </w:p>
    <w:p w14:paraId="054B83A0" w14:textId="77777777" w:rsidR="00393384" w:rsidRDefault="00A6456B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literatura, dějepis</w:t>
      </w:r>
    </w:p>
    <w:p w14:paraId="3D053A1C" w14:textId="77777777" w:rsidR="00393384" w:rsidRDefault="00A6456B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zeměpis</w:t>
      </w:r>
    </w:p>
    <w:p w14:paraId="0C932BBA" w14:textId="77777777" w:rsidR="00393384" w:rsidRDefault="00A6456B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biologie</w:t>
      </w:r>
    </w:p>
    <w:p w14:paraId="05013319" w14:textId="77777777" w:rsidR="00393384" w:rsidRDefault="00A6456B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matematika, gramatika, fyzika, chemie</w:t>
      </w:r>
    </w:p>
    <w:p w14:paraId="1A120639" w14:textId="77777777" w:rsidR="00393384" w:rsidRDefault="00393384" w:rsidP="00A6456B">
      <w:pPr>
        <w:rPr>
          <w:rFonts w:ascii="Times New Roman" w:eastAsia="Times New Roman" w:hAnsi="Times New Roman" w:cs="Times New Roman"/>
          <w:sz w:val="24"/>
        </w:rPr>
      </w:pPr>
    </w:p>
    <w:p w14:paraId="40857EC4" w14:textId="77777777" w:rsidR="00A6456B" w:rsidRDefault="00A6456B" w:rsidP="00A6456B">
      <w:pPr>
        <w:rPr>
          <w:rFonts w:ascii="Times New Roman" w:eastAsia="Times New Roman" w:hAnsi="Times New Roman" w:cs="Times New Roman"/>
          <w:b/>
          <w:sz w:val="24"/>
        </w:rPr>
      </w:pPr>
      <w:r w:rsidRPr="00A6456B">
        <w:rPr>
          <w:rFonts w:ascii="Times New Roman" w:eastAsia="Times New Roman" w:hAnsi="Times New Roman" w:cs="Times New Roman"/>
          <w:b/>
          <w:sz w:val="24"/>
        </w:rPr>
        <w:t xml:space="preserve">Vyprávěcí slohový postup </w:t>
      </w:r>
    </w:p>
    <w:p w14:paraId="5C5CF8AC" w14:textId="77777777" w:rsidR="00916C9D" w:rsidRDefault="00916C9D" w:rsidP="00916C9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Důraz je kladen na plynutí jevu v čase. Bajky, pověsti, pohádky, romány atd. Realizuje se </w:t>
      </w:r>
      <w:proofErr w:type="spellStart"/>
      <w:r>
        <w:rPr>
          <w:rFonts w:ascii="Times New Roman" w:eastAsia="Times New Roman" w:hAnsi="Times New Roman" w:cs="Times New Roman"/>
          <w:sz w:val="24"/>
        </w:rPr>
        <w:t>monologicky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ale i dialogicky (např. rozvíjením „vnější“ a „vnitřní“ řeči). </w:t>
      </w:r>
    </w:p>
    <w:p w14:paraId="75BCC5A8" w14:textId="77777777" w:rsidR="00094FD5" w:rsidRDefault="00916C9D" w:rsidP="00916C9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Chronologie, </w:t>
      </w:r>
      <w:proofErr w:type="spellStart"/>
      <w:r>
        <w:rPr>
          <w:rFonts w:ascii="Times New Roman" w:eastAsia="Times New Roman" w:hAnsi="Times New Roman" w:cs="Times New Roman"/>
          <w:sz w:val="24"/>
        </w:rPr>
        <w:t>achronologie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achronie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= bezčasí. </w:t>
      </w:r>
      <w:r w:rsidR="00094FD5">
        <w:rPr>
          <w:rFonts w:ascii="Times New Roman" w:eastAsia="Times New Roman" w:hAnsi="Times New Roman" w:cs="Times New Roman"/>
          <w:sz w:val="24"/>
        </w:rPr>
        <w:t xml:space="preserve">Předmětný proces vs. jeho zobrazení (=vyprávění děje) – neshoda se využívá jako stylistický prostředek. </w:t>
      </w:r>
    </w:p>
    <w:p w14:paraId="65F7C2CD" w14:textId="77777777" w:rsidR="00094FD5" w:rsidRDefault="00094FD5" w:rsidP="00916C9D">
      <w:pPr>
        <w:rPr>
          <w:rFonts w:ascii="Times New Roman" w:eastAsia="Times New Roman" w:hAnsi="Times New Roman" w:cs="Times New Roman"/>
          <w:sz w:val="24"/>
        </w:rPr>
      </w:pPr>
      <w:proofErr w:type="spellStart"/>
      <w:r w:rsidRPr="00094FD5">
        <w:rPr>
          <w:rFonts w:ascii="Times New Roman" w:eastAsia="Times New Roman" w:hAnsi="Times New Roman" w:cs="Times New Roman"/>
          <w:b/>
          <w:sz w:val="24"/>
        </w:rPr>
        <w:t>Kohéznost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= je dána už kontinuitou děje, ale funkce spojovacích výrazů = </w:t>
      </w:r>
      <w:proofErr w:type="spellStart"/>
      <w:r>
        <w:rPr>
          <w:rFonts w:ascii="Times New Roman" w:eastAsia="Times New Roman" w:hAnsi="Times New Roman" w:cs="Times New Roman"/>
          <w:sz w:val="24"/>
        </w:rPr>
        <w:t>mezivětné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spojky a slovesa stojící na začátku vět (měkké začátky), jako by se vynechává východisko výpovědi, resp. existence společného východiska (častá je TP s průběžným tématem).</w:t>
      </w:r>
    </w:p>
    <w:p w14:paraId="6CF92D94" w14:textId="77777777" w:rsidR="00094FD5" w:rsidRDefault="00094FD5" w:rsidP="00916C9D">
      <w:pPr>
        <w:rPr>
          <w:rFonts w:ascii="Times New Roman" w:eastAsia="Times New Roman" w:hAnsi="Times New Roman" w:cs="Times New Roman"/>
          <w:sz w:val="24"/>
        </w:rPr>
      </w:pPr>
      <w:proofErr w:type="spellStart"/>
      <w:r w:rsidRPr="00094FD5">
        <w:rPr>
          <w:rFonts w:ascii="Times New Roman" w:eastAsia="Times New Roman" w:hAnsi="Times New Roman" w:cs="Times New Roman"/>
          <w:b/>
          <w:sz w:val="24"/>
        </w:rPr>
        <w:t>Explikativnost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= </w:t>
      </w:r>
      <w:r w:rsidR="004160AA">
        <w:rPr>
          <w:rFonts w:ascii="Times New Roman" w:eastAsia="Times New Roman" w:hAnsi="Times New Roman" w:cs="Times New Roman"/>
          <w:sz w:val="24"/>
        </w:rPr>
        <w:t xml:space="preserve">vylučuje se enumerativní postup = zachycení děje i s okolnostmi, které ho „doprovází“. </w:t>
      </w:r>
    </w:p>
    <w:p w14:paraId="2E567151" w14:textId="77777777" w:rsidR="004160AA" w:rsidRDefault="004160AA" w:rsidP="004160AA">
      <w:pPr>
        <w:spacing w:after="0"/>
        <w:rPr>
          <w:rFonts w:ascii="Times New Roman" w:eastAsia="Times New Roman" w:hAnsi="Times New Roman" w:cs="Times New Roman"/>
          <w:sz w:val="24"/>
        </w:rPr>
      </w:pPr>
      <w:proofErr w:type="spellStart"/>
      <w:r w:rsidRPr="004160AA">
        <w:rPr>
          <w:rFonts w:ascii="Times New Roman" w:eastAsia="Times New Roman" w:hAnsi="Times New Roman" w:cs="Times New Roman"/>
          <w:b/>
          <w:sz w:val="24"/>
        </w:rPr>
        <w:t>Sukcesívnost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neboli následnost/návaznost = daná objektivně (časem, chronologií, logikou), subjektivně – osobou vypravěče. </w:t>
      </w:r>
    </w:p>
    <w:p w14:paraId="4545EF4A" w14:textId="77777777" w:rsidR="004160AA" w:rsidRDefault="004160AA" w:rsidP="004160A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Dána – gramatická kategorie času, časové spojky, příslovce, sémantika slovesa. </w:t>
      </w:r>
    </w:p>
    <w:p w14:paraId="26F9D2EF" w14:textId="77777777" w:rsidR="004160AA" w:rsidRDefault="004160AA" w:rsidP="004160A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Vsouvání epizodních dějů do děje hlavního nechápeme jako porušování následnosti, ani řeč postav.</w:t>
      </w:r>
    </w:p>
    <w:p w14:paraId="591DE7A0" w14:textId="77777777" w:rsidR="004160AA" w:rsidRDefault="004160AA" w:rsidP="004160AA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B4BC5EE" w14:textId="77777777" w:rsidR="004160AA" w:rsidRDefault="004160AA" w:rsidP="004160AA">
      <w:pPr>
        <w:spacing w:after="0"/>
        <w:rPr>
          <w:rFonts w:ascii="Times New Roman" w:eastAsia="Times New Roman" w:hAnsi="Times New Roman" w:cs="Times New Roman"/>
          <w:sz w:val="24"/>
        </w:rPr>
      </w:pPr>
      <w:proofErr w:type="spellStart"/>
      <w:r w:rsidRPr="004160AA">
        <w:rPr>
          <w:rFonts w:ascii="Times New Roman" w:eastAsia="Times New Roman" w:hAnsi="Times New Roman" w:cs="Times New Roman"/>
          <w:b/>
          <w:sz w:val="24"/>
        </w:rPr>
        <w:t>Aktualizovanost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= </w:t>
      </w:r>
      <w:r w:rsidR="00B52A86">
        <w:rPr>
          <w:rFonts w:ascii="Times New Roman" w:eastAsia="Times New Roman" w:hAnsi="Times New Roman" w:cs="Times New Roman"/>
          <w:sz w:val="24"/>
        </w:rPr>
        <w:t xml:space="preserve">zařazení </w:t>
      </w:r>
      <w:r>
        <w:rPr>
          <w:rFonts w:ascii="Times New Roman" w:eastAsia="Times New Roman" w:hAnsi="Times New Roman" w:cs="Times New Roman"/>
          <w:sz w:val="24"/>
        </w:rPr>
        <w:t>sledovaného d</w:t>
      </w:r>
      <w:r w:rsidR="00B52A86">
        <w:rPr>
          <w:rFonts w:ascii="Times New Roman" w:eastAsia="Times New Roman" w:hAnsi="Times New Roman" w:cs="Times New Roman"/>
          <w:sz w:val="24"/>
        </w:rPr>
        <w:t xml:space="preserve">ěje do času (na časové ose). </w:t>
      </w:r>
      <w:r>
        <w:rPr>
          <w:rFonts w:ascii="Times New Roman" w:eastAsia="Times New Roman" w:hAnsi="Times New Roman" w:cs="Times New Roman"/>
          <w:sz w:val="24"/>
        </w:rPr>
        <w:t>Nejfrekventovanější čas – minulý, rovněž historický pré</w:t>
      </w:r>
      <w:r w:rsidR="00B52A86">
        <w:rPr>
          <w:rFonts w:ascii="Times New Roman" w:eastAsia="Times New Roman" w:hAnsi="Times New Roman" w:cs="Times New Roman"/>
          <w:sz w:val="24"/>
        </w:rPr>
        <w:t>zens (na pozadí minulého času) a budoucí čas, ale ty nejsou nositeli sledovaného děje (výklad = bezpříznakový přítomný čas). Dále – slovesný vid, příslovce času a omezující trvání (dnes, právě atd.) Zařazení na časové ose=</w:t>
      </w:r>
      <w:proofErr w:type="spellStart"/>
      <w:r w:rsidR="00B52A86">
        <w:rPr>
          <w:rFonts w:ascii="Times New Roman" w:eastAsia="Times New Roman" w:hAnsi="Times New Roman" w:cs="Times New Roman"/>
          <w:sz w:val="24"/>
        </w:rPr>
        <w:t>aktualizovanost</w:t>
      </w:r>
      <w:proofErr w:type="spellEnd"/>
      <w:r w:rsidR="00B52A86">
        <w:rPr>
          <w:rFonts w:ascii="Times New Roman" w:eastAsia="Times New Roman" w:hAnsi="Times New Roman" w:cs="Times New Roman"/>
          <w:sz w:val="24"/>
        </w:rPr>
        <w:t>=jedna z hlavních vlastností vyprávěcího postupu.</w:t>
      </w:r>
    </w:p>
    <w:p w14:paraId="54F52F60" w14:textId="77777777" w:rsidR="00B52A86" w:rsidRDefault="00B52A86" w:rsidP="004160AA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5D274FB6" w14:textId="77777777" w:rsidR="00506D63" w:rsidRDefault="00506D63" w:rsidP="004160AA">
      <w:pPr>
        <w:spacing w:after="0"/>
        <w:rPr>
          <w:rFonts w:ascii="Times New Roman" w:eastAsia="Times New Roman" w:hAnsi="Times New Roman" w:cs="Times New Roman"/>
          <w:sz w:val="24"/>
        </w:rPr>
      </w:pPr>
      <w:r w:rsidRPr="00506D63">
        <w:rPr>
          <w:rFonts w:ascii="Times New Roman" w:eastAsia="Times New Roman" w:hAnsi="Times New Roman" w:cs="Times New Roman"/>
          <w:b/>
          <w:sz w:val="24"/>
        </w:rPr>
        <w:t>Subjektivnost</w:t>
      </w:r>
      <w:r>
        <w:rPr>
          <w:rFonts w:ascii="Times New Roman" w:eastAsia="Times New Roman" w:hAnsi="Times New Roman" w:cs="Times New Roman"/>
          <w:sz w:val="24"/>
        </w:rPr>
        <w:t xml:space="preserve">=zaleží na „svědkovi“ děje=vypravěč, vykreslení podle vlastního chápání (vyzdvihuje, potlačuje). Objektivní vyprávění prakticky neexistuje. Pokus = tatáž událost různými lidmi. </w:t>
      </w:r>
    </w:p>
    <w:p w14:paraId="4829F127" w14:textId="77777777" w:rsidR="00506D63" w:rsidRDefault="00506D63" w:rsidP="004160AA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0C153E90" w14:textId="77777777" w:rsidR="00393384" w:rsidRDefault="00506D63" w:rsidP="00506D63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Soudobé zpravodajství – vyprávěcí postupy – opisy, neexaktní údaje atd. </w:t>
      </w:r>
    </w:p>
    <w:p w14:paraId="260DC22D" w14:textId="77777777" w:rsidR="00506D63" w:rsidRDefault="00506D63" w:rsidP="00506D63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Postmoderní literatura – diskontinuita atd. </w:t>
      </w:r>
    </w:p>
    <w:p w14:paraId="78DF0419" w14:textId="77777777" w:rsidR="00506D63" w:rsidRDefault="00506D63" w:rsidP="00506D63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1EAD256D" w14:textId="77777777" w:rsidR="00F40633" w:rsidRDefault="00F40633" w:rsidP="00506D63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Nejčastěji přerušováno popisnými prvky. Také úvahové prvky (výkladové) = retardují děj. </w:t>
      </w:r>
    </w:p>
    <w:sectPr w:rsidR="00F406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163D5" w14:textId="77777777" w:rsidR="006D1540" w:rsidRDefault="006D1540" w:rsidP="006D1540">
      <w:pPr>
        <w:spacing w:after="0" w:line="240" w:lineRule="auto"/>
      </w:pPr>
      <w:r>
        <w:separator/>
      </w:r>
    </w:p>
  </w:endnote>
  <w:endnote w:type="continuationSeparator" w:id="0">
    <w:p w14:paraId="084A5691" w14:textId="77777777" w:rsidR="006D1540" w:rsidRDefault="006D1540" w:rsidP="006D1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2DC2A" w14:textId="77777777" w:rsidR="00916C9D" w:rsidRDefault="00916C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0250584"/>
      <w:docPartObj>
        <w:docPartGallery w:val="Page Numbers (Bottom of Page)"/>
        <w:docPartUnique/>
      </w:docPartObj>
    </w:sdtPr>
    <w:sdtEndPr/>
    <w:sdtContent>
      <w:p w14:paraId="0642DBC3" w14:textId="77777777" w:rsidR="00916C9D" w:rsidRDefault="00916C9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02F">
          <w:rPr>
            <w:noProof/>
          </w:rPr>
          <w:t>1</w:t>
        </w:r>
        <w:r>
          <w:fldChar w:fldCharType="end"/>
        </w:r>
      </w:p>
    </w:sdtContent>
  </w:sdt>
  <w:p w14:paraId="4DF577DE" w14:textId="77777777" w:rsidR="00916C9D" w:rsidRDefault="00916C9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4DFDB" w14:textId="77777777" w:rsidR="00916C9D" w:rsidRDefault="00916C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8F029" w14:textId="77777777" w:rsidR="006D1540" w:rsidRDefault="006D1540" w:rsidP="006D1540">
      <w:pPr>
        <w:spacing w:after="0" w:line="240" w:lineRule="auto"/>
      </w:pPr>
      <w:r>
        <w:separator/>
      </w:r>
    </w:p>
  </w:footnote>
  <w:footnote w:type="continuationSeparator" w:id="0">
    <w:p w14:paraId="7D60492D" w14:textId="77777777" w:rsidR="006D1540" w:rsidRDefault="006D1540" w:rsidP="006D1540">
      <w:pPr>
        <w:spacing w:after="0" w:line="240" w:lineRule="auto"/>
      </w:pPr>
      <w:r>
        <w:continuationSeparator/>
      </w:r>
    </w:p>
  </w:footnote>
  <w:footnote w:id="1">
    <w:p w14:paraId="1316A17B" w14:textId="77777777" w:rsidR="006D1540" w:rsidRDefault="006D1540">
      <w:pPr>
        <w:pStyle w:val="Textpoznpodarou"/>
      </w:pPr>
      <w:r>
        <w:rPr>
          <w:rStyle w:val="Znakapoznpodarou"/>
        </w:rPr>
        <w:footnoteRef/>
      </w:r>
      <w:r>
        <w:t xml:space="preserve"> Vyprávění, informační postup, popis, výklad. </w:t>
      </w:r>
    </w:p>
  </w:footnote>
  <w:footnote w:id="2">
    <w:p w14:paraId="663DAFDE" w14:textId="77777777" w:rsidR="006D1540" w:rsidRDefault="006D1540">
      <w:pPr>
        <w:pStyle w:val="Textpoznpodarou"/>
      </w:pPr>
      <w:r>
        <w:rPr>
          <w:rStyle w:val="Znakapoznpodarou"/>
        </w:rPr>
        <w:footnoteRef/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8ECD3" w14:textId="77777777" w:rsidR="00916C9D" w:rsidRDefault="00916C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E256A" w14:textId="77777777" w:rsidR="00916C9D" w:rsidRDefault="00916C9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52581" w14:textId="77777777" w:rsidR="00916C9D" w:rsidRDefault="00916C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D2501"/>
    <w:multiLevelType w:val="multilevel"/>
    <w:tmpl w:val="B8F40B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DB549C"/>
    <w:multiLevelType w:val="hybridMultilevel"/>
    <w:tmpl w:val="0BB6B7E6"/>
    <w:lvl w:ilvl="0" w:tplc="C268B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A210E"/>
    <w:multiLevelType w:val="multilevel"/>
    <w:tmpl w:val="9FC86D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3384"/>
    <w:rsid w:val="00094FD5"/>
    <w:rsid w:val="001F17A0"/>
    <w:rsid w:val="00284F73"/>
    <w:rsid w:val="00393384"/>
    <w:rsid w:val="00395160"/>
    <w:rsid w:val="00397EF6"/>
    <w:rsid w:val="004160AA"/>
    <w:rsid w:val="004F5FF8"/>
    <w:rsid w:val="00506D63"/>
    <w:rsid w:val="006D1540"/>
    <w:rsid w:val="0078002F"/>
    <w:rsid w:val="00836988"/>
    <w:rsid w:val="00916C9D"/>
    <w:rsid w:val="00A6456B"/>
    <w:rsid w:val="00B52A86"/>
    <w:rsid w:val="00F4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FE3C9D"/>
  <w15:docId w15:val="{B6A125BE-0842-414A-B8F2-0F934394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D154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D154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D154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16C9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16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6C9D"/>
  </w:style>
  <w:style w:type="paragraph" w:styleId="Zpat">
    <w:name w:val="footer"/>
    <w:basedOn w:val="Normln"/>
    <w:link w:val="ZpatChar"/>
    <w:uiPriority w:val="99"/>
    <w:unhideWhenUsed/>
    <w:rsid w:val="00916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6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BCEA7-784A-4A4F-8FDC-4B3BEFE79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1105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Soňa Schneiderová</cp:lastModifiedBy>
  <cp:revision>8</cp:revision>
  <dcterms:created xsi:type="dcterms:W3CDTF">2015-03-29T18:22:00Z</dcterms:created>
  <dcterms:modified xsi:type="dcterms:W3CDTF">2024-03-14T11:01:00Z</dcterms:modified>
</cp:coreProperties>
</file>