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EC8F2" w14:textId="3E5A5B50" w:rsidR="009B7DD9" w:rsidRPr="00F5652A" w:rsidRDefault="00C34713">
      <w:pPr>
        <w:rPr>
          <w:rFonts w:ascii="Arial" w:hAnsi="Arial" w:cs="Arial"/>
          <w:b/>
          <w:bCs/>
          <w:sz w:val="36"/>
          <w:szCs w:val="36"/>
          <w:u w:val="single"/>
        </w:rPr>
      </w:pPr>
      <w:r>
        <w:rPr>
          <w:rFonts w:ascii="Arial" w:hAnsi="Arial" w:cs="Arial"/>
          <w:b/>
          <w:bCs/>
          <w:sz w:val="36"/>
          <w:szCs w:val="36"/>
          <w:u w:val="single"/>
        </w:rPr>
        <w:t xml:space="preserve">Ten </w:t>
      </w:r>
      <w:r w:rsidR="00F5652A" w:rsidRPr="00F5652A">
        <w:rPr>
          <w:rFonts w:ascii="Arial" w:hAnsi="Arial" w:cs="Arial"/>
          <w:b/>
          <w:bCs/>
          <w:sz w:val="36"/>
          <w:szCs w:val="36"/>
          <w:u w:val="single"/>
        </w:rPr>
        <w:t xml:space="preserve">Types Of Creative Writing </w:t>
      </w:r>
    </w:p>
    <w:p w14:paraId="1DF65E5A" w14:textId="77777777" w:rsidR="00F5652A" w:rsidRDefault="00F5652A"/>
    <w:p w14:paraId="3780C7DA" w14:textId="77777777"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t>Poetry</w:t>
      </w:r>
    </w:p>
    <w:p w14:paraId="7F113319" w14:textId="77777777" w:rsidR="00F5652A" w:rsidRDefault="00F5652A" w:rsidP="00F5652A">
      <w:pPr>
        <w:pStyle w:val="NormalWeb"/>
        <w:shd w:val="clear" w:color="auto" w:fill="FFFFFF"/>
        <w:spacing w:before="0" w:after="0"/>
        <w:textAlignment w:val="baseline"/>
        <w:rPr>
          <w:rFonts w:ascii="Lora" w:hAnsi="Lora"/>
          <w:color w:val="2A2A2A"/>
          <w:sz w:val="27"/>
          <w:szCs w:val="27"/>
        </w:rPr>
      </w:pPr>
      <w:r>
        <w:rPr>
          <w:rFonts w:ascii="Lora" w:hAnsi="Lora"/>
          <w:color w:val="2A2A2A"/>
          <w:sz w:val="27"/>
          <w:szCs w:val="27"/>
        </w:rPr>
        <w:t>People have been writing creatively for almost as long as we have been able to hold pens. Just think of long-form epic poems like </w:t>
      </w:r>
      <w:r>
        <w:rPr>
          <w:rStyle w:val="Emphasis"/>
          <w:rFonts w:ascii="Lora" w:eastAsiaTheme="majorEastAsia" w:hAnsi="Lora"/>
          <w:color w:val="2A2A2A"/>
          <w:sz w:val="27"/>
          <w:szCs w:val="27"/>
          <w:bdr w:val="none" w:sz="0" w:space="0" w:color="auto" w:frame="1"/>
        </w:rPr>
        <w:t>The Odyssey</w:t>
      </w:r>
      <w:r>
        <w:rPr>
          <w:rFonts w:ascii="Lora" w:hAnsi="Lora"/>
          <w:color w:val="2A2A2A"/>
          <w:sz w:val="27"/>
          <w:szCs w:val="27"/>
        </w:rPr>
        <w:t> or, later, the </w:t>
      </w:r>
      <w:proofErr w:type="spellStart"/>
      <w:r>
        <w:rPr>
          <w:rStyle w:val="Emphasis"/>
          <w:rFonts w:ascii="Lora" w:eastAsiaTheme="majorEastAsia" w:hAnsi="Lora"/>
          <w:color w:val="2A2A2A"/>
          <w:sz w:val="27"/>
          <w:szCs w:val="27"/>
          <w:bdr w:val="none" w:sz="0" w:space="0" w:color="auto" w:frame="1"/>
        </w:rPr>
        <w:t>Cantar</w:t>
      </w:r>
      <w:proofErr w:type="spellEnd"/>
      <w:r>
        <w:rPr>
          <w:rStyle w:val="Emphasis"/>
          <w:rFonts w:ascii="Lora" w:eastAsiaTheme="majorEastAsia" w:hAnsi="Lora"/>
          <w:color w:val="2A2A2A"/>
          <w:sz w:val="27"/>
          <w:szCs w:val="27"/>
          <w:bdr w:val="none" w:sz="0" w:space="0" w:color="auto" w:frame="1"/>
        </w:rPr>
        <w:t xml:space="preserve"> de Mio Cid</w:t>
      </w:r>
      <w:r>
        <w:rPr>
          <w:rFonts w:ascii="Lora" w:hAnsi="Lora"/>
          <w:color w:val="2A2A2A"/>
          <w:sz w:val="27"/>
          <w:szCs w:val="27"/>
        </w:rPr>
        <w:t> — some of the earliest recorded writings of their kind. </w:t>
      </w:r>
    </w:p>
    <w:p w14:paraId="51E2404A" w14:textId="77777777" w:rsidR="00F5652A" w:rsidRDefault="00F5652A" w:rsidP="00F5652A">
      <w:pPr>
        <w:pStyle w:val="NormalWeb"/>
        <w:shd w:val="clear" w:color="auto" w:fill="FFFFFF"/>
        <w:spacing w:before="0" w:after="0"/>
        <w:textAlignment w:val="baseline"/>
        <w:rPr>
          <w:rFonts w:ascii="Lora" w:hAnsi="Lora"/>
          <w:color w:val="2A2A2A"/>
          <w:sz w:val="27"/>
          <w:szCs w:val="27"/>
        </w:rPr>
      </w:pPr>
      <w:r>
        <w:rPr>
          <w:rFonts w:ascii="Lora" w:hAnsi="Lora"/>
          <w:color w:val="2A2A2A"/>
          <w:sz w:val="27"/>
          <w:szCs w:val="27"/>
        </w:rPr>
        <w:t>Poetry is also a great place to start if you want to dip your own pen into the inkwell of creative writing. It can be as short or long as you want (you don’t have to write an epic of Homeric proportions), encourages you to build your observation skills, and often speaks from a single </w:t>
      </w:r>
      <w:hyperlink r:id="rId4" w:history="1">
        <w:r>
          <w:rPr>
            <w:rStyle w:val="Hyperlink"/>
            <w:rFonts w:ascii="Lora" w:eastAsiaTheme="majorEastAsia" w:hAnsi="Lora"/>
            <w:color w:val="087DAE"/>
            <w:sz w:val="27"/>
            <w:szCs w:val="27"/>
            <w:bdr w:val="none" w:sz="0" w:space="0" w:color="auto" w:frame="1"/>
          </w:rPr>
          <w:t>point of view</w:t>
        </w:r>
      </w:hyperlink>
      <w:r>
        <w:rPr>
          <w:rFonts w:ascii="Lora" w:hAnsi="Lora"/>
          <w:color w:val="2A2A2A"/>
          <w:sz w:val="27"/>
          <w:szCs w:val="27"/>
        </w:rPr>
        <w:t>. </w:t>
      </w:r>
    </w:p>
    <w:p w14:paraId="3B05D1B8" w14:textId="77777777" w:rsidR="00F5652A" w:rsidRDefault="00F5652A" w:rsidP="00F5652A">
      <w:pPr>
        <w:pStyle w:val="NormalWeb"/>
        <w:shd w:val="clear" w:color="auto" w:fill="FFFFFF"/>
        <w:spacing w:before="0" w:after="0"/>
        <w:textAlignment w:val="baseline"/>
        <w:rPr>
          <w:rFonts w:ascii="Lora" w:hAnsi="Lora"/>
          <w:color w:val="2A2A2A"/>
          <w:sz w:val="27"/>
          <w:szCs w:val="27"/>
        </w:rPr>
      </w:pPr>
    </w:p>
    <w:p w14:paraId="1D5FB18E" w14:textId="77777777"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t>Song Lyrics</w:t>
      </w:r>
    </w:p>
    <w:p w14:paraId="7B2B607C" w14:textId="77777777"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Poetry’s closely related cousin, song lyrics are another great way to flex your creative writing muscles. You not only have to find the perfect rhyme scheme but also match it to the rhythm of the music. This can be a great challenge for an experienced poet or the musically inclined. </w:t>
      </w:r>
    </w:p>
    <w:p w14:paraId="0C7CCC13" w14:textId="77777777" w:rsidR="00F5652A" w:rsidRDefault="00F5652A" w:rsidP="00F5652A">
      <w:pPr>
        <w:pStyle w:val="NormalWeb"/>
        <w:shd w:val="clear" w:color="auto" w:fill="FFFFFF"/>
        <w:spacing w:before="0" w:after="0"/>
        <w:textAlignment w:val="baseline"/>
        <w:rPr>
          <w:rFonts w:ascii="Lora" w:hAnsi="Lora"/>
          <w:color w:val="2A2A2A"/>
          <w:sz w:val="27"/>
          <w:szCs w:val="27"/>
        </w:rPr>
      </w:pPr>
    </w:p>
    <w:p w14:paraId="6589279A" w14:textId="77777777"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t>Plays and Screenplays</w:t>
      </w:r>
    </w:p>
    <w:p w14:paraId="59C11EED" w14:textId="77777777"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From the short form of poetry, we move into the world of drama — also known as the play. This form is as old as the poem, stretching back to the works of ancient Greek playwrights like Sophocles, who adapted the myths of their day into dramatic form. The stage play (and the more modern screenplay) gives the words on the page a literal human voice, bringing life to a story and its characters entirely through dialogue. </w:t>
      </w:r>
    </w:p>
    <w:p w14:paraId="65A8E3D5" w14:textId="77777777" w:rsidR="00F5652A" w:rsidRDefault="00F5652A"/>
    <w:p w14:paraId="5C07E10B" w14:textId="77777777" w:rsid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p>
    <w:p w14:paraId="07F3D6CA" w14:textId="77777777" w:rsid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p>
    <w:p w14:paraId="0CE945E2" w14:textId="35513891"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lastRenderedPageBreak/>
        <w:t>Novels</w:t>
      </w:r>
    </w:p>
    <w:p w14:paraId="6C2AA2A6" w14:textId="77777777"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 xml:space="preserve">Perhaps the thing that first comes to mind when talking about creative writing, novels are a form of fiction that many people know and </w:t>
      </w:r>
      <w:proofErr w:type="gramStart"/>
      <w:r w:rsidRPr="00F5652A">
        <w:rPr>
          <w:rFonts w:ascii="Lora" w:eastAsia="Times New Roman" w:hAnsi="Lora" w:cs="Times New Roman"/>
          <w:color w:val="2A2A2A"/>
          <w:kern w:val="0"/>
          <w:sz w:val="27"/>
          <w:szCs w:val="27"/>
          <w:lang w:eastAsia="en-GB"/>
          <w14:ligatures w14:val="none"/>
        </w:rPr>
        <w:t>love</w:t>
      </w:r>
      <w:proofErr w:type="gramEnd"/>
      <w:r w:rsidRPr="00F5652A">
        <w:rPr>
          <w:rFonts w:ascii="Lora" w:eastAsia="Times New Roman" w:hAnsi="Lora" w:cs="Times New Roman"/>
          <w:color w:val="2A2A2A"/>
          <w:kern w:val="0"/>
          <w:sz w:val="27"/>
          <w:szCs w:val="27"/>
          <w:lang w:eastAsia="en-GB"/>
          <w14:ligatures w14:val="none"/>
        </w:rPr>
        <w:t xml:space="preserve"> but writers sometimes find intimidating. The good news is that novels are </w:t>
      </w:r>
      <w:proofErr w:type="gramStart"/>
      <w:r w:rsidRPr="00F5652A">
        <w:rPr>
          <w:rFonts w:ascii="Lora" w:eastAsia="Times New Roman" w:hAnsi="Lora" w:cs="Times New Roman"/>
          <w:color w:val="2A2A2A"/>
          <w:kern w:val="0"/>
          <w:sz w:val="27"/>
          <w:szCs w:val="27"/>
          <w:lang w:eastAsia="en-GB"/>
          <w14:ligatures w14:val="none"/>
        </w:rPr>
        <w:t>nothing</w:t>
      </w:r>
      <w:proofErr w:type="gramEnd"/>
      <w:r w:rsidRPr="00F5652A">
        <w:rPr>
          <w:rFonts w:ascii="Lora" w:eastAsia="Times New Roman" w:hAnsi="Lora" w:cs="Times New Roman"/>
          <w:color w:val="2A2A2A"/>
          <w:kern w:val="0"/>
          <w:sz w:val="27"/>
          <w:szCs w:val="27"/>
          <w:lang w:eastAsia="en-GB"/>
          <w14:ligatures w14:val="none"/>
        </w:rPr>
        <w:t xml:space="preserve"> but one word put after another, like any other piece of writing, but expanded and put into a flowing narrative. Piece of cake, right?</w:t>
      </w:r>
    </w:p>
    <w:p w14:paraId="33DC58F5" w14:textId="77777777" w:rsid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p>
    <w:p w14:paraId="0F1E5E9B" w14:textId="3833BCBC"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t>Personal essays</w:t>
      </w:r>
    </w:p>
    <w:p w14:paraId="1B2010DD" w14:textId="77777777" w:rsid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Our first foray into nonfiction on this list is the personal essay. As its name suggests, these stories are in some way autobiographical — concerned with the author’s life and experiences. But don’t be fooled by the realistic component. These essays can take any shape or form, from comics to diary entries to recipes and anything else you can imagine. Typically zeroing in on a single issue, they allow you to explore your life and prove that the personal can be universal.</w:t>
      </w:r>
    </w:p>
    <w:p w14:paraId="113DA065" w14:textId="77777777" w:rsid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p>
    <w:p w14:paraId="1A8E2377" w14:textId="62E89F8C"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t>Short Fiction</w:t>
      </w:r>
    </w:p>
    <w:p w14:paraId="59F33943" w14:textId="77777777"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The short story is the happy medium of fiction writing. These bite-sized narratives can be devoured in a single sitting and still leave you reeling. Sometimes viewed as a stepping stone to novel writing, that couldn’t be further from the truth. Short story writing is an art all its own. The limited length means every word counts and there’s no better way to see that than with these two examples:</w:t>
      </w:r>
    </w:p>
    <w:p w14:paraId="161DD8D5" w14:textId="77777777" w:rsidR="00AA6960" w:rsidRDefault="00AA6960"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p>
    <w:p w14:paraId="28E5D10A" w14:textId="58D59E11"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t>Creative Nonfiction</w:t>
      </w:r>
    </w:p>
    <w:p w14:paraId="139122CF" w14:textId="77777777"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 xml:space="preserve">Creative nonfiction is </w:t>
      </w:r>
      <w:proofErr w:type="gramStart"/>
      <w:r w:rsidRPr="00F5652A">
        <w:rPr>
          <w:rFonts w:ascii="Lora" w:eastAsia="Times New Roman" w:hAnsi="Lora" w:cs="Times New Roman"/>
          <w:color w:val="2A2A2A"/>
          <w:kern w:val="0"/>
          <w:sz w:val="27"/>
          <w:szCs w:val="27"/>
          <w:lang w:eastAsia="en-GB"/>
          <w14:ligatures w14:val="none"/>
        </w:rPr>
        <w:t>pretty broad</w:t>
      </w:r>
      <w:proofErr w:type="gramEnd"/>
      <w:r w:rsidRPr="00F5652A">
        <w:rPr>
          <w:rFonts w:ascii="Lora" w:eastAsia="Times New Roman" w:hAnsi="Lora" w:cs="Times New Roman"/>
          <w:color w:val="2A2A2A"/>
          <w:kern w:val="0"/>
          <w:sz w:val="27"/>
          <w:szCs w:val="27"/>
          <w:lang w:eastAsia="en-GB"/>
          <w14:ligatures w14:val="none"/>
        </w:rPr>
        <w:t xml:space="preserve">: it applies to anything that does not claim to be fictional (although the rise of autofiction has definitely blurred the boundaries between fiction and nonfiction). It encompasses everything from personal essays and memoirs to </w:t>
      </w:r>
      <w:proofErr w:type="spellStart"/>
      <w:r w:rsidRPr="00F5652A">
        <w:rPr>
          <w:rFonts w:ascii="Lora" w:eastAsia="Times New Roman" w:hAnsi="Lora" w:cs="Times New Roman"/>
          <w:color w:val="2A2A2A"/>
          <w:kern w:val="0"/>
          <w:sz w:val="27"/>
          <w:szCs w:val="27"/>
          <w:lang w:eastAsia="en-GB"/>
          <w14:ligatures w14:val="none"/>
        </w:rPr>
        <w:t>humor</w:t>
      </w:r>
      <w:proofErr w:type="spellEnd"/>
      <w:r w:rsidRPr="00F5652A">
        <w:rPr>
          <w:rFonts w:ascii="Lora" w:eastAsia="Times New Roman" w:hAnsi="Lora" w:cs="Times New Roman"/>
          <w:color w:val="2A2A2A"/>
          <w:kern w:val="0"/>
          <w:sz w:val="27"/>
          <w:szCs w:val="27"/>
          <w:lang w:eastAsia="en-GB"/>
          <w14:ligatures w14:val="none"/>
        </w:rPr>
        <w:t xml:space="preserve"> writing, and </w:t>
      </w:r>
      <w:r w:rsidRPr="00F5652A">
        <w:rPr>
          <w:rFonts w:ascii="Lora" w:eastAsia="Times New Roman" w:hAnsi="Lora" w:cs="Times New Roman"/>
          <w:color w:val="2A2A2A"/>
          <w:kern w:val="0"/>
          <w:sz w:val="27"/>
          <w:szCs w:val="27"/>
          <w:lang w:eastAsia="en-GB"/>
          <w14:ligatures w14:val="none"/>
        </w:rPr>
        <w:lastRenderedPageBreak/>
        <w:t>they range in length from blog posts to full-length books. The defining characteristic of this massive genre is that it takes the world or the author’s experience and turns it into a narrative that a reader can follow along with.</w:t>
      </w:r>
    </w:p>
    <w:p w14:paraId="60998567" w14:textId="77777777" w:rsid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p>
    <w:p w14:paraId="0B84DB0D" w14:textId="77777777"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t>Illustrated Narratives (Comics, graphic novels)</w:t>
      </w:r>
    </w:p>
    <w:p w14:paraId="02D42F83" w14:textId="77777777" w:rsid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Once relegated to the “funny pages”, the past forty years of comics history have proven it to be a serious medium. Comics have transformed from the early days of Jack Kirby’s superheroes into a medium where almost every genre is represented. Humorous one-shots in the Sunday papers stand alongside illustrated memoirs, horror, fantasy, and just about anything else you can imagine. This type of visual storytelling lets the writer and artist get creative with perspective, tone, and so much more.</w:t>
      </w:r>
    </w:p>
    <w:p w14:paraId="65B598FB" w14:textId="77777777" w:rsid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p>
    <w:p w14:paraId="33A35400" w14:textId="77777777"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t>Video Games and RPGs</w:t>
      </w:r>
    </w:p>
    <w:p w14:paraId="1BDA57FF" w14:textId="77777777"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Probably the least expected entry on this list, we thought that video games and RPGs also deserved a mention — and some well-earned recognition for the intricate storytelling that goes into creating them. </w:t>
      </w:r>
    </w:p>
    <w:p w14:paraId="226E9CDE" w14:textId="2D6362E4"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Essentially gamified adventure stories, without attention to plot, characters, and a narrative arc</w:t>
      </w:r>
      <w:r w:rsidR="00AA6960">
        <w:rPr>
          <w:rFonts w:ascii="Lora" w:eastAsia="Times New Roman" w:hAnsi="Lora" w:cs="Times New Roman"/>
          <w:color w:val="2A2A2A"/>
          <w:kern w:val="0"/>
          <w:sz w:val="27"/>
          <w:szCs w:val="27"/>
          <w:lang w:eastAsia="en-GB"/>
          <w14:ligatures w14:val="none"/>
        </w:rPr>
        <w:t>.</w:t>
      </w:r>
    </w:p>
    <w:p w14:paraId="3050A58B" w14:textId="77777777" w:rsid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p>
    <w:p w14:paraId="7BCDF867" w14:textId="1785B488" w:rsidR="00F5652A" w:rsidRPr="00F5652A" w:rsidRDefault="00F5652A" w:rsidP="00F5652A">
      <w:pPr>
        <w:shd w:val="clear" w:color="auto" w:fill="FFFFFF"/>
        <w:spacing w:before="100" w:beforeAutospacing="1" w:after="100" w:afterAutospacing="1" w:line="240" w:lineRule="auto"/>
        <w:textAlignment w:val="baseline"/>
        <w:outlineLvl w:val="1"/>
        <w:rPr>
          <w:rFonts w:ascii="Arial" w:eastAsia="Times New Roman" w:hAnsi="Arial" w:cs="Arial"/>
          <w:color w:val="2A2A2A"/>
          <w:kern w:val="0"/>
          <w:sz w:val="36"/>
          <w:szCs w:val="36"/>
          <w:lang w:eastAsia="en-GB"/>
          <w14:ligatures w14:val="none"/>
        </w:rPr>
      </w:pPr>
      <w:r w:rsidRPr="00F5652A">
        <w:rPr>
          <w:rFonts w:ascii="Arial" w:eastAsia="Times New Roman" w:hAnsi="Arial" w:cs="Arial"/>
          <w:color w:val="2A2A2A"/>
          <w:kern w:val="0"/>
          <w:sz w:val="36"/>
          <w:szCs w:val="36"/>
          <w:lang w:eastAsia="en-GB"/>
          <w14:ligatures w14:val="none"/>
        </w:rPr>
        <w:t>Humour</w:t>
      </w:r>
    </w:p>
    <w:p w14:paraId="27BF73EA" w14:textId="57E11898"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r w:rsidRPr="00F5652A">
        <w:rPr>
          <w:rFonts w:ascii="Lora" w:eastAsia="Times New Roman" w:hAnsi="Lora" w:cs="Times New Roman"/>
          <w:color w:val="2A2A2A"/>
          <w:kern w:val="0"/>
          <w:sz w:val="27"/>
          <w:szCs w:val="27"/>
          <w:lang w:eastAsia="en-GB"/>
          <w14:ligatures w14:val="none"/>
        </w:rPr>
        <w:t xml:space="preserve">Fun and breezy on the surface, </w:t>
      </w:r>
      <w:r w:rsidRPr="00F5652A">
        <w:rPr>
          <w:rFonts w:ascii="Lora" w:eastAsia="Times New Roman" w:hAnsi="Lora" w:cs="Times New Roman"/>
          <w:color w:val="2A2A2A"/>
          <w:kern w:val="0"/>
          <w:sz w:val="27"/>
          <w:szCs w:val="27"/>
          <w:lang w:eastAsia="en-GB"/>
          <w14:ligatures w14:val="none"/>
        </w:rPr>
        <w:t>humour</w:t>
      </w:r>
      <w:r w:rsidRPr="00F5652A">
        <w:rPr>
          <w:rFonts w:ascii="Lora" w:eastAsia="Times New Roman" w:hAnsi="Lora" w:cs="Times New Roman"/>
          <w:color w:val="2A2A2A"/>
          <w:kern w:val="0"/>
          <w:sz w:val="27"/>
          <w:szCs w:val="27"/>
          <w:lang w:eastAsia="en-GB"/>
          <w14:ligatures w14:val="none"/>
        </w:rPr>
        <w:t xml:space="preserve"> is often recognized as one of the trickiest forms of creative writing. After all, while you can see the artistic value in a piece of prose that you don’t necessarily enjoy, if a joke isn’t funny, you could say that it’s objectively failed.</w:t>
      </w:r>
    </w:p>
    <w:p w14:paraId="08A8CACD" w14:textId="77777777"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p>
    <w:p w14:paraId="154C00DB" w14:textId="77777777" w:rsidR="00F5652A" w:rsidRPr="00F5652A" w:rsidRDefault="00F5652A" w:rsidP="00F5652A">
      <w:pPr>
        <w:shd w:val="clear" w:color="auto" w:fill="FFFFFF"/>
        <w:spacing w:before="100" w:beforeAutospacing="1" w:after="100" w:afterAutospacing="1" w:line="240" w:lineRule="auto"/>
        <w:textAlignment w:val="baseline"/>
        <w:rPr>
          <w:rFonts w:ascii="Lora" w:eastAsia="Times New Roman" w:hAnsi="Lora" w:cs="Times New Roman"/>
          <w:color w:val="2A2A2A"/>
          <w:kern w:val="0"/>
          <w:sz w:val="27"/>
          <w:szCs w:val="27"/>
          <w:lang w:eastAsia="en-GB"/>
          <w14:ligatures w14:val="none"/>
        </w:rPr>
      </w:pPr>
    </w:p>
    <w:p w14:paraId="1B4252BA" w14:textId="77777777" w:rsidR="00F5652A" w:rsidRDefault="00F5652A"/>
    <w:sectPr w:rsidR="00F56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2A"/>
    <w:rsid w:val="002B03AF"/>
    <w:rsid w:val="004A5AD4"/>
    <w:rsid w:val="009B7DD9"/>
    <w:rsid w:val="00AA6960"/>
    <w:rsid w:val="00C34713"/>
    <w:rsid w:val="00F56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9188"/>
  <w15:chartTrackingRefBased/>
  <w15:docId w15:val="{5A812C16-3666-45CD-93DA-5E4505B7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52A"/>
    <w:rPr>
      <w:rFonts w:eastAsiaTheme="majorEastAsia" w:cstheme="majorBidi"/>
      <w:color w:val="272727" w:themeColor="text1" w:themeTint="D8"/>
    </w:rPr>
  </w:style>
  <w:style w:type="paragraph" w:styleId="Title">
    <w:name w:val="Title"/>
    <w:basedOn w:val="Normal"/>
    <w:next w:val="Normal"/>
    <w:link w:val="TitleChar"/>
    <w:uiPriority w:val="10"/>
    <w:qFormat/>
    <w:rsid w:val="00F56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52A"/>
    <w:pPr>
      <w:spacing w:before="160"/>
      <w:jc w:val="center"/>
    </w:pPr>
    <w:rPr>
      <w:i/>
      <w:iCs/>
      <w:color w:val="404040" w:themeColor="text1" w:themeTint="BF"/>
    </w:rPr>
  </w:style>
  <w:style w:type="character" w:customStyle="1" w:styleId="QuoteChar">
    <w:name w:val="Quote Char"/>
    <w:basedOn w:val="DefaultParagraphFont"/>
    <w:link w:val="Quote"/>
    <w:uiPriority w:val="29"/>
    <w:rsid w:val="00F5652A"/>
    <w:rPr>
      <w:i/>
      <w:iCs/>
      <w:color w:val="404040" w:themeColor="text1" w:themeTint="BF"/>
    </w:rPr>
  </w:style>
  <w:style w:type="paragraph" w:styleId="ListParagraph">
    <w:name w:val="List Paragraph"/>
    <w:basedOn w:val="Normal"/>
    <w:uiPriority w:val="34"/>
    <w:qFormat/>
    <w:rsid w:val="00F5652A"/>
    <w:pPr>
      <w:ind w:left="720"/>
      <w:contextualSpacing/>
    </w:pPr>
  </w:style>
  <w:style w:type="character" w:styleId="IntenseEmphasis">
    <w:name w:val="Intense Emphasis"/>
    <w:basedOn w:val="DefaultParagraphFont"/>
    <w:uiPriority w:val="21"/>
    <w:qFormat/>
    <w:rsid w:val="00F5652A"/>
    <w:rPr>
      <w:i/>
      <w:iCs/>
      <w:color w:val="0F4761" w:themeColor="accent1" w:themeShade="BF"/>
    </w:rPr>
  </w:style>
  <w:style w:type="paragraph" w:styleId="IntenseQuote">
    <w:name w:val="Intense Quote"/>
    <w:basedOn w:val="Normal"/>
    <w:next w:val="Normal"/>
    <w:link w:val="IntenseQuoteChar"/>
    <w:uiPriority w:val="30"/>
    <w:qFormat/>
    <w:rsid w:val="00F56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52A"/>
    <w:rPr>
      <w:i/>
      <w:iCs/>
      <w:color w:val="0F4761" w:themeColor="accent1" w:themeShade="BF"/>
    </w:rPr>
  </w:style>
  <w:style w:type="character" w:styleId="IntenseReference">
    <w:name w:val="Intense Reference"/>
    <w:basedOn w:val="DefaultParagraphFont"/>
    <w:uiPriority w:val="32"/>
    <w:qFormat/>
    <w:rsid w:val="00F5652A"/>
    <w:rPr>
      <w:b/>
      <w:bCs/>
      <w:smallCaps/>
      <w:color w:val="0F4761" w:themeColor="accent1" w:themeShade="BF"/>
      <w:spacing w:val="5"/>
    </w:rPr>
  </w:style>
  <w:style w:type="paragraph" w:styleId="NormalWeb">
    <w:name w:val="Normal (Web)"/>
    <w:basedOn w:val="Normal"/>
    <w:uiPriority w:val="99"/>
    <w:semiHidden/>
    <w:unhideWhenUsed/>
    <w:rsid w:val="00F565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F5652A"/>
    <w:rPr>
      <w:i/>
      <w:iCs/>
    </w:rPr>
  </w:style>
  <w:style w:type="character" w:styleId="Hyperlink">
    <w:name w:val="Hyperlink"/>
    <w:basedOn w:val="DefaultParagraphFont"/>
    <w:uiPriority w:val="99"/>
    <w:semiHidden/>
    <w:unhideWhenUsed/>
    <w:rsid w:val="00F56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3262">
      <w:bodyDiv w:val="1"/>
      <w:marLeft w:val="0"/>
      <w:marRight w:val="0"/>
      <w:marTop w:val="0"/>
      <w:marBottom w:val="0"/>
      <w:divBdr>
        <w:top w:val="none" w:sz="0" w:space="0" w:color="auto"/>
        <w:left w:val="none" w:sz="0" w:space="0" w:color="auto"/>
        <w:bottom w:val="none" w:sz="0" w:space="0" w:color="auto"/>
        <w:right w:val="none" w:sz="0" w:space="0" w:color="auto"/>
      </w:divBdr>
    </w:div>
    <w:div w:id="326789746">
      <w:bodyDiv w:val="1"/>
      <w:marLeft w:val="0"/>
      <w:marRight w:val="0"/>
      <w:marTop w:val="0"/>
      <w:marBottom w:val="0"/>
      <w:divBdr>
        <w:top w:val="none" w:sz="0" w:space="0" w:color="auto"/>
        <w:left w:val="none" w:sz="0" w:space="0" w:color="auto"/>
        <w:bottom w:val="none" w:sz="0" w:space="0" w:color="auto"/>
        <w:right w:val="none" w:sz="0" w:space="0" w:color="auto"/>
      </w:divBdr>
    </w:div>
    <w:div w:id="497382042">
      <w:bodyDiv w:val="1"/>
      <w:marLeft w:val="0"/>
      <w:marRight w:val="0"/>
      <w:marTop w:val="0"/>
      <w:marBottom w:val="0"/>
      <w:divBdr>
        <w:top w:val="none" w:sz="0" w:space="0" w:color="auto"/>
        <w:left w:val="none" w:sz="0" w:space="0" w:color="auto"/>
        <w:bottom w:val="none" w:sz="0" w:space="0" w:color="auto"/>
        <w:right w:val="none" w:sz="0" w:space="0" w:color="auto"/>
      </w:divBdr>
    </w:div>
    <w:div w:id="499469851">
      <w:bodyDiv w:val="1"/>
      <w:marLeft w:val="0"/>
      <w:marRight w:val="0"/>
      <w:marTop w:val="0"/>
      <w:marBottom w:val="0"/>
      <w:divBdr>
        <w:top w:val="none" w:sz="0" w:space="0" w:color="auto"/>
        <w:left w:val="none" w:sz="0" w:space="0" w:color="auto"/>
        <w:bottom w:val="none" w:sz="0" w:space="0" w:color="auto"/>
        <w:right w:val="none" w:sz="0" w:space="0" w:color="auto"/>
      </w:divBdr>
    </w:div>
    <w:div w:id="735131812">
      <w:bodyDiv w:val="1"/>
      <w:marLeft w:val="0"/>
      <w:marRight w:val="0"/>
      <w:marTop w:val="0"/>
      <w:marBottom w:val="0"/>
      <w:divBdr>
        <w:top w:val="none" w:sz="0" w:space="0" w:color="auto"/>
        <w:left w:val="none" w:sz="0" w:space="0" w:color="auto"/>
        <w:bottom w:val="none" w:sz="0" w:space="0" w:color="auto"/>
        <w:right w:val="none" w:sz="0" w:space="0" w:color="auto"/>
      </w:divBdr>
    </w:div>
    <w:div w:id="1102605745">
      <w:bodyDiv w:val="1"/>
      <w:marLeft w:val="0"/>
      <w:marRight w:val="0"/>
      <w:marTop w:val="0"/>
      <w:marBottom w:val="0"/>
      <w:divBdr>
        <w:top w:val="none" w:sz="0" w:space="0" w:color="auto"/>
        <w:left w:val="none" w:sz="0" w:space="0" w:color="auto"/>
        <w:bottom w:val="none" w:sz="0" w:space="0" w:color="auto"/>
        <w:right w:val="none" w:sz="0" w:space="0" w:color="auto"/>
      </w:divBdr>
    </w:div>
    <w:div w:id="1341811633">
      <w:bodyDiv w:val="1"/>
      <w:marLeft w:val="0"/>
      <w:marRight w:val="0"/>
      <w:marTop w:val="0"/>
      <w:marBottom w:val="0"/>
      <w:divBdr>
        <w:top w:val="none" w:sz="0" w:space="0" w:color="auto"/>
        <w:left w:val="none" w:sz="0" w:space="0" w:color="auto"/>
        <w:bottom w:val="none" w:sz="0" w:space="0" w:color="auto"/>
        <w:right w:val="none" w:sz="0" w:space="0" w:color="auto"/>
      </w:divBdr>
    </w:div>
    <w:div w:id="1437748452">
      <w:bodyDiv w:val="1"/>
      <w:marLeft w:val="0"/>
      <w:marRight w:val="0"/>
      <w:marTop w:val="0"/>
      <w:marBottom w:val="0"/>
      <w:divBdr>
        <w:top w:val="none" w:sz="0" w:space="0" w:color="auto"/>
        <w:left w:val="none" w:sz="0" w:space="0" w:color="auto"/>
        <w:bottom w:val="none" w:sz="0" w:space="0" w:color="auto"/>
        <w:right w:val="none" w:sz="0" w:space="0" w:color="auto"/>
      </w:divBdr>
    </w:div>
    <w:div w:id="1493985067">
      <w:bodyDiv w:val="1"/>
      <w:marLeft w:val="0"/>
      <w:marRight w:val="0"/>
      <w:marTop w:val="0"/>
      <w:marBottom w:val="0"/>
      <w:divBdr>
        <w:top w:val="none" w:sz="0" w:space="0" w:color="auto"/>
        <w:left w:val="none" w:sz="0" w:space="0" w:color="auto"/>
        <w:bottom w:val="none" w:sz="0" w:space="0" w:color="auto"/>
        <w:right w:val="none" w:sz="0" w:space="0" w:color="auto"/>
      </w:divBdr>
    </w:div>
    <w:div w:id="1690567049">
      <w:bodyDiv w:val="1"/>
      <w:marLeft w:val="0"/>
      <w:marRight w:val="0"/>
      <w:marTop w:val="0"/>
      <w:marBottom w:val="0"/>
      <w:divBdr>
        <w:top w:val="none" w:sz="0" w:space="0" w:color="auto"/>
        <w:left w:val="none" w:sz="0" w:space="0" w:color="auto"/>
        <w:bottom w:val="none" w:sz="0" w:space="0" w:color="auto"/>
        <w:right w:val="none" w:sz="0" w:space="0" w:color="auto"/>
      </w:divBdr>
    </w:div>
    <w:div w:id="18063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reedsy.com/guide/point-of-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Rostock</dc:creator>
  <cp:keywords/>
  <dc:description/>
  <cp:lastModifiedBy>Gary Rostock</cp:lastModifiedBy>
  <cp:revision>4</cp:revision>
  <dcterms:created xsi:type="dcterms:W3CDTF">2024-01-30T13:09:00Z</dcterms:created>
  <dcterms:modified xsi:type="dcterms:W3CDTF">2024-01-30T13:20:00Z</dcterms:modified>
</cp:coreProperties>
</file>