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2C" w:rsidRDefault="00EC292C" w:rsidP="00EC292C">
      <w:pPr>
        <w:pStyle w:val="Nadpis1"/>
      </w:pPr>
      <w:bookmarkStart w:id="0" w:name="_Toc42029889"/>
      <w:r>
        <w:t>Vývoj politologie jako samostatné vědní disciplíny</w:t>
      </w:r>
      <w:bookmarkEnd w:id="0"/>
    </w:p>
    <w:p w:rsidR="00EC292C" w:rsidRPr="004B005B" w:rsidRDefault="00EC292C" w:rsidP="00EC292C">
      <w:pPr>
        <w:pStyle w:val="parNadpisPrvkuCerveny"/>
      </w:pPr>
      <w:r>
        <w:t>QUICK OVERVIEW</w:t>
      </w:r>
    </w:p>
    <w:p w:rsidR="00EC292C" w:rsidRDefault="00EC292C" w:rsidP="00EC292C">
      <w:pPr>
        <w:framePr w:w="624" w:h="624" w:hRule="exact" w:hSpace="170" w:wrap="around" w:vAnchor="text" w:hAnchor="page" w:xAlign="outside" w:y="-622" w:anchorLock="1"/>
      </w:pPr>
      <w:r>
        <w:rPr>
          <w:noProof/>
          <w:lang w:eastAsia="cs-CZ"/>
        </w:rPr>
        <w:drawing>
          <wp:inline distT="0" distB="0" distL="0" distR="0" wp14:anchorId="41DFCF80" wp14:editId="422826CF">
            <wp:extent cx="381635" cy="381635"/>
            <wp:effectExtent l="0" t="0" r="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92C" w:rsidRDefault="00EC292C" w:rsidP="00EC292C">
      <w:pPr>
        <w:pStyle w:val="parUkonceniPrvku"/>
        <w:ind w:firstLine="0"/>
      </w:pPr>
      <w:r>
        <w:t>Kapitola reflektuje vývoj politologie a popisuje genezi této samostatné vědní disciplíny. Posluchači kurzu se dozví o vymezení politologie, předmětu jejího zájmu. V kapitole jsou vysvětleny základní pojmy, přístupy a trojdimenzionální pojetí politiky.</w:t>
      </w:r>
    </w:p>
    <w:p w:rsidR="00EC292C" w:rsidRPr="000F380C" w:rsidRDefault="00EC292C" w:rsidP="00EC292C">
      <w:pPr>
        <w:pStyle w:val="Tlotextu"/>
      </w:pPr>
    </w:p>
    <w:p w:rsidR="00EC292C" w:rsidRPr="004B005B" w:rsidRDefault="00EC292C" w:rsidP="00EC292C">
      <w:pPr>
        <w:pStyle w:val="parNadpisPrvkuCerveny"/>
      </w:pPr>
      <w:r>
        <w:t>AIMS</w:t>
      </w:r>
    </w:p>
    <w:p w:rsidR="00EC292C" w:rsidRDefault="00EC292C" w:rsidP="00EC292C">
      <w:pPr>
        <w:framePr w:w="624" w:h="624" w:hRule="exact" w:hSpace="170" w:wrap="around" w:vAnchor="text" w:hAnchor="page" w:xAlign="outside" w:y="-622" w:anchorLock="1"/>
      </w:pPr>
      <w:r>
        <w:rPr>
          <w:noProof/>
          <w:lang w:eastAsia="cs-CZ"/>
        </w:rPr>
        <w:drawing>
          <wp:inline distT="0" distB="0" distL="0" distR="0" wp14:anchorId="1965ADB7" wp14:editId="6CC60923">
            <wp:extent cx="381635" cy="381635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92C" w:rsidRDefault="00EC292C" w:rsidP="00EC292C">
      <w:pPr>
        <w:pStyle w:val="Tlotextu"/>
      </w:pPr>
      <w:r>
        <w:t xml:space="preserve">Posluchači budou seznámeni s předmětem výzkumu politologie, vývojem politologie jako samostatné vědní disciplíny. </w:t>
      </w:r>
    </w:p>
    <w:p w:rsidR="004614FC" w:rsidRPr="004B005B" w:rsidRDefault="004614FC" w:rsidP="004614FC">
      <w:pPr>
        <w:pStyle w:val="parNadpisPrvkuCerveny"/>
      </w:pPr>
      <w:r w:rsidRPr="004B005B">
        <w:t>Čas potřebný ke studiu</w:t>
      </w:r>
    </w:p>
    <w:p w:rsidR="004614FC" w:rsidRDefault="004614FC" w:rsidP="004614FC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200B9581" wp14:editId="7773401D">
            <wp:extent cx="381635" cy="381635"/>
            <wp:effectExtent l="0" t="0" r="0" b="0"/>
            <wp:docPr id="132" name="Obráze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4FC" w:rsidRDefault="004614FC" w:rsidP="004614FC">
      <w:pPr>
        <w:pStyle w:val="Tlotextu"/>
      </w:pPr>
      <w:r>
        <w:t>1 hodina 30 minut</w:t>
      </w:r>
    </w:p>
    <w:p w:rsidR="00EC292C" w:rsidRDefault="00EC292C" w:rsidP="00EC292C">
      <w:pPr>
        <w:pStyle w:val="parUkonceniPrvku"/>
      </w:pPr>
    </w:p>
    <w:p w:rsidR="00EC292C" w:rsidRPr="004B005B" w:rsidRDefault="00EC292C" w:rsidP="00EC292C">
      <w:pPr>
        <w:pStyle w:val="parNadpisPrvkuCerveny"/>
      </w:pPr>
      <w:r>
        <w:t>KEYWORDS</w:t>
      </w:r>
    </w:p>
    <w:p w:rsidR="00EC292C" w:rsidRDefault="00EC292C" w:rsidP="00EC292C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045984BF" wp14:editId="79463EC4">
            <wp:extent cx="381635" cy="381635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92C" w:rsidRDefault="00EC292C" w:rsidP="00EC292C">
      <w:pPr>
        <w:pStyle w:val="parNadpisSeznamu"/>
      </w:pPr>
      <w:r>
        <w:t>Klíčová slova: politologie, politická filozofie</w:t>
      </w:r>
      <w:r w:rsidR="00434E05">
        <w:t>, politické systémy, politické strany, mezinárodní vztahy</w:t>
      </w:r>
      <w:r>
        <w:t>.</w:t>
      </w:r>
    </w:p>
    <w:p w:rsidR="00EC292C" w:rsidRDefault="00EC292C" w:rsidP="00EC292C">
      <w:pPr>
        <w:pStyle w:val="parUkonceniPrvku"/>
      </w:pPr>
    </w:p>
    <w:p w:rsidR="00EC292C" w:rsidRDefault="00EC292C" w:rsidP="00EC292C">
      <w:pPr>
        <w:pStyle w:val="Nadpis2"/>
      </w:pPr>
      <w:bookmarkStart w:id="1" w:name="_Toc42029890"/>
      <w:r>
        <w:t>Úvod</w:t>
      </w:r>
      <w:bookmarkEnd w:id="1"/>
    </w:p>
    <w:p w:rsidR="00EC292C" w:rsidRDefault="00EC292C" w:rsidP="00EC292C">
      <w:pPr>
        <w:pStyle w:val="Tlotextu"/>
        <w:ind w:firstLine="0"/>
      </w:pPr>
      <w:r>
        <w:t xml:space="preserve">Tato kapitola pojednává o vývoji politologie a popisuje její genezi. Posluchači kurzu se dozví o vymezení politologie, předmětu jejího zájmu. Velmi zásadní roli sehrála konference UNESCO v roce 1948, která byla rozhodující pro vymezení základních okruhů zájmů politické vědy. V kapitole </w:t>
      </w:r>
      <w:r w:rsidR="00434E05">
        <w:t xml:space="preserve">jsou vysvětleny základní pojmy a hlavní oblasti zájmů politické vědy. </w:t>
      </w:r>
    </w:p>
    <w:p w:rsidR="00EC292C" w:rsidRDefault="00EC292C" w:rsidP="00EC292C">
      <w:pPr>
        <w:pStyle w:val="Nadpis2"/>
      </w:pPr>
      <w:bookmarkStart w:id="2" w:name="_Toc42029891"/>
      <w:r>
        <w:lastRenderedPageBreak/>
        <w:t>Výkladová část</w:t>
      </w:r>
      <w:bookmarkEnd w:id="2"/>
    </w:p>
    <w:p w:rsidR="00EC292C" w:rsidRDefault="00EC292C" w:rsidP="00EC292C">
      <w:pPr>
        <w:spacing w:line="360" w:lineRule="auto"/>
        <w:jc w:val="both"/>
      </w:pPr>
      <w:r>
        <w:t xml:space="preserve">Teprve posledních několik desetiletí je politologie, někdy také označována jako politická věda, považována vědci z jiných vědních disciplín za samostatnou vědu. Přestože můžeme najít určité kořeny politologie v antickém Řecku, kdy mnozí antičtí filozofové, jakými byli zejména Platón a Aristoteles, kteří hledali ideální zřízení „polis“ (obce) a ideální typ vlády. Ze slova „polis“ je odvozen pojem politika. Platón definoval ideální typ vlády ve svém díle </w:t>
      </w:r>
      <w:r w:rsidRPr="001539A7">
        <w:rPr>
          <w:i/>
        </w:rPr>
        <w:t>„Ústava“.</w:t>
      </w:r>
      <w:r>
        <w:t xml:space="preserve"> Platónův vztah k demokracii byl poměrně negativní a naopak považoval za nejlepší možnou formu zřízení tu, která zaručuje vládu filozofů, kteří jsou schopni skutečného poznání. Platónův žák Aristoteles ve spise </w:t>
      </w:r>
      <w:r>
        <w:rPr>
          <w:i/>
        </w:rPr>
        <w:t xml:space="preserve">„Politika“ </w:t>
      </w:r>
      <w:r>
        <w:t xml:space="preserve">vytvořil základní schéma šesti typů zřízení. Postupoval na základě studia ústav a hlavních prvků zřízení jednotlivých městských států. Na základě hledání hlavních shodných znaků a hlavních rozdílů bylo vymezeno několik hlavních typů vlády, které byly rozděleny na správné a nesprávné varianty. </w:t>
      </w:r>
    </w:p>
    <w:p w:rsidR="00EC292C" w:rsidRPr="00A55245" w:rsidRDefault="00EC292C" w:rsidP="00EC292C">
      <w:pPr>
        <w:pStyle w:val="Tlotextu"/>
        <w:rPr>
          <w:b/>
        </w:rPr>
      </w:pPr>
      <w:r w:rsidRPr="00A55245">
        <w:rPr>
          <w:b/>
        </w:rPr>
        <w:t>Typy zřízení podle Aristotela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5"/>
        <w:gridCol w:w="2885"/>
        <w:gridCol w:w="2886"/>
      </w:tblGrid>
      <w:tr w:rsidR="00EC292C" w:rsidTr="003A37C3">
        <w:tc>
          <w:tcPr>
            <w:tcW w:w="2885" w:type="dxa"/>
          </w:tcPr>
          <w:p w:rsidR="00EC292C" w:rsidRPr="00C4097B" w:rsidRDefault="00EC292C" w:rsidP="003A37C3">
            <w:pPr>
              <w:spacing w:line="360" w:lineRule="auto"/>
              <w:jc w:val="both"/>
              <w:rPr>
                <w:b/>
              </w:rPr>
            </w:pPr>
            <w:r w:rsidRPr="00C4097B">
              <w:rPr>
                <w:b/>
              </w:rPr>
              <w:t>Kdo vládne</w:t>
            </w:r>
          </w:p>
        </w:tc>
        <w:tc>
          <w:tcPr>
            <w:tcW w:w="2885" w:type="dxa"/>
          </w:tcPr>
          <w:p w:rsidR="00EC292C" w:rsidRPr="00C4097B" w:rsidRDefault="00EC292C" w:rsidP="003A37C3">
            <w:pPr>
              <w:spacing w:line="360" w:lineRule="auto"/>
              <w:jc w:val="both"/>
              <w:rPr>
                <w:b/>
              </w:rPr>
            </w:pPr>
            <w:r w:rsidRPr="00C4097B">
              <w:rPr>
                <w:b/>
              </w:rPr>
              <w:t>Správná zřízení</w:t>
            </w:r>
          </w:p>
        </w:tc>
        <w:tc>
          <w:tcPr>
            <w:tcW w:w="2886" w:type="dxa"/>
          </w:tcPr>
          <w:p w:rsidR="00EC292C" w:rsidRPr="00C4097B" w:rsidRDefault="00EC292C" w:rsidP="003A37C3">
            <w:pPr>
              <w:spacing w:line="360" w:lineRule="auto"/>
              <w:jc w:val="both"/>
              <w:rPr>
                <w:b/>
              </w:rPr>
            </w:pPr>
            <w:r w:rsidRPr="00C4097B">
              <w:rPr>
                <w:b/>
              </w:rPr>
              <w:t>Nesprávná zřízení</w:t>
            </w:r>
          </w:p>
        </w:tc>
      </w:tr>
      <w:tr w:rsidR="00EC292C" w:rsidTr="003A37C3">
        <w:tc>
          <w:tcPr>
            <w:tcW w:w="2885" w:type="dxa"/>
          </w:tcPr>
          <w:p w:rsidR="00EC292C" w:rsidRDefault="00EC292C" w:rsidP="003A37C3">
            <w:pPr>
              <w:spacing w:line="360" w:lineRule="auto"/>
              <w:jc w:val="both"/>
            </w:pPr>
            <w:r>
              <w:t>Jeden vládce</w:t>
            </w:r>
          </w:p>
        </w:tc>
        <w:tc>
          <w:tcPr>
            <w:tcW w:w="2885" w:type="dxa"/>
          </w:tcPr>
          <w:p w:rsidR="00EC292C" w:rsidRDefault="00EC292C" w:rsidP="003A37C3">
            <w:pPr>
              <w:spacing w:line="360" w:lineRule="auto"/>
              <w:jc w:val="both"/>
            </w:pPr>
            <w:r>
              <w:t>Království</w:t>
            </w:r>
          </w:p>
        </w:tc>
        <w:tc>
          <w:tcPr>
            <w:tcW w:w="2886" w:type="dxa"/>
          </w:tcPr>
          <w:p w:rsidR="00EC292C" w:rsidRDefault="00EC292C" w:rsidP="003A37C3">
            <w:pPr>
              <w:spacing w:line="360" w:lineRule="auto"/>
              <w:jc w:val="both"/>
            </w:pPr>
            <w:r>
              <w:t>Tyranida</w:t>
            </w:r>
          </w:p>
        </w:tc>
      </w:tr>
      <w:tr w:rsidR="00EC292C" w:rsidTr="003A37C3">
        <w:tc>
          <w:tcPr>
            <w:tcW w:w="2885" w:type="dxa"/>
          </w:tcPr>
          <w:p w:rsidR="00EC292C" w:rsidRDefault="00EC292C" w:rsidP="003A37C3">
            <w:pPr>
              <w:spacing w:line="360" w:lineRule="auto"/>
              <w:jc w:val="both"/>
            </w:pPr>
            <w:r>
              <w:t>Více než jeden vládce (bohatá a urozená menšina v daném státě</w:t>
            </w:r>
          </w:p>
        </w:tc>
        <w:tc>
          <w:tcPr>
            <w:tcW w:w="2885" w:type="dxa"/>
          </w:tcPr>
          <w:p w:rsidR="00EC292C" w:rsidRDefault="00EC292C" w:rsidP="003A37C3">
            <w:pPr>
              <w:spacing w:line="360" w:lineRule="auto"/>
              <w:jc w:val="both"/>
            </w:pPr>
            <w:r>
              <w:t>Aristokracie</w:t>
            </w:r>
          </w:p>
        </w:tc>
        <w:tc>
          <w:tcPr>
            <w:tcW w:w="2886" w:type="dxa"/>
          </w:tcPr>
          <w:p w:rsidR="00EC292C" w:rsidRDefault="00EC292C" w:rsidP="003A37C3">
            <w:pPr>
              <w:spacing w:line="360" w:lineRule="auto"/>
              <w:jc w:val="both"/>
            </w:pPr>
            <w:r>
              <w:t>Oligarchie</w:t>
            </w:r>
          </w:p>
        </w:tc>
      </w:tr>
      <w:tr w:rsidR="00EC292C" w:rsidTr="003A37C3">
        <w:tc>
          <w:tcPr>
            <w:tcW w:w="2885" w:type="dxa"/>
          </w:tcPr>
          <w:p w:rsidR="00EC292C" w:rsidRDefault="00EC292C" w:rsidP="003A37C3">
            <w:pPr>
              <w:spacing w:line="360" w:lineRule="auto"/>
              <w:jc w:val="both"/>
            </w:pPr>
            <w:r>
              <w:t>Množství (chudá většina)</w:t>
            </w:r>
          </w:p>
        </w:tc>
        <w:tc>
          <w:tcPr>
            <w:tcW w:w="2885" w:type="dxa"/>
          </w:tcPr>
          <w:p w:rsidR="00EC292C" w:rsidRDefault="00EC292C" w:rsidP="003A37C3">
            <w:pPr>
              <w:spacing w:line="360" w:lineRule="auto"/>
              <w:jc w:val="both"/>
            </w:pPr>
            <w:r>
              <w:t>Politeiá</w:t>
            </w:r>
          </w:p>
        </w:tc>
        <w:tc>
          <w:tcPr>
            <w:tcW w:w="2886" w:type="dxa"/>
          </w:tcPr>
          <w:p w:rsidR="00EC292C" w:rsidRDefault="00EC292C" w:rsidP="003A37C3">
            <w:pPr>
              <w:spacing w:line="360" w:lineRule="auto"/>
              <w:jc w:val="both"/>
            </w:pPr>
            <w:r>
              <w:t>Demokracie</w:t>
            </w:r>
          </w:p>
        </w:tc>
      </w:tr>
    </w:tbl>
    <w:p w:rsidR="00EC292C" w:rsidRDefault="00EC292C" w:rsidP="00EC292C">
      <w:pPr>
        <w:spacing w:line="240" w:lineRule="auto"/>
        <w:jc w:val="both"/>
        <w:rPr>
          <w:sz w:val="20"/>
        </w:rPr>
      </w:pPr>
      <w:r w:rsidRPr="00C4097B">
        <w:rPr>
          <w:sz w:val="20"/>
        </w:rPr>
        <w:t xml:space="preserve">Převzato: CÍSAŘ, Ondřej: </w:t>
      </w:r>
      <w:r w:rsidRPr="00C4097B">
        <w:rPr>
          <w:i/>
          <w:sz w:val="20"/>
        </w:rPr>
        <w:t xml:space="preserve">Platón, Aristoteles a jejich typy politických zřízení. </w:t>
      </w:r>
      <w:r w:rsidRPr="00C4097B">
        <w:rPr>
          <w:sz w:val="20"/>
        </w:rPr>
        <w:t>In: HLOUŠEK, Vít a KOPEČEK, Lubomír (</w:t>
      </w:r>
      <w:proofErr w:type="spellStart"/>
      <w:r w:rsidRPr="00C4097B">
        <w:rPr>
          <w:sz w:val="20"/>
        </w:rPr>
        <w:t>eds</w:t>
      </w:r>
      <w:proofErr w:type="spellEnd"/>
      <w:r w:rsidRPr="00C4097B">
        <w:rPr>
          <w:sz w:val="20"/>
        </w:rPr>
        <w:t xml:space="preserve">.): </w:t>
      </w:r>
      <w:r w:rsidRPr="00C4097B">
        <w:rPr>
          <w:i/>
          <w:sz w:val="20"/>
        </w:rPr>
        <w:t xml:space="preserve">Demokracie. Teorie, Modely, osobnosti, podmínky, nepřátelé a perspektivy demokracie. </w:t>
      </w:r>
      <w:r w:rsidRPr="00C4097B">
        <w:rPr>
          <w:sz w:val="20"/>
        </w:rPr>
        <w:t>Brno 2007, s. 53.</w:t>
      </w:r>
    </w:p>
    <w:p w:rsidR="00EC292C" w:rsidRPr="00C4097B" w:rsidRDefault="00EC292C" w:rsidP="00EC292C">
      <w:pPr>
        <w:spacing w:line="240" w:lineRule="auto"/>
        <w:jc w:val="both"/>
        <w:rPr>
          <w:sz w:val="20"/>
        </w:rPr>
      </w:pPr>
    </w:p>
    <w:p w:rsidR="00EC292C" w:rsidRDefault="00EC292C" w:rsidP="00EC292C">
      <w:pPr>
        <w:spacing w:line="360" w:lineRule="auto"/>
        <w:jc w:val="both"/>
      </w:pPr>
      <w:r>
        <w:t xml:space="preserve">Hlavní rozlišení mezi správnými a nesprávnými zřízeními spočívá ve způsobu výkonu vlády. Království a tyranida se liší především v zájmech panovníka. Zatímco v království panovník jedná v zájmu království, jako celku v tyranidě se tyran řídí pouze vlastními zájmy a jedná především ve vlastní prospěch. Podobně je tomu v oligarchii, kde vládnoucí skupina bohatých jedná ve vlastním zájmu a v demokracii ve vlastním zájmu jedná skupina chudých. Další významné dílo, které změnilo náhled na politiku, představuje </w:t>
      </w:r>
      <w:r>
        <w:rPr>
          <w:i/>
        </w:rPr>
        <w:t xml:space="preserve">Vladař </w:t>
      </w:r>
      <w:r>
        <w:t xml:space="preserve">Nicola Machiavelliho z počátku 16. století. Machiavelli je některými pokládán za zakladatele nové politické vědy, </w:t>
      </w:r>
      <w:r>
        <w:lastRenderedPageBreak/>
        <w:t>přičemž „překračuje rámec tradiční filozofie a tradičního uvažování o politice“</w:t>
      </w:r>
      <w:r w:rsidRPr="00335C2F">
        <w:rPr>
          <w:rStyle w:val="Znakapoznpodarou"/>
        </w:rPr>
        <w:t xml:space="preserve"> </w:t>
      </w:r>
      <w:r>
        <w:rPr>
          <w:rStyle w:val="Znakapoznpodarou"/>
        </w:rPr>
        <w:footnoteReference w:id="1"/>
      </w:r>
      <w:r>
        <w:t xml:space="preserve"> a „politiku pojímá jako učení o moci.“</w:t>
      </w:r>
      <w:r>
        <w:rPr>
          <w:rStyle w:val="Znakapoznpodarou"/>
        </w:rPr>
        <w:footnoteReference w:id="2"/>
      </w:r>
      <w:r>
        <w:t xml:space="preserve"> </w:t>
      </w:r>
    </w:p>
    <w:p w:rsidR="00EC292C" w:rsidRDefault="00EC292C" w:rsidP="00EC292C">
      <w:pPr>
        <w:spacing w:line="360" w:lineRule="auto"/>
        <w:jc w:val="both"/>
      </w:pPr>
      <w:r>
        <w:t>Formování politologie jako samostatné vědní disciplíny bylo ovlivněno především filozofií (zejména politickou filozofií), právní vědou ale také sociologií. V první polovině 19. století se postupně prosazuje politická věda, která byla „na jedné straně ztotožňována s výzkumem institucí a vztahů mezi vládou a lidmi, na druhé straně se pojem stal synonymem “vědy o morálce“.</w:t>
      </w:r>
      <w:r>
        <w:rPr>
          <w:rStyle w:val="Znakapoznpodarou"/>
        </w:rPr>
        <w:footnoteReference w:id="3"/>
      </w:r>
      <w:r>
        <w:t xml:space="preserve"> V průběhu 19. století se náhled na politickou vědu postupně mění a někteří vědci ji začínají považovat za samostatnou sociální vědu. Změny v těchto postojích vyplývaly ze společenských a politických změn a narůstajících potřeb odborného výzkumu nových, postupně zaváděných a rozvíjejících se demokratických institucí. </w:t>
      </w:r>
    </w:p>
    <w:p w:rsidR="00EC292C" w:rsidRDefault="00EC292C" w:rsidP="00EC292C">
      <w:pPr>
        <w:spacing w:line="360" w:lineRule="auto"/>
        <w:jc w:val="both"/>
      </w:pPr>
      <w:r>
        <w:t xml:space="preserve">K rozvoji této disciplíny docházelo v anglosaském prostředí přibližně od 80. let 19. století. Předmětem studia byly právní struktury politického života a ukotvení jednotlivých institucí spojených s výkonem vlády. V popředí zájmu stály jednotlivé soudní, exekutivní i legislativní instituce. Studium politiky bylo zaměřeno na popis jednotlivých </w:t>
      </w:r>
      <w:proofErr w:type="spellStart"/>
      <w:r>
        <w:t>insittucí</w:t>
      </w:r>
      <w:proofErr w:type="spellEnd"/>
      <w:r>
        <w:t xml:space="preserve">, jejich pravomocí a jejich ústavního zakotvení. Podle. A. C. </w:t>
      </w:r>
      <w:proofErr w:type="spellStart"/>
      <w:r>
        <w:t>Isaaka</w:t>
      </w:r>
      <w:proofErr w:type="spellEnd"/>
      <w:r>
        <w:t xml:space="preserve"> však „tehdejším politologům chyběla jakákoli snaha po vysvětlení a interpretaci faktického vlivu daných institucí na utváření politiky, popisovali a interpretovali ideální stav..., nikoli realitu.“</w:t>
      </w:r>
      <w:r>
        <w:rPr>
          <w:rStyle w:val="Znakapoznpodarou"/>
        </w:rPr>
        <w:footnoteReference w:id="4"/>
      </w:r>
      <w:r>
        <w:t xml:space="preserve"> V Německém prostoru se od počátku 20. století postupně prosazovala věda o státu, jako tzv. </w:t>
      </w:r>
      <w:proofErr w:type="spellStart"/>
      <w:r w:rsidRPr="00335C2F">
        <w:rPr>
          <w:i/>
        </w:rPr>
        <w:t>Staatstheorie</w:t>
      </w:r>
      <w:proofErr w:type="spellEnd"/>
      <w:r>
        <w:t>, která „ztotožňovala polickou vědu s teorií státu a byla odvozena z ústavního práva. Podobný trend převažoval na přelomu století rovněž v USA a své výrazné zastánce měl i ve Francii.“</w:t>
      </w:r>
      <w:r>
        <w:rPr>
          <w:rStyle w:val="Znakapoznpodarou"/>
        </w:rPr>
        <w:footnoteReference w:id="5"/>
      </w:r>
      <w:r>
        <w:t xml:space="preserve"> V této době mezi vědci převažovaly postoje a názory, že politologie je velmi úzce spjata především s právem a z tohoto důvodu není možné o ní hovořit jako o samostatné vědy. Tento názor převažoval přibližně až do 60. let 20. století. </w:t>
      </w:r>
    </w:p>
    <w:p w:rsidR="00EC292C" w:rsidRPr="002B1EFA" w:rsidRDefault="00EC292C" w:rsidP="00EC292C">
      <w:pPr>
        <w:spacing w:line="360" w:lineRule="auto"/>
        <w:jc w:val="both"/>
        <w:rPr>
          <w:b/>
          <w:i/>
        </w:rPr>
      </w:pPr>
      <w:r>
        <w:t>Přelomem pro uznání politologie za samostatný vědní obor je spjat s </w:t>
      </w:r>
      <w:proofErr w:type="gramStart"/>
      <w:r>
        <w:t>celosvětovou</w:t>
      </w:r>
      <w:proofErr w:type="gramEnd"/>
      <w:r>
        <w:t xml:space="preserve"> konferenci </w:t>
      </w:r>
      <w:r>
        <w:rPr>
          <w:b/>
        </w:rPr>
        <w:t xml:space="preserve">konferencí UNESCO (Organizace spojených národů pro výchovu, vědu a kulturu) </w:t>
      </w:r>
      <w:r w:rsidRPr="002B1EFA">
        <w:t>v Paříži v roce 1948,</w:t>
      </w:r>
      <w:r>
        <w:t xml:space="preserve"> na níž se politologie dočkala nejen uznání, ale precizního rozčlenění Podle </w:t>
      </w:r>
      <w:r>
        <w:lastRenderedPageBreak/>
        <w:t xml:space="preserve">výsledků této konference jsou součástí politické vědy tyto čtyři oblasti, které jsou dodnes předmětem zájmů politologů: </w:t>
      </w:r>
    </w:p>
    <w:p w:rsidR="00EC292C" w:rsidRPr="0099664E" w:rsidRDefault="00EC292C" w:rsidP="00EC292C">
      <w:pPr>
        <w:spacing w:after="0" w:line="360" w:lineRule="auto"/>
        <w:rPr>
          <w:b/>
        </w:rPr>
      </w:pPr>
      <w:r w:rsidRPr="0099664E">
        <w:rPr>
          <w:b/>
        </w:rPr>
        <w:t xml:space="preserve">1. </w:t>
      </w:r>
      <w:r>
        <w:rPr>
          <w:b/>
        </w:rPr>
        <w:t>„</w:t>
      </w:r>
      <w:r w:rsidRPr="0099664E">
        <w:rPr>
          <w:b/>
        </w:rPr>
        <w:t xml:space="preserve">Politická teorie </w:t>
      </w:r>
    </w:p>
    <w:p w:rsidR="00EC292C" w:rsidRDefault="00EC292C" w:rsidP="00EC292C">
      <w:pPr>
        <w:spacing w:after="0" w:line="360" w:lineRule="auto"/>
      </w:pPr>
      <w:r>
        <w:tab/>
        <w:t>- politická teorie</w:t>
      </w:r>
    </w:p>
    <w:p w:rsidR="00EC292C" w:rsidRDefault="00EC292C" w:rsidP="00EC292C">
      <w:pPr>
        <w:spacing w:after="0" w:line="360" w:lineRule="auto"/>
      </w:pPr>
      <w:r>
        <w:tab/>
        <w:t xml:space="preserve">- dějiny politických teorií </w:t>
      </w:r>
    </w:p>
    <w:p w:rsidR="00EC292C" w:rsidRPr="0099664E" w:rsidRDefault="00EC292C" w:rsidP="00EC292C">
      <w:pPr>
        <w:spacing w:after="0" w:line="360" w:lineRule="auto"/>
        <w:rPr>
          <w:b/>
        </w:rPr>
      </w:pPr>
      <w:r w:rsidRPr="0099664E">
        <w:rPr>
          <w:b/>
        </w:rPr>
        <w:t>2. Politické instituce</w:t>
      </w:r>
    </w:p>
    <w:p w:rsidR="00EC292C" w:rsidRDefault="00EC292C" w:rsidP="00EC292C">
      <w:pPr>
        <w:spacing w:after="0" w:line="360" w:lineRule="auto"/>
      </w:pPr>
      <w:r>
        <w:tab/>
        <w:t>- ústava</w:t>
      </w:r>
    </w:p>
    <w:p w:rsidR="00EC292C" w:rsidRDefault="00EC292C" w:rsidP="00EC292C">
      <w:pPr>
        <w:spacing w:after="0" w:line="360" w:lineRule="auto"/>
      </w:pPr>
      <w:r>
        <w:tab/>
        <w:t>- forma vlády</w:t>
      </w:r>
    </w:p>
    <w:p w:rsidR="00EC292C" w:rsidRDefault="00EC292C" w:rsidP="00EC292C">
      <w:pPr>
        <w:spacing w:after="0" w:line="360" w:lineRule="auto"/>
      </w:pPr>
      <w:r>
        <w:tab/>
        <w:t>- regionální a lokální forma vlády</w:t>
      </w:r>
    </w:p>
    <w:p w:rsidR="00EC292C" w:rsidRDefault="00EC292C" w:rsidP="00EC292C">
      <w:pPr>
        <w:spacing w:after="0" w:line="360" w:lineRule="auto"/>
      </w:pPr>
      <w:r>
        <w:tab/>
        <w:t>- veřejná správa</w:t>
      </w:r>
    </w:p>
    <w:p w:rsidR="00EC292C" w:rsidRDefault="00EC292C" w:rsidP="00EC292C">
      <w:pPr>
        <w:spacing w:after="0" w:line="360" w:lineRule="auto"/>
      </w:pPr>
      <w:r>
        <w:tab/>
        <w:t xml:space="preserve">- ekonomické a sociální funkce vlády </w:t>
      </w:r>
    </w:p>
    <w:p w:rsidR="00EC292C" w:rsidRDefault="00EC292C" w:rsidP="00EC292C">
      <w:pPr>
        <w:spacing w:after="0" w:line="360" w:lineRule="auto"/>
      </w:pPr>
      <w:r>
        <w:tab/>
        <w:t>- komparace politických institucí</w:t>
      </w:r>
    </w:p>
    <w:p w:rsidR="00EC292C" w:rsidRPr="0099664E" w:rsidRDefault="00EC292C" w:rsidP="00EC292C">
      <w:pPr>
        <w:spacing w:after="0" w:line="360" w:lineRule="auto"/>
        <w:rPr>
          <w:b/>
        </w:rPr>
      </w:pPr>
      <w:r w:rsidRPr="0099664E">
        <w:rPr>
          <w:b/>
        </w:rPr>
        <w:t>3. Strany, skupiny a veřejné mínění</w:t>
      </w:r>
    </w:p>
    <w:p w:rsidR="00EC292C" w:rsidRDefault="00EC292C" w:rsidP="00EC292C">
      <w:pPr>
        <w:spacing w:after="0" w:line="360" w:lineRule="auto"/>
      </w:pPr>
      <w:r>
        <w:tab/>
        <w:t>- politické strany</w:t>
      </w:r>
    </w:p>
    <w:p w:rsidR="00EC292C" w:rsidRDefault="00EC292C" w:rsidP="00EC292C">
      <w:pPr>
        <w:spacing w:after="0" w:line="360" w:lineRule="auto"/>
      </w:pPr>
      <w:r>
        <w:tab/>
        <w:t xml:space="preserve">- skupiny a sdružení </w:t>
      </w:r>
    </w:p>
    <w:p w:rsidR="00EC292C" w:rsidRDefault="00EC292C" w:rsidP="00EC292C">
      <w:pPr>
        <w:spacing w:after="0" w:line="360" w:lineRule="auto"/>
      </w:pPr>
      <w:r>
        <w:tab/>
        <w:t>- účast občané na vládě a správě</w:t>
      </w:r>
    </w:p>
    <w:p w:rsidR="00EC292C" w:rsidRDefault="00EC292C" w:rsidP="00EC292C">
      <w:pPr>
        <w:spacing w:after="0" w:line="360" w:lineRule="auto"/>
      </w:pPr>
      <w:r>
        <w:tab/>
        <w:t xml:space="preserve">- veřejné mínění </w:t>
      </w:r>
    </w:p>
    <w:p w:rsidR="00EC292C" w:rsidRPr="0099664E" w:rsidRDefault="00EC292C" w:rsidP="00EC292C">
      <w:pPr>
        <w:spacing w:after="0" w:line="360" w:lineRule="auto"/>
        <w:rPr>
          <w:b/>
        </w:rPr>
      </w:pPr>
      <w:r w:rsidRPr="0099664E">
        <w:rPr>
          <w:b/>
        </w:rPr>
        <w:t>4. Mezinárodní vztahy</w:t>
      </w:r>
    </w:p>
    <w:p w:rsidR="00EC292C" w:rsidRDefault="00EC292C" w:rsidP="00EC292C">
      <w:pPr>
        <w:spacing w:after="0" w:line="360" w:lineRule="auto"/>
      </w:pPr>
      <w:r>
        <w:tab/>
        <w:t>- mezinárodní politika</w:t>
      </w:r>
    </w:p>
    <w:p w:rsidR="00EC292C" w:rsidRDefault="00EC292C" w:rsidP="00EC292C">
      <w:pPr>
        <w:spacing w:after="0" w:line="360" w:lineRule="auto"/>
      </w:pPr>
      <w:r>
        <w:tab/>
        <w:t>- mezinárodní organizace</w:t>
      </w:r>
    </w:p>
    <w:p w:rsidR="00EC292C" w:rsidRDefault="00EC292C" w:rsidP="00EC292C">
      <w:pPr>
        <w:spacing w:after="0" w:line="360" w:lineRule="auto"/>
      </w:pPr>
      <w:r>
        <w:tab/>
        <w:t>- mezinárodní právo“</w:t>
      </w:r>
      <w:r>
        <w:rPr>
          <w:rStyle w:val="Znakapoznpodarou"/>
        </w:rPr>
        <w:footnoteReference w:id="6"/>
      </w:r>
    </w:p>
    <w:p w:rsidR="00EC292C" w:rsidRDefault="00EC292C" w:rsidP="00EC292C">
      <w:pPr>
        <w:spacing w:line="360" w:lineRule="auto"/>
      </w:pPr>
    </w:p>
    <w:p w:rsidR="00EC292C" w:rsidRDefault="00EC292C" w:rsidP="00EC292C">
      <w:pPr>
        <w:spacing w:line="360" w:lineRule="auto"/>
        <w:jc w:val="both"/>
      </w:pPr>
      <w:r>
        <w:t xml:space="preserve">K dalšímu upřesnění vymezení politologie jako samostatné vědní disciplíny přispěla práce </w:t>
      </w:r>
      <w:proofErr w:type="spellStart"/>
      <w:r>
        <w:t>Maruice</w:t>
      </w:r>
      <w:proofErr w:type="spellEnd"/>
      <w:r>
        <w:t xml:space="preserve"> </w:t>
      </w:r>
      <w:proofErr w:type="spellStart"/>
      <w:r>
        <w:t>Duvergera</w:t>
      </w:r>
      <w:proofErr w:type="spellEnd"/>
      <w:r>
        <w:t xml:space="preserve"> </w:t>
      </w:r>
      <w:r w:rsidRPr="005D4F90">
        <w:rPr>
          <w:i/>
        </w:rPr>
        <w:t>„Metody politické vědy“</w:t>
      </w:r>
      <w:r>
        <w:t xml:space="preserve"> z roku 1959. Práce obsahovala zmapování převažujících postojů, přístupů a názorů na politologii se zohledněním do jaké míry se jedná o samostatnou vědní disciplínu. Maurice </w:t>
      </w:r>
      <w:proofErr w:type="spellStart"/>
      <w:r>
        <w:t>Duverger</w:t>
      </w:r>
      <w:proofErr w:type="spellEnd"/>
      <w:r>
        <w:t xml:space="preserve"> převažující postoje v rámci širší vědecké komunity rozdělil do tří hlavních skupin:</w:t>
      </w:r>
      <w:r>
        <w:rPr>
          <w:rStyle w:val="Znakapoznpodarou"/>
        </w:rPr>
        <w:footnoteReference w:id="7"/>
      </w:r>
      <w:r>
        <w:t xml:space="preserve"> </w:t>
      </w:r>
    </w:p>
    <w:p w:rsidR="00EC292C" w:rsidRDefault="00EC292C" w:rsidP="00EC292C">
      <w:pPr>
        <w:numPr>
          <w:ilvl w:val="0"/>
          <w:numId w:val="2"/>
        </w:numPr>
        <w:spacing w:after="0" w:line="360" w:lineRule="auto"/>
        <w:jc w:val="both"/>
      </w:pPr>
      <w:r>
        <w:t xml:space="preserve">První je tvořena vědci, u nichž převažoval postoj, že politologie je průsečíkem věd. Politika podle nich souvisí velmi úzce se všemi nejrůznějšími společenskými vztahy. </w:t>
      </w:r>
      <w:r>
        <w:lastRenderedPageBreak/>
        <w:t xml:space="preserve">Toto pojetí však odmítalo uznání politologie jako samostatnou společenskovědní disciplínu. </w:t>
      </w:r>
    </w:p>
    <w:p w:rsidR="00EC292C" w:rsidRDefault="00EC292C" w:rsidP="00EC292C">
      <w:pPr>
        <w:numPr>
          <w:ilvl w:val="0"/>
          <w:numId w:val="2"/>
        </w:numPr>
        <w:spacing w:after="0" w:line="360" w:lineRule="auto"/>
        <w:jc w:val="both"/>
      </w:pPr>
      <w:r>
        <w:t xml:space="preserve">Další pojetí bylo postaveno na přesvědčení, že politologie představuje nejmladší ze všech společenských věd. Proto je jejím úkolem zabývat se oblastmi politiky, které nestojí v zájmu ostatních, etablovaných společenskovědních oborů. K těmto okrajovým oblastem, kterými se ostatní vědy příliš nezabývaly, patří např. struktury a vnitřní fungování politických stran, nátlakové a zájmové skupiny nebo volební systémy a jejich efekty. Toto pojetí považuje politologii za vědu reziduální, zabývající se jevy, které souvisejí s vývojem a modernizací společnosti od konce 19. století, a kterými se nezabývaly ostatní, etablované společenskovědní obory. </w:t>
      </w:r>
    </w:p>
    <w:p w:rsidR="00EC292C" w:rsidRDefault="00EC292C" w:rsidP="00EC292C">
      <w:pPr>
        <w:numPr>
          <w:ilvl w:val="0"/>
          <w:numId w:val="2"/>
        </w:numPr>
        <w:spacing w:after="0" w:line="360" w:lineRule="auto"/>
        <w:jc w:val="both"/>
      </w:pPr>
      <w:r>
        <w:t xml:space="preserve">Poslední pojetí považuje politologii za </w:t>
      </w:r>
      <w:r w:rsidRPr="00200650">
        <w:rPr>
          <w:b/>
        </w:rPr>
        <w:t>vědu syntetickou</w:t>
      </w:r>
      <w:r>
        <w:rPr>
          <w:b/>
        </w:rPr>
        <w:t xml:space="preserve">. </w:t>
      </w:r>
      <w:r>
        <w:t xml:space="preserve">Představuje určitou nadstavbu jiných společenských věd. Úkolem politologie je shrnování a zevšeobecňování poznatků jiných věd, které se týkají studia moci a státu. </w:t>
      </w:r>
    </w:p>
    <w:p w:rsidR="00EC292C" w:rsidRDefault="00EC292C" w:rsidP="00EC292C">
      <w:pPr>
        <w:spacing w:after="0" w:line="360" w:lineRule="auto"/>
      </w:pPr>
    </w:p>
    <w:p w:rsidR="00EC292C" w:rsidRDefault="00EC292C" w:rsidP="00EC292C">
      <w:pPr>
        <w:spacing w:after="0" w:line="360" w:lineRule="auto"/>
      </w:pPr>
      <w:proofErr w:type="spellStart"/>
      <w:r>
        <w:t>Duverger</w:t>
      </w:r>
      <w:proofErr w:type="spellEnd"/>
      <w:r>
        <w:t xml:space="preserve"> navrhl  dvojí rozlišení základního pojetí politologie jako:</w:t>
      </w:r>
      <w:r>
        <w:rPr>
          <w:rStyle w:val="Znakapoznpodarou"/>
        </w:rPr>
        <w:footnoteReference w:id="8"/>
      </w:r>
      <w:r>
        <w:t xml:space="preserve"> </w:t>
      </w:r>
    </w:p>
    <w:p w:rsidR="00EC292C" w:rsidRDefault="00EC292C" w:rsidP="00EC292C">
      <w:pPr>
        <w:spacing w:after="0" w:line="360" w:lineRule="auto"/>
      </w:pPr>
      <w:r>
        <w:tab/>
        <w:t>1) politické vědy jako vědy o státu (Vychází především z tradičního vymezení a odkazuje na pojetí, které je silně spjato se státem).</w:t>
      </w:r>
    </w:p>
    <w:p w:rsidR="00EC292C" w:rsidRDefault="00EC292C" w:rsidP="00EC292C">
      <w:pPr>
        <w:spacing w:after="0" w:line="360" w:lineRule="auto"/>
      </w:pPr>
      <w:r>
        <w:tab/>
        <w:t xml:space="preserve">2) politické vědy jako </w:t>
      </w:r>
      <w:r w:rsidRPr="008C4D14">
        <w:rPr>
          <w:i/>
        </w:rPr>
        <w:t>vědy o moci</w:t>
      </w:r>
      <w:r>
        <w:t>. (Toto vymezení představuje širší pojetí politologie)</w:t>
      </w:r>
    </w:p>
    <w:p w:rsidR="00EC292C" w:rsidRDefault="00EC292C" w:rsidP="00EC292C">
      <w:pPr>
        <w:spacing w:line="360" w:lineRule="auto"/>
        <w:rPr>
          <w:b/>
          <w:u w:val="single"/>
        </w:rPr>
      </w:pPr>
    </w:p>
    <w:p w:rsidR="00EC292C" w:rsidRDefault="00EC292C" w:rsidP="00EC292C">
      <w:pPr>
        <w:pStyle w:val="Nadpis"/>
      </w:pPr>
      <w:r>
        <w:t>Závěr</w:t>
      </w:r>
    </w:p>
    <w:p w:rsidR="003B1D4A" w:rsidRPr="003B1D4A" w:rsidRDefault="00EC292C" w:rsidP="003B1D4A">
      <w:pPr>
        <w:spacing w:line="360" w:lineRule="auto"/>
        <w:jc w:val="both"/>
        <w:rPr>
          <w:b/>
          <w:u w:val="single"/>
        </w:rPr>
      </w:pPr>
      <w:r>
        <w:t>Kapitola pojednává o vývoji politologie, její genezi. Důraz je kladen na předmět zájmu politické vědy a její vymezení podle konference UNESCO ve druhé polovině 40. let 20. století. V kapitole jsou vysvětleny základní pojmy, přístupy a trojdimenzionální pojetí politiky.</w:t>
      </w:r>
      <w:r w:rsidR="003B1D4A">
        <w:t xml:space="preserve"> Přestože se politologie etablovala jako samostatná vědní disciplína, je dodnes jejím výrazným limitem neexistence specifických a samostatných metod a metodologie, která by byla vlastní pouze politologii. </w:t>
      </w:r>
    </w:p>
    <w:p w:rsidR="00EC292C" w:rsidRDefault="00EC292C" w:rsidP="00EC292C">
      <w:pPr>
        <w:pStyle w:val="Tlotextu"/>
        <w:ind w:firstLine="0"/>
      </w:pPr>
      <w:r>
        <w:t xml:space="preserve"> </w:t>
      </w:r>
    </w:p>
    <w:p w:rsidR="004614FC" w:rsidRPr="004B005B" w:rsidRDefault="004614FC" w:rsidP="004614FC">
      <w:pPr>
        <w:pStyle w:val="parNadpisPrvkuModry"/>
      </w:pPr>
      <w:r>
        <w:lastRenderedPageBreak/>
        <w:t>QUESTIONS</w:t>
      </w:r>
    </w:p>
    <w:p w:rsidR="004614FC" w:rsidRDefault="004614FC" w:rsidP="004614FC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357F3283" wp14:editId="6BC19F6F">
            <wp:extent cx="381635" cy="381635"/>
            <wp:effectExtent l="0" t="0" r="0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4FC" w:rsidRDefault="004614FC" w:rsidP="00EC292C">
      <w:pPr>
        <w:spacing w:line="360" w:lineRule="auto"/>
        <w:jc w:val="both"/>
        <w:rPr>
          <w:b/>
        </w:rPr>
      </w:pPr>
    </w:p>
    <w:p w:rsidR="00EC292C" w:rsidRDefault="00EC292C" w:rsidP="00EC292C">
      <w:pPr>
        <w:spacing w:line="360" w:lineRule="auto"/>
        <w:jc w:val="both"/>
        <w:rPr>
          <w:b/>
        </w:rPr>
      </w:pPr>
      <w:r w:rsidRPr="00B6323D">
        <w:rPr>
          <w:b/>
        </w:rPr>
        <w:t>Kontrolní otázky</w:t>
      </w:r>
    </w:p>
    <w:p w:rsidR="00EC292C" w:rsidRDefault="00A26F7D" w:rsidP="00EC292C">
      <w:pPr>
        <w:spacing w:line="360" w:lineRule="auto"/>
        <w:jc w:val="both"/>
      </w:pPr>
      <w:r>
        <w:t>1</w:t>
      </w:r>
      <w:r w:rsidR="004614FC">
        <w:t xml:space="preserve">) </w:t>
      </w:r>
      <w:r w:rsidR="00EC292C">
        <w:t>Je politologie etablovaným samostatným vědním oborem?</w:t>
      </w:r>
    </w:p>
    <w:p w:rsidR="00EC292C" w:rsidRDefault="00A26F7D" w:rsidP="00EC292C">
      <w:pPr>
        <w:spacing w:line="360" w:lineRule="auto"/>
        <w:jc w:val="both"/>
      </w:pPr>
      <w:r>
        <w:t>2</w:t>
      </w:r>
      <w:r w:rsidR="004614FC">
        <w:t xml:space="preserve">) </w:t>
      </w:r>
      <w:r w:rsidR="00EC292C">
        <w:t xml:space="preserve">Uveďte, jaké jsou hlavní oblasti zájmu politologie.  </w:t>
      </w:r>
    </w:p>
    <w:p w:rsidR="00EC292C" w:rsidRDefault="00A26F7D" w:rsidP="00EC292C">
      <w:pPr>
        <w:spacing w:line="360" w:lineRule="auto"/>
        <w:jc w:val="both"/>
      </w:pPr>
      <w:r>
        <w:t>3</w:t>
      </w:r>
      <w:r w:rsidR="004614FC">
        <w:t xml:space="preserve">) </w:t>
      </w:r>
      <w:r w:rsidR="00EC292C">
        <w:t xml:space="preserve">Vysvětlete </w:t>
      </w:r>
      <w:r>
        <w:t xml:space="preserve">rozlišení politické vědy podle M. </w:t>
      </w:r>
      <w:proofErr w:type="spellStart"/>
      <w:r>
        <w:t>Duvergera</w:t>
      </w:r>
      <w:proofErr w:type="spellEnd"/>
      <w:r>
        <w:t xml:space="preserve">. </w:t>
      </w: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A26F7D" w:rsidRDefault="00A26F7D" w:rsidP="00EC292C">
      <w:pPr>
        <w:spacing w:line="360" w:lineRule="auto"/>
        <w:jc w:val="both"/>
      </w:pPr>
    </w:p>
    <w:p w:rsidR="004614FC" w:rsidRPr="004B005B" w:rsidRDefault="004614FC" w:rsidP="004614FC">
      <w:pPr>
        <w:pStyle w:val="parNadpisPrvkuModry"/>
      </w:pPr>
      <w:r>
        <w:lastRenderedPageBreak/>
        <w:t>ANSWERS</w:t>
      </w:r>
    </w:p>
    <w:p w:rsidR="004614FC" w:rsidRDefault="004614FC" w:rsidP="004614FC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020805A4" wp14:editId="08CD05A0">
            <wp:extent cx="381635" cy="381635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D4A" w:rsidRDefault="003B1D4A" w:rsidP="00A26F7D">
      <w:pPr>
        <w:spacing w:line="360" w:lineRule="auto"/>
        <w:ind w:left="284"/>
        <w:jc w:val="both"/>
      </w:pPr>
      <w:r>
        <w:t>1) Ano</w:t>
      </w:r>
    </w:p>
    <w:p w:rsidR="004614FC" w:rsidRDefault="00A26F7D" w:rsidP="004614FC">
      <w:pPr>
        <w:pStyle w:val="Tlotextu"/>
      </w:pPr>
      <w:r>
        <w:t>2</w:t>
      </w:r>
      <w:r w:rsidR="004614FC">
        <w:t>) Mezi hlavní oblastí zájmu politologie patří a) politická teorie b) politické instituce, c) strany, skupiny a veřejné mínění d) mezinárodní vztahy</w:t>
      </w:r>
    </w:p>
    <w:p w:rsidR="00A26F7D" w:rsidRDefault="00A26F7D" w:rsidP="00A26F7D">
      <w:pPr>
        <w:spacing w:after="0" w:line="360" w:lineRule="auto"/>
        <w:ind w:left="284"/>
      </w:pPr>
      <w:r>
        <w:t>3</w:t>
      </w:r>
      <w:r w:rsidR="004614FC">
        <w:t>).</w:t>
      </w:r>
      <w:r w:rsidRPr="00A26F7D">
        <w:t xml:space="preserve"> </w:t>
      </w:r>
      <w:r>
        <w:t xml:space="preserve">Rozlišení politické vědy </w:t>
      </w:r>
      <w:proofErr w:type="gramStart"/>
      <w:r>
        <w:t>na</w:t>
      </w:r>
      <w:proofErr w:type="gramEnd"/>
      <w:r>
        <w:t xml:space="preserve">: politickou vědu jako </w:t>
      </w:r>
      <w:r>
        <w:rPr>
          <w:i/>
        </w:rPr>
        <w:t>vědu</w:t>
      </w:r>
      <w:r w:rsidRPr="00A26F7D">
        <w:rPr>
          <w:i/>
        </w:rPr>
        <w:t xml:space="preserve"> o státu</w:t>
      </w:r>
      <w:r>
        <w:tab/>
        <w:t xml:space="preserve">b) politickou vědu jako </w:t>
      </w:r>
      <w:r>
        <w:rPr>
          <w:i/>
        </w:rPr>
        <w:t>vědu</w:t>
      </w:r>
      <w:r w:rsidRPr="008C4D14">
        <w:rPr>
          <w:i/>
        </w:rPr>
        <w:t xml:space="preserve"> o moci</w:t>
      </w:r>
      <w:r>
        <w:t xml:space="preserve">. </w:t>
      </w:r>
    </w:p>
    <w:p w:rsidR="004614FC" w:rsidRDefault="0088057E" w:rsidP="004614FC">
      <w:pPr>
        <w:pStyle w:val="Tlotextu"/>
      </w:pPr>
      <w:bookmarkStart w:id="3" w:name="_GoBack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5910580</wp:posOffset>
            </wp:positionH>
            <wp:positionV relativeFrom="paragraph">
              <wp:posOffset>474345</wp:posOffset>
            </wp:positionV>
            <wp:extent cx="381635" cy="381635"/>
            <wp:effectExtent l="0" t="0" r="0" b="0"/>
            <wp:wrapTight wrapText="bothSides">
              <wp:wrapPolygon edited="0">
                <wp:start x="0" y="0"/>
                <wp:lineTo x="0" y="20486"/>
                <wp:lineTo x="20486" y="20486"/>
                <wp:lineTo x="20486" y="0"/>
                <wp:lineTo x="0" y="0"/>
              </wp:wrapPolygon>
            </wp:wrapTight>
            <wp:docPr id="142" name="Obrázek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 w:rsidR="00F44440" w:rsidRPr="004B005B" w:rsidRDefault="00F44440" w:rsidP="00F44440">
      <w:pPr>
        <w:pStyle w:val="parNadpisPrvkuCerveny"/>
      </w:pPr>
      <w:r w:rsidRPr="004B005B">
        <w:t>Shrnutí kapitoly</w:t>
      </w:r>
    </w:p>
    <w:p w:rsidR="00F44440" w:rsidRDefault="00F44440" w:rsidP="00F44440">
      <w:pPr>
        <w:spacing w:line="360" w:lineRule="auto"/>
        <w:jc w:val="both"/>
      </w:pPr>
      <w:r>
        <w:t xml:space="preserve">Teprve posledních několik desetiletí je politologie, někdy také označována jako politická věda, považována vědci z jiných vědních disciplín za samostatnou vědu. Přestože můžeme najít určité kořeny politologie v antickém Řecku, kdy mnozí antičtí filozofové, jakými byli zejména Platón a Aristoteles, kteří hledali ideální zřízení „polis“ (obce) a ideální typ vlády. Ze slova „polis“ je odvozen pojem politika. Platón definoval ideální typ vlády ve svém díle </w:t>
      </w:r>
      <w:r w:rsidRPr="001539A7">
        <w:rPr>
          <w:i/>
        </w:rPr>
        <w:t>„Ústava“.</w:t>
      </w:r>
      <w:r>
        <w:t xml:space="preserve"> Platónův vztah k demokracii byl poměrně negativní a naopak považoval za nejlepší možnou formu zřízení tu, která zaručuje vládu filozofů, kteří jsou schopni skutečného poznání. Platónův žák Aristoteles ve spise </w:t>
      </w:r>
      <w:r>
        <w:rPr>
          <w:i/>
        </w:rPr>
        <w:t xml:space="preserve">„Politika“ </w:t>
      </w:r>
      <w:r>
        <w:t xml:space="preserve">vytvořil základní schéma šesti typů zřízení. Postupoval na základě studia ústav a hlavních prvků zřízení jednotlivých městských států. </w:t>
      </w:r>
    </w:p>
    <w:p w:rsidR="00F44440" w:rsidRDefault="00F44440" w:rsidP="00F44440">
      <w:pPr>
        <w:spacing w:line="360" w:lineRule="auto"/>
        <w:jc w:val="both"/>
      </w:pPr>
      <w:r>
        <w:t xml:space="preserve">Formování politologie jako samostatné vědní disciplíny bylo ovlivněno především filozofií (zejména politickou filozofií), právní vědou ale také sociologií. V první polovině 19. století se postupně prosazuje politická věda, která byla „na jedné straně ztotožňována s výzkumem institucí a vztahů mezi vládou a lidmi, na druhé straně se pojem stal synonymem “vědy o morálce“. V průběhu 19. století se náhled na politickou vědu postupně mění a někteří vědci ji začínají považovat za samostatnou sociální vědu. Změny v těchto postojích vyplývaly ze společenských a politických změn a narůstajících potřeb odborného výzkumu nových, postupně zaváděných a rozvíjejících se demokratických institucí. </w:t>
      </w:r>
    </w:p>
    <w:p w:rsidR="00F44440" w:rsidRDefault="00F44440" w:rsidP="00F44440">
      <w:pPr>
        <w:spacing w:line="360" w:lineRule="auto"/>
        <w:jc w:val="both"/>
      </w:pPr>
      <w:r>
        <w:t xml:space="preserve">K rozvoji této disciplíny docházelo v anglosaském prostředí přibližně od 80. let 19. století. Předmětem studia byly právní struktury politického života a ukotvení jednotlivých institucí spojených s výkonem vlády. V Německém prostoru se od počátku 20. století postupně prosazovala věda o státu, jako tzv. </w:t>
      </w:r>
      <w:proofErr w:type="spellStart"/>
      <w:r w:rsidRPr="00335C2F">
        <w:rPr>
          <w:i/>
        </w:rPr>
        <w:t>Staatstheorie</w:t>
      </w:r>
      <w:proofErr w:type="spellEnd"/>
      <w:r>
        <w:t xml:space="preserve">, která „ztotožňovala polickou vědu s teorií státu a byla odvozena z ústavního práva. Podobný trend převažoval na přelomu století rovněž </w:t>
      </w:r>
      <w:r>
        <w:lastRenderedPageBreak/>
        <w:t>v USA a své výrazné zastánce měl i ve Francii.“ Přelomem pro uznání politologie za samostatný vědní obor je spjat s </w:t>
      </w:r>
      <w:proofErr w:type="gramStart"/>
      <w:r>
        <w:t>celosvětovou</w:t>
      </w:r>
      <w:proofErr w:type="gramEnd"/>
      <w:r>
        <w:t xml:space="preserve"> konferenci </w:t>
      </w:r>
      <w:r>
        <w:rPr>
          <w:b/>
        </w:rPr>
        <w:t xml:space="preserve">konferencí UNESCO (Organizace spojených národů pro výchovu, vědu a kulturu) </w:t>
      </w:r>
      <w:r w:rsidRPr="002B1EFA">
        <w:t>v Paříži v roce 1948,</w:t>
      </w:r>
      <w:r>
        <w:t xml:space="preserve"> na níž se politologie dočkala nejen uznání, ale precizního rozčlenění. </w:t>
      </w:r>
    </w:p>
    <w:p w:rsidR="00D76E4A" w:rsidRDefault="00D76E4A"/>
    <w:sectPr w:rsidR="00D7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71" w:rsidRDefault="00B81871" w:rsidP="00EC292C">
      <w:pPr>
        <w:spacing w:after="0" w:line="240" w:lineRule="auto"/>
      </w:pPr>
      <w:r>
        <w:separator/>
      </w:r>
    </w:p>
  </w:endnote>
  <w:endnote w:type="continuationSeparator" w:id="0">
    <w:p w:rsidR="00B81871" w:rsidRDefault="00B81871" w:rsidP="00EC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71" w:rsidRDefault="00B81871" w:rsidP="00EC292C">
      <w:pPr>
        <w:spacing w:after="0" w:line="240" w:lineRule="auto"/>
      </w:pPr>
      <w:r>
        <w:separator/>
      </w:r>
    </w:p>
  </w:footnote>
  <w:footnote w:type="continuationSeparator" w:id="0">
    <w:p w:rsidR="00B81871" w:rsidRDefault="00B81871" w:rsidP="00EC292C">
      <w:pPr>
        <w:spacing w:after="0" w:line="240" w:lineRule="auto"/>
      </w:pPr>
      <w:r>
        <w:continuationSeparator/>
      </w:r>
    </w:p>
  </w:footnote>
  <w:footnote w:id="1">
    <w:p w:rsidR="00EC292C" w:rsidRPr="006828B5" w:rsidRDefault="00EC292C" w:rsidP="00EC292C">
      <w:pPr>
        <w:pStyle w:val="Textpoznpodarou"/>
      </w:pPr>
      <w:r>
        <w:rPr>
          <w:rStyle w:val="Znakapoznpodarou"/>
        </w:rPr>
        <w:footnoteRef/>
      </w:r>
      <w:r>
        <w:t xml:space="preserve"> DOČEKALOVÁ, Pavla: </w:t>
      </w:r>
      <w:r>
        <w:rPr>
          <w:i/>
        </w:rPr>
        <w:t xml:space="preserve">Politologie jako věda. </w:t>
      </w:r>
      <w:r>
        <w:t xml:space="preserve">In: DOČEKALOVÁ, Pavla - ŠVEC, Kamil: </w:t>
      </w:r>
      <w:r>
        <w:rPr>
          <w:i/>
        </w:rPr>
        <w:t xml:space="preserve">Úvod do politologie. </w:t>
      </w:r>
      <w:r>
        <w:t xml:space="preserve">Praha 2010, s. 14. </w:t>
      </w:r>
    </w:p>
  </w:footnote>
  <w:footnote w:id="2">
    <w:p w:rsidR="00EC292C" w:rsidRPr="006828B5" w:rsidRDefault="00EC292C" w:rsidP="00EC292C">
      <w:pPr>
        <w:pStyle w:val="Textpoznpodarou"/>
      </w:pPr>
      <w:r>
        <w:rPr>
          <w:rStyle w:val="Znakapoznpodarou"/>
        </w:rPr>
        <w:footnoteRef/>
      </w:r>
      <w:r>
        <w:t xml:space="preserve"> Tamtéž. </w:t>
      </w:r>
    </w:p>
  </w:footnote>
  <w:footnote w:id="3">
    <w:p w:rsidR="00EC292C" w:rsidRPr="006828B5" w:rsidRDefault="00EC292C" w:rsidP="00EC292C">
      <w:pPr>
        <w:pStyle w:val="Textpoznpodarou"/>
      </w:pPr>
      <w:r>
        <w:rPr>
          <w:rStyle w:val="Znakapoznpodarou"/>
        </w:rPr>
        <w:footnoteRef/>
      </w:r>
      <w:r>
        <w:t xml:space="preserve"> ŘÍCHOVÁ, Blanka: </w:t>
      </w:r>
      <w:r>
        <w:rPr>
          <w:i/>
        </w:rPr>
        <w:t xml:space="preserve">Přehled moderních politologických teorií. </w:t>
      </w:r>
      <w:r>
        <w:t xml:space="preserve">Praha 2000, s. 14. </w:t>
      </w:r>
    </w:p>
  </w:footnote>
  <w:footnote w:id="4">
    <w:p w:rsidR="00EC292C" w:rsidRPr="00F722DC" w:rsidRDefault="00EC292C" w:rsidP="00EC292C">
      <w:pPr>
        <w:pStyle w:val="Textpoznpodarou"/>
      </w:pPr>
      <w:r>
        <w:rPr>
          <w:rStyle w:val="Znakapoznpodarou"/>
        </w:rPr>
        <w:footnoteRef/>
      </w:r>
      <w:r>
        <w:t xml:space="preserve"> ŘÍCHOVÁ, Blanka: </w:t>
      </w:r>
      <w:r>
        <w:rPr>
          <w:i/>
        </w:rPr>
        <w:t xml:space="preserve">Úvod do současné politologie. Srovnávací analýza demokratických politických systémů. </w:t>
      </w:r>
      <w:r>
        <w:t xml:space="preserve">Praha 2002, s. 17. </w:t>
      </w:r>
    </w:p>
  </w:footnote>
  <w:footnote w:id="5">
    <w:p w:rsidR="00EC292C" w:rsidRPr="00426DF7" w:rsidRDefault="00EC292C" w:rsidP="00EC292C">
      <w:pPr>
        <w:pStyle w:val="Textpoznpodarou"/>
      </w:pPr>
      <w:r>
        <w:rPr>
          <w:rStyle w:val="Znakapoznpodarou"/>
        </w:rPr>
        <w:footnoteRef/>
      </w:r>
      <w:r>
        <w:t xml:space="preserve"> ŘÍCHOVÁ: </w:t>
      </w:r>
      <w:r>
        <w:rPr>
          <w:i/>
        </w:rPr>
        <w:t xml:space="preserve">Přehled moderních... </w:t>
      </w:r>
      <w:r>
        <w:t xml:space="preserve">c. d., s. 15. </w:t>
      </w:r>
    </w:p>
  </w:footnote>
  <w:footnote w:id="6">
    <w:p w:rsidR="00EC292C" w:rsidRPr="003B77F1" w:rsidRDefault="00EC292C" w:rsidP="00EC292C">
      <w:pPr>
        <w:pStyle w:val="Textpoznpodarou"/>
      </w:pPr>
      <w:r>
        <w:rPr>
          <w:rStyle w:val="Znakapoznpodarou"/>
        </w:rPr>
        <w:footnoteRef/>
      </w:r>
      <w:r>
        <w:t xml:space="preserve"> CABADA, Ladislav: </w:t>
      </w:r>
      <w:r w:rsidRPr="003B77F1">
        <w:t>Politická věda jako samostatná společenskovědní disciplína.</w:t>
      </w:r>
      <w:r>
        <w:rPr>
          <w:i/>
        </w:rPr>
        <w:t xml:space="preserve"> </w:t>
      </w:r>
      <w:r>
        <w:t xml:space="preserve">In: CABADA, Ladislav - KUBÁT, Michal a kol.: </w:t>
      </w:r>
      <w:r>
        <w:rPr>
          <w:i/>
        </w:rPr>
        <w:t xml:space="preserve">Úvod do studia politické vědy. </w:t>
      </w:r>
      <w:r>
        <w:t xml:space="preserve">Praha 2004, s. 33 - 34. </w:t>
      </w:r>
    </w:p>
  </w:footnote>
  <w:footnote w:id="7">
    <w:p w:rsidR="00EC292C" w:rsidRDefault="00EC292C" w:rsidP="00EC292C">
      <w:pPr>
        <w:pStyle w:val="Textpoznpodarou"/>
      </w:pPr>
      <w:r>
        <w:rPr>
          <w:rStyle w:val="Znakapoznpodarou"/>
        </w:rPr>
        <w:footnoteRef/>
      </w:r>
      <w:r>
        <w:t xml:space="preserve"> ŘÍCHOVÁ: </w:t>
      </w:r>
      <w:r>
        <w:rPr>
          <w:i/>
        </w:rPr>
        <w:t xml:space="preserve">Přehled moderních... </w:t>
      </w:r>
      <w:r>
        <w:t>c. d., s. 16 - 17.</w:t>
      </w:r>
    </w:p>
  </w:footnote>
  <w:footnote w:id="8">
    <w:p w:rsidR="00EC292C" w:rsidRPr="00C81B5D" w:rsidRDefault="00EC292C" w:rsidP="00EC292C">
      <w:pPr>
        <w:pStyle w:val="Textpoznpodarou"/>
      </w:pPr>
      <w:r>
        <w:rPr>
          <w:rStyle w:val="Znakapoznpodarou"/>
        </w:rPr>
        <w:footnoteRef/>
      </w:r>
      <w:r>
        <w:t xml:space="preserve"> ŘÍCHOVÁ: </w:t>
      </w:r>
      <w:r>
        <w:rPr>
          <w:i/>
        </w:rPr>
        <w:t xml:space="preserve">Úvod do současné... </w:t>
      </w:r>
      <w:r>
        <w:t xml:space="preserve">s. 18.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78"/>
    <w:multiLevelType w:val="multilevel"/>
    <w:tmpl w:val="69D2214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F00E30"/>
    <w:multiLevelType w:val="hybridMultilevel"/>
    <w:tmpl w:val="1B4EF0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A6182E"/>
    <w:multiLevelType w:val="hybridMultilevel"/>
    <w:tmpl w:val="1B4EF0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2C"/>
    <w:rsid w:val="00192498"/>
    <w:rsid w:val="003B1D4A"/>
    <w:rsid w:val="003B325D"/>
    <w:rsid w:val="00434E05"/>
    <w:rsid w:val="004614FC"/>
    <w:rsid w:val="00784F2E"/>
    <w:rsid w:val="0088057E"/>
    <w:rsid w:val="009B6405"/>
    <w:rsid w:val="00A26F7D"/>
    <w:rsid w:val="00AE0AF4"/>
    <w:rsid w:val="00B225B6"/>
    <w:rsid w:val="00B81871"/>
    <w:rsid w:val="00D76E4A"/>
    <w:rsid w:val="00EC292C"/>
    <w:rsid w:val="00F4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2E395-AB9C-4480-80D1-E83EE3F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9"/>
    <w:rsid w:val="00EC292C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EC292C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EC292C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EC292C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semiHidden/>
    <w:unhideWhenUsed/>
    <w:rsid w:val="00EC292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EC292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EC292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EC292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EC292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EC292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C292C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EC292C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EC292C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EC292C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EC292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EC292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EC292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EC29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EC29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lotextu">
    <w:name w:val="Tělo textu"/>
    <w:basedOn w:val="Normln"/>
    <w:link w:val="TlotextuChar"/>
    <w:qFormat/>
    <w:rsid w:val="00EC292C"/>
    <w:pPr>
      <w:spacing w:before="240" w:after="240"/>
      <w:ind w:firstLine="284"/>
      <w:jc w:val="both"/>
    </w:pPr>
  </w:style>
  <w:style w:type="paragraph" w:customStyle="1" w:styleId="parNadpisPrvkuCerveny">
    <w:name w:val="parNadpisPrvkuCerveny"/>
    <w:basedOn w:val="Normln"/>
    <w:next w:val="Tlotextu"/>
    <w:uiPriority w:val="14"/>
    <w:qFormat/>
    <w:rsid w:val="00EC292C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</w:rPr>
  </w:style>
  <w:style w:type="table" w:styleId="Mkatabulky">
    <w:name w:val="Table Grid"/>
    <w:basedOn w:val="Normlntabulka"/>
    <w:rsid w:val="00EC29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UkonceniPrvku">
    <w:name w:val="parUkonceniPrvku"/>
    <w:basedOn w:val="Tlotextu"/>
    <w:next w:val="Tlotextu"/>
    <w:uiPriority w:val="15"/>
    <w:qFormat/>
    <w:rsid w:val="00EC292C"/>
    <w:pPr>
      <w:pBdr>
        <w:top w:val="threeDEngrave" w:sz="24" w:space="1" w:color="auto"/>
      </w:pBdr>
      <w:spacing w:before="0" w:after="120"/>
    </w:pPr>
  </w:style>
  <w:style w:type="paragraph" w:customStyle="1" w:styleId="parNadpisSeznamu">
    <w:name w:val="parNadpisSeznamu"/>
    <w:basedOn w:val="Tlotextu"/>
    <w:next w:val="Tlotextu"/>
    <w:link w:val="parNadpisSeznamuChar"/>
    <w:uiPriority w:val="5"/>
    <w:qFormat/>
    <w:rsid w:val="00EC292C"/>
    <w:pPr>
      <w:keepNext/>
      <w:keepLines/>
      <w:spacing w:before="360"/>
    </w:pPr>
  </w:style>
  <w:style w:type="paragraph" w:styleId="Textpoznpodarou">
    <w:name w:val="footnote text"/>
    <w:aliases w:val=" Char Char Char Char, Char Char Char"/>
    <w:basedOn w:val="Normln"/>
    <w:link w:val="TextpoznpodarouChar"/>
    <w:semiHidden/>
    <w:unhideWhenUsed/>
    <w:rsid w:val="00EC292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 Char Char Char Char Char, Char Char Char Char1"/>
    <w:basedOn w:val="Standardnpsmoodstavce"/>
    <w:link w:val="Textpoznpodarou"/>
    <w:semiHidden/>
    <w:rsid w:val="00EC292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EC292C"/>
    <w:rPr>
      <w:vertAlign w:val="superscript"/>
    </w:rPr>
  </w:style>
  <w:style w:type="paragraph" w:customStyle="1" w:styleId="Nadpis">
    <w:name w:val="Nadpis"/>
    <w:basedOn w:val="Normln"/>
    <w:next w:val="Tlotextu"/>
    <w:link w:val="NadpisChar"/>
    <w:uiPriority w:val="1"/>
    <w:qFormat/>
    <w:rsid w:val="00EC292C"/>
    <w:pPr>
      <w:keepNext/>
      <w:keepLines/>
      <w:spacing w:before="360" w:after="240"/>
      <w:jc w:val="both"/>
    </w:pPr>
    <w:rPr>
      <w:b/>
      <w:smallCaps/>
      <w:color w:val="981E3A"/>
      <w:u w:val="single"/>
    </w:rPr>
  </w:style>
  <w:style w:type="character" w:customStyle="1" w:styleId="TlotextuChar">
    <w:name w:val="Tělo textu Char"/>
    <w:basedOn w:val="Standardnpsmoodstavce"/>
    <w:link w:val="Tlotextu"/>
    <w:rsid w:val="00EC292C"/>
    <w:rPr>
      <w:rFonts w:ascii="Times New Roman" w:hAnsi="Times New Roman"/>
      <w:sz w:val="24"/>
    </w:rPr>
  </w:style>
  <w:style w:type="character" w:customStyle="1" w:styleId="parNadpisSeznamuChar">
    <w:name w:val="parNadpisSeznamu Char"/>
    <w:basedOn w:val="TlotextuChar"/>
    <w:link w:val="parNadpisSeznamu"/>
    <w:uiPriority w:val="5"/>
    <w:rsid w:val="00EC292C"/>
    <w:rPr>
      <w:rFonts w:ascii="Times New Roman" w:hAnsi="Times New Roman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EC292C"/>
    <w:rPr>
      <w:rFonts w:ascii="Times New Roman" w:hAnsi="Times New Roman"/>
      <w:b/>
      <w:smallCaps/>
      <w:color w:val="981E3A"/>
      <w:sz w:val="24"/>
      <w:u w:val="single"/>
    </w:rPr>
  </w:style>
  <w:style w:type="paragraph" w:customStyle="1" w:styleId="parNadpisPrvkuModry">
    <w:name w:val="parNadpisPrvkuModry"/>
    <w:basedOn w:val="Normln"/>
    <w:next w:val="Tlotextu"/>
    <w:uiPriority w:val="14"/>
    <w:qFormat/>
    <w:rsid w:val="004614FC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  <w:color w:val="0000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1593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Vomlela</dc:creator>
  <cp:keywords/>
  <dc:description/>
  <cp:lastModifiedBy>Lukas Vomlela</cp:lastModifiedBy>
  <cp:revision>5</cp:revision>
  <dcterms:created xsi:type="dcterms:W3CDTF">2020-10-18T17:52:00Z</dcterms:created>
  <dcterms:modified xsi:type="dcterms:W3CDTF">2020-10-18T21:09:00Z</dcterms:modified>
</cp:coreProperties>
</file>