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vbaData.xml" ContentType="application/vnd.ms-word.vbaData+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attachedToolbars.bin" ContentType="application/vnd.ms-word.attachedToolbars"/>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BC" w:rsidRPr="001531DD" w:rsidRDefault="00B912BC" w:rsidP="000010E1">
      <w:pPr>
        <w:pStyle w:val="NormalWeb"/>
        <w:spacing w:before="3960" w:after="0"/>
        <w:ind w:firstLine="0"/>
        <w:jc w:val="center"/>
        <w:rPr>
          <w:rStyle w:val="BookTitle"/>
          <w:bCs/>
          <w:iCs/>
          <w:szCs w:val="56"/>
        </w:rPr>
      </w:pPr>
      <w:r>
        <w:rPr>
          <w:rStyle w:val="BookTitle"/>
          <w:bCs/>
          <w:iCs/>
          <w:szCs w:val="56"/>
        </w:rPr>
        <w:t>Informační etika 1</w:t>
      </w:r>
    </w:p>
    <w:p w:rsidR="00B912BC" w:rsidRDefault="00B912BC" w:rsidP="000010E1">
      <w:pPr>
        <w:pStyle w:val="NoSpacing"/>
        <w:jc w:val="center"/>
      </w:pPr>
    </w:p>
    <w:p w:rsidR="00B912BC" w:rsidRDefault="00B912BC" w:rsidP="000010E1">
      <w:pPr>
        <w:pStyle w:val="NormalWeb"/>
        <w:spacing w:before="0" w:after="0"/>
        <w:ind w:firstLine="0"/>
        <w:jc w:val="center"/>
      </w:pPr>
      <w:r>
        <w:rPr>
          <w:sz w:val="48"/>
          <w:szCs w:val="48"/>
        </w:rPr>
        <w:t>Distanční studijní text</w:t>
      </w:r>
    </w:p>
    <w:p w:rsidR="00B912BC" w:rsidRDefault="00B912BC" w:rsidP="000010E1">
      <w:pPr>
        <w:pStyle w:val="NoSpacing"/>
        <w:jc w:val="center"/>
      </w:pPr>
    </w:p>
    <w:p w:rsidR="00B912BC" w:rsidRDefault="00B912BC" w:rsidP="000010E1">
      <w:pPr>
        <w:pStyle w:val="NoSpacing"/>
        <w:jc w:val="center"/>
      </w:pPr>
    </w:p>
    <w:p w:rsidR="00B912BC" w:rsidRDefault="00B912BC" w:rsidP="000010E1">
      <w:pPr>
        <w:pStyle w:val="autoi"/>
      </w:pPr>
      <w:r>
        <w:t>Marek Timko</w:t>
      </w:r>
    </w:p>
    <w:p w:rsidR="00B912BC" w:rsidRDefault="00B912BC" w:rsidP="000010E1">
      <w:pPr>
        <w:pStyle w:val="NoSpacing"/>
        <w:jc w:val="center"/>
      </w:pPr>
    </w:p>
    <w:p w:rsidR="00B912BC" w:rsidRDefault="00B912BC" w:rsidP="000010E1">
      <w:pPr>
        <w:pStyle w:val="NoSpacing"/>
        <w:jc w:val="center"/>
      </w:pPr>
    </w:p>
    <w:p w:rsidR="00B912BC" w:rsidRDefault="00B912BC" w:rsidP="000010E1">
      <w:pPr>
        <w:pStyle w:val="NormalWeb"/>
        <w:spacing w:before="0" w:after="0"/>
        <w:ind w:firstLine="0"/>
        <w:jc w:val="center"/>
      </w:pPr>
      <w:r>
        <w:rPr>
          <w:b/>
          <w:bCs/>
          <w:sz w:val="27"/>
          <w:szCs w:val="27"/>
        </w:rPr>
        <w:t>Opava 2019</w:t>
      </w:r>
    </w:p>
    <w:p w:rsidR="00B912BC" w:rsidRDefault="00B912BC" w:rsidP="000010E1">
      <w:pPr>
        <w:pStyle w:val="NoSpacing"/>
        <w:jc w:val="center"/>
      </w:pPr>
    </w:p>
    <w:p w:rsidR="00B912BC" w:rsidRDefault="00B912BC" w:rsidP="000010E1">
      <w:pPr>
        <w:pStyle w:val="NoSpacing"/>
        <w:jc w:val="center"/>
      </w:pPr>
    </w:p>
    <w:p w:rsidR="00B912BC" w:rsidRDefault="00B912BC" w:rsidP="000010E1">
      <w:pPr>
        <w:pStyle w:val="NoSpacing"/>
        <w:jc w:val="center"/>
      </w:pPr>
    </w:p>
    <w:p w:rsidR="00B912BC" w:rsidRDefault="00B912BC" w:rsidP="000010E1">
      <w:pPr>
        <w:pStyle w:val="NormalWeb"/>
        <w:spacing w:before="0" w:after="0"/>
        <w:ind w:firstLine="0"/>
        <w:jc w:val="center"/>
        <w:rPr>
          <w:b/>
          <w:bCs/>
          <w:sz w:val="27"/>
          <w:szCs w:val="27"/>
        </w:rPr>
      </w:pPr>
    </w:p>
    <w:p w:rsidR="00B912BC" w:rsidRDefault="00B912BC" w:rsidP="000010E1">
      <w:pPr>
        <w:pStyle w:val="NormalWeb"/>
        <w:spacing w:before="0" w:after="0"/>
        <w:ind w:firstLine="0"/>
        <w:jc w:val="center"/>
      </w:pPr>
      <w:r w:rsidRPr="009D34EA">
        <w:rPr>
          <w:b/>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19.25pt;height:51.75pt;visibility:visible">
            <v:imagedata r:id="rId9" o:title=""/>
          </v:shape>
        </w:pict>
      </w:r>
    </w:p>
    <w:p w:rsidR="00B912BC" w:rsidRDefault="00B912BC" w:rsidP="00ED00B2">
      <w:pPr>
        <w:pStyle w:val="NormalWeb"/>
        <w:spacing w:after="0"/>
        <w:jc w:val="center"/>
      </w:pPr>
    </w:p>
    <w:p w:rsidR="00B912BC" w:rsidRDefault="00B912BC">
      <w:pPr>
        <w:sectPr w:rsidR="00B912BC" w:rsidSect="006A4C4F">
          <w:headerReference w:type="even" r:id="rId10"/>
          <w:footerReference w:type="even" r:id="rId11"/>
          <w:footerReference w:type="default" r:id="rId12"/>
          <w:footerReference w:type="first" r:id="rId13"/>
          <w:pgSz w:w="11906" w:h="16838" w:code="9"/>
          <w:pgMar w:top="1440" w:right="1440" w:bottom="1440" w:left="1800" w:header="709" w:footer="709" w:gutter="0"/>
          <w:cols w:space="708"/>
          <w:formProt w:val="0"/>
          <w:docGrid w:linePitch="360"/>
        </w:sectPr>
      </w:pPr>
      <w:r>
        <w:br w:type="page"/>
      </w:r>
    </w:p>
    <w:p w:rsidR="00B912BC" w:rsidRDefault="00B912BC"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B912BC"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B912BC" w:rsidRPr="001B16A5" w:rsidRDefault="00B912BC" w:rsidP="001B16A5">
            <w:pPr>
              <w:spacing w:after="85" w:line="240" w:lineRule="auto"/>
              <w:jc w:val="both"/>
              <w:rPr>
                <w:szCs w:val="24"/>
                <w:lang w:eastAsia="cs-CZ"/>
              </w:rPr>
            </w:pPr>
            <w:r w:rsidRPr="001B16A5">
              <w:rPr>
                <w:b/>
                <w:bCs/>
                <w:szCs w:val="24"/>
                <w:lang w:eastAsia="cs-CZ"/>
              </w:rPr>
              <w:t>Obor:</w:t>
            </w:r>
          </w:p>
        </w:tc>
        <w:tc>
          <w:tcPr>
            <w:tcW w:w="4000" w:type="pct"/>
            <w:tcBorders>
              <w:top w:val="nil"/>
              <w:left w:val="nil"/>
              <w:bottom w:val="nil"/>
              <w:right w:val="nil"/>
            </w:tcBorders>
            <w:tcMar>
              <w:top w:w="0" w:type="dxa"/>
              <w:left w:w="0" w:type="dxa"/>
              <w:bottom w:w="0" w:type="dxa"/>
              <w:right w:w="0" w:type="dxa"/>
            </w:tcMar>
          </w:tcPr>
          <w:p w:rsidR="00B912BC" w:rsidRPr="001B16A5" w:rsidRDefault="00B912BC" w:rsidP="006D7FE1">
            <w:pPr>
              <w:spacing w:after="85" w:line="240" w:lineRule="auto"/>
              <w:jc w:val="both"/>
              <w:rPr>
                <w:szCs w:val="24"/>
                <w:lang w:eastAsia="cs-CZ"/>
              </w:rPr>
            </w:pPr>
            <w:r>
              <w:rPr>
                <w:szCs w:val="24"/>
                <w:lang w:eastAsia="cs-CZ"/>
              </w:rPr>
              <w:t>Knihovnictví</w:t>
            </w:r>
          </w:p>
        </w:tc>
      </w:tr>
      <w:tr w:rsidR="00B912BC" w:rsidRPr="00385112" w:rsidTr="00DA7D94">
        <w:trPr>
          <w:trHeight w:val="1528"/>
          <w:tblCellSpacing w:w="0" w:type="dxa"/>
        </w:trPr>
        <w:tc>
          <w:tcPr>
            <w:tcW w:w="1000" w:type="pct"/>
            <w:tcBorders>
              <w:top w:val="nil"/>
              <w:left w:val="nil"/>
              <w:bottom w:val="nil"/>
              <w:right w:val="nil"/>
            </w:tcBorders>
            <w:tcMar>
              <w:top w:w="0" w:type="dxa"/>
              <w:left w:w="0" w:type="dxa"/>
              <w:bottom w:w="0" w:type="dxa"/>
              <w:right w:w="0" w:type="dxa"/>
            </w:tcMar>
          </w:tcPr>
          <w:p w:rsidR="00B912BC" w:rsidRPr="001B16A5" w:rsidRDefault="00B912BC" w:rsidP="001B16A5">
            <w:pPr>
              <w:spacing w:after="85" w:line="240" w:lineRule="auto"/>
              <w:jc w:val="both"/>
              <w:rPr>
                <w:szCs w:val="24"/>
                <w:lang w:eastAsia="cs-CZ"/>
              </w:rPr>
            </w:pPr>
            <w:r w:rsidRPr="001B16A5">
              <w:rPr>
                <w:b/>
                <w:bCs/>
                <w:szCs w:val="24"/>
                <w:lang w:eastAsia="cs-CZ"/>
              </w:rPr>
              <w:t>Klíčová slova:</w:t>
            </w:r>
          </w:p>
        </w:tc>
        <w:tc>
          <w:tcPr>
            <w:tcW w:w="4000" w:type="pct"/>
            <w:tcBorders>
              <w:top w:val="nil"/>
              <w:left w:val="nil"/>
              <w:bottom w:val="nil"/>
              <w:right w:val="nil"/>
            </w:tcBorders>
            <w:tcMar>
              <w:top w:w="0" w:type="dxa"/>
              <w:left w:w="0" w:type="dxa"/>
              <w:bottom w:w="0" w:type="dxa"/>
              <w:right w:w="0" w:type="dxa"/>
            </w:tcMar>
          </w:tcPr>
          <w:p w:rsidR="00B912BC" w:rsidRPr="001B16A5" w:rsidRDefault="00B912BC" w:rsidP="00B427A3">
            <w:pPr>
              <w:spacing w:after="85" w:line="240" w:lineRule="auto"/>
              <w:rPr>
                <w:szCs w:val="24"/>
                <w:lang w:eastAsia="cs-CZ"/>
              </w:rPr>
            </w:pPr>
            <w:r>
              <w:rPr>
                <w:szCs w:val="24"/>
                <w:lang w:eastAsia="cs-CZ"/>
              </w:rPr>
              <w:t xml:space="preserve">Informační etika, </w:t>
            </w:r>
            <w:r>
              <w:t>deskriptivní etika, preskriptivní etika, metaetika, et</w:t>
            </w:r>
            <w:r>
              <w:t>i</w:t>
            </w:r>
            <w:r>
              <w:t>ka, morálka, mravnost, svoboda, odpovědnost, svědomí, etické hodn</w:t>
            </w:r>
            <w:r>
              <w:t>o</w:t>
            </w:r>
            <w:r>
              <w:t xml:space="preserve">ty, morální ctnosti, etický negativismus, etický pozitivismus, etika ctnosti, eudaimonistická etika, hédonistická etika, skeptická etika, </w:t>
            </w:r>
            <w:r>
              <w:br/>
              <w:t>stoická etika, křesťanská etika, utilitarismus, etika povinnosti (deont</w:t>
            </w:r>
            <w:r>
              <w:t>o</w:t>
            </w:r>
            <w:r>
              <w:t>logie), etika 20. století, existenciální etika, postmoderní etika, aplikov</w:t>
            </w:r>
            <w:r>
              <w:t>a</w:t>
            </w:r>
            <w:r>
              <w:t>ná etika, bioetika, environmentální etika</w:t>
            </w:r>
            <w:r>
              <w:rPr>
                <w:szCs w:val="24"/>
                <w:lang w:eastAsia="cs-CZ"/>
              </w:rPr>
              <w:t>.</w:t>
            </w:r>
          </w:p>
        </w:tc>
      </w:tr>
      <w:tr w:rsidR="00B912BC"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B912BC" w:rsidRPr="001B16A5" w:rsidRDefault="00B912BC" w:rsidP="001B16A5">
            <w:pPr>
              <w:spacing w:after="85" w:line="240" w:lineRule="auto"/>
              <w:jc w:val="both"/>
              <w:rPr>
                <w:szCs w:val="24"/>
                <w:lang w:eastAsia="cs-CZ"/>
              </w:rPr>
            </w:pPr>
            <w:r w:rsidRPr="001B16A5">
              <w:rPr>
                <w:b/>
                <w:bCs/>
                <w:szCs w:val="24"/>
                <w:lang w:eastAsia="cs-CZ"/>
              </w:rPr>
              <w:t>Anotace:</w:t>
            </w:r>
          </w:p>
        </w:tc>
        <w:tc>
          <w:tcPr>
            <w:tcW w:w="4000" w:type="pct"/>
            <w:tcBorders>
              <w:top w:val="nil"/>
              <w:left w:val="nil"/>
              <w:bottom w:val="nil"/>
              <w:right w:val="nil"/>
            </w:tcBorders>
            <w:tcMar>
              <w:top w:w="0" w:type="dxa"/>
              <w:left w:w="0" w:type="dxa"/>
              <w:bottom w:w="0" w:type="dxa"/>
              <w:right w:w="0" w:type="dxa"/>
            </w:tcMar>
          </w:tcPr>
          <w:p w:rsidR="00B912BC" w:rsidRPr="00DA7D94" w:rsidRDefault="00B912BC" w:rsidP="009919B6">
            <w:pPr>
              <w:ind w:left="53"/>
            </w:pPr>
            <w:r>
              <w:t>Cílem předmětu je vymezení etiky jako praktické filosofie, základní členění etických koncepcí (deskriptivní etika, preskriptivní etika, met</w:t>
            </w:r>
            <w:r>
              <w:t>a</w:t>
            </w:r>
            <w:r>
              <w:t xml:space="preserve">etika). Přednášky se zabývají pojmy: etika, morálka a mravnost, jako i určujícími předpoklady morálního diskurzu (svoboda, odpovědnost, svědomí). Kladou otázky po existenci (a platnosti) morálních hodnot. Předmětem jsou také teorie morálních ctností (které jsou představeny v etických koncepcích Platóna, Aristotela a T. Akvinského). </w:t>
            </w:r>
            <w:r>
              <w:br/>
            </w:r>
            <w:r>
              <w:br/>
              <w:t>Předmět také seznamuje posluchače s historickým vývojem etiky, eti</w:t>
            </w:r>
            <w:r>
              <w:t>c</w:t>
            </w:r>
            <w:r>
              <w:t>kými principy a poukazuje na problematiku aplikace morálních zd</w:t>
            </w:r>
            <w:r>
              <w:t>ů</w:t>
            </w:r>
            <w:r>
              <w:t>vodnění lidského jednání v běžném každodenním životě či ve vybr</w:t>
            </w:r>
            <w:r>
              <w:t>a</w:t>
            </w:r>
            <w:r>
              <w:t xml:space="preserve">ných (vědních) oborech. Přednášky se zabývají také hlavními etickými koncepcemi </w:t>
            </w:r>
            <w:smartTag w:uri="urn:schemas-microsoft-com:office:smarttags" w:element="metricconverter">
              <w:smartTagPr>
                <w:attr w:name="ProductID" w:val="20. a"/>
              </w:smartTagPr>
              <w:r>
                <w:t>20. a</w:t>
              </w:r>
            </w:smartTag>
            <w:r>
              <w:t xml:space="preserve"> 21. století.</w:t>
            </w:r>
            <w:r>
              <w:br/>
            </w:r>
            <w:r>
              <w:br/>
              <w:t>Na základě předchozího se také charakterizují a vymezují i možnosti aplikovaných etických koncepcí (bioetika, environmentální etika, etika podnikání, informační etika).</w:t>
            </w:r>
          </w:p>
        </w:tc>
      </w:tr>
    </w:tbl>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p w:rsidR="00B912BC" w:rsidRDefault="00B912BC"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B912BC" w:rsidRPr="00385112" w:rsidTr="00EA00A6">
        <w:trPr>
          <w:tblCellSpacing w:w="0" w:type="dxa"/>
        </w:trPr>
        <w:tc>
          <w:tcPr>
            <w:tcW w:w="1000" w:type="pct"/>
            <w:tcBorders>
              <w:top w:val="nil"/>
              <w:left w:val="nil"/>
              <w:bottom w:val="nil"/>
              <w:right w:val="nil"/>
            </w:tcBorders>
            <w:tcMar>
              <w:top w:w="0" w:type="dxa"/>
              <w:left w:w="0" w:type="dxa"/>
              <w:bottom w:w="0" w:type="dxa"/>
              <w:right w:w="0" w:type="dxa"/>
            </w:tcMar>
          </w:tcPr>
          <w:p w:rsidR="00B912BC" w:rsidRPr="001B16A5" w:rsidRDefault="00B912BC" w:rsidP="001B16A5">
            <w:pPr>
              <w:spacing w:after="85" w:line="240" w:lineRule="auto"/>
              <w:jc w:val="both"/>
              <w:rPr>
                <w:szCs w:val="24"/>
                <w:lang w:eastAsia="cs-CZ"/>
              </w:rPr>
            </w:pPr>
            <w:r w:rsidRPr="001B16A5">
              <w:rPr>
                <w:b/>
                <w:bCs/>
                <w:szCs w:val="24"/>
                <w:lang w:eastAsia="cs-CZ"/>
              </w:rPr>
              <w:t>Autor:</w:t>
            </w:r>
          </w:p>
        </w:tc>
        <w:tc>
          <w:tcPr>
            <w:tcW w:w="4000" w:type="pct"/>
            <w:tcBorders>
              <w:top w:val="nil"/>
              <w:left w:val="nil"/>
              <w:bottom w:val="nil"/>
              <w:right w:val="nil"/>
            </w:tcBorders>
            <w:tcMar>
              <w:top w:w="0" w:type="dxa"/>
              <w:left w:w="0" w:type="dxa"/>
              <w:bottom w:w="0" w:type="dxa"/>
              <w:right w:w="0" w:type="dxa"/>
            </w:tcMar>
          </w:tcPr>
          <w:p w:rsidR="00B912BC" w:rsidRPr="001B16A5" w:rsidRDefault="00B912BC" w:rsidP="00E543E6">
            <w:pPr>
              <w:spacing w:after="0" w:line="240" w:lineRule="auto"/>
              <w:jc w:val="both"/>
              <w:rPr>
                <w:szCs w:val="24"/>
                <w:lang w:eastAsia="cs-CZ"/>
              </w:rPr>
            </w:pPr>
            <w:r>
              <w:rPr>
                <w:b/>
                <w:bCs/>
                <w:sz w:val="32"/>
                <w:szCs w:val="32"/>
                <w:lang w:eastAsia="cs-CZ"/>
              </w:rPr>
              <w:t>Mgr. Marek Timko, Ph.D.</w:t>
            </w:r>
          </w:p>
        </w:tc>
      </w:tr>
    </w:tbl>
    <w:p w:rsidR="00B912BC" w:rsidRDefault="00B912BC" w:rsidP="00E50585">
      <w:pPr>
        <w:pStyle w:val="NoSpacing"/>
      </w:pPr>
    </w:p>
    <w:p w:rsidR="00B912BC" w:rsidRDefault="00B912BC" w:rsidP="001B16A5">
      <w:r>
        <w:br w:type="page"/>
      </w:r>
    </w:p>
    <w:p w:rsidR="00B912BC" w:rsidRDefault="00B912BC" w:rsidP="00B60DC8">
      <w:pPr>
        <w:pStyle w:val="NormalWeb"/>
        <w:spacing w:before="0" w:after="0"/>
        <w:ind w:firstLine="0"/>
        <w:jc w:val="center"/>
        <w:sectPr w:rsidR="00B912BC" w:rsidSect="00B60DC8">
          <w:headerReference w:type="even" r:id="rId14"/>
          <w:footerReference w:type="even" r:id="rId15"/>
          <w:pgSz w:w="11906" w:h="16838" w:code="9"/>
          <w:pgMar w:top="1440" w:right="1440" w:bottom="1440" w:left="1800" w:header="709" w:footer="709" w:gutter="0"/>
          <w:cols w:space="708"/>
          <w:formProt w:val="0"/>
          <w:docGrid w:linePitch="360"/>
        </w:sectPr>
      </w:pPr>
    </w:p>
    <w:p w:rsidR="00B912BC" w:rsidRDefault="00B912BC" w:rsidP="00A40A8E">
      <w:pPr>
        <w:pStyle w:val="TOC1"/>
      </w:pPr>
      <w:r w:rsidRPr="000C6359">
        <w:t>Obsah</w:t>
      </w:r>
    </w:p>
    <w:p w:rsidR="00B912BC" w:rsidRPr="00EE49DA" w:rsidRDefault="00B912BC" w:rsidP="00EE49DA"/>
    <w:p w:rsidR="00B912BC" w:rsidRDefault="00B912BC">
      <w:pPr>
        <w:pStyle w:val="TOC1"/>
        <w:tabs>
          <w:tab w:val="right" w:leader="dot" w:pos="8656"/>
        </w:tabs>
        <w:rPr>
          <w:caps w:val="0"/>
          <w:noProof/>
          <w:szCs w:val="24"/>
          <w:lang w:eastAsia="cs-CZ"/>
        </w:rPr>
      </w:pPr>
      <w:r>
        <w:fldChar w:fldCharType="begin"/>
      </w:r>
      <w:r>
        <w:instrText xml:space="preserve"> TOC \o "1-3" \h \z \u </w:instrText>
      </w:r>
      <w:r>
        <w:fldChar w:fldCharType="separate"/>
      </w:r>
      <w:hyperlink w:anchor="_Toc11096059" w:history="1">
        <w:r w:rsidRPr="00E36BAC">
          <w:rPr>
            <w:rStyle w:val="Hyperlink"/>
            <w:noProof/>
          </w:rPr>
          <w:t>Rychlý náhled studijní opory</w:t>
        </w:r>
        <w:r>
          <w:rPr>
            <w:noProof/>
            <w:webHidden/>
          </w:rPr>
          <w:tab/>
        </w:r>
        <w:r>
          <w:rPr>
            <w:noProof/>
            <w:webHidden/>
          </w:rPr>
          <w:fldChar w:fldCharType="begin"/>
        </w:r>
        <w:r>
          <w:rPr>
            <w:noProof/>
            <w:webHidden/>
          </w:rPr>
          <w:instrText xml:space="preserve"> PAGEREF _Toc11096059 \h </w:instrText>
        </w:r>
        <w:r>
          <w:rPr>
            <w:noProof/>
          </w:rPr>
        </w:r>
        <w:r>
          <w:rPr>
            <w:noProof/>
            <w:webHidden/>
          </w:rPr>
          <w:fldChar w:fldCharType="separate"/>
        </w:r>
        <w:r>
          <w:rPr>
            <w:noProof/>
            <w:webHidden/>
          </w:rPr>
          <w:t>9</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060" w:history="1">
        <w:r w:rsidRPr="00E36BAC">
          <w:rPr>
            <w:rStyle w:val="Hyperlink"/>
            <w:noProof/>
          </w:rPr>
          <w:t>1</w:t>
        </w:r>
        <w:r>
          <w:rPr>
            <w:caps w:val="0"/>
            <w:noProof/>
            <w:szCs w:val="24"/>
            <w:lang w:eastAsia="cs-CZ"/>
          </w:rPr>
          <w:t xml:space="preserve"> </w:t>
        </w:r>
        <w:r w:rsidRPr="00E36BAC">
          <w:rPr>
            <w:rStyle w:val="Hyperlink"/>
            <w:noProof/>
          </w:rPr>
          <w:t>Úvod do etiky.</w:t>
        </w:r>
        <w:r w:rsidRPr="00E36BAC">
          <w:rPr>
            <w:rStyle w:val="Hyperlink"/>
            <w:i/>
            <w:noProof/>
          </w:rPr>
          <w:t xml:space="preserve"> </w:t>
        </w:r>
        <w:r w:rsidRPr="00E36BAC">
          <w:rPr>
            <w:rStyle w:val="Hyperlink"/>
            <w:noProof/>
          </w:rPr>
          <w:t>Vymezení etiky jako praktické filosofie</w:t>
        </w:r>
        <w:r>
          <w:rPr>
            <w:noProof/>
            <w:webHidden/>
          </w:rPr>
          <w:tab/>
        </w:r>
        <w:r>
          <w:rPr>
            <w:noProof/>
            <w:webHidden/>
          </w:rPr>
          <w:fldChar w:fldCharType="begin"/>
        </w:r>
        <w:r>
          <w:rPr>
            <w:noProof/>
            <w:webHidden/>
          </w:rPr>
          <w:instrText xml:space="preserve"> PAGEREF _Toc11096060 \h </w:instrText>
        </w:r>
        <w:r>
          <w:rPr>
            <w:noProof/>
          </w:rPr>
        </w:r>
        <w:r>
          <w:rPr>
            <w:noProof/>
            <w:webHidden/>
          </w:rPr>
          <w:fldChar w:fldCharType="separate"/>
        </w:r>
        <w:r>
          <w:rPr>
            <w:noProof/>
            <w:webHidden/>
          </w:rPr>
          <w:t>11</w:t>
        </w:r>
        <w:r>
          <w:rPr>
            <w:noProof/>
            <w:webHidden/>
          </w:rPr>
          <w:fldChar w:fldCharType="end"/>
        </w:r>
      </w:hyperlink>
    </w:p>
    <w:p w:rsidR="00B912BC" w:rsidRDefault="00B912BC">
      <w:pPr>
        <w:pStyle w:val="TOC2"/>
        <w:rPr>
          <w:noProof/>
          <w:szCs w:val="24"/>
          <w:lang w:eastAsia="cs-CZ"/>
        </w:rPr>
      </w:pPr>
      <w:hyperlink w:anchor="_Toc11096061" w:history="1">
        <w:r w:rsidRPr="00E36BAC">
          <w:rPr>
            <w:rStyle w:val="Hyperlink"/>
            <w:noProof/>
          </w:rPr>
          <w:t>1.1</w:t>
        </w:r>
        <w:r>
          <w:rPr>
            <w:noProof/>
            <w:szCs w:val="24"/>
            <w:lang w:eastAsia="cs-CZ"/>
          </w:rPr>
          <w:t xml:space="preserve"> </w:t>
        </w:r>
        <w:r w:rsidRPr="00E36BAC">
          <w:rPr>
            <w:rStyle w:val="Hyperlink"/>
            <w:noProof/>
          </w:rPr>
          <w:t>Vymezení pojmu etika</w:t>
        </w:r>
        <w:r>
          <w:rPr>
            <w:noProof/>
            <w:webHidden/>
          </w:rPr>
          <w:tab/>
        </w:r>
        <w:r>
          <w:rPr>
            <w:noProof/>
            <w:webHidden/>
          </w:rPr>
          <w:fldChar w:fldCharType="begin"/>
        </w:r>
        <w:r>
          <w:rPr>
            <w:noProof/>
            <w:webHidden/>
          </w:rPr>
          <w:instrText xml:space="preserve"> PAGEREF _Toc11096061 \h </w:instrText>
        </w:r>
        <w:r>
          <w:rPr>
            <w:noProof/>
          </w:rPr>
        </w:r>
        <w:r>
          <w:rPr>
            <w:noProof/>
            <w:webHidden/>
          </w:rPr>
          <w:fldChar w:fldCharType="separate"/>
        </w:r>
        <w:r>
          <w:rPr>
            <w:noProof/>
            <w:webHidden/>
          </w:rPr>
          <w:t>11</w:t>
        </w:r>
        <w:r>
          <w:rPr>
            <w:noProof/>
            <w:webHidden/>
          </w:rPr>
          <w:fldChar w:fldCharType="end"/>
        </w:r>
      </w:hyperlink>
    </w:p>
    <w:p w:rsidR="00B912BC" w:rsidRDefault="00B912BC">
      <w:pPr>
        <w:pStyle w:val="TOC3"/>
        <w:rPr>
          <w:noProof/>
          <w:szCs w:val="24"/>
          <w:lang w:eastAsia="cs-CZ"/>
        </w:rPr>
      </w:pPr>
      <w:hyperlink w:anchor="_Toc11096062" w:history="1">
        <w:r w:rsidRPr="00E36BAC">
          <w:rPr>
            <w:rStyle w:val="Hyperlink"/>
            <w:noProof/>
          </w:rPr>
          <w:t>1.1.1</w:t>
        </w:r>
        <w:r>
          <w:rPr>
            <w:noProof/>
            <w:szCs w:val="24"/>
            <w:lang w:eastAsia="cs-CZ"/>
          </w:rPr>
          <w:t xml:space="preserve"> </w:t>
        </w:r>
        <w:r w:rsidRPr="00E36BAC">
          <w:rPr>
            <w:rStyle w:val="Hyperlink"/>
            <w:noProof/>
          </w:rPr>
          <w:t>Základní otázky etiky</w:t>
        </w:r>
        <w:r>
          <w:rPr>
            <w:noProof/>
            <w:webHidden/>
          </w:rPr>
          <w:t xml:space="preserve"> ……………………………………………………………...</w:t>
        </w:r>
        <w:r>
          <w:rPr>
            <w:noProof/>
            <w:webHidden/>
          </w:rPr>
          <w:fldChar w:fldCharType="begin"/>
        </w:r>
        <w:r>
          <w:rPr>
            <w:noProof/>
            <w:webHidden/>
          </w:rPr>
          <w:instrText xml:space="preserve"> PAGEREF _Toc11096062 \h </w:instrText>
        </w:r>
        <w:r>
          <w:rPr>
            <w:noProof/>
          </w:rPr>
        </w:r>
        <w:r>
          <w:rPr>
            <w:noProof/>
            <w:webHidden/>
          </w:rPr>
          <w:fldChar w:fldCharType="separate"/>
        </w:r>
        <w:r>
          <w:rPr>
            <w:noProof/>
            <w:webHidden/>
          </w:rPr>
          <w:t>12</w:t>
        </w:r>
        <w:r>
          <w:rPr>
            <w:noProof/>
            <w:webHidden/>
          </w:rPr>
          <w:fldChar w:fldCharType="end"/>
        </w:r>
      </w:hyperlink>
    </w:p>
    <w:p w:rsidR="00B912BC" w:rsidRDefault="00B912BC">
      <w:pPr>
        <w:pStyle w:val="TOC2"/>
        <w:rPr>
          <w:noProof/>
          <w:szCs w:val="24"/>
          <w:lang w:eastAsia="cs-CZ"/>
        </w:rPr>
      </w:pPr>
      <w:hyperlink w:anchor="_Toc11096063" w:history="1">
        <w:r w:rsidRPr="00E36BAC">
          <w:rPr>
            <w:rStyle w:val="Hyperlink"/>
            <w:noProof/>
          </w:rPr>
          <w:t>1.2</w:t>
        </w:r>
        <w:r>
          <w:rPr>
            <w:noProof/>
            <w:szCs w:val="24"/>
            <w:lang w:eastAsia="cs-CZ"/>
          </w:rPr>
          <w:t xml:space="preserve"> </w:t>
        </w:r>
        <w:r w:rsidRPr="00E36BAC">
          <w:rPr>
            <w:rStyle w:val="Hyperlink"/>
            <w:noProof/>
          </w:rPr>
          <w:t>Vymezení pojmu morálka</w:t>
        </w:r>
        <w:r>
          <w:rPr>
            <w:noProof/>
            <w:webHidden/>
          </w:rPr>
          <w:tab/>
        </w:r>
        <w:r>
          <w:rPr>
            <w:noProof/>
            <w:webHidden/>
          </w:rPr>
          <w:fldChar w:fldCharType="begin"/>
        </w:r>
        <w:r>
          <w:rPr>
            <w:noProof/>
            <w:webHidden/>
          </w:rPr>
          <w:instrText xml:space="preserve"> PAGEREF _Toc11096063 \h </w:instrText>
        </w:r>
        <w:r>
          <w:rPr>
            <w:noProof/>
          </w:rPr>
        </w:r>
        <w:r>
          <w:rPr>
            <w:noProof/>
            <w:webHidden/>
          </w:rPr>
          <w:fldChar w:fldCharType="separate"/>
        </w:r>
        <w:r>
          <w:rPr>
            <w:noProof/>
            <w:webHidden/>
          </w:rPr>
          <w:t>12</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064" w:history="1">
        <w:r w:rsidRPr="00E36BAC">
          <w:rPr>
            <w:rStyle w:val="Hyperlink"/>
            <w:noProof/>
          </w:rPr>
          <w:t>2</w:t>
        </w:r>
        <w:r>
          <w:rPr>
            <w:caps w:val="0"/>
            <w:noProof/>
            <w:szCs w:val="24"/>
            <w:lang w:eastAsia="cs-CZ"/>
          </w:rPr>
          <w:t xml:space="preserve"> </w:t>
        </w:r>
        <w:r w:rsidRPr="00E36BAC">
          <w:rPr>
            <w:rStyle w:val="Hyperlink"/>
            <w:noProof/>
          </w:rPr>
          <w:t>Základní členění etických koncepcí</w:t>
        </w:r>
        <w:r>
          <w:rPr>
            <w:noProof/>
            <w:webHidden/>
          </w:rPr>
          <w:tab/>
        </w:r>
        <w:r>
          <w:rPr>
            <w:noProof/>
            <w:webHidden/>
          </w:rPr>
          <w:fldChar w:fldCharType="begin"/>
        </w:r>
        <w:r>
          <w:rPr>
            <w:noProof/>
            <w:webHidden/>
          </w:rPr>
          <w:instrText xml:space="preserve"> PAGEREF _Toc11096064 \h </w:instrText>
        </w:r>
        <w:r>
          <w:rPr>
            <w:noProof/>
          </w:rPr>
        </w:r>
        <w:r>
          <w:rPr>
            <w:noProof/>
            <w:webHidden/>
          </w:rPr>
          <w:fldChar w:fldCharType="separate"/>
        </w:r>
        <w:r>
          <w:rPr>
            <w:noProof/>
            <w:webHidden/>
          </w:rPr>
          <w:t>14</w:t>
        </w:r>
        <w:r>
          <w:rPr>
            <w:noProof/>
            <w:webHidden/>
          </w:rPr>
          <w:fldChar w:fldCharType="end"/>
        </w:r>
      </w:hyperlink>
    </w:p>
    <w:p w:rsidR="00B912BC" w:rsidRDefault="00B912BC">
      <w:pPr>
        <w:pStyle w:val="TOC2"/>
        <w:rPr>
          <w:noProof/>
          <w:szCs w:val="24"/>
          <w:lang w:eastAsia="cs-CZ"/>
        </w:rPr>
      </w:pPr>
      <w:hyperlink w:anchor="_Toc11096065" w:history="1">
        <w:r w:rsidRPr="00E36BAC">
          <w:rPr>
            <w:rStyle w:val="Hyperlink"/>
            <w:noProof/>
          </w:rPr>
          <w:t>2.1</w:t>
        </w:r>
        <w:r>
          <w:rPr>
            <w:noProof/>
            <w:szCs w:val="24"/>
            <w:lang w:eastAsia="cs-CZ"/>
          </w:rPr>
          <w:t xml:space="preserve"> </w:t>
        </w:r>
        <w:r w:rsidRPr="00E36BAC">
          <w:rPr>
            <w:rStyle w:val="Hyperlink"/>
            <w:noProof/>
          </w:rPr>
          <w:t>Základní členění etiky</w:t>
        </w:r>
        <w:r>
          <w:rPr>
            <w:noProof/>
            <w:webHidden/>
          </w:rPr>
          <w:tab/>
        </w:r>
        <w:r>
          <w:rPr>
            <w:noProof/>
            <w:webHidden/>
          </w:rPr>
          <w:fldChar w:fldCharType="begin"/>
        </w:r>
        <w:r>
          <w:rPr>
            <w:noProof/>
            <w:webHidden/>
          </w:rPr>
          <w:instrText xml:space="preserve"> PAGEREF _Toc11096065 \h </w:instrText>
        </w:r>
        <w:r>
          <w:rPr>
            <w:noProof/>
          </w:rPr>
        </w:r>
        <w:r>
          <w:rPr>
            <w:noProof/>
            <w:webHidden/>
          </w:rPr>
          <w:fldChar w:fldCharType="separate"/>
        </w:r>
        <w:r>
          <w:rPr>
            <w:noProof/>
            <w:webHidden/>
          </w:rPr>
          <w:t>14</w:t>
        </w:r>
        <w:r>
          <w:rPr>
            <w:noProof/>
            <w:webHidden/>
          </w:rPr>
          <w:fldChar w:fldCharType="end"/>
        </w:r>
      </w:hyperlink>
    </w:p>
    <w:p w:rsidR="00B912BC" w:rsidRDefault="00B912BC">
      <w:pPr>
        <w:pStyle w:val="TOC2"/>
        <w:rPr>
          <w:noProof/>
          <w:szCs w:val="24"/>
          <w:lang w:eastAsia="cs-CZ"/>
        </w:rPr>
      </w:pPr>
      <w:hyperlink w:anchor="_Toc11096066" w:history="1">
        <w:r w:rsidRPr="00E36BAC">
          <w:rPr>
            <w:rStyle w:val="Hyperlink"/>
            <w:noProof/>
          </w:rPr>
          <w:t>2.2</w:t>
        </w:r>
        <w:r>
          <w:rPr>
            <w:noProof/>
            <w:szCs w:val="24"/>
            <w:lang w:eastAsia="cs-CZ"/>
          </w:rPr>
          <w:t xml:space="preserve"> </w:t>
        </w:r>
        <w:r w:rsidRPr="00E36BAC">
          <w:rPr>
            <w:rStyle w:val="Hyperlink"/>
            <w:noProof/>
          </w:rPr>
          <w:t>Členění etických koncepcí podle způsobu zdůvodnění etického jednání</w:t>
        </w:r>
        <w:r>
          <w:rPr>
            <w:noProof/>
            <w:webHidden/>
          </w:rPr>
          <w:tab/>
        </w:r>
        <w:r>
          <w:rPr>
            <w:noProof/>
            <w:webHidden/>
          </w:rPr>
          <w:fldChar w:fldCharType="begin"/>
        </w:r>
        <w:r>
          <w:rPr>
            <w:noProof/>
            <w:webHidden/>
          </w:rPr>
          <w:instrText xml:space="preserve"> PAGEREF _Toc11096066 \h </w:instrText>
        </w:r>
        <w:r>
          <w:rPr>
            <w:noProof/>
          </w:rPr>
        </w:r>
        <w:r>
          <w:rPr>
            <w:noProof/>
            <w:webHidden/>
          </w:rPr>
          <w:fldChar w:fldCharType="separate"/>
        </w:r>
        <w:r>
          <w:rPr>
            <w:noProof/>
            <w:webHidden/>
          </w:rPr>
          <w:t>15</w:t>
        </w:r>
        <w:r>
          <w:rPr>
            <w:noProof/>
            <w:webHidden/>
          </w:rPr>
          <w:fldChar w:fldCharType="end"/>
        </w:r>
      </w:hyperlink>
    </w:p>
    <w:p w:rsidR="00B912BC" w:rsidRDefault="00B912BC">
      <w:pPr>
        <w:pStyle w:val="TOC2"/>
        <w:rPr>
          <w:noProof/>
          <w:szCs w:val="24"/>
          <w:lang w:eastAsia="cs-CZ"/>
        </w:rPr>
      </w:pPr>
      <w:hyperlink w:anchor="_Toc11096067" w:history="1">
        <w:r w:rsidRPr="00E36BAC">
          <w:rPr>
            <w:rStyle w:val="Hyperlink"/>
            <w:noProof/>
          </w:rPr>
          <w:t>2.3</w:t>
        </w:r>
        <w:r>
          <w:rPr>
            <w:noProof/>
            <w:szCs w:val="24"/>
            <w:lang w:eastAsia="cs-CZ"/>
          </w:rPr>
          <w:t xml:space="preserve"> </w:t>
        </w:r>
        <w:r w:rsidRPr="00E36BAC">
          <w:rPr>
            <w:rStyle w:val="Hyperlink"/>
            <w:noProof/>
          </w:rPr>
          <w:t>Členění aplikovaných etických koncepcí</w:t>
        </w:r>
        <w:r>
          <w:rPr>
            <w:noProof/>
            <w:webHidden/>
          </w:rPr>
          <w:tab/>
        </w:r>
        <w:r>
          <w:rPr>
            <w:noProof/>
            <w:webHidden/>
          </w:rPr>
          <w:fldChar w:fldCharType="begin"/>
        </w:r>
        <w:r>
          <w:rPr>
            <w:noProof/>
            <w:webHidden/>
          </w:rPr>
          <w:instrText xml:space="preserve"> PAGEREF _Toc11096067 \h </w:instrText>
        </w:r>
        <w:r>
          <w:rPr>
            <w:noProof/>
          </w:rPr>
        </w:r>
        <w:r>
          <w:rPr>
            <w:noProof/>
            <w:webHidden/>
          </w:rPr>
          <w:fldChar w:fldCharType="separate"/>
        </w:r>
        <w:r>
          <w:rPr>
            <w:noProof/>
            <w:webHidden/>
          </w:rPr>
          <w:t>15</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068" w:history="1">
        <w:r w:rsidRPr="00E36BAC">
          <w:rPr>
            <w:rStyle w:val="Hyperlink"/>
            <w:noProof/>
          </w:rPr>
          <w:t>3</w:t>
        </w:r>
        <w:r>
          <w:rPr>
            <w:caps w:val="0"/>
            <w:noProof/>
            <w:szCs w:val="24"/>
            <w:lang w:eastAsia="cs-CZ"/>
          </w:rPr>
          <w:t xml:space="preserve"> </w:t>
        </w:r>
        <w:r w:rsidRPr="00E36BAC">
          <w:rPr>
            <w:rStyle w:val="Hyperlink"/>
            <w:noProof/>
          </w:rPr>
          <w:t>Předpoklady morálního diskursu</w:t>
        </w:r>
        <w:r>
          <w:rPr>
            <w:noProof/>
            <w:webHidden/>
          </w:rPr>
          <w:tab/>
        </w:r>
        <w:r>
          <w:rPr>
            <w:noProof/>
            <w:webHidden/>
          </w:rPr>
          <w:fldChar w:fldCharType="begin"/>
        </w:r>
        <w:r>
          <w:rPr>
            <w:noProof/>
            <w:webHidden/>
          </w:rPr>
          <w:instrText xml:space="preserve"> PAGEREF _Toc11096068 \h </w:instrText>
        </w:r>
        <w:r>
          <w:rPr>
            <w:noProof/>
          </w:rPr>
        </w:r>
        <w:r>
          <w:rPr>
            <w:noProof/>
            <w:webHidden/>
          </w:rPr>
          <w:fldChar w:fldCharType="separate"/>
        </w:r>
        <w:r>
          <w:rPr>
            <w:noProof/>
            <w:webHidden/>
          </w:rPr>
          <w:t>18</w:t>
        </w:r>
        <w:r>
          <w:rPr>
            <w:noProof/>
            <w:webHidden/>
          </w:rPr>
          <w:fldChar w:fldCharType="end"/>
        </w:r>
      </w:hyperlink>
    </w:p>
    <w:p w:rsidR="00B912BC" w:rsidRDefault="00B912BC">
      <w:pPr>
        <w:pStyle w:val="TOC2"/>
        <w:rPr>
          <w:noProof/>
          <w:szCs w:val="24"/>
          <w:lang w:eastAsia="cs-CZ"/>
        </w:rPr>
      </w:pPr>
      <w:hyperlink w:anchor="_Toc11096069" w:history="1">
        <w:r w:rsidRPr="00E36BAC">
          <w:rPr>
            <w:rStyle w:val="Hyperlink"/>
            <w:noProof/>
          </w:rPr>
          <w:t>3.1</w:t>
        </w:r>
        <w:r>
          <w:rPr>
            <w:noProof/>
            <w:szCs w:val="24"/>
            <w:lang w:eastAsia="cs-CZ"/>
          </w:rPr>
          <w:t xml:space="preserve"> </w:t>
        </w:r>
        <w:r w:rsidRPr="00E36BAC">
          <w:rPr>
            <w:rStyle w:val="Hyperlink"/>
            <w:noProof/>
          </w:rPr>
          <w:t>Předporozumění etickému a morálnímu diskursu</w:t>
        </w:r>
        <w:r>
          <w:rPr>
            <w:noProof/>
            <w:webHidden/>
          </w:rPr>
          <w:tab/>
        </w:r>
        <w:r>
          <w:rPr>
            <w:noProof/>
            <w:webHidden/>
          </w:rPr>
          <w:fldChar w:fldCharType="begin"/>
        </w:r>
        <w:r>
          <w:rPr>
            <w:noProof/>
            <w:webHidden/>
          </w:rPr>
          <w:instrText xml:space="preserve"> PAGEREF _Toc11096069 \h </w:instrText>
        </w:r>
        <w:r>
          <w:rPr>
            <w:noProof/>
          </w:rPr>
        </w:r>
        <w:r>
          <w:rPr>
            <w:noProof/>
            <w:webHidden/>
          </w:rPr>
          <w:fldChar w:fldCharType="separate"/>
        </w:r>
        <w:r>
          <w:rPr>
            <w:noProof/>
            <w:webHidden/>
          </w:rPr>
          <w:t>18</w:t>
        </w:r>
        <w:r>
          <w:rPr>
            <w:noProof/>
            <w:webHidden/>
          </w:rPr>
          <w:fldChar w:fldCharType="end"/>
        </w:r>
      </w:hyperlink>
    </w:p>
    <w:p w:rsidR="00B912BC" w:rsidRDefault="00B912BC">
      <w:pPr>
        <w:pStyle w:val="TOC3"/>
        <w:rPr>
          <w:noProof/>
          <w:szCs w:val="24"/>
          <w:lang w:eastAsia="cs-CZ"/>
        </w:rPr>
      </w:pPr>
      <w:hyperlink w:anchor="_Toc11096070" w:history="1">
        <w:r w:rsidRPr="00E36BAC">
          <w:rPr>
            <w:rStyle w:val="Hyperlink"/>
            <w:noProof/>
          </w:rPr>
          <w:t>3.1.1</w:t>
        </w:r>
        <w:r>
          <w:rPr>
            <w:noProof/>
            <w:szCs w:val="24"/>
            <w:lang w:eastAsia="cs-CZ"/>
          </w:rPr>
          <w:t xml:space="preserve"> </w:t>
        </w:r>
        <w:r w:rsidRPr="00E36BAC">
          <w:rPr>
            <w:rStyle w:val="Hyperlink"/>
            <w:noProof/>
          </w:rPr>
          <w:t>Svědomí</w:t>
        </w:r>
        <w:r>
          <w:rPr>
            <w:noProof/>
            <w:webHidden/>
          </w:rPr>
          <w:t xml:space="preserve"> ……………………………………………………………………………</w:t>
        </w:r>
        <w:r>
          <w:rPr>
            <w:noProof/>
            <w:webHidden/>
          </w:rPr>
          <w:fldChar w:fldCharType="begin"/>
        </w:r>
        <w:r>
          <w:rPr>
            <w:noProof/>
            <w:webHidden/>
          </w:rPr>
          <w:instrText xml:space="preserve"> PAGEREF _Toc11096070 \h </w:instrText>
        </w:r>
        <w:r>
          <w:rPr>
            <w:noProof/>
          </w:rPr>
        </w:r>
        <w:r>
          <w:rPr>
            <w:noProof/>
            <w:webHidden/>
          </w:rPr>
          <w:fldChar w:fldCharType="separate"/>
        </w:r>
        <w:r>
          <w:rPr>
            <w:noProof/>
            <w:webHidden/>
          </w:rPr>
          <w:t>19</w:t>
        </w:r>
        <w:r>
          <w:rPr>
            <w:noProof/>
            <w:webHidden/>
          </w:rPr>
          <w:fldChar w:fldCharType="end"/>
        </w:r>
      </w:hyperlink>
    </w:p>
    <w:p w:rsidR="00B912BC" w:rsidRDefault="00B912BC">
      <w:pPr>
        <w:pStyle w:val="TOC3"/>
        <w:rPr>
          <w:noProof/>
          <w:szCs w:val="24"/>
          <w:lang w:eastAsia="cs-CZ"/>
        </w:rPr>
      </w:pPr>
      <w:hyperlink w:anchor="_Toc11096071" w:history="1">
        <w:r w:rsidRPr="00E36BAC">
          <w:rPr>
            <w:rStyle w:val="Hyperlink"/>
            <w:noProof/>
          </w:rPr>
          <w:t>3.1.2</w:t>
        </w:r>
        <w:r>
          <w:rPr>
            <w:noProof/>
            <w:szCs w:val="24"/>
            <w:lang w:eastAsia="cs-CZ"/>
          </w:rPr>
          <w:t xml:space="preserve"> </w:t>
        </w:r>
        <w:r w:rsidRPr="00E36BAC">
          <w:rPr>
            <w:rStyle w:val="Hyperlink"/>
            <w:noProof/>
          </w:rPr>
          <w:t>Dobrovolnost a morální svoboda</w:t>
        </w:r>
        <w:r>
          <w:rPr>
            <w:noProof/>
            <w:webHidden/>
          </w:rPr>
          <w:t xml:space="preserve"> ………………………………………………….</w:t>
        </w:r>
        <w:r>
          <w:rPr>
            <w:noProof/>
            <w:webHidden/>
          </w:rPr>
          <w:fldChar w:fldCharType="begin"/>
        </w:r>
        <w:r>
          <w:rPr>
            <w:noProof/>
            <w:webHidden/>
          </w:rPr>
          <w:instrText xml:space="preserve"> PAGEREF _Toc11096071 \h </w:instrText>
        </w:r>
        <w:r>
          <w:rPr>
            <w:noProof/>
          </w:rPr>
        </w:r>
        <w:r>
          <w:rPr>
            <w:noProof/>
            <w:webHidden/>
          </w:rPr>
          <w:fldChar w:fldCharType="separate"/>
        </w:r>
        <w:r>
          <w:rPr>
            <w:noProof/>
            <w:webHidden/>
          </w:rPr>
          <w:t>21</w:t>
        </w:r>
        <w:r>
          <w:rPr>
            <w:noProof/>
            <w:webHidden/>
          </w:rPr>
          <w:fldChar w:fldCharType="end"/>
        </w:r>
      </w:hyperlink>
    </w:p>
    <w:p w:rsidR="00B912BC" w:rsidRDefault="00B912BC">
      <w:pPr>
        <w:pStyle w:val="TOC3"/>
        <w:rPr>
          <w:noProof/>
          <w:szCs w:val="24"/>
          <w:lang w:eastAsia="cs-CZ"/>
        </w:rPr>
      </w:pPr>
      <w:hyperlink w:anchor="_Toc11096072" w:history="1">
        <w:r w:rsidRPr="00E36BAC">
          <w:rPr>
            <w:rStyle w:val="Hyperlink"/>
            <w:noProof/>
          </w:rPr>
          <w:t>3.1.3</w:t>
        </w:r>
        <w:r>
          <w:rPr>
            <w:noProof/>
            <w:szCs w:val="24"/>
            <w:lang w:eastAsia="cs-CZ"/>
          </w:rPr>
          <w:t xml:space="preserve"> </w:t>
        </w:r>
        <w:r w:rsidRPr="00E36BAC">
          <w:rPr>
            <w:rStyle w:val="Hyperlink"/>
            <w:noProof/>
          </w:rPr>
          <w:t>Odpovědnost</w:t>
        </w:r>
        <w:r>
          <w:rPr>
            <w:noProof/>
            <w:webHidden/>
          </w:rPr>
          <w:t xml:space="preserve"> ………………………………………………………………………</w:t>
        </w:r>
        <w:r>
          <w:rPr>
            <w:noProof/>
            <w:webHidden/>
          </w:rPr>
          <w:fldChar w:fldCharType="begin"/>
        </w:r>
        <w:r>
          <w:rPr>
            <w:noProof/>
            <w:webHidden/>
          </w:rPr>
          <w:instrText xml:space="preserve"> PAGEREF _Toc11096072 \h </w:instrText>
        </w:r>
        <w:r>
          <w:rPr>
            <w:noProof/>
          </w:rPr>
        </w:r>
        <w:r>
          <w:rPr>
            <w:noProof/>
            <w:webHidden/>
          </w:rPr>
          <w:fldChar w:fldCharType="separate"/>
        </w:r>
        <w:r>
          <w:rPr>
            <w:noProof/>
            <w:webHidden/>
          </w:rPr>
          <w:t>21</w:t>
        </w:r>
        <w:r>
          <w:rPr>
            <w:noProof/>
            <w:webHidden/>
          </w:rPr>
          <w:fldChar w:fldCharType="end"/>
        </w:r>
      </w:hyperlink>
    </w:p>
    <w:p w:rsidR="00B912BC" w:rsidRDefault="00B912BC">
      <w:pPr>
        <w:pStyle w:val="TOC3"/>
        <w:rPr>
          <w:noProof/>
          <w:szCs w:val="24"/>
          <w:lang w:eastAsia="cs-CZ"/>
        </w:rPr>
      </w:pPr>
      <w:hyperlink w:anchor="_Toc11096073" w:history="1">
        <w:r w:rsidRPr="00E36BAC">
          <w:rPr>
            <w:rStyle w:val="Hyperlink"/>
            <w:noProof/>
          </w:rPr>
          <w:t>3.1.4</w:t>
        </w:r>
        <w:r>
          <w:rPr>
            <w:noProof/>
            <w:szCs w:val="24"/>
            <w:lang w:eastAsia="cs-CZ"/>
          </w:rPr>
          <w:t xml:space="preserve"> </w:t>
        </w:r>
        <w:r w:rsidRPr="00E36BAC">
          <w:rPr>
            <w:rStyle w:val="Hyperlink"/>
            <w:noProof/>
          </w:rPr>
          <w:t>Sociální zřetel</w:t>
        </w:r>
        <w:r>
          <w:rPr>
            <w:noProof/>
            <w:webHidden/>
          </w:rPr>
          <w:t xml:space="preserve"> ……………………………………………………………………..</w:t>
        </w:r>
        <w:r>
          <w:rPr>
            <w:noProof/>
            <w:webHidden/>
          </w:rPr>
          <w:fldChar w:fldCharType="begin"/>
        </w:r>
        <w:r>
          <w:rPr>
            <w:noProof/>
            <w:webHidden/>
          </w:rPr>
          <w:instrText xml:space="preserve"> PAGEREF _Toc11096073 \h </w:instrText>
        </w:r>
        <w:r>
          <w:rPr>
            <w:noProof/>
          </w:rPr>
        </w:r>
        <w:r>
          <w:rPr>
            <w:noProof/>
            <w:webHidden/>
          </w:rPr>
          <w:fldChar w:fldCharType="separate"/>
        </w:r>
        <w:r>
          <w:rPr>
            <w:noProof/>
            <w:webHidden/>
          </w:rPr>
          <w:t>21</w:t>
        </w:r>
        <w:r>
          <w:rPr>
            <w:noProof/>
            <w:webHidden/>
          </w:rPr>
          <w:fldChar w:fldCharType="end"/>
        </w:r>
      </w:hyperlink>
    </w:p>
    <w:p w:rsidR="00B912BC" w:rsidRDefault="00B912BC">
      <w:pPr>
        <w:pStyle w:val="TOC3"/>
        <w:rPr>
          <w:noProof/>
          <w:szCs w:val="24"/>
          <w:lang w:eastAsia="cs-CZ"/>
        </w:rPr>
      </w:pPr>
      <w:hyperlink w:anchor="_Toc11096074" w:history="1">
        <w:r w:rsidRPr="00E36BAC">
          <w:rPr>
            <w:rStyle w:val="Hyperlink"/>
            <w:noProof/>
          </w:rPr>
          <w:t>3.1.5</w:t>
        </w:r>
        <w:r>
          <w:rPr>
            <w:noProof/>
            <w:szCs w:val="24"/>
            <w:lang w:eastAsia="cs-CZ"/>
          </w:rPr>
          <w:t xml:space="preserve"> </w:t>
        </w:r>
        <w:r w:rsidRPr="00E36BAC">
          <w:rPr>
            <w:rStyle w:val="Hyperlink"/>
            <w:noProof/>
          </w:rPr>
          <w:t>Vlastní hodnota</w:t>
        </w:r>
        <w:r>
          <w:rPr>
            <w:noProof/>
            <w:webHidden/>
          </w:rPr>
          <w:t xml:space="preserve"> ……………………………………………………………………</w:t>
        </w:r>
        <w:r>
          <w:rPr>
            <w:noProof/>
            <w:webHidden/>
          </w:rPr>
          <w:fldChar w:fldCharType="begin"/>
        </w:r>
        <w:r>
          <w:rPr>
            <w:noProof/>
            <w:webHidden/>
          </w:rPr>
          <w:instrText xml:space="preserve"> PAGEREF _Toc11096074 \h </w:instrText>
        </w:r>
        <w:r>
          <w:rPr>
            <w:noProof/>
          </w:rPr>
        </w:r>
        <w:r>
          <w:rPr>
            <w:noProof/>
            <w:webHidden/>
          </w:rPr>
          <w:fldChar w:fldCharType="separate"/>
        </w:r>
        <w:r>
          <w:rPr>
            <w:noProof/>
            <w:webHidden/>
          </w:rPr>
          <w:t>22</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075" w:history="1">
        <w:r w:rsidRPr="00E36BAC">
          <w:rPr>
            <w:rStyle w:val="Hyperlink"/>
            <w:noProof/>
          </w:rPr>
          <w:t>4</w:t>
        </w:r>
        <w:r>
          <w:rPr>
            <w:caps w:val="0"/>
            <w:noProof/>
            <w:szCs w:val="24"/>
            <w:lang w:eastAsia="cs-CZ"/>
          </w:rPr>
          <w:t xml:space="preserve"> </w:t>
        </w:r>
        <w:r w:rsidRPr="00E36BAC">
          <w:rPr>
            <w:rStyle w:val="Hyperlink"/>
            <w:noProof/>
          </w:rPr>
          <w:t>Pojem etiky ve vztahu k pojmu morálky  a mravnosti</w:t>
        </w:r>
        <w:r>
          <w:rPr>
            <w:noProof/>
            <w:webHidden/>
          </w:rPr>
          <w:tab/>
        </w:r>
        <w:r>
          <w:rPr>
            <w:noProof/>
            <w:webHidden/>
          </w:rPr>
          <w:fldChar w:fldCharType="begin"/>
        </w:r>
        <w:r>
          <w:rPr>
            <w:noProof/>
            <w:webHidden/>
          </w:rPr>
          <w:instrText xml:space="preserve"> PAGEREF _Toc11096075 \h </w:instrText>
        </w:r>
        <w:r>
          <w:rPr>
            <w:noProof/>
          </w:rPr>
        </w:r>
        <w:r>
          <w:rPr>
            <w:noProof/>
            <w:webHidden/>
          </w:rPr>
          <w:fldChar w:fldCharType="separate"/>
        </w:r>
        <w:r>
          <w:rPr>
            <w:noProof/>
            <w:webHidden/>
          </w:rPr>
          <w:t>24</w:t>
        </w:r>
        <w:r>
          <w:rPr>
            <w:noProof/>
            <w:webHidden/>
          </w:rPr>
          <w:fldChar w:fldCharType="end"/>
        </w:r>
      </w:hyperlink>
    </w:p>
    <w:p w:rsidR="00B912BC" w:rsidRDefault="00B912BC">
      <w:pPr>
        <w:pStyle w:val="TOC2"/>
        <w:rPr>
          <w:noProof/>
          <w:szCs w:val="24"/>
          <w:lang w:eastAsia="cs-CZ"/>
        </w:rPr>
      </w:pPr>
      <w:hyperlink w:anchor="_Toc11096076" w:history="1">
        <w:r w:rsidRPr="00E36BAC">
          <w:rPr>
            <w:rStyle w:val="Hyperlink"/>
            <w:noProof/>
          </w:rPr>
          <w:t>4.1</w:t>
        </w:r>
        <w:r>
          <w:rPr>
            <w:noProof/>
            <w:szCs w:val="24"/>
            <w:lang w:eastAsia="cs-CZ"/>
          </w:rPr>
          <w:t xml:space="preserve"> </w:t>
        </w:r>
        <w:r w:rsidRPr="00E36BAC">
          <w:rPr>
            <w:rStyle w:val="Hyperlink"/>
            <w:noProof/>
          </w:rPr>
          <w:t>Etika, morálka a mravnost</w:t>
        </w:r>
        <w:r>
          <w:rPr>
            <w:noProof/>
            <w:webHidden/>
          </w:rPr>
          <w:tab/>
        </w:r>
        <w:r>
          <w:rPr>
            <w:noProof/>
            <w:webHidden/>
          </w:rPr>
          <w:fldChar w:fldCharType="begin"/>
        </w:r>
        <w:r>
          <w:rPr>
            <w:noProof/>
            <w:webHidden/>
          </w:rPr>
          <w:instrText xml:space="preserve"> PAGEREF _Toc11096076 \h </w:instrText>
        </w:r>
        <w:r>
          <w:rPr>
            <w:noProof/>
          </w:rPr>
        </w:r>
        <w:r>
          <w:rPr>
            <w:noProof/>
            <w:webHidden/>
          </w:rPr>
          <w:fldChar w:fldCharType="separate"/>
        </w:r>
        <w:r>
          <w:rPr>
            <w:noProof/>
            <w:webHidden/>
          </w:rPr>
          <w:t>24</w:t>
        </w:r>
        <w:r>
          <w:rPr>
            <w:noProof/>
            <w:webHidden/>
          </w:rPr>
          <w:fldChar w:fldCharType="end"/>
        </w:r>
      </w:hyperlink>
    </w:p>
    <w:p w:rsidR="00B912BC" w:rsidRDefault="00B912BC">
      <w:pPr>
        <w:pStyle w:val="TOC2"/>
        <w:rPr>
          <w:noProof/>
          <w:szCs w:val="24"/>
          <w:lang w:eastAsia="cs-CZ"/>
        </w:rPr>
      </w:pPr>
      <w:hyperlink w:anchor="_Toc11096077" w:history="1">
        <w:r w:rsidRPr="00E36BAC">
          <w:rPr>
            <w:rStyle w:val="Hyperlink"/>
            <w:noProof/>
          </w:rPr>
          <w:t>4.2</w:t>
        </w:r>
        <w:r>
          <w:rPr>
            <w:noProof/>
            <w:szCs w:val="24"/>
            <w:lang w:eastAsia="cs-CZ"/>
          </w:rPr>
          <w:t xml:space="preserve"> </w:t>
        </w:r>
        <w:r w:rsidRPr="00E36BAC">
          <w:rPr>
            <w:rStyle w:val="Hyperlink"/>
            <w:noProof/>
          </w:rPr>
          <w:t>Smysl etiky a její vztah k morálce</w:t>
        </w:r>
        <w:r>
          <w:rPr>
            <w:noProof/>
            <w:webHidden/>
          </w:rPr>
          <w:tab/>
        </w:r>
        <w:r>
          <w:rPr>
            <w:noProof/>
            <w:webHidden/>
          </w:rPr>
          <w:fldChar w:fldCharType="begin"/>
        </w:r>
        <w:r>
          <w:rPr>
            <w:noProof/>
            <w:webHidden/>
          </w:rPr>
          <w:instrText xml:space="preserve"> PAGEREF _Toc11096077 \h </w:instrText>
        </w:r>
        <w:r>
          <w:rPr>
            <w:noProof/>
          </w:rPr>
        </w:r>
        <w:r>
          <w:rPr>
            <w:noProof/>
            <w:webHidden/>
          </w:rPr>
          <w:fldChar w:fldCharType="separate"/>
        </w:r>
        <w:r>
          <w:rPr>
            <w:noProof/>
            <w:webHidden/>
          </w:rPr>
          <w:t>25</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078" w:history="1">
        <w:r w:rsidRPr="00E36BAC">
          <w:rPr>
            <w:rStyle w:val="Hyperlink"/>
            <w:noProof/>
          </w:rPr>
          <w:t>5</w:t>
        </w:r>
        <w:r>
          <w:rPr>
            <w:caps w:val="0"/>
            <w:noProof/>
            <w:szCs w:val="24"/>
            <w:lang w:eastAsia="cs-CZ"/>
          </w:rPr>
          <w:t xml:space="preserve"> </w:t>
        </w:r>
        <w:r w:rsidRPr="00E36BAC">
          <w:rPr>
            <w:rStyle w:val="Hyperlink"/>
            <w:noProof/>
          </w:rPr>
          <w:t>Existence a platnost morálních hodnot. Morální ctnosti</w:t>
        </w:r>
        <w:r>
          <w:rPr>
            <w:noProof/>
            <w:webHidden/>
          </w:rPr>
          <w:tab/>
        </w:r>
        <w:r>
          <w:rPr>
            <w:noProof/>
            <w:webHidden/>
          </w:rPr>
          <w:fldChar w:fldCharType="begin"/>
        </w:r>
        <w:r>
          <w:rPr>
            <w:noProof/>
            <w:webHidden/>
          </w:rPr>
          <w:instrText xml:space="preserve"> PAGEREF _Toc11096078 \h </w:instrText>
        </w:r>
        <w:r>
          <w:rPr>
            <w:noProof/>
          </w:rPr>
        </w:r>
        <w:r>
          <w:rPr>
            <w:noProof/>
            <w:webHidden/>
          </w:rPr>
          <w:fldChar w:fldCharType="separate"/>
        </w:r>
        <w:r>
          <w:rPr>
            <w:noProof/>
            <w:webHidden/>
          </w:rPr>
          <w:t>27</w:t>
        </w:r>
        <w:r>
          <w:rPr>
            <w:noProof/>
            <w:webHidden/>
          </w:rPr>
          <w:fldChar w:fldCharType="end"/>
        </w:r>
      </w:hyperlink>
    </w:p>
    <w:p w:rsidR="00B912BC" w:rsidRDefault="00B912BC">
      <w:pPr>
        <w:pStyle w:val="TOC2"/>
        <w:rPr>
          <w:noProof/>
          <w:szCs w:val="24"/>
          <w:lang w:eastAsia="cs-CZ"/>
        </w:rPr>
      </w:pPr>
      <w:hyperlink w:anchor="_Toc11096079" w:history="1">
        <w:r w:rsidRPr="00E36BAC">
          <w:rPr>
            <w:rStyle w:val="Hyperlink"/>
            <w:noProof/>
          </w:rPr>
          <w:t>5.1</w:t>
        </w:r>
        <w:r>
          <w:rPr>
            <w:noProof/>
            <w:szCs w:val="24"/>
            <w:lang w:eastAsia="cs-CZ"/>
          </w:rPr>
          <w:t xml:space="preserve"> </w:t>
        </w:r>
        <w:r w:rsidRPr="00E36BAC">
          <w:rPr>
            <w:rStyle w:val="Hyperlink"/>
            <w:noProof/>
          </w:rPr>
          <w:t>Etické hodnoty</w:t>
        </w:r>
        <w:r>
          <w:rPr>
            <w:noProof/>
            <w:webHidden/>
          </w:rPr>
          <w:tab/>
        </w:r>
        <w:r>
          <w:rPr>
            <w:noProof/>
            <w:webHidden/>
          </w:rPr>
          <w:fldChar w:fldCharType="begin"/>
        </w:r>
        <w:r>
          <w:rPr>
            <w:noProof/>
            <w:webHidden/>
          </w:rPr>
          <w:instrText xml:space="preserve"> PAGEREF _Toc11096079 \h </w:instrText>
        </w:r>
        <w:r>
          <w:rPr>
            <w:noProof/>
          </w:rPr>
        </w:r>
        <w:r>
          <w:rPr>
            <w:noProof/>
            <w:webHidden/>
          </w:rPr>
          <w:fldChar w:fldCharType="separate"/>
        </w:r>
        <w:r>
          <w:rPr>
            <w:noProof/>
            <w:webHidden/>
          </w:rPr>
          <w:t>27</w:t>
        </w:r>
        <w:r>
          <w:rPr>
            <w:noProof/>
            <w:webHidden/>
          </w:rPr>
          <w:fldChar w:fldCharType="end"/>
        </w:r>
      </w:hyperlink>
    </w:p>
    <w:p w:rsidR="00B912BC" w:rsidRDefault="00B912BC">
      <w:pPr>
        <w:pStyle w:val="TOC2"/>
        <w:rPr>
          <w:noProof/>
          <w:szCs w:val="24"/>
          <w:lang w:eastAsia="cs-CZ"/>
        </w:rPr>
      </w:pPr>
      <w:hyperlink w:anchor="_Toc11096080" w:history="1">
        <w:r w:rsidRPr="00E36BAC">
          <w:rPr>
            <w:rStyle w:val="Hyperlink"/>
            <w:noProof/>
          </w:rPr>
          <w:t>5.2</w:t>
        </w:r>
        <w:r>
          <w:rPr>
            <w:noProof/>
            <w:szCs w:val="24"/>
            <w:lang w:eastAsia="cs-CZ"/>
          </w:rPr>
          <w:t xml:space="preserve"> </w:t>
        </w:r>
        <w:r w:rsidRPr="00E36BAC">
          <w:rPr>
            <w:rStyle w:val="Hyperlink"/>
            <w:noProof/>
          </w:rPr>
          <w:t>Morální ctnosti a jejich klasifikace</w:t>
        </w:r>
        <w:r>
          <w:rPr>
            <w:noProof/>
            <w:webHidden/>
          </w:rPr>
          <w:tab/>
        </w:r>
        <w:r>
          <w:rPr>
            <w:noProof/>
            <w:webHidden/>
          </w:rPr>
          <w:fldChar w:fldCharType="begin"/>
        </w:r>
        <w:r>
          <w:rPr>
            <w:noProof/>
            <w:webHidden/>
          </w:rPr>
          <w:instrText xml:space="preserve"> PAGEREF _Toc11096080 \h </w:instrText>
        </w:r>
        <w:r>
          <w:rPr>
            <w:noProof/>
          </w:rPr>
        </w:r>
        <w:r>
          <w:rPr>
            <w:noProof/>
            <w:webHidden/>
          </w:rPr>
          <w:fldChar w:fldCharType="separate"/>
        </w:r>
        <w:r>
          <w:rPr>
            <w:noProof/>
            <w:webHidden/>
          </w:rPr>
          <w:t>28</w:t>
        </w:r>
        <w:r>
          <w:rPr>
            <w:noProof/>
            <w:webHidden/>
          </w:rPr>
          <w:fldChar w:fldCharType="end"/>
        </w:r>
      </w:hyperlink>
    </w:p>
    <w:p w:rsidR="00B912BC" w:rsidRDefault="00B912BC">
      <w:pPr>
        <w:pStyle w:val="TOC3"/>
        <w:rPr>
          <w:noProof/>
          <w:szCs w:val="24"/>
          <w:lang w:eastAsia="cs-CZ"/>
        </w:rPr>
      </w:pPr>
      <w:hyperlink w:anchor="_Toc11096081" w:history="1">
        <w:r w:rsidRPr="00E36BAC">
          <w:rPr>
            <w:rStyle w:val="Hyperlink"/>
            <w:noProof/>
          </w:rPr>
          <w:t>5.2.1</w:t>
        </w:r>
        <w:r>
          <w:rPr>
            <w:noProof/>
            <w:szCs w:val="24"/>
            <w:lang w:eastAsia="cs-CZ"/>
          </w:rPr>
          <w:t xml:space="preserve"> </w:t>
        </w:r>
        <w:r w:rsidRPr="00E36BAC">
          <w:rPr>
            <w:rStyle w:val="Hyperlink"/>
            <w:noProof/>
          </w:rPr>
          <w:t>Základní (kardinální) ctnosti u Platóna</w:t>
        </w:r>
        <w:r>
          <w:rPr>
            <w:noProof/>
            <w:webHidden/>
          </w:rPr>
          <w:t xml:space="preserve"> ……………………………………………</w:t>
        </w:r>
        <w:r>
          <w:rPr>
            <w:noProof/>
            <w:webHidden/>
          </w:rPr>
          <w:fldChar w:fldCharType="begin"/>
        </w:r>
        <w:r>
          <w:rPr>
            <w:noProof/>
            <w:webHidden/>
          </w:rPr>
          <w:instrText xml:space="preserve"> PAGEREF _Toc11096081 \h </w:instrText>
        </w:r>
        <w:r>
          <w:rPr>
            <w:noProof/>
          </w:rPr>
        </w:r>
        <w:r>
          <w:rPr>
            <w:noProof/>
            <w:webHidden/>
          </w:rPr>
          <w:fldChar w:fldCharType="separate"/>
        </w:r>
        <w:r>
          <w:rPr>
            <w:noProof/>
            <w:webHidden/>
          </w:rPr>
          <w:t>28</w:t>
        </w:r>
        <w:r>
          <w:rPr>
            <w:noProof/>
            <w:webHidden/>
          </w:rPr>
          <w:fldChar w:fldCharType="end"/>
        </w:r>
      </w:hyperlink>
    </w:p>
    <w:p w:rsidR="00B912BC" w:rsidRDefault="00B912BC">
      <w:pPr>
        <w:pStyle w:val="TOC3"/>
        <w:rPr>
          <w:noProof/>
          <w:szCs w:val="24"/>
          <w:lang w:eastAsia="cs-CZ"/>
        </w:rPr>
      </w:pPr>
      <w:hyperlink w:anchor="_Toc11096082" w:history="1">
        <w:r w:rsidRPr="00E36BAC">
          <w:rPr>
            <w:rStyle w:val="Hyperlink"/>
            <w:noProof/>
          </w:rPr>
          <w:t>5.2.2</w:t>
        </w:r>
        <w:r>
          <w:rPr>
            <w:noProof/>
            <w:szCs w:val="24"/>
            <w:lang w:eastAsia="cs-CZ"/>
          </w:rPr>
          <w:t xml:space="preserve"> </w:t>
        </w:r>
        <w:r w:rsidRPr="00E36BAC">
          <w:rPr>
            <w:rStyle w:val="Hyperlink"/>
            <w:noProof/>
          </w:rPr>
          <w:t>Klasifikace ctností u Aristotela</w:t>
        </w:r>
        <w:r>
          <w:rPr>
            <w:noProof/>
            <w:webHidden/>
          </w:rPr>
          <w:t xml:space="preserve"> ……………………………………………………</w:t>
        </w:r>
        <w:r>
          <w:rPr>
            <w:noProof/>
            <w:webHidden/>
          </w:rPr>
          <w:fldChar w:fldCharType="begin"/>
        </w:r>
        <w:r>
          <w:rPr>
            <w:noProof/>
            <w:webHidden/>
          </w:rPr>
          <w:instrText xml:space="preserve"> PAGEREF _Toc11096082 \h </w:instrText>
        </w:r>
        <w:r>
          <w:rPr>
            <w:noProof/>
          </w:rPr>
        </w:r>
        <w:r>
          <w:rPr>
            <w:noProof/>
            <w:webHidden/>
          </w:rPr>
          <w:fldChar w:fldCharType="separate"/>
        </w:r>
        <w:r>
          <w:rPr>
            <w:noProof/>
            <w:webHidden/>
          </w:rPr>
          <w:t>29</w:t>
        </w:r>
        <w:r>
          <w:rPr>
            <w:noProof/>
            <w:webHidden/>
          </w:rPr>
          <w:fldChar w:fldCharType="end"/>
        </w:r>
      </w:hyperlink>
    </w:p>
    <w:p w:rsidR="00B912BC" w:rsidRDefault="00B912BC">
      <w:pPr>
        <w:pStyle w:val="TOC3"/>
        <w:rPr>
          <w:noProof/>
          <w:szCs w:val="24"/>
          <w:lang w:eastAsia="cs-CZ"/>
        </w:rPr>
      </w:pPr>
      <w:hyperlink w:anchor="_Toc11096083" w:history="1">
        <w:r w:rsidRPr="00E36BAC">
          <w:rPr>
            <w:rStyle w:val="Hyperlink"/>
            <w:noProof/>
          </w:rPr>
          <w:t>5.2.3</w:t>
        </w:r>
        <w:r>
          <w:rPr>
            <w:noProof/>
            <w:szCs w:val="24"/>
            <w:lang w:eastAsia="cs-CZ"/>
          </w:rPr>
          <w:t xml:space="preserve"> </w:t>
        </w:r>
        <w:r w:rsidRPr="00E36BAC">
          <w:rPr>
            <w:rStyle w:val="Hyperlink"/>
            <w:noProof/>
          </w:rPr>
          <w:t>Sedmero ctností</w:t>
        </w:r>
        <w:r>
          <w:rPr>
            <w:noProof/>
            <w:webHidden/>
          </w:rPr>
          <w:t xml:space="preserve"> ……………………………………………………………………</w:t>
        </w:r>
        <w:r>
          <w:rPr>
            <w:noProof/>
            <w:webHidden/>
          </w:rPr>
          <w:fldChar w:fldCharType="begin"/>
        </w:r>
        <w:r>
          <w:rPr>
            <w:noProof/>
            <w:webHidden/>
          </w:rPr>
          <w:instrText xml:space="preserve"> PAGEREF _Toc11096083 \h </w:instrText>
        </w:r>
        <w:r>
          <w:rPr>
            <w:noProof/>
          </w:rPr>
        </w:r>
        <w:r>
          <w:rPr>
            <w:noProof/>
            <w:webHidden/>
          </w:rPr>
          <w:fldChar w:fldCharType="separate"/>
        </w:r>
        <w:r>
          <w:rPr>
            <w:noProof/>
            <w:webHidden/>
          </w:rPr>
          <w:t>29</w:t>
        </w:r>
        <w:r>
          <w:rPr>
            <w:noProof/>
            <w:webHidden/>
          </w:rPr>
          <w:fldChar w:fldCharType="end"/>
        </w:r>
      </w:hyperlink>
    </w:p>
    <w:p w:rsidR="00B912BC" w:rsidRDefault="00B912BC">
      <w:pPr>
        <w:pStyle w:val="TOC3"/>
        <w:rPr>
          <w:noProof/>
          <w:szCs w:val="24"/>
          <w:lang w:eastAsia="cs-CZ"/>
        </w:rPr>
      </w:pPr>
      <w:hyperlink w:anchor="_Toc11096084" w:history="1">
        <w:r w:rsidRPr="00E36BAC">
          <w:rPr>
            <w:rStyle w:val="Hyperlink"/>
            <w:noProof/>
          </w:rPr>
          <w:t>5.2.4</w:t>
        </w:r>
        <w:r>
          <w:rPr>
            <w:noProof/>
            <w:szCs w:val="24"/>
            <w:lang w:eastAsia="cs-CZ"/>
          </w:rPr>
          <w:t xml:space="preserve"> </w:t>
        </w:r>
        <w:r w:rsidRPr="00E36BAC">
          <w:rPr>
            <w:rStyle w:val="Hyperlink"/>
            <w:noProof/>
          </w:rPr>
          <w:t>Klasifikace ctností u Tomáše Akvinského</w:t>
        </w:r>
        <w:r>
          <w:rPr>
            <w:noProof/>
            <w:webHidden/>
          </w:rPr>
          <w:t xml:space="preserve"> ………………………………………...</w:t>
        </w:r>
        <w:r>
          <w:rPr>
            <w:noProof/>
            <w:webHidden/>
          </w:rPr>
          <w:fldChar w:fldCharType="begin"/>
        </w:r>
        <w:r>
          <w:rPr>
            <w:noProof/>
            <w:webHidden/>
          </w:rPr>
          <w:instrText xml:space="preserve"> PAGEREF _Toc11096084 \h </w:instrText>
        </w:r>
        <w:r>
          <w:rPr>
            <w:noProof/>
          </w:rPr>
        </w:r>
        <w:r>
          <w:rPr>
            <w:noProof/>
            <w:webHidden/>
          </w:rPr>
          <w:fldChar w:fldCharType="separate"/>
        </w:r>
        <w:r>
          <w:rPr>
            <w:noProof/>
            <w:webHidden/>
          </w:rPr>
          <w:t>30</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085" w:history="1">
        <w:r w:rsidRPr="00E36BAC">
          <w:rPr>
            <w:rStyle w:val="Hyperlink"/>
            <w:noProof/>
          </w:rPr>
          <w:t>6</w:t>
        </w:r>
        <w:r>
          <w:rPr>
            <w:caps w:val="0"/>
            <w:noProof/>
            <w:szCs w:val="24"/>
            <w:lang w:eastAsia="cs-CZ"/>
          </w:rPr>
          <w:t xml:space="preserve"> </w:t>
        </w:r>
        <w:r w:rsidRPr="00E36BAC">
          <w:rPr>
            <w:rStyle w:val="Hyperlink"/>
            <w:noProof/>
          </w:rPr>
          <w:t>Etika v antice – Sókratés a Platón</w:t>
        </w:r>
        <w:r>
          <w:rPr>
            <w:noProof/>
            <w:webHidden/>
          </w:rPr>
          <w:tab/>
        </w:r>
        <w:r>
          <w:rPr>
            <w:noProof/>
            <w:webHidden/>
          </w:rPr>
          <w:fldChar w:fldCharType="begin"/>
        </w:r>
        <w:r>
          <w:rPr>
            <w:noProof/>
            <w:webHidden/>
          </w:rPr>
          <w:instrText xml:space="preserve"> PAGEREF _Toc11096085 \h </w:instrText>
        </w:r>
        <w:r>
          <w:rPr>
            <w:noProof/>
          </w:rPr>
        </w:r>
        <w:r>
          <w:rPr>
            <w:noProof/>
            <w:webHidden/>
          </w:rPr>
          <w:fldChar w:fldCharType="separate"/>
        </w:r>
        <w:r>
          <w:rPr>
            <w:noProof/>
            <w:webHidden/>
          </w:rPr>
          <w:t>32</w:t>
        </w:r>
        <w:r>
          <w:rPr>
            <w:noProof/>
            <w:webHidden/>
          </w:rPr>
          <w:fldChar w:fldCharType="end"/>
        </w:r>
      </w:hyperlink>
    </w:p>
    <w:p w:rsidR="00B912BC" w:rsidRDefault="00B912BC">
      <w:pPr>
        <w:pStyle w:val="TOC2"/>
        <w:rPr>
          <w:noProof/>
          <w:szCs w:val="24"/>
          <w:lang w:eastAsia="cs-CZ"/>
        </w:rPr>
      </w:pPr>
      <w:hyperlink w:anchor="_Toc11096086" w:history="1">
        <w:r w:rsidRPr="00E36BAC">
          <w:rPr>
            <w:rStyle w:val="Hyperlink"/>
            <w:noProof/>
          </w:rPr>
          <w:t>6.1</w:t>
        </w:r>
        <w:r>
          <w:rPr>
            <w:noProof/>
            <w:szCs w:val="24"/>
            <w:lang w:eastAsia="cs-CZ"/>
          </w:rPr>
          <w:t xml:space="preserve"> </w:t>
        </w:r>
        <w:r w:rsidRPr="00E36BAC">
          <w:rPr>
            <w:rStyle w:val="Hyperlink"/>
            <w:noProof/>
          </w:rPr>
          <w:t>Sókratés a Platón – etický negativismus versus etický pozitivismus</w:t>
        </w:r>
        <w:r>
          <w:rPr>
            <w:noProof/>
            <w:webHidden/>
          </w:rPr>
          <w:tab/>
        </w:r>
        <w:r>
          <w:rPr>
            <w:noProof/>
            <w:webHidden/>
          </w:rPr>
          <w:fldChar w:fldCharType="begin"/>
        </w:r>
        <w:r>
          <w:rPr>
            <w:noProof/>
            <w:webHidden/>
          </w:rPr>
          <w:instrText xml:space="preserve"> PAGEREF _Toc11096086 \h </w:instrText>
        </w:r>
        <w:r>
          <w:rPr>
            <w:noProof/>
          </w:rPr>
        </w:r>
        <w:r>
          <w:rPr>
            <w:noProof/>
            <w:webHidden/>
          </w:rPr>
          <w:fldChar w:fldCharType="separate"/>
        </w:r>
        <w:r>
          <w:rPr>
            <w:noProof/>
            <w:webHidden/>
          </w:rPr>
          <w:t>32</w:t>
        </w:r>
        <w:r>
          <w:rPr>
            <w:noProof/>
            <w:webHidden/>
          </w:rPr>
          <w:fldChar w:fldCharType="end"/>
        </w:r>
      </w:hyperlink>
    </w:p>
    <w:p w:rsidR="00B912BC" w:rsidRDefault="00B912BC">
      <w:pPr>
        <w:pStyle w:val="TOC2"/>
        <w:rPr>
          <w:noProof/>
          <w:szCs w:val="24"/>
          <w:lang w:eastAsia="cs-CZ"/>
        </w:rPr>
      </w:pPr>
      <w:hyperlink w:anchor="_Toc11096087" w:history="1">
        <w:r w:rsidRPr="00E36BAC">
          <w:rPr>
            <w:rStyle w:val="Hyperlink"/>
            <w:noProof/>
          </w:rPr>
          <w:t>6.2</w:t>
        </w:r>
        <w:r>
          <w:rPr>
            <w:noProof/>
            <w:szCs w:val="24"/>
            <w:lang w:eastAsia="cs-CZ"/>
          </w:rPr>
          <w:t xml:space="preserve"> </w:t>
        </w:r>
        <w:r w:rsidRPr="00E36BAC">
          <w:rPr>
            <w:rStyle w:val="Hyperlink"/>
            <w:noProof/>
          </w:rPr>
          <w:t>Kritické zhodnocení</w:t>
        </w:r>
        <w:r>
          <w:rPr>
            <w:noProof/>
            <w:webHidden/>
          </w:rPr>
          <w:tab/>
        </w:r>
        <w:r>
          <w:rPr>
            <w:noProof/>
            <w:webHidden/>
          </w:rPr>
          <w:fldChar w:fldCharType="begin"/>
        </w:r>
        <w:r>
          <w:rPr>
            <w:noProof/>
            <w:webHidden/>
          </w:rPr>
          <w:instrText xml:space="preserve"> PAGEREF _Toc11096087 \h </w:instrText>
        </w:r>
        <w:r>
          <w:rPr>
            <w:noProof/>
          </w:rPr>
        </w:r>
        <w:r>
          <w:rPr>
            <w:noProof/>
            <w:webHidden/>
          </w:rPr>
          <w:fldChar w:fldCharType="separate"/>
        </w:r>
        <w:r>
          <w:rPr>
            <w:noProof/>
            <w:webHidden/>
          </w:rPr>
          <w:t>33</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088" w:history="1">
        <w:r w:rsidRPr="00E36BAC">
          <w:rPr>
            <w:rStyle w:val="Hyperlink"/>
            <w:noProof/>
          </w:rPr>
          <w:t>7</w:t>
        </w:r>
        <w:r>
          <w:rPr>
            <w:caps w:val="0"/>
            <w:noProof/>
            <w:szCs w:val="24"/>
            <w:lang w:eastAsia="cs-CZ"/>
          </w:rPr>
          <w:t xml:space="preserve"> </w:t>
        </w:r>
        <w:r w:rsidRPr="00E36BAC">
          <w:rPr>
            <w:rStyle w:val="Hyperlink"/>
            <w:noProof/>
          </w:rPr>
          <w:t>Eudaimonická etika a zlatá sřední cesta u Aristotela</w:t>
        </w:r>
        <w:r>
          <w:rPr>
            <w:noProof/>
            <w:webHidden/>
          </w:rPr>
          <w:tab/>
        </w:r>
        <w:r>
          <w:rPr>
            <w:noProof/>
            <w:webHidden/>
          </w:rPr>
          <w:fldChar w:fldCharType="begin"/>
        </w:r>
        <w:r>
          <w:rPr>
            <w:noProof/>
            <w:webHidden/>
          </w:rPr>
          <w:instrText xml:space="preserve"> PAGEREF _Toc11096088 \h </w:instrText>
        </w:r>
        <w:r>
          <w:rPr>
            <w:noProof/>
          </w:rPr>
        </w:r>
        <w:r>
          <w:rPr>
            <w:noProof/>
            <w:webHidden/>
          </w:rPr>
          <w:fldChar w:fldCharType="separate"/>
        </w:r>
        <w:r>
          <w:rPr>
            <w:noProof/>
            <w:webHidden/>
          </w:rPr>
          <w:t>36</w:t>
        </w:r>
        <w:r>
          <w:rPr>
            <w:noProof/>
            <w:webHidden/>
          </w:rPr>
          <w:fldChar w:fldCharType="end"/>
        </w:r>
      </w:hyperlink>
    </w:p>
    <w:p w:rsidR="00B912BC" w:rsidRDefault="00B912BC">
      <w:pPr>
        <w:pStyle w:val="TOC2"/>
        <w:rPr>
          <w:noProof/>
          <w:szCs w:val="24"/>
          <w:lang w:eastAsia="cs-CZ"/>
        </w:rPr>
      </w:pPr>
      <w:hyperlink w:anchor="_Toc11096089" w:history="1">
        <w:r w:rsidRPr="00E36BAC">
          <w:rPr>
            <w:rStyle w:val="Hyperlink"/>
            <w:noProof/>
          </w:rPr>
          <w:t>7.1</w:t>
        </w:r>
        <w:r>
          <w:rPr>
            <w:noProof/>
            <w:szCs w:val="24"/>
            <w:lang w:eastAsia="cs-CZ"/>
          </w:rPr>
          <w:t xml:space="preserve"> </w:t>
        </w:r>
        <w:r w:rsidRPr="00E36BAC">
          <w:rPr>
            <w:rStyle w:val="Hyperlink"/>
            <w:noProof/>
          </w:rPr>
          <w:t>Blaženost (štěstí) jako základ eudaimonické etiky Aristotela</w:t>
        </w:r>
        <w:r>
          <w:rPr>
            <w:noProof/>
            <w:webHidden/>
          </w:rPr>
          <w:tab/>
        </w:r>
        <w:r>
          <w:rPr>
            <w:noProof/>
            <w:webHidden/>
          </w:rPr>
          <w:fldChar w:fldCharType="begin"/>
        </w:r>
        <w:r>
          <w:rPr>
            <w:noProof/>
            <w:webHidden/>
          </w:rPr>
          <w:instrText xml:space="preserve"> PAGEREF _Toc11096089 \h </w:instrText>
        </w:r>
        <w:r>
          <w:rPr>
            <w:noProof/>
          </w:rPr>
        </w:r>
        <w:r>
          <w:rPr>
            <w:noProof/>
            <w:webHidden/>
          </w:rPr>
          <w:fldChar w:fldCharType="separate"/>
        </w:r>
        <w:r>
          <w:rPr>
            <w:noProof/>
            <w:webHidden/>
          </w:rPr>
          <w:t>36</w:t>
        </w:r>
        <w:r>
          <w:rPr>
            <w:noProof/>
            <w:webHidden/>
          </w:rPr>
          <w:fldChar w:fldCharType="end"/>
        </w:r>
      </w:hyperlink>
    </w:p>
    <w:p w:rsidR="00B912BC" w:rsidRDefault="00B912BC">
      <w:pPr>
        <w:pStyle w:val="TOC2"/>
        <w:rPr>
          <w:noProof/>
          <w:szCs w:val="24"/>
          <w:lang w:eastAsia="cs-CZ"/>
        </w:rPr>
      </w:pPr>
      <w:hyperlink w:anchor="_Toc11096090" w:history="1">
        <w:r w:rsidRPr="00E36BAC">
          <w:rPr>
            <w:rStyle w:val="Hyperlink"/>
            <w:i/>
            <w:noProof/>
          </w:rPr>
          <w:t>7.2</w:t>
        </w:r>
        <w:r>
          <w:rPr>
            <w:noProof/>
            <w:szCs w:val="24"/>
            <w:lang w:eastAsia="cs-CZ"/>
          </w:rPr>
          <w:t xml:space="preserve"> </w:t>
        </w:r>
        <w:r w:rsidRPr="00E36BAC">
          <w:rPr>
            <w:rStyle w:val="Hyperlink"/>
            <w:i/>
            <w:noProof/>
          </w:rPr>
          <w:t>Zlatá střední cesta</w:t>
        </w:r>
        <w:r>
          <w:rPr>
            <w:noProof/>
            <w:webHidden/>
          </w:rPr>
          <w:tab/>
        </w:r>
        <w:r>
          <w:rPr>
            <w:noProof/>
            <w:webHidden/>
          </w:rPr>
          <w:fldChar w:fldCharType="begin"/>
        </w:r>
        <w:r>
          <w:rPr>
            <w:noProof/>
            <w:webHidden/>
          </w:rPr>
          <w:instrText xml:space="preserve"> PAGEREF _Toc11096090 \h </w:instrText>
        </w:r>
        <w:r>
          <w:rPr>
            <w:noProof/>
          </w:rPr>
        </w:r>
        <w:r>
          <w:rPr>
            <w:noProof/>
            <w:webHidden/>
          </w:rPr>
          <w:fldChar w:fldCharType="separate"/>
        </w:r>
        <w:r>
          <w:rPr>
            <w:noProof/>
            <w:webHidden/>
          </w:rPr>
          <w:t>37</w:t>
        </w:r>
        <w:r>
          <w:rPr>
            <w:noProof/>
            <w:webHidden/>
          </w:rPr>
          <w:fldChar w:fldCharType="end"/>
        </w:r>
      </w:hyperlink>
    </w:p>
    <w:p w:rsidR="00B912BC" w:rsidRDefault="00B912BC">
      <w:pPr>
        <w:pStyle w:val="TOC2"/>
        <w:rPr>
          <w:noProof/>
          <w:szCs w:val="24"/>
          <w:lang w:eastAsia="cs-CZ"/>
        </w:rPr>
      </w:pPr>
      <w:hyperlink w:anchor="_Toc11096091" w:history="1">
        <w:r w:rsidRPr="00E36BAC">
          <w:rPr>
            <w:rStyle w:val="Hyperlink"/>
            <w:noProof/>
          </w:rPr>
          <w:t>7.3</w:t>
        </w:r>
        <w:r>
          <w:rPr>
            <w:noProof/>
            <w:szCs w:val="24"/>
            <w:lang w:eastAsia="cs-CZ"/>
          </w:rPr>
          <w:t xml:space="preserve"> </w:t>
        </w:r>
        <w:r w:rsidRPr="00E36BAC">
          <w:rPr>
            <w:rStyle w:val="Hyperlink"/>
            <w:noProof/>
          </w:rPr>
          <w:t>Kritické zhodnocení eudaimonické etické koncepce</w:t>
        </w:r>
        <w:r>
          <w:rPr>
            <w:noProof/>
            <w:webHidden/>
          </w:rPr>
          <w:tab/>
        </w:r>
        <w:r>
          <w:rPr>
            <w:noProof/>
            <w:webHidden/>
          </w:rPr>
          <w:fldChar w:fldCharType="begin"/>
        </w:r>
        <w:r>
          <w:rPr>
            <w:noProof/>
            <w:webHidden/>
          </w:rPr>
          <w:instrText xml:space="preserve"> PAGEREF _Toc11096091 \h </w:instrText>
        </w:r>
        <w:r>
          <w:rPr>
            <w:noProof/>
          </w:rPr>
        </w:r>
        <w:r>
          <w:rPr>
            <w:noProof/>
            <w:webHidden/>
          </w:rPr>
          <w:fldChar w:fldCharType="separate"/>
        </w:r>
        <w:r>
          <w:rPr>
            <w:noProof/>
            <w:webHidden/>
          </w:rPr>
          <w:t>37</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092" w:history="1">
        <w:r w:rsidRPr="00E36BAC">
          <w:rPr>
            <w:rStyle w:val="Hyperlink"/>
            <w:noProof/>
          </w:rPr>
          <w:t>8</w:t>
        </w:r>
        <w:r>
          <w:rPr>
            <w:caps w:val="0"/>
            <w:noProof/>
            <w:szCs w:val="24"/>
            <w:lang w:eastAsia="cs-CZ"/>
          </w:rPr>
          <w:t xml:space="preserve"> </w:t>
        </w:r>
        <w:r w:rsidRPr="00E36BAC">
          <w:rPr>
            <w:rStyle w:val="Hyperlink"/>
            <w:noProof/>
          </w:rPr>
          <w:t>Epikúros a hédonistická etika. kynismus,  stoicismus a skepticismus</w:t>
        </w:r>
        <w:r>
          <w:rPr>
            <w:noProof/>
            <w:webHidden/>
          </w:rPr>
          <w:tab/>
        </w:r>
        <w:r>
          <w:rPr>
            <w:noProof/>
            <w:webHidden/>
          </w:rPr>
          <w:fldChar w:fldCharType="begin"/>
        </w:r>
        <w:r>
          <w:rPr>
            <w:noProof/>
            <w:webHidden/>
          </w:rPr>
          <w:instrText xml:space="preserve"> PAGEREF _Toc11096092 \h </w:instrText>
        </w:r>
        <w:r>
          <w:rPr>
            <w:noProof/>
          </w:rPr>
        </w:r>
        <w:r>
          <w:rPr>
            <w:noProof/>
            <w:webHidden/>
          </w:rPr>
          <w:fldChar w:fldCharType="separate"/>
        </w:r>
        <w:r>
          <w:rPr>
            <w:noProof/>
            <w:webHidden/>
          </w:rPr>
          <w:t>39</w:t>
        </w:r>
        <w:r>
          <w:rPr>
            <w:noProof/>
            <w:webHidden/>
          </w:rPr>
          <w:fldChar w:fldCharType="end"/>
        </w:r>
      </w:hyperlink>
    </w:p>
    <w:p w:rsidR="00B912BC" w:rsidRDefault="00B912BC">
      <w:pPr>
        <w:pStyle w:val="TOC2"/>
        <w:rPr>
          <w:noProof/>
          <w:szCs w:val="24"/>
          <w:lang w:eastAsia="cs-CZ"/>
        </w:rPr>
      </w:pPr>
      <w:hyperlink w:anchor="_Toc11096093" w:history="1">
        <w:r w:rsidRPr="00E36BAC">
          <w:rPr>
            <w:rStyle w:val="Hyperlink"/>
            <w:noProof/>
          </w:rPr>
          <w:t>8.1</w:t>
        </w:r>
        <w:r>
          <w:rPr>
            <w:noProof/>
            <w:szCs w:val="24"/>
            <w:lang w:eastAsia="cs-CZ"/>
          </w:rPr>
          <w:t xml:space="preserve"> </w:t>
        </w:r>
        <w:r w:rsidRPr="00E36BAC">
          <w:rPr>
            <w:rStyle w:val="Hyperlink"/>
            <w:noProof/>
          </w:rPr>
          <w:t>Epikúrova etika – hédonistická koncepce</w:t>
        </w:r>
        <w:r>
          <w:rPr>
            <w:noProof/>
            <w:webHidden/>
          </w:rPr>
          <w:tab/>
        </w:r>
        <w:r>
          <w:rPr>
            <w:noProof/>
            <w:webHidden/>
          </w:rPr>
          <w:fldChar w:fldCharType="begin"/>
        </w:r>
        <w:r>
          <w:rPr>
            <w:noProof/>
            <w:webHidden/>
          </w:rPr>
          <w:instrText xml:space="preserve"> PAGEREF _Toc11096093 \h </w:instrText>
        </w:r>
        <w:r>
          <w:rPr>
            <w:noProof/>
          </w:rPr>
        </w:r>
        <w:r>
          <w:rPr>
            <w:noProof/>
            <w:webHidden/>
          </w:rPr>
          <w:fldChar w:fldCharType="separate"/>
        </w:r>
        <w:r>
          <w:rPr>
            <w:noProof/>
            <w:webHidden/>
          </w:rPr>
          <w:t>39</w:t>
        </w:r>
        <w:r>
          <w:rPr>
            <w:noProof/>
            <w:webHidden/>
          </w:rPr>
          <w:fldChar w:fldCharType="end"/>
        </w:r>
      </w:hyperlink>
    </w:p>
    <w:p w:rsidR="00B912BC" w:rsidRDefault="00B912BC">
      <w:pPr>
        <w:pStyle w:val="TOC3"/>
        <w:rPr>
          <w:noProof/>
          <w:szCs w:val="24"/>
          <w:lang w:eastAsia="cs-CZ"/>
        </w:rPr>
      </w:pPr>
      <w:hyperlink w:anchor="_Toc11096094" w:history="1">
        <w:r w:rsidRPr="00E36BAC">
          <w:rPr>
            <w:rStyle w:val="Hyperlink"/>
            <w:noProof/>
          </w:rPr>
          <w:t>8.1.1</w:t>
        </w:r>
        <w:r>
          <w:rPr>
            <w:noProof/>
            <w:szCs w:val="24"/>
            <w:lang w:eastAsia="cs-CZ"/>
          </w:rPr>
          <w:t xml:space="preserve"> </w:t>
        </w:r>
        <w:r w:rsidRPr="00E36BAC">
          <w:rPr>
            <w:rStyle w:val="Hyperlink"/>
            <w:noProof/>
          </w:rPr>
          <w:t>Typy slastí v epikúrově etice</w:t>
        </w:r>
        <w:r>
          <w:rPr>
            <w:noProof/>
            <w:webHidden/>
          </w:rPr>
          <w:t xml:space="preserve"> ………………………………………………………</w:t>
        </w:r>
        <w:r>
          <w:rPr>
            <w:noProof/>
            <w:webHidden/>
          </w:rPr>
          <w:fldChar w:fldCharType="begin"/>
        </w:r>
        <w:r>
          <w:rPr>
            <w:noProof/>
            <w:webHidden/>
          </w:rPr>
          <w:instrText xml:space="preserve"> PAGEREF _Toc11096094 \h </w:instrText>
        </w:r>
        <w:r>
          <w:rPr>
            <w:noProof/>
          </w:rPr>
        </w:r>
        <w:r>
          <w:rPr>
            <w:noProof/>
            <w:webHidden/>
          </w:rPr>
          <w:fldChar w:fldCharType="separate"/>
        </w:r>
        <w:r>
          <w:rPr>
            <w:noProof/>
            <w:webHidden/>
          </w:rPr>
          <w:t>40</w:t>
        </w:r>
        <w:r>
          <w:rPr>
            <w:noProof/>
            <w:webHidden/>
          </w:rPr>
          <w:fldChar w:fldCharType="end"/>
        </w:r>
      </w:hyperlink>
    </w:p>
    <w:p w:rsidR="00B912BC" w:rsidRDefault="00B912BC">
      <w:pPr>
        <w:pStyle w:val="TOC3"/>
        <w:rPr>
          <w:noProof/>
          <w:szCs w:val="24"/>
          <w:lang w:eastAsia="cs-CZ"/>
        </w:rPr>
      </w:pPr>
      <w:hyperlink w:anchor="_Toc11096095" w:history="1">
        <w:r w:rsidRPr="00E36BAC">
          <w:rPr>
            <w:rStyle w:val="Hyperlink"/>
            <w:noProof/>
          </w:rPr>
          <w:t>8.1.2</w:t>
        </w:r>
        <w:r>
          <w:rPr>
            <w:noProof/>
            <w:szCs w:val="24"/>
            <w:lang w:eastAsia="cs-CZ"/>
          </w:rPr>
          <w:t xml:space="preserve"> </w:t>
        </w:r>
        <w:r w:rsidRPr="00E36BAC">
          <w:rPr>
            <w:rStyle w:val="Hyperlink"/>
            <w:noProof/>
          </w:rPr>
          <w:t>Kritické hodnocení epikurovské etiky</w:t>
        </w:r>
        <w:r>
          <w:rPr>
            <w:noProof/>
            <w:webHidden/>
          </w:rPr>
          <w:t xml:space="preserve"> ……………………………………………..</w:t>
        </w:r>
        <w:r>
          <w:rPr>
            <w:noProof/>
            <w:webHidden/>
          </w:rPr>
          <w:fldChar w:fldCharType="begin"/>
        </w:r>
        <w:r>
          <w:rPr>
            <w:noProof/>
            <w:webHidden/>
          </w:rPr>
          <w:instrText xml:space="preserve"> PAGEREF _Toc11096095 \h </w:instrText>
        </w:r>
        <w:r>
          <w:rPr>
            <w:noProof/>
          </w:rPr>
        </w:r>
        <w:r>
          <w:rPr>
            <w:noProof/>
            <w:webHidden/>
          </w:rPr>
          <w:fldChar w:fldCharType="separate"/>
        </w:r>
        <w:r>
          <w:rPr>
            <w:noProof/>
            <w:webHidden/>
          </w:rPr>
          <w:t>40</w:t>
        </w:r>
        <w:r>
          <w:rPr>
            <w:noProof/>
            <w:webHidden/>
          </w:rPr>
          <w:fldChar w:fldCharType="end"/>
        </w:r>
      </w:hyperlink>
    </w:p>
    <w:p w:rsidR="00B912BC" w:rsidRDefault="00B912BC">
      <w:pPr>
        <w:pStyle w:val="TOC2"/>
        <w:rPr>
          <w:noProof/>
          <w:szCs w:val="24"/>
          <w:lang w:eastAsia="cs-CZ"/>
        </w:rPr>
      </w:pPr>
      <w:hyperlink w:anchor="_Toc11096096" w:history="1">
        <w:r w:rsidRPr="00E36BAC">
          <w:rPr>
            <w:rStyle w:val="Hyperlink"/>
            <w:noProof/>
          </w:rPr>
          <w:t>8.2</w:t>
        </w:r>
        <w:r>
          <w:rPr>
            <w:noProof/>
            <w:szCs w:val="24"/>
            <w:lang w:eastAsia="cs-CZ"/>
          </w:rPr>
          <w:t xml:space="preserve"> </w:t>
        </w:r>
        <w:r w:rsidRPr="00E36BAC">
          <w:rPr>
            <w:rStyle w:val="Hyperlink"/>
            <w:noProof/>
          </w:rPr>
          <w:t>Kynická etika</w:t>
        </w:r>
        <w:r>
          <w:rPr>
            <w:noProof/>
            <w:webHidden/>
          </w:rPr>
          <w:tab/>
        </w:r>
        <w:r>
          <w:rPr>
            <w:noProof/>
            <w:webHidden/>
          </w:rPr>
          <w:fldChar w:fldCharType="begin"/>
        </w:r>
        <w:r>
          <w:rPr>
            <w:noProof/>
            <w:webHidden/>
          </w:rPr>
          <w:instrText xml:space="preserve"> PAGEREF _Toc11096096 \h </w:instrText>
        </w:r>
        <w:r>
          <w:rPr>
            <w:noProof/>
          </w:rPr>
        </w:r>
        <w:r>
          <w:rPr>
            <w:noProof/>
            <w:webHidden/>
          </w:rPr>
          <w:fldChar w:fldCharType="separate"/>
        </w:r>
        <w:r>
          <w:rPr>
            <w:noProof/>
            <w:webHidden/>
          </w:rPr>
          <w:t>40</w:t>
        </w:r>
        <w:r>
          <w:rPr>
            <w:noProof/>
            <w:webHidden/>
          </w:rPr>
          <w:fldChar w:fldCharType="end"/>
        </w:r>
      </w:hyperlink>
    </w:p>
    <w:p w:rsidR="00B912BC" w:rsidRDefault="00B912BC">
      <w:pPr>
        <w:pStyle w:val="TOC3"/>
        <w:rPr>
          <w:noProof/>
          <w:szCs w:val="24"/>
          <w:lang w:eastAsia="cs-CZ"/>
        </w:rPr>
      </w:pPr>
      <w:hyperlink w:anchor="_Toc11096097" w:history="1">
        <w:r w:rsidRPr="00E36BAC">
          <w:rPr>
            <w:rStyle w:val="Hyperlink"/>
            <w:noProof/>
          </w:rPr>
          <w:t>8.2.1</w:t>
        </w:r>
        <w:r>
          <w:rPr>
            <w:noProof/>
            <w:szCs w:val="24"/>
            <w:lang w:eastAsia="cs-CZ"/>
          </w:rPr>
          <w:t xml:space="preserve"> </w:t>
        </w:r>
        <w:r w:rsidRPr="00E36BAC">
          <w:rPr>
            <w:rStyle w:val="Hyperlink"/>
            <w:noProof/>
          </w:rPr>
          <w:t>Kritické hodnocení kynické etiky</w:t>
        </w:r>
        <w:r>
          <w:rPr>
            <w:noProof/>
            <w:webHidden/>
          </w:rPr>
          <w:t xml:space="preserve"> ………………………………………………….</w:t>
        </w:r>
        <w:r>
          <w:rPr>
            <w:noProof/>
            <w:webHidden/>
          </w:rPr>
          <w:fldChar w:fldCharType="begin"/>
        </w:r>
        <w:r>
          <w:rPr>
            <w:noProof/>
            <w:webHidden/>
          </w:rPr>
          <w:instrText xml:space="preserve"> PAGEREF _Toc11096097 \h </w:instrText>
        </w:r>
        <w:r>
          <w:rPr>
            <w:noProof/>
          </w:rPr>
        </w:r>
        <w:r>
          <w:rPr>
            <w:noProof/>
            <w:webHidden/>
          </w:rPr>
          <w:fldChar w:fldCharType="separate"/>
        </w:r>
        <w:r>
          <w:rPr>
            <w:noProof/>
            <w:webHidden/>
          </w:rPr>
          <w:t>41</w:t>
        </w:r>
        <w:r>
          <w:rPr>
            <w:noProof/>
            <w:webHidden/>
          </w:rPr>
          <w:fldChar w:fldCharType="end"/>
        </w:r>
      </w:hyperlink>
    </w:p>
    <w:p w:rsidR="00B912BC" w:rsidRDefault="00B912BC">
      <w:pPr>
        <w:pStyle w:val="TOC2"/>
        <w:rPr>
          <w:noProof/>
          <w:szCs w:val="24"/>
          <w:lang w:eastAsia="cs-CZ"/>
        </w:rPr>
      </w:pPr>
      <w:hyperlink w:anchor="_Toc11096098" w:history="1">
        <w:r w:rsidRPr="00E36BAC">
          <w:rPr>
            <w:rStyle w:val="Hyperlink"/>
            <w:noProof/>
          </w:rPr>
          <w:t>8.3</w:t>
        </w:r>
        <w:r>
          <w:rPr>
            <w:noProof/>
            <w:szCs w:val="24"/>
            <w:lang w:eastAsia="cs-CZ"/>
          </w:rPr>
          <w:t xml:space="preserve"> </w:t>
        </w:r>
        <w:r w:rsidRPr="00E36BAC">
          <w:rPr>
            <w:rStyle w:val="Hyperlink"/>
            <w:noProof/>
          </w:rPr>
          <w:t>Stoická etika</w:t>
        </w:r>
        <w:r>
          <w:rPr>
            <w:noProof/>
            <w:webHidden/>
          </w:rPr>
          <w:tab/>
        </w:r>
        <w:r>
          <w:rPr>
            <w:noProof/>
            <w:webHidden/>
          </w:rPr>
          <w:fldChar w:fldCharType="begin"/>
        </w:r>
        <w:r>
          <w:rPr>
            <w:noProof/>
            <w:webHidden/>
          </w:rPr>
          <w:instrText xml:space="preserve"> PAGEREF _Toc11096098 \h </w:instrText>
        </w:r>
        <w:r>
          <w:rPr>
            <w:noProof/>
          </w:rPr>
        </w:r>
        <w:r>
          <w:rPr>
            <w:noProof/>
            <w:webHidden/>
          </w:rPr>
          <w:fldChar w:fldCharType="separate"/>
        </w:r>
        <w:r>
          <w:rPr>
            <w:noProof/>
            <w:webHidden/>
          </w:rPr>
          <w:t>41</w:t>
        </w:r>
        <w:r>
          <w:rPr>
            <w:noProof/>
            <w:webHidden/>
          </w:rPr>
          <w:fldChar w:fldCharType="end"/>
        </w:r>
      </w:hyperlink>
    </w:p>
    <w:p w:rsidR="00B912BC" w:rsidRDefault="00B912BC">
      <w:pPr>
        <w:pStyle w:val="TOC3"/>
        <w:rPr>
          <w:noProof/>
          <w:szCs w:val="24"/>
          <w:lang w:eastAsia="cs-CZ"/>
        </w:rPr>
      </w:pPr>
      <w:hyperlink w:anchor="_Toc11096099" w:history="1">
        <w:r w:rsidRPr="00E36BAC">
          <w:rPr>
            <w:rStyle w:val="Hyperlink"/>
            <w:noProof/>
          </w:rPr>
          <w:t>8.3.1</w:t>
        </w:r>
        <w:r>
          <w:rPr>
            <w:noProof/>
            <w:szCs w:val="24"/>
            <w:lang w:eastAsia="cs-CZ"/>
          </w:rPr>
          <w:t xml:space="preserve"> </w:t>
        </w:r>
        <w:r w:rsidRPr="00E36BAC">
          <w:rPr>
            <w:rStyle w:val="Hyperlink"/>
            <w:noProof/>
          </w:rPr>
          <w:t>Kritické hodnocení stoické etiky</w:t>
        </w:r>
        <w:r>
          <w:rPr>
            <w:noProof/>
            <w:webHidden/>
          </w:rPr>
          <w:t xml:space="preserve"> …………………………………………………..</w:t>
        </w:r>
        <w:r>
          <w:rPr>
            <w:noProof/>
            <w:webHidden/>
          </w:rPr>
          <w:fldChar w:fldCharType="begin"/>
        </w:r>
        <w:r>
          <w:rPr>
            <w:noProof/>
            <w:webHidden/>
          </w:rPr>
          <w:instrText xml:space="preserve"> PAGEREF _Toc11096099 \h </w:instrText>
        </w:r>
        <w:r>
          <w:rPr>
            <w:noProof/>
          </w:rPr>
        </w:r>
        <w:r>
          <w:rPr>
            <w:noProof/>
            <w:webHidden/>
          </w:rPr>
          <w:fldChar w:fldCharType="separate"/>
        </w:r>
        <w:r>
          <w:rPr>
            <w:noProof/>
            <w:webHidden/>
          </w:rPr>
          <w:t>42</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100" w:history="1">
        <w:r w:rsidRPr="00E36BAC">
          <w:rPr>
            <w:rStyle w:val="Hyperlink"/>
            <w:noProof/>
          </w:rPr>
          <w:t>9</w:t>
        </w:r>
        <w:r>
          <w:rPr>
            <w:caps w:val="0"/>
            <w:noProof/>
            <w:szCs w:val="24"/>
            <w:lang w:eastAsia="cs-CZ"/>
          </w:rPr>
          <w:t xml:space="preserve"> </w:t>
        </w:r>
        <w:r w:rsidRPr="00E36BAC">
          <w:rPr>
            <w:rStyle w:val="Hyperlink"/>
            <w:noProof/>
          </w:rPr>
          <w:t>Etické koncepce v období středověku – Aurelius Augustinus, Tomáš Akvinský</w:t>
        </w:r>
        <w:r>
          <w:rPr>
            <w:noProof/>
            <w:webHidden/>
          </w:rPr>
          <w:tab/>
        </w:r>
        <w:r>
          <w:rPr>
            <w:noProof/>
            <w:webHidden/>
          </w:rPr>
          <w:fldChar w:fldCharType="begin"/>
        </w:r>
        <w:r>
          <w:rPr>
            <w:noProof/>
            <w:webHidden/>
          </w:rPr>
          <w:instrText xml:space="preserve"> PAGEREF _Toc11096100 \h </w:instrText>
        </w:r>
        <w:r>
          <w:rPr>
            <w:noProof/>
          </w:rPr>
        </w:r>
        <w:r>
          <w:rPr>
            <w:noProof/>
            <w:webHidden/>
          </w:rPr>
          <w:fldChar w:fldCharType="separate"/>
        </w:r>
        <w:r>
          <w:rPr>
            <w:noProof/>
            <w:webHidden/>
          </w:rPr>
          <w:t>44</w:t>
        </w:r>
        <w:r>
          <w:rPr>
            <w:noProof/>
            <w:webHidden/>
          </w:rPr>
          <w:fldChar w:fldCharType="end"/>
        </w:r>
      </w:hyperlink>
    </w:p>
    <w:p w:rsidR="00B912BC" w:rsidRDefault="00B912BC">
      <w:pPr>
        <w:pStyle w:val="TOC2"/>
        <w:rPr>
          <w:noProof/>
          <w:szCs w:val="24"/>
          <w:lang w:eastAsia="cs-CZ"/>
        </w:rPr>
      </w:pPr>
      <w:hyperlink w:anchor="_Toc11096101" w:history="1">
        <w:r w:rsidRPr="00E36BAC">
          <w:rPr>
            <w:rStyle w:val="Hyperlink"/>
            <w:noProof/>
          </w:rPr>
          <w:t>9.1</w:t>
        </w:r>
        <w:r>
          <w:rPr>
            <w:noProof/>
            <w:szCs w:val="24"/>
            <w:lang w:eastAsia="cs-CZ"/>
          </w:rPr>
          <w:t xml:space="preserve"> </w:t>
        </w:r>
        <w:r w:rsidRPr="00E36BAC">
          <w:rPr>
            <w:rStyle w:val="Hyperlink"/>
            <w:noProof/>
          </w:rPr>
          <w:t>Základní vymezení křesťanské etiky</w:t>
        </w:r>
        <w:r>
          <w:rPr>
            <w:noProof/>
            <w:webHidden/>
          </w:rPr>
          <w:tab/>
        </w:r>
        <w:r>
          <w:rPr>
            <w:noProof/>
            <w:webHidden/>
          </w:rPr>
          <w:fldChar w:fldCharType="begin"/>
        </w:r>
        <w:r>
          <w:rPr>
            <w:noProof/>
            <w:webHidden/>
          </w:rPr>
          <w:instrText xml:space="preserve"> PAGEREF _Toc11096101 \h </w:instrText>
        </w:r>
        <w:r>
          <w:rPr>
            <w:noProof/>
          </w:rPr>
        </w:r>
        <w:r>
          <w:rPr>
            <w:noProof/>
            <w:webHidden/>
          </w:rPr>
          <w:fldChar w:fldCharType="separate"/>
        </w:r>
        <w:r>
          <w:rPr>
            <w:noProof/>
            <w:webHidden/>
          </w:rPr>
          <w:t>44</w:t>
        </w:r>
        <w:r>
          <w:rPr>
            <w:noProof/>
            <w:webHidden/>
          </w:rPr>
          <w:fldChar w:fldCharType="end"/>
        </w:r>
      </w:hyperlink>
    </w:p>
    <w:p w:rsidR="00B912BC" w:rsidRDefault="00B912BC">
      <w:pPr>
        <w:pStyle w:val="TOC3"/>
        <w:rPr>
          <w:noProof/>
          <w:szCs w:val="24"/>
          <w:lang w:eastAsia="cs-CZ"/>
        </w:rPr>
      </w:pPr>
      <w:hyperlink w:anchor="_Toc11096102" w:history="1">
        <w:r w:rsidRPr="00E36BAC">
          <w:rPr>
            <w:rStyle w:val="Hyperlink"/>
            <w:noProof/>
          </w:rPr>
          <w:t>9.1.1</w:t>
        </w:r>
        <w:r>
          <w:rPr>
            <w:noProof/>
            <w:szCs w:val="24"/>
            <w:lang w:eastAsia="cs-CZ"/>
          </w:rPr>
          <w:t xml:space="preserve"> </w:t>
        </w:r>
        <w:r w:rsidRPr="00E36BAC">
          <w:rPr>
            <w:rStyle w:val="Hyperlink"/>
            <w:noProof/>
          </w:rPr>
          <w:t>Etické učení sv. Aurelia Augustina</w:t>
        </w:r>
        <w:r>
          <w:rPr>
            <w:noProof/>
            <w:webHidden/>
          </w:rPr>
          <w:t xml:space="preserve"> ………………………………………………..</w:t>
        </w:r>
        <w:r>
          <w:rPr>
            <w:noProof/>
            <w:webHidden/>
          </w:rPr>
          <w:fldChar w:fldCharType="begin"/>
        </w:r>
        <w:r>
          <w:rPr>
            <w:noProof/>
            <w:webHidden/>
          </w:rPr>
          <w:instrText xml:space="preserve"> PAGEREF _Toc11096102 \h </w:instrText>
        </w:r>
        <w:r>
          <w:rPr>
            <w:noProof/>
          </w:rPr>
        </w:r>
        <w:r>
          <w:rPr>
            <w:noProof/>
            <w:webHidden/>
          </w:rPr>
          <w:fldChar w:fldCharType="separate"/>
        </w:r>
        <w:r>
          <w:rPr>
            <w:noProof/>
            <w:webHidden/>
          </w:rPr>
          <w:t>45</w:t>
        </w:r>
        <w:r>
          <w:rPr>
            <w:noProof/>
            <w:webHidden/>
          </w:rPr>
          <w:fldChar w:fldCharType="end"/>
        </w:r>
      </w:hyperlink>
    </w:p>
    <w:p w:rsidR="00B912BC" w:rsidRDefault="00B912BC">
      <w:pPr>
        <w:pStyle w:val="TOC3"/>
        <w:rPr>
          <w:noProof/>
          <w:szCs w:val="24"/>
          <w:lang w:eastAsia="cs-CZ"/>
        </w:rPr>
      </w:pPr>
      <w:hyperlink w:anchor="_Toc11096103" w:history="1">
        <w:r w:rsidRPr="00E36BAC">
          <w:rPr>
            <w:rStyle w:val="Hyperlink"/>
            <w:noProof/>
          </w:rPr>
          <w:t>9.1.2</w:t>
        </w:r>
        <w:r>
          <w:rPr>
            <w:noProof/>
            <w:szCs w:val="24"/>
            <w:lang w:eastAsia="cs-CZ"/>
          </w:rPr>
          <w:t xml:space="preserve"> </w:t>
        </w:r>
        <w:r w:rsidRPr="00E36BAC">
          <w:rPr>
            <w:rStyle w:val="Hyperlink"/>
            <w:noProof/>
          </w:rPr>
          <w:t>Etické učení sv. Tomáše Akvinského</w:t>
        </w:r>
        <w:r>
          <w:rPr>
            <w:noProof/>
            <w:webHidden/>
          </w:rPr>
          <w:t xml:space="preserve"> ……………………………………………...</w:t>
        </w:r>
        <w:r>
          <w:rPr>
            <w:noProof/>
            <w:webHidden/>
          </w:rPr>
          <w:fldChar w:fldCharType="begin"/>
        </w:r>
        <w:r>
          <w:rPr>
            <w:noProof/>
            <w:webHidden/>
          </w:rPr>
          <w:instrText xml:space="preserve"> PAGEREF _Toc11096103 \h </w:instrText>
        </w:r>
        <w:r>
          <w:rPr>
            <w:noProof/>
          </w:rPr>
        </w:r>
        <w:r>
          <w:rPr>
            <w:noProof/>
            <w:webHidden/>
          </w:rPr>
          <w:fldChar w:fldCharType="separate"/>
        </w:r>
        <w:r>
          <w:rPr>
            <w:noProof/>
            <w:webHidden/>
          </w:rPr>
          <w:t>46</w:t>
        </w:r>
        <w:r>
          <w:rPr>
            <w:noProof/>
            <w:webHidden/>
          </w:rPr>
          <w:fldChar w:fldCharType="end"/>
        </w:r>
      </w:hyperlink>
    </w:p>
    <w:p w:rsidR="00B912BC" w:rsidRDefault="00B912BC">
      <w:pPr>
        <w:pStyle w:val="TOC2"/>
        <w:rPr>
          <w:noProof/>
          <w:szCs w:val="24"/>
          <w:lang w:eastAsia="cs-CZ"/>
        </w:rPr>
      </w:pPr>
      <w:hyperlink w:anchor="_Toc11096104" w:history="1">
        <w:r w:rsidRPr="00E36BAC">
          <w:rPr>
            <w:rStyle w:val="Hyperlink"/>
            <w:noProof/>
          </w:rPr>
          <w:t>9.2</w:t>
        </w:r>
        <w:r>
          <w:rPr>
            <w:noProof/>
            <w:szCs w:val="24"/>
            <w:lang w:eastAsia="cs-CZ"/>
          </w:rPr>
          <w:t xml:space="preserve"> </w:t>
        </w:r>
        <w:r w:rsidRPr="00E36BAC">
          <w:rPr>
            <w:rStyle w:val="Hyperlink"/>
            <w:noProof/>
          </w:rPr>
          <w:t>Obecné hodnocení křesťanské etiky</w:t>
        </w:r>
        <w:r>
          <w:rPr>
            <w:noProof/>
            <w:webHidden/>
          </w:rPr>
          <w:tab/>
        </w:r>
        <w:r>
          <w:rPr>
            <w:noProof/>
            <w:webHidden/>
          </w:rPr>
          <w:fldChar w:fldCharType="begin"/>
        </w:r>
        <w:r>
          <w:rPr>
            <w:noProof/>
            <w:webHidden/>
          </w:rPr>
          <w:instrText xml:space="preserve"> PAGEREF _Toc11096104 \h </w:instrText>
        </w:r>
        <w:r>
          <w:rPr>
            <w:noProof/>
          </w:rPr>
        </w:r>
        <w:r>
          <w:rPr>
            <w:noProof/>
            <w:webHidden/>
          </w:rPr>
          <w:fldChar w:fldCharType="separate"/>
        </w:r>
        <w:r>
          <w:rPr>
            <w:noProof/>
            <w:webHidden/>
          </w:rPr>
          <w:t>46</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105" w:history="1">
        <w:r w:rsidRPr="00E36BAC">
          <w:rPr>
            <w:rStyle w:val="Hyperlink"/>
            <w:noProof/>
          </w:rPr>
          <w:t>10</w:t>
        </w:r>
        <w:r>
          <w:rPr>
            <w:caps w:val="0"/>
            <w:noProof/>
            <w:szCs w:val="24"/>
            <w:lang w:eastAsia="cs-CZ"/>
          </w:rPr>
          <w:t xml:space="preserve"> </w:t>
        </w:r>
        <w:r w:rsidRPr="00E36BAC">
          <w:rPr>
            <w:rStyle w:val="Hyperlink"/>
            <w:noProof/>
          </w:rPr>
          <w:t>Etické koncepce novověku – utilitarismus a deontologická etika</w:t>
        </w:r>
        <w:r>
          <w:rPr>
            <w:noProof/>
            <w:webHidden/>
          </w:rPr>
          <w:tab/>
          <w:t xml:space="preserve"> …………………………………………………………………………………...</w:t>
        </w:r>
        <w:r>
          <w:rPr>
            <w:noProof/>
            <w:webHidden/>
          </w:rPr>
          <w:fldChar w:fldCharType="begin"/>
        </w:r>
        <w:r>
          <w:rPr>
            <w:noProof/>
            <w:webHidden/>
          </w:rPr>
          <w:instrText xml:space="preserve"> PAGEREF _Toc11096105 \h </w:instrText>
        </w:r>
        <w:r>
          <w:rPr>
            <w:noProof/>
          </w:rPr>
        </w:r>
        <w:r>
          <w:rPr>
            <w:noProof/>
            <w:webHidden/>
          </w:rPr>
          <w:fldChar w:fldCharType="separate"/>
        </w:r>
        <w:r>
          <w:rPr>
            <w:noProof/>
            <w:webHidden/>
          </w:rPr>
          <w:t>49</w:t>
        </w:r>
        <w:r>
          <w:rPr>
            <w:noProof/>
            <w:webHidden/>
          </w:rPr>
          <w:fldChar w:fldCharType="end"/>
        </w:r>
      </w:hyperlink>
    </w:p>
    <w:p w:rsidR="00B912BC" w:rsidRDefault="00B912BC">
      <w:pPr>
        <w:pStyle w:val="TOC2"/>
        <w:rPr>
          <w:noProof/>
          <w:szCs w:val="24"/>
          <w:lang w:eastAsia="cs-CZ"/>
        </w:rPr>
      </w:pPr>
      <w:hyperlink w:anchor="_Toc11096106" w:history="1">
        <w:r w:rsidRPr="00E36BAC">
          <w:rPr>
            <w:rStyle w:val="Hyperlink"/>
            <w:noProof/>
          </w:rPr>
          <w:t>10.1</w:t>
        </w:r>
        <w:r>
          <w:rPr>
            <w:noProof/>
            <w:szCs w:val="24"/>
            <w:lang w:eastAsia="cs-CZ"/>
          </w:rPr>
          <w:t xml:space="preserve"> </w:t>
        </w:r>
        <w:r w:rsidRPr="00E36BAC">
          <w:rPr>
            <w:rStyle w:val="Hyperlink"/>
            <w:noProof/>
          </w:rPr>
          <w:t>Základní vymezení novověkého utilitarismu</w:t>
        </w:r>
        <w:r>
          <w:rPr>
            <w:noProof/>
            <w:webHidden/>
          </w:rPr>
          <w:tab/>
        </w:r>
        <w:r>
          <w:rPr>
            <w:noProof/>
            <w:webHidden/>
          </w:rPr>
          <w:fldChar w:fldCharType="begin"/>
        </w:r>
        <w:r>
          <w:rPr>
            <w:noProof/>
            <w:webHidden/>
          </w:rPr>
          <w:instrText xml:space="preserve"> PAGEREF _Toc11096106 \h </w:instrText>
        </w:r>
        <w:r>
          <w:rPr>
            <w:noProof/>
          </w:rPr>
        </w:r>
        <w:r>
          <w:rPr>
            <w:noProof/>
            <w:webHidden/>
          </w:rPr>
          <w:fldChar w:fldCharType="separate"/>
        </w:r>
        <w:r>
          <w:rPr>
            <w:noProof/>
            <w:webHidden/>
          </w:rPr>
          <w:t>50</w:t>
        </w:r>
        <w:r>
          <w:rPr>
            <w:noProof/>
            <w:webHidden/>
          </w:rPr>
          <w:fldChar w:fldCharType="end"/>
        </w:r>
      </w:hyperlink>
    </w:p>
    <w:p w:rsidR="00B912BC" w:rsidRDefault="00B912BC">
      <w:pPr>
        <w:pStyle w:val="TOC2"/>
        <w:rPr>
          <w:noProof/>
          <w:szCs w:val="24"/>
          <w:lang w:eastAsia="cs-CZ"/>
        </w:rPr>
      </w:pPr>
      <w:hyperlink w:anchor="_Toc11096107" w:history="1">
        <w:r w:rsidRPr="00E36BAC">
          <w:rPr>
            <w:rStyle w:val="Hyperlink"/>
            <w:noProof/>
          </w:rPr>
          <w:t>10.2</w:t>
        </w:r>
        <w:r>
          <w:rPr>
            <w:noProof/>
            <w:szCs w:val="24"/>
            <w:lang w:eastAsia="cs-CZ"/>
          </w:rPr>
          <w:t xml:space="preserve"> </w:t>
        </w:r>
        <w:r w:rsidRPr="00E36BAC">
          <w:rPr>
            <w:rStyle w:val="Hyperlink"/>
            <w:noProof/>
          </w:rPr>
          <w:t>Neegoistický utilitarismus D</w:t>
        </w:r>
        <w:r>
          <w:rPr>
            <w:rStyle w:val="Hyperlink"/>
            <w:noProof/>
          </w:rPr>
          <w:t>.</w:t>
        </w:r>
        <w:r w:rsidRPr="00E36BAC">
          <w:rPr>
            <w:rStyle w:val="Hyperlink"/>
            <w:noProof/>
          </w:rPr>
          <w:t xml:space="preserve"> Huma</w:t>
        </w:r>
        <w:r>
          <w:rPr>
            <w:noProof/>
            <w:webHidden/>
          </w:rPr>
          <w:tab/>
        </w:r>
        <w:r>
          <w:rPr>
            <w:noProof/>
            <w:webHidden/>
          </w:rPr>
          <w:fldChar w:fldCharType="begin"/>
        </w:r>
        <w:r>
          <w:rPr>
            <w:noProof/>
            <w:webHidden/>
          </w:rPr>
          <w:instrText xml:space="preserve"> PAGEREF _Toc11096107 \h </w:instrText>
        </w:r>
        <w:r>
          <w:rPr>
            <w:noProof/>
          </w:rPr>
        </w:r>
        <w:r>
          <w:rPr>
            <w:noProof/>
            <w:webHidden/>
          </w:rPr>
          <w:fldChar w:fldCharType="separate"/>
        </w:r>
        <w:r>
          <w:rPr>
            <w:noProof/>
            <w:webHidden/>
          </w:rPr>
          <w:t>50</w:t>
        </w:r>
        <w:r>
          <w:rPr>
            <w:noProof/>
            <w:webHidden/>
          </w:rPr>
          <w:fldChar w:fldCharType="end"/>
        </w:r>
      </w:hyperlink>
    </w:p>
    <w:p w:rsidR="00B912BC" w:rsidRDefault="00B912BC">
      <w:pPr>
        <w:pStyle w:val="TOC3"/>
        <w:rPr>
          <w:noProof/>
          <w:szCs w:val="24"/>
          <w:lang w:eastAsia="cs-CZ"/>
        </w:rPr>
      </w:pPr>
      <w:hyperlink w:anchor="_Toc11096108" w:history="1">
        <w:r w:rsidRPr="00E36BAC">
          <w:rPr>
            <w:rStyle w:val="Hyperlink"/>
            <w:noProof/>
          </w:rPr>
          <w:t>10.2.1</w:t>
        </w:r>
        <w:r>
          <w:rPr>
            <w:noProof/>
            <w:szCs w:val="24"/>
            <w:lang w:eastAsia="cs-CZ"/>
          </w:rPr>
          <w:t xml:space="preserve"> </w:t>
        </w:r>
        <w:r>
          <w:rPr>
            <w:rStyle w:val="Hyperlink"/>
            <w:noProof/>
          </w:rPr>
          <w:t>T</w:t>
        </w:r>
        <w:r w:rsidRPr="00E36BAC">
          <w:rPr>
            <w:rStyle w:val="Hyperlink"/>
            <w:noProof/>
          </w:rPr>
          <w:t>eorie sympatie</w:t>
        </w:r>
        <w:r>
          <w:rPr>
            <w:noProof/>
            <w:webHidden/>
          </w:rPr>
          <w:t xml:space="preserve"> …………………………………………………………………..</w:t>
        </w:r>
        <w:r>
          <w:rPr>
            <w:noProof/>
            <w:webHidden/>
          </w:rPr>
          <w:fldChar w:fldCharType="begin"/>
        </w:r>
        <w:r>
          <w:rPr>
            <w:noProof/>
            <w:webHidden/>
          </w:rPr>
          <w:instrText xml:space="preserve"> PAGEREF _Toc11096108 \h </w:instrText>
        </w:r>
        <w:r>
          <w:rPr>
            <w:noProof/>
          </w:rPr>
        </w:r>
        <w:r>
          <w:rPr>
            <w:noProof/>
            <w:webHidden/>
          </w:rPr>
          <w:fldChar w:fldCharType="separate"/>
        </w:r>
        <w:r>
          <w:rPr>
            <w:noProof/>
            <w:webHidden/>
          </w:rPr>
          <w:t>50</w:t>
        </w:r>
        <w:r>
          <w:rPr>
            <w:noProof/>
            <w:webHidden/>
          </w:rPr>
          <w:fldChar w:fldCharType="end"/>
        </w:r>
      </w:hyperlink>
    </w:p>
    <w:p w:rsidR="00B912BC" w:rsidRDefault="00B912BC">
      <w:pPr>
        <w:pStyle w:val="TOC3"/>
        <w:rPr>
          <w:noProof/>
          <w:szCs w:val="24"/>
          <w:lang w:eastAsia="cs-CZ"/>
        </w:rPr>
      </w:pPr>
      <w:hyperlink w:anchor="_Toc11096109" w:history="1">
        <w:r w:rsidRPr="00E36BAC">
          <w:rPr>
            <w:rStyle w:val="Hyperlink"/>
            <w:noProof/>
          </w:rPr>
          <w:t>10.2.2</w:t>
        </w:r>
        <w:r>
          <w:rPr>
            <w:noProof/>
            <w:szCs w:val="24"/>
            <w:lang w:eastAsia="cs-CZ"/>
          </w:rPr>
          <w:t xml:space="preserve"> </w:t>
        </w:r>
        <w:r w:rsidRPr="00E36BAC">
          <w:rPr>
            <w:rStyle w:val="Hyperlink"/>
            <w:noProof/>
          </w:rPr>
          <w:t>Problémy Humovy etické koncepce</w:t>
        </w:r>
        <w:r>
          <w:rPr>
            <w:noProof/>
            <w:webHidden/>
          </w:rPr>
          <w:t xml:space="preserve"> ……………………………………………...</w:t>
        </w:r>
        <w:r>
          <w:rPr>
            <w:noProof/>
            <w:webHidden/>
          </w:rPr>
          <w:fldChar w:fldCharType="begin"/>
        </w:r>
        <w:r>
          <w:rPr>
            <w:noProof/>
            <w:webHidden/>
          </w:rPr>
          <w:instrText xml:space="preserve"> PAGEREF _Toc11096109 \h </w:instrText>
        </w:r>
        <w:r>
          <w:rPr>
            <w:noProof/>
          </w:rPr>
        </w:r>
        <w:r>
          <w:rPr>
            <w:noProof/>
            <w:webHidden/>
          </w:rPr>
          <w:fldChar w:fldCharType="separate"/>
        </w:r>
        <w:r>
          <w:rPr>
            <w:noProof/>
            <w:webHidden/>
          </w:rPr>
          <w:t>51</w:t>
        </w:r>
        <w:r>
          <w:rPr>
            <w:noProof/>
            <w:webHidden/>
          </w:rPr>
          <w:fldChar w:fldCharType="end"/>
        </w:r>
      </w:hyperlink>
    </w:p>
    <w:p w:rsidR="00B912BC" w:rsidRDefault="00B912BC">
      <w:pPr>
        <w:pStyle w:val="TOC2"/>
        <w:rPr>
          <w:noProof/>
          <w:szCs w:val="24"/>
          <w:lang w:eastAsia="cs-CZ"/>
        </w:rPr>
      </w:pPr>
      <w:hyperlink w:anchor="_Toc11096110" w:history="1">
        <w:r w:rsidRPr="00E36BAC">
          <w:rPr>
            <w:rStyle w:val="Hyperlink"/>
            <w:noProof/>
          </w:rPr>
          <w:t>10.3</w:t>
        </w:r>
        <w:r>
          <w:rPr>
            <w:noProof/>
            <w:szCs w:val="24"/>
            <w:lang w:eastAsia="cs-CZ"/>
          </w:rPr>
          <w:t xml:space="preserve"> </w:t>
        </w:r>
        <w:r w:rsidRPr="00E36BAC">
          <w:rPr>
            <w:rStyle w:val="Hyperlink"/>
            <w:noProof/>
          </w:rPr>
          <w:t>Moderní utilitarismus – J. Bentham a J. S. Mill</w:t>
        </w:r>
        <w:r>
          <w:rPr>
            <w:noProof/>
            <w:webHidden/>
          </w:rPr>
          <w:tab/>
        </w:r>
        <w:r>
          <w:rPr>
            <w:noProof/>
            <w:webHidden/>
          </w:rPr>
          <w:fldChar w:fldCharType="begin"/>
        </w:r>
        <w:r>
          <w:rPr>
            <w:noProof/>
            <w:webHidden/>
          </w:rPr>
          <w:instrText xml:space="preserve"> PAGEREF _Toc11096110 \h </w:instrText>
        </w:r>
        <w:r>
          <w:rPr>
            <w:noProof/>
          </w:rPr>
        </w:r>
        <w:r>
          <w:rPr>
            <w:noProof/>
            <w:webHidden/>
          </w:rPr>
          <w:fldChar w:fldCharType="separate"/>
        </w:r>
        <w:r>
          <w:rPr>
            <w:noProof/>
            <w:webHidden/>
          </w:rPr>
          <w:t>51</w:t>
        </w:r>
        <w:r>
          <w:rPr>
            <w:noProof/>
            <w:webHidden/>
          </w:rPr>
          <w:fldChar w:fldCharType="end"/>
        </w:r>
      </w:hyperlink>
    </w:p>
    <w:p w:rsidR="00B912BC" w:rsidRPr="00563FAB" w:rsidRDefault="00B912BC">
      <w:pPr>
        <w:pStyle w:val="TOC3"/>
        <w:rPr>
          <w:noProof/>
        </w:rPr>
      </w:pPr>
      <w:hyperlink w:anchor="_Toc11096111" w:history="1">
        <w:r w:rsidRPr="00E36BAC">
          <w:rPr>
            <w:rStyle w:val="Hyperlink"/>
            <w:noProof/>
          </w:rPr>
          <w:t>10.3.1</w:t>
        </w:r>
        <w:r>
          <w:rPr>
            <w:noProof/>
            <w:szCs w:val="24"/>
            <w:lang w:eastAsia="cs-CZ"/>
          </w:rPr>
          <w:t xml:space="preserve"> </w:t>
        </w:r>
        <w:r w:rsidRPr="00E36BAC">
          <w:rPr>
            <w:rStyle w:val="Hyperlink"/>
            <w:noProof/>
          </w:rPr>
          <w:t>Čtyři principy etického utilitarismu</w:t>
        </w:r>
        <w:r>
          <w:rPr>
            <w:noProof/>
            <w:webHidden/>
          </w:rPr>
          <w:t xml:space="preserve"> ……………………………………………...</w:t>
        </w:r>
        <w:r>
          <w:rPr>
            <w:noProof/>
            <w:webHidden/>
          </w:rPr>
          <w:fldChar w:fldCharType="begin"/>
        </w:r>
        <w:r>
          <w:rPr>
            <w:noProof/>
            <w:webHidden/>
          </w:rPr>
          <w:instrText xml:space="preserve"> PAGEREF _Toc11096111 \h </w:instrText>
        </w:r>
        <w:r>
          <w:rPr>
            <w:noProof/>
          </w:rPr>
        </w:r>
        <w:r>
          <w:rPr>
            <w:noProof/>
            <w:webHidden/>
          </w:rPr>
          <w:fldChar w:fldCharType="separate"/>
        </w:r>
        <w:r>
          <w:rPr>
            <w:noProof/>
            <w:webHidden/>
          </w:rPr>
          <w:t>51</w:t>
        </w:r>
        <w:r>
          <w:rPr>
            <w:noProof/>
            <w:webHidden/>
          </w:rPr>
          <w:fldChar w:fldCharType="end"/>
        </w:r>
      </w:hyperlink>
    </w:p>
    <w:p w:rsidR="00B912BC" w:rsidRDefault="00B912BC">
      <w:pPr>
        <w:pStyle w:val="TOC3"/>
        <w:rPr>
          <w:noProof/>
          <w:szCs w:val="24"/>
          <w:lang w:eastAsia="cs-CZ"/>
        </w:rPr>
      </w:pPr>
      <w:hyperlink w:anchor="_Toc11096112" w:history="1">
        <w:r w:rsidRPr="00E36BAC">
          <w:rPr>
            <w:rStyle w:val="Hyperlink"/>
            <w:noProof/>
          </w:rPr>
          <w:t>10.3.2</w:t>
        </w:r>
        <w:r>
          <w:rPr>
            <w:noProof/>
            <w:szCs w:val="24"/>
            <w:lang w:eastAsia="cs-CZ"/>
          </w:rPr>
          <w:t xml:space="preserve"> </w:t>
        </w:r>
        <w:r w:rsidRPr="00E36BAC">
          <w:rPr>
            <w:rStyle w:val="Hyperlink"/>
            <w:noProof/>
          </w:rPr>
          <w:t>Utilitarismus činu a utilitarismus pravidla</w:t>
        </w:r>
        <w:r>
          <w:rPr>
            <w:noProof/>
            <w:webHidden/>
          </w:rPr>
          <w:t xml:space="preserve"> ……………………………………….</w:t>
        </w:r>
        <w:r>
          <w:rPr>
            <w:noProof/>
            <w:webHidden/>
          </w:rPr>
          <w:fldChar w:fldCharType="begin"/>
        </w:r>
        <w:r>
          <w:rPr>
            <w:noProof/>
            <w:webHidden/>
          </w:rPr>
          <w:instrText xml:space="preserve"> PAGEREF _Toc11096112 \h </w:instrText>
        </w:r>
        <w:r>
          <w:rPr>
            <w:noProof/>
          </w:rPr>
        </w:r>
        <w:r>
          <w:rPr>
            <w:noProof/>
            <w:webHidden/>
          </w:rPr>
          <w:fldChar w:fldCharType="separate"/>
        </w:r>
        <w:r>
          <w:rPr>
            <w:noProof/>
            <w:webHidden/>
          </w:rPr>
          <w:t>52</w:t>
        </w:r>
        <w:r>
          <w:rPr>
            <w:noProof/>
            <w:webHidden/>
          </w:rPr>
          <w:fldChar w:fldCharType="end"/>
        </w:r>
      </w:hyperlink>
    </w:p>
    <w:p w:rsidR="00B912BC" w:rsidRDefault="00B912BC">
      <w:pPr>
        <w:pStyle w:val="TOC2"/>
        <w:rPr>
          <w:noProof/>
          <w:szCs w:val="24"/>
          <w:lang w:eastAsia="cs-CZ"/>
        </w:rPr>
      </w:pPr>
      <w:hyperlink w:anchor="_Toc11096113" w:history="1">
        <w:r w:rsidRPr="00E36BAC">
          <w:rPr>
            <w:rStyle w:val="Hyperlink"/>
            <w:noProof/>
          </w:rPr>
          <w:t>10.4</w:t>
        </w:r>
        <w:r>
          <w:rPr>
            <w:noProof/>
            <w:szCs w:val="24"/>
            <w:lang w:eastAsia="cs-CZ"/>
          </w:rPr>
          <w:t xml:space="preserve"> </w:t>
        </w:r>
        <w:r w:rsidRPr="00E36BAC">
          <w:rPr>
            <w:rStyle w:val="Hyperlink"/>
            <w:noProof/>
          </w:rPr>
          <w:t>Kritické zhodnocení utilitarismu</w:t>
        </w:r>
        <w:r>
          <w:rPr>
            <w:noProof/>
            <w:webHidden/>
          </w:rPr>
          <w:tab/>
        </w:r>
        <w:r>
          <w:rPr>
            <w:noProof/>
            <w:webHidden/>
          </w:rPr>
          <w:fldChar w:fldCharType="begin"/>
        </w:r>
        <w:r>
          <w:rPr>
            <w:noProof/>
            <w:webHidden/>
          </w:rPr>
          <w:instrText xml:space="preserve"> PAGEREF _Toc11096113 \h </w:instrText>
        </w:r>
        <w:r>
          <w:rPr>
            <w:noProof/>
          </w:rPr>
        </w:r>
        <w:r>
          <w:rPr>
            <w:noProof/>
            <w:webHidden/>
          </w:rPr>
          <w:fldChar w:fldCharType="separate"/>
        </w:r>
        <w:r>
          <w:rPr>
            <w:noProof/>
            <w:webHidden/>
          </w:rPr>
          <w:t>52</w:t>
        </w:r>
        <w:r>
          <w:rPr>
            <w:noProof/>
            <w:webHidden/>
          </w:rPr>
          <w:fldChar w:fldCharType="end"/>
        </w:r>
      </w:hyperlink>
    </w:p>
    <w:p w:rsidR="00B912BC" w:rsidRDefault="00B912BC">
      <w:pPr>
        <w:pStyle w:val="TOC3"/>
        <w:rPr>
          <w:noProof/>
          <w:szCs w:val="24"/>
          <w:lang w:eastAsia="cs-CZ"/>
        </w:rPr>
      </w:pPr>
      <w:hyperlink w:anchor="_Toc11096114" w:history="1">
        <w:r w:rsidRPr="00E36BAC">
          <w:rPr>
            <w:rStyle w:val="Hyperlink"/>
            <w:noProof/>
          </w:rPr>
          <w:t>10.4.1</w:t>
        </w:r>
        <w:r>
          <w:rPr>
            <w:noProof/>
            <w:szCs w:val="24"/>
            <w:lang w:eastAsia="cs-CZ"/>
          </w:rPr>
          <w:t xml:space="preserve"> </w:t>
        </w:r>
        <w:r w:rsidRPr="00E36BAC">
          <w:rPr>
            <w:rStyle w:val="Hyperlink"/>
            <w:noProof/>
          </w:rPr>
          <w:t>Problémy a těžkosti s</w:t>
        </w:r>
        <w:r>
          <w:rPr>
            <w:rStyle w:val="Hyperlink"/>
            <w:noProof/>
          </w:rPr>
          <w:t> </w:t>
        </w:r>
        <w:r w:rsidRPr="00E36BAC">
          <w:rPr>
            <w:rStyle w:val="Hyperlink"/>
            <w:noProof/>
          </w:rPr>
          <w:t>utilitarismem</w:t>
        </w:r>
        <w:r>
          <w:rPr>
            <w:noProof/>
            <w:webHidden/>
          </w:rPr>
          <w:t xml:space="preserve"> ……………………………………………...</w:t>
        </w:r>
        <w:r>
          <w:rPr>
            <w:noProof/>
            <w:webHidden/>
          </w:rPr>
          <w:fldChar w:fldCharType="begin"/>
        </w:r>
        <w:r>
          <w:rPr>
            <w:noProof/>
            <w:webHidden/>
          </w:rPr>
          <w:instrText xml:space="preserve"> PAGEREF _Toc11096114 \h </w:instrText>
        </w:r>
        <w:r>
          <w:rPr>
            <w:noProof/>
          </w:rPr>
        </w:r>
        <w:r>
          <w:rPr>
            <w:noProof/>
            <w:webHidden/>
          </w:rPr>
          <w:fldChar w:fldCharType="separate"/>
        </w:r>
        <w:r>
          <w:rPr>
            <w:noProof/>
            <w:webHidden/>
          </w:rPr>
          <w:t>53</w:t>
        </w:r>
        <w:r>
          <w:rPr>
            <w:noProof/>
            <w:webHidden/>
          </w:rPr>
          <w:fldChar w:fldCharType="end"/>
        </w:r>
      </w:hyperlink>
    </w:p>
    <w:p w:rsidR="00B912BC" w:rsidRDefault="00B912BC">
      <w:pPr>
        <w:pStyle w:val="TOC2"/>
        <w:rPr>
          <w:noProof/>
          <w:szCs w:val="24"/>
          <w:lang w:eastAsia="cs-CZ"/>
        </w:rPr>
      </w:pPr>
      <w:hyperlink w:anchor="_Toc11096115" w:history="1">
        <w:r w:rsidRPr="00E36BAC">
          <w:rPr>
            <w:rStyle w:val="Hyperlink"/>
            <w:noProof/>
          </w:rPr>
          <w:t>10.5</w:t>
        </w:r>
        <w:r>
          <w:rPr>
            <w:noProof/>
            <w:szCs w:val="24"/>
            <w:lang w:eastAsia="cs-CZ"/>
          </w:rPr>
          <w:t xml:space="preserve"> </w:t>
        </w:r>
        <w:r w:rsidRPr="00E36BAC">
          <w:rPr>
            <w:rStyle w:val="Hyperlink"/>
            <w:noProof/>
          </w:rPr>
          <w:t>Základní vymezení deontologické etiky (etiky povinnosti)</w:t>
        </w:r>
        <w:r>
          <w:rPr>
            <w:noProof/>
            <w:webHidden/>
          </w:rPr>
          <w:tab/>
        </w:r>
        <w:r>
          <w:rPr>
            <w:noProof/>
            <w:webHidden/>
          </w:rPr>
          <w:fldChar w:fldCharType="begin"/>
        </w:r>
        <w:r>
          <w:rPr>
            <w:noProof/>
            <w:webHidden/>
          </w:rPr>
          <w:instrText xml:space="preserve"> PAGEREF _Toc11096115 \h </w:instrText>
        </w:r>
        <w:r>
          <w:rPr>
            <w:noProof/>
          </w:rPr>
        </w:r>
        <w:r>
          <w:rPr>
            <w:noProof/>
            <w:webHidden/>
          </w:rPr>
          <w:fldChar w:fldCharType="separate"/>
        </w:r>
        <w:r>
          <w:rPr>
            <w:noProof/>
            <w:webHidden/>
          </w:rPr>
          <w:t>53</w:t>
        </w:r>
        <w:r>
          <w:rPr>
            <w:noProof/>
            <w:webHidden/>
          </w:rPr>
          <w:fldChar w:fldCharType="end"/>
        </w:r>
      </w:hyperlink>
    </w:p>
    <w:p w:rsidR="00B912BC" w:rsidRDefault="00B912BC">
      <w:pPr>
        <w:pStyle w:val="TOC2"/>
        <w:rPr>
          <w:noProof/>
          <w:szCs w:val="24"/>
          <w:lang w:eastAsia="cs-CZ"/>
        </w:rPr>
      </w:pPr>
      <w:hyperlink w:anchor="_Toc11096116" w:history="1">
        <w:r w:rsidRPr="00E36BAC">
          <w:rPr>
            <w:rStyle w:val="Hyperlink"/>
            <w:noProof/>
          </w:rPr>
          <w:t>10.6</w:t>
        </w:r>
        <w:r>
          <w:rPr>
            <w:noProof/>
            <w:szCs w:val="24"/>
            <w:lang w:eastAsia="cs-CZ"/>
          </w:rPr>
          <w:t xml:space="preserve"> </w:t>
        </w:r>
        <w:r w:rsidRPr="00E36BAC">
          <w:rPr>
            <w:rStyle w:val="Hyperlink"/>
            <w:noProof/>
          </w:rPr>
          <w:t>Východiska deontologické etiky I. Kanta</w:t>
        </w:r>
        <w:r>
          <w:rPr>
            <w:noProof/>
            <w:webHidden/>
          </w:rPr>
          <w:tab/>
        </w:r>
        <w:r>
          <w:rPr>
            <w:noProof/>
            <w:webHidden/>
          </w:rPr>
          <w:fldChar w:fldCharType="begin"/>
        </w:r>
        <w:r>
          <w:rPr>
            <w:noProof/>
            <w:webHidden/>
          </w:rPr>
          <w:instrText xml:space="preserve"> PAGEREF _Toc11096116 \h </w:instrText>
        </w:r>
        <w:r>
          <w:rPr>
            <w:noProof/>
          </w:rPr>
        </w:r>
        <w:r>
          <w:rPr>
            <w:noProof/>
            <w:webHidden/>
          </w:rPr>
          <w:fldChar w:fldCharType="separate"/>
        </w:r>
        <w:r>
          <w:rPr>
            <w:noProof/>
            <w:webHidden/>
          </w:rPr>
          <w:t>54</w:t>
        </w:r>
        <w:r>
          <w:rPr>
            <w:noProof/>
            <w:webHidden/>
          </w:rPr>
          <w:fldChar w:fldCharType="end"/>
        </w:r>
      </w:hyperlink>
    </w:p>
    <w:p w:rsidR="00B912BC" w:rsidRDefault="00B912BC">
      <w:pPr>
        <w:pStyle w:val="TOC3"/>
        <w:rPr>
          <w:noProof/>
          <w:szCs w:val="24"/>
          <w:lang w:eastAsia="cs-CZ"/>
        </w:rPr>
      </w:pPr>
      <w:hyperlink w:anchor="_Toc11096117" w:history="1">
        <w:r w:rsidRPr="00E36BAC">
          <w:rPr>
            <w:rStyle w:val="Hyperlink"/>
            <w:noProof/>
          </w:rPr>
          <w:t>10.6.1</w:t>
        </w:r>
        <w:r>
          <w:rPr>
            <w:noProof/>
            <w:szCs w:val="24"/>
            <w:lang w:eastAsia="cs-CZ"/>
          </w:rPr>
          <w:t xml:space="preserve"> </w:t>
        </w:r>
        <w:r w:rsidRPr="00E36BAC">
          <w:rPr>
            <w:rStyle w:val="Hyperlink"/>
            <w:noProof/>
          </w:rPr>
          <w:t>„Maximy“ a „imperativy“</w:t>
        </w:r>
        <w:r>
          <w:rPr>
            <w:noProof/>
            <w:webHidden/>
          </w:rPr>
          <w:t xml:space="preserve"> ………………………………………………………..</w:t>
        </w:r>
        <w:r>
          <w:rPr>
            <w:noProof/>
            <w:webHidden/>
          </w:rPr>
          <w:fldChar w:fldCharType="begin"/>
        </w:r>
        <w:r>
          <w:rPr>
            <w:noProof/>
            <w:webHidden/>
          </w:rPr>
          <w:instrText xml:space="preserve"> PAGEREF _Toc11096117 \h </w:instrText>
        </w:r>
        <w:r>
          <w:rPr>
            <w:noProof/>
          </w:rPr>
        </w:r>
        <w:r>
          <w:rPr>
            <w:noProof/>
            <w:webHidden/>
          </w:rPr>
          <w:fldChar w:fldCharType="separate"/>
        </w:r>
        <w:r>
          <w:rPr>
            <w:noProof/>
            <w:webHidden/>
          </w:rPr>
          <w:t>54</w:t>
        </w:r>
        <w:r>
          <w:rPr>
            <w:noProof/>
            <w:webHidden/>
          </w:rPr>
          <w:fldChar w:fldCharType="end"/>
        </w:r>
      </w:hyperlink>
    </w:p>
    <w:p w:rsidR="00B912BC" w:rsidRDefault="00B912BC">
      <w:pPr>
        <w:pStyle w:val="TOC3"/>
        <w:rPr>
          <w:noProof/>
          <w:szCs w:val="24"/>
          <w:lang w:eastAsia="cs-CZ"/>
        </w:rPr>
      </w:pPr>
      <w:hyperlink w:anchor="_Toc11096118" w:history="1">
        <w:r w:rsidRPr="00E36BAC">
          <w:rPr>
            <w:rStyle w:val="Hyperlink"/>
            <w:noProof/>
          </w:rPr>
          <w:t>10.6.2</w:t>
        </w:r>
        <w:r>
          <w:rPr>
            <w:noProof/>
            <w:szCs w:val="24"/>
            <w:lang w:eastAsia="cs-CZ"/>
          </w:rPr>
          <w:t xml:space="preserve"> </w:t>
        </w:r>
        <w:r w:rsidRPr="00E36BAC">
          <w:rPr>
            <w:rStyle w:val="Hyperlink"/>
            <w:noProof/>
          </w:rPr>
          <w:t>Kantův kategorický imperativ</w:t>
        </w:r>
        <w:r>
          <w:rPr>
            <w:noProof/>
            <w:webHidden/>
          </w:rPr>
          <w:t xml:space="preserve"> ……………………………………………………</w:t>
        </w:r>
        <w:r>
          <w:rPr>
            <w:noProof/>
            <w:webHidden/>
          </w:rPr>
          <w:fldChar w:fldCharType="begin"/>
        </w:r>
        <w:r>
          <w:rPr>
            <w:noProof/>
            <w:webHidden/>
          </w:rPr>
          <w:instrText xml:space="preserve"> PAGEREF _Toc11096118 \h </w:instrText>
        </w:r>
        <w:r>
          <w:rPr>
            <w:noProof/>
          </w:rPr>
        </w:r>
        <w:r>
          <w:rPr>
            <w:noProof/>
            <w:webHidden/>
          </w:rPr>
          <w:fldChar w:fldCharType="separate"/>
        </w:r>
        <w:r>
          <w:rPr>
            <w:noProof/>
            <w:webHidden/>
          </w:rPr>
          <w:t>54</w:t>
        </w:r>
        <w:r>
          <w:rPr>
            <w:noProof/>
            <w:webHidden/>
          </w:rPr>
          <w:fldChar w:fldCharType="end"/>
        </w:r>
      </w:hyperlink>
    </w:p>
    <w:p w:rsidR="00B912BC" w:rsidRDefault="00B912BC">
      <w:pPr>
        <w:pStyle w:val="TOC3"/>
        <w:rPr>
          <w:noProof/>
          <w:szCs w:val="24"/>
          <w:lang w:eastAsia="cs-CZ"/>
        </w:rPr>
      </w:pPr>
      <w:hyperlink w:anchor="_Toc11096119" w:history="1">
        <w:r w:rsidRPr="00E36BAC">
          <w:rPr>
            <w:rStyle w:val="Hyperlink"/>
            <w:noProof/>
          </w:rPr>
          <w:t>10.6.3</w:t>
        </w:r>
        <w:r>
          <w:rPr>
            <w:noProof/>
            <w:szCs w:val="24"/>
            <w:lang w:eastAsia="cs-CZ"/>
          </w:rPr>
          <w:t xml:space="preserve"> </w:t>
        </w:r>
        <w:r w:rsidRPr="00E36BAC">
          <w:rPr>
            <w:rStyle w:val="Hyperlink"/>
            <w:noProof/>
          </w:rPr>
          <w:t>Dobro a zlo u I. Kanta</w:t>
        </w:r>
        <w:r>
          <w:rPr>
            <w:noProof/>
            <w:webHidden/>
          </w:rPr>
          <w:t xml:space="preserve"> ……………………………………………………………</w:t>
        </w:r>
        <w:r>
          <w:rPr>
            <w:noProof/>
            <w:webHidden/>
          </w:rPr>
          <w:fldChar w:fldCharType="begin"/>
        </w:r>
        <w:r>
          <w:rPr>
            <w:noProof/>
            <w:webHidden/>
          </w:rPr>
          <w:instrText xml:space="preserve"> PAGEREF _Toc11096119 \h </w:instrText>
        </w:r>
        <w:r>
          <w:rPr>
            <w:noProof/>
          </w:rPr>
        </w:r>
        <w:r>
          <w:rPr>
            <w:noProof/>
            <w:webHidden/>
          </w:rPr>
          <w:fldChar w:fldCharType="separate"/>
        </w:r>
        <w:r>
          <w:rPr>
            <w:noProof/>
            <w:webHidden/>
          </w:rPr>
          <w:t>55</w:t>
        </w:r>
        <w:r>
          <w:rPr>
            <w:noProof/>
            <w:webHidden/>
          </w:rPr>
          <w:fldChar w:fldCharType="end"/>
        </w:r>
      </w:hyperlink>
    </w:p>
    <w:p w:rsidR="00B912BC" w:rsidRDefault="00B912BC">
      <w:pPr>
        <w:pStyle w:val="TOC2"/>
        <w:rPr>
          <w:noProof/>
          <w:szCs w:val="24"/>
          <w:lang w:eastAsia="cs-CZ"/>
        </w:rPr>
      </w:pPr>
      <w:hyperlink w:anchor="_Toc11096120" w:history="1">
        <w:r w:rsidRPr="00E36BAC">
          <w:rPr>
            <w:rStyle w:val="Hyperlink"/>
            <w:noProof/>
          </w:rPr>
          <w:t>10.7</w:t>
        </w:r>
        <w:r>
          <w:rPr>
            <w:noProof/>
            <w:szCs w:val="24"/>
            <w:lang w:eastAsia="cs-CZ"/>
          </w:rPr>
          <w:t xml:space="preserve"> </w:t>
        </w:r>
        <w:r w:rsidRPr="00E36BAC">
          <w:rPr>
            <w:rStyle w:val="Hyperlink"/>
            <w:noProof/>
          </w:rPr>
          <w:t>Kritické zhodnocení deontologické etiky</w:t>
        </w:r>
        <w:r>
          <w:rPr>
            <w:noProof/>
            <w:webHidden/>
          </w:rPr>
          <w:tab/>
        </w:r>
        <w:r>
          <w:rPr>
            <w:noProof/>
            <w:webHidden/>
          </w:rPr>
          <w:fldChar w:fldCharType="begin"/>
        </w:r>
        <w:r>
          <w:rPr>
            <w:noProof/>
            <w:webHidden/>
          </w:rPr>
          <w:instrText xml:space="preserve"> PAGEREF _Toc11096120 \h </w:instrText>
        </w:r>
        <w:r>
          <w:rPr>
            <w:noProof/>
          </w:rPr>
        </w:r>
        <w:r>
          <w:rPr>
            <w:noProof/>
            <w:webHidden/>
          </w:rPr>
          <w:fldChar w:fldCharType="separate"/>
        </w:r>
        <w:r>
          <w:rPr>
            <w:noProof/>
            <w:webHidden/>
          </w:rPr>
          <w:t>55</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121" w:history="1">
        <w:r w:rsidRPr="00E36BAC">
          <w:rPr>
            <w:rStyle w:val="Hyperlink"/>
            <w:noProof/>
          </w:rPr>
          <w:t>11</w:t>
        </w:r>
        <w:r>
          <w:rPr>
            <w:caps w:val="0"/>
            <w:noProof/>
            <w:szCs w:val="24"/>
            <w:lang w:eastAsia="cs-CZ"/>
          </w:rPr>
          <w:t xml:space="preserve"> </w:t>
        </w:r>
        <w:r w:rsidRPr="00E36BAC">
          <w:rPr>
            <w:rStyle w:val="Hyperlink"/>
            <w:noProof/>
          </w:rPr>
          <w:t>Vybrané etické koncepce Současnosti</w:t>
        </w:r>
        <w:r>
          <w:rPr>
            <w:noProof/>
            <w:webHidden/>
          </w:rPr>
          <w:tab/>
        </w:r>
        <w:r>
          <w:rPr>
            <w:noProof/>
            <w:webHidden/>
          </w:rPr>
          <w:fldChar w:fldCharType="begin"/>
        </w:r>
        <w:r>
          <w:rPr>
            <w:noProof/>
            <w:webHidden/>
          </w:rPr>
          <w:instrText xml:space="preserve"> PAGEREF _Toc11096121 \h </w:instrText>
        </w:r>
        <w:r>
          <w:rPr>
            <w:noProof/>
          </w:rPr>
        </w:r>
        <w:r>
          <w:rPr>
            <w:noProof/>
            <w:webHidden/>
          </w:rPr>
          <w:fldChar w:fldCharType="separate"/>
        </w:r>
        <w:r>
          <w:rPr>
            <w:noProof/>
            <w:webHidden/>
          </w:rPr>
          <w:t>58</w:t>
        </w:r>
        <w:r>
          <w:rPr>
            <w:noProof/>
            <w:webHidden/>
          </w:rPr>
          <w:fldChar w:fldCharType="end"/>
        </w:r>
      </w:hyperlink>
    </w:p>
    <w:p w:rsidR="00B912BC" w:rsidRDefault="00B912BC">
      <w:pPr>
        <w:pStyle w:val="TOC2"/>
        <w:rPr>
          <w:noProof/>
          <w:szCs w:val="24"/>
          <w:lang w:eastAsia="cs-CZ"/>
        </w:rPr>
      </w:pPr>
      <w:hyperlink w:anchor="_Toc11096122" w:history="1">
        <w:r w:rsidRPr="00E36BAC">
          <w:rPr>
            <w:rStyle w:val="Hyperlink"/>
            <w:noProof/>
          </w:rPr>
          <w:t>11.1</w:t>
        </w:r>
        <w:r>
          <w:rPr>
            <w:noProof/>
            <w:szCs w:val="24"/>
            <w:lang w:eastAsia="cs-CZ"/>
          </w:rPr>
          <w:t xml:space="preserve"> </w:t>
        </w:r>
        <w:r w:rsidRPr="00E36BAC">
          <w:rPr>
            <w:rStyle w:val="Hyperlink"/>
            <w:noProof/>
          </w:rPr>
          <w:t>Etická koncepce H. L. Bergsona</w:t>
        </w:r>
        <w:r>
          <w:rPr>
            <w:noProof/>
            <w:webHidden/>
          </w:rPr>
          <w:tab/>
        </w:r>
        <w:r>
          <w:rPr>
            <w:noProof/>
            <w:webHidden/>
          </w:rPr>
          <w:fldChar w:fldCharType="begin"/>
        </w:r>
        <w:r>
          <w:rPr>
            <w:noProof/>
            <w:webHidden/>
          </w:rPr>
          <w:instrText xml:space="preserve"> PAGEREF _Toc11096122 \h </w:instrText>
        </w:r>
        <w:r>
          <w:rPr>
            <w:noProof/>
          </w:rPr>
        </w:r>
        <w:r>
          <w:rPr>
            <w:noProof/>
            <w:webHidden/>
          </w:rPr>
          <w:fldChar w:fldCharType="separate"/>
        </w:r>
        <w:r>
          <w:rPr>
            <w:noProof/>
            <w:webHidden/>
          </w:rPr>
          <w:t>59</w:t>
        </w:r>
        <w:r>
          <w:rPr>
            <w:noProof/>
            <w:webHidden/>
          </w:rPr>
          <w:fldChar w:fldCharType="end"/>
        </w:r>
      </w:hyperlink>
    </w:p>
    <w:p w:rsidR="00B912BC" w:rsidRDefault="00B912BC">
      <w:pPr>
        <w:pStyle w:val="TOC3"/>
        <w:rPr>
          <w:noProof/>
          <w:szCs w:val="24"/>
          <w:lang w:eastAsia="cs-CZ"/>
        </w:rPr>
      </w:pPr>
      <w:hyperlink w:anchor="_Toc11096123" w:history="1">
        <w:r w:rsidRPr="00E36BAC">
          <w:rPr>
            <w:rStyle w:val="Hyperlink"/>
            <w:noProof/>
            <w:lang w:val="sk-SK"/>
          </w:rPr>
          <w:t>11.1.1</w:t>
        </w:r>
        <w:r>
          <w:rPr>
            <w:noProof/>
            <w:szCs w:val="24"/>
            <w:lang w:eastAsia="cs-CZ"/>
          </w:rPr>
          <w:t xml:space="preserve"> </w:t>
        </w:r>
        <w:r w:rsidRPr="00E36BAC">
          <w:rPr>
            <w:rStyle w:val="Hyperlink"/>
            <w:noProof/>
            <w:lang w:val="sk-SK"/>
          </w:rPr>
          <w:t>Výklad etických problém</w:t>
        </w:r>
        <w:r>
          <w:rPr>
            <w:rStyle w:val="Hyperlink"/>
            <w:noProof/>
            <w:lang w:val="sk-SK"/>
          </w:rPr>
          <w:t>ů</w:t>
        </w:r>
        <w:r>
          <w:rPr>
            <w:noProof/>
            <w:webHidden/>
          </w:rPr>
          <w:t xml:space="preserve"> ……………………………………………………….</w:t>
        </w:r>
        <w:r>
          <w:rPr>
            <w:noProof/>
            <w:webHidden/>
          </w:rPr>
          <w:fldChar w:fldCharType="begin"/>
        </w:r>
        <w:r>
          <w:rPr>
            <w:noProof/>
            <w:webHidden/>
          </w:rPr>
          <w:instrText xml:space="preserve"> PAGEREF _Toc11096123 \h </w:instrText>
        </w:r>
        <w:r>
          <w:rPr>
            <w:noProof/>
          </w:rPr>
        </w:r>
        <w:r>
          <w:rPr>
            <w:noProof/>
            <w:webHidden/>
          </w:rPr>
          <w:fldChar w:fldCharType="separate"/>
        </w:r>
        <w:r>
          <w:rPr>
            <w:noProof/>
            <w:webHidden/>
          </w:rPr>
          <w:t>59</w:t>
        </w:r>
        <w:r>
          <w:rPr>
            <w:noProof/>
            <w:webHidden/>
          </w:rPr>
          <w:fldChar w:fldCharType="end"/>
        </w:r>
      </w:hyperlink>
    </w:p>
    <w:p w:rsidR="00B912BC" w:rsidRDefault="00B912BC">
      <w:pPr>
        <w:pStyle w:val="TOC3"/>
        <w:rPr>
          <w:noProof/>
          <w:szCs w:val="24"/>
          <w:lang w:eastAsia="cs-CZ"/>
        </w:rPr>
      </w:pPr>
      <w:hyperlink w:anchor="_Toc11096124" w:history="1">
        <w:r w:rsidRPr="00E36BAC">
          <w:rPr>
            <w:rStyle w:val="Hyperlink"/>
            <w:noProof/>
          </w:rPr>
          <w:t>11.1.2</w:t>
        </w:r>
        <w:r>
          <w:rPr>
            <w:noProof/>
            <w:szCs w:val="24"/>
            <w:lang w:eastAsia="cs-CZ"/>
          </w:rPr>
          <w:t xml:space="preserve"> </w:t>
        </w:r>
        <w:r w:rsidRPr="00E36BAC">
          <w:rPr>
            <w:rStyle w:val="Hyperlink"/>
            <w:noProof/>
          </w:rPr>
          <w:t>Společnost a její dvě složky: morálka a náboženství</w:t>
        </w:r>
        <w:r>
          <w:rPr>
            <w:noProof/>
            <w:webHidden/>
          </w:rPr>
          <w:t xml:space="preserve"> …………………………….</w:t>
        </w:r>
        <w:r>
          <w:rPr>
            <w:noProof/>
            <w:webHidden/>
          </w:rPr>
          <w:fldChar w:fldCharType="begin"/>
        </w:r>
        <w:r>
          <w:rPr>
            <w:noProof/>
            <w:webHidden/>
          </w:rPr>
          <w:instrText xml:space="preserve"> PAGEREF _Toc11096124 \h </w:instrText>
        </w:r>
        <w:r>
          <w:rPr>
            <w:noProof/>
          </w:rPr>
        </w:r>
        <w:r>
          <w:rPr>
            <w:noProof/>
            <w:webHidden/>
          </w:rPr>
          <w:fldChar w:fldCharType="separate"/>
        </w:r>
        <w:r>
          <w:rPr>
            <w:noProof/>
            <w:webHidden/>
          </w:rPr>
          <w:t>60</w:t>
        </w:r>
        <w:r>
          <w:rPr>
            <w:noProof/>
            <w:webHidden/>
          </w:rPr>
          <w:fldChar w:fldCharType="end"/>
        </w:r>
      </w:hyperlink>
    </w:p>
    <w:p w:rsidR="00B912BC" w:rsidRDefault="00B912BC">
      <w:pPr>
        <w:pStyle w:val="TOC3"/>
        <w:rPr>
          <w:noProof/>
          <w:szCs w:val="24"/>
          <w:lang w:eastAsia="cs-CZ"/>
        </w:rPr>
      </w:pPr>
      <w:hyperlink w:anchor="_Toc11096125" w:history="1">
        <w:r w:rsidRPr="00E36BAC">
          <w:rPr>
            <w:rStyle w:val="Hyperlink"/>
            <w:noProof/>
          </w:rPr>
          <w:t>11.1.3</w:t>
        </w:r>
        <w:r>
          <w:rPr>
            <w:noProof/>
            <w:szCs w:val="24"/>
            <w:lang w:eastAsia="cs-CZ"/>
          </w:rPr>
          <w:t xml:space="preserve"> </w:t>
        </w:r>
        <w:r w:rsidRPr="00E36BAC">
          <w:rPr>
            <w:rStyle w:val="Hyperlink"/>
            <w:noProof/>
          </w:rPr>
          <w:t>Morálka, náboženství a jejich zdroje</w:t>
        </w:r>
        <w:r>
          <w:rPr>
            <w:noProof/>
            <w:webHidden/>
          </w:rPr>
          <w:t xml:space="preserve"> ……………………………………………..</w:t>
        </w:r>
        <w:r>
          <w:rPr>
            <w:noProof/>
            <w:webHidden/>
          </w:rPr>
          <w:fldChar w:fldCharType="begin"/>
        </w:r>
        <w:r>
          <w:rPr>
            <w:noProof/>
            <w:webHidden/>
          </w:rPr>
          <w:instrText xml:space="preserve"> PAGEREF _Toc11096125 \h </w:instrText>
        </w:r>
        <w:r>
          <w:rPr>
            <w:noProof/>
          </w:rPr>
        </w:r>
        <w:r>
          <w:rPr>
            <w:noProof/>
            <w:webHidden/>
          </w:rPr>
          <w:fldChar w:fldCharType="separate"/>
        </w:r>
        <w:r>
          <w:rPr>
            <w:noProof/>
            <w:webHidden/>
          </w:rPr>
          <w:t>61</w:t>
        </w:r>
        <w:r>
          <w:rPr>
            <w:noProof/>
            <w:webHidden/>
          </w:rPr>
          <w:fldChar w:fldCharType="end"/>
        </w:r>
      </w:hyperlink>
    </w:p>
    <w:p w:rsidR="00B912BC" w:rsidRDefault="00B912BC">
      <w:pPr>
        <w:pStyle w:val="TOC3"/>
        <w:rPr>
          <w:noProof/>
          <w:szCs w:val="24"/>
          <w:lang w:eastAsia="cs-CZ"/>
        </w:rPr>
      </w:pPr>
      <w:hyperlink w:anchor="_Toc11096126" w:history="1">
        <w:r w:rsidRPr="00E36BAC">
          <w:rPr>
            <w:rStyle w:val="Hyperlink"/>
            <w:noProof/>
          </w:rPr>
          <w:t>11.1.4</w:t>
        </w:r>
        <w:r>
          <w:rPr>
            <w:noProof/>
            <w:szCs w:val="24"/>
            <w:lang w:eastAsia="cs-CZ"/>
          </w:rPr>
          <w:t xml:space="preserve"> </w:t>
        </w:r>
        <w:r w:rsidRPr="00E36BAC">
          <w:rPr>
            <w:rStyle w:val="Hyperlink"/>
            <w:noProof/>
          </w:rPr>
          <w:t>Kritické námitky</w:t>
        </w:r>
        <w:r>
          <w:rPr>
            <w:noProof/>
            <w:webHidden/>
          </w:rPr>
          <w:t xml:space="preserve"> ………………………………………………………………….</w:t>
        </w:r>
        <w:r>
          <w:rPr>
            <w:noProof/>
            <w:webHidden/>
          </w:rPr>
          <w:fldChar w:fldCharType="begin"/>
        </w:r>
        <w:r>
          <w:rPr>
            <w:noProof/>
            <w:webHidden/>
          </w:rPr>
          <w:instrText xml:space="preserve"> PAGEREF _Toc11096126 \h </w:instrText>
        </w:r>
        <w:r>
          <w:rPr>
            <w:noProof/>
          </w:rPr>
        </w:r>
        <w:r>
          <w:rPr>
            <w:noProof/>
            <w:webHidden/>
          </w:rPr>
          <w:fldChar w:fldCharType="separate"/>
        </w:r>
        <w:r>
          <w:rPr>
            <w:noProof/>
            <w:webHidden/>
          </w:rPr>
          <w:t>62</w:t>
        </w:r>
        <w:r>
          <w:rPr>
            <w:noProof/>
            <w:webHidden/>
          </w:rPr>
          <w:fldChar w:fldCharType="end"/>
        </w:r>
      </w:hyperlink>
    </w:p>
    <w:p w:rsidR="00B912BC" w:rsidRDefault="00B912BC">
      <w:pPr>
        <w:pStyle w:val="TOC2"/>
        <w:rPr>
          <w:noProof/>
          <w:szCs w:val="24"/>
          <w:lang w:eastAsia="cs-CZ"/>
        </w:rPr>
      </w:pPr>
      <w:hyperlink w:anchor="_Toc11096127" w:history="1">
        <w:r w:rsidRPr="00E36BAC">
          <w:rPr>
            <w:rStyle w:val="Hyperlink"/>
            <w:noProof/>
          </w:rPr>
          <w:t>11.2</w:t>
        </w:r>
        <w:r>
          <w:rPr>
            <w:noProof/>
            <w:szCs w:val="24"/>
            <w:lang w:eastAsia="cs-CZ"/>
          </w:rPr>
          <w:t xml:space="preserve"> </w:t>
        </w:r>
        <w:r w:rsidRPr="00E36BAC">
          <w:rPr>
            <w:rStyle w:val="Hyperlink"/>
            <w:noProof/>
          </w:rPr>
          <w:t>Existenciální etika J.-P. Sartra</w:t>
        </w:r>
        <w:r>
          <w:rPr>
            <w:noProof/>
            <w:webHidden/>
          </w:rPr>
          <w:tab/>
        </w:r>
        <w:r>
          <w:rPr>
            <w:noProof/>
            <w:webHidden/>
          </w:rPr>
          <w:fldChar w:fldCharType="begin"/>
        </w:r>
        <w:r>
          <w:rPr>
            <w:noProof/>
            <w:webHidden/>
          </w:rPr>
          <w:instrText xml:space="preserve"> PAGEREF _Toc11096127 \h </w:instrText>
        </w:r>
        <w:r>
          <w:rPr>
            <w:noProof/>
          </w:rPr>
        </w:r>
        <w:r>
          <w:rPr>
            <w:noProof/>
            <w:webHidden/>
          </w:rPr>
          <w:fldChar w:fldCharType="separate"/>
        </w:r>
        <w:r>
          <w:rPr>
            <w:noProof/>
            <w:webHidden/>
          </w:rPr>
          <w:t>62</w:t>
        </w:r>
        <w:r>
          <w:rPr>
            <w:noProof/>
            <w:webHidden/>
          </w:rPr>
          <w:fldChar w:fldCharType="end"/>
        </w:r>
      </w:hyperlink>
    </w:p>
    <w:p w:rsidR="00B912BC" w:rsidRDefault="00B912BC">
      <w:pPr>
        <w:pStyle w:val="TOC3"/>
        <w:rPr>
          <w:noProof/>
          <w:szCs w:val="24"/>
          <w:lang w:eastAsia="cs-CZ"/>
        </w:rPr>
      </w:pPr>
      <w:hyperlink w:anchor="_Toc11096128" w:history="1">
        <w:r w:rsidRPr="00E36BAC">
          <w:rPr>
            <w:rStyle w:val="Hyperlink"/>
            <w:noProof/>
          </w:rPr>
          <w:t>11.2.1</w:t>
        </w:r>
        <w:r>
          <w:rPr>
            <w:noProof/>
            <w:szCs w:val="24"/>
            <w:lang w:eastAsia="cs-CZ"/>
          </w:rPr>
          <w:t xml:space="preserve"> </w:t>
        </w:r>
        <w:r w:rsidRPr="00E36BAC">
          <w:rPr>
            <w:rStyle w:val="Hyperlink"/>
            <w:noProof/>
          </w:rPr>
          <w:t>Existence jako svoboda</w:t>
        </w:r>
        <w:r>
          <w:rPr>
            <w:noProof/>
            <w:webHidden/>
          </w:rPr>
          <w:t xml:space="preserve"> …………………………………………………………..</w:t>
        </w:r>
        <w:r>
          <w:rPr>
            <w:noProof/>
            <w:webHidden/>
          </w:rPr>
          <w:fldChar w:fldCharType="begin"/>
        </w:r>
        <w:r>
          <w:rPr>
            <w:noProof/>
            <w:webHidden/>
          </w:rPr>
          <w:instrText xml:space="preserve"> PAGEREF _Toc11096128 \h </w:instrText>
        </w:r>
        <w:r>
          <w:rPr>
            <w:noProof/>
          </w:rPr>
        </w:r>
        <w:r>
          <w:rPr>
            <w:noProof/>
            <w:webHidden/>
          </w:rPr>
          <w:fldChar w:fldCharType="separate"/>
        </w:r>
        <w:r>
          <w:rPr>
            <w:noProof/>
            <w:webHidden/>
          </w:rPr>
          <w:t>62</w:t>
        </w:r>
        <w:r>
          <w:rPr>
            <w:noProof/>
            <w:webHidden/>
          </w:rPr>
          <w:fldChar w:fldCharType="end"/>
        </w:r>
      </w:hyperlink>
    </w:p>
    <w:p w:rsidR="00B912BC" w:rsidRDefault="00B912BC">
      <w:pPr>
        <w:pStyle w:val="TOC3"/>
        <w:rPr>
          <w:noProof/>
          <w:szCs w:val="24"/>
          <w:lang w:eastAsia="cs-CZ"/>
        </w:rPr>
      </w:pPr>
      <w:hyperlink w:anchor="_Toc11096129" w:history="1">
        <w:r w:rsidRPr="00E36BAC">
          <w:rPr>
            <w:rStyle w:val="Hyperlink"/>
            <w:noProof/>
          </w:rPr>
          <w:t>11.2.2</w:t>
        </w:r>
        <w:r>
          <w:rPr>
            <w:noProof/>
            <w:szCs w:val="24"/>
            <w:lang w:eastAsia="cs-CZ"/>
          </w:rPr>
          <w:t xml:space="preserve"> </w:t>
        </w:r>
        <w:r w:rsidRPr="00E36BAC">
          <w:rPr>
            <w:rStyle w:val="Hyperlink"/>
            <w:noProof/>
          </w:rPr>
          <w:t>Svoboda a otázka volby</w:t>
        </w:r>
        <w:r>
          <w:rPr>
            <w:noProof/>
            <w:webHidden/>
          </w:rPr>
          <w:t xml:space="preserve"> …………………………………………………………..</w:t>
        </w:r>
        <w:r>
          <w:rPr>
            <w:noProof/>
            <w:webHidden/>
          </w:rPr>
          <w:fldChar w:fldCharType="begin"/>
        </w:r>
        <w:r>
          <w:rPr>
            <w:noProof/>
            <w:webHidden/>
          </w:rPr>
          <w:instrText xml:space="preserve"> PAGEREF _Toc11096129 \h </w:instrText>
        </w:r>
        <w:r>
          <w:rPr>
            <w:noProof/>
          </w:rPr>
        </w:r>
        <w:r>
          <w:rPr>
            <w:noProof/>
            <w:webHidden/>
          </w:rPr>
          <w:fldChar w:fldCharType="separate"/>
        </w:r>
        <w:r>
          <w:rPr>
            <w:noProof/>
            <w:webHidden/>
          </w:rPr>
          <w:t>62</w:t>
        </w:r>
        <w:r>
          <w:rPr>
            <w:noProof/>
            <w:webHidden/>
          </w:rPr>
          <w:fldChar w:fldCharType="end"/>
        </w:r>
      </w:hyperlink>
    </w:p>
    <w:p w:rsidR="00B912BC" w:rsidRDefault="00B912BC">
      <w:pPr>
        <w:pStyle w:val="TOC3"/>
        <w:rPr>
          <w:noProof/>
          <w:szCs w:val="24"/>
          <w:lang w:eastAsia="cs-CZ"/>
        </w:rPr>
      </w:pPr>
      <w:hyperlink w:anchor="_Toc11096130" w:history="1">
        <w:r w:rsidRPr="00E36BAC">
          <w:rPr>
            <w:rStyle w:val="Hyperlink"/>
            <w:noProof/>
          </w:rPr>
          <w:t>11.2.3</w:t>
        </w:r>
        <w:r>
          <w:rPr>
            <w:noProof/>
            <w:szCs w:val="24"/>
            <w:lang w:eastAsia="cs-CZ"/>
          </w:rPr>
          <w:t xml:space="preserve"> </w:t>
        </w:r>
        <w:r w:rsidRPr="00E36BAC">
          <w:rPr>
            <w:rStyle w:val="Hyperlink"/>
            <w:noProof/>
          </w:rPr>
          <w:t>Etická úzkost versus každodenní moralita</w:t>
        </w:r>
        <w:r>
          <w:rPr>
            <w:noProof/>
            <w:webHidden/>
          </w:rPr>
          <w:t xml:space="preserve"> ……………………………………….</w:t>
        </w:r>
        <w:r>
          <w:rPr>
            <w:noProof/>
            <w:webHidden/>
          </w:rPr>
          <w:fldChar w:fldCharType="begin"/>
        </w:r>
        <w:r>
          <w:rPr>
            <w:noProof/>
            <w:webHidden/>
          </w:rPr>
          <w:instrText xml:space="preserve"> PAGEREF _Toc11096130 \h </w:instrText>
        </w:r>
        <w:r>
          <w:rPr>
            <w:noProof/>
          </w:rPr>
        </w:r>
        <w:r>
          <w:rPr>
            <w:noProof/>
            <w:webHidden/>
          </w:rPr>
          <w:fldChar w:fldCharType="separate"/>
        </w:r>
        <w:r>
          <w:rPr>
            <w:noProof/>
            <w:webHidden/>
          </w:rPr>
          <w:t>63</w:t>
        </w:r>
        <w:r>
          <w:rPr>
            <w:noProof/>
            <w:webHidden/>
          </w:rPr>
          <w:fldChar w:fldCharType="end"/>
        </w:r>
      </w:hyperlink>
    </w:p>
    <w:p w:rsidR="00B912BC" w:rsidRDefault="00B912BC">
      <w:pPr>
        <w:pStyle w:val="TOC3"/>
        <w:rPr>
          <w:noProof/>
          <w:szCs w:val="24"/>
          <w:lang w:eastAsia="cs-CZ"/>
        </w:rPr>
      </w:pPr>
      <w:hyperlink w:anchor="_Toc11096131" w:history="1">
        <w:r w:rsidRPr="00E36BAC">
          <w:rPr>
            <w:rStyle w:val="Hyperlink"/>
            <w:noProof/>
            <w:lang w:val="sk-SK"/>
          </w:rPr>
          <w:t>11.2.4</w:t>
        </w:r>
        <w:r>
          <w:rPr>
            <w:noProof/>
            <w:szCs w:val="24"/>
            <w:lang w:eastAsia="cs-CZ"/>
          </w:rPr>
          <w:t xml:space="preserve"> </w:t>
        </w:r>
        <w:r w:rsidRPr="00E36BAC">
          <w:rPr>
            <w:rStyle w:val="Hyperlink"/>
            <w:noProof/>
            <w:lang w:val="sk-SK"/>
          </w:rPr>
          <w:t>Etická úzkost a</w:t>
        </w:r>
        <w:r>
          <w:rPr>
            <w:rStyle w:val="Hyperlink"/>
            <w:noProof/>
            <w:lang w:val="sk-SK"/>
          </w:rPr>
          <w:t> </w:t>
        </w:r>
        <w:r w:rsidRPr="00E36BAC">
          <w:rPr>
            <w:rStyle w:val="Hyperlink"/>
            <w:noProof/>
            <w:lang w:val="sk-SK"/>
          </w:rPr>
          <w:t>zodpovědnost</w:t>
        </w:r>
        <w:r>
          <w:rPr>
            <w:noProof/>
            <w:webHidden/>
          </w:rPr>
          <w:t xml:space="preserve"> ……………………………………………………</w:t>
        </w:r>
        <w:r>
          <w:rPr>
            <w:noProof/>
            <w:webHidden/>
          </w:rPr>
          <w:fldChar w:fldCharType="begin"/>
        </w:r>
        <w:r>
          <w:rPr>
            <w:noProof/>
            <w:webHidden/>
          </w:rPr>
          <w:instrText xml:space="preserve"> PAGEREF _Toc11096131 \h </w:instrText>
        </w:r>
        <w:r>
          <w:rPr>
            <w:noProof/>
          </w:rPr>
        </w:r>
        <w:r>
          <w:rPr>
            <w:noProof/>
            <w:webHidden/>
          </w:rPr>
          <w:fldChar w:fldCharType="separate"/>
        </w:r>
        <w:r>
          <w:rPr>
            <w:noProof/>
            <w:webHidden/>
          </w:rPr>
          <w:t>64</w:t>
        </w:r>
        <w:r>
          <w:rPr>
            <w:noProof/>
            <w:webHidden/>
          </w:rPr>
          <w:fldChar w:fldCharType="end"/>
        </w:r>
      </w:hyperlink>
    </w:p>
    <w:p w:rsidR="00B912BC" w:rsidRDefault="00B912BC">
      <w:pPr>
        <w:pStyle w:val="TOC3"/>
        <w:rPr>
          <w:noProof/>
          <w:szCs w:val="24"/>
          <w:lang w:eastAsia="cs-CZ"/>
        </w:rPr>
      </w:pPr>
      <w:hyperlink w:anchor="_Toc11096132" w:history="1">
        <w:r w:rsidRPr="00E36BAC">
          <w:rPr>
            <w:rStyle w:val="Hyperlink"/>
            <w:noProof/>
            <w:lang w:val="sk-SK"/>
          </w:rPr>
          <w:t>11.2.5</w:t>
        </w:r>
        <w:r>
          <w:rPr>
            <w:noProof/>
            <w:szCs w:val="24"/>
            <w:lang w:eastAsia="cs-CZ"/>
          </w:rPr>
          <w:t xml:space="preserve"> </w:t>
        </w:r>
        <w:r w:rsidRPr="00E36BAC">
          <w:rPr>
            <w:rStyle w:val="Hyperlink"/>
            <w:noProof/>
            <w:lang w:val="sk-SK"/>
          </w:rPr>
          <w:t xml:space="preserve">Kritické </w:t>
        </w:r>
        <w:r w:rsidRPr="00E36BAC">
          <w:rPr>
            <w:rStyle w:val="Hyperlink"/>
            <w:noProof/>
          </w:rPr>
          <w:t>hodnocení</w:t>
        </w:r>
        <w:r>
          <w:rPr>
            <w:noProof/>
            <w:webHidden/>
          </w:rPr>
          <w:t xml:space="preserve"> ……………………………………………………………….</w:t>
        </w:r>
        <w:r>
          <w:rPr>
            <w:noProof/>
            <w:webHidden/>
          </w:rPr>
          <w:fldChar w:fldCharType="begin"/>
        </w:r>
        <w:r>
          <w:rPr>
            <w:noProof/>
            <w:webHidden/>
          </w:rPr>
          <w:instrText xml:space="preserve"> PAGEREF _Toc11096132 \h </w:instrText>
        </w:r>
        <w:r>
          <w:rPr>
            <w:noProof/>
          </w:rPr>
        </w:r>
        <w:r>
          <w:rPr>
            <w:noProof/>
            <w:webHidden/>
          </w:rPr>
          <w:fldChar w:fldCharType="separate"/>
        </w:r>
        <w:r>
          <w:rPr>
            <w:noProof/>
            <w:webHidden/>
          </w:rPr>
          <w:t>65</w:t>
        </w:r>
        <w:r>
          <w:rPr>
            <w:noProof/>
            <w:webHidden/>
          </w:rPr>
          <w:fldChar w:fldCharType="end"/>
        </w:r>
      </w:hyperlink>
    </w:p>
    <w:p w:rsidR="00B912BC" w:rsidRDefault="00B912BC">
      <w:pPr>
        <w:pStyle w:val="TOC2"/>
        <w:rPr>
          <w:noProof/>
          <w:szCs w:val="24"/>
          <w:lang w:eastAsia="cs-CZ"/>
        </w:rPr>
      </w:pPr>
      <w:hyperlink w:anchor="_Toc11096133" w:history="1">
        <w:r w:rsidRPr="00E36BAC">
          <w:rPr>
            <w:rStyle w:val="Hyperlink"/>
            <w:noProof/>
          </w:rPr>
          <w:t>11.3</w:t>
        </w:r>
        <w:r>
          <w:rPr>
            <w:noProof/>
            <w:szCs w:val="24"/>
            <w:lang w:eastAsia="cs-CZ"/>
          </w:rPr>
          <w:t xml:space="preserve"> </w:t>
        </w:r>
        <w:r w:rsidRPr="00E36BAC">
          <w:rPr>
            <w:rStyle w:val="Hyperlink"/>
            <w:noProof/>
          </w:rPr>
          <w:t>Ekologická etika H. Jonase</w:t>
        </w:r>
        <w:r>
          <w:rPr>
            <w:noProof/>
            <w:webHidden/>
          </w:rPr>
          <w:tab/>
        </w:r>
        <w:r>
          <w:rPr>
            <w:noProof/>
            <w:webHidden/>
          </w:rPr>
          <w:fldChar w:fldCharType="begin"/>
        </w:r>
        <w:r>
          <w:rPr>
            <w:noProof/>
            <w:webHidden/>
          </w:rPr>
          <w:instrText xml:space="preserve"> PAGEREF _Toc11096133 \h </w:instrText>
        </w:r>
        <w:r>
          <w:rPr>
            <w:noProof/>
          </w:rPr>
        </w:r>
        <w:r>
          <w:rPr>
            <w:noProof/>
            <w:webHidden/>
          </w:rPr>
          <w:fldChar w:fldCharType="separate"/>
        </w:r>
        <w:r>
          <w:rPr>
            <w:noProof/>
            <w:webHidden/>
          </w:rPr>
          <w:t>65</w:t>
        </w:r>
        <w:r>
          <w:rPr>
            <w:noProof/>
            <w:webHidden/>
          </w:rPr>
          <w:fldChar w:fldCharType="end"/>
        </w:r>
      </w:hyperlink>
    </w:p>
    <w:p w:rsidR="00B912BC" w:rsidRDefault="00B912BC">
      <w:pPr>
        <w:pStyle w:val="TOC3"/>
        <w:rPr>
          <w:noProof/>
          <w:szCs w:val="24"/>
          <w:lang w:eastAsia="cs-CZ"/>
        </w:rPr>
      </w:pPr>
      <w:hyperlink w:anchor="_Toc11096134" w:history="1">
        <w:r w:rsidRPr="00E36BAC">
          <w:rPr>
            <w:rStyle w:val="Hyperlink"/>
            <w:noProof/>
            <w:lang w:val="sk-SK"/>
          </w:rPr>
          <w:t>11.3.1</w:t>
        </w:r>
        <w:r>
          <w:rPr>
            <w:noProof/>
            <w:szCs w:val="24"/>
            <w:lang w:eastAsia="cs-CZ"/>
          </w:rPr>
          <w:t xml:space="preserve"> </w:t>
        </w:r>
        <w:r w:rsidRPr="00E36BAC">
          <w:rPr>
            <w:rStyle w:val="Hyperlink"/>
            <w:noProof/>
          </w:rPr>
          <w:t>Současná</w:t>
        </w:r>
        <w:r w:rsidRPr="00E36BAC">
          <w:rPr>
            <w:rStyle w:val="Hyperlink"/>
            <w:noProof/>
            <w:lang w:val="sk-SK"/>
          </w:rPr>
          <w:t xml:space="preserve"> etická situace: hrozba moderní techniky</w:t>
        </w:r>
        <w:r>
          <w:rPr>
            <w:noProof/>
            <w:webHidden/>
          </w:rPr>
          <w:t xml:space="preserve"> ………………………………</w:t>
        </w:r>
        <w:r>
          <w:rPr>
            <w:noProof/>
            <w:webHidden/>
          </w:rPr>
          <w:fldChar w:fldCharType="begin"/>
        </w:r>
        <w:r>
          <w:rPr>
            <w:noProof/>
            <w:webHidden/>
          </w:rPr>
          <w:instrText xml:space="preserve"> PAGEREF _Toc11096134 \h </w:instrText>
        </w:r>
        <w:r>
          <w:rPr>
            <w:noProof/>
          </w:rPr>
        </w:r>
        <w:r>
          <w:rPr>
            <w:noProof/>
            <w:webHidden/>
          </w:rPr>
          <w:fldChar w:fldCharType="separate"/>
        </w:r>
        <w:r>
          <w:rPr>
            <w:noProof/>
            <w:webHidden/>
          </w:rPr>
          <w:t>65</w:t>
        </w:r>
        <w:r>
          <w:rPr>
            <w:noProof/>
            <w:webHidden/>
          </w:rPr>
          <w:fldChar w:fldCharType="end"/>
        </w:r>
      </w:hyperlink>
    </w:p>
    <w:p w:rsidR="00B912BC" w:rsidRDefault="00B912BC">
      <w:pPr>
        <w:pStyle w:val="TOC3"/>
        <w:rPr>
          <w:noProof/>
          <w:szCs w:val="24"/>
          <w:lang w:eastAsia="cs-CZ"/>
        </w:rPr>
      </w:pPr>
      <w:hyperlink w:anchor="_Toc11096135" w:history="1">
        <w:r w:rsidRPr="00E36BAC">
          <w:rPr>
            <w:rStyle w:val="Hyperlink"/>
            <w:noProof/>
            <w:lang w:val="sk-SK"/>
          </w:rPr>
          <w:t>11.3.2</w:t>
        </w:r>
        <w:r>
          <w:rPr>
            <w:noProof/>
            <w:szCs w:val="24"/>
            <w:lang w:eastAsia="cs-CZ"/>
          </w:rPr>
          <w:t xml:space="preserve"> </w:t>
        </w:r>
        <w:r w:rsidRPr="00E36BAC">
          <w:rPr>
            <w:rStyle w:val="Hyperlink"/>
            <w:noProof/>
            <w:lang w:val="sk-SK"/>
          </w:rPr>
          <w:t>Nové dimenze odpovědnosti</w:t>
        </w:r>
        <w:r>
          <w:rPr>
            <w:noProof/>
            <w:webHidden/>
          </w:rPr>
          <w:t xml:space="preserve"> ……………………………………………………..</w:t>
        </w:r>
        <w:r>
          <w:rPr>
            <w:noProof/>
            <w:webHidden/>
          </w:rPr>
          <w:fldChar w:fldCharType="begin"/>
        </w:r>
        <w:r>
          <w:rPr>
            <w:noProof/>
            <w:webHidden/>
          </w:rPr>
          <w:instrText xml:space="preserve"> PAGEREF _Toc11096135 \h </w:instrText>
        </w:r>
        <w:r>
          <w:rPr>
            <w:noProof/>
          </w:rPr>
        </w:r>
        <w:r>
          <w:rPr>
            <w:noProof/>
            <w:webHidden/>
          </w:rPr>
          <w:fldChar w:fldCharType="separate"/>
        </w:r>
        <w:r>
          <w:rPr>
            <w:noProof/>
            <w:webHidden/>
          </w:rPr>
          <w:t>65</w:t>
        </w:r>
        <w:r>
          <w:rPr>
            <w:noProof/>
            <w:webHidden/>
          </w:rPr>
          <w:fldChar w:fldCharType="end"/>
        </w:r>
      </w:hyperlink>
    </w:p>
    <w:p w:rsidR="00B912BC" w:rsidRDefault="00B912BC">
      <w:pPr>
        <w:pStyle w:val="TOC3"/>
        <w:rPr>
          <w:noProof/>
          <w:szCs w:val="24"/>
          <w:lang w:eastAsia="cs-CZ"/>
        </w:rPr>
      </w:pPr>
      <w:hyperlink w:anchor="_Toc11096136" w:history="1">
        <w:r w:rsidRPr="00E36BAC">
          <w:rPr>
            <w:rStyle w:val="Hyperlink"/>
            <w:noProof/>
          </w:rPr>
          <w:t>11.3.3</w:t>
        </w:r>
        <w:r>
          <w:rPr>
            <w:noProof/>
            <w:szCs w:val="24"/>
            <w:lang w:eastAsia="cs-CZ"/>
          </w:rPr>
          <w:t xml:space="preserve"> </w:t>
        </w:r>
        <w:r w:rsidRPr="00E36BAC">
          <w:rPr>
            <w:rStyle w:val="Hyperlink"/>
            <w:noProof/>
          </w:rPr>
          <w:t>Princip odpovědnosti</w:t>
        </w:r>
        <w:r>
          <w:rPr>
            <w:noProof/>
            <w:webHidden/>
          </w:rPr>
          <w:t xml:space="preserve"> ……………………………………………………………..</w:t>
        </w:r>
        <w:r>
          <w:rPr>
            <w:noProof/>
            <w:webHidden/>
          </w:rPr>
          <w:fldChar w:fldCharType="begin"/>
        </w:r>
        <w:r>
          <w:rPr>
            <w:noProof/>
            <w:webHidden/>
          </w:rPr>
          <w:instrText xml:space="preserve"> PAGEREF _Toc11096136 \h </w:instrText>
        </w:r>
        <w:r>
          <w:rPr>
            <w:noProof/>
          </w:rPr>
        </w:r>
        <w:r>
          <w:rPr>
            <w:noProof/>
            <w:webHidden/>
          </w:rPr>
          <w:fldChar w:fldCharType="separate"/>
        </w:r>
        <w:r>
          <w:rPr>
            <w:noProof/>
            <w:webHidden/>
          </w:rPr>
          <w:t>66</w:t>
        </w:r>
        <w:r>
          <w:rPr>
            <w:noProof/>
            <w:webHidden/>
          </w:rPr>
          <w:fldChar w:fldCharType="end"/>
        </w:r>
      </w:hyperlink>
    </w:p>
    <w:p w:rsidR="00B912BC" w:rsidRDefault="00B912BC">
      <w:pPr>
        <w:pStyle w:val="TOC3"/>
        <w:rPr>
          <w:noProof/>
          <w:szCs w:val="24"/>
          <w:lang w:eastAsia="cs-CZ"/>
        </w:rPr>
      </w:pPr>
      <w:hyperlink w:anchor="_Toc11096137" w:history="1">
        <w:r w:rsidRPr="00E36BAC">
          <w:rPr>
            <w:rStyle w:val="Hyperlink"/>
            <w:noProof/>
          </w:rPr>
          <w:t>11.3.4</w:t>
        </w:r>
        <w:r>
          <w:rPr>
            <w:noProof/>
            <w:szCs w:val="24"/>
            <w:lang w:eastAsia="cs-CZ"/>
          </w:rPr>
          <w:t xml:space="preserve"> </w:t>
        </w:r>
        <w:r w:rsidRPr="00E36BAC">
          <w:rPr>
            <w:rStyle w:val="Hyperlink"/>
            <w:noProof/>
          </w:rPr>
          <w:t>Metafyzika jako východisko nové etiky</w:t>
        </w:r>
        <w:r>
          <w:rPr>
            <w:noProof/>
            <w:webHidden/>
          </w:rPr>
          <w:t xml:space="preserve"> …………………………………………</w:t>
        </w:r>
        <w:r>
          <w:rPr>
            <w:noProof/>
            <w:webHidden/>
          </w:rPr>
          <w:fldChar w:fldCharType="begin"/>
        </w:r>
        <w:r>
          <w:rPr>
            <w:noProof/>
            <w:webHidden/>
          </w:rPr>
          <w:instrText xml:space="preserve"> PAGEREF _Toc11096137 \h </w:instrText>
        </w:r>
        <w:r>
          <w:rPr>
            <w:noProof/>
          </w:rPr>
        </w:r>
        <w:r>
          <w:rPr>
            <w:noProof/>
            <w:webHidden/>
          </w:rPr>
          <w:fldChar w:fldCharType="separate"/>
        </w:r>
        <w:r>
          <w:rPr>
            <w:noProof/>
            <w:webHidden/>
          </w:rPr>
          <w:t>66</w:t>
        </w:r>
        <w:r>
          <w:rPr>
            <w:noProof/>
            <w:webHidden/>
          </w:rPr>
          <w:fldChar w:fldCharType="end"/>
        </w:r>
      </w:hyperlink>
    </w:p>
    <w:p w:rsidR="00B912BC" w:rsidRDefault="00B912BC">
      <w:pPr>
        <w:pStyle w:val="TOC3"/>
        <w:rPr>
          <w:noProof/>
          <w:szCs w:val="24"/>
          <w:lang w:eastAsia="cs-CZ"/>
        </w:rPr>
      </w:pPr>
      <w:hyperlink w:anchor="_Toc11096138" w:history="1">
        <w:r w:rsidRPr="00E36BAC">
          <w:rPr>
            <w:rStyle w:val="Hyperlink"/>
            <w:noProof/>
          </w:rPr>
          <w:t>11.3.5</w:t>
        </w:r>
        <w:r>
          <w:rPr>
            <w:noProof/>
            <w:szCs w:val="24"/>
            <w:lang w:eastAsia="cs-CZ"/>
          </w:rPr>
          <w:t xml:space="preserve"> </w:t>
        </w:r>
        <w:r>
          <w:rPr>
            <w:rStyle w:val="Hyperlink"/>
            <w:noProof/>
          </w:rPr>
          <w:t>O</w:t>
        </w:r>
        <w:r w:rsidRPr="00E36BAC">
          <w:rPr>
            <w:rStyle w:val="Hyperlink"/>
            <w:noProof/>
          </w:rPr>
          <w:t>dpovědné konaní a odpovědnost</w:t>
        </w:r>
        <w:r>
          <w:rPr>
            <w:noProof/>
            <w:webHidden/>
          </w:rPr>
          <w:t xml:space="preserve"> ……………………………………………….</w:t>
        </w:r>
        <w:r>
          <w:rPr>
            <w:noProof/>
            <w:webHidden/>
          </w:rPr>
          <w:fldChar w:fldCharType="begin"/>
        </w:r>
        <w:r>
          <w:rPr>
            <w:noProof/>
            <w:webHidden/>
          </w:rPr>
          <w:instrText xml:space="preserve"> PAGEREF _Toc11096138 \h </w:instrText>
        </w:r>
        <w:r>
          <w:rPr>
            <w:noProof/>
          </w:rPr>
        </w:r>
        <w:r>
          <w:rPr>
            <w:noProof/>
            <w:webHidden/>
          </w:rPr>
          <w:fldChar w:fldCharType="separate"/>
        </w:r>
        <w:r>
          <w:rPr>
            <w:noProof/>
            <w:webHidden/>
          </w:rPr>
          <w:t>67</w:t>
        </w:r>
        <w:r>
          <w:rPr>
            <w:noProof/>
            <w:webHidden/>
          </w:rPr>
          <w:fldChar w:fldCharType="end"/>
        </w:r>
      </w:hyperlink>
    </w:p>
    <w:p w:rsidR="00B912BC" w:rsidRDefault="00B912BC">
      <w:pPr>
        <w:pStyle w:val="TOC2"/>
        <w:rPr>
          <w:noProof/>
          <w:szCs w:val="24"/>
          <w:lang w:eastAsia="cs-CZ"/>
        </w:rPr>
      </w:pPr>
      <w:hyperlink w:anchor="_Toc11096139" w:history="1">
        <w:r w:rsidRPr="00E36BAC">
          <w:rPr>
            <w:rStyle w:val="Hyperlink"/>
            <w:noProof/>
          </w:rPr>
          <w:t>11.4</w:t>
        </w:r>
        <w:r>
          <w:rPr>
            <w:noProof/>
            <w:szCs w:val="24"/>
            <w:lang w:eastAsia="cs-CZ"/>
          </w:rPr>
          <w:t xml:space="preserve"> </w:t>
        </w:r>
        <w:r w:rsidRPr="00E36BAC">
          <w:rPr>
            <w:rStyle w:val="Hyperlink"/>
            <w:noProof/>
            <w:lang w:val="sk-SK"/>
          </w:rPr>
          <w:t xml:space="preserve">Etické reflexe </w:t>
        </w:r>
        <w:r w:rsidRPr="00E36BAC">
          <w:rPr>
            <w:rStyle w:val="Hyperlink"/>
            <w:noProof/>
          </w:rPr>
          <w:t>v myšlení M. Foucaulta</w:t>
        </w:r>
        <w:r>
          <w:rPr>
            <w:noProof/>
            <w:webHidden/>
          </w:rPr>
          <w:tab/>
        </w:r>
        <w:r>
          <w:rPr>
            <w:noProof/>
            <w:webHidden/>
          </w:rPr>
          <w:fldChar w:fldCharType="begin"/>
        </w:r>
        <w:r>
          <w:rPr>
            <w:noProof/>
            <w:webHidden/>
          </w:rPr>
          <w:instrText xml:space="preserve"> PAGEREF _Toc11096139 \h </w:instrText>
        </w:r>
        <w:r>
          <w:rPr>
            <w:noProof/>
          </w:rPr>
        </w:r>
        <w:r>
          <w:rPr>
            <w:noProof/>
            <w:webHidden/>
          </w:rPr>
          <w:fldChar w:fldCharType="separate"/>
        </w:r>
        <w:r>
          <w:rPr>
            <w:noProof/>
            <w:webHidden/>
          </w:rPr>
          <w:t>67</w:t>
        </w:r>
        <w:r>
          <w:rPr>
            <w:noProof/>
            <w:webHidden/>
          </w:rPr>
          <w:fldChar w:fldCharType="end"/>
        </w:r>
      </w:hyperlink>
    </w:p>
    <w:p w:rsidR="00B912BC" w:rsidRDefault="00B912BC">
      <w:pPr>
        <w:pStyle w:val="TOC3"/>
        <w:rPr>
          <w:noProof/>
          <w:szCs w:val="24"/>
          <w:lang w:eastAsia="cs-CZ"/>
        </w:rPr>
      </w:pPr>
      <w:hyperlink w:anchor="_Toc11096140" w:history="1">
        <w:r w:rsidRPr="00E36BAC">
          <w:rPr>
            <w:rStyle w:val="Hyperlink"/>
            <w:i/>
            <w:noProof/>
          </w:rPr>
          <w:t>11.4.1</w:t>
        </w:r>
        <w:r>
          <w:rPr>
            <w:noProof/>
            <w:szCs w:val="24"/>
            <w:lang w:eastAsia="cs-CZ"/>
          </w:rPr>
          <w:t xml:space="preserve"> </w:t>
        </w:r>
        <w:r w:rsidRPr="00E36BAC">
          <w:rPr>
            <w:rStyle w:val="Hyperlink"/>
            <w:i/>
            <w:noProof/>
          </w:rPr>
          <w:t>„…etika je praxe a étos je způsob bytí.“</w:t>
        </w:r>
        <w:r>
          <w:rPr>
            <w:noProof/>
            <w:webHidden/>
          </w:rPr>
          <w:t xml:space="preserve"> …………………………………………</w:t>
        </w:r>
        <w:r>
          <w:rPr>
            <w:noProof/>
            <w:webHidden/>
          </w:rPr>
          <w:fldChar w:fldCharType="begin"/>
        </w:r>
        <w:r>
          <w:rPr>
            <w:noProof/>
            <w:webHidden/>
          </w:rPr>
          <w:instrText xml:space="preserve"> PAGEREF _Toc11096140 \h </w:instrText>
        </w:r>
        <w:r>
          <w:rPr>
            <w:noProof/>
          </w:rPr>
        </w:r>
        <w:r>
          <w:rPr>
            <w:noProof/>
            <w:webHidden/>
          </w:rPr>
          <w:fldChar w:fldCharType="separate"/>
        </w:r>
        <w:r>
          <w:rPr>
            <w:noProof/>
            <w:webHidden/>
          </w:rPr>
          <w:t>67</w:t>
        </w:r>
        <w:r>
          <w:rPr>
            <w:noProof/>
            <w:webHidden/>
          </w:rPr>
          <w:fldChar w:fldCharType="end"/>
        </w:r>
      </w:hyperlink>
    </w:p>
    <w:p w:rsidR="00B912BC" w:rsidRDefault="00B912BC">
      <w:pPr>
        <w:pStyle w:val="TOC3"/>
        <w:rPr>
          <w:noProof/>
          <w:szCs w:val="24"/>
          <w:lang w:eastAsia="cs-CZ"/>
        </w:rPr>
      </w:pPr>
      <w:hyperlink w:anchor="_Toc11096141" w:history="1">
        <w:r w:rsidRPr="00E36BAC">
          <w:rPr>
            <w:rStyle w:val="Hyperlink"/>
            <w:noProof/>
            <w:lang w:val="sk-SK"/>
          </w:rPr>
          <w:t>11.4.2</w:t>
        </w:r>
        <w:r>
          <w:rPr>
            <w:noProof/>
            <w:szCs w:val="24"/>
            <w:lang w:eastAsia="cs-CZ"/>
          </w:rPr>
          <w:t xml:space="preserve"> </w:t>
        </w:r>
        <w:r w:rsidRPr="00E36BAC">
          <w:rPr>
            <w:rStyle w:val="Hyperlink"/>
            <w:noProof/>
            <w:lang w:val="sk-SK"/>
          </w:rPr>
          <w:t>Pojem morálky</w:t>
        </w:r>
        <w:r>
          <w:rPr>
            <w:noProof/>
            <w:webHidden/>
          </w:rPr>
          <w:t xml:space="preserve"> …………………………………………………………………...</w:t>
        </w:r>
        <w:r>
          <w:rPr>
            <w:noProof/>
            <w:webHidden/>
          </w:rPr>
          <w:fldChar w:fldCharType="begin"/>
        </w:r>
        <w:r>
          <w:rPr>
            <w:noProof/>
            <w:webHidden/>
          </w:rPr>
          <w:instrText xml:space="preserve"> PAGEREF _Toc11096141 \h </w:instrText>
        </w:r>
        <w:r>
          <w:rPr>
            <w:noProof/>
          </w:rPr>
        </w:r>
        <w:r>
          <w:rPr>
            <w:noProof/>
            <w:webHidden/>
          </w:rPr>
          <w:fldChar w:fldCharType="separate"/>
        </w:r>
        <w:r>
          <w:rPr>
            <w:noProof/>
            <w:webHidden/>
          </w:rPr>
          <w:t>68</w:t>
        </w:r>
        <w:r>
          <w:rPr>
            <w:noProof/>
            <w:webHidden/>
          </w:rPr>
          <w:fldChar w:fldCharType="end"/>
        </w:r>
      </w:hyperlink>
    </w:p>
    <w:p w:rsidR="00B912BC" w:rsidRDefault="00B912BC">
      <w:pPr>
        <w:pStyle w:val="TOC3"/>
        <w:rPr>
          <w:noProof/>
          <w:szCs w:val="24"/>
          <w:lang w:eastAsia="cs-CZ"/>
        </w:rPr>
      </w:pPr>
      <w:hyperlink w:anchor="_Toc11096142" w:history="1">
        <w:r w:rsidRPr="00E36BAC">
          <w:rPr>
            <w:rStyle w:val="Hyperlink"/>
            <w:noProof/>
            <w:lang w:val="sk-SK"/>
          </w:rPr>
          <w:t>11.4.3</w:t>
        </w:r>
        <w:r>
          <w:rPr>
            <w:noProof/>
            <w:szCs w:val="24"/>
            <w:lang w:eastAsia="cs-CZ"/>
          </w:rPr>
          <w:t xml:space="preserve"> </w:t>
        </w:r>
        <w:r w:rsidRPr="00E36BAC">
          <w:rPr>
            <w:rStyle w:val="Hyperlink"/>
            <w:noProof/>
            <w:lang w:val="sk-SK"/>
          </w:rPr>
          <w:t>Etika a</w:t>
        </w:r>
        <w:r>
          <w:rPr>
            <w:rStyle w:val="Hyperlink"/>
            <w:noProof/>
            <w:lang w:val="sk-SK"/>
          </w:rPr>
          <w:t> </w:t>
        </w:r>
        <w:r w:rsidRPr="00E36BAC">
          <w:rPr>
            <w:rStyle w:val="Hyperlink"/>
            <w:noProof/>
            <w:lang w:val="sk-SK"/>
          </w:rPr>
          <w:t>estetika</w:t>
        </w:r>
        <w:r>
          <w:rPr>
            <w:noProof/>
            <w:webHidden/>
          </w:rPr>
          <w:t xml:space="preserve"> …………………………………………………………………...</w:t>
        </w:r>
        <w:r>
          <w:rPr>
            <w:noProof/>
            <w:webHidden/>
          </w:rPr>
          <w:fldChar w:fldCharType="begin"/>
        </w:r>
        <w:r>
          <w:rPr>
            <w:noProof/>
            <w:webHidden/>
          </w:rPr>
          <w:instrText xml:space="preserve"> PAGEREF _Toc11096142 \h </w:instrText>
        </w:r>
        <w:r>
          <w:rPr>
            <w:noProof/>
          </w:rPr>
        </w:r>
        <w:r>
          <w:rPr>
            <w:noProof/>
            <w:webHidden/>
          </w:rPr>
          <w:fldChar w:fldCharType="separate"/>
        </w:r>
        <w:r>
          <w:rPr>
            <w:noProof/>
            <w:webHidden/>
          </w:rPr>
          <w:t>68</w:t>
        </w:r>
        <w:r>
          <w:rPr>
            <w:noProof/>
            <w:webHidden/>
          </w:rPr>
          <w:fldChar w:fldCharType="end"/>
        </w:r>
      </w:hyperlink>
    </w:p>
    <w:p w:rsidR="00B912BC" w:rsidRDefault="00B912BC">
      <w:pPr>
        <w:pStyle w:val="TOC2"/>
        <w:rPr>
          <w:noProof/>
          <w:szCs w:val="24"/>
          <w:lang w:eastAsia="cs-CZ"/>
        </w:rPr>
      </w:pPr>
      <w:hyperlink w:anchor="_Toc11096143" w:history="1">
        <w:r w:rsidRPr="00E36BAC">
          <w:rPr>
            <w:rStyle w:val="Hyperlink"/>
            <w:noProof/>
          </w:rPr>
          <w:t>11.5</w:t>
        </w:r>
        <w:r>
          <w:rPr>
            <w:noProof/>
            <w:szCs w:val="24"/>
            <w:lang w:eastAsia="cs-CZ"/>
          </w:rPr>
          <w:t xml:space="preserve"> </w:t>
        </w:r>
        <w:r w:rsidRPr="00E36BAC">
          <w:rPr>
            <w:rStyle w:val="Hyperlink"/>
            <w:noProof/>
          </w:rPr>
          <w:t>Teorie spravedlnosti J. Rawlse</w:t>
        </w:r>
        <w:r>
          <w:rPr>
            <w:noProof/>
            <w:webHidden/>
          </w:rPr>
          <w:tab/>
        </w:r>
        <w:r>
          <w:rPr>
            <w:noProof/>
            <w:webHidden/>
          </w:rPr>
          <w:fldChar w:fldCharType="begin"/>
        </w:r>
        <w:r>
          <w:rPr>
            <w:noProof/>
            <w:webHidden/>
          </w:rPr>
          <w:instrText xml:space="preserve"> PAGEREF _Toc11096143 \h </w:instrText>
        </w:r>
        <w:r>
          <w:rPr>
            <w:noProof/>
          </w:rPr>
        </w:r>
        <w:r>
          <w:rPr>
            <w:noProof/>
            <w:webHidden/>
          </w:rPr>
          <w:fldChar w:fldCharType="separate"/>
        </w:r>
        <w:r>
          <w:rPr>
            <w:noProof/>
            <w:webHidden/>
          </w:rPr>
          <w:t>68</w:t>
        </w:r>
        <w:r>
          <w:rPr>
            <w:noProof/>
            <w:webHidden/>
          </w:rPr>
          <w:fldChar w:fldCharType="end"/>
        </w:r>
      </w:hyperlink>
    </w:p>
    <w:p w:rsidR="00B912BC" w:rsidRDefault="00B912BC">
      <w:pPr>
        <w:pStyle w:val="TOC3"/>
        <w:rPr>
          <w:noProof/>
          <w:szCs w:val="24"/>
          <w:lang w:eastAsia="cs-CZ"/>
        </w:rPr>
      </w:pPr>
      <w:hyperlink w:anchor="_Toc11096144" w:history="1">
        <w:r w:rsidRPr="00E36BAC">
          <w:rPr>
            <w:rStyle w:val="Hyperlink"/>
            <w:noProof/>
            <w:lang w:val="sk-SK"/>
          </w:rPr>
          <w:t>11.5.1</w:t>
        </w:r>
        <w:r>
          <w:rPr>
            <w:noProof/>
            <w:szCs w:val="24"/>
            <w:lang w:eastAsia="cs-CZ"/>
          </w:rPr>
          <w:t xml:space="preserve"> </w:t>
        </w:r>
        <w:r w:rsidRPr="00E36BAC">
          <w:rPr>
            <w:rStyle w:val="Hyperlink"/>
            <w:noProof/>
          </w:rPr>
          <w:t>Spravedlnost jako férovost</w:t>
        </w:r>
        <w:r>
          <w:rPr>
            <w:noProof/>
            <w:webHidden/>
          </w:rPr>
          <w:t xml:space="preserve"> ……………………………………………………….</w:t>
        </w:r>
        <w:r>
          <w:rPr>
            <w:noProof/>
            <w:webHidden/>
          </w:rPr>
          <w:fldChar w:fldCharType="begin"/>
        </w:r>
        <w:r>
          <w:rPr>
            <w:noProof/>
            <w:webHidden/>
          </w:rPr>
          <w:instrText xml:space="preserve"> PAGEREF _Toc11096144 \h </w:instrText>
        </w:r>
        <w:r>
          <w:rPr>
            <w:noProof/>
          </w:rPr>
        </w:r>
        <w:r>
          <w:rPr>
            <w:noProof/>
            <w:webHidden/>
          </w:rPr>
          <w:fldChar w:fldCharType="separate"/>
        </w:r>
        <w:r>
          <w:rPr>
            <w:noProof/>
            <w:webHidden/>
          </w:rPr>
          <w:t>69</w:t>
        </w:r>
        <w:r>
          <w:rPr>
            <w:noProof/>
            <w:webHidden/>
          </w:rPr>
          <w:fldChar w:fldCharType="end"/>
        </w:r>
      </w:hyperlink>
    </w:p>
    <w:p w:rsidR="00B912BC" w:rsidRDefault="00B912BC">
      <w:pPr>
        <w:pStyle w:val="TOC3"/>
        <w:rPr>
          <w:noProof/>
          <w:szCs w:val="24"/>
          <w:lang w:eastAsia="cs-CZ"/>
        </w:rPr>
      </w:pPr>
      <w:hyperlink w:anchor="_Toc11096145" w:history="1">
        <w:r w:rsidRPr="00E36BAC">
          <w:rPr>
            <w:rStyle w:val="Hyperlink"/>
            <w:noProof/>
            <w:lang w:val="sk-SK"/>
          </w:rPr>
          <w:t>11.5.2</w:t>
        </w:r>
        <w:r>
          <w:rPr>
            <w:noProof/>
            <w:szCs w:val="24"/>
            <w:lang w:eastAsia="cs-CZ"/>
          </w:rPr>
          <w:t xml:space="preserve"> </w:t>
        </w:r>
        <w:r w:rsidRPr="00E36BAC">
          <w:rPr>
            <w:rStyle w:val="Hyperlink"/>
            <w:noProof/>
            <w:lang w:val="sk-SK"/>
          </w:rPr>
          <w:t>Politický liberalizmus</w:t>
        </w:r>
        <w:r>
          <w:rPr>
            <w:noProof/>
            <w:webHidden/>
          </w:rPr>
          <w:t xml:space="preserve"> …………………………………………………………….</w:t>
        </w:r>
        <w:r>
          <w:rPr>
            <w:noProof/>
            <w:webHidden/>
          </w:rPr>
          <w:fldChar w:fldCharType="begin"/>
        </w:r>
        <w:r>
          <w:rPr>
            <w:noProof/>
            <w:webHidden/>
          </w:rPr>
          <w:instrText xml:space="preserve"> PAGEREF _Toc11096145 \h </w:instrText>
        </w:r>
        <w:r>
          <w:rPr>
            <w:noProof/>
          </w:rPr>
        </w:r>
        <w:r>
          <w:rPr>
            <w:noProof/>
            <w:webHidden/>
          </w:rPr>
          <w:fldChar w:fldCharType="separate"/>
        </w:r>
        <w:r>
          <w:rPr>
            <w:noProof/>
            <w:webHidden/>
          </w:rPr>
          <w:t>70</w:t>
        </w:r>
        <w:r>
          <w:rPr>
            <w:noProof/>
            <w:webHidden/>
          </w:rPr>
          <w:fldChar w:fldCharType="end"/>
        </w:r>
      </w:hyperlink>
    </w:p>
    <w:p w:rsidR="00B912BC" w:rsidRDefault="00B912BC">
      <w:pPr>
        <w:pStyle w:val="TOC3"/>
        <w:rPr>
          <w:noProof/>
          <w:szCs w:val="24"/>
          <w:lang w:eastAsia="cs-CZ"/>
        </w:rPr>
      </w:pPr>
      <w:hyperlink w:anchor="_Toc11096146" w:history="1">
        <w:r w:rsidRPr="00E36BAC">
          <w:rPr>
            <w:rStyle w:val="Hyperlink"/>
            <w:noProof/>
          </w:rPr>
          <w:t>11.5.3</w:t>
        </w:r>
        <w:r>
          <w:rPr>
            <w:noProof/>
            <w:szCs w:val="24"/>
            <w:lang w:eastAsia="cs-CZ"/>
          </w:rPr>
          <w:t xml:space="preserve"> </w:t>
        </w:r>
        <w:r w:rsidRPr="00E36BAC">
          <w:rPr>
            <w:rStyle w:val="Hyperlink"/>
            <w:noProof/>
          </w:rPr>
          <w:t>Zákon národů</w:t>
        </w:r>
        <w:r>
          <w:rPr>
            <w:noProof/>
            <w:webHidden/>
          </w:rPr>
          <w:t xml:space="preserve"> ……………………………………………………………………..</w:t>
        </w:r>
        <w:r>
          <w:rPr>
            <w:noProof/>
            <w:webHidden/>
          </w:rPr>
          <w:fldChar w:fldCharType="begin"/>
        </w:r>
        <w:r>
          <w:rPr>
            <w:noProof/>
            <w:webHidden/>
          </w:rPr>
          <w:instrText xml:space="preserve"> PAGEREF _Toc11096146 \h </w:instrText>
        </w:r>
        <w:r>
          <w:rPr>
            <w:noProof/>
          </w:rPr>
        </w:r>
        <w:r>
          <w:rPr>
            <w:noProof/>
            <w:webHidden/>
          </w:rPr>
          <w:fldChar w:fldCharType="separate"/>
        </w:r>
        <w:r>
          <w:rPr>
            <w:noProof/>
            <w:webHidden/>
          </w:rPr>
          <w:t>70</w:t>
        </w:r>
        <w:r>
          <w:rPr>
            <w:noProof/>
            <w:webHidden/>
          </w:rPr>
          <w:fldChar w:fldCharType="end"/>
        </w:r>
      </w:hyperlink>
    </w:p>
    <w:p w:rsidR="00B912BC" w:rsidRDefault="00B912BC">
      <w:pPr>
        <w:pStyle w:val="TOC3"/>
        <w:rPr>
          <w:noProof/>
          <w:szCs w:val="24"/>
          <w:lang w:eastAsia="cs-CZ"/>
        </w:rPr>
      </w:pPr>
      <w:hyperlink w:anchor="_Toc11096147" w:history="1">
        <w:r w:rsidRPr="00E36BAC">
          <w:rPr>
            <w:rStyle w:val="Hyperlink"/>
            <w:noProof/>
          </w:rPr>
          <w:t>11.5.4</w:t>
        </w:r>
        <w:r>
          <w:rPr>
            <w:noProof/>
            <w:szCs w:val="24"/>
            <w:lang w:eastAsia="cs-CZ"/>
          </w:rPr>
          <w:t xml:space="preserve"> </w:t>
        </w:r>
        <w:r w:rsidRPr="00E36BAC">
          <w:rPr>
            <w:rStyle w:val="Hyperlink"/>
            <w:noProof/>
          </w:rPr>
          <w:t>Námitky</w:t>
        </w:r>
        <w:r>
          <w:rPr>
            <w:noProof/>
            <w:webHidden/>
          </w:rPr>
          <w:t xml:space="preserve"> …………………………………………………………………………..</w:t>
        </w:r>
        <w:r>
          <w:rPr>
            <w:noProof/>
            <w:webHidden/>
          </w:rPr>
          <w:fldChar w:fldCharType="begin"/>
        </w:r>
        <w:r>
          <w:rPr>
            <w:noProof/>
            <w:webHidden/>
          </w:rPr>
          <w:instrText xml:space="preserve"> PAGEREF _Toc11096147 \h </w:instrText>
        </w:r>
        <w:r>
          <w:rPr>
            <w:noProof/>
          </w:rPr>
        </w:r>
        <w:r>
          <w:rPr>
            <w:noProof/>
            <w:webHidden/>
          </w:rPr>
          <w:fldChar w:fldCharType="separate"/>
        </w:r>
        <w:r>
          <w:rPr>
            <w:noProof/>
            <w:webHidden/>
          </w:rPr>
          <w:t>71</w:t>
        </w:r>
        <w:r>
          <w:rPr>
            <w:noProof/>
            <w:webHidden/>
          </w:rPr>
          <w:fldChar w:fldCharType="end"/>
        </w:r>
      </w:hyperlink>
    </w:p>
    <w:p w:rsidR="00B912BC" w:rsidRDefault="00B912BC">
      <w:pPr>
        <w:pStyle w:val="TOC2"/>
        <w:rPr>
          <w:noProof/>
          <w:szCs w:val="24"/>
          <w:lang w:eastAsia="cs-CZ"/>
        </w:rPr>
      </w:pPr>
      <w:hyperlink w:anchor="_Toc11096148" w:history="1">
        <w:r w:rsidRPr="00E36BAC">
          <w:rPr>
            <w:rStyle w:val="Hyperlink"/>
            <w:noProof/>
          </w:rPr>
          <w:t>11.6</w:t>
        </w:r>
        <w:r>
          <w:rPr>
            <w:noProof/>
            <w:szCs w:val="24"/>
            <w:lang w:eastAsia="cs-CZ"/>
          </w:rPr>
          <w:t xml:space="preserve"> </w:t>
        </w:r>
        <w:r w:rsidRPr="00E36BAC">
          <w:rPr>
            <w:rStyle w:val="Hyperlink"/>
            <w:noProof/>
          </w:rPr>
          <w:t>Preferenční utilitarismus P. Singera</w:t>
        </w:r>
        <w:r>
          <w:rPr>
            <w:noProof/>
            <w:webHidden/>
          </w:rPr>
          <w:tab/>
        </w:r>
        <w:r>
          <w:rPr>
            <w:noProof/>
            <w:webHidden/>
          </w:rPr>
          <w:fldChar w:fldCharType="begin"/>
        </w:r>
        <w:r>
          <w:rPr>
            <w:noProof/>
            <w:webHidden/>
          </w:rPr>
          <w:instrText xml:space="preserve"> PAGEREF _Toc11096148 \h </w:instrText>
        </w:r>
        <w:r>
          <w:rPr>
            <w:noProof/>
          </w:rPr>
        </w:r>
        <w:r>
          <w:rPr>
            <w:noProof/>
            <w:webHidden/>
          </w:rPr>
          <w:fldChar w:fldCharType="separate"/>
        </w:r>
        <w:r>
          <w:rPr>
            <w:noProof/>
            <w:webHidden/>
          </w:rPr>
          <w:t>72</w:t>
        </w:r>
        <w:r>
          <w:rPr>
            <w:noProof/>
            <w:webHidden/>
          </w:rPr>
          <w:fldChar w:fldCharType="end"/>
        </w:r>
      </w:hyperlink>
    </w:p>
    <w:p w:rsidR="00B912BC" w:rsidRDefault="00B912BC">
      <w:pPr>
        <w:pStyle w:val="TOC3"/>
        <w:rPr>
          <w:noProof/>
          <w:szCs w:val="24"/>
          <w:lang w:eastAsia="cs-CZ"/>
        </w:rPr>
      </w:pPr>
      <w:hyperlink w:anchor="_Toc11096149" w:history="1">
        <w:r w:rsidRPr="00E36BAC">
          <w:rPr>
            <w:rStyle w:val="Hyperlink"/>
            <w:noProof/>
          </w:rPr>
          <w:t>11.6.1</w:t>
        </w:r>
        <w:r>
          <w:rPr>
            <w:noProof/>
            <w:szCs w:val="24"/>
            <w:lang w:eastAsia="cs-CZ"/>
          </w:rPr>
          <w:t xml:space="preserve"> </w:t>
        </w:r>
        <w:r w:rsidRPr="00E36BAC">
          <w:rPr>
            <w:rStyle w:val="Hyperlink"/>
            <w:noProof/>
          </w:rPr>
          <w:t>Chápání předmětu etiky</w:t>
        </w:r>
        <w:r>
          <w:rPr>
            <w:noProof/>
            <w:webHidden/>
          </w:rPr>
          <w:t xml:space="preserve"> ………………………………………………………….</w:t>
        </w:r>
        <w:r>
          <w:rPr>
            <w:noProof/>
            <w:webHidden/>
          </w:rPr>
          <w:fldChar w:fldCharType="begin"/>
        </w:r>
        <w:r>
          <w:rPr>
            <w:noProof/>
            <w:webHidden/>
          </w:rPr>
          <w:instrText xml:space="preserve"> PAGEREF _Toc11096149 \h </w:instrText>
        </w:r>
        <w:r>
          <w:rPr>
            <w:noProof/>
          </w:rPr>
        </w:r>
        <w:r>
          <w:rPr>
            <w:noProof/>
            <w:webHidden/>
          </w:rPr>
          <w:fldChar w:fldCharType="separate"/>
        </w:r>
        <w:r>
          <w:rPr>
            <w:noProof/>
            <w:webHidden/>
          </w:rPr>
          <w:t>72</w:t>
        </w:r>
        <w:r>
          <w:rPr>
            <w:noProof/>
            <w:webHidden/>
          </w:rPr>
          <w:fldChar w:fldCharType="end"/>
        </w:r>
      </w:hyperlink>
    </w:p>
    <w:p w:rsidR="00B912BC" w:rsidRDefault="00B912BC">
      <w:pPr>
        <w:pStyle w:val="TOC3"/>
        <w:rPr>
          <w:noProof/>
          <w:szCs w:val="24"/>
          <w:lang w:eastAsia="cs-CZ"/>
        </w:rPr>
      </w:pPr>
      <w:hyperlink w:anchor="_Toc11096150" w:history="1">
        <w:r w:rsidRPr="00E36BAC">
          <w:rPr>
            <w:rStyle w:val="Hyperlink"/>
            <w:noProof/>
            <w:lang w:val="sk-SK"/>
          </w:rPr>
          <w:t>11.6.2</w:t>
        </w:r>
        <w:r>
          <w:rPr>
            <w:noProof/>
            <w:szCs w:val="24"/>
            <w:lang w:eastAsia="cs-CZ"/>
          </w:rPr>
          <w:t xml:space="preserve"> </w:t>
        </w:r>
        <w:r w:rsidRPr="00E36BAC">
          <w:rPr>
            <w:rStyle w:val="Hyperlink"/>
            <w:noProof/>
            <w:lang w:val="sk-SK"/>
          </w:rPr>
          <w:t>Preferenční utilitarismus</w:t>
        </w:r>
        <w:r>
          <w:rPr>
            <w:noProof/>
            <w:webHidden/>
          </w:rPr>
          <w:t xml:space="preserve"> …………………………………………………………</w:t>
        </w:r>
        <w:r>
          <w:rPr>
            <w:noProof/>
            <w:webHidden/>
          </w:rPr>
          <w:fldChar w:fldCharType="begin"/>
        </w:r>
        <w:r>
          <w:rPr>
            <w:noProof/>
            <w:webHidden/>
          </w:rPr>
          <w:instrText xml:space="preserve"> PAGEREF _Toc11096150 \h </w:instrText>
        </w:r>
        <w:r>
          <w:rPr>
            <w:noProof/>
          </w:rPr>
        </w:r>
        <w:r>
          <w:rPr>
            <w:noProof/>
            <w:webHidden/>
          </w:rPr>
          <w:fldChar w:fldCharType="separate"/>
        </w:r>
        <w:r>
          <w:rPr>
            <w:noProof/>
            <w:webHidden/>
          </w:rPr>
          <w:t>72</w:t>
        </w:r>
        <w:r>
          <w:rPr>
            <w:noProof/>
            <w:webHidden/>
          </w:rPr>
          <w:fldChar w:fldCharType="end"/>
        </w:r>
      </w:hyperlink>
    </w:p>
    <w:p w:rsidR="00B912BC" w:rsidRDefault="00B912BC">
      <w:pPr>
        <w:pStyle w:val="TOC3"/>
        <w:rPr>
          <w:noProof/>
          <w:szCs w:val="24"/>
          <w:lang w:eastAsia="cs-CZ"/>
        </w:rPr>
      </w:pPr>
      <w:hyperlink w:anchor="_Toc11096151" w:history="1">
        <w:r w:rsidRPr="00E36BAC">
          <w:rPr>
            <w:rStyle w:val="Hyperlink"/>
            <w:noProof/>
          </w:rPr>
          <w:t>11.6.3</w:t>
        </w:r>
        <w:r>
          <w:rPr>
            <w:noProof/>
            <w:szCs w:val="24"/>
            <w:lang w:eastAsia="cs-CZ"/>
          </w:rPr>
          <w:t xml:space="preserve"> </w:t>
        </w:r>
        <w:r w:rsidRPr="00E36BAC">
          <w:rPr>
            <w:rStyle w:val="Hyperlink"/>
            <w:noProof/>
          </w:rPr>
          <w:t>Morální rovnocennost zvířat a hodnota života</w:t>
        </w:r>
        <w:r>
          <w:rPr>
            <w:noProof/>
            <w:webHidden/>
          </w:rPr>
          <w:t xml:space="preserve"> …………………………………...</w:t>
        </w:r>
        <w:r>
          <w:rPr>
            <w:noProof/>
            <w:webHidden/>
          </w:rPr>
          <w:fldChar w:fldCharType="begin"/>
        </w:r>
        <w:r>
          <w:rPr>
            <w:noProof/>
            <w:webHidden/>
          </w:rPr>
          <w:instrText xml:space="preserve"> PAGEREF _Toc11096151 \h </w:instrText>
        </w:r>
        <w:r>
          <w:rPr>
            <w:noProof/>
          </w:rPr>
        </w:r>
        <w:r>
          <w:rPr>
            <w:noProof/>
            <w:webHidden/>
          </w:rPr>
          <w:fldChar w:fldCharType="separate"/>
        </w:r>
        <w:r>
          <w:rPr>
            <w:noProof/>
            <w:webHidden/>
          </w:rPr>
          <w:t>73</w:t>
        </w:r>
        <w:r>
          <w:rPr>
            <w:noProof/>
            <w:webHidden/>
          </w:rPr>
          <w:fldChar w:fldCharType="end"/>
        </w:r>
      </w:hyperlink>
    </w:p>
    <w:p w:rsidR="00B912BC" w:rsidRDefault="00B912BC">
      <w:pPr>
        <w:pStyle w:val="TOC3"/>
        <w:rPr>
          <w:noProof/>
          <w:szCs w:val="24"/>
          <w:lang w:eastAsia="cs-CZ"/>
        </w:rPr>
      </w:pPr>
      <w:hyperlink w:anchor="_Toc11096152" w:history="1">
        <w:r w:rsidRPr="00E36BAC">
          <w:rPr>
            <w:rStyle w:val="Hyperlink"/>
            <w:noProof/>
          </w:rPr>
          <w:t>11.6.4</w:t>
        </w:r>
        <w:r>
          <w:rPr>
            <w:noProof/>
            <w:szCs w:val="24"/>
            <w:lang w:eastAsia="cs-CZ"/>
          </w:rPr>
          <w:t xml:space="preserve"> </w:t>
        </w:r>
        <w:r w:rsidRPr="00E36BAC">
          <w:rPr>
            <w:rStyle w:val="Hyperlink"/>
            <w:noProof/>
          </w:rPr>
          <w:t>Morální postoj k interrupcím a eutanaziím</w:t>
        </w:r>
        <w:r>
          <w:rPr>
            <w:noProof/>
            <w:webHidden/>
          </w:rPr>
          <w:t xml:space="preserve"> ………………………………………</w:t>
        </w:r>
        <w:r>
          <w:rPr>
            <w:noProof/>
            <w:webHidden/>
          </w:rPr>
          <w:fldChar w:fldCharType="begin"/>
        </w:r>
        <w:r>
          <w:rPr>
            <w:noProof/>
            <w:webHidden/>
          </w:rPr>
          <w:instrText xml:space="preserve"> PAGEREF _Toc11096152 \h </w:instrText>
        </w:r>
        <w:r>
          <w:rPr>
            <w:noProof/>
          </w:rPr>
        </w:r>
        <w:r>
          <w:rPr>
            <w:noProof/>
            <w:webHidden/>
          </w:rPr>
          <w:fldChar w:fldCharType="separate"/>
        </w:r>
        <w:r>
          <w:rPr>
            <w:noProof/>
            <w:webHidden/>
          </w:rPr>
          <w:t>73</w:t>
        </w:r>
        <w:r>
          <w:rPr>
            <w:noProof/>
            <w:webHidden/>
          </w:rPr>
          <w:fldChar w:fldCharType="end"/>
        </w:r>
      </w:hyperlink>
    </w:p>
    <w:p w:rsidR="00B912BC" w:rsidRDefault="00B912BC">
      <w:pPr>
        <w:pStyle w:val="TOC3"/>
        <w:rPr>
          <w:noProof/>
          <w:szCs w:val="24"/>
          <w:lang w:eastAsia="cs-CZ"/>
        </w:rPr>
      </w:pPr>
      <w:hyperlink w:anchor="_Toc11096153" w:history="1">
        <w:r w:rsidRPr="00E36BAC">
          <w:rPr>
            <w:rStyle w:val="Hyperlink"/>
            <w:noProof/>
            <w:lang w:val="sk-SK"/>
          </w:rPr>
          <w:t>11.6.5</w:t>
        </w:r>
        <w:r>
          <w:rPr>
            <w:noProof/>
            <w:szCs w:val="24"/>
            <w:lang w:eastAsia="cs-CZ"/>
          </w:rPr>
          <w:t xml:space="preserve"> </w:t>
        </w:r>
        <w:r w:rsidRPr="00E36BAC">
          <w:rPr>
            <w:rStyle w:val="Hyperlink"/>
            <w:noProof/>
            <w:lang w:val="sk-SK"/>
          </w:rPr>
          <w:t>Etika globalizace</w:t>
        </w:r>
        <w:r>
          <w:rPr>
            <w:noProof/>
            <w:webHidden/>
          </w:rPr>
          <w:t xml:space="preserve"> …………………………………………………………………</w:t>
        </w:r>
        <w:r>
          <w:rPr>
            <w:noProof/>
            <w:webHidden/>
          </w:rPr>
          <w:fldChar w:fldCharType="begin"/>
        </w:r>
        <w:r>
          <w:rPr>
            <w:noProof/>
            <w:webHidden/>
          </w:rPr>
          <w:instrText xml:space="preserve"> PAGEREF _Toc11096153 \h </w:instrText>
        </w:r>
        <w:r>
          <w:rPr>
            <w:noProof/>
          </w:rPr>
        </w:r>
        <w:r>
          <w:rPr>
            <w:noProof/>
            <w:webHidden/>
          </w:rPr>
          <w:fldChar w:fldCharType="separate"/>
        </w:r>
        <w:r>
          <w:rPr>
            <w:noProof/>
            <w:webHidden/>
          </w:rPr>
          <w:t>74</w:t>
        </w:r>
        <w:r>
          <w:rPr>
            <w:noProof/>
            <w:webHidden/>
          </w:rPr>
          <w:fldChar w:fldCharType="end"/>
        </w:r>
      </w:hyperlink>
    </w:p>
    <w:p w:rsidR="00B912BC" w:rsidRDefault="00B912BC">
      <w:pPr>
        <w:pStyle w:val="TOC3"/>
        <w:rPr>
          <w:noProof/>
          <w:szCs w:val="24"/>
          <w:lang w:eastAsia="cs-CZ"/>
        </w:rPr>
      </w:pPr>
      <w:hyperlink w:anchor="_Toc11096154" w:history="1">
        <w:r w:rsidRPr="00E36BAC">
          <w:rPr>
            <w:rStyle w:val="Hyperlink"/>
            <w:noProof/>
          </w:rPr>
          <w:t>11.6.6</w:t>
        </w:r>
        <w:r>
          <w:rPr>
            <w:noProof/>
            <w:szCs w:val="24"/>
            <w:lang w:eastAsia="cs-CZ"/>
          </w:rPr>
          <w:t xml:space="preserve"> </w:t>
        </w:r>
        <w:r w:rsidRPr="00E36BAC">
          <w:rPr>
            <w:rStyle w:val="Hyperlink"/>
            <w:noProof/>
          </w:rPr>
          <w:t>Etika a morálka jako smysl života</w:t>
        </w:r>
        <w:r>
          <w:rPr>
            <w:noProof/>
            <w:webHidden/>
          </w:rPr>
          <w:t xml:space="preserve"> ………………………………………………..</w:t>
        </w:r>
        <w:r>
          <w:rPr>
            <w:noProof/>
            <w:webHidden/>
          </w:rPr>
          <w:fldChar w:fldCharType="begin"/>
        </w:r>
        <w:r>
          <w:rPr>
            <w:noProof/>
            <w:webHidden/>
          </w:rPr>
          <w:instrText xml:space="preserve"> PAGEREF _Toc11096154 \h </w:instrText>
        </w:r>
        <w:r>
          <w:rPr>
            <w:noProof/>
          </w:rPr>
        </w:r>
        <w:r>
          <w:rPr>
            <w:noProof/>
            <w:webHidden/>
          </w:rPr>
          <w:fldChar w:fldCharType="separate"/>
        </w:r>
        <w:r>
          <w:rPr>
            <w:noProof/>
            <w:webHidden/>
          </w:rPr>
          <w:t>74</w:t>
        </w:r>
        <w:r>
          <w:rPr>
            <w:noProof/>
            <w:webHidden/>
          </w:rPr>
          <w:fldChar w:fldCharType="end"/>
        </w:r>
      </w:hyperlink>
    </w:p>
    <w:p w:rsidR="00B912BC" w:rsidRDefault="00B912BC">
      <w:pPr>
        <w:pStyle w:val="TOC3"/>
        <w:rPr>
          <w:noProof/>
          <w:szCs w:val="24"/>
          <w:lang w:eastAsia="cs-CZ"/>
        </w:rPr>
      </w:pPr>
      <w:hyperlink w:anchor="_Toc11096155" w:history="1">
        <w:r w:rsidRPr="00E36BAC">
          <w:rPr>
            <w:rStyle w:val="Hyperlink"/>
            <w:noProof/>
          </w:rPr>
          <w:t>11.6.7</w:t>
        </w:r>
        <w:r>
          <w:rPr>
            <w:noProof/>
            <w:szCs w:val="24"/>
            <w:lang w:eastAsia="cs-CZ"/>
          </w:rPr>
          <w:t xml:space="preserve"> </w:t>
        </w:r>
        <w:r w:rsidRPr="00E36BAC">
          <w:rPr>
            <w:rStyle w:val="Hyperlink"/>
            <w:noProof/>
          </w:rPr>
          <w:t>Kritické zhodnocení</w:t>
        </w:r>
        <w:r>
          <w:rPr>
            <w:noProof/>
            <w:webHidden/>
          </w:rPr>
          <w:t xml:space="preserve"> ……………………………………………………………...</w:t>
        </w:r>
        <w:r>
          <w:rPr>
            <w:noProof/>
            <w:webHidden/>
          </w:rPr>
          <w:fldChar w:fldCharType="begin"/>
        </w:r>
        <w:r>
          <w:rPr>
            <w:noProof/>
            <w:webHidden/>
          </w:rPr>
          <w:instrText xml:space="preserve"> PAGEREF _Toc11096155 \h </w:instrText>
        </w:r>
        <w:r>
          <w:rPr>
            <w:noProof/>
          </w:rPr>
        </w:r>
        <w:r>
          <w:rPr>
            <w:noProof/>
            <w:webHidden/>
          </w:rPr>
          <w:fldChar w:fldCharType="separate"/>
        </w:r>
        <w:r>
          <w:rPr>
            <w:noProof/>
            <w:webHidden/>
          </w:rPr>
          <w:t>74</w:t>
        </w:r>
        <w:r>
          <w:rPr>
            <w:noProof/>
            <w:webHidden/>
          </w:rPr>
          <w:fldChar w:fldCharType="end"/>
        </w:r>
      </w:hyperlink>
    </w:p>
    <w:p w:rsidR="00B912BC" w:rsidRDefault="00B912BC">
      <w:pPr>
        <w:pStyle w:val="TOC1"/>
        <w:tabs>
          <w:tab w:val="left" w:pos="720"/>
          <w:tab w:val="right" w:leader="dot" w:pos="8656"/>
        </w:tabs>
        <w:rPr>
          <w:caps w:val="0"/>
          <w:noProof/>
          <w:szCs w:val="24"/>
          <w:lang w:eastAsia="cs-CZ"/>
        </w:rPr>
      </w:pPr>
      <w:hyperlink w:anchor="_Toc11096156" w:history="1">
        <w:r w:rsidRPr="00E36BAC">
          <w:rPr>
            <w:rStyle w:val="Hyperlink"/>
            <w:noProof/>
          </w:rPr>
          <w:t>12</w:t>
        </w:r>
        <w:r>
          <w:rPr>
            <w:caps w:val="0"/>
            <w:noProof/>
            <w:szCs w:val="24"/>
            <w:lang w:eastAsia="cs-CZ"/>
          </w:rPr>
          <w:t xml:space="preserve"> </w:t>
        </w:r>
        <w:r w:rsidRPr="00E36BAC">
          <w:rPr>
            <w:rStyle w:val="Hyperlink"/>
            <w:noProof/>
          </w:rPr>
          <w:t>Aplikované etiky – Bioetika a medicínská etika</w:t>
        </w:r>
        <w:r>
          <w:rPr>
            <w:noProof/>
            <w:webHidden/>
          </w:rPr>
          <w:tab/>
        </w:r>
        <w:r>
          <w:rPr>
            <w:noProof/>
            <w:webHidden/>
          </w:rPr>
          <w:fldChar w:fldCharType="begin"/>
        </w:r>
        <w:r>
          <w:rPr>
            <w:noProof/>
            <w:webHidden/>
          </w:rPr>
          <w:instrText xml:space="preserve"> PAGEREF _Toc11096156 \h </w:instrText>
        </w:r>
        <w:r>
          <w:rPr>
            <w:noProof/>
          </w:rPr>
        </w:r>
        <w:r>
          <w:rPr>
            <w:noProof/>
            <w:webHidden/>
          </w:rPr>
          <w:fldChar w:fldCharType="separate"/>
        </w:r>
        <w:r>
          <w:rPr>
            <w:noProof/>
            <w:webHidden/>
          </w:rPr>
          <w:t>77</w:t>
        </w:r>
        <w:r>
          <w:rPr>
            <w:noProof/>
            <w:webHidden/>
          </w:rPr>
          <w:fldChar w:fldCharType="end"/>
        </w:r>
      </w:hyperlink>
    </w:p>
    <w:p w:rsidR="00B912BC" w:rsidRDefault="00B912BC">
      <w:pPr>
        <w:pStyle w:val="TOC2"/>
        <w:rPr>
          <w:noProof/>
          <w:szCs w:val="24"/>
          <w:lang w:eastAsia="cs-CZ"/>
        </w:rPr>
      </w:pPr>
      <w:hyperlink w:anchor="_Toc11096157" w:history="1">
        <w:r w:rsidRPr="00E36BAC">
          <w:rPr>
            <w:rStyle w:val="Hyperlink"/>
            <w:noProof/>
          </w:rPr>
          <w:t>12.1</w:t>
        </w:r>
        <w:r>
          <w:rPr>
            <w:noProof/>
            <w:szCs w:val="24"/>
            <w:lang w:eastAsia="cs-CZ"/>
          </w:rPr>
          <w:t xml:space="preserve"> </w:t>
        </w:r>
        <w:r w:rsidRPr="00E36BAC">
          <w:rPr>
            <w:rStyle w:val="Hyperlink"/>
            <w:noProof/>
          </w:rPr>
          <w:t>Bioetika a medicínská (lékařská) etika</w:t>
        </w:r>
        <w:r>
          <w:rPr>
            <w:noProof/>
            <w:webHidden/>
          </w:rPr>
          <w:tab/>
        </w:r>
        <w:r>
          <w:rPr>
            <w:noProof/>
            <w:webHidden/>
          </w:rPr>
          <w:fldChar w:fldCharType="begin"/>
        </w:r>
        <w:r>
          <w:rPr>
            <w:noProof/>
            <w:webHidden/>
          </w:rPr>
          <w:instrText xml:space="preserve"> PAGEREF _Toc11096157 \h </w:instrText>
        </w:r>
        <w:r>
          <w:rPr>
            <w:noProof/>
          </w:rPr>
        </w:r>
        <w:r>
          <w:rPr>
            <w:noProof/>
            <w:webHidden/>
          </w:rPr>
          <w:fldChar w:fldCharType="separate"/>
        </w:r>
        <w:r>
          <w:rPr>
            <w:noProof/>
            <w:webHidden/>
          </w:rPr>
          <w:t>77</w:t>
        </w:r>
        <w:r>
          <w:rPr>
            <w:noProof/>
            <w:webHidden/>
          </w:rPr>
          <w:fldChar w:fldCharType="end"/>
        </w:r>
      </w:hyperlink>
    </w:p>
    <w:p w:rsidR="00B912BC" w:rsidRDefault="00B912BC">
      <w:pPr>
        <w:pStyle w:val="TOC3"/>
        <w:rPr>
          <w:noProof/>
          <w:szCs w:val="24"/>
          <w:lang w:eastAsia="cs-CZ"/>
        </w:rPr>
      </w:pPr>
      <w:hyperlink w:anchor="_Toc11096158" w:history="1">
        <w:r w:rsidRPr="00E36BAC">
          <w:rPr>
            <w:rStyle w:val="Hyperlink"/>
            <w:noProof/>
          </w:rPr>
          <w:t>12.1.1</w:t>
        </w:r>
        <w:r>
          <w:rPr>
            <w:noProof/>
            <w:szCs w:val="24"/>
            <w:lang w:eastAsia="cs-CZ"/>
          </w:rPr>
          <w:t xml:space="preserve"> </w:t>
        </w:r>
        <w:r w:rsidRPr="00E36BAC">
          <w:rPr>
            <w:rStyle w:val="Hyperlink"/>
            <w:noProof/>
          </w:rPr>
          <w:t>Vznik bioetiky – východiska  a přístupy</w:t>
        </w:r>
        <w:r>
          <w:rPr>
            <w:noProof/>
            <w:webHidden/>
          </w:rPr>
          <w:t xml:space="preserve"> …………………………………………</w:t>
        </w:r>
        <w:r>
          <w:rPr>
            <w:noProof/>
            <w:webHidden/>
          </w:rPr>
          <w:fldChar w:fldCharType="begin"/>
        </w:r>
        <w:r>
          <w:rPr>
            <w:noProof/>
            <w:webHidden/>
          </w:rPr>
          <w:instrText xml:space="preserve"> PAGEREF _Toc11096158 \h </w:instrText>
        </w:r>
        <w:r>
          <w:rPr>
            <w:noProof/>
          </w:rPr>
        </w:r>
        <w:r>
          <w:rPr>
            <w:noProof/>
            <w:webHidden/>
          </w:rPr>
          <w:fldChar w:fldCharType="separate"/>
        </w:r>
        <w:r>
          <w:rPr>
            <w:noProof/>
            <w:webHidden/>
          </w:rPr>
          <w:t>78</w:t>
        </w:r>
        <w:r>
          <w:rPr>
            <w:noProof/>
            <w:webHidden/>
          </w:rPr>
          <w:fldChar w:fldCharType="end"/>
        </w:r>
      </w:hyperlink>
    </w:p>
    <w:p w:rsidR="00B912BC" w:rsidRDefault="00B912BC">
      <w:pPr>
        <w:pStyle w:val="TOC2"/>
        <w:rPr>
          <w:noProof/>
          <w:szCs w:val="24"/>
          <w:lang w:eastAsia="cs-CZ"/>
        </w:rPr>
      </w:pPr>
      <w:hyperlink w:anchor="_Toc11096159" w:history="1">
        <w:r w:rsidRPr="00E36BAC">
          <w:rPr>
            <w:rStyle w:val="Hyperlink"/>
            <w:noProof/>
          </w:rPr>
          <w:t>12.2</w:t>
        </w:r>
        <w:r>
          <w:rPr>
            <w:noProof/>
            <w:szCs w:val="24"/>
            <w:lang w:eastAsia="cs-CZ"/>
          </w:rPr>
          <w:t xml:space="preserve"> </w:t>
        </w:r>
        <w:r w:rsidRPr="00E36BAC">
          <w:rPr>
            <w:rStyle w:val="Hyperlink"/>
            <w:noProof/>
          </w:rPr>
          <w:t>Medicínská (lékařská) etika</w:t>
        </w:r>
        <w:r>
          <w:rPr>
            <w:noProof/>
            <w:webHidden/>
          </w:rPr>
          <w:tab/>
        </w:r>
        <w:r>
          <w:rPr>
            <w:noProof/>
            <w:webHidden/>
          </w:rPr>
          <w:fldChar w:fldCharType="begin"/>
        </w:r>
        <w:r>
          <w:rPr>
            <w:noProof/>
            <w:webHidden/>
          </w:rPr>
          <w:instrText xml:space="preserve"> PAGEREF _Toc11096159 \h </w:instrText>
        </w:r>
        <w:r>
          <w:rPr>
            <w:noProof/>
          </w:rPr>
        </w:r>
        <w:r>
          <w:rPr>
            <w:noProof/>
            <w:webHidden/>
          </w:rPr>
          <w:fldChar w:fldCharType="separate"/>
        </w:r>
        <w:r>
          <w:rPr>
            <w:noProof/>
            <w:webHidden/>
          </w:rPr>
          <w:t>80</w:t>
        </w:r>
        <w:r>
          <w:rPr>
            <w:noProof/>
            <w:webHidden/>
          </w:rPr>
          <w:fldChar w:fldCharType="end"/>
        </w:r>
      </w:hyperlink>
    </w:p>
    <w:p w:rsidR="00B912BC" w:rsidRDefault="00B912BC">
      <w:pPr>
        <w:pStyle w:val="TOC3"/>
        <w:rPr>
          <w:noProof/>
          <w:szCs w:val="24"/>
          <w:lang w:eastAsia="cs-CZ"/>
        </w:rPr>
      </w:pPr>
      <w:hyperlink w:anchor="_Toc11096160" w:history="1">
        <w:r w:rsidRPr="00E36BAC">
          <w:rPr>
            <w:rStyle w:val="Hyperlink"/>
            <w:noProof/>
          </w:rPr>
          <w:t>12.2.1</w:t>
        </w:r>
        <w:r>
          <w:rPr>
            <w:noProof/>
            <w:szCs w:val="24"/>
            <w:lang w:eastAsia="cs-CZ"/>
          </w:rPr>
          <w:t xml:space="preserve"> </w:t>
        </w:r>
        <w:r w:rsidRPr="00E36BAC">
          <w:rPr>
            <w:rStyle w:val="Hyperlink"/>
            <w:noProof/>
          </w:rPr>
          <w:t>Základní principy medicínské etiky</w:t>
        </w:r>
        <w:r>
          <w:rPr>
            <w:noProof/>
            <w:webHidden/>
          </w:rPr>
          <w:t xml:space="preserve"> ……………………………………………...</w:t>
        </w:r>
        <w:r>
          <w:rPr>
            <w:noProof/>
            <w:webHidden/>
          </w:rPr>
          <w:fldChar w:fldCharType="begin"/>
        </w:r>
        <w:r>
          <w:rPr>
            <w:noProof/>
            <w:webHidden/>
          </w:rPr>
          <w:instrText xml:space="preserve"> PAGEREF _Toc11096160 \h </w:instrText>
        </w:r>
        <w:r>
          <w:rPr>
            <w:noProof/>
          </w:rPr>
        </w:r>
        <w:r>
          <w:rPr>
            <w:noProof/>
            <w:webHidden/>
          </w:rPr>
          <w:fldChar w:fldCharType="separate"/>
        </w:r>
        <w:r>
          <w:rPr>
            <w:noProof/>
            <w:webHidden/>
          </w:rPr>
          <w:t>80</w:t>
        </w:r>
        <w:r>
          <w:rPr>
            <w:noProof/>
            <w:webHidden/>
          </w:rPr>
          <w:fldChar w:fldCharType="end"/>
        </w:r>
      </w:hyperlink>
    </w:p>
    <w:p w:rsidR="00B912BC" w:rsidRDefault="00B912BC">
      <w:pPr>
        <w:pStyle w:val="TOC3"/>
        <w:rPr>
          <w:noProof/>
          <w:szCs w:val="24"/>
          <w:lang w:eastAsia="cs-CZ"/>
        </w:rPr>
      </w:pPr>
      <w:hyperlink w:anchor="_Toc11096161" w:history="1">
        <w:r w:rsidRPr="00E36BAC">
          <w:rPr>
            <w:rStyle w:val="Hyperlink"/>
            <w:noProof/>
          </w:rPr>
          <w:t>12.2.2</w:t>
        </w:r>
        <w:r>
          <w:rPr>
            <w:noProof/>
            <w:szCs w:val="24"/>
            <w:lang w:eastAsia="cs-CZ"/>
          </w:rPr>
          <w:t xml:space="preserve"> </w:t>
        </w:r>
        <w:r w:rsidRPr="00E36BAC">
          <w:rPr>
            <w:rStyle w:val="Hyperlink"/>
            <w:noProof/>
          </w:rPr>
          <w:t>Kde vzniká etický problém?</w:t>
        </w:r>
        <w:r>
          <w:rPr>
            <w:noProof/>
            <w:webHidden/>
          </w:rPr>
          <w:t xml:space="preserve"> ……………………………………………………...</w:t>
        </w:r>
        <w:r>
          <w:rPr>
            <w:noProof/>
            <w:webHidden/>
          </w:rPr>
          <w:fldChar w:fldCharType="begin"/>
        </w:r>
        <w:r>
          <w:rPr>
            <w:noProof/>
            <w:webHidden/>
          </w:rPr>
          <w:instrText xml:space="preserve"> PAGEREF _Toc11096161 \h </w:instrText>
        </w:r>
        <w:r>
          <w:rPr>
            <w:noProof/>
          </w:rPr>
        </w:r>
        <w:r>
          <w:rPr>
            <w:noProof/>
            <w:webHidden/>
          </w:rPr>
          <w:fldChar w:fldCharType="separate"/>
        </w:r>
        <w:r>
          <w:rPr>
            <w:noProof/>
            <w:webHidden/>
          </w:rPr>
          <w:t>81</w:t>
        </w:r>
        <w:r>
          <w:rPr>
            <w:noProof/>
            <w:webHidden/>
          </w:rPr>
          <w:fldChar w:fldCharType="end"/>
        </w:r>
      </w:hyperlink>
    </w:p>
    <w:p w:rsidR="00B912BC" w:rsidRDefault="00B912BC">
      <w:pPr>
        <w:pStyle w:val="TOC3"/>
        <w:rPr>
          <w:noProof/>
          <w:szCs w:val="24"/>
          <w:lang w:eastAsia="cs-CZ"/>
        </w:rPr>
      </w:pPr>
      <w:hyperlink w:anchor="_Toc11096162" w:history="1">
        <w:r w:rsidRPr="00E36BAC">
          <w:rPr>
            <w:rStyle w:val="Hyperlink"/>
            <w:noProof/>
          </w:rPr>
          <w:t>12.2.3</w:t>
        </w:r>
        <w:r>
          <w:rPr>
            <w:noProof/>
            <w:szCs w:val="24"/>
            <w:lang w:eastAsia="cs-CZ"/>
          </w:rPr>
          <w:t xml:space="preserve"> </w:t>
        </w:r>
        <w:r w:rsidRPr="00E36BAC">
          <w:rPr>
            <w:rStyle w:val="Hyperlink"/>
            <w:noProof/>
          </w:rPr>
          <w:t>Etické problémy procesuální</w:t>
        </w:r>
        <w:r>
          <w:rPr>
            <w:noProof/>
            <w:webHidden/>
          </w:rPr>
          <w:t xml:space="preserve"> ……………………………………………………..</w:t>
        </w:r>
        <w:r>
          <w:rPr>
            <w:noProof/>
            <w:webHidden/>
          </w:rPr>
          <w:fldChar w:fldCharType="begin"/>
        </w:r>
        <w:r>
          <w:rPr>
            <w:noProof/>
            <w:webHidden/>
          </w:rPr>
          <w:instrText xml:space="preserve"> PAGEREF _Toc11096162 \h </w:instrText>
        </w:r>
        <w:r>
          <w:rPr>
            <w:noProof/>
          </w:rPr>
        </w:r>
        <w:r>
          <w:rPr>
            <w:noProof/>
            <w:webHidden/>
          </w:rPr>
          <w:fldChar w:fldCharType="separate"/>
        </w:r>
        <w:r>
          <w:rPr>
            <w:noProof/>
            <w:webHidden/>
          </w:rPr>
          <w:t>81</w:t>
        </w:r>
        <w:r>
          <w:rPr>
            <w:noProof/>
            <w:webHidden/>
          </w:rPr>
          <w:fldChar w:fldCharType="end"/>
        </w:r>
      </w:hyperlink>
    </w:p>
    <w:p w:rsidR="00B912BC" w:rsidRDefault="00B912BC">
      <w:pPr>
        <w:pStyle w:val="TOC3"/>
        <w:rPr>
          <w:noProof/>
          <w:szCs w:val="24"/>
          <w:lang w:eastAsia="cs-CZ"/>
        </w:rPr>
      </w:pPr>
      <w:hyperlink w:anchor="_Toc11096163" w:history="1">
        <w:r w:rsidRPr="00E36BAC">
          <w:rPr>
            <w:rStyle w:val="Hyperlink"/>
            <w:noProof/>
          </w:rPr>
          <w:t>12.2.4</w:t>
        </w:r>
        <w:r>
          <w:rPr>
            <w:noProof/>
            <w:szCs w:val="24"/>
            <w:lang w:eastAsia="cs-CZ"/>
          </w:rPr>
          <w:t xml:space="preserve"> </w:t>
        </w:r>
        <w:r w:rsidRPr="00E36BAC">
          <w:rPr>
            <w:rStyle w:val="Hyperlink"/>
            <w:noProof/>
          </w:rPr>
          <w:t>Etické aspekty mezilidských vztahů: utrpení  a důstojnost</w:t>
        </w:r>
        <w:r>
          <w:rPr>
            <w:noProof/>
            <w:webHidden/>
          </w:rPr>
          <w:t xml:space="preserve"> ………………………</w:t>
        </w:r>
        <w:r>
          <w:rPr>
            <w:noProof/>
            <w:webHidden/>
          </w:rPr>
          <w:fldChar w:fldCharType="begin"/>
        </w:r>
        <w:r>
          <w:rPr>
            <w:noProof/>
            <w:webHidden/>
          </w:rPr>
          <w:instrText xml:space="preserve"> PAGEREF _Toc11096163 \h </w:instrText>
        </w:r>
        <w:r>
          <w:rPr>
            <w:noProof/>
          </w:rPr>
        </w:r>
        <w:r>
          <w:rPr>
            <w:noProof/>
            <w:webHidden/>
          </w:rPr>
          <w:fldChar w:fldCharType="separate"/>
        </w:r>
        <w:r>
          <w:rPr>
            <w:noProof/>
            <w:webHidden/>
          </w:rPr>
          <w:t>82</w:t>
        </w:r>
        <w:r>
          <w:rPr>
            <w:noProof/>
            <w:webHidden/>
          </w:rPr>
          <w:fldChar w:fldCharType="end"/>
        </w:r>
      </w:hyperlink>
    </w:p>
    <w:p w:rsidR="00B912BC" w:rsidRDefault="00B912BC">
      <w:pPr>
        <w:pStyle w:val="TOC3"/>
        <w:rPr>
          <w:noProof/>
          <w:szCs w:val="24"/>
          <w:lang w:eastAsia="cs-CZ"/>
        </w:rPr>
      </w:pPr>
      <w:hyperlink w:anchor="_Toc11096164" w:history="1">
        <w:r w:rsidRPr="00E36BAC">
          <w:rPr>
            <w:rStyle w:val="Hyperlink"/>
            <w:noProof/>
          </w:rPr>
          <w:t>12.2.5</w:t>
        </w:r>
        <w:r>
          <w:rPr>
            <w:noProof/>
            <w:szCs w:val="24"/>
            <w:lang w:eastAsia="cs-CZ"/>
          </w:rPr>
          <w:t xml:space="preserve"> </w:t>
        </w:r>
        <w:r w:rsidRPr="00E36BAC">
          <w:rPr>
            <w:rStyle w:val="Hyperlink"/>
            <w:noProof/>
          </w:rPr>
          <w:t>Problém interrupce – svobodná volba a zodpovědnost?</w:t>
        </w:r>
        <w:r>
          <w:rPr>
            <w:noProof/>
            <w:webHidden/>
          </w:rPr>
          <w:t xml:space="preserve"> …………………………</w:t>
        </w:r>
        <w:r>
          <w:rPr>
            <w:noProof/>
            <w:webHidden/>
          </w:rPr>
          <w:fldChar w:fldCharType="begin"/>
        </w:r>
        <w:r>
          <w:rPr>
            <w:noProof/>
            <w:webHidden/>
          </w:rPr>
          <w:instrText xml:space="preserve"> PAGEREF _Toc11096164 \h </w:instrText>
        </w:r>
        <w:r>
          <w:rPr>
            <w:noProof/>
          </w:rPr>
        </w:r>
        <w:r>
          <w:rPr>
            <w:noProof/>
            <w:webHidden/>
          </w:rPr>
          <w:fldChar w:fldCharType="separate"/>
        </w:r>
        <w:r>
          <w:rPr>
            <w:noProof/>
            <w:webHidden/>
          </w:rPr>
          <w:t>83</w:t>
        </w:r>
        <w:r>
          <w:rPr>
            <w:noProof/>
            <w:webHidden/>
          </w:rPr>
          <w:fldChar w:fldCharType="end"/>
        </w:r>
      </w:hyperlink>
    </w:p>
    <w:p w:rsidR="00B912BC" w:rsidRDefault="00B912BC">
      <w:pPr>
        <w:pStyle w:val="TOC3"/>
        <w:rPr>
          <w:noProof/>
          <w:szCs w:val="24"/>
          <w:lang w:eastAsia="cs-CZ"/>
        </w:rPr>
      </w:pPr>
      <w:hyperlink w:anchor="_Toc11096165" w:history="1">
        <w:r w:rsidRPr="00E36BAC">
          <w:rPr>
            <w:rStyle w:val="Hyperlink"/>
            <w:noProof/>
          </w:rPr>
          <w:t>12.2.6</w:t>
        </w:r>
        <w:r>
          <w:rPr>
            <w:noProof/>
            <w:szCs w:val="24"/>
            <w:lang w:eastAsia="cs-CZ"/>
          </w:rPr>
          <w:t xml:space="preserve"> </w:t>
        </w:r>
        <w:r w:rsidRPr="00E36BAC">
          <w:rPr>
            <w:rStyle w:val="Hyperlink"/>
            <w:noProof/>
          </w:rPr>
          <w:t>Eutanazie jako etický problém</w:t>
        </w:r>
        <w:r>
          <w:rPr>
            <w:noProof/>
            <w:webHidden/>
          </w:rPr>
          <w:t xml:space="preserve"> …………………………………………………...</w:t>
        </w:r>
        <w:r>
          <w:rPr>
            <w:noProof/>
            <w:webHidden/>
          </w:rPr>
          <w:fldChar w:fldCharType="begin"/>
        </w:r>
        <w:r>
          <w:rPr>
            <w:noProof/>
            <w:webHidden/>
          </w:rPr>
          <w:instrText xml:space="preserve"> PAGEREF _Toc11096165 \h </w:instrText>
        </w:r>
        <w:r>
          <w:rPr>
            <w:noProof/>
          </w:rPr>
        </w:r>
        <w:r>
          <w:rPr>
            <w:noProof/>
            <w:webHidden/>
          </w:rPr>
          <w:fldChar w:fldCharType="separate"/>
        </w:r>
        <w:r>
          <w:rPr>
            <w:noProof/>
            <w:webHidden/>
          </w:rPr>
          <w:t>85</w:t>
        </w:r>
        <w:r>
          <w:rPr>
            <w:noProof/>
            <w:webHidden/>
          </w:rPr>
          <w:fldChar w:fldCharType="end"/>
        </w:r>
      </w:hyperlink>
    </w:p>
    <w:p w:rsidR="00B912BC" w:rsidRDefault="00B912BC">
      <w:pPr>
        <w:pStyle w:val="TOC1"/>
        <w:tabs>
          <w:tab w:val="right" w:leader="dot" w:pos="8656"/>
        </w:tabs>
        <w:rPr>
          <w:caps w:val="0"/>
          <w:noProof/>
          <w:szCs w:val="24"/>
          <w:lang w:eastAsia="cs-CZ"/>
        </w:rPr>
      </w:pPr>
      <w:hyperlink w:anchor="_Toc11096166" w:history="1">
        <w:r w:rsidRPr="00E36BAC">
          <w:rPr>
            <w:rStyle w:val="Hyperlink"/>
            <w:noProof/>
          </w:rPr>
          <w:t>Přehled dostupných ikon</w:t>
        </w:r>
        <w:r>
          <w:rPr>
            <w:noProof/>
            <w:webHidden/>
          </w:rPr>
          <w:tab/>
        </w:r>
        <w:r>
          <w:rPr>
            <w:noProof/>
            <w:webHidden/>
          </w:rPr>
          <w:fldChar w:fldCharType="begin"/>
        </w:r>
        <w:r>
          <w:rPr>
            <w:noProof/>
            <w:webHidden/>
          </w:rPr>
          <w:instrText xml:space="preserve"> PAGEREF _Toc11096166 \h </w:instrText>
        </w:r>
        <w:r>
          <w:rPr>
            <w:noProof/>
          </w:rPr>
        </w:r>
        <w:r>
          <w:rPr>
            <w:noProof/>
            <w:webHidden/>
          </w:rPr>
          <w:fldChar w:fldCharType="separate"/>
        </w:r>
        <w:r>
          <w:rPr>
            <w:noProof/>
            <w:webHidden/>
          </w:rPr>
          <w:t>89</w:t>
        </w:r>
        <w:r>
          <w:rPr>
            <w:noProof/>
            <w:webHidden/>
          </w:rPr>
          <w:fldChar w:fldCharType="end"/>
        </w:r>
      </w:hyperlink>
    </w:p>
    <w:p w:rsidR="00B912BC" w:rsidRDefault="00B912BC" w:rsidP="00AC0822">
      <w:r>
        <w:fldChar w:fldCharType="end"/>
      </w:r>
      <w:r w:rsidRPr="001B16A5">
        <w:rPr>
          <w:b/>
        </w:rPr>
        <w:br w:type="page"/>
      </w:r>
      <w:r>
        <w:t>Úvodem</w:t>
      </w:r>
    </w:p>
    <w:p w:rsidR="00B912BC" w:rsidRDefault="00B912BC" w:rsidP="0077320E">
      <w:pPr>
        <w:jc w:val="both"/>
        <w:rPr>
          <w:b/>
        </w:rPr>
      </w:pPr>
      <w:r>
        <w:rPr>
          <w:b/>
        </w:rPr>
        <w:t>Identifikační údaje</w:t>
      </w:r>
    </w:p>
    <w:p w:rsidR="00B912BC" w:rsidRDefault="00B912BC" w:rsidP="0077320E">
      <w:pPr>
        <w:spacing w:line="360" w:lineRule="auto"/>
        <w:jc w:val="both"/>
      </w:pPr>
      <w:r>
        <w:t>- 1. ročník bakalářského studia, typ: prezenční i kombinované</w:t>
      </w:r>
    </w:p>
    <w:p w:rsidR="00B912BC" w:rsidRDefault="00B912BC" w:rsidP="0077320E">
      <w:pPr>
        <w:spacing w:line="360" w:lineRule="auto"/>
        <w:jc w:val="both"/>
      </w:pPr>
      <w:r>
        <w:t xml:space="preserve">- autor textu: Mgr. Marek Timko, Ph.D. </w:t>
      </w:r>
    </w:p>
    <w:p w:rsidR="00B912BC" w:rsidRDefault="00B912BC" w:rsidP="0077320E">
      <w:pPr>
        <w:spacing w:line="360" w:lineRule="auto"/>
        <w:jc w:val="both"/>
      </w:pPr>
      <w:r>
        <w:t>- kontakt: marek.timko@fpf.slu.cz</w:t>
      </w:r>
    </w:p>
    <w:p w:rsidR="00B912BC" w:rsidRDefault="00B912BC" w:rsidP="0077320E">
      <w:pPr>
        <w:spacing w:line="360" w:lineRule="auto"/>
        <w:jc w:val="both"/>
        <w:rPr>
          <w:b/>
        </w:rPr>
      </w:pPr>
      <w:r>
        <w:t>- tel</w:t>
      </w:r>
      <w:r w:rsidRPr="00DA1D49">
        <w:rPr>
          <w:b/>
        </w:rPr>
        <w:t>.+ 420 553 684 490</w:t>
      </w:r>
    </w:p>
    <w:p w:rsidR="00B912BC" w:rsidRDefault="00B912BC" w:rsidP="0077320E">
      <w:pPr>
        <w:spacing w:line="360" w:lineRule="auto"/>
        <w:jc w:val="both"/>
        <w:rPr>
          <w:i/>
          <w:iCs/>
        </w:rPr>
      </w:pPr>
      <w:r>
        <w:t xml:space="preserve">- konzultační hodiny: </w:t>
      </w:r>
      <w:r>
        <w:rPr>
          <w:i/>
          <w:iCs/>
        </w:rPr>
        <w:t>středa 10.00-12.00</w:t>
      </w:r>
    </w:p>
    <w:p w:rsidR="00B912BC" w:rsidRDefault="00B912BC" w:rsidP="0093273B">
      <w:pPr>
        <w:ind w:left="53"/>
        <w:rPr>
          <w:b/>
          <w:bCs/>
        </w:rPr>
      </w:pPr>
      <w:r>
        <w:rPr>
          <w:b/>
          <w:bCs/>
        </w:rPr>
        <w:t>Anotace předmětu</w:t>
      </w:r>
    </w:p>
    <w:p w:rsidR="00B912BC" w:rsidRDefault="00B912BC" w:rsidP="000722A5">
      <w:pPr>
        <w:ind w:left="53" w:right="214"/>
      </w:pPr>
      <w:r>
        <w:rPr>
          <w:b/>
          <w:bCs/>
        </w:rPr>
        <w:br/>
      </w:r>
      <w:r>
        <w:t xml:space="preserve">Cílem předmětu je vymezení etiky jako praktické filosofie, základní členění etických koncepcí (deskriptivní etika, preskriptivní etika, metaetika). Přednášky se zabývají pojmy: etika, morálka a mravnost, jako i určujícími předpoklady morálního diskurzu (svoboda, odpovědnost, svědomí). Kladou otázky po existenci (a platnosti) morálních hodnot. Předmětem jsou také teorie morálních ctností (které jsou představeny v etických koncepcích Platóna, Aristotela a T. Akvinského). </w:t>
      </w:r>
      <w:r>
        <w:br/>
      </w:r>
      <w:r>
        <w:br/>
        <w:t>Předmět také seznamuje posluchače s historickým vývojem etiky, etickými principy a poukazuje na problematiku aplikace morálních zdůvodnění lidského jednání v běžném každodenním životě či ve vybraných (vědních) oborech. Přednášky se zabývají také hlavními etickými koncepcemi 20. a 21. století.</w:t>
      </w:r>
      <w:r>
        <w:br/>
      </w:r>
      <w:r>
        <w:br/>
        <w:t>Na základě předchozího se také charakterizují a vymezují i možnosti aplikovaných etických koncepcí (bioetika, environmentální etika, etika podnikání, informační etika).</w:t>
      </w:r>
      <w:r>
        <w:br/>
      </w:r>
    </w:p>
    <w:p w:rsidR="00B912BC" w:rsidRDefault="00B912BC" w:rsidP="000722A5">
      <w:pPr>
        <w:spacing w:line="100" w:lineRule="atLeast"/>
        <w:ind w:left="195"/>
      </w:pPr>
      <w:r>
        <w:br/>
      </w:r>
    </w:p>
    <w:p w:rsidR="00B912BC" w:rsidRDefault="00B912BC" w:rsidP="002F3BE3">
      <w:pPr>
        <w:pStyle w:val="Nadpis1neslovan"/>
      </w:pPr>
      <w:bookmarkStart w:id="0" w:name="_Toc9870264"/>
      <w:bookmarkStart w:id="1" w:name="_Toc11096059"/>
      <w:r w:rsidRPr="009011E0">
        <w:t>Rychlý náhled studijní opory</w:t>
      </w:r>
      <w:bookmarkEnd w:id="0"/>
      <w:bookmarkEnd w:id="1"/>
    </w:p>
    <w:p w:rsidR="00B912BC" w:rsidRDefault="00B912BC" w:rsidP="0036352C">
      <w:pPr>
        <w:pStyle w:val="Tlotextu"/>
        <w:spacing w:afterLines="200"/>
      </w:pPr>
      <w:r>
        <w:t xml:space="preserve">Jednotlivé kapitoly studijní opory korespondují s tématy jednotlivých přednášek kurzu </w:t>
      </w:r>
      <w:r w:rsidRPr="00DA1D49">
        <w:rPr>
          <w:i/>
        </w:rPr>
        <w:t xml:space="preserve">Informační </w:t>
      </w:r>
      <w:r>
        <w:rPr>
          <w:i/>
        </w:rPr>
        <w:t>etika</w:t>
      </w:r>
      <w:r w:rsidRPr="00DA1D49">
        <w:rPr>
          <w:i/>
        </w:rPr>
        <w:t xml:space="preserve"> </w:t>
      </w:r>
      <w:r>
        <w:rPr>
          <w:i/>
        </w:rPr>
        <w:t>1</w:t>
      </w:r>
      <w:r>
        <w:t>. Splnění cílů této opory, jako i úspěšné absolvování předmětu, předp</w:t>
      </w:r>
      <w:r>
        <w:t>o</w:t>
      </w:r>
      <w:r>
        <w:t>kládá studium pramenných či interpretačních textů, na které jednotlivé kapitoly odkazují a které jsou také studentům přístupné online na oborovém webu. Otázky k zamyšlení či jednotlivé úkoly vychází právě z těchto textů, takže bez jejich studia není možné získat požadované znalosti.</w:t>
      </w:r>
    </w:p>
    <w:p w:rsidR="00B912BC" w:rsidRDefault="00B912BC" w:rsidP="0036352C">
      <w:pPr>
        <w:pStyle w:val="Tlotextu"/>
        <w:spacing w:afterLines="200"/>
      </w:pPr>
      <w:r>
        <w:t>Přednášky – a tedy i následující kapitoly – jsou prezentovány v tomto pořadí:</w:t>
      </w:r>
    </w:p>
    <w:p w:rsidR="00B912BC" w:rsidRDefault="00B912BC" w:rsidP="000722A5">
      <w:pPr>
        <w:ind w:left="195" w:right="214" w:hanging="142"/>
        <w:jc w:val="both"/>
        <w:rPr>
          <w:b/>
        </w:rPr>
      </w:pPr>
      <w:r>
        <w:rPr>
          <w:b/>
        </w:rPr>
        <w:t>Obsah přednášek</w:t>
      </w:r>
    </w:p>
    <w:p w:rsidR="00B912BC" w:rsidRPr="00083D99" w:rsidRDefault="00B912BC" w:rsidP="000722A5">
      <w:pPr>
        <w:ind w:left="195" w:right="214" w:hanging="142"/>
        <w:jc w:val="both"/>
        <w:rPr>
          <w:i/>
        </w:rPr>
      </w:pPr>
      <w:r>
        <w:rPr>
          <w:b/>
        </w:rPr>
        <w:t xml:space="preserve">  </w:t>
      </w:r>
      <w:r w:rsidRPr="00083D99">
        <w:rPr>
          <w:i/>
        </w:rPr>
        <w:t xml:space="preserve">I. Základní etické pojmy </w:t>
      </w:r>
    </w:p>
    <w:p w:rsidR="00B912BC" w:rsidRPr="0099150D" w:rsidRDefault="00B912BC" w:rsidP="000722A5">
      <w:pPr>
        <w:spacing w:line="100" w:lineRule="atLeast"/>
        <w:ind w:left="195"/>
        <w:rPr>
          <w:i/>
        </w:rPr>
      </w:pPr>
      <w:r w:rsidRPr="00083D99">
        <w:t>1.)  Úvod do etiky.</w:t>
      </w:r>
      <w:r w:rsidRPr="0099150D">
        <w:rPr>
          <w:i/>
        </w:rPr>
        <w:t xml:space="preserve"> </w:t>
      </w:r>
      <w:r>
        <w:t xml:space="preserve">Vymezení etiky jako praktické filosofie. </w:t>
      </w:r>
      <w:r>
        <w:br/>
        <w:t>2.) Základní členění etických koncepcí (deskriptivní etika, preskriptivní etika, metaet</w:t>
      </w:r>
      <w:r>
        <w:t>i</w:t>
      </w:r>
      <w:r>
        <w:t xml:space="preserve">ka). </w:t>
      </w:r>
      <w:r>
        <w:br/>
        <w:t>3.) Předpoklady morálního diskursu: problém svobody a odpovědnost. Problém svěd</w:t>
      </w:r>
      <w:r>
        <w:t>o</w:t>
      </w:r>
      <w:r>
        <w:t>mí.</w:t>
      </w:r>
      <w:r>
        <w:br/>
        <w:t>4.) Pojem etiky ve vztahu k pojmu morálky a mravnosti.</w:t>
      </w:r>
      <w:r>
        <w:br/>
        <w:t>5.) Existence a platnost morálních hodnot. Morální ctnosti (Platón, Aristotelés, Akvi</w:t>
      </w:r>
      <w:r>
        <w:t>n</w:t>
      </w:r>
      <w:r>
        <w:t>ský). Čest a úcta.</w:t>
      </w:r>
      <w:r>
        <w:br/>
      </w:r>
      <w:r>
        <w:br/>
      </w:r>
      <w:r w:rsidRPr="0099150D">
        <w:rPr>
          <w:i/>
        </w:rPr>
        <w:t xml:space="preserve">II. Etické koncepce v minulosti a </w:t>
      </w:r>
      <w:r>
        <w:rPr>
          <w:i/>
        </w:rPr>
        <w:t>současnosti</w:t>
      </w:r>
    </w:p>
    <w:p w:rsidR="00B912BC" w:rsidRDefault="00B912BC" w:rsidP="000722A5">
      <w:pPr>
        <w:spacing w:line="100" w:lineRule="atLeast"/>
        <w:ind w:left="195"/>
        <w:rPr>
          <w:i/>
        </w:rPr>
      </w:pPr>
      <w:r>
        <w:t xml:space="preserve">6.) Etika v antice – Sókratés a Platón (pojetí etického negativismu a pozitivismu). </w:t>
      </w:r>
      <w:r>
        <w:br/>
        <w:t xml:space="preserve">7.) Eudaimonická etika a tzv. </w:t>
      </w:r>
      <w:r w:rsidRPr="00083D99">
        <w:rPr>
          <w:i/>
        </w:rPr>
        <w:t>zlatá střední cesta</w:t>
      </w:r>
      <w:r>
        <w:t xml:space="preserve"> u Aristotela.</w:t>
      </w:r>
      <w:r>
        <w:br/>
        <w:t>8.) Epikúros a hédonistická etika, kynismus, stoicismus a skepticismus.</w:t>
      </w:r>
      <w:r>
        <w:br/>
        <w:t>9.) Etické koncepce v období středověku – A. Augustinus, T. Akvinský.</w:t>
      </w:r>
      <w:r>
        <w:br/>
        <w:t>10.) Etické koncepce novověku – utilitarismus (D. Hume, J. Bentham, J. S. Mill) a d</w:t>
      </w:r>
      <w:r>
        <w:t>e</w:t>
      </w:r>
      <w:r>
        <w:t>ontologická etika I. Kanta.</w:t>
      </w:r>
      <w:r>
        <w:br/>
        <w:t xml:space="preserve">11.) Současné etické koncepce – existencialismus (J.-P. Sartre), etika z pohledu etologie (K. Lorenz), etika a sociobiologie (E. O. Wilson), etika odpovědnosti (H. Jonas), teorie spravedlnosti (J. Rawls), praktická etika a práva zvířat (P. Singer), diskursivní etika (J. Habermas), etika v situaci postmoderního diskursu (M. Foucault, J. Derrida).  </w:t>
      </w:r>
      <w:r>
        <w:br/>
        <w:t xml:space="preserve"> </w:t>
      </w:r>
      <w:r>
        <w:br/>
      </w:r>
      <w:r w:rsidRPr="0099150D">
        <w:rPr>
          <w:i/>
        </w:rPr>
        <w:t>III. Aplikované etiky</w:t>
      </w:r>
    </w:p>
    <w:p w:rsidR="00B912BC" w:rsidRDefault="00B912BC" w:rsidP="000722A5">
      <w:pPr>
        <w:snapToGrid w:val="0"/>
        <w:ind w:left="195"/>
      </w:pPr>
      <w:r>
        <w:t>12.) Bioetika, environmentální etika, feministická etika, etika podnikání, informační etika.</w:t>
      </w:r>
    </w:p>
    <w:p w:rsidR="00B912BC" w:rsidRDefault="00B912BC" w:rsidP="009919B6">
      <w:pPr>
        <w:spacing w:line="360" w:lineRule="auto"/>
      </w:pPr>
      <w:r>
        <w:br/>
      </w:r>
    </w:p>
    <w:p w:rsidR="00B912BC" w:rsidRPr="005538FB" w:rsidRDefault="00B912BC" w:rsidP="0036352C">
      <w:pPr>
        <w:spacing w:afterLines="200"/>
        <w:ind w:left="180"/>
        <w:rPr>
          <w:bCs/>
        </w:rPr>
      </w:pPr>
      <w:r w:rsidRPr="005538FB">
        <w:rPr>
          <w:bCs/>
        </w:rPr>
        <w:t xml:space="preserve"> </w:t>
      </w:r>
    </w:p>
    <w:p w:rsidR="00B912BC" w:rsidRDefault="00B912BC" w:rsidP="0036352C">
      <w:pPr>
        <w:pStyle w:val="Tlotextu"/>
        <w:spacing w:afterLines="200"/>
        <w:ind w:firstLine="0"/>
      </w:pPr>
    </w:p>
    <w:p w:rsidR="00B912BC" w:rsidRDefault="00B912BC" w:rsidP="002F3BE3">
      <w:pPr>
        <w:pStyle w:val="Heading1"/>
      </w:pPr>
      <w:bookmarkStart w:id="2" w:name="_Toc11096060"/>
      <w:r w:rsidRPr="00083D99">
        <w:t>Úvod do etiky.</w:t>
      </w:r>
      <w:r w:rsidRPr="0099150D">
        <w:rPr>
          <w:i/>
        </w:rPr>
        <w:t xml:space="preserve"> </w:t>
      </w:r>
      <w:r>
        <w:t>Vymezení etiky jako praktické fil</w:t>
      </w:r>
      <w:r>
        <w:t>o</w:t>
      </w:r>
      <w:r>
        <w:t>sofie</w:t>
      </w:r>
      <w:bookmarkEnd w:id="2"/>
      <w:r w:rsidRPr="009011E0">
        <w:t xml:space="preserve"> </w:t>
      </w:r>
    </w:p>
    <w:p w:rsidR="00B912BC" w:rsidRPr="004B005B" w:rsidRDefault="00B912BC" w:rsidP="004B005B">
      <w:pPr>
        <w:pStyle w:val="parNadpisPrvkuCerveny"/>
      </w:pPr>
      <w:r w:rsidRPr="004B005B">
        <w:t>Rychlý náhled kapitoly</w:t>
      </w:r>
    </w:p>
    <w:p w:rsidR="00B912BC" w:rsidRDefault="00B912BC" w:rsidP="0044632C">
      <w:pPr>
        <w:framePr w:w="624" w:h="624" w:hRule="exact" w:hSpace="170" w:wrap="around" w:vAnchor="text" w:hAnchor="page" w:xAlign="outside" w:y="-622" w:anchorLock="1"/>
      </w:pPr>
      <w:r>
        <w:rPr>
          <w:noProof/>
          <w:lang w:eastAsia="cs-CZ"/>
        </w:rPr>
        <w:pict>
          <v:shape id="obrázek 2" o:spid="_x0000_i1026" type="#_x0000_t75" style="width:28.5pt;height:28.5pt;visibility:visible">
            <v:imagedata r:id="rId16" o:title=""/>
          </v:shape>
        </w:pict>
      </w:r>
    </w:p>
    <w:p w:rsidR="00B912BC" w:rsidRPr="00A01E0D" w:rsidRDefault="00B912BC" w:rsidP="00593AE9">
      <w:pPr>
        <w:pStyle w:val="Tlotextu"/>
        <w:spacing w:after="200"/>
        <w:ind w:firstLine="0"/>
      </w:pPr>
      <w:r>
        <w:t xml:space="preserve">První přednáška vychází z úvodní kapitoly knihy Arna Anzenbachera </w:t>
      </w:r>
      <w:r w:rsidRPr="00CC6B57">
        <w:rPr>
          <w:i/>
        </w:rPr>
        <w:t>Úvod do etiky</w:t>
      </w:r>
      <w:r>
        <w:t xml:space="preserve"> (s. 17–18, viz použitá literatura). Charakterizujeme v ní významové vymezení pojmů </w:t>
      </w:r>
      <w:r w:rsidRPr="00CC6B57">
        <w:rPr>
          <w:i/>
        </w:rPr>
        <w:t>etika</w:t>
      </w:r>
      <w:r>
        <w:t xml:space="preserve"> a </w:t>
      </w:r>
      <w:r w:rsidRPr="00CC6B57">
        <w:rPr>
          <w:i/>
        </w:rPr>
        <w:t>morálk</w:t>
      </w:r>
      <w:r>
        <w:t>a, uvádíme i konkrétní příklady některých (fundamentálních) etických otázek.</w:t>
      </w:r>
    </w:p>
    <w:p w:rsidR="00B912BC" w:rsidRPr="004B005B" w:rsidRDefault="00B912BC" w:rsidP="004B005B">
      <w:pPr>
        <w:pStyle w:val="parNadpisPrvkuCerveny"/>
      </w:pPr>
      <w:r w:rsidRPr="004B005B">
        <w:t>Cíle kapitoly</w:t>
      </w:r>
    </w:p>
    <w:p w:rsidR="00B912BC" w:rsidRDefault="00B912BC" w:rsidP="0044632C">
      <w:pPr>
        <w:framePr w:w="624" w:h="624" w:hRule="exact" w:hSpace="170" w:wrap="around" w:vAnchor="text" w:hAnchor="page" w:xAlign="outside" w:y="-622" w:anchorLock="1"/>
      </w:pPr>
      <w:r>
        <w:rPr>
          <w:noProof/>
          <w:lang w:eastAsia="cs-CZ"/>
        </w:rPr>
        <w:pict>
          <v:shape id="obrázek 3" o:spid="_x0000_i1027" type="#_x0000_t75" style="width:28.5pt;height:28.5pt;visibility:visible">
            <v:imagedata r:id="rId17" o:title=""/>
          </v:shape>
        </w:pict>
      </w:r>
    </w:p>
    <w:p w:rsidR="00B912BC" w:rsidRDefault="00B912BC" w:rsidP="00822F6B">
      <w:pPr>
        <w:pStyle w:val="parOdrazky01"/>
        <w:spacing w:after="200"/>
      </w:pPr>
      <w:r>
        <w:t>Charakterizovat základní vymezení a předmět etiky jako praktické filosofie;</w:t>
      </w:r>
    </w:p>
    <w:p w:rsidR="00B912BC" w:rsidRDefault="00B912BC" w:rsidP="00822F6B">
      <w:pPr>
        <w:pStyle w:val="parOdrazky01"/>
        <w:spacing w:after="200"/>
      </w:pPr>
      <w:r>
        <w:t>Popsat a reflektovat základní otázky etiky;</w:t>
      </w:r>
    </w:p>
    <w:p w:rsidR="00B912BC" w:rsidRDefault="00B912BC" w:rsidP="00822F6B">
      <w:pPr>
        <w:pStyle w:val="parOdrazky01"/>
        <w:spacing w:after="200"/>
      </w:pPr>
      <w:r>
        <w:t>Charakterizovat základní vymezení a předmět morálky.</w:t>
      </w:r>
    </w:p>
    <w:p w:rsidR="00B912BC" w:rsidRDefault="00B912BC" w:rsidP="00B76054">
      <w:pPr>
        <w:pStyle w:val="parUkonceniPrvku"/>
      </w:pPr>
    </w:p>
    <w:p w:rsidR="00B912BC" w:rsidRPr="004B005B" w:rsidRDefault="00B912BC" w:rsidP="004B005B">
      <w:pPr>
        <w:pStyle w:val="parNadpisPrvkuCerveny"/>
      </w:pPr>
      <w:r w:rsidRPr="004B005B">
        <w:t>Klíčová slova kapitoly</w:t>
      </w:r>
    </w:p>
    <w:p w:rsidR="00B912BC" w:rsidRDefault="00B912BC" w:rsidP="0044632C">
      <w:pPr>
        <w:framePr w:w="624" w:h="624" w:hRule="exact" w:hSpace="170" w:wrap="around" w:vAnchor="text" w:hAnchor="page" w:xAlign="outside" w:y="-622" w:anchorLock="1"/>
        <w:jc w:val="both"/>
      </w:pPr>
      <w:r>
        <w:rPr>
          <w:noProof/>
          <w:lang w:eastAsia="cs-CZ"/>
        </w:rPr>
        <w:pict>
          <v:shape id="obrázek 4" o:spid="_x0000_i1028" type="#_x0000_t75" style="width:28.5pt;height:28.5pt;visibility:visible">
            <v:imagedata r:id="rId18" o:title=""/>
          </v:shape>
        </w:pict>
      </w:r>
    </w:p>
    <w:p w:rsidR="00B912BC" w:rsidRDefault="00B912BC" w:rsidP="00822F6B">
      <w:pPr>
        <w:pStyle w:val="parOdrazky01"/>
        <w:numPr>
          <w:ilvl w:val="0"/>
          <w:numId w:val="0"/>
        </w:numPr>
        <w:spacing w:after="200"/>
        <w:ind w:left="284"/>
      </w:pPr>
      <w:r>
        <w:t>Etika, praktická filosofie, dobro, zlo, morálka.</w:t>
      </w:r>
      <w:r w:rsidRPr="003A300F">
        <w:t xml:space="preserve"> </w:t>
      </w:r>
    </w:p>
    <w:p w:rsidR="00B912BC" w:rsidRDefault="00B912BC" w:rsidP="003A300F">
      <w:pPr>
        <w:pStyle w:val="parUkonceniPrvku"/>
      </w:pPr>
    </w:p>
    <w:p w:rsidR="00B912BC" w:rsidRDefault="00B912BC" w:rsidP="004C2D20">
      <w:pPr>
        <w:pStyle w:val="parNadpisPrvkuCerveny"/>
      </w:pPr>
      <w:r w:rsidRPr="004C2D20">
        <w:t>VÝKLADOVÁ ČÁST</w:t>
      </w:r>
    </w:p>
    <w:p w:rsidR="00B912BC" w:rsidRDefault="00B912BC" w:rsidP="007A2540">
      <w:pPr>
        <w:pStyle w:val="Heading2"/>
      </w:pPr>
      <w:bookmarkStart w:id="3" w:name="_Toc11096061"/>
      <w:r w:rsidRPr="007A2540">
        <w:t>Vymezení</w:t>
      </w:r>
      <w:r>
        <w:t xml:space="preserve"> pojmu etika</w:t>
      </w:r>
      <w:bookmarkEnd w:id="3"/>
    </w:p>
    <w:p w:rsidR="00B912BC" w:rsidRDefault="00B912BC" w:rsidP="007A2540">
      <w:pPr>
        <w:pStyle w:val="Tlotextu"/>
      </w:pPr>
      <w:r w:rsidRPr="007A2540">
        <w:rPr>
          <w:b/>
          <w:i/>
        </w:rPr>
        <w:t>Etika</w:t>
      </w:r>
      <w:r>
        <w:t xml:space="preserve"> (z řeckého </w:t>
      </w:r>
      <w:r w:rsidRPr="007A2540">
        <w:rPr>
          <w:i/>
        </w:rPr>
        <w:t>éthos</w:t>
      </w:r>
      <w:r>
        <w:t xml:space="preserve"> – mrav, obyčej; původně ohrada, ve které se pásl dobytek), n</w:t>
      </w:r>
      <w:r>
        <w:t>e</w:t>
      </w:r>
      <w:r>
        <w:t xml:space="preserve">bo též </w:t>
      </w:r>
      <w:r w:rsidRPr="007A2540">
        <w:rPr>
          <w:i/>
        </w:rPr>
        <w:t>teorie morálky</w:t>
      </w:r>
      <w:r>
        <w:t xml:space="preserve"> je filosofickou disciplínou (praktickou filosofií), která se zabývá zkoumáním morálních jevů ve skutečnosti. </w:t>
      </w:r>
    </w:p>
    <w:p w:rsidR="00B912BC" w:rsidRDefault="00B912BC" w:rsidP="007A2540">
      <w:pPr>
        <w:pStyle w:val="Tlotextu"/>
      </w:pPr>
      <w:r>
        <w:t xml:space="preserve">Etika je kritickou reflexí morálky nebo morálně relevantního jednání a jeho etických norem. Etika je disciplínou praktické filosofie. Etika se zabývá teoretickým zkoumáním hodnot a principů, které usměrňují lidské jednání v situacích, kdy existuje možnost volby prostřednictvím předpokladu existence svobodné vůle jednajícího. </w:t>
      </w:r>
    </w:p>
    <w:p w:rsidR="00B912BC" w:rsidRDefault="00B912BC" w:rsidP="007A2540">
      <w:pPr>
        <w:pStyle w:val="Tlotextu"/>
      </w:pPr>
      <w:r>
        <w:t xml:space="preserve">Etika také hodnotí činnost člověka z hlediska dobra a zla. Na rozdíl od </w:t>
      </w:r>
      <w:r w:rsidRPr="007A2540">
        <w:rPr>
          <w:i/>
        </w:rPr>
        <w:t>morálky</w:t>
      </w:r>
      <w:r>
        <w:t>, která je blíže konkrétním pravidlům či konkrétního jednání v konfrontaci s vlastním svědomím, se etika snaží najít společné a obecné základy, na nichž morálka stojí, popř. se usiluje morálku racionálně (či jinak, např. nábožensky) zdůvodnit.</w:t>
      </w:r>
    </w:p>
    <w:p w:rsidR="00B912BC" w:rsidRDefault="00B912BC" w:rsidP="00CC6B57">
      <w:pPr>
        <w:pStyle w:val="Heading3"/>
      </w:pPr>
      <w:bookmarkStart w:id="4" w:name="_Toc11096062"/>
      <w:r>
        <w:t>Základní otázky etiky</w:t>
      </w:r>
      <w:bookmarkEnd w:id="4"/>
      <w:r>
        <w:t xml:space="preserve"> </w:t>
      </w:r>
    </w:p>
    <w:p w:rsidR="00B912BC" w:rsidRDefault="00B912BC" w:rsidP="00CC6B57">
      <w:pPr>
        <w:pStyle w:val="Tlotextu"/>
      </w:pPr>
      <w:r>
        <w:t>Etika se tedy zabývá kritickou reflexí jednání člověka, a to ve vztahu k tomu, jestli je, či není dobré. Za základní otázky etiky můžeme považovat např. tyto:</w:t>
      </w:r>
    </w:p>
    <w:p w:rsidR="00B912BC" w:rsidRDefault="00B912BC" w:rsidP="00CC6B57">
      <w:pPr>
        <w:pStyle w:val="Tlotextu"/>
      </w:pPr>
      <w:r>
        <w:t xml:space="preserve">1.) Co mám dělat? Co mám dělat, abych jednal dobře? </w:t>
      </w:r>
    </w:p>
    <w:p w:rsidR="00B912BC" w:rsidRDefault="00B912BC" w:rsidP="00CC6B57">
      <w:pPr>
        <w:pStyle w:val="Tlotextu"/>
      </w:pPr>
      <w:r>
        <w:t>2.) Které jednání je dobré a které není?</w:t>
      </w:r>
    </w:p>
    <w:p w:rsidR="00B912BC" w:rsidRDefault="00B912BC" w:rsidP="00CC6B57">
      <w:pPr>
        <w:pStyle w:val="Tlotextu"/>
      </w:pPr>
      <w:r>
        <w:t xml:space="preserve">2.) Proč bych měl jednat dobře? Jaký je důvod, abych se podřídil mravnímu řádu? </w:t>
      </w:r>
    </w:p>
    <w:p w:rsidR="00B912BC" w:rsidRDefault="00B912BC" w:rsidP="00CC6B57">
      <w:pPr>
        <w:pStyle w:val="Tlotextu"/>
      </w:pPr>
      <w:r>
        <w:t xml:space="preserve">3.) Čím je to dáno, že jsem vázán k určitému jednání? </w:t>
      </w:r>
    </w:p>
    <w:p w:rsidR="00B912BC" w:rsidRDefault="00B912BC" w:rsidP="00CC6B57">
      <w:pPr>
        <w:pStyle w:val="Tlotextu"/>
      </w:pPr>
      <w:r>
        <w:t xml:space="preserve">4.) Čím to je, že něco </w:t>
      </w:r>
      <w:r w:rsidRPr="00CC6B57">
        <w:t>mám</w:t>
      </w:r>
      <w:r>
        <w:t xml:space="preserve"> a něco </w:t>
      </w:r>
      <w:r w:rsidRPr="00CC6B57">
        <w:t>nemám</w:t>
      </w:r>
      <w:r>
        <w:t xml:space="preserve"> činit?</w:t>
      </w:r>
    </w:p>
    <w:p w:rsidR="00B912BC" w:rsidRDefault="00B912BC" w:rsidP="00CC6B57">
      <w:pPr>
        <w:pStyle w:val="Tlotextu"/>
      </w:pPr>
      <w:r>
        <w:t>5.) Jsou etické a morální hodnoty absolutní či univerzální, nebo relativní?</w:t>
      </w:r>
    </w:p>
    <w:p w:rsidR="00B912BC" w:rsidRDefault="00B912BC" w:rsidP="00CC6B57">
      <w:pPr>
        <w:pStyle w:val="Tlotextu"/>
      </w:pPr>
      <w:r>
        <w:t>6.) Je etické chování něčím podmíněno?</w:t>
      </w:r>
    </w:p>
    <w:p w:rsidR="00B912BC" w:rsidRDefault="00B912BC" w:rsidP="00CC6B57">
      <w:pPr>
        <w:pStyle w:val="Tlotextu"/>
      </w:pPr>
      <w:r>
        <w:t>7.) Je možná autonomní etika?</w:t>
      </w:r>
    </w:p>
    <w:p w:rsidR="00B912BC" w:rsidRDefault="00B912BC" w:rsidP="007A2540">
      <w:pPr>
        <w:pStyle w:val="Tlotextu"/>
      </w:pPr>
      <w:r>
        <w:t xml:space="preserve">Na počátku nejde o konkrétní etické otázky a hledání norem pro určité oblasti, nýbrž o založení etiky, o fundamentální etiku. </w:t>
      </w:r>
    </w:p>
    <w:p w:rsidR="00B912BC" w:rsidRDefault="00B912BC" w:rsidP="007A2540">
      <w:pPr>
        <w:pStyle w:val="Heading2"/>
        <w:rPr>
          <w:szCs w:val="24"/>
        </w:rPr>
      </w:pPr>
      <w:bookmarkStart w:id="5" w:name="_Toc11096063"/>
      <w:r>
        <w:t>Vymezení pojmu morálka</w:t>
      </w:r>
      <w:bookmarkEnd w:id="5"/>
    </w:p>
    <w:p w:rsidR="00B912BC" w:rsidRDefault="00B912BC" w:rsidP="007A2540">
      <w:pPr>
        <w:pStyle w:val="Tlotextu"/>
      </w:pPr>
      <w:r w:rsidRPr="007A2540">
        <w:rPr>
          <w:b/>
          <w:i/>
        </w:rPr>
        <w:t>Morálka</w:t>
      </w:r>
      <w:r>
        <w:t xml:space="preserve"> – (z lat. </w:t>
      </w:r>
      <w:r w:rsidRPr="007A2540">
        <w:rPr>
          <w:i/>
        </w:rPr>
        <w:t>moralitas</w:t>
      </w:r>
      <w:r>
        <w:t xml:space="preserve">, správné chování, od </w:t>
      </w:r>
      <w:r w:rsidRPr="007A2540">
        <w:rPr>
          <w:i/>
        </w:rPr>
        <w:t>mos</w:t>
      </w:r>
      <w:r>
        <w:t xml:space="preserve">, </w:t>
      </w:r>
      <w:r w:rsidRPr="007A2540">
        <w:rPr>
          <w:i/>
        </w:rPr>
        <w:t>moris</w:t>
      </w:r>
      <w:r>
        <w:t>) znamená celkovou pře</w:t>
      </w:r>
      <w:r>
        <w:t>d</w:t>
      </w:r>
      <w:r>
        <w:t xml:space="preserve">stavu správného jednání ve společnosti. Od pravidel zdvořilosti se liší tím, že se týká věcí závažných a podstatných, na druhé straně od práva zase tím, že se nedá soudně vymáhat a za její porušení nepřicházejí sankce (potrestání). </w:t>
      </w:r>
    </w:p>
    <w:p w:rsidR="00B912BC" w:rsidRDefault="00B912BC" w:rsidP="007A2540">
      <w:pPr>
        <w:pStyle w:val="Tlotextu"/>
      </w:pPr>
      <w:r>
        <w:t>Používá se ve dvojím významu:</w:t>
      </w:r>
    </w:p>
    <w:p w:rsidR="00B912BC" w:rsidRDefault="00B912BC" w:rsidP="007A2540">
      <w:pPr>
        <w:pStyle w:val="Tlotextu"/>
      </w:pPr>
      <w:r>
        <w:t>1.) v popisném (deskriptivním) významu – je to pojem pro to, čím se členové určité společnosti nebo skupiny opravdu řídí, co jejich společnost vyžaduje a co naopak odmítá;</w:t>
      </w:r>
    </w:p>
    <w:p w:rsidR="00B912BC" w:rsidRDefault="00B912BC" w:rsidP="002C54F1">
      <w:pPr>
        <w:pStyle w:val="Tlotextu"/>
      </w:pPr>
      <w:r>
        <w:t>2.) v normativním (preskriptivní) významu – znamená to, co je z vnitřního přesvědčení správné nebo naopak nepřípustné, případně i soubor principů, podle nichž se má lidské jednání a rozhodování hodnotit.</w:t>
      </w:r>
    </w:p>
    <w:p w:rsidR="00B912BC" w:rsidRPr="00593AE9" w:rsidRDefault="00B912BC" w:rsidP="00926DDB">
      <w:pPr>
        <w:pStyle w:val="Tlotextu"/>
      </w:pPr>
      <w:r w:rsidRPr="00926DDB">
        <w:rPr>
          <w:b/>
          <w:i/>
        </w:rPr>
        <w:t>Morálku</w:t>
      </w:r>
      <w:r>
        <w:t xml:space="preserve"> můžeme chápat i jako reflexi vlastního jednání v konfrontaci s vlastním </w:t>
      </w:r>
      <w:r w:rsidRPr="00926DDB">
        <w:rPr>
          <w:i/>
        </w:rPr>
        <w:t>sv</w:t>
      </w:r>
      <w:r w:rsidRPr="00926DDB">
        <w:rPr>
          <w:i/>
        </w:rPr>
        <w:t>ě</w:t>
      </w:r>
      <w:r w:rsidRPr="00926DDB">
        <w:rPr>
          <w:i/>
        </w:rPr>
        <w:t>domím</w:t>
      </w:r>
      <w:r>
        <w:t>. Za nemorální jednání pak můžeme považovat takové, které je v rozporu s naším svědomím. To znamená, že hodnocení nějakého jednání jako nemorálního může realiz</w:t>
      </w:r>
      <w:r>
        <w:t>o</w:t>
      </w:r>
      <w:r>
        <w:t xml:space="preserve">vat jenom jednající subjekt, jenom on totiž může konfrontovat jednání (jeho motivy či důsledky) s vlastním svědomím. </w:t>
      </w:r>
    </w:p>
    <w:p w:rsidR="00B912BC" w:rsidRDefault="00B912BC" w:rsidP="003A300F">
      <w:pPr>
        <w:pStyle w:val="parUkonceniPrvku"/>
      </w:pPr>
    </w:p>
    <w:p w:rsidR="00B912BC" w:rsidRDefault="00B912BC" w:rsidP="000D4238">
      <w:pPr>
        <w:jc w:val="both"/>
      </w:pPr>
    </w:p>
    <w:p w:rsidR="00B912BC" w:rsidRDefault="00B912BC" w:rsidP="00C04350">
      <w:pPr>
        <w:framePr w:w="624" w:h="624" w:hRule="exact" w:hSpace="170" w:wrap="around" w:vAnchor="text" w:hAnchor="page" w:xAlign="outside" w:y="1" w:anchorLock="1"/>
        <w:jc w:val="both"/>
      </w:pPr>
      <w:r>
        <w:rPr>
          <w:noProof/>
          <w:lang w:eastAsia="cs-CZ"/>
        </w:rPr>
        <w:pict>
          <v:shape id="obrázek 5" o:spid="_x0000_i1029" type="#_x0000_t75" style="width:28.5pt;height:28.5pt;visibility:visible">
            <v:imagedata r:id="rId19" o:title=""/>
          </v:shape>
        </w:pict>
      </w:r>
    </w:p>
    <w:p w:rsidR="00B912BC" w:rsidRDefault="00B912BC" w:rsidP="00C04350">
      <w:pPr>
        <w:pStyle w:val="parNadpisPrvkuCerveny"/>
      </w:pPr>
      <w:r>
        <w:t>Shrnutí kapitoly</w:t>
      </w:r>
    </w:p>
    <w:p w:rsidR="00B912BC" w:rsidRPr="00915376" w:rsidRDefault="00B912BC" w:rsidP="00915376">
      <w:pPr>
        <w:pStyle w:val="Tlotextu"/>
      </w:pPr>
      <w:r w:rsidRPr="00915376">
        <w:t>V úvodní přednášce jsme zabývali předmětem (obecné) etiky jako praktické filosofie, tedy jako disciplína, která se zabývá reflexí morálních jevů a jednání. Morální jevy se týkají toho, co označujeme pojmy dobré/zlé či správné/nesprávné při hodnocení našeho jednání. Uvedli jsme si také příklady některých otázek, které si kladou etické koncepce a na které se snaží hledat odpovědi.</w:t>
      </w:r>
      <w:r>
        <w:t xml:space="preserve"> V neposlední řadě jsme charakterizovali i předmět m</w:t>
      </w:r>
      <w:r>
        <w:t>o</w:t>
      </w:r>
      <w:r>
        <w:t>rálky (ve vztahu k vnitřní a individuální instanci svědomí).</w:t>
      </w:r>
    </w:p>
    <w:p w:rsidR="00B912BC" w:rsidRDefault="00B912BC" w:rsidP="003A300F">
      <w:pPr>
        <w:pStyle w:val="parUkonceniPrvku"/>
      </w:pPr>
    </w:p>
    <w:p w:rsidR="00B912BC" w:rsidRPr="00C04350" w:rsidRDefault="00B912BC" w:rsidP="00D264EC">
      <w:pPr>
        <w:pStyle w:val="Tlotextu"/>
        <w:ind w:firstLine="0"/>
      </w:pPr>
    </w:p>
    <w:p w:rsidR="00B912BC" w:rsidRDefault="00B912BC" w:rsidP="00C04350">
      <w:pPr>
        <w:framePr w:w="624" w:h="624" w:hRule="exact" w:hSpace="170" w:wrap="around" w:vAnchor="text" w:hAnchor="page" w:xAlign="outside" w:y="1" w:anchorLock="1"/>
        <w:jc w:val="both"/>
      </w:pPr>
      <w:r>
        <w:rPr>
          <w:noProof/>
          <w:lang w:eastAsia="cs-CZ"/>
        </w:rPr>
        <w:pict>
          <v:shape id="obrázek 6" o:spid="_x0000_i1030" type="#_x0000_t75" style="width:28.5pt;height:28.5pt;visibility:visible">
            <v:imagedata r:id="rId20" o:title=""/>
          </v:shape>
        </w:pict>
      </w:r>
    </w:p>
    <w:p w:rsidR="00B912BC" w:rsidRDefault="00B912BC" w:rsidP="00C04350">
      <w:pPr>
        <w:pStyle w:val="parNadpisPrvkuModry"/>
      </w:pPr>
      <w:r>
        <w:t>otázky</w:t>
      </w:r>
    </w:p>
    <w:p w:rsidR="00B912BC" w:rsidRDefault="00B912BC" w:rsidP="00BB45D1">
      <w:pPr>
        <w:pStyle w:val="Tlotextu"/>
        <w:spacing w:after="200"/>
        <w:ind w:firstLine="0"/>
      </w:pPr>
      <w:r>
        <w:t>Co je etika a co je jejím předmětem?</w:t>
      </w:r>
    </w:p>
    <w:p w:rsidR="00B912BC" w:rsidRDefault="00B912BC" w:rsidP="00BB45D1">
      <w:pPr>
        <w:pStyle w:val="Tlotextu"/>
        <w:spacing w:after="200"/>
        <w:ind w:firstLine="0"/>
      </w:pPr>
      <w:r>
        <w:t>Co je morálka a jak se významově liší od morálky?</w:t>
      </w:r>
    </w:p>
    <w:p w:rsidR="00B912BC" w:rsidRDefault="00B912BC" w:rsidP="00BB45D1">
      <w:pPr>
        <w:pStyle w:val="Tlotextu"/>
        <w:spacing w:after="200"/>
        <w:ind w:firstLine="0"/>
      </w:pPr>
      <w:r>
        <w:t>Jaké jsou základní etické otázky?</w:t>
      </w:r>
    </w:p>
    <w:p w:rsidR="00B912BC" w:rsidRDefault="00B912BC" w:rsidP="00BB45D1">
      <w:pPr>
        <w:pStyle w:val="Tlotextu"/>
        <w:spacing w:after="200"/>
        <w:ind w:firstLine="0"/>
      </w:pPr>
      <w:r>
        <w:t>Jak se morálka liší od etiky?</w:t>
      </w:r>
    </w:p>
    <w:p w:rsidR="00B912BC" w:rsidRDefault="00B912BC" w:rsidP="000725C7">
      <w:pPr>
        <w:pStyle w:val="parUkonceniPrvku"/>
      </w:pPr>
    </w:p>
    <w:p w:rsidR="00B912BC" w:rsidRDefault="00B912BC" w:rsidP="000725C7">
      <w:pPr>
        <w:pStyle w:val="parOdrazky01"/>
        <w:numPr>
          <w:ilvl w:val="0"/>
          <w:numId w:val="0"/>
        </w:numPr>
        <w:spacing w:after="200"/>
      </w:pPr>
    </w:p>
    <w:p w:rsidR="00B912BC" w:rsidRDefault="00B912BC" w:rsidP="00762E20">
      <w:pPr>
        <w:framePr w:w="624" w:h="624" w:hRule="exact" w:hSpace="170" w:wrap="around" w:vAnchor="text" w:hAnchor="page" w:xAlign="outside" w:y="1" w:anchorLock="1"/>
        <w:jc w:val="both"/>
      </w:pPr>
      <w:r>
        <w:rPr>
          <w:noProof/>
          <w:lang w:eastAsia="cs-CZ"/>
        </w:rPr>
        <w:pict>
          <v:shape id="obrázek 84" o:spid="_x0000_i1031" type="#_x0000_t75" style="width:30.75pt;height:30.75pt;visibility:visible">
            <v:imagedata r:id="rId21" o:title=""/>
          </v:shape>
        </w:pict>
      </w:r>
    </w:p>
    <w:p w:rsidR="00B912BC" w:rsidRDefault="00B912BC" w:rsidP="00762E20">
      <w:pPr>
        <w:pStyle w:val="parNadpisPrvkuOranzovy"/>
      </w:pPr>
      <w:r>
        <w:t>DALŠÍ ZDROJE</w:t>
      </w:r>
    </w:p>
    <w:p w:rsidR="00B912BC" w:rsidRPr="00926DDB" w:rsidRDefault="00B912BC" w:rsidP="006C7B60">
      <w:pPr>
        <w:pStyle w:val="Tlotextu"/>
        <w:ind w:firstLine="0"/>
      </w:pPr>
      <w:r w:rsidRPr="00926DDB">
        <w:t>A</w:t>
      </w:r>
      <w:r>
        <w:t>NZENBACHER</w:t>
      </w:r>
      <w:r w:rsidRPr="00926DDB">
        <w:t xml:space="preserve">, Arno. </w:t>
      </w:r>
      <w:r w:rsidRPr="00926DDB">
        <w:rPr>
          <w:i/>
        </w:rPr>
        <w:t>Úvod do etiky.</w:t>
      </w:r>
      <w:r>
        <w:t xml:space="preserve"> Praha: Zvon, 1994. 292 s. </w:t>
      </w:r>
      <w:r w:rsidRPr="00BB45D1">
        <w:rPr>
          <w:szCs w:val="24"/>
        </w:rPr>
        <w:t>ISBN</w:t>
      </w:r>
      <w:r>
        <w:rPr>
          <w:szCs w:val="24"/>
        </w:rPr>
        <w:t xml:space="preserve"> </w:t>
      </w:r>
      <w:r w:rsidRPr="00BB45D1">
        <w:rPr>
          <w:szCs w:val="24"/>
        </w:rPr>
        <w:t>80-7113-111-3</w:t>
      </w:r>
      <w:r>
        <w:rPr>
          <w:szCs w:val="24"/>
        </w:rPr>
        <w:t>.</w:t>
      </w:r>
    </w:p>
    <w:p w:rsidR="00B912BC" w:rsidRDefault="00B912BC" w:rsidP="000725C7">
      <w:pPr>
        <w:pStyle w:val="parUkonceniPrvku"/>
      </w:pPr>
    </w:p>
    <w:p w:rsidR="00B912BC" w:rsidRDefault="00B912BC" w:rsidP="002F3BE3">
      <w:pPr>
        <w:pStyle w:val="Heading1"/>
      </w:pPr>
      <w:bookmarkStart w:id="6" w:name="_Toc11096064"/>
      <w:r>
        <w:t>Základní členění etických koncepcí</w:t>
      </w:r>
      <w:bookmarkEnd w:id="6"/>
    </w:p>
    <w:p w:rsidR="00B912BC" w:rsidRPr="004B005B" w:rsidRDefault="00B912BC" w:rsidP="004D0750">
      <w:pPr>
        <w:pStyle w:val="parNadpisPrvkuCerveny"/>
      </w:pPr>
      <w:r w:rsidRPr="004B005B">
        <w:t>Rychlý náhled kapitoly</w:t>
      </w:r>
    </w:p>
    <w:p w:rsidR="00B912BC" w:rsidRDefault="00B912BC" w:rsidP="004D0750">
      <w:pPr>
        <w:framePr w:w="624" w:h="624" w:hRule="exact" w:hSpace="170" w:wrap="around" w:vAnchor="text" w:hAnchor="page" w:xAlign="outside" w:y="-622" w:anchorLock="1"/>
      </w:pPr>
      <w:r>
        <w:rPr>
          <w:noProof/>
          <w:lang w:eastAsia="cs-CZ"/>
        </w:rPr>
        <w:pict>
          <v:shape id="obrázek 8" o:spid="_x0000_i1032" type="#_x0000_t75" style="width:28.5pt;height:28.5pt;visibility:visible">
            <v:imagedata r:id="rId16" o:title=""/>
          </v:shape>
        </w:pict>
      </w:r>
    </w:p>
    <w:p w:rsidR="00B912BC" w:rsidRDefault="00B912BC" w:rsidP="00C770BC">
      <w:pPr>
        <w:pStyle w:val="Tlotextu"/>
        <w:spacing w:after="200"/>
        <w:ind w:firstLine="0"/>
      </w:pPr>
      <w:r>
        <w:t>Druhá přednáška stručně popisuje členění etických koncepcí, jak podle způsobu zdůvo</w:t>
      </w:r>
      <w:r>
        <w:t>d</w:t>
      </w:r>
      <w:r>
        <w:t>nění etického (správného) jednání, tak i podle předmětu morálních reflexí. Kromě teor</w:t>
      </w:r>
      <w:r>
        <w:t>e</w:t>
      </w:r>
      <w:r>
        <w:t>tické etiky uvádíme i příklady etik aplikovaných a profesních.</w:t>
      </w:r>
    </w:p>
    <w:p w:rsidR="00B912BC" w:rsidRDefault="00B912BC" w:rsidP="004D0750">
      <w:pPr>
        <w:pStyle w:val="parUkonceniPrvku"/>
      </w:pPr>
    </w:p>
    <w:p w:rsidR="00B912BC" w:rsidRPr="004B005B" w:rsidRDefault="00B912BC" w:rsidP="004D0750">
      <w:pPr>
        <w:pStyle w:val="parNadpisPrvkuCerveny"/>
      </w:pPr>
      <w:r w:rsidRPr="004B005B">
        <w:t>Cíle kapitoly</w:t>
      </w:r>
    </w:p>
    <w:p w:rsidR="00B912BC" w:rsidRDefault="00B912BC" w:rsidP="004D0750">
      <w:pPr>
        <w:framePr w:w="624" w:h="624" w:hRule="exact" w:hSpace="170" w:wrap="around" w:vAnchor="text" w:hAnchor="page" w:xAlign="outside" w:y="-622" w:anchorLock="1"/>
      </w:pPr>
      <w:r>
        <w:rPr>
          <w:noProof/>
          <w:lang w:eastAsia="cs-CZ"/>
        </w:rPr>
        <w:pict>
          <v:shape id="obrázek 9" o:spid="_x0000_i1033" type="#_x0000_t75" style="width:28.5pt;height:28.5pt;visibility:visible">
            <v:imagedata r:id="rId17" o:title=""/>
          </v:shape>
        </w:pict>
      </w:r>
    </w:p>
    <w:p w:rsidR="00B912BC" w:rsidRDefault="00B912BC" w:rsidP="00822F6B">
      <w:pPr>
        <w:pStyle w:val="parOdrazky01"/>
        <w:spacing w:after="200"/>
      </w:pPr>
      <w:r>
        <w:t>Uvést základní členění teoretické etiky;</w:t>
      </w:r>
    </w:p>
    <w:p w:rsidR="00B912BC" w:rsidRDefault="00B912BC" w:rsidP="00F2576F">
      <w:pPr>
        <w:pStyle w:val="parOdrazky01"/>
      </w:pPr>
      <w:r>
        <w:t>Uvést členění etických koncepcí podle způsobu zdůvodnění etického jednání;</w:t>
      </w:r>
    </w:p>
    <w:p w:rsidR="00B912BC" w:rsidRDefault="00B912BC" w:rsidP="00822F6B">
      <w:pPr>
        <w:pStyle w:val="parOdrazky01"/>
        <w:spacing w:after="200"/>
      </w:pPr>
      <w:r>
        <w:t>Charakterizovat předmět některých aplikovaných (či profesních) etických ko</w:t>
      </w:r>
      <w:r>
        <w:t>n</w:t>
      </w:r>
      <w:r>
        <w:t xml:space="preserve">cepcí. </w:t>
      </w:r>
    </w:p>
    <w:p w:rsidR="00B912BC" w:rsidRDefault="00B912BC" w:rsidP="004D0750">
      <w:pPr>
        <w:pStyle w:val="parUkonceniPrvku"/>
      </w:pPr>
    </w:p>
    <w:p w:rsidR="00B912BC" w:rsidRPr="004B005B" w:rsidRDefault="00B912BC" w:rsidP="004D0750">
      <w:pPr>
        <w:pStyle w:val="parNadpisPrvkuCerveny"/>
      </w:pPr>
      <w:r w:rsidRPr="004B005B">
        <w:t>Klíčová slova kapitoly</w:t>
      </w:r>
    </w:p>
    <w:p w:rsidR="00B912BC" w:rsidRDefault="00B912BC" w:rsidP="004D0750">
      <w:pPr>
        <w:framePr w:w="624" w:h="624" w:hRule="exact" w:hSpace="170" w:wrap="around" w:vAnchor="text" w:hAnchor="page" w:xAlign="outside" w:y="-622" w:anchorLock="1"/>
        <w:jc w:val="both"/>
      </w:pPr>
      <w:r>
        <w:rPr>
          <w:noProof/>
          <w:lang w:eastAsia="cs-CZ"/>
        </w:rPr>
        <w:pict>
          <v:shape id="obrázek 10" o:spid="_x0000_i1034" type="#_x0000_t75" style="width:28.5pt;height:28.5pt;visibility:visible">
            <v:imagedata r:id="rId18" o:title=""/>
          </v:shape>
        </w:pict>
      </w:r>
    </w:p>
    <w:p w:rsidR="00B912BC" w:rsidRDefault="00B912BC" w:rsidP="00C770BC">
      <w:pPr>
        <w:pStyle w:val="parOdrazky01"/>
        <w:numPr>
          <w:ilvl w:val="0"/>
          <w:numId w:val="0"/>
        </w:numPr>
        <w:spacing w:after="200"/>
      </w:pPr>
      <w:r>
        <w:t>Etika deskriptivní, etika preskriptivní, metaetika, empirická etika, transcendentální etika, etika povinnosti, intuicionistická etika, aplikovaná etika, profesní etika, bioetika, lékařská etika, environmentální etika, ekologická etika, egocentrismus, feministická etika, info</w:t>
      </w:r>
      <w:r>
        <w:t>r</w:t>
      </w:r>
      <w:r>
        <w:t>mační etika podnikatelská etika.</w:t>
      </w:r>
    </w:p>
    <w:p w:rsidR="00B912BC" w:rsidRDefault="00B912BC" w:rsidP="00C31449">
      <w:pPr>
        <w:pStyle w:val="parUkonceniPrvku"/>
        <w:pBdr>
          <w:top w:val="threeDEngrave" w:sz="24" w:space="0" w:color="auto"/>
        </w:pBdr>
      </w:pPr>
    </w:p>
    <w:p w:rsidR="00B912BC" w:rsidRDefault="00B912BC" w:rsidP="004D0750">
      <w:pPr>
        <w:pStyle w:val="parNadpisPrvkuCerveny"/>
      </w:pPr>
      <w:r w:rsidRPr="004C2D20">
        <w:t>VÝKLADOVÁ ČÁST</w:t>
      </w:r>
    </w:p>
    <w:p w:rsidR="00B912BC" w:rsidRPr="00A01E0D" w:rsidRDefault="00B912BC" w:rsidP="0035785B">
      <w:pPr>
        <w:pStyle w:val="Heading2"/>
      </w:pPr>
      <w:bookmarkStart w:id="7" w:name="_Toc11096065"/>
      <w:r>
        <w:t>Základní členění etiky</w:t>
      </w:r>
      <w:bookmarkEnd w:id="7"/>
    </w:p>
    <w:p w:rsidR="00B912BC" w:rsidRDefault="00B912BC" w:rsidP="007A2540">
      <w:pPr>
        <w:pStyle w:val="Tlotextu"/>
      </w:pPr>
      <w:r w:rsidRPr="007A2540">
        <w:rPr>
          <w:b/>
        </w:rPr>
        <w:t>1.) etika deskriptivní</w:t>
      </w:r>
      <w:r>
        <w:t xml:space="preserve"> – popisuje mravní hodnoty a soudy, které ve společnosti platí. Neříká tedy, zda je to či ono dobré nebo špatné, pouze konstatuje, jaký je stav ve spole</w:t>
      </w:r>
      <w:r>
        <w:t>č</w:t>
      </w:r>
      <w:r>
        <w:t>nosti. Spolupracuje, a často se překrývá, se sociologií, sociální a kulturní antropologií, religionistikou, etnologií a dalšími společenskými vědami.</w:t>
      </w:r>
    </w:p>
    <w:p w:rsidR="00B912BC" w:rsidRDefault="00B912BC" w:rsidP="007A2540">
      <w:pPr>
        <w:pStyle w:val="Tlotextu"/>
      </w:pPr>
      <w:r w:rsidRPr="007A2540">
        <w:rPr>
          <w:b/>
        </w:rPr>
        <w:t>2.) etika preskriptivní (normativní)</w:t>
      </w:r>
      <w:r>
        <w:t xml:space="preserve"> – se zabývá otázkami povinností (deontologické otázky – co by člověk dělat měl) a otázkami hodnot (axiologické otázky – co utváří dobrý život). Na rozdíl od etiky deskriptivní hledá odpovědi na to, zda je něco morálně správné či nikoli.</w:t>
      </w:r>
    </w:p>
    <w:p w:rsidR="00B912BC" w:rsidRDefault="00B912BC" w:rsidP="00926CAE">
      <w:pPr>
        <w:pStyle w:val="Tlotextu"/>
      </w:pPr>
      <w:r w:rsidRPr="007A2540">
        <w:rPr>
          <w:b/>
        </w:rPr>
        <w:t>3.) metaetika</w:t>
      </w:r>
      <w:r>
        <w:t xml:space="preserve"> – </w:t>
      </w:r>
      <w:r w:rsidRPr="00926CAE">
        <w:t>zkoumá povahu etických (morálních) pojmů, postojů a soudů a tím prověřuje možnosti samotné etiky: např. na základě čeho můžeme hovořit o něčem, jako je dobro, morálka či správnost. Analyzuje mravní jazyk po stránce logické, sémantické, pragmatické či lingvistické. Pozitivistická varianta analytické etiky pokládá mravní v</w:t>
      </w:r>
      <w:r w:rsidRPr="00926CAE">
        <w:t>ý</w:t>
      </w:r>
      <w:r w:rsidRPr="00926CAE">
        <w:t>ro</w:t>
      </w:r>
      <w:r w:rsidRPr="00926CAE">
        <w:rPr>
          <w:rStyle w:val="TlotextuChar"/>
        </w:rPr>
        <w:t>bky za smyslu</w:t>
      </w:r>
      <w:r>
        <w:rPr>
          <w:rStyle w:val="TlotextuChar"/>
        </w:rPr>
        <w:t xml:space="preserve"> </w:t>
      </w:r>
      <w:r w:rsidRPr="00926CAE">
        <w:rPr>
          <w:rStyle w:val="TlotextuChar"/>
        </w:rPr>
        <w:t>prázdné, prot</w:t>
      </w:r>
      <w:r w:rsidRPr="00926CAE">
        <w:t>ože pro morální slova neexistují empirické znaky.</w:t>
      </w:r>
    </w:p>
    <w:p w:rsidR="00B912BC" w:rsidRDefault="00B912BC" w:rsidP="007A2540">
      <w:pPr>
        <w:pStyle w:val="Heading2"/>
      </w:pPr>
      <w:bookmarkStart w:id="8" w:name="_Toc11096066"/>
      <w:r>
        <w:t>Členění etických koncepcí podle způsobu zdůvodnění etického jednání</w:t>
      </w:r>
      <w:bookmarkEnd w:id="8"/>
    </w:p>
    <w:p w:rsidR="00B912BC" w:rsidRDefault="00B912BC" w:rsidP="007A2540">
      <w:pPr>
        <w:pStyle w:val="Tlotextu"/>
      </w:pPr>
      <w:r>
        <w:t>Podle způsobu zdůvodnění etického jednání můžeme etické koncepce dělit na:</w:t>
      </w:r>
    </w:p>
    <w:p w:rsidR="00B912BC" w:rsidRDefault="00B912BC" w:rsidP="007A2540">
      <w:pPr>
        <w:pStyle w:val="Tlotextu"/>
      </w:pPr>
      <w:r w:rsidRPr="007A2540">
        <w:rPr>
          <w:b/>
        </w:rPr>
        <w:t>1.) empirickou etiku</w:t>
      </w:r>
      <w:r>
        <w:t xml:space="preserve"> – např. hédonistická etika, utilitaristická etika, etika sociálních důsledků (tzv. konsekvencialismus) atd.</w:t>
      </w:r>
    </w:p>
    <w:p w:rsidR="00B912BC" w:rsidRDefault="00B912BC" w:rsidP="007A2540">
      <w:pPr>
        <w:pStyle w:val="Tlotextu"/>
      </w:pPr>
      <w:r w:rsidRPr="007A2540">
        <w:rPr>
          <w:b/>
        </w:rPr>
        <w:t>2.) racionalistickou (či transcendentální) etiku</w:t>
      </w:r>
      <w:r>
        <w:t xml:space="preserve"> – etika povinnosti, deontologická etika, analytická etika, konsensuální etika, evoluční etika atd.</w:t>
      </w:r>
    </w:p>
    <w:p w:rsidR="00B912BC" w:rsidRDefault="00B912BC" w:rsidP="00CF0084">
      <w:pPr>
        <w:pStyle w:val="Tlotextu"/>
      </w:pPr>
      <w:r w:rsidRPr="007A2540">
        <w:rPr>
          <w:b/>
        </w:rPr>
        <w:t>3.)  intuicionistickou etiku</w:t>
      </w:r>
      <w:r>
        <w:t xml:space="preserve"> – anglický filosof a etik a jeden ze zakladatelů analytické filosofie George Edward Moore </w:t>
      </w:r>
      <w:r w:rsidRPr="00926CAE">
        <w:t>(1873–</w:t>
      </w:r>
      <w:r>
        <w:t>1958</w:t>
      </w:r>
      <w:r w:rsidRPr="00926CAE">
        <w:t>)</w:t>
      </w:r>
      <w:r>
        <w:t xml:space="preserve"> pokládá „dobré“ za jednoduchý, nedefin</w:t>
      </w:r>
      <w:r>
        <w:t>o</w:t>
      </w:r>
      <w:r>
        <w:t>vatelný pojem, jehož význam postihujeme intuitivně (intuicionismus). Protože „dobré“ se objevuje v nutném spojení s jinými, deskriptivními vlastnostmi, byly často činěny pokusy definovat „dobré“ těmito vlastnostmi. V tom záleží naturalistický chybný závěr.</w:t>
      </w:r>
    </w:p>
    <w:p w:rsidR="00B912BC" w:rsidRDefault="00B912BC" w:rsidP="007A2540">
      <w:pPr>
        <w:pStyle w:val="Heading2"/>
      </w:pPr>
      <w:bookmarkStart w:id="9" w:name="_Toc11096067"/>
      <w:r>
        <w:t>Členění aplikovaných etických koncepcí</w:t>
      </w:r>
      <w:bookmarkEnd w:id="9"/>
    </w:p>
    <w:p w:rsidR="00B912BC" w:rsidRDefault="00B912BC" w:rsidP="007A2540">
      <w:pPr>
        <w:pStyle w:val="Tlotextu"/>
      </w:pPr>
      <w:r>
        <w:t xml:space="preserve">Aplikované (či profesní) etiky se pak můžou členit podle jejich tematického zaměření: </w:t>
      </w:r>
    </w:p>
    <w:p w:rsidR="00B912BC" w:rsidRDefault="00B912BC" w:rsidP="00CF0084">
      <w:pPr>
        <w:pStyle w:val="Tlotextu"/>
      </w:pPr>
      <w:r w:rsidRPr="00CF0084">
        <w:rPr>
          <w:b/>
        </w:rPr>
        <w:t xml:space="preserve">- </w:t>
      </w:r>
      <w:r w:rsidRPr="00CF0084">
        <w:rPr>
          <w:b/>
          <w:i/>
        </w:rPr>
        <w:t>bioetika</w:t>
      </w:r>
      <w:r>
        <w:t xml:space="preserve"> – klade etické otázky týkající se problematiky života/živého (v obecném slova smyslu); je odvětví aplikované etiky, jehož snahou je zkoumat či vymezovat princ</w:t>
      </w:r>
      <w:r>
        <w:t>i</w:t>
      </w:r>
      <w:r>
        <w:t>py lidského chování souvisejícího zejména s otázkami medicíny a nakládání s (lidským) životem (potrat, euthanasie, klonování apod.).</w:t>
      </w:r>
    </w:p>
    <w:p w:rsidR="00B912BC" w:rsidRDefault="00B912BC" w:rsidP="00CF0084">
      <w:pPr>
        <w:pStyle w:val="Tlotextu"/>
      </w:pPr>
      <w:r>
        <w:t>V širším smyslu se bioetika neomezuje na otázky spojené s medicínou, nýbrž zahrnuje všechny morální problémy, které se týkají života jako takového (nikoliv jeho náplně či smyslu), tedy například otázky životního prostředí či přístupu ke zvířatům. Bioetika zah</w:t>
      </w:r>
      <w:r>
        <w:t>r</w:t>
      </w:r>
      <w:r>
        <w:t>nuje širší oblast problémů než starší lékařská etika.</w:t>
      </w:r>
    </w:p>
    <w:p w:rsidR="00B912BC" w:rsidRDefault="00B912BC" w:rsidP="00CF0084">
      <w:pPr>
        <w:pStyle w:val="Tlotextu"/>
      </w:pPr>
      <w:r w:rsidRPr="00714098">
        <w:rPr>
          <w:i/>
        </w:rPr>
        <w:t>-</w:t>
      </w:r>
      <w:r>
        <w:rPr>
          <w:b/>
          <w:i/>
        </w:rPr>
        <w:t xml:space="preserve"> </w:t>
      </w:r>
      <w:r w:rsidRPr="00CF0084">
        <w:rPr>
          <w:b/>
          <w:i/>
        </w:rPr>
        <w:t>lékařská</w:t>
      </w:r>
      <w:r w:rsidRPr="00CF0084">
        <w:rPr>
          <w:b/>
        </w:rPr>
        <w:t xml:space="preserve"> (</w:t>
      </w:r>
      <w:r w:rsidRPr="00CF0084">
        <w:rPr>
          <w:b/>
          <w:i/>
        </w:rPr>
        <w:t>medicínská</w:t>
      </w:r>
      <w:r w:rsidRPr="00CF0084">
        <w:rPr>
          <w:b/>
        </w:rPr>
        <w:t xml:space="preserve">) </w:t>
      </w:r>
      <w:r w:rsidRPr="00CF0084">
        <w:rPr>
          <w:b/>
          <w:i/>
        </w:rPr>
        <w:t>etika</w:t>
      </w:r>
      <w:r>
        <w:t xml:space="preserve"> – se zaměřuje především na vztahy mezi lékařem a pac</w:t>
      </w:r>
      <w:r>
        <w:t>i</w:t>
      </w:r>
      <w:r>
        <w:t>entem. Je pro ni charakteristická interdisciplinarita, neboť se pohybuje mezi filosofií a etikou (popř. teologií), medicínou, psychologií, právem či ekologií.</w:t>
      </w:r>
    </w:p>
    <w:p w:rsidR="00B912BC" w:rsidRDefault="00B912BC" w:rsidP="00CF0084">
      <w:pPr>
        <w:pStyle w:val="Tlotextu"/>
      </w:pPr>
      <w:r>
        <w:rPr>
          <w:b/>
        </w:rPr>
        <w:br w:type="page"/>
      </w:r>
      <w:r w:rsidRPr="00CF0084">
        <w:rPr>
          <w:b/>
        </w:rPr>
        <w:t xml:space="preserve">- </w:t>
      </w:r>
      <w:r w:rsidRPr="00CF0084">
        <w:rPr>
          <w:b/>
          <w:i/>
        </w:rPr>
        <w:t>environmentální etika</w:t>
      </w:r>
      <w:r>
        <w:t xml:space="preserve"> – etika životního prostředí; je disciplína etiky, která se zabývá vztahem jedince k životnímu prostředí. Zabývá se zejména dvěma základními otázkami:</w:t>
      </w:r>
    </w:p>
    <w:p w:rsidR="00B912BC" w:rsidRDefault="00B912BC" w:rsidP="00CF0084">
      <w:pPr>
        <w:pStyle w:val="parOdrazky01"/>
      </w:pPr>
      <w:r>
        <w:t>Proč došlo ve vztahu „člověk – životní prostředí“ k selhání?</w:t>
      </w:r>
    </w:p>
    <w:p w:rsidR="00B912BC" w:rsidRDefault="00B912BC" w:rsidP="00CF0084">
      <w:pPr>
        <w:pStyle w:val="parOdrazky01"/>
      </w:pPr>
      <w:r>
        <w:t>Jak by se měl tento vztah změnit?</w:t>
      </w:r>
    </w:p>
    <w:p w:rsidR="00B912BC" w:rsidRDefault="00B912BC" w:rsidP="00CF0084">
      <w:pPr>
        <w:pStyle w:val="Tlotextu"/>
      </w:pPr>
      <w:r w:rsidRPr="00CF0084">
        <w:rPr>
          <w:b/>
        </w:rPr>
        <w:t xml:space="preserve">- </w:t>
      </w:r>
      <w:r w:rsidRPr="00CF0084">
        <w:rPr>
          <w:b/>
          <w:i/>
        </w:rPr>
        <w:t>ekologická etika</w:t>
      </w:r>
      <w:r>
        <w:t xml:space="preserve"> jako pokračování tradiční etiky opakuje její problémy a úskalí. Z</w:t>
      </w:r>
      <w:r>
        <w:t>á</w:t>
      </w:r>
      <w:r>
        <w:t xml:space="preserve">roveň se dotýká základních lidských otázek – sváru soucitu a rozumu, svobody a řádu či oprávněnosti násilí. Specifickým přístupem v rámci ekologické etiky je ekoncentricky orientovaná etika. Ta čerpá zejména z myšlení amerického </w:t>
      </w:r>
      <w:r w:rsidRPr="00CF0084">
        <w:t>lesník</w:t>
      </w:r>
      <w:r>
        <w:t>a a</w:t>
      </w:r>
      <w:r w:rsidRPr="00CF0084">
        <w:t xml:space="preserve"> přírodovědc</w:t>
      </w:r>
      <w:r>
        <w:t xml:space="preserve">e </w:t>
      </w:r>
      <w:r w:rsidRPr="00CF0084">
        <w:rPr>
          <w:b/>
        </w:rPr>
        <w:t>Alda Leopolda</w:t>
      </w:r>
      <w:r>
        <w:t xml:space="preserve"> </w:t>
      </w:r>
      <w:r w:rsidRPr="00CF0084">
        <w:t>(1887–1948</w:t>
      </w:r>
      <w:r>
        <w:t>). Podle něj je správné takové jednání, které přispívá integritě bi</w:t>
      </w:r>
      <w:r>
        <w:t>o</w:t>
      </w:r>
      <w:r>
        <w:t>tického společenství. Cílem je rovnováha ekosystémů na Zemi. Oproti biocentrismu net</w:t>
      </w:r>
      <w:r>
        <w:t>r</w:t>
      </w:r>
      <w:r>
        <w:t>vá na záchraně každého života. Smrt patří k životu a není tragédií. Správné je tedy brát v potaz zájem celku a v odůvodněných případech jej nadřazovat zájmům jednotlivce. Celek je globální úrovní celá naše planeta. Dobré je to, co je dobré pro celek.</w:t>
      </w:r>
    </w:p>
    <w:p w:rsidR="00B912BC" w:rsidRDefault="00B912BC" w:rsidP="00CF0084">
      <w:pPr>
        <w:pStyle w:val="Tlotextu"/>
      </w:pPr>
      <w:r>
        <w:t>Základní slabinou tohoto postoje je obtížnost ve vyhodnocování zájmu celku a v n</w:t>
      </w:r>
      <w:r>
        <w:t>ě</w:t>
      </w:r>
      <w:r>
        <w:t>kterých těžko akceptovaných vývodech, které z něj mohou vyplynout (</w:t>
      </w:r>
      <w:r w:rsidRPr="00CF0084">
        <w:rPr>
          <w:b/>
        </w:rPr>
        <w:t>Garin Hardin</w:t>
      </w:r>
      <w:r>
        <w:t xml:space="preserve"> například z ekocentrického postoje vyvozuje nutnost zelené diktatury a pozastavení p</w:t>
      </w:r>
      <w:r>
        <w:t>o</w:t>
      </w:r>
      <w:r>
        <w:t>moci rozvojovým zemím). Každý člověk ví, co to znamená zachraňovat život a rozdíl mezi živým a mrtvým organismem či druhem si představíme snadno. Je ale otázkou, jak rozeznat fungující celek od poškozeného. Ekocentrická etika může být pojata velmi rů</w:t>
      </w:r>
      <w:r>
        <w:t>z</w:t>
      </w:r>
      <w:r>
        <w:t>norodě, tudíž nedává žádný konkrétní návod na chování.</w:t>
      </w:r>
    </w:p>
    <w:p w:rsidR="00B912BC" w:rsidRPr="00714098" w:rsidRDefault="00B912BC" w:rsidP="007A2540">
      <w:pPr>
        <w:pStyle w:val="Tlotextu"/>
      </w:pPr>
      <w:r w:rsidRPr="00714098">
        <w:rPr>
          <w:i/>
        </w:rPr>
        <w:t>-</w:t>
      </w:r>
      <w:r w:rsidRPr="00714098">
        <w:rPr>
          <w:b/>
          <w:i/>
        </w:rPr>
        <w:t xml:space="preserve"> feministická etika</w:t>
      </w:r>
      <w:r>
        <w:t xml:space="preserve"> – teoretic</w:t>
      </w:r>
      <w:r w:rsidRPr="00714098">
        <w:t>ky</w:t>
      </w:r>
      <w:r>
        <w:t xml:space="preserve"> </w:t>
      </w:r>
      <w:r w:rsidRPr="00714098">
        <w:t>reflektuje praktické otázky související s postavením ženy v tradiční patriarchálně a hie</w:t>
      </w:r>
      <w:r>
        <w:t>r</w:t>
      </w:r>
      <w:r w:rsidRPr="00714098">
        <w:t>archicky uspořádané společnosti. Formovala se v že</w:t>
      </w:r>
      <w:r w:rsidRPr="00714098">
        <w:t>n</w:t>
      </w:r>
      <w:r w:rsidRPr="00714098">
        <w:t xml:space="preserve">ském hnutí v 19. stol. v souvislosti s požadavky práva žen na vzdělání, práci, účast na politickém dění a podobně </w:t>
      </w:r>
      <w:r>
        <w:t>(v</w:t>
      </w:r>
      <w:r w:rsidRPr="00714098">
        <w:t xml:space="preserve">iz např. </w:t>
      </w:r>
      <w:r>
        <w:t xml:space="preserve">autorky </w:t>
      </w:r>
      <w:r w:rsidRPr="00714098">
        <w:t>S. de Beauvoirová, J. Kristevová</w:t>
      </w:r>
      <w:r>
        <w:t xml:space="preserve"> aj.)</w:t>
      </w:r>
      <w:r w:rsidRPr="00714098">
        <w:t>.</w:t>
      </w:r>
    </w:p>
    <w:p w:rsidR="00B912BC" w:rsidRDefault="00B912BC" w:rsidP="00714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360"/>
        <w:jc w:val="both"/>
      </w:pPr>
      <w:r w:rsidRPr="00714098">
        <w:rPr>
          <w:b/>
        </w:rPr>
        <w:t xml:space="preserve">- </w:t>
      </w:r>
      <w:r w:rsidRPr="006C7B60">
        <w:rPr>
          <w:b/>
          <w:i/>
        </w:rPr>
        <w:t>informační etika</w:t>
      </w:r>
      <w:r w:rsidRPr="006C7B60">
        <w:rPr>
          <w:i/>
        </w:rPr>
        <w:t xml:space="preserve"> </w:t>
      </w:r>
      <w:r>
        <w:t>– je „oblast morálky uplatňované při vzniku, šíření, transformaci, ukládání, vyhledávání, využívání a organizaci informací.” (definice Karla Janoše, viz použitá literatura). Takto definovaný obor se dotýká bezprostředně žurnalistické oblasti, knihovnictví, informatiky, publikační činnosti, ale v širším měřítku i například učitelství, politiky, atd. Toto vymezení informační etiky je ale současně v něčem zúžené, protože omezuje roli informační etiky na úkoly etiky profesní, totiž zvažování nejsprávnějších postupů informační praxe.</w:t>
      </w:r>
    </w:p>
    <w:p w:rsidR="00B912BC" w:rsidRDefault="00B912BC" w:rsidP="002C54F1">
      <w:pPr>
        <w:pStyle w:val="Tlotextu"/>
      </w:pPr>
      <w:r>
        <w:t xml:space="preserve">- </w:t>
      </w:r>
      <w:r w:rsidRPr="00714098">
        <w:rPr>
          <w:b/>
          <w:i/>
        </w:rPr>
        <w:t>etika podnikání</w:t>
      </w:r>
      <w:r>
        <w:t xml:space="preserve"> – </w:t>
      </w:r>
      <w:r w:rsidRPr="00714098">
        <w:t>vznikla</w:t>
      </w:r>
      <w:r>
        <w:t xml:space="preserve"> </w:t>
      </w:r>
      <w:r w:rsidRPr="00714098">
        <w:t>jako samostatná disciplína v 70. letech 20. století. Bezpr</w:t>
      </w:r>
      <w:r w:rsidRPr="00714098">
        <w:t>o</w:t>
      </w:r>
      <w:r w:rsidRPr="00714098">
        <w:t>středním podnětem pro vznik této disciplíny a velký zájem o ni byly skandály (nedost</w:t>
      </w:r>
      <w:r w:rsidRPr="00714098">
        <w:t>a</w:t>
      </w:r>
      <w:r w:rsidRPr="00714098">
        <w:t>tečná ochrana spotřebitele, podvodné machinace, poškozování životního prostředí, daň</w:t>
      </w:r>
      <w:r w:rsidRPr="00714098">
        <w:t>o</w:t>
      </w:r>
      <w:r w:rsidRPr="00714098">
        <w:t>vé úniky, zneužívání informací…)</w:t>
      </w:r>
      <w:r>
        <w:t>. Základem pro podnikatelskou etiku je poctivost a spravedlnost. Spravedlnost vychází ze zásady rovného zacházení.</w:t>
      </w:r>
      <w:r>
        <w:rPr>
          <w:i/>
        </w:rPr>
        <w:t xml:space="preserve"> </w:t>
      </w:r>
      <w:r w:rsidRPr="003A300F">
        <w:t xml:space="preserve"> </w:t>
      </w:r>
    </w:p>
    <w:p w:rsidR="00B912BC" w:rsidRDefault="00B912BC" w:rsidP="000725C7">
      <w:pPr>
        <w:pStyle w:val="parUkonceniPrvku"/>
      </w:pPr>
    </w:p>
    <w:p w:rsidR="00B912BC" w:rsidRDefault="00B912BC" w:rsidP="0059380E">
      <w:pPr>
        <w:framePr w:w="624" w:h="624" w:hRule="exact" w:hSpace="170" w:wrap="around" w:vAnchor="text" w:hAnchor="page" w:xAlign="outside" w:y="1" w:anchorLock="1"/>
        <w:jc w:val="both"/>
      </w:pPr>
      <w:r>
        <w:rPr>
          <w:noProof/>
          <w:lang w:eastAsia="cs-CZ"/>
        </w:rPr>
        <w:pict>
          <v:shape id="obrázek 11" o:spid="_x0000_i1035" type="#_x0000_t75" style="width:28.5pt;height:28.5pt;visibility:visible">
            <v:imagedata r:id="rId19" o:title=""/>
          </v:shape>
        </w:pict>
      </w:r>
    </w:p>
    <w:p w:rsidR="00B912BC" w:rsidRDefault="00B912BC" w:rsidP="00AF17E1">
      <w:pPr>
        <w:pStyle w:val="parNadpisPrvkuCerveny"/>
      </w:pPr>
      <w:r>
        <w:t>Shrnutí kapitoly</w:t>
      </w:r>
    </w:p>
    <w:p w:rsidR="00B912BC" w:rsidRDefault="00B912BC" w:rsidP="00AF17E1">
      <w:pPr>
        <w:framePr w:w="624" w:h="624" w:hRule="exact" w:hSpace="170" w:wrap="around" w:vAnchor="text" w:hAnchor="page" w:xAlign="outside" w:y="1" w:anchorLock="1"/>
        <w:jc w:val="both"/>
      </w:pPr>
    </w:p>
    <w:p w:rsidR="00B912BC" w:rsidRDefault="00B912BC" w:rsidP="00AD4D17">
      <w:pPr>
        <w:pStyle w:val="Tlotextu"/>
      </w:pPr>
      <w:r>
        <w:t>Kapitola prezentuje základní členění (obecné) etiky, a to jak podle způsobu zdůvodn</w:t>
      </w:r>
      <w:r>
        <w:t>ě</w:t>
      </w:r>
      <w:r>
        <w:t>ní etického jednání, tak i podle předmětu morálních reflexí. Kromě předmětu a členění teoretické či obecné etiky, uvádíme stručně charakterizujeme i některé konkrétní příklady aplikovaných a profesních etik.</w:t>
      </w:r>
    </w:p>
    <w:p w:rsidR="00B912BC" w:rsidRDefault="00B912BC" w:rsidP="0059380E">
      <w:pPr>
        <w:framePr w:w="624" w:h="624" w:hRule="exact" w:hSpace="170" w:wrap="around" w:vAnchor="text" w:hAnchor="page" w:xAlign="outside" w:y="1" w:anchorLock="1"/>
        <w:jc w:val="both"/>
      </w:pPr>
      <w:r>
        <w:rPr>
          <w:noProof/>
          <w:lang w:eastAsia="cs-CZ"/>
        </w:rPr>
        <w:pict>
          <v:shape id="obrázek 12" o:spid="_x0000_i1036" type="#_x0000_t75" style="width:28.5pt;height:28.5pt;visibility:visible">
            <v:imagedata r:id="rId20" o:title=""/>
          </v:shape>
        </w:pict>
      </w:r>
    </w:p>
    <w:p w:rsidR="00B912BC" w:rsidRPr="002F0098" w:rsidRDefault="00B912BC" w:rsidP="0059380E">
      <w:pPr>
        <w:pStyle w:val="parNadpisPrvkuModry"/>
        <w:rPr>
          <w:lang w:val="pl-PL"/>
        </w:rPr>
      </w:pPr>
      <w:r>
        <w:t>OTÁZKY</w:t>
      </w:r>
    </w:p>
    <w:p w:rsidR="00B912BC" w:rsidRDefault="00B912BC" w:rsidP="00AD4D17">
      <w:pPr>
        <w:pStyle w:val="Tlotextu"/>
        <w:ind w:firstLine="0"/>
      </w:pPr>
      <w:r w:rsidRPr="00AD4D17">
        <w:t>Na jaké tři základní typy můžeme členit obecnou etiku?</w:t>
      </w:r>
    </w:p>
    <w:p w:rsidR="00B912BC" w:rsidRPr="00AD4D17" w:rsidRDefault="00B912BC" w:rsidP="00AD4D17">
      <w:pPr>
        <w:pStyle w:val="Tlotextu"/>
        <w:ind w:firstLine="0"/>
      </w:pPr>
      <w:r w:rsidRPr="00AD4D17">
        <w:t xml:space="preserve">Na jaké typy můžeme dělit etické koncepce </w:t>
      </w:r>
      <w:r>
        <w:t>podle způsobu zdůvodnění etického jednání</w:t>
      </w:r>
      <w:r w:rsidRPr="00AD4D17">
        <w:t>?</w:t>
      </w:r>
    </w:p>
    <w:p w:rsidR="00B912BC" w:rsidRPr="00AD4D17" w:rsidRDefault="00B912BC" w:rsidP="00AD4D17">
      <w:pPr>
        <w:pStyle w:val="Tlotextu"/>
        <w:ind w:firstLine="0"/>
      </w:pPr>
      <w:r w:rsidRPr="00AD4D17">
        <w:t>Čím se liší aplikované etické koncepce od etiky obecné? Uveďte na konkrétních příkl</w:t>
      </w:r>
      <w:r w:rsidRPr="00AD4D17">
        <w:t>a</w:t>
      </w:r>
      <w:r w:rsidRPr="00AD4D17">
        <w:t>dech.</w:t>
      </w:r>
    </w:p>
    <w:p w:rsidR="00B912BC" w:rsidRDefault="00B912BC" w:rsidP="003A300F">
      <w:pPr>
        <w:pStyle w:val="parUkonceniPrvku"/>
      </w:pPr>
    </w:p>
    <w:p w:rsidR="00B912BC" w:rsidRPr="0059380E" w:rsidRDefault="00B912BC" w:rsidP="0059380E">
      <w:pPr>
        <w:pStyle w:val="Tlotextu"/>
        <w:ind w:firstLine="0"/>
        <w:jc w:val="left"/>
      </w:pPr>
    </w:p>
    <w:p w:rsidR="00B912BC" w:rsidRDefault="00B912BC" w:rsidP="0059380E">
      <w:pPr>
        <w:framePr w:w="624" w:h="624" w:hRule="exact" w:hSpace="170" w:wrap="around" w:vAnchor="text" w:hAnchor="page" w:xAlign="outside" w:y="1" w:anchorLock="1"/>
        <w:jc w:val="both"/>
      </w:pPr>
      <w:r>
        <w:rPr>
          <w:noProof/>
          <w:lang w:eastAsia="cs-CZ"/>
        </w:rPr>
        <w:pict>
          <v:shape id="obrázek 13" o:spid="_x0000_i1037" type="#_x0000_t75" style="width:28.5pt;height:28.5pt;visibility:visible">
            <v:imagedata r:id="rId22" o:title=""/>
          </v:shape>
        </w:pict>
      </w:r>
    </w:p>
    <w:p w:rsidR="00B912BC" w:rsidRDefault="00B912BC" w:rsidP="0059380E">
      <w:pPr>
        <w:pStyle w:val="parNadpisPrvkuOranzovy"/>
      </w:pPr>
      <w:r>
        <w:t>DALŠÍ ZDROJE</w:t>
      </w:r>
    </w:p>
    <w:p w:rsidR="00B912BC" w:rsidRDefault="00B912BC" w:rsidP="00D264EC">
      <w:pPr>
        <w:pStyle w:val="FootnoteText"/>
        <w:jc w:val="both"/>
      </w:pPr>
    </w:p>
    <w:p w:rsidR="00B912BC" w:rsidRDefault="00B912BC"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r>
        <w:rPr>
          <w:smallCaps/>
        </w:rPr>
        <w:br/>
      </w:r>
      <w:r>
        <w:rPr>
          <w:smallCaps/>
        </w:rPr>
        <w:br/>
        <w:t>JANOŠ</w:t>
      </w:r>
      <w:r>
        <w:t xml:space="preserve">, Karel. </w:t>
      </w:r>
      <w:r w:rsidRPr="00714098">
        <w:rPr>
          <w:i/>
        </w:rPr>
        <w:t>Informační etika</w:t>
      </w:r>
      <w:r>
        <w:t xml:space="preserve">. Praha: Univerzita Karlova, 1993. </w:t>
      </w:r>
    </w:p>
    <w:p w:rsidR="00B912BC" w:rsidRDefault="00B912BC" w:rsidP="00CA5BDB">
      <w:pPr>
        <w:pStyle w:val="Tlotextu"/>
        <w:ind w:firstLine="0"/>
      </w:pPr>
      <w:r w:rsidRPr="00CA5BDB">
        <w:t>S</w:t>
      </w:r>
      <w:r>
        <w:t xml:space="preserve">OKOL, </w:t>
      </w:r>
      <w:r w:rsidRPr="00CA5BDB">
        <w:t>Jan</w:t>
      </w:r>
      <w:r>
        <w:t xml:space="preserve">. </w:t>
      </w:r>
      <w:r w:rsidRPr="00CA5BDB">
        <w:rPr>
          <w:i/>
        </w:rPr>
        <w:t>Etika a život: pokus o praktickou filosofii.</w:t>
      </w:r>
      <w:r>
        <w:t xml:space="preserve"> 1. vydání. </w:t>
      </w:r>
      <w:r>
        <w:rPr>
          <w:rStyle w:val="full-999-body-value"/>
        </w:rPr>
        <w:t>Pr</w:t>
      </w:r>
      <w:r>
        <w:rPr>
          <w:rStyle w:val="full-999-body-value"/>
        </w:rPr>
        <w:t>a</w:t>
      </w:r>
      <w:r>
        <w:rPr>
          <w:rStyle w:val="full-999-body-value"/>
        </w:rPr>
        <w:t xml:space="preserve">ha: Vyšehrad, 2010. 239 s.  </w:t>
      </w:r>
      <w:r w:rsidRPr="00CA5BDB">
        <w:t>ISBN 978-80-7429-063-3.</w:t>
      </w:r>
      <w:r w:rsidRPr="00CA5BDB">
        <w:rPr>
          <w:rStyle w:val="full-999-body-value"/>
        </w:rPr>
        <w:tab/>
      </w:r>
    </w:p>
    <w:p w:rsidR="00B912BC" w:rsidRDefault="00B912BC"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t xml:space="preserve">ŠMAJS, Josef (a kol.). </w:t>
      </w:r>
      <w:r>
        <w:rPr>
          <w:i/>
        </w:rPr>
        <w:t>Podnikatelská a environmentální etika</w:t>
      </w:r>
      <w:r>
        <w:t>. Brno: Masarykova unive</w:t>
      </w:r>
      <w:r>
        <w:t>r</w:t>
      </w:r>
      <w:r>
        <w:t xml:space="preserve">zita, 2008. 1. vydání. ISBN 978-80-210-4564-4. </w:t>
      </w:r>
    </w:p>
    <w:p w:rsidR="00B912BC" w:rsidRDefault="00B912BC"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p>
    <w:p w:rsidR="00B912BC" w:rsidRDefault="00B912BC"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t xml:space="preserve">THOMPSON, Mel. </w:t>
      </w:r>
      <w:r>
        <w:rPr>
          <w:i/>
          <w:iCs/>
        </w:rPr>
        <w:t>Přehled etiky</w:t>
      </w:r>
      <w:r>
        <w:t>. 1. vydání. Praha : Portál, 2004. 167 s. ISBN 80-7178-806-6.</w:t>
      </w:r>
      <w:r>
        <w:rPr>
          <w:lang w:val="en-US"/>
        </w:rPr>
        <w:br/>
      </w:r>
    </w:p>
    <w:p w:rsidR="00B912BC" w:rsidRDefault="00B912BC" w:rsidP="003A300F">
      <w:pPr>
        <w:pStyle w:val="parUkonceniPrvku"/>
      </w:pPr>
    </w:p>
    <w:p w:rsidR="00B912BC" w:rsidRPr="00741056" w:rsidRDefault="00B912BC" w:rsidP="00741056">
      <w:pPr>
        <w:pStyle w:val="Tlotextu"/>
        <w:ind w:firstLine="0"/>
      </w:pPr>
    </w:p>
    <w:p w:rsidR="00B912BC" w:rsidRPr="00D30A0F" w:rsidRDefault="00B912BC" w:rsidP="00D30A0F">
      <w:pPr>
        <w:pStyle w:val="Heading1"/>
      </w:pPr>
      <w:bookmarkStart w:id="10" w:name="_Toc11096068"/>
      <w:bookmarkStart w:id="11" w:name="_Toc9870270"/>
      <w:r w:rsidRPr="00D30A0F">
        <w:t>Předpoklady morálního diskursu</w:t>
      </w:r>
      <w:bookmarkEnd w:id="10"/>
      <w:r w:rsidRPr="00D30A0F">
        <w:t xml:space="preserve"> </w:t>
      </w:r>
      <w:bookmarkEnd w:id="11"/>
    </w:p>
    <w:p w:rsidR="00B912BC" w:rsidRPr="004B005B" w:rsidRDefault="00B912BC" w:rsidP="008163BD">
      <w:pPr>
        <w:pStyle w:val="parNadpisPrvkuCerveny"/>
      </w:pPr>
      <w:r w:rsidRPr="004B005B">
        <w:t>Rychlý náhled kapitoly</w:t>
      </w:r>
    </w:p>
    <w:p w:rsidR="00B912BC" w:rsidRDefault="00B912BC" w:rsidP="008163BD">
      <w:pPr>
        <w:framePr w:w="624" w:h="624" w:hRule="exact" w:hSpace="170" w:wrap="around" w:vAnchor="text" w:hAnchor="page" w:xAlign="outside" w:y="-622" w:anchorLock="1"/>
      </w:pPr>
      <w:r>
        <w:rPr>
          <w:noProof/>
          <w:lang w:eastAsia="cs-CZ"/>
        </w:rPr>
        <w:pict>
          <v:shape id="_x0000_i1038" type="#_x0000_t75" style="width:28.5pt;height:28.5pt;visibility:visible">
            <v:imagedata r:id="rId16" o:title=""/>
          </v:shape>
        </w:pict>
      </w:r>
    </w:p>
    <w:p w:rsidR="00B912BC" w:rsidRDefault="00B912BC" w:rsidP="00185C94">
      <w:pPr>
        <w:pStyle w:val="Tlotextu"/>
      </w:pPr>
      <w:r>
        <w:t>V třetí přednášce za věnujeme předpokladům morálního diskursu a předporozumění etického hodnocení. Ukážeme si, jakou roli hrají pro etiku pojmy jako: svědomí, dobr</w:t>
      </w:r>
      <w:r>
        <w:t>o</w:t>
      </w:r>
      <w:r>
        <w:t xml:space="preserve">volnost, svoboda, odpovědnost, sociální zřetel, zlaté pravidlo, vlastní hodnota. V přednášce vycházíme zejména z publikace </w:t>
      </w:r>
      <w:r w:rsidRPr="004E6ECA">
        <w:rPr>
          <w:i/>
        </w:rPr>
        <w:t>Úvod do etiky</w:t>
      </w:r>
      <w:r>
        <w:t xml:space="preserve"> od Arna Anzenbachera (s. 13–18, viz použitá literatura). </w:t>
      </w:r>
    </w:p>
    <w:p w:rsidR="00B912BC" w:rsidRDefault="00B912BC" w:rsidP="00D62279">
      <w:pPr>
        <w:pStyle w:val="parUkonceniPrvku"/>
      </w:pPr>
    </w:p>
    <w:p w:rsidR="00B912BC" w:rsidRDefault="00B912BC" w:rsidP="00D62279">
      <w:pPr>
        <w:framePr w:w="624" w:h="624" w:hRule="exact" w:hSpace="170" w:wrap="around" w:vAnchor="text" w:hAnchor="page" w:xAlign="outside" w:y="1" w:anchorLock="1"/>
      </w:pPr>
      <w:r>
        <w:rPr>
          <w:noProof/>
          <w:lang w:eastAsia="cs-CZ"/>
        </w:rPr>
        <w:pict>
          <v:shape id="_x0000_i1039" type="#_x0000_t75" style="width:28.5pt;height:28.5pt;visibility:visible">
            <v:imagedata r:id="rId17" o:title=""/>
          </v:shape>
        </w:pict>
      </w:r>
    </w:p>
    <w:p w:rsidR="00B912BC" w:rsidRDefault="00B912BC" w:rsidP="00D62279">
      <w:pPr>
        <w:pStyle w:val="parNadpisPrvkuCerveny"/>
        <w:pBdr>
          <w:right w:val="single" w:sz="4" w:space="0" w:color="auto"/>
        </w:pBdr>
      </w:pPr>
      <w:r>
        <w:t>CÍLE KAPITOLY</w:t>
      </w:r>
    </w:p>
    <w:p w:rsidR="00B912BC" w:rsidRDefault="00B912BC" w:rsidP="00C31449">
      <w:pPr>
        <w:pStyle w:val="parOdrazky01"/>
        <w:spacing w:after="200"/>
      </w:pPr>
      <w:r>
        <w:t>Představit základní předpoklady etického předporozumění a morálního disku</w:t>
      </w:r>
      <w:r>
        <w:t>r</w:t>
      </w:r>
      <w:r>
        <w:t>su.</w:t>
      </w:r>
    </w:p>
    <w:p w:rsidR="00B912BC" w:rsidRDefault="00B912BC" w:rsidP="00C31449">
      <w:pPr>
        <w:pStyle w:val="parOdrazky01"/>
        <w:spacing w:after="200"/>
      </w:pPr>
      <w:r>
        <w:t>Charakterizovat roli základních etických pojmů jako jsou: jakou roli hrají pro etiku pojmy jako: svědomí, dobrovolnost, svoboda, odpovědnost, sociální zř</w:t>
      </w:r>
      <w:r>
        <w:t>e</w:t>
      </w:r>
      <w:r>
        <w:t xml:space="preserve">tel; </w:t>
      </w:r>
    </w:p>
    <w:p w:rsidR="00B912BC" w:rsidRDefault="00B912BC" w:rsidP="00C31449">
      <w:pPr>
        <w:pStyle w:val="parOdrazky01"/>
        <w:spacing w:after="200"/>
      </w:pPr>
      <w:r>
        <w:t>Charakterizovat význam zlatého pravidla a formulovat jeho pozitivní i negati</w:t>
      </w:r>
      <w:r>
        <w:t>v</w:t>
      </w:r>
      <w:r>
        <w:t>ní podobu.</w:t>
      </w:r>
    </w:p>
    <w:p w:rsidR="00B912BC" w:rsidRDefault="00B912BC" w:rsidP="00F74438">
      <w:pPr>
        <w:pStyle w:val="parNadpisPrvkuCerveny"/>
      </w:pPr>
      <w:r>
        <w:t>Klíčová slova kapitoly</w:t>
      </w:r>
    </w:p>
    <w:p w:rsidR="00B912BC" w:rsidRDefault="00B912BC" w:rsidP="00AA7178">
      <w:pPr>
        <w:tabs>
          <w:tab w:val="left" w:pos="7275"/>
        </w:tabs>
        <w:jc w:val="both"/>
      </w:pPr>
      <w:r>
        <w:br/>
        <w:t>Etický diskurs, morální diskurs, svědomí, dobrovolnost, svoboda, odpovědnost, sociální zřetel, zlaté pravidlo, vlastní hodnota.</w:t>
      </w:r>
    </w:p>
    <w:p w:rsidR="00B912BC" w:rsidRDefault="00B912BC" w:rsidP="003A300F">
      <w:pPr>
        <w:pStyle w:val="parUkonceniPrvku"/>
      </w:pPr>
    </w:p>
    <w:p w:rsidR="00B912BC" w:rsidRDefault="00B912BC" w:rsidP="004D0750">
      <w:pPr>
        <w:framePr w:w="624" w:h="624" w:hRule="exact" w:hSpace="170" w:wrap="around" w:vAnchor="text" w:hAnchor="page" w:xAlign="outside" w:y="1" w:anchorLock="1"/>
      </w:pPr>
    </w:p>
    <w:p w:rsidR="00B912BC" w:rsidRDefault="00B912BC" w:rsidP="00F74438">
      <w:pPr>
        <w:pStyle w:val="parNadpisPrvkuCerveny"/>
      </w:pPr>
      <w:r>
        <w:t>VÝKLADOVÁ ČÁST</w:t>
      </w:r>
    </w:p>
    <w:p w:rsidR="00B912BC" w:rsidRPr="00D62279" w:rsidRDefault="00B912BC" w:rsidP="00D62279">
      <w:pPr>
        <w:pStyle w:val="Heading2"/>
      </w:pPr>
      <w:r w:rsidRPr="00D62279">
        <w:t xml:space="preserve"> </w:t>
      </w:r>
      <w:bookmarkStart w:id="12" w:name="_Toc11096069"/>
      <w:r>
        <w:t>Předporozumění etickému a morálnímu diskursu</w:t>
      </w:r>
      <w:bookmarkEnd w:id="12"/>
    </w:p>
    <w:p w:rsidR="00B912BC" w:rsidRDefault="00B912BC" w:rsidP="00926CAE">
      <w:r>
        <w:t>Běžné užívání mravních slov ukazuje, že v naší komunikaci uplatňujeme společné pře</w:t>
      </w:r>
      <w:r>
        <w:t>d</w:t>
      </w:r>
      <w:r>
        <w:t>porozumění mravní skutečnosti. Prvky tohoto předporozumění:</w:t>
      </w:r>
    </w:p>
    <w:p w:rsidR="00B912BC" w:rsidRDefault="00B912BC" w:rsidP="00F2576F">
      <w:pPr>
        <w:pStyle w:val="parOdrazky01"/>
      </w:pPr>
      <w:r>
        <w:t xml:space="preserve">Lidské jednání a (na základě jednání) osoby, jakož i (jako výsledky jednání) sociální danosti se </w:t>
      </w:r>
      <w:r w:rsidRPr="00355DDB">
        <w:rPr>
          <w:i/>
        </w:rPr>
        <w:t>morálně hodnotí</w:t>
      </w:r>
      <w:r>
        <w:t>.</w:t>
      </w:r>
    </w:p>
    <w:p w:rsidR="00B912BC" w:rsidRDefault="00B912BC" w:rsidP="00F2576F">
      <w:pPr>
        <w:pStyle w:val="parOdrazky01"/>
      </w:pPr>
      <w:r>
        <w:t xml:space="preserve">Předpokládá se, že každý nějak ví o základním rozdílu mezi dobrem a zlem – vnitřní instance </w:t>
      </w:r>
      <w:r w:rsidRPr="00355DDB">
        <w:rPr>
          <w:i/>
        </w:rPr>
        <w:t>svědomí</w:t>
      </w:r>
      <w:r>
        <w:t>.</w:t>
      </w:r>
    </w:p>
    <w:p w:rsidR="00B912BC" w:rsidRDefault="00B912BC" w:rsidP="00F2576F">
      <w:pPr>
        <w:pStyle w:val="parOdrazky01"/>
      </w:pPr>
      <w:r>
        <w:t xml:space="preserve">Mravně relevantní jednání se pokládá za </w:t>
      </w:r>
      <w:r w:rsidRPr="00355DDB">
        <w:rPr>
          <w:i/>
        </w:rPr>
        <w:t>dobrovolné</w:t>
      </w:r>
      <w:r>
        <w:t xml:space="preserve">; chápeme je jako výsledek </w:t>
      </w:r>
      <w:r w:rsidRPr="00355DDB">
        <w:rPr>
          <w:i/>
        </w:rPr>
        <w:t>svobodného</w:t>
      </w:r>
      <w:r>
        <w:t xml:space="preserve"> rozhodnutí a přičítáme je jednajícímu.</w:t>
      </w:r>
    </w:p>
    <w:p w:rsidR="00B912BC" w:rsidRDefault="00B912BC" w:rsidP="00F2576F">
      <w:pPr>
        <w:pStyle w:val="parOdrazky01"/>
      </w:pPr>
      <w:r>
        <w:t xml:space="preserve">Osoby jsou pokládány za </w:t>
      </w:r>
      <w:r w:rsidRPr="00355DDB">
        <w:rPr>
          <w:i/>
        </w:rPr>
        <w:t>odpovědné</w:t>
      </w:r>
      <w:r>
        <w:t xml:space="preserve"> za své jednání, tj. očekává se, že mohou rozumně odpovědět na otázku, proč jednaly právě takto.</w:t>
      </w:r>
    </w:p>
    <w:p w:rsidR="00B912BC" w:rsidRDefault="00B912BC" w:rsidP="00F2576F">
      <w:pPr>
        <w:pStyle w:val="parOdrazky01"/>
      </w:pPr>
      <w:r>
        <w:t xml:space="preserve">Mravní hodnocení má primárně </w:t>
      </w:r>
      <w:r w:rsidRPr="00355DDB">
        <w:rPr>
          <w:i/>
        </w:rPr>
        <w:t>mezilidský aspekt</w:t>
      </w:r>
      <w:r>
        <w:t xml:space="preserve">, jeho přijatelnou formulací může být tzv. </w:t>
      </w:r>
      <w:r w:rsidRPr="00355DDB">
        <w:rPr>
          <w:i/>
        </w:rPr>
        <w:t>zlaté pravidlo</w:t>
      </w:r>
      <w:r>
        <w:t xml:space="preserve"> (Nečiň jinému, co nechceš, aby činil tobě!).</w:t>
      </w:r>
    </w:p>
    <w:p w:rsidR="00B912BC" w:rsidRDefault="00B912BC" w:rsidP="00F2576F">
      <w:pPr>
        <w:pStyle w:val="parOdrazky01"/>
      </w:pPr>
      <w:r>
        <w:t xml:space="preserve">Mravní kvalifikace se týká </w:t>
      </w:r>
      <w:r w:rsidRPr="00355DDB">
        <w:rPr>
          <w:i/>
        </w:rPr>
        <w:t>hodnoty osoby</w:t>
      </w:r>
      <w:r>
        <w:t xml:space="preserve">, jakou má sama před sebou a před druhými. </w:t>
      </w:r>
    </w:p>
    <w:p w:rsidR="00B912BC" w:rsidRDefault="00B912BC" w:rsidP="00915376">
      <w:pPr>
        <w:pStyle w:val="Tlotextu"/>
      </w:pPr>
      <w:r>
        <w:t>Etymologie slov „etický“ a „morální“ ukazuje na původní sociální zasazení mravních jevů do společných mravů, obyčejů, zákonů a tradic.</w:t>
      </w:r>
    </w:p>
    <w:p w:rsidR="00B912BC" w:rsidRDefault="00B912BC" w:rsidP="00355DDB">
      <w:pPr>
        <w:pStyle w:val="Heading3"/>
      </w:pPr>
      <w:bookmarkStart w:id="13" w:name="_Toc11096070"/>
      <w:r>
        <w:t>Svědomí</w:t>
      </w:r>
      <w:bookmarkEnd w:id="13"/>
    </w:p>
    <w:p w:rsidR="00B912BC" w:rsidRDefault="00B912BC" w:rsidP="00355DDB">
      <w:pPr>
        <w:pStyle w:val="Tlotextu"/>
      </w:pPr>
      <w:r>
        <w:t>Když mravně hodnotíme lidské jednání, vždycky předpokládáme, že jednající osoby dospěly k užívání rozumu a že poznávají rozdíl mezi dobrem a zlem. To znamená dvě věci:</w:t>
      </w:r>
    </w:p>
    <w:p w:rsidR="00B912BC" w:rsidRDefault="00B912BC" w:rsidP="001909EE">
      <w:pPr>
        <w:pStyle w:val="parOdrazky01"/>
      </w:pPr>
      <w:r>
        <w:t>Předpokládáme, že každý člověk nějak ví, co je dobré a co je špatné, alespoň ve všeobecném smyslu. To nevylučuje, že v jednotlivém případě lidé mohou mít o dobru a zlu zcela rozdílné názory.</w:t>
      </w:r>
    </w:p>
    <w:p w:rsidR="00B912BC" w:rsidRDefault="00B912BC" w:rsidP="001909EE">
      <w:pPr>
        <w:pStyle w:val="parOdrazky01"/>
      </w:pPr>
      <w:r>
        <w:t>Předpokládáme také, že každý nějak ví, že dobro je nutno konat a zlo nekonat. Jde tu o vědomí, že mravní nárok dobra má povahu nepodmíněné závaznosti.</w:t>
      </w:r>
    </w:p>
    <w:p w:rsidR="00B912BC" w:rsidRDefault="00B912BC" w:rsidP="001909EE">
      <w:pPr>
        <w:pStyle w:val="Tlotextu"/>
      </w:pPr>
      <w:r>
        <w:t xml:space="preserve">Toto všeobecné poznání dobra a zla, které spontánně a samozřejmě předpokládáme ve styku s lidmi, označujeme běžně jako </w:t>
      </w:r>
      <w:r w:rsidRPr="001909EE">
        <w:rPr>
          <w:b/>
          <w:i/>
        </w:rPr>
        <w:t>svědomí</w:t>
      </w:r>
      <w:r>
        <w:t>.</w:t>
      </w:r>
    </w:p>
    <w:p w:rsidR="00B912BC" w:rsidRDefault="00B912BC" w:rsidP="00355DDB">
      <w:pPr>
        <w:pStyle w:val="Tlotextu"/>
      </w:pPr>
      <w:r w:rsidRPr="00355DDB">
        <w:t xml:space="preserve">Svědomí je vnitřní </w:t>
      </w:r>
      <w:r>
        <w:t>instance, „mlčenlivé volání“,</w:t>
      </w:r>
      <w:r w:rsidRPr="00355DDB">
        <w:t xml:space="preserve"> které vede soudy člověka o tom, co sám způsobil nebo co se chystá způsobit. Navazuje na lidskou schopnost sebereflexe, tj. schopnost uvažovat o sobě samém, „podívat se“ na sebe jinýma očima než je pohled vlastního zájmu a prosazování. Proto se svědomí chápe jako podstatný příznak a atribut lidské osoby a vyžaduje si respektování ze strany druhých i společnosti (svoboda svěd</w:t>
      </w:r>
      <w:r w:rsidRPr="00355DDB">
        <w:t>o</w:t>
      </w:r>
      <w:r w:rsidRPr="00355DDB">
        <w:t>mí). Naopak tam, kde má člověk ujistit druhé o upřímnosti svých úmyslů, slibuje „na svou čest a svědomí“ (např. poslanecký nebo presidentský slib).</w:t>
      </w:r>
    </w:p>
    <w:p w:rsidR="00B912BC" w:rsidRDefault="00B912BC" w:rsidP="00355DDB">
      <w:pPr>
        <w:pStyle w:val="Tlotextu"/>
      </w:pPr>
      <w:r>
        <w:t xml:space="preserve">V románských jazycích a v angličtině je slovo pro svědomí převzato z latinského </w:t>
      </w:r>
      <w:r w:rsidRPr="00355DDB">
        <w:rPr>
          <w:i/>
        </w:rPr>
        <w:t>co</w:t>
      </w:r>
      <w:r w:rsidRPr="00355DDB">
        <w:rPr>
          <w:i/>
        </w:rPr>
        <w:t>n</w:t>
      </w:r>
      <w:r w:rsidRPr="00355DDB">
        <w:rPr>
          <w:i/>
        </w:rPr>
        <w:t>scientia</w:t>
      </w:r>
      <w:r>
        <w:t xml:space="preserve"> (anglicky a francouzsky </w:t>
      </w:r>
      <w:r w:rsidRPr="00355DDB">
        <w:rPr>
          <w:i/>
        </w:rPr>
        <w:t>conscience</w:t>
      </w:r>
      <w:r>
        <w:t>) a znamená zároveň i vědomí vůbec. Také české slovo s-vědomí znamenalo původně společné vědění o něčem a označovalo ve staré češtině svědectví. Současný význam odtud převzal prvek objektivity a závaznosti, paměť věci tak, jak se odehrála, ale přenesl jej do „vnitřního fóra“ reflexe, kde je člověk sám sobě svědkem i soudcem.</w:t>
      </w:r>
    </w:p>
    <w:p w:rsidR="00B912BC" w:rsidRDefault="00B912BC" w:rsidP="00355DDB">
      <w:pPr>
        <w:pStyle w:val="Tlotextu"/>
      </w:pPr>
      <w:r>
        <w:t>V moderním významu je tedy obsažen:</w:t>
      </w:r>
    </w:p>
    <w:p w:rsidR="00B912BC" w:rsidRDefault="00B912BC" w:rsidP="00355DDB">
      <w:pPr>
        <w:pStyle w:val="parOdrazky01"/>
      </w:pPr>
      <w:r>
        <w:t>prvek objektivity či nestrannosti (svědomitý člověk se neřídí pouze prosp</w:t>
      </w:r>
      <w:r>
        <w:t>ě</w:t>
      </w:r>
      <w:r>
        <w:t>chem a vnějším hodnocením, nýbrž vlastním svědomím);</w:t>
      </w:r>
    </w:p>
    <w:p w:rsidR="00B912BC" w:rsidRDefault="00B912BC" w:rsidP="00355DDB">
      <w:pPr>
        <w:pStyle w:val="parOdrazky01"/>
        <w:numPr>
          <w:ilvl w:val="0"/>
          <w:numId w:val="0"/>
        </w:numPr>
        <w:ind w:left="644"/>
      </w:pPr>
    </w:p>
    <w:p w:rsidR="00B912BC" w:rsidRDefault="00B912BC" w:rsidP="00355DDB">
      <w:pPr>
        <w:pStyle w:val="parOdrazky01"/>
      </w:pPr>
      <w:r>
        <w:t>prvek způsobení či zavinění („mít někoho či něco na svědomí“);</w:t>
      </w:r>
    </w:p>
    <w:p w:rsidR="00B912BC" w:rsidRDefault="00B912BC" w:rsidP="00355DDB">
      <w:pPr>
        <w:pStyle w:val="parOdrazky01"/>
        <w:numPr>
          <w:ilvl w:val="0"/>
          <w:numId w:val="0"/>
        </w:numPr>
        <w:ind w:left="644"/>
      </w:pPr>
    </w:p>
    <w:p w:rsidR="00B912BC" w:rsidRDefault="00B912BC" w:rsidP="00355DDB">
      <w:pPr>
        <w:pStyle w:val="parOdrazky01"/>
      </w:pPr>
      <w:r>
        <w:t>prvek odpovědnosti („to si nevezmu na svědomí“), který se dá použít i metaf</w:t>
      </w:r>
      <w:r>
        <w:t>o</w:t>
      </w:r>
      <w:r>
        <w:t>ricky („Planetka má na svědomí vyhynutí dinosaurů“, „Typickou okrovou ba</w:t>
      </w:r>
      <w:r>
        <w:t>r</w:t>
      </w:r>
      <w:r>
        <w:t>vu spraše mají na svědomí oxidy železa“)</w:t>
      </w:r>
    </w:p>
    <w:p w:rsidR="00B912BC" w:rsidRDefault="00B912BC" w:rsidP="00355DDB">
      <w:pPr>
        <w:pStyle w:val="Tlotextu"/>
      </w:pPr>
      <w:r>
        <w:t>Jednání v souladu s jedincovým svědomím vyjadřuje a požaduje ustálené spojení: „Jednat podle svého nejlepšího vědomí a svědomí.“ Naopak sousloví špatné svědomí označuje stav mysli, kdy dotyčný má pocit, že provedl něco špatného, za co by se měl stydět, i když o tom nikdo jiný neví.</w:t>
      </w:r>
    </w:p>
    <w:p w:rsidR="00B912BC" w:rsidRDefault="00B912BC" w:rsidP="00355DDB">
      <w:pPr>
        <w:pStyle w:val="Tlotextu"/>
      </w:pPr>
      <w:r>
        <w:t xml:space="preserve">Výrazy </w:t>
      </w:r>
      <w:r>
        <w:rPr>
          <w:i/>
          <w:iCs/>
        </w:rPr>
        <w:t>svědomitost, svědomitý</w:t>
      </w:r>
      <w:r>
        <w:t xml:space="preserve"> jsou od slova </w:t>
      </w:r>
      <w:r>
        <w:rPr>
          <w:i/>
          <w:iCs/>
        </w:rPr>
        <w:t>svědomí</w:t>
      </w:r>
      <w:r>
        <w:t xml:space="preserve"> odvozeny, jejich význam je však poněkud posunut směrem k výsledku. Původně snad znamenaly, že dotyčný "koná v so</w:t>
      </w:r>
      <w:r>
        <w:t>u</w:t>
      </w:r>
      <w:r>
        <w:t>ladu se svým svědomím", dnes se chápou především ve významu "(koná) co nejlépe, pe</w:t>
      </w:r>
      <w:r>
        <w:t>č</w:t>
      </w:r>
      <w:r>
        <w:t xml:space="preserve">livě" (opak: </w:t>
      </w:r>
      <w:r>
        <w:rPr>
          <w:i/>
          <w:iCs/>
        </w:rPr>
        <w:t>nesvědomitě</w:t>
      </w:r>
      <w:r>
        <w:t>). Přesto je v nich přítomen i význam "spolehlivý": svědomitý člověk pracuje dobře, i když není pod dohledem nebo hrozbou, protože se řídí svým sv</w:t>
      </w:r>
      <w:r>
        <w:t>ě</w:t>
      </w:r>
      <w:r>
        <w:t>domím.</w:t>
      </w:r>
    </w:p>
    <w:p w:rsidR="00B912BC" w:rsidRDefault="00B912BC" w:rsidP="00355DDB">
      <w:pPr>
        <w:pStyle w:val="Tlotextu"/>
      </w:pPr>
      <w:r>
        <w:t xml:space="preserve">V moderním pojetí svědomí by se mohlo zdát, že člověk je tedy suverénním soudcem svého jednání a nejednání. Svědomitý člověk ale dobře cítí, že i když nepodléhá žádnému vnějšímu nátlaku, přesto ho svědomí často vede k tomu, aby své minulé jednání odsoudil nebo aby něco neudělal, i kdyby se mu třeba chtělo. Své svědomí nemá v ruce a nemůže s ním disponovat. </w:t>
      </w:r>
    </w:p>
    <w:p w:rsidR="00B912BC" w:rsidRDefault="00B912BC" w:rsidP="00355DDB">
      <w:pPr>
        <w:pStyle w:val="Tlotextu"/>
      </w:pPr>
      <w:r w:rsidRPr="001909EE">
        <w:t>Mezi svobodou, chápanou jako naprostá autonomie člověka, a měřítky svědomí je nicméně jisté napětí. Řešení tohoto dilematu snad spočívá v tom, že „měřítka“ svědomí jsou člověku daná či vrozená jen zčásti a jako předpoklady, které je třeba rozvinout a osvojit výchovou. I když současní sociobiologové soudí, že tato část j</w:t>
      </w:r>
      <w:r>
        <w:t xml:space="preserve">e podstatná, </w:t>
      </w:r>
      <w:r w:rsidRPr="001909EE">
        <w:t>svědčí proti tomu jistá historická proměnlivost těchto měřítek. Tak se v tradičních společnostech považovalo za mravní povinnost podílet se na obraně obce nebo státu, kdežto v souča</w:t>
      </w:r>
      <w:r w:rsidRPr="001909EE">
        <w:t>s</w:t>
      </w:r>
      <w:r w:rsidRPr="001909EE">
        <w:t>nosti u mnohých převládá přesvědčení, že užívat zbraně je obecně nemravné. Nicméně tyto rozdíly by neměly zastřít skutečnost, že základní mravní měřítka jsou naopak všem kulturám společná.</w:t>
      </w:r>
    </w:p>
    <w:p w:rsidR="00B912BC" w:rsidRPr="001909EE" w:rsidRDefault="00B912BC" w:rsidP="00355DDB">
      <w:pPr>
        <w:pStyle w:val="Tlotextu"/>
      </w:pPr>
      <w:r w:rsidRPr="001909EE">
        <w:t>Univerzální povahu svědomí silně podporují i současné neurofyziologické výzkumy o souvislostech svědomí, mravních soudů a mozku. V těchto činnostech se předně aktiv</w:t>
      </w:r>
      <w:r>
        <w:t>ují určité oblasti mozku (např. čelní</w:t>
      </w:r>
      <w:r w:rsidRPr="001909EE">
        <w:t xml:space="preserve"> </w:t>
      </w:r>
      <w:r>
        <w:t>mozková kůra</w:t>
      </w:r>
      <w:r w:rsidRPr="001909EE">
        <w:t>) a pokud jsou poškozeny, člověk ztrácí určité zábrany. Pokud jsou poškozeny v dětství, může se stát, že dítě si tuto oblast myšl</w:t>
      </w:r>
      <w:r w:rsidRPr="001909EE">
        <w:t>e</w:t>
      </w:r>
      <w:r w:rsidRPr="001909EE">
        <w:t>ní a r</w:t>
      </w:r>
      <w:r>
        <w:t>ozhodování vůbec nevybuduje.</w:t>
      </w:r>
      <w:r w:rsidRPr="001909EE">
        <w:t xml:space="preserve"> Interpretovat tato zjištění není jednoduché. Zdá se, že člověk je fyziologicky vybaven jistou schopností preventivního i následného "posuz</w:t>
      </w:r>
      <w:r w:rsidRPr="001909EE">
        <w:t>o</w:t>
      </w:r>
      <w:r w:rsidRPr="001909EE">
        <w:t>vání" (viz například stud), její přesnější obsahy se však patrně získávají v průběhu dětství a socializace.</w:t>
      </w:r>
    </w:p>
    <w:p w:rsidR="00B912BC" w:rsidRDefault="00B912BC" w:rsidP="001909EE">
      <w:pPr>
        <w:pStyle w:val="Heading3"/>
      </w:pPr>
      <w:bookmarkStart w:id="14" w:name="_Toc11096071"/>
      <w:r>
        <w:t>Dobrovolnost a morální svoboda</w:t>
      </w:r>
      <w:bookmarkEnd w:id="14"/>
    </w:p>
    <w:p w:rsidR="00B912BC" w:rsidRDefault="00B912BC" w:rsidP="001909EE">
      <w:pPr>
        <w:pStyle w:val="Tlotextu"/>
      </w:pPr>
      <w:r>
        <w:t>Když mravně posuzujeme lidské jednání, vždycky předpokládáme, že jednající je v u</w:t>
      </w:r>
      <w:r>
        <w:t>r</w:t>
      </w:r>
      <w:r>
        <w:t>čitém smyslu pánem svého jednání. Sám se rozhodl, že bude jednat (či nejednat v situaci, ve které by jednat měl), a to právě tímto konkrétním způsobem. Byl by mohl jednat i j</w:t>
      </w:r>
      <w:r>
        <w:t>i</w:t>
      </w:r>
      <w:r>
        <w:t>nak nebo se jednání zdržet. Může za své jednání. Proto jednání přičítáme osobám, ale to předpokládá, že jsou „příčetné“. Vycházíme tedy z toho, že zpravidla záleží na nás, jak jednáme. Jen tak můžeme sami sebe a druhé pokládat za vinné, činit pro určité jednání výčitky, chválit a kárat. Když některá osoba za své jednání nemůže, pak se mravní ho</w:t>
      </w:r>
      <w:r>
        <w:t>d</w:t>
      </w:r>
      <w:r>
        <w:t xml:space="preserve">nocení tohoto jednání dostává do krize. Mravní hodnocení činů předpokládá hledisko </w:t>
      </w:r>
      <w:r w:rsidRPr="000A00EB">
        <w:rPr>
          <w:b/>
          <w:i/>
        </w:rPr>
        <w:t>dobrovolnosti</w:t>
      </w:r>
      <w:r>
        <w:t xml:space="preserve">. V našem běžném předporozumění pokládáme sami sebe a druhé v mravně významném smyslu za </w:t>
      </w:r>
      <w:r w:rsidRPr="000A00EB">
        <w:rPr>
          <w:b/>
          <w:i/>
        </w:rPr>
        <w:t>svobodné</w:t>
      </w:r>
      <w:r>
        <w:t>, tj. za schopné se samostatně rozhodovat.</w:t>
      </w:r>
    </w:p>
    <w:p w:rsidR="00B912BC" w:rsidRDefault="00B912BC" w:rsidP="000A00EB">
      <w:pPr>
        <w:pStyle w:val="Heading3"/>
      </w:pPr>
      <w:bookmarkStart w:id="15" w:name="_Toc11096072"/>
      <w:r>
        <w:t>Odpovědnost</w:t>
      </w:r>
      <w:bookmarkEnd w:id="15"/>
    </w:p>
    <w:p w:rsidR="00B912BC" w:rsidRDefault="00B912BC" w:rsidP="000A00EB">
      <w:pPr>
        <w:pStyle w:val="Tlotextu"/>
      </w:pPr>
      <w:r>
        <w:t>Odpovědnost implikuje odpověď. Považujeme-li někoho za odpovědného za jeho je</w:t>
      </w:r>
      <w:r>
        <w:t>d</w:t>
      </w:r>
      <w:r>
        <w:t xml:space="preserve">nání, pak to znamená (kromě hlediska svědomí a dobrovolnosti), že od něho očekáváme, že může rozumně odpovědět na otázku, proč jednal takto a ne jinak. </w:t>
      </w:r>
    </w:p>
    <w:p w:rsidR="00B912BC" w:rsidRDefault="00B912BC" w:rsidP="000A00EB">
      <w:pPr>
        <w:pStyle w:val="Tlotextu"/>
      </w:pPr>
      <w:r>
        <w:t>Činy schvalujeme tehdy, vidíme-li že mohou být rozumově ospravedlněny, tj. je-li odůvodnění, jež jednající podává, zřejmé a pochopitelné. Tento aspekt odpovědnosti o</w:t>
      </w:r>
      <w:r>
        <w:t>b</w:t>
      </w:r>
      <w:r>
        <w:t>sahuje dvě hlediska:</w:t>
      </w:r>
    </w:p>
    <w:p w:rsidR="00B912BC" w:rsidRDefault="00B912BC" w:rsidP="000A00EB">
      <w:pPr>
        <w:pStyle w:val="parOdrazky01"/>
      </w:pPr>
      <w:r>
        <w:t>Ukazuje naše přesvědčení, že otázka, co je dobré a co je zlé, může být předm</w:t>
      </w:r>
      <w:r>
        <w:t>ě</w:t>
      </w:r>
      <w:r>
        <w:t>tem diskursu. O této otázce spolu můžeme rozumně hovořit. Předpokládáme tedy, že určování dobra a zla se ani nemá dít zcela iracionálně, ani není prostě věcí libovolného, pouze soukromého názoru, nýbrž odkazuje na racionální a</w:t>
      </w:r>
      <w:r>
        <w:t>r</w:t>
      </w:r>
      <w:r>
        <w:t>gumentaci.</w:t>
      </w:r>
    </w:p>
    <w:p w:rsidR="00B912BC" w:rsidRPr="000B6A0F" w:rsidRDefault="00B912BC" w:rsidP="000A00EB">
      <w:pPr>
        <w:pStyle w:val="parOdrazky01"/>
      </w:pPr>
      <w:r>
        <w:t>Ukazuje, že to, co je špatné, nemorální, má vždycky nějak charakter něčeho, co je proti rozumu. Nedá se to rozumně ospravedlnit. Konáme to proti „lepšímu vědomí a svědomí“, a proto to nemůžeme zodpovědět. Jednáme-li špatně, ust</w:t>
      </w:r>
      <w:r>
        <w:t>u</w:t>
      </w:r>
      <w:r>
        <w:t>pujeme sklonu či vášni, o níž víme, že její uspokojení (alespoň teď a za těchto okolností) nelze zodpovědět. Pak děláme něco</w:t>
      </w:r>
      <w:r w:rsidRPr="000B6A0F">
        <w:rPr>
          <w:i/>
        </w:rPr>
        <w:t>, co si přejeme, ale co dělat n</w:t>
      </w:r>
      <w:r w:rsidRPr="000B6A0F">
        <w:rPr>
          <w:i/>
        </w:rPr>
        <w:t>e</w:t>
      </w:r>
      <w:r w:rsidRPr="000B6A0F">
        <w:rPr>
          <w:i/>
        </w:rPr>
        <w:t>máme.</w:t>
      </w:r>
    </w:p>
    <w:p w:rsidR="00B912BC" w:rsidRDefault="00B912BC" w:rsidP="000B6A0F">
      <w:pPr>
        <w:pStyle w:val="Heading3"/>
      </w:pPr>
      <w:bookmarkStart w:id="16" w:name="_Toc11096073"/>
      <w:r>
        <w:t>Sociální zřetel</w:t>
      </w:r>
      <w:bookmarkEnd w:id="16"/>
    </w:p>
    <w:p w:rsidR="00B912BC" w:rsidRDefault="00B912BC" w:rsidP="000B6A0F">
      <w:pPr>
        <w:pStyle w:val="Tlotextu"/>
      </w:pPr>
      <w:r>
        <w:t>V našem běžném předporozumění má mravní hodnocení činů, osob a poměrů většinou mezilidský, eventuálně sociální aspekt. Morální soud se často týká vztahu vlastních p</w:t>
      </w:r>
      <w:r>
        <w:t>o</w:t>
      </w:r>
      <w:r>
        <w:t xml:space="preserve">třeb a zájmů k potřebám a zájmům druhých lidí. Potud souvisí se základními podmínkami pokojného a humánního spolužití lidí, a tím s otázkami spravedlnosti. Je to vyjádřeno ve </w:t>
      </w:r>
      <w:r w:rsidRPr="00BB73E7">
        <w:rPr>
          <w:b/>
          <w:i/>
        </w:rPr>
        <w:t>zlatém pravidle</w:t>
      </w:r>
      <w:r>
        <w:t xml:space="preserve"> (rozšířeném ve většině kultur), jež se jeví v běžném předporozumění jako přijatelné. Zlaté pravidlo zní: </w:t>
      </w:r>
      <w:r w:rsidRPr="00BB73E7">
        <w:rPr>
          <w:i/>
        </w:rPr>
        <w:t>„Co sám nechceš, nečiň jinému.“</w:t>
      </w:r>
    </w:p>
    <w:p w:rsidR="00B912BC" w:rsidRDefault="00B912BC" w:rsidP="000B6A0F">
      <w:pPr>
        <w:pStyle w:val="Tlotextu"/>
      </w:pPr>
      <w:r>
        <w:t xml:space="preserve">Tímto </w:t>
      </w:r>
      <w:r w:rsidRPr="00BB73E7">
        <w:rPr>
          <w:i/>
        </w:rPr>
        <w:t>zlatým pravidlem</w:t>
      </w:r>
      <w:r>
        <w:t xml:space="preserve"> se vyjadřuje požadavek:</w:t>
      </w:r>
    </w:p>
    <w:p w:rsidR="00B912BC" w:rsidRDefault="00B912BC" w:rsidP="00BB73E7">
      <w:pPr>
        <w:pStyle w:val="parOdrazky01"/>
      </w:pPr>
      <w:r>
        <w:t>aby se lidé navzájem uznávali jako rovnocenné bytosti a vážili si sebe navz</w:t>
      </w:r>
      <w:r>
        <w:t>á</w:t>
      </w:r>
      <w:r>
        <w:t>jem</w:t>
      </w:r>
    </w:p>
    <w:p w:rsidR="00B912BC" w:rsidRDefault="00B912BC" w:rsidP="00BB73E7">
      <w:pPr>
        <w:pStyle w:val="parOdrazky01"/>
      </w:pPr>
      <w:r>
        <w:t>aby každý ve svém jednání bral v úvahu, že druzí lidé mají potřeby a zájmy j</w:t>
      </w:r>
      <w:r>
        <w:t>a</w:t>
      </w:r>
      <w:r>
        <w:t>ko on sám.</w:t>
      </w:r>
    </w:p>
    <w:p w:rsidR="00B912BC" w:rsidRDefault="00B912BC" w:rsidP="00BB73E7">
      <w:pPr>
        <w:pStyle w:val="Tlotextu"/>
      </w:pPr>
      <w:r>
        <w:t>Obecně uznávané mravní normy jsou např. Nekraď!, Nelži!, Neubližuj!. Osvětlují zmíněný základní požadavek se zřetelem na základní témata vztahů mezi lidmi.</w:t>
      </w:r>
    </w:p>
    <w:p w:rsidR="00B912BC" w:rsidRDefault="00B912BC" w:rsidP="007F198F">
      <w:pPr>
        <w:pStyle w:val="Heading3"/>
      </w:pPr>
      <w:bookmarkStart w:id="17" w:name="_Toc11096074"/>
      <w:r>
        <w:t>Vlastní hodnota</w:t>
      </w:r>
      <w:bookmarkEnd w:id="17"/>
    </w:p>
    <w:p w:rsidR="00B912BC" w:rsidRDefault="00B912BC" w:rsidP="007F198F">
      <w:pPr>
        <w:pStyle w:val="Tlotextu"/>
      </w:pPr>
      <w:r>
        <w:t>Míra kvalifikace člověka (dobrý nebo špatný, čestný nebo podlý) má zvláštní hodnotu, jež se zásadně liší od jiných kvalifikací (inteligentní, obratný, vzdělaný, roztomilý, boh</w:t>
      </w:r>
      <w:r>
        <w:t>a</w:t>
      </w:r>
      <w:r>
        <w:t>tý). Úzce to souvisí s povahou bezpodmínečné závaznosti svědomí (viz výše). Mravní kvalifikace se jedinečným způsobem týká hodnoty a důstojnosti člověka jakožto člověka. Na jedné straně při tom jde o vědomí vlastní hodnoty, tedy o sebeúctu, na druhé straně o hodnotu osoby a respekt k ní v očích druhých lidí.</w:t>
      </w:r>
    </w:p>
    <w:p w:rsidR="00B912BC" w:rsidRPr="000B6A0F" w:rsidRDefault="00B912BC" w:rsidP="00BB73E7">
      <w:pPr>
        <w:pStyle w:val="Tlotextu"/>
      </w:pPr>
      <w:r>
        <w:t>Když jsme se svým jednáním mravně diskvalifikovali, úcta, již máme sami k sobě, se dostává do krize. Naše „špatné svědomí“ ví, že jsme vlastní vinou ztratili hodnotu. Na základě této mravní diskvalifikace ztrácíme tvář a úctu u druhých. Máme vědomí, že jsme se kompromitovali a máme důvod, abychom se styděli.</w:t>
      </w:r>
    </w:p>
    <w:p w:rsidR="00B912BC" w:rsidRDefault="00B912BC" w:rsidP="0036352C">
      <w:pPr>
        <w:pStyle w:val="parUkonceniPrvku"/>
        <w:spacing w:afterLines="200" w:line="23" w:lineRule="atLeast"/>
      </w:pPr>
    </w:p>
    <w:p w:rsidR="00B912BC" w:rsidRPr="003E29C9" w:rsidRDefault="00B912BC" w:rsidP="00D34F44">
      <w:pPr>
        <w:pStyle w:val="Tlotextu"/>
        <w:ind w:firstLine="0"/>
      </w:pPr>
    </w:p>
    <w:p w:rsidR="00B912BC"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obrázek 17" o:spid="_x0000_i1040" type="#_x0000_t75" style="width:28.5pt;height:28.5pt;visibility:visible">
            <v:imagedata r:id="rId19" o:title=""/>
          </v:shape>
        </w:pict>
      </w:r>
    </w:p>
    <w:p w:rsidR="00B912BC" w:rsidRDefault="00B912BC" w:rsidP="0036352C">
      <w:pPr>
        <w:pStyle w:val="parNadpisPrvkuCerveny"/>
        <w:spacing w:afterLines="200" w:line="23" w:lineRule="atLeast"/>
      </w:pPr>
      <w:r>
        <w:t>Shrnutí kapitoly</w:t>
      </w:r>
    </w:p>
    <w:p w:rsidR="00B912BC" w:rsidRDefault="00B912BC" w:rsidP="00C33FCA">
      <w:pPr>
        <w:pStyle w:val="Tlotextu"/>
      </w:pPr>
      <w:r w:rsidRPr="00C33FCA">
        <w:t xml:space="preserve">Kapitola se </w:t>
      </w:r>
      <w:r>
        <w:t>zabývá předporozumění etického a morálního diskursu. Běžné užívání mravních slov ukazuje, že v naší komunikaci uplatňujeme společné předporozumění mravní skutečnosti. Jako prvky tohoto předporozumění považujeme zejména tyto:</w:t>
      </w:r>
    </w:p>
    <w:p w:rsidR="00B912BC" w:rsidRDefault="00B912BC" w:rsidP="007F198F">
      <w:pPr>
        <w:pStyle w:val="parOdrazky01"/>
      </w:pPr>
      <w:r>
        <w:t>Lidské jednání a (na základě jednání) osoby, jakož i (jako výsledky jednání) sociální danosti se morálně hodnotí;</w:t>
      </w:r>
    </w:p>
    <w:p w:rsidR="00B912BC" w:rsidRDefault="00B912BC" w:rsidP="007F198F">
      <w:pPr>
        <w:pStyle w:val="parOdrazky01"/>
      </w:pPr>
      <w:r>
        <w:t>Předpokládá se, že každý nějak ví o základním rozdílu mezi dobrem a zlem (svědomí);</w:t>
      </w:r>
    </w:p>
    <w:p w:rsidR="00B912BC" w:rsidRDefault="00B912BC" w:rsidP="007F198F">
      <w:pPr>
        <w:pStyle w:val="parOdrazky01"/>
      </w:pPr>
      <w:r>
        <w:t>Mravně relevantní jednání se pokládá za dobrovolné; chápeme je jako výsledek svobodného rozhodnutí a přičítáme je jednajícímu;</w:t>
      </w:r>
    </w:p>
    <w:p w:rsidR="00B912BC" w:rsidRDefault="00B912BC" w:rsidP="007F198F">
      <w:pPr>
        <w:pStyle w:val="parOdrazky01"/>
      </w:pPr>
      <w:r>
        <w:t>Osoby jsou pokládány za odpovědné za své jednání, tj. očekává se, že mohou rozumně odpovědět na otázku, proč jednaly právě takto;</w:t>
      </w:r>
    </w:p>
    <w:p w:rsidR="00B912BC" w:rsidRDefault="00B912BC" w:rsidP="007F198F">
      <w:pPr>
        <w:pStyle w:val="parOdrazky01"/>
      </w:pPr>
      <w:r>
        <w:t xml:space="preserve">Mravní hodnocení má primárně mezilidský aspekt, jeho přijatelnou formulací může být </w:t>
      </w:r>
      <w:r w:rsidRPr="00FB249C">
        <w:rPr>
          <w:i/>
        </w:rPr>
        <w:t>zlaté pravidlo</w:t>
      </w:r>
      <w:r>
        <w:t>;</w:t>
      </w:r>
    </w:p>
    <w:p w:rsidR="00B912BC" w:rsidRPr="00C33FCA" w:rsidRDefault="00B912BC" w:rsidP="00FB249C">
      <w:pPr>
        <w:pStyle w:val="parOdrazky01"/>
      </w:pPr>
      <w:r>
        <w:t>Mravní kvalifikace se týká hodnoty osoby, jakou má sama před sebou a před druhými.</w:t>
      </w:r>
    </w:p>
    <w:p w:rsidR="00B912BC" w:rsidRDefault="00B912BC" w:rsidP="00822F6B">
      <w:pPr>
        <w:pStyle w:val="parUkonceniPrvku"/>
        <w:spacing w:after="200" w:line="23" w:lineRule="atLeast"/>
      </w:pPr>
    </w:p>
    <w:p w:rsidR="00B912BC" w:rsidRPr="00B6419E" w:rsidRDefault="00B912BC" w:rsidP="00822F6B">
      <w:pPr>
        <w:pStyle w:val="Tlotextu"/>
        <w:spacing w:after="200" w:line="23" w:lineRule="atLeast"/>
        <w:ind w:firstLine="0"/>
      </w:pPr>
    </w:p>
    <w:p w:rsidR="00B912BC" w:rsidRPr="004B005B" w:rsidRDefault="00B912BC" w:rsidP="00822F6B">
      <w:pPr>
        <w:pStyle w:val="parNadpisPrvkuCerveny"/>
        <w:spacing w:after="200" w:line="23" w:lineRule="atLeast"/>
      </w:pPr>
      <w:r>
        <w:t>OTÁZKY</w:t>
      </w:r>
    </w:p>
    <w:p w:rsidR="00B912BC" w:rsidRDefault="00B912BC" w:rsidP="00822F6B">
      <w:pPr>
        <w:framePr w:w="624" w:h="624" w:hRule="exact" w:hSpace="170" w:wrap="around" w:vAnchor="text" w:hAnchor="page" w:xAlign="outside" w:y="-622" w:anchorLock="1"/>
        <w:spacing w:line="23" w:lineRule="atLeast"/>
        <w:jc w:val="both"/>
      </w:pPr>
      <w:r>
        <w:rPr>
          <w:noProof/>
          <w:lang w:eastAsia="cs-CZ"/>
        </w:rPr>
        <w:pict>
          <v:shape id="obrázek 18" o:spid="_x0000_i1041" type="#_x0000_t75" style="width:31.5pt;height:31.5pt;visibility:visible">
            <v:imagedata r:id="rId20" o:title=""/>
          </v:shape>
        </w:pict>
      </w:r>
    </w:p>
    <w:p w:rsidR="00B912BC" w:rsidRDefault="00B912BC" w:rsidP="00C31449">
      <w:pPr>
        <w:pStyle w:val="Tlotextu"/>
        <w:spacing w:after="200"/>
        <w:ind w:firstLine="0"/>
      </w:pPr>
      <w:r>
        <w:t>Jaké jsou předpoklady etického a morálního diskursu?</w:t>
      </w:r>
    </w:p>
    <w:p w:rsidR="00B912BC" w:rsidRDefault="00B912BC" w:rsidP="00C31449">
      <w:pPr>
        <w:pStyle w:val="Tlotextu"/>
        <w:spacing w:after="200"/>
        <w:ind w:firstLine="0"/>
      </w:pPr>
      <w:r>
        <w:t>Jak byste charakterizovali roli svědomí pro posuzování etického jednání?</w:t>
      </w:r>
    </w:p>
    <w:p w:rsidR="00B912BC" w:rsidRDefault="00B912BC" w:rsidP="00C31449">
      <w:pPr>
        <w:pStyle w:val="Tlotextu"/>
        <w:spacing w:after="200"/>
        <w:ind w:firstLine="0"/>
      </w:pPr>
      <w:r>
        <w:t>Jaká je role dobrovolnosti v rámci etického a morálního diskursu?</w:t>
      </w:r>
    </w:p>
    <w:p w:rsidR="00B912BC" w:rsidRDefault="00B912BC" w:rsidP="00C31449">
      <w:pPr>
        <w:pStyle w:val="Tlotextu"/>
        <w:spacing w:after="200"/>
        <w:ind w:firstLine="0"/>
      </w:pPr>
      <w:r>
        <w:t>Jaká je role svobody a odpovědnosti v rámci etického a morálního diskursu?</w:t>
      </w:r>
    </w:p>
    <w:p w:rsidR="00B912BC" w:rsidRDefault="00B912BC" w:rsidP="00C31449">
      <w:pPr>
        <w:pStyle w:val="Tlotextu"/>
        <w:spacing w:after="200"/>
        <w:ind w:firstLine="0"/>
      </w:pPr>
      <w:r>
        <w:t xml:space="preserve">Jak byste vyjádřili negativní formulaci </w:t>
      </w:r>
      <w:r w:rsidRPr="00BD7CBF">
        <w:rPr>
          <w:i/>
        </w:rPr>
        <w:t>zlatého pravidla</w:t>
      </w:r>
      <w:r>
        <w:t>?</w:t>
      </w:r>
    </w:p>
    <w:p w:rsidR="00B912BC" w:rsidRDefault="00B912BC" w:rsidP="00C31449">
      <w:pPr>
        <w:pStyle w:val="Tlotextu"/>
        <w:spacing w:after="200"/>
        <w:ind w:firstLine="0"/>
      </w:pPr>
      <w:r>
        <w:t>Co rozumíte sociálním zřetelem v kontextu morální reflexe?</w:t>
      </w:r>
    </w:p>
    <w:p w:rsidR="00B912BC" w:rsidRPr="00D34F44" w:rsidRDefault="00B912BC" w:rsidP="00C31449">
      <w:pPr>
        <w:pStyle w:val="Tlotextu"/>
        <w:spacing w:after="200"/>
        <w:ind w:firstLine="0"/>
      </w:pPr>
      <w:r>
        <w:t>Jakou roli má pojetí vlastní hodnoty při posuzování etického jednání?</w:t>
      </w:r>
    </w:p>
    <w:p w:rsidR="00B912BC" w:rsidRDefault="00B912BC" w:rsidP="00822F6B">
      <w:pPr>
        <w:pStyle w:val="parUkonceniPrvku"/>
        <w:spacing w:after="200" w:line="23" w:lineRule="atLeast"/>
      </w:pPr>
    </w:p>
    <w:p w:rsidR="00B912BC" w:rsidRDefault="00B912BC" w:rsidP="00AA7178">
      <w:pPr>
        <w:framePr w:w="624" w:h="624" w:hRule="exact" w:hSpace="170" w:wrap="around" w:vAnchor="text" w:hAnchor="page" w:xAlign="outside" w:y="1" w:anchorLock="1"/>
        <w:jc w:val="both"/>
      </w:pPr>
      <w:r>
        <w:rPr>
          <w:noProof/>
          <w:lang w:eastAsia="cs-CZ"/>
        </w:rPr>
        <w:pict>
          <v:shape id="obrázek 19" o:spid="_x0000_i1042" type="#_x0000_t75" style="width:28.5pt;height:28.5pt;visibility:visible">
            <v:imagedata r:id="rId22" o:title=""/>
          </v:shape>
        </w:pict>
      </w:r>
    </w:p>
    <w:p w:rsidR="00B912BC" w:rsidRPr="004B005B" w:rsidRDefault="00B912BC" w:rsidP="00822F6B">
      <w:pPr>
        <w:pStyle w:val="parNadpisPrvkuOranzovy"/>
        <w:spacing w:after="200" w:line="23" w:lineRule="atLeast"/>
      </w:pPr>
      <w:r w:rsidRPr="004B005B">
        <w:t>Další zdroje</w:t>
      </w:r>
    </w:p>
    <w:p w:rsidR="00B912BC" w:rsidRDefault="00B912BC" w:rsidP="00C31449">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B912BC" w:rsidRDefault="00B912BC" w:rsidP="003A300F">
      <w:pPr>
        <w:pStyle w:val="parUkonceniPrvku"/>
      </w:pPr>
    </w:p>
    <w:p w:rsidR="00B912BC" w:rsidRPr="00F74438" w:rsidRDefault="00B912BC" w:rsidP="00CD1155">
      <w:pPr>
        <w:tabs>
          <w:tab w:val="left" w:pos="1973"/>
        </w:tabs>
      </w:pPr>
    </w:p>
    <w:p w:rsidR="00B912BC" w:rsidRPr="00D30A0F" w:rsidRDefault="00B912BC" w:rsidP="00D30A0F">
      <w:pPr>
        <w:pStyle w:val="Heading1"/>
      </w:pPr>
      <w:bookmarkStart w:id="18" w:name="_Toc11096075"/>
      <w:r w:rsidRPr="00D30A0F">
        <w:t xml:space="preserve">Pojem etiky ve vztahu k pojmu morálky </w:t>
      </w:r>
      <w:r>
        <w:br/>
      </w:r>
      <w:r w:rsidRPr="00D30A0F">
        <w:t>a mravnosti</w:t>
      </w:r>
      <w:bookmarkEnd w:id="18"/>
      <w:r w:rsidRPr="00D30A0F">
        <w:t xml:space="preserve"> </w:t>
      </w:r>
    </w:p>
    <w:p w:rsidR="00B912BC" w:rsidRDefault="00B912BC" w:rsidP="00996F85">
      <w:pPr>
        <w:framePr w:w="624" w:h="624" w:hRule="exact" w:hSpace="170" w:wrap="around" w:vAnchor="text" w:hAnchor="page" w:xAlign="outside" w:y="1" w:anchorLock="1"/>
      </w:pPr>
      <w:r>
        <w:rPr>
          <w:noProof/>
          <w:lang w:eastAsia="cs-CZ"/>
        </w:rPr>
        <w:pict>
          <v:shape id="obrázek 83" o:spid="_x0000_i1043" type="#_x0000_t75" style="width:28.5pt;height:28.5pt;visibility:visible">
            <v:imagedata r:id="rId16" o:title=""/>
          </v:shape>
        </w:pict>
      </w:r>
    </w:p>
    <w:p w:rsidR="00B912BC" w:rsidRDefault="00B912BC" w:rsidP="00996F85">
      <w:pPr>
        <w:pStyle w:val="parNadpisPrvkuCerveny"/>
      </w:pPr>
      <w:r>
        <w:t>Rychlý náhled kapitoly</w:t>
      </w:r>
    </w:p>
    <w:p w:rsidR="00B912BC" w:rsidRDefault="00B912BC" w:rsidP="00170DEA">
      <w:pPr>
        <w:pStyle w:val="Tlotextu"/>
        <w:spacing w:after="200"/>
        <w:ind w:firstLine="0"/>
      </w:pPr>
      <w:r>
        <w:t>Přednáška se zabývá reflexí vztahu etiky, morálky a mravnosti, a to nejenom z hlediska etymologického, ale i z hlediska věcného, v rámci kterého je možné uvažovat o význ</w:t>
      </w:r>
      <w:r>
        <w:t>a</w:t>
      </w:r>
      <w:r>
        <w:t xml:space="preserve">mové diferenciaci těchto fundamentálních kategorií. V přednášce vycházíme zejména z pojetí Arna Anzenbachera, které představil ve své knize </w:t>
      </w:r>
      <w:r w:rsidRPr="00A42361">
        <w:rPr>
          <w:i/>
        </w:rPr>
        <w:t>Úvod do etiky</w:t>
      </w:r>
      <w:r>
        <w:t xml:space="preserve"> (s. 17–18, viz použitá literatura).</w:t>
      </w:r>
    </w:p>
    <w:p w:rsidR="00B912BC" w:rsidRDefault="00B912BC" w:rsidP="00170DEA">
      <w:pPr>
        <w:pStyle w:val="parUkonceniPrvku"/>
      </w:pPr>
    </w:p>
    <w:p w:rsidR="00B912BC" w:rsidRDefault="00B912BC" w:rsidP="00170DEA">
      <w:pPr>
        <w:framePr w:w="624" w:h="624" w:hRule="exact" w:hSpace="170" w:wrap="around" w:vAnchor="text" w:hAnchor="page" w:xAlign="outside" w:y="1" w:anchorLock="1"/>
      </w:pPr>
      <w:r>
        <w:rPr>
          <w:noProof/>
          <w:lang w:eastAsia="cs-CZ"/>
        </w:rPr>
        <w:pict>
          <v:shape id="obrázek 101" o:spid="_x0000_i1044" type="#_x0000_t75" style="width:28.5pt;height:28.5pt;visibility:visible">
            <v:imagedata r:id="rId17" o:title=""/>
          </v:shape>
        </w:pict>
      </w:r>
    </w:p>
    <w:p w:rsidR="00B912BC" w:rsidRPr="00170DEA" w:rsidRDefault="00B912BC" w:rsidP="00170DEA">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B912BC" w:rsidRDefault="00B912BC" w:rsidP="00170DEA">
      <w:pPr>
        <w:pStyle w:val="parOdrazky01"/>
        <w:spacing w:after="200"/>
      </w:pPr>
      <w:r>
        <w:t>Charakterizovat význam etiky ve vztahu k morálce;</w:t>
      </w:r>
    </w:p>
    <w:p w:rsidR="00B912BC" w:rsidRDefault="00B912BC" w:rsidP="00170DEA">
      <w:pPr>
        <w:pStyle w:val="parOdrazky01"/>
        <w:spacing w:after="200"/>
      </w:pPr>
      <w:r>
        <w:t>Charakterizovat význam morálky ve vztahu k etice;</w:t>
      </w:r>
    </w:p>
    <w:p w:rsidR="00B912BC" w:rsidRDefault="00B912BC" w:rsidP="00C30F94">
      <w:pPr>
        <w:pStyle w:val="parOdrazky01"/>
        <w:spacing w:after="200"/>
      </w:pPr>
      <w:r>
        <w:t>Charakterizovat význam a roli mravnosti ve vztahu k etice a morálce .</w:t>
      </w:r>
    </w:p>
    <w:p w:rsidR="00B912BC" w:rsidRDefault="00B912BC" w:rsidP="00C30F94">
      <w:pPr>
        <w:pStyle w:val="parUkonceniPrvku"/>
      </w:pPr>
    </w:p>
    <w:p w:rsidR="00B912BC" w:rsidRDefault="00B912BC" w:rsidP="00C30F94">
      <w:pPr>
        <w:pStyle w:val="parOdrazky01"/>
        <w:numPr>
          <w:ilvl w:val="0"/>
          <w:numId w:val="0"/>
        </w:numPr>
        <w:spacing w:after="200"/>
      </w:pPr>
    </w:p>
    <w:p w:rsidR="00B912BC" w:rsidRDefault="00B912BC" w:rsidP="00B917E0">
      <w:pPr>
        <w:framePr w:w="624" w:h="624" w:hRule="exact" w:hSpace="170" w:wrap="around" w:vAnchor="text" w:hAnchor="page" w:xAlign="outside" w:y="1" w:anchorLock="1"/>
        <w:jc w:val="both"/>
      </w:pPr>
      <w:r>
        <w:rPr>
          <w:noProof/>
          <w:lang w:eastAsia="cs-CZ"/>
        </w:rPr>
        <w:pict>
          <v:shape id="obrázek 22" o:spid="_x0000_i1045" type="#_x0000_t75" style="width:28.5pt;height:28.5pt;visibility:visible">
            <v:imagedata r:id="rId18" o:title=""/>
          </v:shape>
        </w:pict>
      </w:r>
    </w:p>
    <w:p w:rsidR="00B912BC" w:rsidRDefault="00B912BC" w:rsidP="00B917E0">
      <w:pPr>
        <w:pStyle w:val="parNadpisPrvkuCerveny"/>
      </w:pPr>
      <w:r>
        <w:t>Klíčová slova kapitoly</w:t>
      </w:r>
    </w:p>
    <w:p w:rsidR="00B912BC" w:rsidRDefault="00B912BC" w:rsidP="00C30F94">
      <w:pPr>
        <w:pStyle w:val="Tlotextu"/>
        <w:ind w:firstLine="0"/>
      </w:pPr>
      <w:r>
        <w:t>Etika, morálka, morální subjekt, mravnost.</w:t>
      </w:r>
    </w:p>
    <w:p w:rsidR="00B912BC" w:rsidRDefault="00B912BC" w:rsidP="00C30F94">
      <w:pPr>
        <w:pStyle w:val="parUkonceniPrvku"/>
      </w:pPr>
    </w:p>
    <w:p w:rsidR="00B912BC" w:rsidRDefault="00B912BC" w:rsidP="00170DEA">
      <w:pPr>
        <w:pStyle w:val="Tlotextu"/>
        <w:ind w:firstLine="0"/>
      </w:pPr>
    </w:p>
    <w:p w:rsidR="00B912BC" w:rsidRDefault="00B912BC" w:rsidP="00B917E0">
      <w:pPr>
        <w:pStyle w:val="parNadpisPrvkuCerveny"/>
      </w:pPr>
      <w:r>
        <w:t>VÝKLADOVÁ ČÁST</w:t>
      </w:r>
    </w:p>
    <w:p w:rsidR="00B912BC" w:rsidRDefault="00B912BC" w:rsidP="00D7716A">
      <w:pPr>
        <w:pStyle w:val="Heading2"/>
      </w:pPr>
      <w:bookmarkStart w:id="19" w:name="_Toc11096076"/>
      <w:r>
        <w:t>Etika, morálka a mravnost</w:t>
      </w:r>
      <w:bookmarkEnd w:id="19"/>
    </w:p>
    <w:p w:rsidR="00B912BC" w:rsidRDefault="00B912BC" w:rsidP="00D0459A">
      <w:pPr>
        <w:pStyle w:val="Tlotextu"/>
      </w:pPr>
      <w:r>
        <w:t>Témata etického (či morálního) diskursu označujeme jako jevy etické, morální event</w:t>
      </w:r>
      <w:r>
        <w:t>u</w:t>
      </w:r>
      <w:r>
        <w:t>álně jako mravní. Etymologicky (ale i věcně) jde o tři jazykové aspekty.</w:t>
      </w:r>
    </w:p>
    <w:p w:rsidR="00B912BC" w:rsidRDefault="00B912BC" w:rsidP="00D0459A">
      <w:pPr>
        <w:pStyle w:val="Tlotextu"/>
      </w:pPr>
      <w:r>
        <w:t xml:space="preserve">Řecké slovo </w:t>
      </w:r>
      <w:r w:rsidRPr="008D4E6A">
        <w:rPr>
          <w:i/>
        </w:rPr>
        <w:t>éthos</w:t>
      </w:r>
      <w:r>
        <w:t xml:space="preserve"> se v prvé řadě týká zvířat a označuje místo jejich pastviny nebo stáj (či ohradu), jakož i způsob jejich života a chování. Přeneseno na člověka znamená éthos místo bydlení, určené společenstvím nebo původem, a potud také všechno, co je obyč</w:t>
      </w:r>
      <w:r>
        <w:t>e</w:t>
      </w:r>
      <w:r>
        <w:t>jem a mravem v rámci společného bydlení. Odtud toto slovo nabývá významu charakteru jednotlivého člověka ve vztahu k společnému mravu a nakonec označuje vůbec způsob jednání, postoj a smýšlení osob.</w:t>
      </w:r>
    </w:p>
    <w:p w:rsidR="00B912BC" w:rsidRDefault="00B912BC" w:rsidP="00D0459A">
      <w:pPr>
        <w:pStyle w:val="Tlotextu"/>
      </w:pPr>
      <w:r>
        <w:t xml:space="preserve">Latinské </w:t>
      </w:r>
      <w:r w:rsidRPr="008D4E6A">
        <w:rPr>
          <w:i/>
        </w:rPr>
        <w:t>mos</w:t>
      </w:r>
      <w:r>
        <w:t>, od něhož je odvozeno slovo „morálka“, znamená původně „vůle“. Dále označuje především vůli uloženou člověku (bohy nebo panovníky), tedy předpisy a zák</w:t>
      </w:r>
      <w:r>
        <w:t>o</w:t>
      </w:r>
      <w:r>
        <w:t>ny, a pak trafiční mravy a obyčeje (mores). V průběhu těchto významových změn slovo mos nakonec, tak jako éthos, znamená také osobní způsob život, smýšlení, charakter a mravní chování jednotlivce.</w:t>
      </w:r>
    </w:p>
    <w:p w:rsidR="00B912BC" w:rsidRDefault="00B912BC" w:rsidP="00D0459A">
      <w:pPr>
        <w:pStyle w:val="Tlotextu"/>
      </w:pPr>
      <w:r>
        <w:t xml:space="preserve">České slovo </w:t>
      </w:r>
      <w:r w:rsidRPr="008D4E6A">
        <w:rPr>
          <w:i/>
        </w:rPr>
        <w:t>mrav</w:t>
      </w:r>
      <w:r>
        <w:t xml:space="preserve"> pochází z praslovanského základu norv- (staročesky nrav). Prasl</w:t>
      </w:r>
      <w:r>
        <w:t>o</w:t>
      </w:r>
      <w:r>
        <w:t xml:space="preserve">vanský kmen je uchován v ruštině: </w:t>
      </w:r>
      <w:r w:rsidRPr="00A42361">
        <w:rPr>
          <w:i/>
        </w:rPr>
        <w:t>nraviťsja</w:t>
      </w:r>
      <w:r>
        <w:t xml:space="preserve"> = líbit se. Mrav je tedy něco, co se obecně líbí, co je vhodné. Novočeský tvar se vyvinul disimilací ze záporu </w:t>
      </w:r>
      <w:r w:rsidRPr="00A42361">
        <w:rPr>
          <w:i/>
        </w:rPr>
        <w:t>nenrav</w:t>
      </w:r>
      <w:r>
        <w:t xml:space="preserve"> </w:t>
      </w:r>
      <w:r>
        <w:rPr>
          <w:lang w:val="en-GB"/>
        </w:rPr>
        <w:t>&gt;</w:t>
      </w:r>
      <w:r>
        <w:rPr>
          <w:lang w:val="sk-SK"/>
        </w:rPr>
        <w:t xml:space="preserve"> </w:t>
      </w:r>
      <w:r w:rsidRPr="00A42361">
        <w:rPr>
          <w:i/>
          <w:lang w:val="sk-SK"/>
        </w:rPr>
        <w:t>nemrav</w:t>
      </w:r>
      <w:r>
        <w:rPr>
          <w:lang w:val="sk-SK"/>
        </w:rPr>
        <w:t xml:space="preserve"> </w:t>
      </w:r>
      <w:r>
        <w:rPr>
          <w:lang w:val="en-GB"/>
        </w:rPr>
        <w:t>&gt;</w:t>
      </w:r>
      <w:r>
        <w:t xml:space="preserve"> </w:t>
      </w:r>
      <w:r w:rsidRPr="00A42361">
        <w:rPr>
          <w:i/>
        </w:rPr>
        <w:t>mrav</w:t>
      </w:r>
      <w:r>
        <w:t xml:space="preserve">. Obyčejně se užívá v množném čísle </w:t>
      </w:r>
      <w:r w:rsidRPr="00A42361">
        <w:rPr>
          <w:i/>
        </w:rPr>
        <w:t>mravy</w:t>
      </w:r>
      <w:r>
        <w:t xml:space="preserve"> (asi podle latinského mores).</w:t>
      </w:r>
    </w:p>
    <w:p w:rsidR="00B912BC" w:rsidRDefault="00B912BC" w:rsidP="00D0459A">
      <w:pPr>
        <w:pStyle w:val="Tlotextu"/>
      </w:pPr>
      <w:r>
        <w:t>Vidíme, že etymologie nejprve ukazuje na sociální kontext, do něhož jsou etické, m</w:t>
      </w:r>
      <w:r>
        <w:t>o</w:t>
      </w:r>
      <w:r>
        <w:t>rální eventuálně mravní jevu původně zasazeny jako společný mrav, obyčej, zvyk a zákon společnosti. Teprve později nabývá význam těchto slov subjektivně individuální aspekt osobního smýšlení a charakteru.</w:t>
      </w:r>
    </w:p>
    <w:p w:rsidR="00B912BC" w:rsidRDefault="00B912BC" w:rsidP="00D0459A">
      <w:pPr>
        <w:pStyle w:val="Tlotextu"/>
      </w:pPr>
      <w:r>
        <w:t xml:space="preserve">V následujících kapitolách budeme užívat výrazu </w:t>
      </w:r>
      <w:r w:rsidRPr="00A42361">
        <w:rPr>
          <w:i/>
        </w:rPr>
        <w:t>„etika“</w:t>
      </w:r>
      <w:r>
        <w:t xml:space="preserve"> pro kriticko reflexivní (fil</w:t>
      </w:r>
      <w:r>
        <w:t>o</w:t>
      </w:r>
      <w:r>
        <w:t xml:space="preserve">sofické) zkoumání morálních obsahů a jevů. Adjektivum </w:t>
      </w:r>
      <w:r w:rsidRPr="000C46B8">
        <w:rPr>
          <w:i/>
        </w:rPr>
        <w:t>„etický“</w:t>
      </w:r>
      <w:r>
        <w:t xml:space="preserve"> může také označovat souvislost či příslušnost k nějaké konkrétní etice (resp. etické koncepci). </w:t>
      </w:r>
    </w:p>
    <w:p w:rsidR="00B912BC" w:rsidRDefault="00B912BC" w:rsidP="00D0459A">
      <w:pPr>
        <w:pStyle w:val="Tlotextu"/>
      </w:pPr>
      <w:r>
        <w:t xml:space="preserve">Slovem </w:t>
      </w:r>
      <w:r w:rsidRPr="000C46B8">
        <w:rPr>
          <w:i/>
        </w:rPr>
        <w:t>„morální“</w:t>
      </w:r>
      <w:r>
        <w:t xml:space="preserve"> označujeme takové jednání, které je v souladu se svědomím jedn</w:t>
      </w:r>
      <w:r>
        <w:t>a</w:t>
      </w:r>
      <w:r>
        <w:t xml:space="preserve">jícího subjektu (tzv. </w:t>
      </w:r>
      <w:r w:rsidRPr="00A42361">
        <w:rPr>
          <w:i/>
        </w:rPr>
        <w:t>morálního subjektu</w:t>
      </w:r>
      <w:r>
        <w:t xml:space="preserve">). O moralitě tedy můžeme mluvit vlastně jenom z pozice jednajícího, který motivy či důsledky svého jednání dokáže kriticky konfrontovat s vlastním svědomím a se svojí individuální hodnotovou orientací. </w:t>
      </w:r>
    </w:p>
    <w:p w:rsidR="00B912BC" w:rsidRPr="00D6190D" w:rsidRDefault="00B912BC" w:rsidP="00D0459A">
      <w:pPr>
        <w:pStyle w:val="Tlotextu"/>
      </w:pPr>
      <w:r>
        <w:t xml:space="preserve">Adjektivum </w:t>
      </w:r>
      <w:r w:rsidRPr="00A42361">
        <w:rPr>
          <w:i/>
        </w:rPr>
        <w:t>„mravní“</w:t>
      </w:r>
      <w:r>
        <w:t xml:space="preserve"> označuje takové jevy a jednání, které jsou v souladu s dominantní (a nutně sociokulturně podmíněným) pohledem společenství či společnosti. Je tedy zřejmé, že to, co konkrétní společenství považuje za mravní, nemusí být z pohledu jednajícího subjektu nutně morální. Stejně jako to, co subjekt považuje za morální, ještě nemusí být v souladu s tím, co je v rámci konkrétné etické koncepce považováno za do</w:t>
      </w:r>
      <w:r>
        <w:t>b</w:t>
      </w:r>
      <w:r>
        <w:t xml:space="preserve">ré, správné či žádoucí. </w:t>
      </w:r>
    </w:p>
    <w:p w:rsidR="00B912BC" w:rsidRPr="00D7716A" w:rsidRDefault="00B912BC" w:rsidP="00D7716A">
      <w:pPr>
        <w:pStyle w:val="Heading2"/>
      </w:pPr>
      <w:bookmarkStart w:id="20" w:name="_Toc11096077"/>
      <w:r w:rsidRPr="00D7716A">
        <w:t>Smysl etiky a její vztah k morálce</w:t>
      </w:r>
      <w:bookmarkEnd w:id="20"/>
    </w:p>
    <w:p w:rsidR="00B912BC" w:rsidRDefault="00B912BC" w:rsidP="00D7716A">
      <w:pPr>
        <w:pStyle w:val="Tlotextu"/>
      </w:pPr>
      <w:r>
        <w:t>Chceme-li si přiblížit vztah mezi etikou a morálkou, můžeme začít několika přirovn</w:t>
      </w:r>
      <w:r>
        <w:t>á</w:t>
      </w:r>
      <w:r>
        <w:t>ními. Všichni asi chápeme, že existuje rozdíl mezi pravidly hry šachy a všemi odehran</w:t>
      </w:r>
      <w:r>
        <w:t>ý</w:t>
      </w:r>
      <w:r>
        <w:t>mi partiemi této hry. Psaná či nepsaná pravidla hry určují „hřiště“ a „povolené tahy“, každá odehraná partie je pak konkrétní jednotlivou aktualizací těchto pravidel. V tomto smyslu (ale pozor, dopouštíme se zde jistého zkreslení) je etika souborem pravidel a vzt</w:t>
      </w:r>
      <w:r>
        <w:t>a</w:t>
      </w:r>
      <w:r>
        <w:t xml:space="preserve">hů mezi nimi, zatímco morálka naše jednotlivé hry. Znát pravidla hry vůbec neznamená hrát poctivě, ale bez pravidel hrajeme správně pouze náhodou. </w:t>
      </w:r>
    </w:p>
    <w:p w:rsidR="00B912BC" w:rsidRPr="00D7716A" w:rsidRDefault="00B912BC" w:rsidP="00D7716A">
      <w:pPr>
        <w:pStyle w:val="Tlotextu"/>
      </w:pPr>
      <w:r>
        <w:t>Vědět o svých východiscích a nárocích světa neznamená jim dostát. Nebo jinak: poměr etiky a morálky je podobný poměru teologie a víry. Být dobrým věřícím nepředpokládá nutně být dobrým (či vůbec žádným) teologem. Teologie je promýšlení východisek, d</w:t>
      </w:r>
      <w:r>
        <w:t>o</w:t>
      </w:r>
      <w:r>
        <w:t xml:space="preserve">padů a omezení víry, etika je promýšlení východisek, dopadů a omezení naší (či jiné než naší) morálky. </w:t>
      </w:r>
    </w:p>
    <w:p w:rsidR="00B912BC" w:rsidRDefault="00B912BC" w:rsidP="00185C94">
      <w:pPr>
        <w:pStyle w:val="parUkonceniPrvku"/>
        <w:pBdr>
          <w:top w:val="threeDEngrave" w:sz="24" w:space="0" w:color="auto"/>
        </w:pBdr>
      </w:pPr>
    </w:p>
    <w:p w:rsidR="00B912BC" w:rsidRDefault="00B912BC" w:rsidP="00EF3081">
      <w:pPr>
        <w:pStyle w:val="Tlotextu"/>
        <w:spacing w:after="200"/>
        <w:ind w:firstLine="0"/>
      </w:pPr>
    </w:p>
    <w:p w:rsidR="00B912BC"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obrázek 25" o:spid="_x0000_i1046" type="#_x0000_t75" style="width:28.5pt;height:28.5pt;visibility:visible">
            <v:imagedata r:id="rId19" o:title=""/>
          </v:shape>
        </w:pict>
      </w:r>
    </w:p>
    <w:p w:rsidR="00B912BC" w:rsidRDefault="00B912BC" w:rsidP="0036352C">
      <w:pPr>
        <w:pStyle w:val="parNadpisPrvkuCerveny"/>
        <w:spacing w:afterLines="200" w:line="23" w:lineRule="atLeast"/>
      </w:pPr>
      <w:r>
        <w:t>Shrnutí kapitoly</w:t>
      </w:r>
    </w:p>
    <w:p w:rsidR="00B912BC" w:rsidRDefault="00B912BC" w:rsidP="00640F70">
      <w:pPr>
        <w:pStyle w:val="Tlotextu"/>
        <w:spacing w:after="200"/>
        <w:ind w:firstLine="0"/>
      </w:pPr>
      <w:r>
        <w:t>V přednášce jsme poukázali na předmět, obsahové vymezení a významové odlišnosti k</w:t>
      </w:r>
      <w:r>
        <w:t>a</w:t>
      </w:r>
      <w:r>
        <w:t xml:space="preserve">tegorií etika, morálka a mravnost. </w:t>
      </w:r>
    </w:p>
    <w:p w:rsidR="00B912BC" w:rsidRDefault="00B912BC" w:rsidP="00C30F94">
      <w:pPr>
        <w:pStyle w:val="parUkonceniPrvku"/>
      </w:pPr>
    </w:p>
    <w:p w:rsidR="00B912BC" w:rsidRDefault="00B912BC" w:rsidP="00C30F94">
      <w:pPr>
        <w:pStyle w:val="Tlotextu"/>
        <w:spacing w:after="200"/>
        <w:ind w:firstLine="0"/>
      </w:pPr>
    </w:p>
    <w:p w:rsidR="00B912BC" w:rsidRDefault="00B912BC" w:rsidP="00C30F94">
      <w:pPr>
        <w:framePr w:w="624" w:h="624" w:hRule="exact" w:hSpace="170" w:wrap="around" w:vAnchor="text" w:hAnchor="page" w:xAlign="outside" w:y="1" w:anchorLock="1"/>
        <w:spacing w:line="23" w:lineRule="atLeast"/>
        <w:jc w:val="both"/>
      </w:pPr>
      <w:r>
        <w:rPr>
          <w:noProof/>
          <w:lang w:eastAsia="cs-CZ"/>
        </w:rPr>
        <w:pict>
          <v:shape id="obrázek 26" o:spid="_x0000_i1047" type="#_x0000_t75" style="width:31.5pt;height:31.5pt;visibility:visible">
            <v:imagedata r:id="rId20" o:title=""/>
          </v:shape>
        </w:pict>
      </w:r>
    </w:p>
    <w:p w:rsidR="00B912BC" w:rsidRDefault="00B912BC" w:rsidP="00C30F94">
      <w:pPr>
        <w:framePr w:w="624" w:h="624" w:hRule="exact" w:hSpace="170" w:wrap="around" w:vAnchor="text" w:hAnchor="page" w:x="544" w:y="1145" w:anchorLock="1"/>
        <w:jc w:val="both"/>
      </w:pPr>
    </w:p>
    <w:p w:rsidR="00B912BC" w:rsidRDefault="00B912BC" w:rsidP="00C30F94">
      <w:pPr>
        <w:pStyle w:val="parNadpisPrvkuCerveny"/>
        <w:spacing w:after="200" w:line="23" w:lineRule="atLeast"/>
      </w:pPr>
      <w:r>
        <w:t>OTÁZKY</w:t>
      </w:r>
    </w:p>
    <w:p w:rsidR="00B912BC" w:rsidRDefault="00B912BC" w:rsidP="00AA7178">
      <w:pPr>
        <w:pStyle w:val="Tlotextu"/>
        <w:ind w:firstLine="0"/>
      </w:pPr>
      <w:r>
        <w:t xml:space="preserve">V čem je rozdíl mezi etikou a morálkou? </w:t>
      </w:r>
    </w:p>
    <w:p w:rsidR="00B912BC" w:rsidRDefault="00B912BC" w:rsidP="00AA7178">
      <w:pPr>
        <w:pStyle w:val="Tlotextu"/>
        <w:ind w:firstLine="0"/>
      </w:pPr>
      <w:r>
        <w:t>Jaký je vztah mezi etickým a morálním?</w:t>
      </w:r>
    </w:p>
    <w:p w:rsidR="00B912BC" w:rsidRDefault="00B912BC" w:rsidP="00AA7178">
      <w:pPr>
        <w:pStyle w:val="Tlotextu"/>
        <w:ind w:firstLine="0"/>
      </w:pPr>
      <w:r>
        <w:t>Je možné jednat nemorálně? Kdy a za jakých podmínek?</w:t>
      </w:r>
    </w:p>
    <w:p w:rsidR="00B912BC" w:rsidRDefault="00B912BC" w:rsidP="00AA7178">
      <w:pPr>
        <w:pStyle w:val="Tlotextu"/>
        <w:ind w:firstLine="0"/>
      </w:pPr>
      <w:r>
        <w:t>Jaký je vztah mravnosti k morálce?</w:t>
      </w:r>
    </w:p>
    <w:p w:rsidR="00B912BC" w:rsidRDefault="00B912BC" w:rsidP="00AA7178">
      <w:pPr>
        <w:pStyle w:val="Tlotextu"/>
        <w:ind w:firstLine="0"/>
      </w:pPr>
      <w:r>
        <w:t>Kdy je morální v rozporu s mravním? Uveďte konkrétní příklad.</w:t>
      </w:r>
    </w:p>
    <w:p w:rsidR="00B912BC" w:rsidRDefault="00B912BC" w:rsidP="00AA7178">
      <w:pPr>
        <w:pStyle w:val="parUkonceniPrvku"/>
      </w:pPr>
    </w:p>
    <w:p w:rsidR="00B912BC" w:rsidRDefault="00B912BC" w:rsidP="00AA7178">
      <w:pPr>
        <w:pStyle w:val="Tlotextu"/>
        <w:ind w:firstLine="0"/>
      </w:pPr>
    </w:p>
    <w:p w:rsidR="00B912BC" w:rsidRDefault="00B912BC" w:rsidP="00AA7178">
      <w:pPr>
        <w:framePr w:w="624" w:h="624" w:hRule="exact" w:hSpace="170" w:wrap="around" w:vAnchor="text" w:hAnchor="page" w:xAlign="outside" w:y="1" w:anchorLock="1"/>
        <w:jc w:val="both"/>
      </w:pPr>
      <w:r>
        <w:rPr>
          <w:noProof/>
          <w:lang w:eastAsia="cs-CZ"/>
        </w:rPr>
        <w:pict>
          <v:shape id="obrázek 27" o:spid="_x0000_i1048" type="#_x0000_t75" style="width:28.5pt;height:28.5pt;visibility:visible">
            <v:imagedata r:id="rId22" o:title=""/>
          </v:shape>
        </w:pict>
      </w:r>
    </w:p>
    <w:p w:rsidR="00B912BC" w:rsidRPr="004B005B" w:rsidRDefault="00B912BC" w:rsidP="00C30F94">
      <w:pPr>
        <w:pStyle w:val="parNadpisPrvkuOranzovy"/>
        <w:spacing w:after="200" w:line="23" w:lineRule="atLeast"/>
      </w:pPr>
      <w:r w:rsidRPr="004B005B">
        <w:t>Další zdroje</w:t>
      </w:r>
    </w:p>
    <w:p w:rsidR="00B912BC" w:rsidRDefault="00B912BC" w:rsidP="00D7716A">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B912BC" w:rsidRDefault="00B912BC" w:rsidP="00185C94">
      <w:pPr>
        <w:pStyle w:val="Tlotextu"/>
        <w:ind w:firstLine="0"/>
        <w:rPr>
          <w:lang w:eastAsia="ar-SA"/>
        </w:rPr>
      </w:pPr>
      <w:r>
        <w:rPr>
          <w:lang w:eastAsia="ar-SA"/>
        </w:rPr>
        <w:t xml:space="preserve">BINKA, Bohuslav. </w:t>
      </w:r>
      <w:r w:rsidRPr="00D7716A">
        <w:rPr>
          <w:i/>
          <w:lang w:eastAsia="ar-SA"/>
        </w:rPr>
        <w:t>Etika podnikání</w:t>
      </w:r>
      <w:r>
        <w:rPr>
          <w:lang w:eastAsia="ar-SA"/>
        </w:rPr>
        <w:t>. 1. vydání – pilotní verze. Brno: Masarykova univerzita, 2003.  76 s.</w:t>
      </w:r>
    </w:p>
    <w:p w:rsidR="00B912BC" w:rsidRPr="009B21C9" w:rsidRDefault="00B912BC" w:rsidP="00185C94">
      <w:pPr>
        <w:pStyle w:val="Tlotextu"/>
        <w:ind w:firstLine="0"/>
      </w:pPr>
      <w:r>
        <w:t xml:space="preserve">RICKEN, Friedo. </w:t>
      </w:r>
      <w:r>
        <w:rPr>
          <w:i/>
          <w:iCs/>
        </w:rPr>
        <w:t>Obecná etika</w:t>
      </w:r>
      <w:r>
        <w:t xml:space="preserve">. 1. vydání. Praha: Institut pro středoevropskou kulturu a politiku, 1995. </w:t>
      </w:r>
      <w:r w:rsidRPr="009B21C9">
        <w:t>165 s.</w:t>
      </w:r>
    </w:p>
    <w:p w:rsidR="00B912BC" w:rsidRDefault="00B912BC" w:rsidP="00185C94">
      <w:pPr>
        <w:pStyle w:val="parUkonceniPrvku"/>
        <w:pBdr>
          <w:top w:val="threeDEngrave" w:sz="24" w:space="0" w:color="auto"/>
        </w:pBdr>
      </w:pPr>
    </w:p>
    <w:p w:rsidR="00B912BC" w:rsidRPr="00D30A0F" w:rsidRDefault="00B912BC" w:rsidP="00AF6A43">
      <w:pPr>
        <w:pStyle w:val="Heading1"/>
        <w:jc w:val="both"/>
      </w:pPr>
      <w:bookmarkStart w:id="21" w:name="_Toc11096078"/>
      <w:r w:rsidRPr="00D30A0F">
        <w:t>Existence a platnost morálních hodnot. Morální ctnosti</w:t>
      </w:r>
      <w:bookmarkEnd w:id="21"/>
      <w:r w:rsidRPr="00D30A0F">
        <w:t xml:space="preserve"> </w:t>
      </w:r>
    </w:p>
    <w:p w:rsidR="00B912BC" w:rsidRDefault="00B912BC" w:rsidP="00187B38">
      <w:pPr>
        <w:framePr w:w="624" w:h="624" w:hRule="exact" w:hSpace="170" w:wrap="around" w:vAnchor="text" w:hAnchor="page" w:xAlign="outside" w:y="1" w:anchorLock="1"/>
      </w:pPr>
      <w:r>
        <w:rPr>
          <w:noProof/>
          <w:lang w:eastAsia="cs-CZ"/>
        </w:rPr>
        <w:pict>
          <v:shape id="obrázek 28" o:spid="_x0000_i1049" type="#_x0000_t75" style="width:28.5pt;height:28.5pt;visibility:visible">
            <v:imagedata r:id="rId16" o:title=""/>
          </v:shape>
        </w:pict>
      </w:r>
    </w:p>
    <w:p w:rsidR="00B912BC" w:rsidRDefault="00B912BC" w:rsidP="00187B38">
      <w:pPr>
        <w:pStyle w:val="parNadpisPrvkuCerveny"/>
      </w:pPr>
      <w:r>
        <w:t>Rychlý náhled kapitoly</w:t>
      </w:r>
    </w:p>
    <w:p w:rsidR="00B912BC" w:rsidRDefault="00B912BC" w:rsidP="00FA2DD3">
      <w:pPr>
        <w:pStyle w:val="Tlotextu"/>
        <w:spacing w:after="200"/>
        <w:ind w:firstLine="0"/>
      </w:pPr>
      <w:r>
        <w:t>Pátá přednáška se zabývá vymezením pojmu etická hodnota a to zejména ve vztahu k etickým (či morálním) ctnostem. Kromě etické reflexe problematiky ctností (či etiky ctností) uvádíme i stručný přehled klasifikace morálních ctností v etických koncepcích Platóna, Aristotela a Tomáše Akvinského. Vycházíme zde zejména z </w:t>
      </w:r>
      <w:r w:rsidRPr="00561971">
        <w:rPr>
          <w:i/>
        </w:rPr>
        <w:t>Úvodu do etiky</w:t>
      </w:r>
      <w:r>
        <w:t xml:space="preserve"> A</w:t>
      </w:r>
      <w:r>
        <w:t>r</w:t>
      </w:r>
      <w:r>
        <w:t>na Anzenbachera (s. 131–140, viz použitá literatura).</w:t>
      </w:r>
    </w:p>
    <w:p w:rsidR="00B912BC" w:rsidRDefault="00B912BC" w:rsidP="0092463B">
      <w:pPr>
        <w:pStyle w:val="parUkonceniPrvku"/>
      </w:pPr>
    </w:p>
    <w:p w:rsidR="00B912BC" w:rsidRDefault="00B912BC" w:rsidP="00FA2DD3">
      <w:pPr>
        <w:pStyle w:val="Tlotextu"/>
        <w:spacing w:after="200"/>
        <w:ind w:firstLine="0"/>
      </w:pPr>
    </w:p>
    <w:p w:rsidR="00B912BC" w:rsidRDefault="00B912BC" w:rsidP="003B2470">
      <w:pPr>
        <w:framePr w:w="624" w:h="624" w:hRule="exact" w:hSpace="170" w:wrap="around" w:vAnchor="text" w:hAnchor="page" w:xAlign="outside" w:y="1" w:anchorLock="1"/>
      </w:pPr>
      <w:r>
        <w:rPr>
          <w:noProof/>
          <w:lang w:eastAsia="cs-CZ"/>
        </w:rPr>
        <w:pict>
          <v:shape id="obrázek 29" o:spid="_x0000_i1050" type="#_x0000_t75" style="width:28.5pt;height:28.5pt;visibility:visible">
            <v:imagedata r:id="rId17" o:title=""/>
          </v:shape>
        </w:pict>
      </w:r>
    </w:p>
    <w:p w:rsidR="00B912BC" w:rsidRPr="00170DEA" w:rsidRDefault="00B912BC" w:rsidP="003B247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B912BC" w:rsidRDefault="00B912BC" w:rsidP="0092463B">
      <w:pPr>
        <w:pStyle w:val="parOdrazky01"/>
        <w:spacing w:after="200"/>
      </w:pPr>
      <w:r>
        <w:t>Vymezit význam pojmu etická hodnota;</w:t>
      </w:r>
    </w:p>
    <w:p w:rsidR="00B912BC" w:rsidRDefault="00B912BC" w:rsidP="0092463B">
      <w:pPr>
        <w:pStyle w:val="parOdrazky01"/>
        <w:spacing w:after="200"/>
      </w:pPr>
      <w:r>
        <w:t>Vymezit význam pojmu ctnost;</w:t>
      </w:r>
    </w:p>
    <w:p w:rsidR="00B912BC" w:rsidRDefault="00B912BC" w:rsidP="00561971">
      <w:pPr>
        <w:pStyle w:val="parOdrazky01"/>
        <w:spacing w:after="200"/>
      </w:pPr>
      <w:r>
        <w:t>Uvést základní klasifikace ctností podle Platóna, Aristotela a T. Akvinského.</w:t>
      </w:r>
    </w:p>
    <w:p w:rsidR="00B912BC" w:rsidRDefault="00B912BC" w:rsidP="0092463B">
      <w:pPr>
        <w:pStyle w:val="parUkonceniPrvku"/>
      </w:pPr>
    </w:p>
    <w:p w:rsidR="00B912BC" w:rsidRDefault="00B912BC" w:rsidP="0092463B">
      <w:pPr>
        <w:framePr w:w="624" w:h="624" w:hRule="exact" w:hSpace="170" w:wrap="around" w:vAnchor="text" w:hAnchor="page" w:xAlign="outside" w:y="1" w:anchorLock="1"/>
        <w:jc w:val="both"/>
      </w:pPr>
      <w:r>
        <w:rPr>
          <w:noProof/>
          <w:lang w:eastAsia="cs-CZ"/>
        </w:rPr>
        <w:pict>
          <v:shape id="obrázek 30" o:spid="_x0000_i1051" type="#_x0000_t75" style="width:28.5pt;height:28.5pt;visibility:visible">
            <v:imagedata r:id="rId18" o:title=""/>
          </v:shape>
        </w:pict>
      </w:r>
    </w:p>
    <w:p w:rsidR="00B912BC" w:rsidRDefault="00B912BC" w:rsidP="0092463B">
      <w:pPr>
        <w:pStyle w:val="parNadpisPrvkuCerveny"/>
      </w:pPr>
      <w:r>
        <w:t>Klíčová slova kapitoly</w:t>
      </w:r>
    </w:p>
    <w:p w:rsidR="00B912BC" w:rsidRDefault="00B912BC" w:rsidP="00800745">
      <w:pPr>
        <w:pStyle w:val="Tlotextu"/>
        <w:ind w:firstLine="0"/>
        <w:jc w:val="left"/>
      </w:pPr>
      <w:r>
        <w:t>Etické hodnoty, morální ctnosti, moudrost, statečnost, uměřenost, spravedlnost, diano</w:t>
      </w:r>
      <w:r>
        <w:t>e</w:t>
      </w:r>
      <w:r>
        <w:t>tické ctnosti, láska, víra, naděje.</w:t>
      </w:r>
    </w:p>
    <w:p w:rsidR="00B912BC" w:rsidRDefault="00B912BC" w:rsidP="003E29C9">
      <w:pPr>
        <w:pStyle w:val="parUkonceniPrvku"/>
      </w:pPr>
    </w:p>
    <w:p w:rsidR="00B912BC" w:rsidRDefault="00B912BC" w:rsidP="00A56481">
      <w:pPr>
        <w:pStyle w:val="Tlotextu"/>
        <w:ind w:firstLine="0"/>
        <w:jc w:val="left"/>
      </w:pPr>
    </w:p>
    <w:p w:rsidR="00B912BC" w:rsidRDefault="00B912BC" w:rsidP="0092463B">
      <w:pPr>
        <w:pStyle w:val="parNadpisPrvkuCerveny"/>
      </w:pPr>
      <w:r>
        <w:t>VÝKLADOVÁ ČÁST</w:t>
      </w:r>
    </w:p>
    <w:p w:rsidR="00B912BC" w:rsidRDefault="00B912BC" w:rsidP="00915376">
      <w:pPr>
        <w:pStyle w:val="Heading2"/>
      </w:pPr>
      <w:bookmarkStart w:id="22" w:name="_Toc11096079"/>
      <w:r>
        <w:t>Etické hodnoty</w:t>
      </w:r>
      <w:bookmarkEnd w:id="22"/>
    </w:p>
    <w:p w:rsidR="00B912BC" w:rsidRDefault="00B912BC" w:rsidP="00E62288">
      <w:pPr>
        <w:pStyle w:val="Tlotextu"/>
      </w:pPr>
      <w:r w:rsidRPr="002B0415">
        <w:rPr>
          <w:i/>
        </w:rPr>
        <w:t>Etickou hodnotou</w:t>
      </w:r>
      <w:r>
        <w:t xml:space="preserve"> je takové jednání, kterého si jednotlivci nebo skupiny váží, cení, za které jsou ochotni něco obětovat (někdy vlastní svobodu či samotný život), případně z</w:t>
      </w:r>
      <w:r>
        <w:t>a</w:t>
      </w:r>
      <w:r>
        <w:t>platit.</w:t>
      </w:r>
    </w:p>
    <w:p w:rsidR="00B912BC" w:rsidRDefault="00B912BC" w:rsidP="00E62288">
      <w:pPr>
        <w:pStyle w:val="Tlotextu"/>
      </w:pPr>
      <w:r>
        <w:t xml:space="preserve">Pojem </w:t>
      </w:r>
      <w:r w:rsidRPr="002B0415">
        <w:rPr>
          <w:b/>
          <w:i/>
        </w:rPr>
        <w:t>hodnota</w:t>
      </w:r>
      <w:r>
        <w:t xml:space="preserve">, jako jistou metaforu, zavedl do filosofie a etiky německý filosof, lékař a jeden ze zakladatelů vědecké psychologie </w:t>
      </w:r>
      <w:r w:rsidRPr="00E62288">
        <w:rPr>
          <w:b/>
        </w:rPr>
        <w:t>Rudolf Hermann Lotze</w:t>
      </w:r>
      <w:r>
        <w:t xml:space="preserve"> </w:t>
      </w:r>
      <w:r w:rsidRPr="002B0415">
        <w:t>(1817–1881</w:t>
      </w:r>
      <w:r>
        <w:t>) v p</w:t>
      </w:r>
      <w:r>
        <w:t>o</w:t>
      </w:r>
      <w:r>
        <w:t>lovině 19. století, aby vyjádřil to, čím se naše hodnocení řídí nebo orientuje. Na rozdíl od starších pojmů dobra a zla nebo ctnosti a neřesti (viz níže), které mají absolutní povahu (buď – anebo, ano nebo ne), počítá pojem hodnot s tím, že i naše hodnocení bývají o</w:t>
      </w:r>
      <w:r>
        <w:t>d</w:t>
      </w:r>
      <w:r>
        <w:t>stupňovaná (více – méně, lepší – horší) a často vycházejí z porovnávání.</w:t>
      </w:r>
    </w:p>
    <w:p w:rsidR="00B912BC" w:rsidRPr="00E62288" w:rsidRDefault="00B912BC" w:rsidP="00E62288">
      <w:pPr>
        <w:pStyle w:val="Tlotextu"/>
      </w:pPr>
      <w:r>
        <w:t>V běžném životě musí člověk neustále hodnotit a vybírat, a i když neví, co je dokonale dobré (levné, kvalitní, spolehlivé, úsporné, zdravé, etické atd.), obvykle se dokáže zorie</w:t>
      </w:r>
      <w:r>
        <w:t>n</w:t>
      </w:r>
      <w:r>
        <w:t>tovat v tom, co je lepší a co horší. Dává jedné věci přednost před jinou a dovede to i zd</w:t>
      </w:r>
      <w:r>
        <w:t>ů</w:t>
      </w:r>
      <w:r>
        <w:t>vodnit nebo aspoň vysvětlit; proto se někdy hovoří o preferencích. Asi tak, jako horolezec nemusí mít před očima vrchol, který chce zlézt, ale vystačí si s průběžnou orientací sm</w:t>
      </w:r>
      <w:r>
        <w:t>ě</w:t>
      </w:r>
      <w:r>
        <w:t>ru, například „vzhůru – dolů“. Hodnotami pak R. H. Lotze rozumí jakési úběžníky, my</w:t>
      </w:r>
      <w:r>
        <w:t>š</w:t>
      </w:r>
      <w:r>
        <w:t>lené vrcholky či krajnosti žádoucího, tedy toho, za čím jdeme („kladné hodnoty“), anebo naopak nežádoucího, toho, čemu se vyhýbáme („záporné hodnoty“).</w:t>
      </w:r>
    </w:p>
    <w:p w:rsidR="00B912BC" w:rsidRPr="00915376" w:rsidRDefault="00B912BC" w:rsidP="00915376">
      <w:pPr>
        <w:pStyle w:val="Heading2"/>
      </w:pPr>
      <w:bookmarkStart w:id="23" w:name="_Toc11096080"/>
      <w:r w:rsidRPr="00915376">
        <w:t>Morální ctnosti</w:t>
      </w:r>
      <w:r>
        <w:t xml:space="preserve"> a jejich klasifikace</w:t>
      </w:r>
      <w:bookmarkEnd w:id="23"/>
    </w:p>
    <w:p w:rsidR="00B912BC" w:rsidRDefault="00B912BC" w:rsidP="00FA04E4">
      <w:pPr>
        <w:pStyle w:val="Tlotextu"/>
      </w:pPr>
      <w:r>
        <w:t xml:space="preserve">Klasický pojem </w:t>
      </w:r>
      <w:r w:rsidRPr="00FA04E4">
        <w:rPr>
          <w:b/>
          <w:i/>
        </w:rPr>
        <w:t>ctnosti</w:t>
      </w:r>
      <w:r>
        <w:t xml:space="preserve"> (řecky </w:t>
      </w:r>
      <w:r w:rsidRPr="00FA04E4">
        <w:rPr>
          <w:i/>
        </w:rPr>
        <w:t>areté</w:t>
      </w:r>
      <w:r>
        <w:t xml:space="preserve">, latinsky </w:t>
      </w:r>
      <w:r w:rsidRPr="00FA04E4">
        <w:rPr>
          <w:i/>
        </w:rPr>
        <w:t>virtus</w:t>
      </w:r>
      <w:r>
        <w:t>) jej chápe jako získaný habitus, který kvalifikuje k dobrému jednání podle rozumu. Ctnostný člověk zformoval a vych</w:t>
      </w:r>
      <w:r>
        <w:t>o</w:t>
      </w:r>
      <w:r>
        <w:t>val své smyslové afekty či vášně, které spadají do světa přirozenosti (a tedy přírodní kauzality) podle rozumu a tedy i podle vůle konat to, co považuje za správné, a proto k</w:t>
      </w:r>
      <w:r>
        <w:t>o</w:t>
      </w:r>
      <w:r>
        <w:t xml:space="preserve">ná dobro rád. Opakem ctnosti je </w:t>
      </w:r>
      <w:r w:rsidRPr="00FA04E4">
        <w:rPr>
          <w:b/>
          <w:i/>
        </w:rPr>
        <w:t>neřest</w:t>
      </w:r>
      <w:r>
        <w:t xml:space="preserve"> (řecky </w:t>
      </w:r>
      <w:r w:rsidRPr="00FA04E4">
        <w:rPr>
          <w:i/>
        </w:rPr>
        <w:t>kakia</w:t>
      </w:r>
      <w:r>
        <w:t xml:space="preserve">, latinsky </w:t>
      </w:r>
      <w:r w:rsidRPr="00FA04E4">
        <w:rPr>
          <w:i/>
        </w:rPr>
        <w:t>vitium</w:t>
      </w:r>
      <w:r>
        <w:t>). Je to takový hab</w:t>
      </w:r>
      <w:r>
        <w:t>i</w:t>
      </w:r>
      <w:r>
        <w:t>tus, jenž pro nás činí v určitých oblastech praxe špatné, rozumu odporující jednání.</w:t>
      </w:r>
    </w:p>
    <w:p w:rsidR="00B912BC" w:rsidRDefault="00B912BC" w:rsidP="00FA04E4">
      <w:pPr>
        <w:pStyle w:val="Tlotextu"/>
      </w:pPr>
      <w:r w:rsidRPr="00FA04E4">
        <w:rPr>
          <w:i/>
        </w:rPr>
        <w:t>Etika ctností</w:t>
      </w:r>
      <w:r>
        <w:t xml:space="preserve"> otevírá perspektivu širokého morálního utváření života. Sebeurčování ze svobody se skrze jednotlivé úkony dotýká člověka jako celku. Týká se na jedné straně jeho personálního celku jako jednoty rozumové a smyslové bytosti (např. v pojetí ctnosti Friedricha Schillera) a na druhé straně celku životního procesu, jenž je mravním úkolem daným jeho svobodě. Nejde o to, abychom jednali dobře v jednotlivých skutcích, ale ab</w:t>
      </w:r>
      <w:r>
        <w:t>y</w:t>
      </w:r>
      <w:r>
        <w:t>chom se sami stali dobrými a vedli dobrý život.</w:t>
      </w:r>
    </w:p>
    <w:p w:rsidR="00B912BC" w:rsidRDefault="00B912BC" w:rsidP="00DD79DC">
      <w:pPr>
        <w:pStyle w:val="Heading3"/>
      </w:pPr>
      <w:bookmarkStart w:id="24" w:name="_Toc11096081"/>
      <w:r w:rsidRPr="009B6659">
        <w:t>Základní (kardinální) ctnosti u Platóna</w:t>
      </w:r>
      <w:bookmarkEnd w:id="24"/>
    </w:p>
    <w:p w:rsidR="00B912BC" w:rsidRDefault="00B912BC" w:rsidP="009B6659">
      <w:pPr>
        <w:pStyle w:val="Tlotextu"/>
      </w:pPr>
      <w:r>
        <w:t>V Platónově teorii základních ctností jde o to, aby rozum, který dosáhl moudrosti, vl</w:t>
      </w:r>
      <w:r>
        <w:t>á</w:t>
      </w:r>
      <w:r>
        <w:t>dl nad agresivně vznětlivou i nad dychtivou stránkou smyslovosti a jednu vedl ke state</w:t>
      </w:r>
      <w:r>
        <w:t>č</w:t>
      </w:r>
      <w:r>
        <w:t xml:space="preserve">nosti, druhou k uměřenosti. Platón tedy rozlišuje pro praxi relevantní základní síly („části duše“) člověka, a to: </w:t>
      </w:r>
    </w:p>
    <w:p w:rsidR="00B912BC" w:rsidRDefault="00B912BC" w:rsidP="00915376">
      <w:r>
        <w:t xml:space="preserve">1.) </w:t>
      </w:r>
      <w:r w:rsidRPr="00DD79DC">
        <w:rPr>
          <w:b/>
          <w:i/>
        </w:rPr>
        <w:t>rozumnost</w:t>
      </w:r>
      <w:r>
        <w:t xml:space="preserve"> (odpovídá ji míra rozumu, který sídlí v hlavě); </w:t>
      </w:r>
    </w:p>
    <w:p w:rsidR="00B912BC" w:rsidRDefault="00B912BC" w:rsidP="00915376">
      <w:r>
        <w:t xml:space="preserve">2.) </w:t>
      </w:r>
      <w:r w:rsidRPr="00DD79DC">
        <w:rPr>
          <w:b/>
          <w:i/>
        </w:rPr>
        <w:t>statečnost</w:t>
      </w:r>
      <w:r>
        <w:t xml:space="preserve"> (odpovídá ji míra vůle, která sídlí v srdci); </w:t>
      </w:r>
    </w:p>
    <w:p w:rsidR="00B912BC" w:rsidRDefault="00B912BC" w:rsidP="00915376">
      <w:r>
        <w:t xml:space="preserve">3.) </w:t>
      </w:r>
      <w:r w:rsidRPr="00DD79DC">
        <w:rPr>
          <w:b/>
          <w:i/>
        </w:rPr>
        <w:t>uměřenost</w:t>
      </w:r>
      <w:r>
        <w:t xml:space="preserve"> (odpovídá ji míra žádostivosti, která sídlí v podbřišku).</w:t>
      </w:r>
      <w:r>
        <w:br/>
      </w:r>
      <w:r>
        <w:br/>
        <w:t>Jenom dosažením „ideálního“, harmonického poměru těchto tří ctností může člověk d</w:t>
      </w:r>
      <w:r>
        <w:t>o</w:t>
      </w:r>
      <w:r>
        <w:t xml:space="preserve">sáhnout cíle života a to: </w:t>
      </w:r>
      <w:r w:rsidRPr="00DD79DC">
        <w:rPr>
          <w:b/>
          <w:i/>
        </w:rPr>
        <w:t>spravedlnosti</w:t>
      </w:r>
      <w:r>
        <w:t xml:space="preserve">, která představuje nejvyšší morální ctnost a která je projevem životní </w:t>
      </w:r>
      <w:r w:rsidRPr="00DD79DC">
        <w:rPr>
          <w:i/>
        </w:rPr>
        <w:t>moudrosti</w:t>
      </w:r>
      <w:r>
        <w:t>. Tedy jenom když koná každá duševní síla pod vládou roz</w:t>
      </w:r>
      <w:r>
        <w:t>u</w:t>
      </w:r>
      <w:r>
        <w:t>mu to, co jí náleží, je člověk v sobě spravedlivý a ctnostný.</w:t>
      </w:r>
    </w:p>
    <w:p w:rsidR="00B912BC" w:rsidRDefault="00B912BC" w:rsidP="00DD79DC">
      <w:pPr>
        <w:pStyle w:val="Tlotextu"/>
      </w:pPr>
      <w:r>
        <w:t>Základní ctnosti se vztahují především na cíl vlastní dokonalosti, tedy na mravně d</w:t>
      </w:r>
      <w:r>
        <w:t>o</w:t>
      </w:r>
      <w:r>
        <w:t>konalou harmonii člověka v něm samém. Chceme-li pojmout spravedlnost jako ctnost, v níž jde o vztah k druhým lidem, a tedy o to, co je meziosobní a sociální, stačí jen pos</w:t>
      </w:r>
      <w:r>
        <w:t>u</w:t>
      </w:r>
      <w:r>
        <w:t xml:space="preserve">nout úhel pohledu.  </w:t>
      </w:r>
    </w:p>
    <w:p w:rsidR="00B912BC" w:rsidRDefault="00B912BC" w:rsidP="00DD79DC">
      <w:pPr>
        <w:pStyle w:val="Heading3"/>
      </w:pPr>
      <w:bookmarkStart w:id="25" w:name="_Toc11096082"/>
      <w:r>
        <w:t xml:space="preserve">Klasifikace </w:t>
      </w:r>
      <w:r w:rsidRPr="009B6659">
        <w:t>ctnost</w:t>
      </w:r>
      <w:r>
        <w:t>í</w:t>
      </w:r>
      <w:r w:rsidRPr="009B6659">
        <w:t xml:space="preserve"> u </w:t>
      </w:r>
      <w:r>
        <w:t>Aristotela</w:t>
      </w:r>
      <w:bookmarkEnd w:id="25"/>
    </w:p>
    <w:p w:rsidR="00B912BC" w:rsidRDefault="00B912BC" w:rsidP="00915376">
      <w:r>
        <w:t>Aristotelés člení ctnosti do dvou základních skupin:</w:t>
      </w:r>
    </w:p>
    <w:p w:rsidR="00B912BC" w:rsidRDefault="00B912BC" w:rsidP="00932E84">
      <w:pPr>
        <w:numPr>
          <w:ilvl w:val="0"/>
          <w:numId w:val="36"/>
        </w:numPr>
      </w:pPr>
      <w:r w:rsidRPr="00DD79DC">
        <w:rPr>
          <w:b/>
          <w:i/>
        </w:rPr>
        <w:t>dianoetické</w:t>
      </w:r>
      <w:r>
        <w:t xml:space="preserve"> (teoretické, rozumové) ctnosti:</w:t>
      </w:r>
      <w:r>
        <w:br/>
        <w:t xml:space="preserve">- se týkají rozumu, pokud se zabývá tím, co nepřipouští žádnou změnu působením lidské činnosti: </w:t>
      </w:r>
      <w:r w:rsidRPr="00932E84">
        <w:rPr>
          <w:i/>
        </w:rPr>
        <w:t>rozum</w:t>
      </w:r>
      <w:r>
        <w:t xml:space="preserve"> (nús, intellectus) – jako habitus prvních principů poznání, </w:t>
      </w:r>
      <w:r w:rsidRPr="00932E84">
        <w:rPr>
          <w:i/>
        </w:rPr>
        <w:t>moudrost</w:t>
      </w:r>
      <w:r>
        <w:t xml:space="preserve"> (sofia, sapientia) – jako poznání svou povahou nejvznešenější a </w:t>
      </w:r>
      <w:r w:rsidRPr="00932E84">
        <w:rPr>
          <w:i/>
        </w:rPr>
        <w:t>věda</w:t>
      </w:r>
      <w:r>
        <w:t xml:space="preserve"> (epistémé, scientia) – jako poznání odvoditelné z principů.</w:t>
      </w:r>
    </w:p>
    <w:p w:rsidR="00B912BC" w:rsidRDefault="00B912BC" w:rsidP="00522DF0">
      <w:pPr>
        <w:ind w:left="60"/>
      </w:pPr>
      <w:r>
        <w:t xml:space="preserve">      - se týkají rozumu, pokud se zabývá tím, co připouští žádnou změnu působením lid  </w:t>
      </w:r>
      <w:r>
        <w:br/>
        <w:t xml:space="preserve">      ské činnosti:</w:t>
      </w:r>
    </w:p>
    <w:p w:rsidR="00B912BC" w:rsidRDefault="00B912BC" w:rsidP="00522DF0">
      <w:pPr>
        <w:ind w:left="540"/>
      </w:pPr>
      <w:r>
        <w:rPr>
          <w:i/>
        </w:rPr>
        <w:t xml:space="preserve">a) </w:t>
      </w:r>
      <w:r w:rsidRPr="00932E84">
        <w:rPr>
          <w:i/>
        </w:rPr>
        <w:t>oblast praxe</w:t>
      </w:r>
      <w:r>
        <w:t xml:space="preserve"> v přesném slova smyslu, tedy o oblast morálně relevantního jednání, jež má svou hodnotu samo v sobě (praxe ekonomická, politická a etická), vztahuje se k ním </w:t>
      </w:r>
      <w:r w:rsidRPr="00932E84">
        <w:rPr>
          <w:i/>
        </w:rPr>
        <w:t>praktický rozum</w:t>
      </w:r>
      <w:r>
        <w:t xml:space="preserve"> (fronésis, prudentia);</w:t>
      </w:r>
    </w:p>
    <w:p w:rsidR="00B912BC" w:rsidRPr="00522DF0" w:rsidRDefault="00B912BC" w:rsidP="00522DF0">
      <w:pPr>
        <w:ind w:left="420"/>
      </w:pPr>
      <w:r>
        <w:rPr>
          <w:i/>
        </w:rPr>
        <w:t xml:space="preserve">b) </w:t>
      </w:r>
      <w:r w:rsidRPr="00932E84">
        <w:rPr>
          <w:i/>
        </w:rPr>
        <w:t>oblast zhotovování</w:t>
      </w:r>
      <w:r>
        <w:t>, vyrábění či formování (poiesis, facere), jež má svou hodnotu v díle, jež vytváří. Ctností poietického či technického rozumu je (technické nebo e</w:t>
      </w:r>
      <w:r>
        <w:t>s</w:t>
      </w:r>
      <w:r>
        <w:t xml:space="preserve">tetické) </w:t>
      </w:r>
      <w:r w:rsidRPr="00932E84">
        <w:rPr>
          <w:i/>
        </w:rPr>
        <w:t>umění</w:t>
      </w:r>
      <w:r>
        <w:t xml:space="preserve"> (techné, ars).</w:t>
      </w:r>
      <w:r>
        <w:br/>
      </w:r>
    </w:p>
    <w:p w:rsidR="00B912BC" w:rsidRDefault="00B912BC" w:rsidP="00522DF0">
      <w:pPr>
        <w:numPr>
          <w:ilvl w:val="0"/>
          <w:numId w:val="36"/>
        </w:numPr>
        <w:tabs>
          <w:tab w:val="clear" w:pos="420"/>
          <w:tab w:val="num" w:pos="180"/>
          <w:tab w:val="left" w:pos="360"/>
        </w:tabs>
        <w:ind w:left="0" w:firstLine="0"/>
      </w:pPr>
      <w:r w:rsidRPr="00DD79DC">
        <w:rPr>
          <w:b/>
          <w:i/>
        </w:rPr>
        <w:t>etické</w:t>
      </w:r>
      <w:r>
        <w:t xml:space="preserve"> (praktické, mravní) ctnosti – jsou ctnosti, v nichž jde o formování a výchovu</w:t>
      </w:r>
      <w:r>
        <w:br/>
        <w:t>(smyslových) afektů podle rozumu. To, co ve ctnosti odpovídá rozumu, je podle Aristot</w:t>
      </w:r>
      <w:r>
        <w:t>e</w:t>
      </w:r>
      <w:r>
        <w:t>la definováno jako střed mezi neřestnými krajnostmi. Např. statečnost je střed mezi op</w:t>
      </w:r>
      <w:r>
        <w:t>o</w:t>
      </w:r>
      <w:r>
        <w:t>vážlivostí a zbabělostí. Rozmanitost mravních (etických) ctností, se rozvíjí v kontextu společenského život , tedy ekonomie (týká se domu, oikos), ve společenském styku obč</w:t>
      </w:r>
      <w:r>
        <w:t>a</w:t>
      </w:r>
      <w:r>
        <w:t xml:space="preserve">nů a v politice. U Aristotela jsou etické ctnosti zasazeny do daného práva a do živého étosu </w:t>
      </w:r>
      <w:r w:rsidRPr="00DD79DC">
        <w:rPr>
          <w:i/>
        </w:rPr>
        <w:t>polis</w:t>
      </w:r>
      <w:r>
        <w:t xml:space="preserve">. </w:t>
      </w:r>
    </w:p>
    <w:p w:rsidR="00B912BC" w:rsidRDefault="00B912BC" w:rsidP="008575FD">
      <w:pPr>
        <w:pStyle w:val="Heading3"/>
        <w:rPr>
          <w:rStyle w:val="mw-headline"/>
        </w:rPr>
      </w:pPr>
      <w:bookmarkStart w:id="26" w:name="_Toc11096083"/>
      <w:r>
        <w:rPr>
          <w:rStyle w:val="mw-headline"/>
        </w:rPr>
        <w:t>Sedmero ctností</w:t>
      </w:r>
      <w:bookmarkEnd w:id="26"/>
    </w:p>
    <w:p w:rsidR="00B912BC" w:rsidRDefault="00B912BC" w:rsidP="008575FD">
      <w:pPr>
        <w:pStyle w:val="Tlotextu"/>
      </w:pPr>
      <w:r w:rsidRPr="00495D40">
        <w:t>Sedm</w:t>
      </w:r>
      <w:r>
        <w:t>ero</w:t>
      </w:r>
      <w:r w:rsidRPr="00495D40">
        <w:t xml:space="preserve"> ctností je </w:t>
      </w:r>
      <w:r>
        <w:t xml:space="preserve">etický </w:t>
      </w:r>
      <w:r w:rsidRPr="00495D40">
        <w:t xml:space="preserve">koncept, vycházející z alegorické básně </w:t>
      </w:r>
      <w:r w:rsidRPr="00495D40">
        <w:rPr>
          <w:i/>
        </w:rPr>
        <w:t>Psychomachia</w:t>
      </w:r>
      <w:r w:rsidRPr="00495D40">
        <w:t xml:space="preserve"> ("</w:t>
      </w:r>
      <w:r w:rsidRPr="00495D40">
        <w:rPr>
          <w:i/>
        </w:rPr>
        <w:t>Z</w:t>
      </w:r>
      <w:r w:rsidRPr="00495D40">
        <w:rPr>
          <w:i/>
        </w:rPr>
        <w:t>á</w:t>
      </w:r>
      <w:r w:rsidRPr="00495D40">
        <w:rPr>
          <w:i/>
        </w:rPr>
        <w:t>pas duše</w:t>
      </w:r>
      <w:r w:rsidRPr="00495D40">
        <w:t xml:space="preserve">") </w:t>
      </w:r>
      <w:r w:rsidRPr="00495D40">
        <w:rPr>
          <w:b/>
        </w:rPr>
        <w:t>Aurelia Clemense Prudentia</w:t>
      </w:r>
      <w:r w:rsidRPr="00495D40">
        <w:t xml:space="preserve"> († po 405), jež popisuje zápas ctností s hříchy. Podle tohoto ve středověku populárního díla se tyto ctnosti staly protipólem sedmi hla</w:t>
      </w:r>
      <w:r w:rsidRPr="00495D40">
        <w:t>v</w:t>
      </w:r>
      <w:r w:rsidRPr="00495D40">
        <w:t>ních hříchů</w:t>
      </w:r>
      <w:r>
        <w:t>, za které jsou už od raného středověku (minimálně od 6. století papežem Ř</w:t>
      </w:r>
      <w:r>
        <w:t>e</w:t>
      </w:r>
      <w:r>
        <w:t>hořem I. Velikým) považované tyto „hříchy“:</w:t>
      </w:r>
      <w:r w:rsidRPr="00495D40">
        <w:t xml:space="preserve"> </w:t>
      </w:r>
      <w:r w:rsidRPr="008575FD">
        <w:rPr>
          <w:i/>
        </w:rPr>
        <w:t>pýcha</w:t>
      </w:r>
      <w:r>
        <w:t xml:space="preserve"> (lat. superbia), </w:t>
      </w:r>
      <w:r w:rsidRPr="008575FD">
        <w:rPr>
          <w:i/>
        </w:rPr>
        <w:t xml:space="preserve">lakomství </w:t>
      </w:r>
      <w:r>
        <w:t>(avar</w:t>
      </w:r>
      <w:r>
        <w:t>i</w:t>
      </w:r>
      <w:r>
        <w:t xml:space="preserve">tia), </w:t>
      </w:r>
      <w:r w:rsidRPr="008575FD">
        <w:rPr>
          <w:i/>
        </w:rPr>
        <w:t>závist</w:t>
      </w:r>
      <w:r>
        <w:t xml:space="preserve"> (invidia), </w:t>
      </w:r>
      <w:r w:rsidRPr="008575FD">
        <w:rPr>
          <w:i/>
        </w:rPr>
        <w:t>hněv</w:t>
      </w:r>
      <w:r>
        <w:t xml:space="preserve"> (ira), </w:t>
      </w:r>
      <w:r w:rsidRPr="008575FD">
        <w:rPr>
          <w:i/>
        </w:rPr>
        <w:t xml:space="preserve">smilstvo </w:t>
      </w:r>
      <w:r>
        <w:t xml:space="preserve">(luxuries), </w:t>
      </w:r>
      <w:r w:rsidRPr="008575FD">
        <w:rPr>
          <w:i/>
        </w:rPr>
        <w:t>nestřídmost</w:t>
      </w:r>
      <w:r>
        <w:t xml:space="preserve"> (gula), </w:t>
      </w:r>
      <w:r w:rsidRPr="008575FD">
        <w:rPr>
          <w:i/>
        </w:rPr>
        <w:t>lenost</w:t>
      </w:r>
      <w:r>
        <w:t xml:space="preserve"> (acedia).</w:t>
      </w:r>
    </w:p>
    <w:p w:rsidR="00B912BC" w:rsidRDefault="00B912BC" w:rsidP="008575FD">
      <w:pPr>
        <w:pStyle w:val="Tlotextu"/>
      </w:pPr>
      <w:r w:rsidRPr="00495D40">
        <w:t>Prudentiův seznam obsahuje</w:t>
      </w:r>
      <w:r>
        <w:t xml:space="preserve"> tyto morální ctnosti:</w:t>
      </w:r>
    </w:p>
    <w:p w:rsidR="00B912BC" w:rsidRDefault="00B912BC" w:rsidP="008575FD">
      <w:pPr>
        <w:pStyle w:val="parOdrazky01"/>
      </w:pPr>
      <w:r w:rsidRPr="00495D40">
        <w:t xml:space="preserve">pokoru, </w:t>
      </w:r>
    </w:p>
    <w:p w:rsidR="00B912BC" w:rsidRDefault="00B912BC" w:rsidP="008575FD">
      <w:pPr>
        <w:pStyle w:val="parOdrazky01"/>
      </w:pPr>
      <w:r w:rsidRPr="00495D40">
        <w:t xml:space="preserve">štědrost, </w:t>
      </w:r>
    </w:p>
    <w:p w:rsidR="00B912BC" w:rsidRDefault="00B912BC" w:rsidP="008575FD">
      <w:pPr>
        <w:pStyle w:val="parOdrazky01"/>
      </w:pPr>
      <w:r w:rsidRPr="00495D40">
        <w:t xml:space="preserve">přejícnost, </w:t>
      </w:r>
    </w:p>
    <w:p w:rsidR="00B912BC" w:rsidRDefault="00B912BC" w:rsidP="008575FD">
      <w:pPr>
        <w:pStyle w:val="parOdrazky01"/>
      </w:pPr>
      <w:r w:rsidRPr="00495D40">
        <w:t xml:space="preserve">mírumilovnost, </w:t>
      </w:r>
    </w:p>
    <w:p w:rsidR="00B912BC" w:rsidRDefault="00B912BC" w:rsidP="008575FD">
      <w:pPr>
        <w:pStyle w:val="parOdrazky01"/>
      </w:pPr>
      <w:r w:rsidRPr="00495D40">
        <w:t xml:space="preserve">cudnost, </w:t>
      </w:r>
    </w:p>
    <w:p w:rsidR="00B912BC" w:rsidRDefault="00B912BC" w:rsidP="008575FD">
      <w:pPr>
        <w:pStyle w:val="parOdrazky01"/>
      </w:pPr>
      <w:r w:rsidRPr="00495D40">
        <w:t>stříd</w:t>
      </w:r>
      <w:r>
        <w:t>most,</w:t>
      </w:r>
    </w:p>
    <w:p w:rsidR="00B912BC" w:rsidRDefault="00B912BC" w:rsidP="008575FD">
      <w:pPr>
        <w:pStyle w:val="parOdrazky01"/>
      </w:pPr>
      <w:r w:rsidRPr="00495D40">
        <w:t>činorodost.</w:t>
      </w:r>
    </w:p>
    <w:p w:rsidR="00B912BC" w:rsidRDefault="00B912BC" w:rsidP="00522DF0">
      <w:pPr>
        <w:pStyle w:val="Heading3"/>
      </w:pPr>
      <w:bookmarkStart w:id="27" w:name="_Toc11096084"/>
      <w:r>
        <w:t xml:space="preserve">Klasifikace </w:t>
      </w:r>
      <w:r w:rsidRPr="009B6659">
        <w:t>ctnost</w:t>
      </w:r>
      <w:r>
        <w:t>í</w:t>
      </w:r>
      <w:r w:rsidRPr="009B6659">
        <w:t xml:space="preserve"> u </w:t>
      </w:r>
      <w:r>
        <w:t>Tomáše Akvinského</w:t>
      </w:r>
      <w:bookmarkEnd w:id="27"/>
    </w:p>
    <w:p w:rsidR="00B912BC" w:rsidRDefault="00B912BC" w:rsidP="00522DF0">
      <w:pPr>
        <w:pStyle w:val="Tlotextu"/>
      </w:pPr>
      <w:r>
        <w:t xml:space="preserve">Tomáš Akvinský ve své teologicko-etické koncepci kombinuje: </w:t>
      </w:r>
    </w:p>
    <w:p w:rsidR="00B912BC" w:rsidRDefault="00B912BC" w:rsidP="00495D40">
      <w:pPr>
        <w:pStyle w:val="Tlotextu"/>
        <w:numPr>
          <w:ilvl w:val="0"/>
          <w:numId w:val="38"/>
        </w:numPr>
      </w:pPr>
      <w:r w:rsidRPr="00495D40">
        <w:rPr>
          <w:b/>
          <w:i/>
        </w:rPr>
        <w:t>přirozené ctnosti</w:t>
      </w:r>
      <w:r>
        <w:t xml:space="preserve">, které vycházejí z platónismu – </w:t>
      </w:r>
      <w:r w:rsidRPr="00495D40">
        <w:rPr>
          <w:i/>
        </w:rPr>
        <w:t>rozumnost</w:t>
      </w:r>
      <w:r>
        <w:t xml:space="preserve">, </w:t>
      </w:r>
      <w:r w:rsidRPr="00495D40">
        <w:rPr>
          <w:i/>
        </w:rPr>
        <w:t>spravedlnost</w:t>
      </w:r>
      <w:r>
        <w:t xml:space="preserve">, </w:t>
      </w:r>
      <w:r w:rsidRPr="00495D40">
        <w:rPr>
          <w:i/>
        </w:rPr>
        <w:t>st</w:t>
      </w:r>
      <w:r w:rsidRPr="00495D40">
        <w:rPr>
          <w:i/>
        </w:rPr>
        <w:t>a</w:t>
      </w:r>
      <w:r w:rsidRPr="00495D40">
        <w:rPr>
          <w:i/>
        </w:rPr>
        <w:t>tečnost</w:t>
      </w:r>
      <w:r>
        <w:t xml:space="preserve">, </w:t>
      </w:r>
      <w:r w:rsidRPr="00495D40">
        <w:rPr>
          <w:i/>
        </w:rPr>
        <w:t>uměřenost</w:t>
      </w:r>
      <w:r>
        <w:t>) a </w:t>
      </w:r>
    </w:p>
    <w:p w:rsidR="00B912BC" w:rsidRDefault="00B912BC" w:rsidP="00495D40">
      <w:pPr>
        <w:pStyle w:val="Tlotextu"/>
        <w:numPr>
          <w:ilvl w:val="0"/>
          <w:numId w:val="38"/>
        </w:numPr>
      </w:pPr>
      <w:r w:rsidRPr="00495D40">
        <w:rPr>
          <w:b/>
          <w:i/>
        </w:rPr>
        <w:t>nadpřirozené (teologické) ctnosti</w:t>
      </w:r>
      <w:r>
        <w:t xml:space="preserve">, které jsou dané jenom Boží milostí – </w:t>
      </w:r>
      <w:r w:rsidRPr="00495D40">
        <w:rPr>
          <w:i/>
        </w:rPr>
        <w:t>víra</w:t>
      </w:r>
      <w:r>
        <w:t xml:space="preserve"> (f</w:t>
      </w:r>
      <w:r>
        <w:t>i</w:t>
      </w:r>
      <w:r>
        <w:t xml:space="preserve">des), </w:t>
      </w:r>
      <w:r w:rsidRPr="00495D40">
        <w:rPr>
          <w:i/>
        </w:rPr>
        <w:t>naděje</w:t>
      </w:r>
      <w:r>
        <w:t xml:space="preserve"> (spes), </w:t>
      </w:r>
      <w:r w:rsidRPr="00495D40">
        <w:rPr>
          <w:i/>
        </w:rPr>
        <w:t>láska</w:t>
      </w:r>
      <w:r>
        <w:t xml:space="preserve"> (caritas). Tyto teologické ctnosti</w:t>
      </w:r>
    </w:p>
    <w:p w:rsidR="00B912BC" w:rsidRPr="00495D40" w:rsidRDefault="00B912BC" w:rsidP="00CC6B57">
      <w:pPr>
        <w:pStyle w:val="Tlotextu"/>
      </w:pPr>
      <w:r w:rsidRPr="00495D40">
        <w:t>Do etiky ctností T. Akvinský</w:t>
      </w:r>
      <w:r>
        <w:t xml:space="preserve"> přijímá i aristotelské ctnosti obce (polis) a integruje je do svého morálně teologického díla (rozčleněného podle sedmi ctností). Ovšem to, co je mravně normativní, nepojímá tolik jako něco, co je včleněno do sociálních kontextů a tradic a tam objevováno. Argumentace etiky norem se sice nalézá v rámci etiky ctností, ale probíhá především ve formě klasické argumentace přirozeného práva, jež je určena teorií přirozeného zákona (lex naturalis). </w:t>
      </w:r>
    </w:p>
    <w:p w:rsidR="00B912BC" w:rsidRPr="008D5DD0" w:rsidRDefault="00B912BC" w:rsidP="008D5DD0">
      <w:pPr>
        <w:pStyle w:val="parUkonceniPrvku"/>
        <w:rPr>
          <w:i/>
          <w:szCs w:val="22"/>
          <w:lang w:eastAsia="en-US"/>
        </w:rPr>
      </w:pPr>
    </w:p>
    <w:p w:rsidR="00B912BC"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_x0000_i1052" type="#_x0000_t75" style="width:28.5pt;height:28.5pt;visibility:visible">
            <v:imagedata r:id="rId19" o:title=""/>
          </v:shape>
        </w:pict>
      </w:r>
    </w:p>
    <w:p w:rsidR="00B912BC" w:rsidRDefault="00B912BC" w:rsidP="0036352C">
      <w:pPr>
        <w:pStyle w:val="parNadpisPrvkuCerveny"/>
        <w:spacing w:afterLines="200" w:line="23" w:lineRule="atLeast"/>
      </w:pPr>
      <w:r>
        <w:t>Shrnutí kapitoly</w:t>
      </w:r>
    </w:p>
    <w:p w:rsidR="00B912BC" w:rsidRDefault="00B912BC" w:rsidP="00FD15C1">
      <w:pPr>
        <w:pStyle w:val="Tlotextu"/>
      </w:pPr>
      <w:r>
        <w:t>Jak jsme v kapitole uvedli, klasický pojem ctnosti označuje mravní ctnost, je získanou vlastností (habitem), který kvalifikuje k dobrému jednání podle rozumu. Ctnostný člověk zformoval a vychoval své smyslové afekty podle rozumu, a proto koná dobro rád. Etika ctnosti otevírá perspektivu širokého morálního utváření života.</w:t>
      </w:r>
    </w:p>
    <w:p w:rsidR="00B912BC" w:rsidRDefault="00B912BC" w:rsidP="00FD15C1">
      <w:pPr>
        <w:pStyle w:val="Tlotextu"/>
      </w:pPr>
      <w:r>
        <w:t>V Platónově teorii základních ctností jde o to, aby rozum, který dosáhl moudrosti, vl</w:t>
      </w:r>
      <w:r>
        <w:t>á</w:t>
      </w:r>
      <w:r>
        <w:t>dl nad agresivně vznětlivou i nad dychtivou stránkou smyslovosti a jednu vedl ke state</w:t>
      </w:r>
      <w:r>
        <w:t>č</w:t>
      </w:r>
      <w:r>
        <w:t>nosti a druhou k uměřenosti.</w:t>
      </w:r>
    </w:p>
    <w:p w:rsidR="00B912BC" w:rsidRDefault="00B912BC" w:rsidP="00FD15C1">
      <w:pPr>
        <w:pStyle w:val="Tlotextu"/>
      </w:pPr>
      <w:r>
        <w:t>U Aristotela jsou etické ctnosti zasazeny do daného práva a do živého étosu polis. To, co je mravně normativní, lze určit jen pomocí sociálních kontextů. Ctnost je vždy střed mezi neřestnými (dysfunkčními) krajnostmi.</w:t>
      </w:r>
    </w:p>
    <w:p w:rsidR="00B912BC" w:rsidRDefault="00B912BC" w:rsidP="00FD15C1">
      <w:pPr>
        <w:pStyle w:val="Tlotextu"/>
      </w:pPr>
      <w:r>
        <w:t xml:space="preserve">Z období středověku jsem uvedli „sedmero ctností“ jako korelát k biblickým „sedmi smrtelným hříchům“. Klasifikace ctnosti u Tomáše Akvinského kombinuje základní ctnosti (rozumnost, spravedlnost, statečnost, uměřenost) s teologickými ctnostmi, danými Boží milostí (víra, naděje, láska). </w:t>
      </w:r>
    </w:p>
    <w:p w:rsidR="00B912BC" w:rsidRDefault="00B912BC" w:rsidP="00B765C3">
      <w:pPr>
        <w:pStyle w:val="Tlotextu"/>
      </w:pPr>
      <w:r>
        <w:t xml:space="preserve">Rozumnost jako ctnost </w:t>
      </w:r>
      <w:r w:rsidRPr="00546782">
        <w:rPr>
          <w:i/>
        </w:rPr>
        <w:t>praktického rozumu</w:t>
      </w:r>
      <w:r>
        <w:t xml:space="preserve"> (podrobněji v etice Immanuela Kanta, viz kapitolu 10) je praxí naučená schopnost, která určuje dobré jednání se zřetelem k situaci a k předvídatelným následkům, tzn. vyslovuje s uvážením situačních nahodilostí, okolností a eventualit praktický soud, který stanoví správné prostředky k optimálnímu dosažení cíle.  </w:t>
      </w:r>
      <w:r w:rsidRPr="00C9249B">
        <w:t xml:space="preserve"> </w:t>
      </w:r>
    </w:p>
    <w:p w:rsidR="00B912BC" w:rsidRDefault="00B912BC" w:rsidP="00C9249B">
      <w:pPr>
        <w:pStyle w:val="parUkonceniPrvku"/>
      </w:pPr>
    </w:p>
    <w:p w:rsidR="00B912BC" w:rsidRPr="00C9249B" w:rsidRDefault="00B912BC" w:rsidP="00C9249B">
      <w:pPr>
        <w:jc w:val="both"/>
      </w:pPr>
    </w:p>
    <w:p w:rsidR="00B912BC" w:rsidRDefault="00B912BC" w:rsidP="00725654">
      <w:pPr>
        <w:framePr w:w="624" w:h="624" w:hRule="exact" w:hSpace="170" w:wrap="around" w:vAnchor="text" w:hAnchor="page" w:x="10603" w:y="1" w:anchorLock="1"/>
        <w:spacing w:line="23" w:lineRule="atLeast"/>
        <w:jc w:val="both"/>
      </w:pPr>
      <w:r>
        <w:rPr>
          <w:noProof/>
          <w:lang w:eastAsia="cs-CZ"/>
        </w:rPr>
        <w:pict>
          <v:shape id="_x0000_i1053" type="#_x0000_t75" style="width:31.5pt;height:31.5pt;visibility:visible">
            <v:imagedata r:id="rId20" o:title=""/>
          </v:shape>
        </w:pict>
      </w:r>
    </w:p>
    <w:p w:rsidR="00B912BC" w:rsidRDefault="00B912BC" w:rsidP="00725654">
      <w:pPr>
        <w:pStyle w:val="parNadpisPrvkuCerveny"/>
      </w:pPr>
      <w:r>
        <w:t>OTÁZKY</w:t>
      </w:r>
    </w:p>
    <w:p w:rsidR="00B912BC" w:rsidRPr="003E29C9" w:rsidRDefault="00B912BC" w:rsidP="003E29C9">
      <w:pPr>
        <w:pStyle w:val="Tlotextu"/>
        <w:ind w:firstLine="0"/>
      </w:pPr>
      <w:r w:rsidRPr="003E29C9">
        <w:t xml:space="preserve">Jak byste </w:t>
      </w:r>
      <w:r>
        <w:t xml:space="preserve">vysvětlili význam slova etická hodnota ve vztahu k významu slova hodnota </w:t>
      </w:r>
      <w:r w:rsidRPr="003E29C9">
        <w:t>?</w:t>
      </w:r>
      <w:r>
        <w:t xml:space="preserve"> </w:t>
      </w:r>
    </w:p>
    <w:p w:rsidR="00B912BC" w:rsidRPr="003E29C9" w:rsidRDefault="00B912BC" w:rsidP="003E29C9">
      <w:pPr>
        <w:pStyle w:val="Tlotextu"/>
        <w:ind w:firstLine="0"/>
      </w:pPr>
      <w:r>
        <w:t>Co se označuje pojmem ctnost</w:t>
      </w:r>
      <w:r w:rsidRPr="003E29C9">
        <w:t>?</w:t>
      </w:r>
    </w:p>
    <w:p w:rsidR="00B912BC" w:rsidRDefault="00B912BC" w:rsidP="00800745">
      <w:pPr>
        <w:pStyle w:val="Tlotextu"/>
        <w:ind w:firstLine="0"/>
      </w:pPr>
      <w:r>
        <w:t>Jaké ctnosti rozlišuje ve své etické teorii Platón</w:t>
      </w:r>
      <w:r w:rsidRPr="003E29C9">
        <w:t>?</w:t>
      </w:r>
    </w:p>
    <w:p w:rsidR="00B912BC" w:rsidRDefault="00B912BC" w:rsidP="00800745">
      <w:pPr>
        <w:pStyle w:val="Tlotextu"/>
        <w:ind w:firstLine="0"/>
      </w:pPr>
      <w:r>
        <w:t>Do jakých kategorií člení ctnosti Aristoteles?</w:t>
      </w:r>
    </w:p>
    <w:p w:rsidR="00B912BC" w:rsidRDefault="00B912BC" w:rsidP="00800745">
      <w:pPr>
        <w:pStyle w:val="Tlotextu"/>
        <w:ind w:firstLine="0"/>
      </w:pPr>
      <w:r>
        <w:t>V čem se liší pojetí ctnosti u T. Akvinského vzhledem k jeho předchůdcům?</w:t>
      </w:r>
    </w:p>
    <w:p w:rsidR="00B912BC" w:rsidRDefault="00B912BC" w:rsidP="00C9249B">
      <w:pPr>
        <w:pStyle w:val="parUkonceniPrvku"/>
      </w:pPr>
    </w:p>
    <w:p w:rsidR="00B912BC" w:rsidRDefault="00B912BC" w:rsidP="00C9249B">
      <w:pPr>
        <w:pStyle w:val="parOdrazky01"/>
        <w:numPr>
          <w:ilvl w:val="0"/>
          <w:numId w:val="0"/>
        </w:numPr>
        <w:spacing w:after="200"/>
        <w:rPr>
          <w:lang w:eastAsia="en-US"/>
        </w:rPr>
      </w:pPr>
    </w:p>
    <w:p w:rsidR="00B912BC" w:rsidRDefault="00B912BC" w:rsidP="00725654">
      <w:pPr>
        <w:framePr w:w="624" w:h="624" w:hRule="exact" w:hSpace="170" w:wrap="around" w:vAnchor="text" w:hAnchor="page" w:xAlign="outside" w:y="1" w:anchorLock="1"/>
        <w:jc w:val="both"/>
      </w:pPr>
      <w:r>
        <w:rPr>
          <w:noProof/>
          <w:lang w:eastAsia="cs-CZ"/>
        </w:rPr>
        <w:pict>
          <v:shape id="_x0000_i1054" type="#_x0000_t75" style="width:28.5pt;height:28.5pt;visibility:visible">
            <v:imagedata r:id="rId22" o:title=""/>
          </v:shape>
        </w:pict>
      </w:r>
    </w:p>
    <w:p w:rsidR="00B912BC" w:rsidRPr="004B005B" w:rsidRDefault="00B912BC" w:rsidP="00725654">
      <w:pPr>
        <w:pStyle w:val="parNadpisPrvkuOranzovy"/>
        <w:spacing w:after="200" w:line="23" w:lineRule="atLeast"/>
      </w:pPr>
      <w:r w:rsidRPr="004B005B">
        <w:t>Další zdroje</w:t>
      </w:r>
    </w:p>
    <w:p w:rsidR="00B912BC" w:rsidRPr="009770D4" w:rsidRDefault="00B912BC" w:rsidP="00951FF2">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B912BC" w:rsidRDefault="00B912BC" w:rsidP="00C9249B">
      <w:pPr>
        <w:pStyle w:val="parUkonceniPrvku"/>
      </w:pPr>
    </w:p>
    <w:p w:rsidR="00B912BC" w:rsidRPr="00996F85" w:rsidRDefault="00B912BC" w:rsidP="00EF3081">
      <w:pPr>
        <w:pStyle w:val="Tlotextu"/>
        <w:spacing w:after="200"/>
        <w:ind w:firstLine="0"/>
      </w:pPr>
    </w:p>
    <w:p w:rsidR="00B912BC" w:rsidRDefault="00B912BC" w:rsidP="002F3BE3">
      <w:pPr>
        <w:pStyle w:val="Heading1"/>
      </w:pPr>
      <w:bookmarkStart w:id="28" w:name="_Toc11096085"/>
      <w:r>
        <w:t>Etika v antice – Sókratés a Platón</w:t>
      </w:r>
      <w:bookmarkEnd w:id="28"/>
    </w:p>
    <w:p w:rsidR="00B912BC" w:rsidRDefault="00B912BC" w:rsidP="000725C7">
      <w:pPr>
        <w:framePr w:w="624" w:h="624" w:hRule="exact" w:hSpace="170" w:wrap="around" w:vAnchor="text" w:hAnchor="page" w:xAlign="outside" w:y="1" w:anchorLock="1"/>
      </w:pPr>
      <w:r>
        <w:rPr>
          <w:noProof/>
          <w:lang w:eastAsia="cs-CZ"/>
        </w:rPr>
        <w:pict>
          <v:shape id="_x0000_i1055" type="#_x0000_t75" style="width:28.5pt;height:28.5pt;visibility:visible">
            <v:imagedata r:id="rId16" o:title=""/>
          </v:shape>
        </w:pict>
      </w:r>
      <w:r w:rsidRPr="000725C7">
        <w:t xml:space="preserve"> </w:t>
      </w:r>
    </w:p>
    <w:p w:rsidR="00B912BC" w:rsidRDefault="00B912BC" w:rsidP="000725C7">
      <w:pPr>
        <w:pStyle w:val="parNadpisPrvkuCerveny"/>
      </w:pPr>
      <w:r>
        <w:t>Rychlý náhled kapitoly</w:t>
      </w:r>
    </w:p>
    <w:p w:rsidR="00B912BC" w:rsidRDefault="00B912BC" w:rsidP="00323AB4">
      <w:pPr>
        <w:pStyle w:val="Tlotextu"/>
        <w:spacing w:after="200"/>
        <w:ind w:firstLine="0"/>
      </w:pPr>
      <w:r>
        <w:t>Šestá přednáška se zabývá uvedením a charakteristikou etických koncepcí Sókrata a Pl</w:t>
      </w:r>
      <w:r>
        <w:t>a</w:t>
      </w:r>
      <w:r>
        <w:t>tóna. Rozlišujeme u nich pojetí etického negativismu a etického pozitivismu. Kromě př</w:t>
      </w:r>
      <w:r>
        <w:t>í</w:t>
      </w:r>
      <w:r>
        <w:t>nosu do dějin západního etického myšlení kriticky upozorňujeme i na slabá a problem</w:t>
      </w:r>
      <w:r>
        <w:t>a</w:t>
      </w:r>
      <w:r>
        <w:t>tická místa v etických koncepcích těchto autorů.</w:t>
      </w:r>
    </w:p>
    <w:p w:rsidR="00B912BC" w:rsidRDefault="00B912BC" w:rsidP="002E2D17">
      <w:pPr>
        <w:pStyle w:val="parUkonceniPrvku"/>
      </w:pPr>
    </w:p>
    <w:p w:rsidR="00B912BC" w:rsidRDefault="00B912BC" w:rsidP="002E2D17">
      <w:pPr>
        <w:pStyle w:val="parOdrazky01"/>
        <w:numPr>
          <w:ilvl w:val="0"/>
          <w:numId w:val="0"/>
        </w:numPr>
        <w:spacing w:after="200"/>
      </w:pPr>
      <w:r>
        <w:t xml:space="preserve"> </w:t>
      </w:r>
    </w:p>
    <w:p w:rsidR="00B912BC" w:rsidRPr="004B005B" w:rsidRDefault="00B912BC" w:rsidP="005C7FEC">
      <w:pPr>
        <w:pStyle w:val="parNadpisPrvkuCerveny"/>
      </w:pPr>
      <w:r w:rsidRPr="004B005B">
        <w:t>Cíle kapitoly</w:t>
      </w:r>
    </w:p>
    <w:p w:rsidR="00B912BC" w:rsidRDefault="00B912BC" w:rsidP="005C7FEC">
      <w:pPr>
        <w:framePr w:w="624" w:h="624" w:hRule="exact" w:hSpace="170" w:wrap="around" w:vAnchor="text" w:hAnchor="page" w:xAlign="outside" w:y="-622" w:anchorLock="1"/>
      </w:pPr>
      <w:r>
        <w:rPr>
          <w:noProof/>
          <w:lang w:eastAsia="cs-CZ"/>
        </w:rPr>
        <w:pict>
          <v:shape id="_x0000_i1056" type="#_x0000_t75" style="width:28.5pt;height:28.5pt;visibility:visible">
            <v:imagedata r:id="rId17" o:title=""/>
          </v:shape>
        </w:pict>
      </w:r>
    </w:p>
    <w:p w:rsidR="00B912BC" w:rsidRDefault="00B912BC" w:rsidP="004A1BDC">
      <w:pPr>
        <w:pStyle w:val="parOdrazky01"/>
      </w:pPr>
      <w:r>
        <w:t>Charakteristika etického myšlení Sókrata;</w:t>
      </w:r>
    </w:p>
    <w:p w:rsidR="00B912BC" w:rsidRDefault="00B912BC" w:rsidP="004A1BDC">
      <w:pPr>
        <w:pStyle w:val="parOdrazky01"/>
      </w:pPr>
      <w:r>
        <w:t>Charakteristika etického myšlení Platóna;</w:t>
      </w:r>
    </w:p>
    <w:p w:rsidR="00B912BC" w:rsidRDefault="00B912BC" w:rsidP="00800745">
      <w:pPr>
        <w:pStyle w:val="parOdrazky01"/>
      </w:pPr>
      <w:r>
        <w:t>Reflexe rozdílu mezi etickým negativismem a etickým pozitivismem;</w:t>
      </w:r>
    </w:p>
    <w:p w:rsidR="00B912BC" w:rsidRDefault="00B912BC" w:rsidP="00800745">
      <w:pPr>
        <w:pStyle w:val="parOdrazky01"/>
      </w:pPr>
      <w:r>
        <w:t>Kritická reflexe problematických či kontroverzních míst obou koncepcí.</w:t>
      </w:r>
    </w:p>
    <w:p w:rsidR="00B912BC" w:rsidRDefault="00B912BC" w:rsidP="00C9249B">
      <w:pPr>
        <w:pStyle w:val="parUkonceniPrvku"/>
      </w:pPr>
    </w:p>
    <w:p w:rsidR="00B912BC" w:rsidRDefault="00B912BC" w:rsidP="00113AE0">
      <w:pPr>
        <w:framePr w:w="624" w:h="624" w:hRule="exact" w:hSpace="170" w:wrap="around" w:vAnchor="text" w:hAnchor="page" w:xAlign="outside" w:y="1" w:anchorLock="1"/>
        <w:jc w:val="both"/>
      </w:pPr>
      <w:r>
        <w:rPr>
          <w:noProof/>
          <w:lang w:eastAsia="cs-CZ"/>
        </w:rPr>
        <w:pict>
          <v:shape id="_x0000_i1057" type="#_x0000_t75" style="width:28.5pt;height:28.5pt;visibility:visible">
            <v:imagedata r:id="rId18" o:title=""/>
          </v:shape>
        </w:pict>
      </w:r>
    </w:p>
    <w:p w:rsidR="00B912BC" w:rsidRDefault="00B912BC" w:rsidP="00113AE0">
      <w:pPr>
        <w:pStyle w:val="parNadpisPrvkuCerveny"/>
      </w:pPr>
      <w:r>
        <w:t>Klíčová slova kapitoly</w:t>
      </w:r>
    </w:p>
    <w:p w:rsidR="00B912BC" w:rsidRDefault="00B912BC" w:rsidP="00C9249B">
      <w:pPr>
        <w:pStyle w:val="parOdrazky01"/>
        <w:numPr>
          <w:ilvl w:val="0"/>
          <w:numId w:val="0"/>
        </w:numPr>
        <w:spacing w:after="200"/>
      </w:pPr>
      <w:r>
        <w:t>Sókratés, etický negativismus, Platón, etický pozitivismus, etický absolutismus, dobro, zlo, spr</w:t>
      </w:r>
      <w:r>
        <w:t>a</w:t>
      </w:r>
      <w:r>
        <w:t>vedlnost, ctnost.</w:t>
      </w:r>
      <w:r w:rsidRPr="00C9249B">
        <w:t xml:space="preserve"> </w:t>
      </w:r>
    </w:p>
    <w:p w:rsidR="00B912BC" w:rsidRDefault="00B912BC" w:rsidP="002E2D17">
      <w:pPr>
        <w:pStyle w:val="parUkonceniPrvku"/>
        <w:pBdr>
          <w:top w:val="threeDEngrave" w:sz="24" w:space="0" w:color="auto"/>
        </w:pBdr>
      </w:pPr>
    </w:p>
    <w:p w:rsidR="00B912BC" w:rsidRPr="00840711" w:rsidRDefault="00B912BC" w:rsidP="004A1BDC">
      <w:pPr>
        <w:pStyle w:val="parNadpisPrvkuCerveny"/>
      </w:pPr>
      <w:r>
        <w:t>VÝKLADOVÁ ČÁST</w:t>
      </w:r>
    </w:p>
    <w:p w:rsidR="00B912BC" w:rsidRDefault="00B912BC" w:rsidP="00052E19">
      <w:pPr>
        <w:pStyle w:val="Heading2"/>
      </w:pPr>
      <w:bookmarkStart w:id="29" w:name="_Toc11096086"/>
      <w:r>
        <w:t>Sókratés a Platón – etický negativismus versus etický pozitivi</w:t>
      </w:r>
      <w:r>
        <w:t>s</w:t>
      </w:r>
      <w:r>
        <w:t>mus</w:t>
      </w:r>
      <w:bookmarkEnd w:id="29"/>
    </w:p>
    <w:p w:rsidR="00B912BC" w:rsidRDefault="00B912BC" w:rsidP="00B479DC">
      <w:pPr>
        <w:pStyle w:val="Tlotextu"/>
      </w:pPr>
      <w:r>
        <w:t>Všechny tzv. klasické etické teorie evropského myšlení tak či onak předpokládají, že jednak lze definovat, co je dobro (a tedy i zlo), a jednak to, že pochopí-li člověk, co ono dobro jest, bude mít tendenci jednat v jeho duchu tak, aby tohoto dobra dosáhl.</w:t>
      </w:r>
    </w:p>
    <w:p w:rsidR="00B912BC" w:rsidRDefault="00B912BC" w:rsidP="00B479DC">
      <w:pPr>
        <w:pStyle w:val="Tlotextu"/>
      </w:pPr>
      <w:r>
        <w:t>Platón je klasikem názoru, že zlo je vlastně nedostatkem lidského poznání! Lidé jedn</w:t>
      </w:r>
      <w:r>
        <w:t>a</w:t>
      </w:r>
      <w:r>
        <w:t>jí špatně v podstatě proto, že nevědí, co je to pravé, dobré, správné jednání. Nalézt po</w:t>
      </w:r>
      <w:r>
        <w:t>d</w:t>
      </w:r>
      <w:r>
        <w:t>statu dobra, to je tedy povýtce myšlenkový úkol...</w:t>
      </w:r>
    </w:p>
    <w:p w:rsidR="00B912BC" w:rsidRDefault="00B912BC" w:rsidP="00B479DC">
      <w:pPr>
        <w:pStyle w:val="Tlotextu"/>
      </w:pPr>
      <w:r>
        <w:t>V hloubi Platónova konceptu leží etický intelektualismus jeho učitele Sókrata. Jeho východiskem je hluboké přesvědčení, že určujícím živlem lidského žití není jednotlivost, nýbrž sahání po obecném; že lidství se osvědčuje nikoli v nahodilostech, nýbrž v tom podstatném.</w:t>
      </w:r>
    </w:p>
    <w:p w:rsidR="00B912BC" w:rsidRDefault="00B912BC" w:rsidP="00B479DC">
      <w:pPr>
        <w:pStyle w:val="Tlotextu"/>
      </w:pPr>
      <w:r>
        <w:t>Pravá blaženost, která není bezprostřední slastí, nýbrž je výsledkem procesu mravního, je sama starost o duši.</w:t>
      </w:r>
    </w:p>
    <w:p w:rsidR="00B912BC" w:rsidRDefault="00B912BC" w:rsidP="00B479DC">
      <w:pPr>
        <w:pStyle w:val="Tlotextu"/>
      </w:pPr>
      <w:r>
        <w:t>Sókratés i Platón dávají i samotnému pojmu duše rozměr mravní. Základním smyslem, cílem, ba přímo účelem lidského života je zdokonalování, úsilí o zdatnost (</w:t>
      </w:r>
      <w:r w:rsidRPr="00B479DC">
        <w:rPr>
          <w:i/>
        </w:rPr>
        <w:t>arété</w:t>
      </w:r>
      <w:r>
        <w:t>), nikoli tedy o pouhou zručnost či obratnost (</w:t>
      </w:r>
      <w:r w:rsidRPr="00B479DC">
        <w:rPr>
          <w:i/>
        </w:rPr>
        <w:t>techné</w:t>
      </w:r>
      <w:r>
        <w:t>).</w:t>
      </w:r>
    </w:p>
    <w:p w:rsidR="00B912BC" w:rsidRDefault="00B912BC" w:rsidP="00B479DC">
      <w:pPr>
        <w:pStyle w:val="Tlotextu"/>
      </w:pPr>
      <w:r>
        <w:t>Někteří autoři někdy přisuzují Sókratovi spíše „etický negativismus“ - tzn. objev ir</w:t>
      </w:r>
      <w:r>
        <w:t>o</w:t>
      </w:r>
      <w:r>
        <w:t>nické destrukce sebejistoty a následné vědění nevědění jakožto zrod otázky, přičemž Sókratovi vždy byla otázka důležitější než konkrétní řešení, zatímco Platónovi spíše „etický pozitivismus“ - založení metafyziky hypostazováním idejí jako dokonalých předobrazů jednotlivin.</w:t>
      </w:r>
    </w:p>
    <w:p w:rsidR="00B912BC" w:rsidRDefault="00B912BC" w:rsidP="00B479DC">
      <w:pPr>
        <w:pStyle w:val="Tlotextu"/>
      </w:pPr>
      <w:r>
        <w:t>Platón vidí dobro jako završení věcí, jako její maximální možnou participaci na bytí; tento postoj lze označit za ontologickou teorii hodnot. Platón požaduje, aby lidé byli d</w:t>
      </w:r>
      <w:r>
        <w:t>ů</w:t>
      </w:r>
      <w:r>
        <w:t>sledně vychováváni, a to dvěma způsoby: jednak musejí rozvíjet své duševní schopnosti, a jednak si osvojovat mravní návyky v chování.</w:t>
      </w:r>
    </w:p>
    <w:p w:rsidR="00B912BC" w:rsidRDefault="00B912BC" w:rsidP="00B479DC">
      <w:pPr>
        <w:pStyle w:val="Tlotextu"/>
      </w:pPr>
      <w:r>
        <w:t>Platónův etický koncept je tedy absolutistický, jde o jakýsi „diktát dobra“! Předpokl</w:t>
      </w:r>
      <w:r>
        <w:t>á</w:t>
      </w:r>
      <w:r>
        <w:t>dá, že existuje jediné, absolutní a svrchované Dobro, jímž se mají (ba musejí!) všichni lidé v životě řídit, a toto Dobro je zcela objektivní, nezávisející na lidských přáních, náz</w:t>
      </w:r>
      <w:r>
        <w:t>o</w:t>
      </w:r>
      <w:r>
        <w:t>rech, sklonech apod. Jedině sebezdokonalováním a saháním po absolutnu může člověk každodenně posunovat mravní váhu svých relativních skutků.</w:t>
      </w:r>
    </w:p>
    <w:p w:rsidR="00B912BC" w:rsidRDefault="00B912BC" w:rsidP="00B479DC">
      <w:pPr>
        <w:pStyle w:val="Tlotextu"/>
      </w:pPr>
      <w:r>
        <w:t>Platón horlivě hájí objektivitu „vyšších principů mravních“ proti těm, kdo tvrdili (a tvrdí), že morálka je pouze „věcí názoru“, že mravní hodnoty jsou zcela relativní, že „každý má svou pravdu“. Jeho etický absolutismus se promítl i do jeho názorů politi</w:t>
      </w:r>
      <w:r>
        <w:t>c</w:t>
      </w:r>
      <w:r>
        <w:t>kých a předznamenal většinu budoucích utopických a sociálně kritických pokusů.</w:t>
      </w:r>
    </w:p>
    <w:p w:rsidR="00B912BC" w:rsidRPr="00B479DC" w:rsidRDefault="00B912BC" w:rsidP="00B479DC">
      <w:pPr>
        <w:pStyle w:val="Heading2"/>
      </w:pPr>
      <w:bookmarkStart w:id="30" w:name="_Toc11096087"/>
      <w:r w:rsidRPr="00B479DC">
        <w:t>Kritické zh</w:t>
      </w:r>
      <w:r>
        <w:rPr>
          <w:szCs w:val="24"/>
        </w:rPr>
        <w:t>odnocení</w:t>
      </w:r>
      <w:bookmarkEnd w:id="30"/>
      <w:r w:rsidRPr="00B479DC">
        <w:t xml:space="preserve"> </w:t>
      </w:r>
    </w:p>
    <w:p w:rsidR="00B912BC" w:rsidRDefault="00B912BC" w:rsidP="00B479DC">
      <w:pPr>
        <w:pStyle w:val="Tlotextu"/>
      </w:pPr>
      <w:r>
        <w:t>Nejúžasnější inspirací Sókratovou a Platónovou je jejich hluboké přesvědčení, že do</w:t>
      </w:r>
      <w:r>
        <w:t>b</w:t>
      </w:r>
      <w:r>
        <w:t>rému myšlení, dobrému chování a jednání nelze naučit ve smyslu vnějškového přebírání již hotových návodů; mohou být jen výsledkem vlastního lidského usilování, péče o duši.</w:t>
      </w:r>
    </w:p>
    <w:p w:rsidR="00B912BC" w:rsidRDefault="00B912BC" w:rsidP="00B479DC">
      <w:pPr>
        <w:pStyle w:val="Tlotextu"/>
      </w:pPr>
      <w:r>
        <w:t>Platónovo učení stojí na dvou základních pilířích:</w:t>
      </w:r>
    </w:p>
    <w:p w:rsidR="00B912BC" w:rsidRDefault="00B912BC" w:rsidP="00B479DC">
      <w:pPr>
        <w:pStyle w:val="Tlotextu"/>
      </w:pPr>
      <w:r>
        <w:t>1. Pochopí-li člověk dobro, uvědomí si, že jednal doposud špatně, a nebude tak již dále činit;</w:t>
      </w:r>
    </w:p>
    <w:p w:rsidR="00B912BC" w:rsidRDefault="00B912BC" w:rsidP="00B479DC">
      <w:pPr>
        <w:pStyle w:val="Tlotextu"/>
      </w:pPr>
      <w:r>
        <w:t>2. Existuje jediné univerzálně platné Dobro.</w:t>
      </w:r>
    </w:p>
    <w:p w:rsidR="00B912BC" w:rsidRDefault="00B912BC" w:rsidP="00B479DC">
      <w:pPr>
        <w:pStyle w:val="Tlotextu"/>
      </w:pPr>
      <w:r>
        <w:t>Platónovo přesvědčení, že lidem stačí vysvětlit, jak mají jednat, je sice nepochybně upřímné a optimistické, nicméně ne nadarmo se stalo vzorem pro všechny budoucí ut</w:t>
      </w:r>
      <w:r>
        <w:t>o</w:t>
      </w:r>
      <w:r>
        <w:t>pické názory! Motivace lidského jednání (jak ví nejlépe psychologie) je ve skutečnosti mnohem pestřejší a neexistuje jednoduchá korelace (přímý vztah) mezi rozumem a č</w:t>
      </w:r>
      <w:r>
        <w:t>i</w:t>
      </w:r>
      <w:r>
        <w:t>nem!</w:t>
      </w:r>
    </w:p>
    <w:p w:rsidR="00B912BC" w:rsidRPr="002E2D17" w:rsidRDefault="00B912BC" w:rsidP="00B479DC">
      <w:pPr>
        <w:pStyle w:val="Tlotextu"/>
      </w:pPr>
      <w:r>
        <w:t>Platónovi sice nelze upřít snahu poskytnout nejobecnější řešení pro všechny individ</w:t>
      </w:r>
      <w:r>
        <w:t>u</w:t>
      </w:r>
      <w:r>
        <w:t>ální situace, s nimiž přicházejí lidé denně do styku, ale tím se dostal až na sám práh total</w:t>
      </w:r>
      <w:r>
        <w:t>i</w:t>
      </w:r>
      <w:r>
        <w:t>tarismu, který byl z jeho konceptu později také často vyvozován.</w:t>
      </w:r>
    </w:p>
    <w:p w:rsidR="00B912BC" w:rsidRDefault="00B912BC" w:rsidP="00C9249B">
      <w:pPr>
        <w:pStyle w:val="parUkonceniPrvku"/>
      </w:pPr>
    </w:p>
    <w:p w:rsidR="00B912BC" w:rsidRDefault="00B912BC" w:rsidP="00CA4B62">
      <w:pPr>
        <w:pStyle w:val="Tlotextu"/>
      </w:pPr>
    </w:p>
    <w:p w:rsidR="00B912BC" w:rsidRPr="00CA4B62" w:rsidRDefault="00B912BC" w:rsidP="00CA4B62">
      <w:pPr>
        <w:pStyle w:val="Tlotextu"/>
      </w:pPr>
    </w:p>
    <w:p w:rsidR="00B912BC"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_x0000_i1058" type="#_x0000_t75" style="width:28.5pt;height:28.5pt;visibility:visible">
            <v:imagedata r:id="rId19" o:title=""/>
          </v:shape>
        </w:pict>
      </w:r>
    </w:p>
    <w:p w:rsidR="00B912BC" w:rsidRDefault="00B912BC" w:rsidP="0036352C">
      <w:pPr>
        <w:pStyle w:val="parNadpisPrvkuCerveny"/>
        <w:spacing w:afterLines="200" w:line="23" w:lineRule="atLeast"/>
      </w:pPr>
      <w:r>
        <w:t>Shrnutí kapitoly</w:t>
      </w:r>
    </w:p>
    <w:p w:rsidR="00B912BC" w:rsidRDefault="00B912BC" w:rsidP="00C9249B">
      <w:pPr>
        <w:pStyle w:val="parOdrazky01"/>
        <w:numPr>
          <w:ilvl w:val="0"/>
          <w:numId w:val="0"/>
        </w:numPr>
        <w:spacing w:after="200"/>
      </w:pPr>
      <w:r w:rsidRPr="00A63F07">
        <w:t xml:space="preserve">Předmětem této </w:t>
      </w:r>
      <w:r>
        <w:t>kapitoly bylo základní představení etického myšlení u Sókrata a jeho žáka Platóna. Ukázali jsme, že rozdílnost jejich koncepcí spočívá v rozdílných názorech na možnosti lidského poznání. U skeptičtějšího Sókrata tato pozice pak ústí do tzv. eti</w:t>
      </w:r>
      <w:r>
        <w:t>c</w:t>
      </w:r>
      <w:r>
        <w:t>kého negativismu (tedy nemožnosti absolutního poznání dobra, ctnostné jednání pak sp</w:t>
      </w:r>
      <w:r>
        <w:t>o</w:t>
      </w:r>
      <w:r>
        <w:t>čívá v eliminaci zla) a etického pozitivismu (který může vrcholit v podobě etického abs</w:t>
      </w:r>
      <w:r>
        <w:t>o</w:t>
      </w:r>
      <w:r>
        <w:t>lutismu či etického totalitarismu).</w:t>
      </w:r>
    </w:p>
    <w:p w:rsidR="00B912BC" w:rsidRDefault="00B912BC" w:rsidP="00C9249B">
      <w:pPr>
        <w:pStyle w:val="parUkonceniPrvku"/>
      </w:pPr>
    </w:p>
    <w:p w:rsidR="00B912BC" w:rsidRDefault="00B912BC" w:rsidP="00725654">
      <w:pPr>
        <w:framePr w:w="624" w:h="624" w:hRule="exact" w:hSpace="170" w:wrap="around" w:vAnchor="text" w:hAnchor="page" w:x="10603" w:y="1" w:anchorLock="1"/>
        <w:spacing w:line="23" w:lineRule="atLeast"/>
        <w:jc w:val="both"/>
      </w:pPr>
      <w:r>
        <w:rPr>
          <w:noProof/>
          <w:lang w:eastAsia="cs-CZ"/>
        </w:rPr>
        <w:pict>
          <v:shape id="_x0000_i1059" type="#_x0000_t75" style="width:31.5pt;height:31.5pt;visibility:visible">
            <v:imagedata r:id="rId20" o:title=""/>
          </v:shape>
        </w:pict>
      </w:r>
    </w:p>
    <w:p w:rsidR="00B912BC" w:rsidRDefault="00B912BC" w:rsidP="00725654">
      <w:pPr>
        <w:pStyle w:val="parNadpisPrvkuCerveny"/>
      </w:pPr>
      <w:r>
        <w:t>OTÁZKY</w:t>
      </w:r>
    </w:p>
    <w:p w:rsidR="00B912BC" w:rsidRDefault="00B912BC" w:rsidP="00CA4B62">
      <w:pPr>
        <w:pStyle w:val="Tlotextu"/>
        <w:spacing w:after="200"/>
        <w:ind w:firstLine="0"/>
      </w:pPr>
      <w:r>
        <w:t>Co je předmětem dobrého života u Sókrata?</w:t>
      </w:r>
    </w:p>
    <w:p w:rsidR="00B912BC" w:rsidRDefault="00B912BC" w:rsidP="00130949">
      <w:pPr>
        <w:pStyle w:val="Tlotextu"/>
        <w:spacing w:after="200"/>
        <w:ind w:firstLine="0"/>
      </w:pPr>
      <w:r>
        <w:t>Co je předmětem etiky u Platóna?</w:t>
      </w:r>
    </w:p>
    <w:p w:rsidR="00B912BC" w:rsidRDefault="00B912BC" w:rsidP="00CA4B62">
      <w:pPr>
        <w:pStyle w:val="Tlotextu"/>
        <w:spacing w:after="200"/>
        <w:ind w:firstLine="0"/>
      </w:pPr>
      <w:r>
        <w:t>Jak byste vysvětlili rozdíl mezi etickým negativismem a etickým pozitivismem?</w:t>
      </w:r>
    </w:p>
    <w:p w:rsidR="00B912BC" w:rsidRDefault="00B912BC" w:rsidP="00CA4B62">
      <w:pPr>
        <w:pStyle w:val="Tlotextu"/>
        <w:spacing w:after="200"/>
        <w:ind w:firstLine="0"/>
      </w:pPr>
      <w:r>
        <w:t>Jak jsou slabá či problematická místa těchto koncepcí?</w:t>
      </w:r>
    </w:p>
    <w:p w:rsidR="00B912BC" w:rsidRDefault="00B912BC" w:rsidP="00C9249B">
      <w:pPr>
        <w:pStyle w:val="parUkonceniPrvku"/>
      </w:pPr>
    </w:p>
    <w:p w:rsidR="00B912BC" w:rsidRDefault="00B912BC" w:rsidP="00CA4B62">
      <w:pPr>
        <w:pStyle w:val="Tlotextu"/>
        <w:ind w:firstLine="0"/>
      </w:pPr>
    </w:p>
    <w:p w:rsidR="00B912BC" w:rsidRDefault="00B912BC" w:rsidP="00725654">
      <w:pPr>
        <w:framePr w:w="624" w:h="624" w:hRule="exact" w:hSpace="170" w:wrap="around" w:vAnchor="text" w:hAnchor="page" w:xAlign="outside" w:y="1" w:anchorLock="1"/>
        <w:jc w:val="both"/>
      </w:pPr>
      <w:r>
        <w:rPr>
          <w:noProof/>
          <w:lang w:eastAsia="cs-CZ"/>
        </w:rPr>
        <w:pict>
          <v:shape id="_x0000_i1060" type="#_x0000_t75" style="width:28.5pt;height:28.5pt;visibility:visible">
            <v:imagedata r:id="rId22" o:title=""/>
          </v:shape>
        </w:pict>
      </w:r>
    </w:p>
    <w:p w:rsidR="00B912BC" w:rsidRPr="004B005B" w:rsidRDefault="00B912BC" w:rsidP="00725654">
      <w:pPr>
        <w:pStyle w:val="parNadpisPrvkuOranzovy"/>
        <w:spacing w:after="200" w:line="23" w:lineRule="atLeast"/>
      </w:pPr>
      <w:r w:rsidRPr="004B005B">
        <w:t>Další zdroje</w:t>
      </w:r>
    </w:p>
    <w:p w:rsidR="00B912BC" w:rsidRDefault="00B912BC" w:rsidP="003B7624">
      <w:pPr>
        <w:spacing w:after="0"/>
      </w:pPr>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B912BC" w:rsidRDefault="00B912BC" w:rsidP="003B7624">
      <w:pPr>
        <w:spacing w:after="0"/>
      </w:pPr>
    </w:p>
    <w:p w:rsidR="00B912BC" w:rsidRDefault="00B912BC" w:rsidP="00D5357B">
      <w:pPr>
        <w:spacing w:after="0"/>
      </w:pPr>
      <w:r>
        <w:t xml:space="preserve">GADAMER, Hans-Georg. </w:t>
      </w:r>
      <w:r>
        <w:rPr>
          <w:i/>
          <w:iCs/>
        </w:rPr>
        <w:t>Idea Dobra mezi Platónem a Aristotelem</w:t>
      </w:r>
      <w:r>
        <w:t>. 2., opravené vyd</w:t>
      </w:r>
      <w:r>
        <w:t>á</w:t>
      </w:r>
      <w:r>
        <w:t>ní. Praha: Oikoymenh, 2010. 119 s. ISBN 978-80-7298-445-9.</w:t>
      </w:r>
    </w:p>
    <w:p w:rsidR="00B912BC" w:rsidRDefault="00B912BC" w:rsidP="00D5357B">
      <w:pPr>
        <w:spacing w:after="0"/>
      </w:pPr>
    </w:p>
    <w:p w:rsidR="00B912BC" w:rsidRDefault="00B912BC" w:rsidP="002969EB">
      <w:pPr>
        <w:spacing w:after="0"/>
      </w:pPr>
      <w:r>
        <w:t xml:space="preserve">HARE, Richard Mervyn, Jonathan BARNES a M. CHADWICK. </w:t>
      </w:r>
      <w:r>
        <w:rPr>
          <w:i/>
          <w:iCs/>
        </w:rPr>
        <w:t>Zakladatelé myšlení: [Platón, Aristotelés, Augustinus]</w:t>
      </w:r>
      <w:r>
        <w:t>. 1. vydání. Praha: Svoboda, 1994. 315 s. ISBN 80-205-0363-3.</w:t>
      </w:r>
    </w:p>
    <w:p w:rsidR="00B912BC" w:rsidRDefault="00B912BC" w:rsidP="00D5357B">
      <w:pPr>
        <w:spacing w:after="0"/>
      </w:pPr>
    </w:p>
    <w:p w:rsidR="00B912BC" w:rsidRDefault="00B912BC" w:rsidP="00D5357B">
      <w:pPr>
        <w:spacing w:after="0"/>
      </w:pPr>
      <w:r>
        <w:t xml:space="preserve">PATOČKA, Jan. </w:t>
      </w:r>
      <w:r>
        <w:rPr>
          <w:i/>
          <w:iCs/>
        </w:rPr>
        <w:t>Sókratés: přednášky z antické filosofie</w:t>
      </w:r>
      <w:r>
        <w:t>. 1. vydání. Praha: Státní pedag</w:t>
      </w:r>
      <w:r>
        <w:t>o</w:t>
      </w:r>
      <w:r>
        <w:t>gické nakladatelství, 1991. 158 s. ISBN 80-04-25383-0.</w:t>
      </w:r>
    </w:p>
    <w:p w:rsidR="00B912BC" w:rsidRDefault="00B912BC" w:rsidP="00D5357B">
      <w:pPr>
        <w:spacing w:after="0"/>
      </w:pPr>
    </w:p>
    <w:p w:rsidR="00B912BC" w:rsidRDefault="00B912BC" w:rsidP="00D5357B">
      <w:pPr>
        <w:spacing w:after="0"/>
      </w:pPr>
      <w:r>
        <w:t xml:space="preserve">PATOČKA, Jan. </w:t>
      </w:r>
      <w:r>
        <w:rPr>
          <w:i/>
          <w:iCs/>
        </w:rPr>
        <w:t>Platón: přednášky z antické filosofie</w:t>
      </w:r>
      <w:r>
        <w:t>. 1. vydání. Praha: Státní pedag</w:t>
      </w:r>
      <w:r>
        <w:t>o</w:t>
      </w:r>
      <w:r>
        <w:t>gické nakladatelství, 1992. 379 s. ISBN 80-04-25609-0.</w:t>
      </w:r>
    </w:p>
    <w:p w:rsidR="00B912BC" w:rsidRDefault="00B912BC" w:rsidP="00D5357B">
      <w:pPr>
        <w:spacing w:after="0"/>
      </w:pPr>
    </w:p>
    <w:p w:rsidR="00B912BC" w:rsidRDefault="00B912BC" w:rsidP="00C9249B">
      <w:pPr>
        <w:pStyle w:val="parUkonceniPrvku"/>
      </w:pPr>
    </w:p>
    <w:p w:rsidR="00B912BC" w:rsidRPr="00D30A0F" w:rsidRDefault="00B912BC" w:rsidP="00D30A0F">
      <w:pPr>
        <w:pStyle w:val="Heading1"/>
      </w:pPr>
      <w:bookmarkStart w:id="31" w:name="_Toc11096088"/>
      <w:r w:rsidRPr="00D30A0F">
        <w:t>Eudaimonická etika a tzv. zlatá s</w:t>
      </w:r>
      <w:r>
        <w:t>ře</w:t>
      </w:r>
      <w:r w:rsidRPr="00D30A0F">
        <w:t>dní cesta u Aristotela</w:t>
      </w:r>
      <w:bookmarkEnd w:id="31"/>
    </w:p>
    <w:p w:rsidR="00B912BC" w:rsidRDefault="00B912BC" w:rsidP="00970FF1">
      <w:pPr>
        <w:framePr w:w="624" w:h="624" w:hRule="exact" w:hSpace="170" w:wrap="around" w:vAnchor="text" w:hAnchor="page" w:xAlign="outside" w:y="1" w:anchorLock="1"/>
      </w:pPr>
      <w:r>
        <w:rPr>
          <w:noProof/>
          <w:lang w:eastAsia="cs-CZ"/>
        </w:rPr>
        <w:pict>
          <v:shape id="_x0000_i1061" type="#_x0000_t75" style="width:28.5pt;height:28.5pt;visibility:visible">
            <v:imagedata r:id="rId16" o:title=""/>
          </v:shape>
        </w:pict>
      </w:r>
    </w:p>
    <w:p w:rsidR="00B912BC" w:rsidRDefault="00B912BC" w:rsidP="00970FF1">
      <w:pPr>
        <w:pStyle w:val="parNadpisPrvkuCerveny"/>
      </w:pPr>
      <w:r>
        <w:t>Rychlý náhled kapitoly</w:t>
      </w:r>
    </w:p>
    <w:p w:rsidR="00B912BC" w:rsidRDefault="00B912BC" w:rsidP="00C9249B">
      <w:pPr>
        <w:pStyle w:val="parOdrazky01"/>
        <w:numPr>
          <w:ilvl w:val="0"/>
          <w:numId w:val="0"/>
        </w:numPr>
        <w:spacing w:after="200"/>
      </w:pPr>
      <w:r>
        <w:t>Sedmá kapitola se zabývá uvedením a stručnou charakteristikou etické koncepce Aristot</w:t>
      </w:r>
      <w:r>
        <w:t>e</w:t>
      </w:r>
      <w:r>
        <w:t>la, jak ji uvedl ve svých spisech, zejména v </w:t>
      </w:r>
      <w:r w:rsidRPr="00E5128A">
        <w:rPr>
          <w:i/>
        </w:rPr>
        <w:t>Etice N</w:t>
      </w:r>
      <w:r>
        <w:rPr>
          <w:i/>
        </w:rPr>
        <w:t>í</w:t>
      </w:r>
      <w:r w:rsidRPr="00E5128A">
        <w:rPr>
          <w:i/>
        </w:rPr>
        <w:t>kom</w:t>
      </w:r>
      <w:r>
        <w:rPr>
          <w:i/>
        </w:rPr>
        <w:t>a</w:t>
      </w:r>
      <w:r w:rsidRPr="00E5128A">
        <w:rPr>
          <w:i/>
        </w:rPr>
        <w:t>chově</w:t>
      </w:r>
      <w:r>
        <w:t xml:space="preserve">. </w:t>
      </w:r>
    </w:p>
    <w:p w:rsidR="00B912BC" w:rsidRDefault="00B912BC" w:rsidP="00C9249B">
      <w:pPr>
        <w:pStyle w:val="parUkonceniPrvku"/>
      </w:pPr>
    </w:p>
    <w:p w:rsidR="00B912BC" w:rsidRPr="004B005B" w:rsidRDefault="00B912BC" w:rsidP="005C7FEC">
      <w:pPr>
        <w:pStyle w:val="parNadpisPrvkuCerveny"/>
      </w:pPr>
      <w:r w:rsidRPr="004B005B">
        <w:t>Cíle kapitoly</w:t>
      </w:r>
    </w:p>
    <w:p w:rsidR="00B912BC" w:rsidRDefault="00B912BC" w:rsidP="005C7FEC">
      <w:pPr>
        <w:framePr w:w="624" w:h="624" w:hRule="exact" w:hSpace="170" w:wrap="around" w:vAnchor="text" w:hAnchor="page" w:xAlign="outside" w:y="-622" w:anchorLock="1"/>
      </w:pPr>
      <w:r>
        <w:rPr>
          <w:noProof/>
          <w:lang w:eastAsia="cs-CZ"/>
        </w:rPr>
        <w:pict>
          <v:shape id="_x0000_i1062" type="#_x0000_t75" style="width:28.5pt;height:28.5pt;visibility:visible">
            <v:imagedata r:id="rId17" o:title=""/>
          </v:shape>
        </w:pict>
      </w:r>
    </w:p>
    <w:p w:rsidR="00B912BC" w:rsidRDefault="00B912BC" w:rsidP="00C9249B">
      <w:pPr>
        <w:pStyle w:val="parOdrazky01"/>
      </w:pPr>
      <w:r>
        <w:t>Představit Aristotelovu koncepci eudaimonické etiky a popsat její základní etické problémy;</w:t>
      </w:r>
    </w:p>
    <w:p w:rsidR="00B912BC" w:rsidRDefault="00B912BC" w:rsidP="00C9249B">
      <w:pPr>
        <w:pStyle w:val="parOdrazky01"/>
      </w:pPr>
      <w:r>
        <w:t>Seznámit s Aristotelovým pojetím blaženosti a rozlišit jej od pojmu štěstí;</w:t>
      </w:r>
    </w:p>
    <w:p w:rsidR="00B912BC" w:rsidRDefault="00B912BC" w:rsidP="00C9249B">
      <w:pPr>
        <w:pStyle w:val="parOdrazky01"/>
      </w:pPr>
      <w:r>
        <w:t>Kriticky reflektovat koncept zlaté střední cesty;</w:t>
      </w:r>
    </w:p>
    <w:p w:rsidR="00B912BC" w:rsidRDefault="00B912BC" w:rsidP="00C9249B">
      <w:pPr>
        <w:pStyle w:val="parUkonceniPrvku"/>
        <w:ind w:firstLine="0"/>
      </w:pPr>
    </w:p>
    <w:p w:rsidR="00B912BC" w:rsidRDefault="00B912BC" w:rsidP="00C770BC">
      <w:pPr>
        <w:framePr w:w="624" w:h="624" w:hRule="exact" w:hSpace="170" w:wrap="around" w:vAnchor="text" w:hAnchor="page" w:xAlign="outside" w:y="1" w:anchorLock="1"/>
        <w:jc w:val="both"/>
      </w:pPr>
      <w:r>
        <w:rPr>
          <w:noProof/>
          <w:lang w:eastAsia="cs-CZ"/>
        </w:rPr>
        <w:pict>
          <v:shape id="_x0000_i1063" type="#_x0000_t75" style="width:28.5pt;height:28.5pt;visibility:visible">
            <v:imagedata r:id="rId18" o:title=""/>
          </v:shape>
        </w:pict>
      </w:r>
    </w:p>
    <w:p w:rsidR="00B912BC" w:rsidRDefault="00B912BC" w:rsidP="00C770BC">
      <w:pPr>
        <w:pStyle w:val="parNadpisPrvkuCerveny"/>
      </w:pPr>
      <w:r>
        <w:t>Klíčová slova kapitoly</w:t>
      </w:r>
    </w:p>
    <w:p w:rsidR="00B912BC" w:rsidRDefault="00B912BC" w:rsidP="00C9249B">
      <w:pPr>
        <w:pStyle w:val="parOdrazky01"/>
        <w:numPr>
          <w:ilvl w:val="0"/>
          <w:numId w:val="0"/>
        </w:numPr>
        <w:spacing w:after="200"/>
      </w:pPr>
      <w:r>
        <w:t>Eudaimonická etika, etika ctnosti, blaženost, štěstí, zlatá (střední) cesta, Aristotelés.</w:t>
      </w:r>
      <w:r w:rsidRPr="00C9249B">
        <w:rPr>
          <w:bCs/>
          <w:szCs w:val="24"/>
        </w:rPr>
        <w:t xml:space="preserve"> </w:t>
      </w:r>
    </w:p>
    <w:p w:rsidR="00B912BC" w:rsidRDefault="00B912BC" w:rsidP="00C9249B">
      <w:pPr>
        <w:pStyle w:val="parUkonceniPrvku"/>
      </w:pPr>
    </w:p>
    <w:p w:rsidR="00B912BC" w:rsidRDefault="00B912BC" w:rsidP="00B63E61">
      <w:pPr>
        <w:pStyle w:val="parNadpisPrvkuCerveny"/>
      </w:pPr>
      <w:r>
        <w:t>VÝKLADOVÁ ČÁST</w:t>
      </w:r>
    </w:p>
    <w:p w:rsidR="00B912BC" w:rsidRPr="00A63F07" w:rsidRDefault="00B912BC" w:rsidP="00554B31">
      <w:pPr>
        <w:pStyle w:val="Heading2"/>
      </w:pPr>
      <w:bookmarkStart w:id="32" w:name="_Toc11096089"/>
      <w:r>
        <w:t>Blaženost (štěstí) jako základ eudaimonické etiky Aristotela</w:t>
      </w:r>
      <w:bookmarkEnd w:id="32"/>
    </w:p>
    <w:p w:rsidR="00B912BC" w:rsidRDefault="00B912BC" w:rsidP="00B479DC">
      <w:pPr>
        <w:pStyle w:val="Tlotextu"/>
      </w:pPr>
      <w:r>
        <w:t xml:space="preserve">Aristotelés si uvědomil, že ať žijí jednotliví lidé jakkoli, ať považují za dobro cokoli, je jejich jednání něco společné, mají jeden charakteristický rys, a ten nazval blažeností (štěstím) – </w:t>
      </w:r>
      <w:r w:rsidRPr="00B479DC">
        <w:rPr>
          <w:i/>
        </w:rPr>
        <w:t>eúdaimóniá</w:t>
      </w:r>
      <w:r>
        <w:t xml:space="preserve"> (odtud označení </w:t>
      </w:r>
      <w:r w:rsidRPr="00B479DC">
        <w:rPr>
          <w:i/>
        </w:rPr>
        <w:t>eudaimonická etika</w:t>
      </w:r>
      <w:r>
        <w:t xml:space="preserve">). </w:t>
      </w:r>
    </w:p>
    <w:p w:rsidR="00B912BC" w:rsidRDefault="00B912BC" w:rsidP="00B479DC">
      <w:pPr>
        <w:pStyle w:val="Tlotextu"/>
      </w:pPr>
      <w:r>
        <w:t xml:space="preserve">Aristotelova základní otázka tedy nezní: „Co je dobro?“, nýbrž: „Co znamená býti šťastným (resp. blaženým)?“ A ve své </w:t>
      </w:r>
      <w:r w:rsidRPr="00B479DC">
        <w:rPr>
          <w:i/>
        </w:rPr>
        <w:t>Etice N</w:t>
      </w:r>
      <w:r>
        <w:rPr>
          <w:i/>
        </w:rPr>
        <w:t>í</w:t>
      </w:r>
      <w:r w:rsidRPr="00B479DC">
        <w:rPr>
          <w:i/>
        </w:rPr>
        <w:t>komachově</w:t>
      </w:r>
      <w:r>
        <w:t xml:space="preserve"> odpovídá, že štěstí není ve vlastním slova smyslu cílem našeho jednání, není to nic statického, nýbrž je to sama naše činnost, a to tehdy, probíhá-li v souladu s dokonalou ctností.</w:t>
      </w:r>
    </w:p>
    <w:p w:rsidR="00B912BC" w:rsidRDefault="00B912BC" w:rsidP="00B479DC">
      <w:pPr>
        <w:pStyle w:val="Tlotextu"/>
      </w:pPr>
      <w:r>
        <w:t>Aristotelés upozorňuje, že štěstí je spíše něco, co doprovází naši činnost, ne co by bylo mimo ni; je to vlastně způsob přístupu k různým životním situacím, charakterizovaný jejich přiměřeným zvládáním, střízlivým prožíváním a kultivovaným využíváním. Arist</w:t>
      </w:r>
      <w:r>
        <w:t>o</w:t>
      </w:r>
      <w:r>
        <w:t>telova etika je praktická, realistická, ba pragmatická: „Chce nás poučit o tom, jak dosá</w:t>
      </w:r>
      <w:r>
        <w:t>h</w:t>
      </w:r>
      <w:r>
        <w:t>nout v životě úspěchu.“</w:t>
      </w:r>
    </w:p>
    <w:p w:rsidR="00B912BC" w:rsidRPr="00B479DC" w:rsidRDefault="00B912BC" w:rsidP="00B479DC">
      <w:pPr>
        <w:pStyle w:val="Heading2"/>
        <w:rPr>
          <w:i/>
        </w:rPr>
      </w:pPr>
      <w:bookmarkStart w:id="33" w:name="_Toc11096090"/>
      <w:r w:rsidRPr="00B479DC">
        <w:rPr>
          <w:i/>
        </w:rPr>
        <w:t>Zlatá střední cesta</w:t>
      </w:r>
      <w:bookmarkEnd w:id="33"/>
      <w:r w:rsidRPr="00B479DC">
        <w:rPr>
          <w:i/>
        </w:rPr>
        <w:t xml:space="preserve"> </w:t>
      </w:r>
    </w:p>
    <w:p w:rsidR="00B912BC" w:rsidRDefault="00B912BC" w:rsidP="00B479DC">
      <w:pPr>
        <w:pStyle w:val="Tlotextu"/>
        <w:rPr>
          <w:szCs w:val="24"/>
        </w:rPr>
      </w:pPr>
      <w:r>
        <w:rPr>
          <w:szCs w:val="24"/>
        </w:rPr>
        <w:t xml:space="preserve">Podle Aristotela je pro lidi dobrem šťastný (blažený) život. A jak by měli lidi jednat, aby tomu tak vskutku bylo? Aristoteles navrhuje učení o </w:t>
      </w:r>
      <w:r w:rsidRPr="00B479DC">
        <w:rPr>
          <w:i/>
          <w:szCs w:val="24"/>
        </w:rPr>
        <w:t>zlaté střední cestě</w:t>
      </w:r>
      <w:r>
        <w:rPr>
          <w:szCs w:val="24"/>
        </w:rPr>
        <w:t xml:space="preserve">. </w:t>
      </w:r>
    </w:p>
    <w:p w:rsidR="00B912BC" w:rsidRDefault="00B912BC" w:rsidP="00B479DC">
      <w:pPr>
        <w:pStyle w:val="Tlotextu"/>
      </w:pPr>
      <w:r>
        <w:t>Tady je důležité pochopit, že „střed“ neznamená v tomto učení totéž, co „průměr“. Není možné předem, pouze na základě rozumu (či intuice) stanovit nějaký obecně sprá</w:t>
      </w:r>
      <w:r>
        <w:t>v</w:t>
      </w:r>
      <w:r>
        <w:t>ný (natož pro ostatní lidi závazný!) způsob života.</w:t>
      </w:r>
    </w:p>
    <w:p w:rsidR="00B912BC" w:rsidRDefault="00B912BC" w:rsidP="00B479DC">
      <w:pPr>
        <w:pStyle w:val="Tlotextu"/>
      </w:pPr>
      <w:r>
        <w:t>Morálně správný (dobrý) způsob jednání člověka v morální rovině spočívá v souladu se středem (a ten je samozřejmě u každého jinde!). Aristotelovy ctnosti jsou tedy ctnostmi uměřenosti. Aby lidé dosáhli štěstí, musejí jednat uměřeně, musejí usilovat o střed mezi dvěma extrémy.</w:t>
      </w:r>
    </w:p>
    <w:p w:rsidR="00B912BC" w:rsidRPr="00B479DC" w:rsidRDefault="00B912BC" w:rsidP="00B479DC">
      <w:pPr>
        <w:pStyle w:val="Heading2"/>
      </w:pPr>
      <w:bookmarkStart w:id="34" w:name="_Toc11096091"/>
      <w:r w:rsidRPr="00B479DC">
        <w:t xml:space="preserve">Kritické </w:t>
      </w:r>
      <w:r>
        <w:t>z</w:t>
      </w:r>
      <w:r w:rsidRPr="00B479DC">
        <w:t>h</w:t>
      </w:r>
      <w:r>
        <w:rPr>
          <w:szCs w:val="24"/>
        </w:rPr>
        <w:t>odnocení</w:t>
      </w:r>
      <w:r w:rsidRPr="00B479DC">
        <w:t xml:space="preserve"> eudaimonické etické koncepce</w:t>
      </w:r>
      <w:bookmarkEnd w:id="34"/>
      <w:r>
        <w:t xml:space="preserve"> </w:t>
      </w:r>
    </w:p>
    <w:p w:rsidR="00B912BC" w:rsidRPr="00554B31" w:rsidRDefault="00B912BC" w:rsidP="00B479DC">
      <w:pPr>
        <w:pStyle w:val="Tlotextu"/>
      </w:pPr>
      <w:r>
        <w:t xml:space="preserve"> Aristotelés se vyhnul nebezpečí morálního (ale i jiného) totalitarismu. Ač je jeho v</w:t>
      </w:r>
      <w:r>
        <w:t>ý</w:t>
      </w:r>
      <w:r>
        <w:t>zva k uměřenosti nepochybně moudrá, existují však chvíle, kdy lze její platnost zpochy</w:t>
      </w:r>
      <w:r>
        <w:t>b</w:t>
      </w:r>
      <w:r>
        <w:t>nit; zkrátka „střední cesta“ není vždycky správné řešení (např. mezi věrností a zradou). Existuje řada situací, v nichž je pouze „neúměrné“ chování správným. Kromě toho, taky záleží též významně na temperamentových dispozicích každého jedince; jsou např. lidé, které právě prudké, vášnivé, hluboce prožívané a spontánní (tedy hrubě „neuměřené“) chování činí šťastnými. Tady je Aristotelés předchůdcem romantismu.</w:t>
      </w:r>
    </w:p>
    <w:p w:rsidR="00B912BC" w:rsidRDefault="00B912BC" w:rsidP="00C9249B">
      <w:pPr>
        <w:pStyle w:val="parUkonceniPrvku"/>
      </w:pPr>
    </w:p>
    <w:p w:rsidR="00B912BC"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_x0000_i1064" type="#_x0000_t75" style="width:28.5pt;height:28.5pt;visibility:visible">
            <v:imagedata r:id="rId19" o:title=""/>
          </v:shape>
        </w:pict>
      </w:r>
    </w:p>
    <w:p w:rsidR="00B912BC" w:rsidRDefault="00B912BC" w:rsidP="0036352C">
      <w:pPr>
        <w:pStyle w:val="parNadpisPrvkuCerveny"/>
        <w:spacing w:afterLines="200" w:line="23" w:lineRule="atLeast"/>
      </w:pPr>
      <w:r>
        <w:t>Shrnutí kapitoly</w:t>
      </w:r>
    </w:p>
    <w:p w:rsidR="00B912BC" w:rsidRPr="00800745" w:rsidRDefault="00B912BC" w:rsidP="00C9249B">
      <w:pPr>
        <w:pStyle w:val="parOdrazky01"/>
        <w:numPr>
          <w:ilvl w:val="0"/>
          <w:numId w:val="0"/>
        </w:numPr>
        <w:spacing w:after="200"/>
        <w:rPr>
          <w:bCs/>
          <w:szCs w:val="24"/>
        </w:rPr>
      </w:pPr>
      <w:r>
        <w:rPr>
          <w:szCs w:val="24"/>
        </w:rPr>
        <w:t xml:space="preserve">V kapitole jsme charakterizovali Aristotelovu koncepci eudaimonické etiky, v rámci které se za cíl správného a dobrého života považuje dosažení stavu </w:t>
      </w:r>
      <w:r w:rsidRPr="00E513B4">
        <w:rPr>
          <w:i/>
          <w:szCs w:val="24"/>
        </w:rPr>
        <w:t>blaženosti</w:t>
      </w:r>
      <w:r>
        <w:rPr>
          <w:szCs w:val="24"/>
        </w:rPr>
        <w:t xml:space="preserve"> (</w:t>
      </w:r>
      <w:r w:rsidRPr="00E513B4">
        <w:rPr>
          <w:i/>
          <w:szCs w:val="24"/>
        </w:rPr>
        <w:t>eudaim</w:t>
      </w:r>
      <w:r>
        <w:rPr>
          <w:i/>
          <w:szCs w:val="24"/>
        </w:rPr>
        <w:t>ó</w:t>
      </w:r>
      <w:r w:rsidRPr="00E513B4">
        <w:rPr>
          <w:i/>
          <w:szCs w:val="24"/>
        </w:rPr>
        <w:t>ni</w:t>
      </w:r>
      <w:r>
        <w:rPr>
          <w:i/>
          <w:szCs w:val="24"/>
        </w:rPr>
        <w:t>á</w:t>
      </w:r>
      <w:r>
        <w:rPr>
          <w:szCs w:val="24"/>
        </w:rPr>
        <w:t>). Kriticky jsme se podívali i na Aristotelův koncept etiky ctnosti, která v lidském jednání za morálně žádoucí p</w:t>
      </w:r>
      <w:r>
        <w:rPr>
          <w:szCs w:val="24"/>
        </w:rPr>
        <w:t>o</w:t>
      </w:r>
      <w:r>
        <w:rPr>
          <w:szCs w:val="24"/>
        </w:rPr>
        <w:t>važuje realizaci středu (tzv. zlatá střední cesta).</w:t>
      </w:r>
    </w:p>
    <w:p w:rsidR="00B912BC" w:rsidRDefault="00B912BC" w:rsidP="00C9249B">
      <w:pPr>
        <w:pStyle w:val="parUkonceniPrvku"/>
      </w:pPr>
    </w:p>
    <w:p w:rsidR="00B912BC" w:rsidRDefault="00B912BC" w:rsidP="00725654">
      <w:pPr>
        <w:framePr w:w="624" w:h="624" w:hRule="exact" w:hSpace="170" w:wrap="around" w:vAnchor="text" w:hAnchor="page" w:x="10603" w:y="1" w:anchorLock="1"/>
        <w:spacing w:line="23" w:lineRule="atLeast"/>
        <w:jc w:val="both"/>
      </w:pPr>
      <w:r>
        <w:rPr>
          <w:noProof/>
          <w:lang w:eastAsia="cs-CZ"/>
        </w:rPr>
        <w:pict>
          <v:shape id="_x0000_i1065" type="#_x0000_t75" style="width:31.5pt;height:31.5pt;visibility:visible">
            <v:imagedata r:id="rId20" o:title=""/>
          </v:shape>
        </w:pict>
      </w:r>
    </w:p>
    <w:p w:rsidR="00B912BC" w:rsidRDefault="00B912BC" w:rsidP="00725654">
      <w:pPr>
        <w:pStyle w:val="parNadpisPrvkuCerveny"/>
        <w:rPr>
          <w:szCs w:val="24"/>
          <w:lang w:eastAsia="cs-CZ"/>
        </w:rPr>
      </w:pPr>
      <w:r>
        <w:t>OTÁZKY</w:t>
      </w:r>
    </w:p>
    <w:p w:rsidR="00B912BC" w:rsidRDefault="00B912BC" w:rsidP="00ED0B0F">
      <w:pPr>
        <w:pStyle w:val="Tlotextu"/>
      </w:pPr>
      <w:r>
        <w:t>Jaké jsou hlavní problémy eudaimonické etiky?</w:t>
      </w:r>
    </w:p>
    <w:p w:rsidR="00B912BC" w:rsidRDefault="00B912BC" w:rsidP="00ED0B0F">
      <w:pPr>
        <w:pStyle w:val="Tlotextu"/>
      </w:pPr>
      <w:r>
        <w:t>Co je cílem lidského života v etické koncepci Aristotela?</w:t>
      </w:r>
    </w:p>
    <w:p w:rsidR="00B912BC" w:rsidRDefault="00B912BC" w:rsidP="00ED0B0F">
      <w:pPr>
        <w:pStyle w:val="Tlotextu"/>
        <w:rPr>
          <w:bCs/>
        </w:rPr>
      </w:pPr>
      <w:r>
        <w:t xml:space="preserve">Co rozumíte souslovím </w:t>
      </w:r>
      <w:r w:rsidRPr="00E5128A">
        <w:rPr>
          <w:i/>
        </w:rPr>
        <w:t>zlatá střední cesta</w:t>
      </w:r>
      <w:r>
        <w:t>?</w:t>
      </w:r>
      <w:r w:rsidRPr="00C9249B">
        <w:rPr>
          <w:bCs/>
        </w:rPr>
        <w:t xml:space="preserve"> </w:t>
      </w:r>
    </w:p>
    <w:p w:rsidR="00B912BC" w:rsidRDefault="00B912BC" w:rsidP="00C9249B">
      <w:pPr>
        <w:pStyle w:val="parUkonceniPrvku"/>
      </w:pPr>
    </w:p>
    <w:p w:rsidR="00B912BC" w:rsidRDefault="00B912BC" w:rsidP="00970FF1">
      <w:pPr>
        <w:framePr w:w="624" w:h="624" w:hRule="exact" w:hSpace="170" w:wrap="around" w:vAnchor="text" w:hAnchor="page" w:xAlign="outside" w:y="1" w:anchorLock="1"/>
        <w:jc w:val="both"/>
      </w:pPr>
      <w:r>
        <w:rPr>
          <w:noProof/>
          <w:lang w:eastAsia="cs-CZ"/>
        </w:rPr>
        <w:pict>
          <v:shape id="_x0000_i1066" type="#_x0000_t75" style="width:28.5pt;height:28.5pt;visibility:visible">
            <v:imagedata r:id="rId22" o:title=""/>
          </v:shape>
        </w:pict>
      </w:r>
    </w:p>
    <w:p w:rsidR="00B912BC" w:rsidRPr="004B005B" w:rsidRDefault="00B912BC" w:rsidP="00970FF1">
      <w:pPr>
        <w:pStyle w:val="parNadpisPrvkuOranzovy"/>
        <w:spacing w:after="200" w:line="23" w:lineRule="atLeast"/>
      </w:pPr>
      <w:r w:rsidRPr="004B005B">
        <w:t>Další zdroje</w:t>
      </w:r>
    </w:p>
    <w:p w:rsidR="00B912BC" w:rsidRDefault="00B912BC" w:rsidP="00593E9C">
      <w:pPr>
        <w:spacing w:after="0"/>
        <w:rPr>
          <w:rStyle w:val="TlotextuChar"/>
        </w:rPr>
      </w:pPr>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B912BC" w:rsidRDefault="00B912BC" w:rsidP="00593E9C">
      <w:pPr>
        <w:spacing w:after="0"/>
        <w:rPr>
          <w:rStyle w:val="TlotextuChar"/>
        </w:rPr>
      </w:pPr>
    </w:p>
    <w:p w:rsidR="00B912BC" w:rsidRDefault="00B912BC" w:rsidP="00593E9C">
      <w:pPr>
        <w:spacing w:after="0"/>
      </w:pPr>
      <w:r>
        <w:t xml:space="preserve">GADAMER, Hans-Georg. </w:t>
      </w:r>
      <w:r>
        <w:rPr>
          <w:i/>
          <w:iCs/>
        </w:rPr>
        <w:t>Idea Dobra mezi Platónem a Aristotelem</w:t>
      </w:r>
      <w:r>
        <w:t>. 2., opravené vyd</w:t>
      </w:r>
      <w:r>
        <w:t>á</w:t>
      </w:r>
      <w:r>
        <w:t>ní. Praha: Oikoymenh, 2010. 119 s. ISBN 978-80-7298-445-9.</w:t>
      </w:r>
    </w:p>
    <w:p w:rsidR="00B912BC" w:rsidRDefault="00B912BC" w:rsidP="00593E9C">
      <w:pPr>
        <w:spacing w:after="0"/>
      </w:pPr>
    </w:p>
    <w:p w:rsidR="00B912BC" w:rsidRDefault="00B912BC" w:rsidP="002969EB">
      <w:pPr>
        <w:spacing w:after="0"/>
      </w:pPr>
      <w:r>
        <w:t xml:space="preserve">HARE, Richard Mervyn, Jonathan BARNES a M. CHADWICK. </w:t>
      </w:r>
      <w:r>
        <w:rPr>
          <w:i/>
          <w:iCs/>
        </w:rPr>
        <w:t>Zakladatelé myšlení: [Platón, Aristotelés, Augustinus]</w:t>
      </w:r>
      <w:r>
        <w:t>. 1. vydání. Praha: Svoboda, 1994. 315 s. ISBN 80-205-0363-3.</w:t>
      </w:r>
    </w:p>
    <w:p w:rsidR="00B912BC" w:rsidRDefault="00B912BC" w:rsidP="00E17FF7">
      <w:pPr>
        <w:spacing w:before="100" w:beforeAutospacing="1" w:after="100" w:afterAutospacing="1" w:line="240" w:lineRule="auto"/>
        <w:ind w:right="-567"/>
        <w:rPr>
          <w:szCs w:val="24"/>
          <w:lang w:eastAsia="cs-CZ"/>
        </w:rPr>
      </w:pPr>
      <w:r>
        <w:t xml:space="preserve">PATOČKA, Jan. </w:t>
      </w:r>
      <w:r>
        <w:rPr>
          <w:i/>
          <w:iCs/>
        </w:rPr>
        <w:t>Aristotelés: přednášky z antické filosofie</w:t>
      </w:r>
      <w:r>
        <w:t>. 1. vydání. V Praze: Vyšehrad, 1994. 128 s. ISBN 80-7021-067-2.</w:t>
      </w:r>
    </w:p>
    <w:p w:rsidR="00B912BC" w:rsidRDefault="00B912BC" w:rsidP="00C9249B">
      <w:pPr>
        <w:pStyle w:val="parUkonceniPrvku"/>
      </w:pPr>
    </w:p>
    <w:p w:rsidR="00B912BC" w:rsidRDefault="00B912BC" w:rsidP="00E17FF7">
      <w:pPr>
        <w:spacing w:before="100" w:beforeAutospacing="1" w:after="100" w:afterAutospacing="1" w:line="240" w:lineRule="auto"/>
        <w:ind w:right="-567"/>
        <w:rPr>
          <w:szCs w:val="24"/>
          <w:lang w:eastAsia="cs-CZ"/>
        </w:rPr>
      </w:pPr>
    </w:p>
    <w:p w:rsidR="00B912BC" w:rsidRDefault="00B912BC" w:rsidP="002F3BE3">
      <w:pPr>
        <w:pStyle w:val="Heading1"/>
      </w:pPr>
      <w:bookmarkStart w:id="35" w:name="_Toc11096092"/>
      <w:r>
        <w:t xml:space="preserve">Epikúros a hédonistická etika. kynismus, </w:t>
      </w:r>
      <w:r>
        <w:br/>
        <w:t>stoicismus a skepticismus</w:t>
      </w:r>
      <w:bookmarkEnd w:id="35"/>
    </w:p>
    <w:p w:rsidR="00B912BC" w:rsidRDefault="00B912BC" w:rsidP="00970FF1">
      <w:pPr>
        <w:framePr w:w="624" w:h="624" w:hRule="exact" w:hSpace="170" w:wrap="around" w:vAnchor="text" w:hAnchor="page" w:xAlign="outside" w:y="1" w:anchorLock="1"/>
      </w:pPr>
      <w:r>
        <w:rPr>
          <w:noProof/>
          <w:lang w:eastAsia="cs-CZ"/>
        </w:rPr>
        <w:pict>
          <v:shape id="_x0000_i1067" type="#_x0000_t75" style="width:28.5pt;height:28.5pt;visibility:visible">
            <v:imagedata r:id="rId16" o:title=""/>
          </v:shape>
        </w:pict>
      </w:r>
    </w:p>
    <w:p w:rsidR="00B912BC" w:rsidRDefault="00B912BC" w:rsidP="00970FF1">
      <w:pPr>
        <w:pStyle w:val="parNadpisPrvkuCerveny"/>
      </w:pPr>
      <w:r>
        <w:t>Rychlý náhled kapitoly</w:t>
      </w:r>
    </w:p>
    <w:p w:rsidR="00B912BC" w:rsidRPr="00B0255D" w:rsidRDefault="00B912BC" w:rsidP="00C9249B">
      <w:pPr>
        <w:pStyle w:val="parOdrazky01"/>
        <w:numPr>
          <w:ilvl w:val="0"/>
          <w:numId w:val="0"/>
        </w:numPr>
        <w:spacing w:after="200"/>
      </w:pPr>
      <w:r>
        <w:t>Osmá přednáška se zabývá charakteristikou etických koncepcí v období řeckého a ří</w:t>
      </w:r>
      <w:r>
        <w:t>m</w:t>
      </w:r>
      <w:r>
        <w:t>ského helénismu</w:t>
      </w:r>
      <w:r>
        <w:rPr>
          <w:bCs/>
        </w:rPr>
        <w:t xml:space="preserve">. Představujeme </w:t>
      </w:r>
      <w:r w:rsidRPr="000706D3">
        <w:rPr>
          <w:bCs/>
          <w:i/>
        </w:rPr>
        <w:t>hédonistickou</w:t>
      </w:r>
      <w:r>
        <w:rPr>
          <w:bCs/>
        </w:rPr>
        <w:t xml:space="preserve"> koncepci Epikúra a jeho rozlišení slastí. Dále představujeme etickou pozici </w:t>
      </w:r>
      <w:r w:rsidRPr="000706D3">
        <w:rPr>
          <w:bCs/>
          <w:i/>
        </w:rPr>
        <w:t>kynismu</w:t>
      </w:r>
      <w:r>
        <w:rPr>
          <w:bCs/>
        </w:rPr>
        <w:t xml:space="preserve"> a </w:t>
      </w:r>
      <w:r w:rsidRPr="000706D3">
        <w:rPr>
          <w:bCs/>
          <w:i/>
        </w:rPr>
        <w:t>stoicismu</w:t>
      </w:r>
      <w:r>
        <w:rPr>
          <w:bCs/>
        </w:rPr>
        <w:t>. Kromě stručné charakterist</w:t>
      </w:r>
      <w:r>
        <w:rPr>
          <w:bCs/>
        </w:rPr>
        <w:t>i</w:t>
      </w:r>
      <w:r>
        <w:rPr>
          <w:bCs/>
        </w:rPr>
        <w:t>ky jednotlivých etických koncepcí poukazujeme i na jejich slabá či kritická mí</w:t>
      </w:r>
      <w:r>
        <w:rPr>
          <w:bCs/>
        </w:rPr>
        <w:t>s</w:t>
      </w:r>
      <w:r>
        <w:rPr>
          <w:bCs/>
        </w:rPr>
        <w:t>ta.</w:t>
      </w:r>
    </w:p>
    <w:p w:rsidR="00B912BC" w:rsidRDefault="00B912BC" w:rsidP="00C9249B">
      <w:pPr>
        <w:pStyle w:val="parUkonceniPrvku"/>
      </w:pPr>
    </w:p>
    <w:p w:rsidR="00B912BC" w:rsidRPr="004B005B" w:rsidRDefault="00B912BC" w:rsidP="00113AE0">
      <w:pPr>
        <w:pStyle w:val="parNadpisPrvkuCerveny"/>
      </w:pPr>
      <w:r w:rsidRPr="004B005B">
        <w:t>Cíle kapitoly</w:t>
      </w:r>
    </w:p>
    <w:p w:rsidR="00B912BC" w:rsidRDefault="00B912BC" w:rsidP="00113AE0">
      <w:pPr>
        <w:framePr w:w="624" w:h="624" w:hRule="exact" w:hSpace="170" w:wrap="around" w:vAnchor="text" w:hAnchor="page" w:xAlign="outside" w:y="-622" w:anchorLock="1"/>
      </w:pPr>
      <w:r>
        <w:rPr>
          <w:noProof/>
          <w:lang w:eastAsia="cs-CZ"/>
        </w:rPr>
        <w:pict>
          <v:shape id="_x0000_i1068" type="#_x0000_t75" style="width:28.5pt;height:28.5pt;visibility:visible">
            <v:imagedata r:id="rId17" o:title=""/>
          </v:shape>
        </w:pict>
      </w:r>
    </w:p>
    <w:p w:rsidR="00B912BC" w:rsidRDefault="00B912BC" w:rsidP="00A055A0">
      <w:pPr>
        <w:pStyle w:val="parOdrazky01"/>
      </w:pPr>
      <w:r>
        <w:t>Charakterizovat hédonistickou etickou koncepci Epikúra a kritiky reflektovat problematická místa;</w:t>
      </w:r>
    </w:p>
    <w:p w:rsidR="00B912BC" w:rsidRDefault="00B912BC" w:rsidP="007130EF">
      <w:pPr>
        <w:pStyle w:val="parOdrazky01"/>
      </w:pPr>
      <w:r>
        <w:t>Charakterizovat etickou koncepci kyniků a kritiky reflektovat problematická místa;</w:t>
      </w:r>
    </w:p>
    <w:p w:rsidR="00B912BC" w:rsidRDefault="00B912BC" w:rsidP="00EF1A30">
      <w:pPr>
        <w:pStyle w:val="parOdrazky01"/>
      </w:pPr>
      <w:r>
        <w:t>Charakterizovat etickou koncepci stoiků</w:t>
      </w:r>
      <w:r w:rsidRPr="006760C5">
        <w:t xml:space="preserve"> </w:t>
      </w:r>
      <w:r>
        <w:t>a kritiky reflektovat problematická místa;</w:t>
      </w:r>
    </w:p>
    <w:p w:rsidR="00B912BC" w:rsidRDefault="00B912BC" w:rsidP="00C9249B">
      <w:pPr>
        <w:pStyle w:val="parUkonceniPrvku"/>
      </w:pPr>
    </w:p>
    <w:p w:rsidR="00B912BC" w:rsidRDefault="00B912BC" w:rsidP="00E56289">
      <w:pPr>
        <w:framePr w:w="624" w:h="624" w:hRule="exact" w:hSpace="170" w:wrap="around" w:vAnchor="text" w:hAnchor="page" w:xAlign="outside" w:y="1" w:anchorLock="1"/>
        <w:jc w:val="both"/>
      </w:pPr>
      <w:r>
        <w:rPr>
          <w:noProof/>
          <w:lang w:eastAsia="cs-CZ"/>
        </w:rPr>
        <w:pict>
          <v:shape id="_x0000_i1069" type="#_x0000_t75" style="width:28.5pt;height:28.5pt;visibility:visible">
            <v:imagedata r:id="rId18" o:title=""/>
          </v:shape>
        </w:pict>
      </w:r>
    </w:p>
    <w:p w:rsidR="00B912BC" w:rsidRDefault="00B912BC" w:rsidP="00E56289">
      <w:pPr>
        <w:pStyle w:val="parNadpisPrvkuCerveny"/>
      </w:pPr>
      <w:r>
        <w:t>Klíčová Slova</w:t>
      </w:r>
    </w:p>
    <w:p w:rsidR="00B912BC" w:rsidRDefault="00B912BC" w:rsidP="00C9249B">
      <w:pPr>
        <w:spacing w:before="100" w:beforeAutospacing="1" w:after="100" w:afterAutospacing="1" w:line="240" w:lineRule="auto"/>
        <w:ind w:right="-567"/>
        <w:rPr>
          <w:szCs w:val="24"/>
          <w:lang w:eastAsia="cs-CZ"/>
        </w:rPr>
      </w:pPr>
      <w:r>
        <w:t>Hédonismus, psychologický hédonismus, etický hédonismus, slasti, Epikúros, kynická etika, stoická etika, ataraxie, apatie.</w:t>
      </w:r>
      <w:r w:rsidRPr="00C9249B">
        <w:rPr>
          <w:szCs w:val="24"/>
          <w:lang w:eastAsia="cs-CZ"/>
        </w:rPr>
        <w:t xml:space="preserve"> </w:t>
      </w:r>
    </w:p>
    <w:p w:rsidR="00B912BC" w:rsidRDefault="00B912BC" w:rsidP="00C9249B">
      <w:pPr>
        <w:pStyle w:val="parUkonceniPrvku"/>
      </w:pPr>
    </w:p>
    <w:p w:rsidR="00B912BC" w:rsidRPr="00AA7DF6" w:rsidRDefault="00B912BC" w:rsidP="00AA7DF6">
      <w:pPr>
        <w:pStyle w:val="parNadpisPrvkuCerveny"/>
        <w:rPr>
          <w:rStyle w:val="WW-Absatz-Standardschriftart11"/>
        </w:rPr>
      </w:pPr>
      <w:r>
        <w:t>VÝKLADOVÁ ČÁST</w:t>
      </w:r>
    </w:p>
    <w:p w:rsidR="00B912BC" w:rsidRDefault="00B912BC" w:rsidP="00B17AA9">
      <w:pPr>
        <w:pStyle w:val="Heading2"/>
      </w:pPr>
      <w:bookmarkStart w:id="36" w:name="_Toc11096093"/>
      <w:r>
        <w:t>Epikúrova etika – hédonistická koncepce</w:t>
      </w:r>
      <w:bookmarkEnd w:id="36"/>
      <w:r>
        <w:t xml:space="preserve"> </w:t>
      </w:r>
    </w:p>
    <w:p w:rsidR="00B912BC" w:rsidRDefault="00B912BC" w:rsidP="00B17AA9">
      <w:pPr>
        <w:pStyle w:val="Tlotextu"/>
      </w:pPr>
      <w:r w:rsidRPr="00061569">
        <w:rPr>
          <w:b/>
          <w:i/>
        </w:rPr>
        <w:t>Hédonismus</w:t>
      </w:r>
      <w:r>
        <w:t xml:space="preserve"> je učení, podle něhož je jediným dobrem slast (řecky </w:t>
      </w:r>
      <w:r w:rsidRPr="00B17AA9">
        <w:rPr>
          <w:i/>
        </w:rPr>
        <w:t>hedoné</w:t>
      </w:r>
      <w:r>
        <w:t>). Staroře</w:t>
      </w:r>
      <w:r>
        <w:t>c</w:t>
      </w:r>
      <w:r>
        <w:t xml:space="preserve">ký filosof </w:t>
      </w:r>
      <w:r w:rsidRPr="00061569">
        <w:rPr>
          <w:b/>
        </w:rPr>
        <w:t>Epikúros ze Samu</w:t>
      </w:r>
      <w:r>
        <w:t xml:space="preserve"> (</w:t>
      </w:r>
      <w:r w:rsidRPr="000706D3">
        <w:t>341 př. n. l.– 270 př. n. l.</w:t>
      </w:r>
      <w:r>
        <w:t>) radil svým ž</w:t>
      </w:r>
      <w:r>
        <w:t>á</w:t>
      </w:r>
      <w:r>
        <w:t>kům žití ve shodě se svými potřebami, tzn. „už</w:t>
      </w:r>
      <w:r>
        <w:t>í</w:t>
      </w:r>
      <w:r>
        <w:t>vat si“, neboť taková je podstata života vůbec.</w:t>
      </w:r>
    </w:p>
    <w:p w:rsidR="00B912BC" w:rsidRDefault="00B912BC" w:rsidP="00B17AA9">
      <w:pPr>
        <w:pStyle w:val="Tlotextu"/>
      </w:pPr>
      <w:r>
        <w:t xml:space="preserve">Od Aristotela Epikúros převzal požadavek uměřeného dosahování libosti; to znamená, že člověk nesmí usilovat o slasti rozličného druhu přespříliš úporně, protože poté se s největší pravděpodobností dostaví pocit neuspokojení, jen je strastný! Cílem hédonika je tedy příjemný, klidný život bez strasti. </w:t>
      </w:r>
    </w:p>
    <w:p w:rsidR="00B912BC" w:rsidRDefault="00B912BC" w:rsidP="00B17AA9">
      <w:pPr>
        <w:pStyle w:val="Tlotextu"/>
      </w:pPr>
      <w:r>
        <w:t>Epikúros soudil, že efektivnější je negativní vymezování slastí, tj. klást si za cíl vyh</w:t>
      </w:r>
      <w:r>
        <w:t>ý</w:t>
      </w:r>
      <w:r>
        <w:t xml:space="preserve">bat se strastem (strach před bohy či před vlastní smrtí), než jejich vymezování pozitivní (usilovat o rozkoše, prožitky apod.). </w:t>
      </w:r>
    </w:p>
    <w:p w:rsidR="00B912BC" w:rsidRDefault="00B912BC" w:rsidP="00B17AA9">
      <w:pPr>
        <w:pStyle w:val="Heading3"/>
      </w:pPr>
      <w:bookmarkStart w:id="37" w:name="_Toc11096094"/>
      <w:r>
        <w:t>Typy slastí v epikúrově etice</w:t>
      </w:r>
      <w:bookmarkEnd w:id="37"/>
    </w:p>
    <w:p w:rsidR="00B912BC" w:rsidRDefault="00B912BC" w:rsidP="00B17AA9">
      <w:pPr>
        <w:pStyle w:val="Tlotextu"/>
      </w:pPr>
      <w:r>
        <w:t xml:space="preserve">Epikúros dělil slasti na: </w:t>
      </w:r>
    </w:p>
    <w:p w:rsidR="00B912BC" w:rsidRDefault="00B912BC" w:rsidP="00B17AA9">
      <w:pPr>
        <w:pStyle w:val="Tlotextu"/>
      </w:pPr>
      <w:r w:rsidRPr="00B17AA9">
        <w:rPr>
          <w:b/>
        </w:rPr>
        <w:t>1.) dynamické</w:t>
      </w:r>
      <w:r>
        <w:t xml:space="preserve"> – ty, o které aktivně usilujeme a které bývají obvykle provázeny strastmi, např. tělesná láska, sláva, nenasytnost, opilství</w:t>
      </w:r>
    </w:p>
    <w:p w:rsidR="00B912BC" w:rsidRDefault="00B912BC" w:rsidP="00B17AA9">
      <w:pPr>
        <w:pStyle w:val="Tlotextu"/>
      </w:pPr>
      <w:r w:rsidRPr="00B17AA9">
        <w:rPr>
          <w:b/>
        </w:rPr>
        <w:t>2.) pasivní</w:t>
      </w:r>
      <w:r>
        <w:t xml:space="preserve"> – ty, které strastmi provázené nejsou, např. přátelství.</w:t>
      </w:r>
    </w:p>
    <w:p w:rsidR="00B912BC" w:rsidRDefault="00B912BC" w:rsidP="00B17AA9">
      <w:pPr>
        <w:pStyle w:val="Tlotextu"/>
      </w:pPr>
      <w:r>
        <w:t xml:space="preserve">Jak píše sám Epikúros: </w:t>
      </w:r>
      <w:r w:rsidRPr="00B17AA9">
        <w:rPr>
          <w:i/>
        </w:rPr>
        <w:t>„Nesmíme činit násilí své přirozenosti, nýbrž poslouchat ji, p</w:t>
      </w:r>
      <w:r w:rsidRPr="00B17AA9">
        <w:rPr>
          <w:i/>
        </w:rPr>
        <w:t>o</w:t>
      </w:r>
      <w:r w:rsidRPr="00B17AA9">
        <w:rPr>
          <w:i/>
        </w:rPr>
        <w:t>slechneme pak jí, ukojíme-li nezbytné žádosti a přirozené žádosti, pokud nejsou škodlivé, zatímco škodlivé žádosti budeme tvrdě potlačovat.“</w:t>
      </w:r>
      <w:r>
        <w:t xml:space="preserve"> </w:t>
      </w:r>
    </w:p>
    <w:p w:rsidR="00B912BC" w:rsidRDefault="00B912BC" w:rsidP="00B17AA9">
      <w:pPr>
        <w:pStyle w:val="Tlotextu"/>
      </w:pPr>
      <w:r>
        <w:t xml:space="preserve">Bývá rozlišován </w:t>
      </w:r>
      <w:r w:rsidRPr="00B17AA9">
        <w:rPr>
          <w:i/>
        </w:rPr>
        <w:t>hédonismus psychologický</w:t>
      </w:r>
      <w:r>
        <w:t xml:space="preserve"> a </w:t>
      </w:r>
      <w:r w:rsidRPr="00B17AA9">
        <w:rPr>
          <w:i/>
        </w:rPr>
        <w:t>hédonismus etický</w:t>
      </w:r>
      <w:r>
        <w:t>. Podstatou prvého je tvrzení, že lidé mají přirozenou tendenci vyhledávat slast a vyhýbat se strasti. Veškeré jednání pak směřuje podle této zákonitosti. Podstatou druhého je tvrzení, že lidé nejen slast vyhledávají, ale že ji také vyhledávat mají, neb ona jest dobrem! Z řečeného vypl</w:t>
      </w:r>
      <w:r>
        <w:t>ý</w:t>
      </w:r>
      <w:r>
        <w:t>vá, že hédonismus psychologický ještě nemusí znamenat hédonismus etický.</w:t>
      </w:r>
    </w:p>
    <w:p w:rsidR="00B912BC" w:rsidRDefault="00B912BC" w:rsidP="00B17AA9">
      <w:pPr>
        <w:pStyle w:val="Heading3"/>
      </w:pPr>
      <w:bookmarkStart w:id="38" w:name="_Toc11096095"/>
      <w:r>
        <w:t>Kritické hodnocení epikurovské etiky</w:t>
      </w:r>
      <w:bookmarkEnd w:id="38"/>
    </w:p>
    <w:p w:rsidR="00B912BC" w:rsidRDefault="00B912BC" w:rsidP="00B17AA9">
      <w:pPr>
        <w:pStyle w:val="Tlotextu"/>
      </w:pPr>
      <w:r>
        <w:t>Hédonismus psychologický se snaží nabídnout univerzální vysvětlení jakéhokoli li</w:t>
      </w:r>
      <w:r>
        <w:t>d</w:t>
      </w:r>
      <w:r>
        <w:t>ského jednání, což se mu však nemůže zdařit, neboť lidé nejsou vždy a všude motivování jen hledáním slasti! Hédonismus etický zase porušuje docela často „zdravý selský r</w:t>
      </w:r>
      <w:r>
        <w:t>o</w:t>
      </w:r>
      <w:r>
        <w:t>zum“. Člověk má totiž často povinnosti, jež je třeba plnit, a ty bývají často v rozporu s našimi slastmi. A tady hédonismus dokonce narušuje samotný přirozený lidský cit pro morální jednání!</w:t>
      </w:r>
    </w:p>
    <w:p w:rsidR="00B912BC" w:rsidRDefault="00B912BC" w:rsidP="00B17AA9">
      <w:pPr>
        <w:pStyle w:val="Heading2"/>
      </w:pPr>
      <w:bookmarkStart w:id="39" w:name="_Toc11096096"/>
      <w:r>
        <w:t>Kynická etika</w:t>
      </w:r>
      <w:bookmarkEnd w:id="39"/>
    </w:p>
    <w:p w:rsidR="00B912BC" w:rsidRDefault="00B912BC" w:rsidP="00B17AA9">
      <w:pPr>
        <w:pStyle w:val="Tlotextu"/>
      </w:pPr>
      <w:r w:rsidRPr="00B17AA9">
        <w:rPr>
          <w:b/>
        </w:rPr>
        <w:t>Kynismus</w:t>
      </w:r>
      <w:r>
        <w:t xml:space="preserve"> je spíše „psychologií přežití“ nebo „filosofií útěchy“, každopádně je výr</w:t>
      </w:r>
      <w:r>
        <w:t>a</w:t>
      </w:r>
      <w:r>
        <w:t>zem zoufalství lidí v překotně se měnícím světě, jemuž ne zcela rozumí. Kynikové soud</w:t>
      </w:r>
      <w:r>
        <w:t>i</w:t>
      </w:r>
      <w:r>
        <w:t>li, že veškeré „výdobytky“ civilizace jsou bezcenné, falešné a hodné odmítnutí. Jedinou záchranou člověka je popření společnosti, útěk odvrácení k prostému a přirozenému živ</w:t>
      </w:r>
      <w:r>
        <w:t>o</w:t>
      </w:r>
      <w:r>
        <w:t>tu, tj. askeze. Existuje-li v tomto světě vůbec nějaká spása, pak ji může člověk nalézt jen v sobě samém.</w:t>
      </w:r>
    </w:p>
    <w:p w:rsidR="00B912BC" w:rsidRDefault="00B912BC" w:rsidP="00B17AA9">
      <w:pPr>
        <w:pStyle w:val="Tlotextu"/>
      </w:pPr>
      <w:r w:rsidRPr="00B17AA9">
        <w:rPr>
          <w:b/>
        </w:rPr>
        <w:t>D</w:t>
      </w:r>
      <w:r>
        <w:rPr>
          <w:b/>
        </w:rPr>
        <w:t>í</w:t>
      </w:r>
      <w:r w:rsidRPr="00B17AA9">
        <w:rPr>
          <w:b/>
        </w:rPr>
        <w:t>ogenés ze Sinopé</w:t>
      </w:r>
      <w:r>
        <w:t xml:space="preserve"> (asi 413 př. n. l., </w:t>
      </w:r>
      <w:r w:rsidRPr="00061569">
        <w:t>dle jiných zdrojů 39</w:t>
      </w:r>
      <w:r>
        <w:t>9/400 př. n. l</w:t>
      </w:r>
      <w:r w:rsidRPr="00061569">
        <w:t>– asi 322</w:t>
      </w:r>
      <w:r>
        <w:t>/323</w:t>
      </w:r>
      <w:r w:rsidRPr="00061569">
        <w:t xml:space="preserve"> př. n. l</w:t>
      </w:r>
      <w:r>
        <w:t>.</w:t>
      </w:r>
      <w:r w:rsidRPr="00061569">
        <w:t>)</w:t>
      </w:r>
      <w:r>
        <w:t xml:space="preserve"> hlásal především princip lhostejnosti (v tomto smyslu je kynismus etikou vyhr</w:t>
      </w:r>
      <w:r>
        <w:t>o</w:t>
      </w:r>
      <w:r>
        <w:t>ceně individualisti</w:t>
      </w:r>
      <w:r>
        <w:t>c</w:t>
      </w:r>
      <w:r>
        <w:t xml:space="preserve">kou): jediné, co má v životě smysl, je osobní ctnost každého jedince, neboť individuální morální profil je také to jediné, co může člověk v životě ovlivnit! </w:t>
      </w:r>
    </w:p>
    <w:p w:rsidR="00B912BC" w:rsidRDefault="00B912BC" w:rsidP="00B17AA9">
      <w:pPr>
        <w:pStyle w:val="Tlotextu"/>
      </w:pPr>
      <w:r>
        <w:t>Kynikové pohrdali bohatstvím, poctami, zesměšňovali morální normy a konvence, kt</w:t>
      </w:r>
      <w:r>
        <w:t>e</w:t>
      </w:r>
      <w:r>
        <w:t>ré jejich spoluobčané halasně vyzdvihovali a zároveň je denně porušovali. Pranýřovali pokrytectví, faleš a moralizování, což je často vyneslo na okraj společnosti.</w:t>
      </w:r>
    </w:p>
    <w:p w:rsidR="00B912BC" w:rsidRDefault="00B912BC" w:rsidP="00B17AA9">
      <w:pPr>
        <w:pStyle w:val="Heading3"/>
      </w:pPr>
      <w:bookmarkStart w:id="40" w:name="_Toc11096097"/>
      <w:r>
        <w:t>Kritické hodnocení kynické etiky</w:t>
      </w:r>
      <w:bookmarkEnd w:id="40"/>
      <w:r>
        <w:t xml:space="preserve"> </w:t>
      </w:r>
    </w:p>
    <w:p w:rsidR="00B912BC" w:rsidRDefault="00B912BC" w:rsidP="00B17AA9">
      <w:pPr>
        <w:pStyle w:val="Tlotextu"/>
      </w:pPr>
      <w:r>
        <w:t>Kynikové žili extrémně střídmě, morálně bezúhonně, v odloučenosti od hmotných statků i ostatních lidí. V tomto smyslu byli předchůdci asketismu. Nejdůležitější pro ně byla osobní morálka (tj. osobní čest a svědomí), byť by jakkoli byla v nesouladu s přij</w:t>
      </w:r>
      <w:r>
        <w:t>í</w:t>
      </w:r>
      <w:r>
        <w:t>manými společenskými mravními normami. Kynik se nesnažil změnit svět, ale snažil se žít tak, aby se mohl sám sobě podívat s klidem do tváře. Problémem ovšem je, že někdy lze těžko rozpoznat, kde končí autentičnost a začíná póza. Kynická etika zapůsobila na stoicismus a skrze něj i na rané křesťanství.</w:t>
      </w:r>
    </w:p>
    <w:p w:rsidR="00B912BC" w:rsidRDefault="00B912BC" w:rsidP="00B17AA9">
      <w:pPr>
        <w:pStyle w:val="Heading2"/>
      </w:pPr>
      <w:bookmarkStart w:id="41" w:name="_Toc11096098"/>
      <w:r>
        <w:t>Stoická etika</w:t>
      </w:r>
      <w:bookmarkEnd w:id="41"/>
    </w:p>
    <w:p w:rsidR="00B912BC" w:rsidRDefault="00B912BC" w:rsidP="00B17AA9">
      <w:pPr>
        <w:pStyle w:val="Tlotextu"/>
      </w:pPr>
      <w:r>
        <w:t>V podání stoiků byla etika eklektickým systémem, který vycházel z kynismu a arist</w:t>
      </w:r>
      <w:r>
        <w:t>o</w:t>
      </w:r>
      <w:r>
        <w:t xml:space="preserve">telismu, ale byly v něm i prvky platonismu. </w:t>
      </w:r>
    </w:p>
    <w:p w:rsidR="00B912BC" w:rsidRDefault="00B912BC" w:rsidP="00B17AA9">
      <w:pPr>
        <w:pStyle w:val="Tlotextu"/>
      </w:pPr>
      <w:r>
        <w:t>Základním stoickým motivem bylo: je třeba být lhostejný vůči vnějším vlivům, neboť řešení problému dobra a zla závisí jen a pouze na mně. Budu-li umět být za každé situace „nad věcí“, tzn. budu-li schopen posoudit ji s odstupem a zvolit přiměřený způsob, jak se k ní postavit, nebudou mít nade mnou vnější události nikdy žádnou moc! Jinými slovy: dobrá či zlá může být jen moje vůle, nikdy události!</w:t>
      </w:r>
    </w:p>
    <w:p w:rsidR="00B912BC" w:rsidRDefault="00B912BC" w:rsidP="00B17AA9">
      <w:pPr>
        <w:pStyle w:val="Tlotextu"/>
      </w:pPr>
      <w:r>
        <w:t>Stoikové věřili v predestinaci, tj. v to, že dění světa je určováno univerzálním svět</w:t>
      </w:r>
      <w:r>
        <w:t>o</w:t>
      </w:r>
      <w:r>
        <w:t>vým řádem. Zjištění o existujícím řádu univerza, o tom, že vše má svoji příčinu a neexi</w:t>
      </w:r>
      <w:r>
        <w:t>s</w:t>
      </w:r>
      <w:r>
        <w:t>tuje náhoda, vedlo stoiky k trpělivému snášení všech potíží i příkoří světa, ba až k fat</w:t>
      </w:r>
      <w:r>
        <w:t>a</w:t>
      </w:r>
      <w:r>
        <w:t>lismu. Ale pozor: fatalismus nemusí být vždy synonymem pro pasivitu a odevzdanost!</w:t>
      </w:r>
    </w:p>
    <w:p w:rsidR="00B912BC" w:rsidRDefault="00B912BC" w:rsidP="00B17AA9">
      <w:pPr>
        <w:pStyle w:val="Tlotextu"/>
      </w:pPr>
      <w:r>
        <w:t xml:space="preserve">Z předpokladu víry v řád světa vzešla poprvé v evropských dějinách idea rovnosti všech lidí a idea světoobčanství (kosmopolitismu).  </w:t>
      </w:r>
    </w:p>
    <w:p w:rsidR="00B912BC" w:rsidRDefault="00B912BC" w:rsidP="00B17AA9">
      <w:pPr>
        <w:pStyle w:val="Tlotextu"/>
      </w:pPr>
      <w:r>
        <w:t>Podle stoiků jedinec nemůže ovlivnit běh světa ani jednání druhých lidí. Může však (a měl by!) ovlivnit své vlastní chování a jednání, usilovat o ctnostný život! Ctnostný je ten, kdo pochopil zákonitosti světa, kdo je s pokorou přijímá a řídí se jimi, kdo tedy pochopil, že nemá smysl cokoli měnit.</w:t>
      </w:r>
    </w:p>
    <w:p w:rsidR="00B912BC" w:rsidRDefault="00B912BC" w:rsidP="00B17AA9">
      <w:pPr>
        <w:pStyle w:val="Tlotextu"/>
      </w:pPr>
      <w:r>
        <w:t>Ideálem stoika je klidný, uměřený život bez přehnaných vášní a tužeb („</w:t>
      </w:r>
      <w:r w:rsidRPr="00B17AA9">
        <w:rPr>
          <w:i/>
        </w:rPr>
        <w:t>ataraxia</w:t>
      </w:r>
      <w:r>
        <w:t>“ – vyrovnanost a „</w:t>
      </w:r>
      <w:r w:rsidRPr="00B17AA9">
        <w:rPr>
          <w:i/>
        </w:rPr>
        <w:t>apatheia</w:t>
      </w:r>
      <w:r>
        <w:t>“ – lhostejnost).</w:t>
      </w:r>
    </w:p>
    <w:p w:rsidR="00B912BC" w:rsidRDefault="00B912BC" w:rsidP="00B17AA9">
      <w:pPr>
        <w:pStyle w:val="Tlotextu"/>
      </w:pPr>
      <w:r>
        <w:t xml:space="preserve">Mezi zakladateli stoicismu patří zejména </w:t>
      </w:r>
      <w:r w:rsidRPr="000F3E92">
        <w:rPr>
          <w:b/>
        </w:rPr>
        <w:t>Zénón z Kitia</w:t>
      </w:r>
      <w:r w:rsidRPr="000F3E92">
        <w:t xml:space="preserve"> (asi 333 př. n. l.– 262 př. n. l.)</w:t>
      </w:r>
      <w:r>
        <w:t xml:space="preserve"> a jeho žák </w:t>
      </w:r>
      <w:r w:rsidRPr="000F3E92">
        <w:rPr>
          <w:b/>
        </w:rPr>
        <w:t>Kleanthés z Assu</w:t>
      </w:r>
      <w:r w:rsidRPr="000F3E92">
        <w:t xml:space="preserve"> (331 př. n. l</w:t>
      </w:r>
      <w:r>
        <w:t>.</w:t>
      </w:r>
      <w:r w:rsidRPr="000F3E92">
        <w:t>– 251 př. n. l</w:t>
      </w:r>
      <w:r>
        <w:t>.</w:t>
      </w:r>
      <w:r w:rsidRPr="000F3E92">
        <w:t>)</w:t>
      </w:r>
      <w:r>
        <w:t>.</w:t>
      </w:r>
      <w:r w:rsidRPr="000F3E92">
        <w:t xml:space="preserve"> </w:t>
      </w:r>
      <w:r>
        <w:t>Představitelé stoické et</w:t>
      </w:r>
      <w:r>
        <w:t>i</w:t>
      </w:r>
      <w:r>
        <w:t xml:space="preserve">ky jsou například </w:t>
      </w:r>
      <w:r>
        <w:rPr>
          <w:b/>
          <w:bCs/>
        </w:rPr>
        <w:t xml:space="preserve">Epiktétos </w:t>
      </w:r>
      <w:r>
        <w:t xml:space="preserve">(asi 55 n.l.–asi 135 n.l.), </w:t>
      </w:r>
      <w:r w:rsidRPr="00B17AA9">
        <w:rPr>
          <w:b/>
        </w:rPr>
        <w:t>Lucius Seneca</w:t>
      </w:r>
      <w:r>
        <w:rPr>
          <w:b/>
        </w:rPr>
        <w:t xml:space="preserve"> </w:t>
      </w:r>
      <w:r w:rsidRPr="006760C5">
        <w:t>(4 př. n. l.– 65</w:t>
      </w:r>
      <w:r>
        <w:t xml:space="preserve"> n. l.</w:t>
      </w:r>
      <w:r w:rsidRPr="006760C5">
        <w:t>)</w:t>
      </w:r>
      <w:r>
        <w:t xml:space="preserve">, </w:t>
      </w:r>
      <w:r w:rsidRPr="00B17AA9">
        <w:rPr>
          <w:b/>
        </w:rPr>
        <w:t>Ma</w:t>
      </w:r>
      <w:r w:rsidRPr="00B17AA9">
        <w:rPr>
          <w:b/>
        </w:rPr>
        <w:t>r</w:t>
      </w:r>
      <w:r w:rsidRPr="00B17AA9">
        <w:rPr>
          <w:b/>
        </w:rPr>
        <w:t>cus Aurelius</w:t>
      </w:r>
      <w:r>
        <w:rPr>
          <w:b/>
        </w:rPr>
        <w:t xml:space="preserve"> </w:t>
      </w:r>
      <w:r w:rsidRPr="000F3E92">
        <w:t>(121–180)</w:t>
      </w:r>
      <w:r w:rsidRPr="006760C5">
        <w:t>.</w:t>
      </w:r>
    </w:p>
    <w:p w:rsidR="00B912BC" w:rsidRDefault="00B912BC" w:rsidP="00B17AA9">
      <w:pPr>
        <w:pStyle w:val="Heading3"/>
      </w:pPr>
      <w:bookmarkStart w:id="42" w:name="_Toc11096099"/>
      <w:r>
        <w:t>Kritické hodnocení stoické etiky</w:t>
      </w:r>
      <w:bookmarkEnd w:id="42"/>
      <w:r>
        <w:t xml:space="preserve"> </w:t>
      </w:r>
    </w:p>
    <w:p w:rsidR="00B912BC" w:rsidRDefault="00B912BC" w:rsidP="00B17AA9">
      <w:pPr>
        <w:pStyle w:val="Tlotextu"/>
      </w:pPr>
      <w:r>
        <w:t>Hlavní smysl stoicismu byl, přesvědčit jedince, že hlavní boj o to, jak morální či n</w:t>
      </w:r>
      <w:r>
        <w:t>e</w:t>
      </w:r>
      <w:r>
        <w:t>morální je a bude celá společnost, se odehrává v duši každého člověka a že každý by měl tedy začít v prvé řadě sám u sebe! Každý nese odpovědnost za dobro či zlo svých slov a skutků!</w:t>
      </w:r>
    </w:p>
    <w:p w:rsidR="00B912BC" w:rsidRDefault="00B912BC" w:rsidP="00B17AA9">
      <w:pPr>
        <w:pStyle w:val="Tlotextu"/>
      </w:pPr>
      <w:r>
        <w:t>R. H. Popkin a A. Stroll soudí, že základními problematickými body stoicismu jsou:</w:t>
      </w:r>
    </w:p>
    <w:p w:rsidR="00B912BC" w:rsidRDefault="00B912BC" w:rsidP="00B17AA9">
      <w:pPr>
        <w:pStyle w:val="Tlotextu"/>
      </w:pPr>
      <w:r>
        <w:t>- problém, jak může být člověk plně svobodný a zodpovědný za své jednání, platí-li princip predestinace;</w:t>
      </w:r>
    </w:p>
    <w:p w:rsidR="00B912BC" w:rsidRDefault="00B912BC" w:rsidP="00B17AA9">
      <w:pPr>
        <w:pStyle w:val="Tlotextu"/>
      </w:pPr>
      <w:r>
        <w:t>- problém důsledků principu lhostejnosti;</w:t>
      </w:r>
    </w:p>
    <w:p w:rsidR="00B912BC" w:rsidRPr="001D055B" w:rsidRDefault="00B912BC" w:rsidP="00B17AA9">
      <w:pPr>
        <w:pStyle w:val="Tlotextu"/>
      </w:pPr>
      <w:r>
        <w:t>- problém, že stoický návod je funkční v podstatě jen za krizových životních situací a jen velice obtížně by mohl platit univerzálně.</w:t>
      </w:r>
    </w:p>
    <w:p w:rsidR="00B912BC" w:rsidRDefault="00B912BC" w:rsidP="00C9249B">
      <w:pPr>
        <w:pStyle w:val="parUkonceniPrvku"/>
      </w:pPr>
    </w:p>
    <w:p w:rsidR="00B912BC" w:rsidRDefault="00B912BC" w:rsidP="00ED0484">
      <w:pPr>
        <w:jc w:val="both"/>
      </w:pPr>
    </w:p>
    <w:p w:rsidR="00B912BC"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_x0000_i1070" type="#_x0000_t75" style="width:28.5pt;height:28.5pt;visibility:visible">
            <v:imagedata r:id="rId19" o:title=""/>
          </v:shape>
        </w:pict>
      </w:r>
    </w:p>
    <w:p w:rsidR="00B912BC" w:rsidRDefault="00B912BC" w:rsidP="0036352C">
      <w:pPr>
        <w:pStyle w:val="parNadpisPrvkuCerveny"/>
        <w:spacing w:afterLines="200" w:line="23" w:lineRule="atLeast"/>
      </w:pPr>
      <w:r>
        <w:t>Shrnutí kapitoly</w:t>
      </w:r>
    </w:p>
    <w:p w:rsidR="00B912BC" w:rsidRDefault="00B912BC" w:rsidP="00ED0484">
      <w:pPr>
        <w:jc w:val="both"/>
        <w:rPr>
          <w:szCs w:val="24"/>
        </w:rPr>
      </w:pPr>
      <w:r>
        <w:t>V kapitole jsme si představili hlavní etické koncepce období starověkého helénismu, a to etiku hédonistickou, kynickou a stoickou. Poukázali jsme na základní etická východiska, jako i na jednotlivé přístupy k odpovědi na otázku: Co je smyslem dobrého života? Kr</w:t>
      </w:r>
      <w:r>
        <w:t>o</w:t>
      </w:r>
      <w:r>
        <w:t>mě základní charakteristiky jsem provedli i kritickou reflexi s poukazem na problemati</w:t>
      </w:r>
      <w:r>
        <w:t>c</w:t>
      </w:r>
      <w:r>
        <w:t>ká místa jednotlivých etických koncepcí.</w:t>
      </w:r>
    </w:p>
    <w:p w:rsidR="00B912BC" w:rsidRDefault="00B912BC" w:rsidP="00C9249B">
      <w:pPr>
        <w:pStyle w:val="parUkonceniPrvku"/>
      </w:pPr>
    </w:p>
    <w:p w:rsidR="00B912BC" w:rsidRDefault="00B912BC" w:rsidP="00725654">
      <w:pPr>
        <w:framePr w:w="624" w:h="624" w:hRule="exact" w:hSpace="170" w:wrap="around" w:vAnchor="text" w:hAnchor="page" w:x="10603" w:y="1" w:anchorLock="1"/>
        <w:spacing w:line="23" w:lineRule="atLeast"/>
        <w:jc w:val="both"/>
      </w:pPr>
      <w:r>
        <w:rPr>
          <w:noProof/>
          <w:lang w:eastAsia="cs-CZ"/>
        </w:rPr>
        <w:pict>
          <v:shape id="_x0000_i1071" type="#_x0000_t75" style="width:31.5pt;height:31.5pt;visibility:visible">
            <v:imagedata r:id="rId20" o:title=""/>
          </v:shape>
        </w:pict>
      </w:r>
    </w:p>
    <w:p w:rsidR="00B912BC" w:rsidRDefault="00B912BC" w:rsidP="00725654">
      <w:pPr>
        <w:pStyle w:val="parNadpisPrvkuCerveny"/>
      </w:pPr>
      <w:r>
        <w:t>OTÁZKY</w:t>
      </w:r>
    </w:p>
    <w:p w:rsidR="00B912BC" w:rsidRDefault="00B912BC" w:rsidP="00156182">
      <w:pPr>
        <w:pStyle w:val="Tlotextu"/>
        <w:ind w:firstLine="0"/>
      </w:pPr>
      <w:r>
        <w:t>Jaká jsou etická východiska hédonistické etiky?</w:t>
      </w:r>
    </w:p>
    <w:p w:rsidR="00B912BC" w:rsidRDefault="00B912BC" w:rsidP="00EF1A30">
      <w:pPr>
        <w:pStyle w:val="Tlotextu"/>
        <w:ind w:firstLine="0"/>
      </w:pPr>
      <w:r>
        <w:t>Jaké jsou hlavní problémy hédonistické etiky?</w:t>
      </w:r>
    </w:p>
    <w:p w:rsidR="00B912BC" w:rsidRDefault="00B912BC" w:rsidP="00807DD3">
      <w:pPr>
        <w:pStyle w:val="Tlotextu"/>
        <w:ind w:firstLine="0"/>
      </w:pPr>
      <w:r>
        <w:t>Jaké jsou hlavní problémy kynické etiky?</w:t>
      </w:r>
    </w:p>
    <w:p w:rsidR="00B912BC" w:rsidRDefault="00B912BC" w:rsidP="00807DD3">
      <w:pPr>
        <w:pStyle w:val="Tlotextu"/>
        <w:ind w:firstLine="0"/>
      </w:pPr>
    </w:p>
    <w:p w:rsidR="00B912BC" w:rsidRDefault="00B912BC" w:rsidP="00807DD3">
      <w:pPr>
        <w:pStyle w:val="Tlotextu"/>
        <w:ind w:firstLine="0"/>
      </w:pPr>
      <w:r>
        <w:t>Jaké jsou hlavní problémy stoické etiky?</w:t>
      </w:r>
    </w:p>
    <w:p w:rsidR="00B912BC" w:rsidRPr="00C9249B" w:rsidRDefault="00B912BC" w:rsidP="00C9249B">
      <w:pPr>
        <w:pStyle w:val="Tlotextu"/>
        <w:ind w:firstLine="0"/>
      </w:pPr>
      <w:r>
        <w:t>Jak byste popsali cíl života z pohledu jednotlivých etických koncepcí?</w:t>
      </w:r>
    </w:p>
    <w:p w:rsidR="00B912BC" w:rsidRDefault="00B912BC" w:rsidP="00C9249B">
      <w:pPr>
        <w:pStyle w:val="parUkonceniPrvku"/>
      </w:pPr>
    </w:p>
    <w:p w:rsidR="00B912BC" w:rsidRDefault="00B912BC" w:rsidP="00970FF1">
      <w:pPr>
        <w:framePr w:w="624" w:h="624" w:hRule="exact" w:hSpace="170" w:wrap="around" w:vAnchor="text" w:hAnchor="page" w:xAlign="outside" w:y="1" w:anchorLock="1"/>
        <w:jc w:val="both"/>
      </w:pPr>
      <w:r>
        <w:rPr>
          <w:noProof/>
          <w:lang w:eastAsia="cs-CZ"/>
        </w:rPr>
        <w:pict>
          <v:shape id="_x0000_i1072" type="#_x0000_t75" style="width:28.5pt;height:28.5pt;visibility:visible">
            <v:imagedata r:id="rId22" o:title=""/>
          </v:shape>
        </w:pict>
      </w:r>
    </w:p>
    <w:p w:rsidR="00B912BC" w:rsidRPr="004B005B" w:rsidRDefault="00B912BC" w:rsidP="00970FF1">
      <w:pPr>
        <w:pStyle w:val="parNadpisPrvkuOranzovy"/>
        <w:spacing w:after="200" w:line="23" w:lineRule="atLeast"/>
      </w:pPr>
      <w:r w:rsidRPr="004B005B">
        <w:t>Další zdroje</w:t>
      </w:r>
    </w:p>
    <w:p w:rsidR="00B912BC" w:rsidRDefault="00B912BC" w:rsidP="009C169A">
      <w:pPr>
        <w:spacing w:after="0"/>
        <w:rPr>
          <w:rStyle w:val="TlotextuChar"/>
        </w:rPr>
      </w:pPr>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B912BC" w:rsidRDefault="00B912BC" w:rsidP="009C169A">
      <w:pPr>
        <w:spacing w:after="0"/>
        <w:rPr>
          <w:rStyle w:val="TlotextuChar"/>
        </w:rPr>
      </w:pPr>
    </w:p>
    <w:p w:rsidR="00B912BC" w:rsidRDefault="00B912BC" w:rsidP="009C169A">
      <w:pPr>
        <w:spacing w:after="0"/>
      </w:pPr>
      <w:r>
        <w:t xml:space="preserve">FESTUGIÈRE, André-Jean. </w:t>
      </w:r>
      <w:r>
        <w:rPr>
          <w:i/>
          <w:iCs/>
        </w:rPr>
        <w:t>Epikúros a jeho bohové</w:t>
      </w:r>
      <w:r>
        <w:t>. 1. vydání. Praha: Oikoymenh, 1996. 125 s. ISBN 80-86005-30-5.</w:t>
      </w:r>
    </w:p>
    <w:p w:rsidR="00B912BC" w:rsidRDefault="00B912BC" w:rsidP="001D055B">
      <w:pPr>
        <w:spacing w:after="0"/>
      </w:pPr>
    </w:p>
    <w:p w:rsidR="00B912BC" w:rsidRDefault="00B912BC" w:rsidP="001D055B">
      <w:pPr>
        <w:spacing w:after="0"/>
      </w:pPr>
      <w:r>
        <w:t xml:space="preserve">THOMPSON, Mel. </w:t>
      </w:r>
      <w:r>
        <w:rPr>
          <w:i/>
          <w:iCs/>
        </w:rPr>
        <w:t>Přehled etiky</w:t>
      </w:r>
      <w:r>
        <w:t>. 1. vydání. Praha: Portál, 2004. 167 s. ISBN 80-7178-806-6.</w:t>
      </w:r>
    </w:p>
    <w:p w:rsidR="00B912BC" w:rsidRDefault="00B912BC" w:rsidP="001D055B">
      <w:pPr>
        <w:spacing w:after="0"/>
      </w:pPr>
    </w:p>
    <w:p w:rsidR="00B912BC" w:rsidRDefault="00B912BC" w:rsidP="001D055B">
      <w:pPr>
        <w:spacing w:after="0"/>
      </w:pPr>
      <w:r>
        <w:t xml:space="preserve">WEISCHEDEL, Wilhelm. </w:t>
      </w:r>
      <w:r>
        <w:rPr>
          <w:i/>
          <w:iCs/>
        </w:rPr>
        <w:t>Skeptická etika</w:t>
      </w:r>
      <w:r>
        <w:t xml:space="preserve">. 1. vydání. Praha: Oikoymenh, 1999. 165 s. ISBN 80-86005-84-4. </w:t>
      </w:r>
      <w:r w:rsidRPr="001D055B">
        <w:t xml:space="preserve"> </w:t>
      </w:r>
    </w:p>
    <w:p w:rsidR="00B912BC" w:rsidRDefault="00B912BC" w:rsidP="001D055B">
      <w:pPr>
        <w:spacing w:after="0"/>
      </w:pPr>
    </w:p>
    <w:p w:rsidR="00B912BC" w:rsidRDefault="00B912BC" w:rsidP="00C9249B">
      <w:pPr>
        <w:pStyle w:val="parUkonceniPrvku"/>
      </w:pPr>
    </w:p>
    <w:p w:rsidR="00B912BC" w:rsidRPr="005538FB" w:rsidRDefault="00B912BC" w:rsidP="00AA7DF6">
      <w:pPr>
        <w:spacing w:line="100" w:lineRule="atLeast"/>
        <w:rPr>
          <w:bCs/>
        </w:rPr>
      </w:pPr>
    </w:p>
    <w:p w:rsidR="00B912BC" w:rsidRPr="00D30A0F" w:rsidRDefault="00B912BC" w:rsidP="00D30A0F">
      <w:pPr>
        <w:pStyle w:val="Heading1"/>
      </w:pPr>
      <w:bookmarkStart w:id="43" w:name="_Toc11096100"/>
      <w:r w:rsidRPr="00D30A0F">
        <w:t>Etické koncepce v období středověku – A</w:t>
      </w:r>
      <w:r>
        <w:t>urelius</w:t>
      </w:r>
      <w:r w:rsidRPr="00D30A0F">
        <w:t xml:space="preserve"> Augustinus, T</w:t>
      </w:r>
      <w:r>
        <w:t>omáš</w:t>
      </w:r>
      <w:r w:rsidRPr="00D30A0F">
        <w:t xml:space="preserve"> Akvinský</w:t>
      </w:r>
      <w:bookmarkEnd w:id="43"/>
    </w:p>
    <w:p w:rsidR="00B912BC" w:rsidRDefault="00B912BC" w:rsidP="00970FF1">
      <w:pPr>
        <w:framePr w:w="624" w:h="624" w:hRule="exact" w:hSpace="170" w:wrap="around" w:vAnchor="text" w:hAnchor="page" w:xAlign="outside" w:y="1" w:anchorLock="1"/>
      </w:pPr>
      <w:r>
        <w:rPr>
          <w:noProof/>
          <w:lang w:eastAsia="cs-CZ"/>
        </w:rPr>
        <w:pict>
          <v:shape id="_x0000_i1073" type="#_x0000_t75" style="width:28.5pt;height:28.5pt;visibility:visible">
            <v:imagedata r:id="rId16" o:title=""/>
          </v:shape>
        </w:pict>
      </w:r>
    </w:p>
    <w:p w:rsidR="00B912BC" w:rsidRDefault="00B912BC" w:rsidP="00970FF1">
      <w:pPr>
        <w:pStyle w:val="parNadpisPrvkuCerveny"/>
      </w:pPr>
      <w:r>
        <w:t>Rychlý náhled kapitoly</w:t>
      </w:r>
    </w:p>
    <w:p w:rsidR="00B912BC" w:rsidRDefault="00B912BC" w:rsidP="008F2009">
      <w:pPr>
        <w:pStyle w:val="Tlotextu"/>
      </w:pPr>
      <w:r>
        <w:t>Kapitola představuje stručnou charakteristiku středověké křesťanské etiky. Z období církevních otců, tedy z období patristiky charakterizujeme etiku v myšlení svatého Aur</w:t>
      </w:r>
      <w:r>
        <w:t>e</w:t>
      </w:r>
      <w:r>
        <w:t xml:space="preserve">lia Augustina a zaměříme se zejména na jeho řešení problému „existence zla“ (a s tím souvisejícím problémem theodíceje – ospravedlnění Boha za existenci zla). Z období scholastiky stručně představíme etické myšlení obsažené v rozsáhlém teologickém díle Tomáše Akvinského. </w:t>
      </w:r>
    </w:p>
    <w:p w:rsidR="00B912BC" w:rsidRPr="008F2009" w:rsidRDefault="00B912BC" w:rsidP="008F2009">
      <w:pPr>
        <w:pStyle w:val="Tlotextu"/>
      </w:pPr>
      <w:r>
        <w:t>Kromě představení jednotlivých etických koncepcí prezentujeme také kritické zhodn</w:t>
      </w:r>
      <w:r>
        <w:t>o</w:t>
      </w:r>
      <w:r>
        <w:t xml:space="preserve">cené. Vycházíme zejména z publikace Mela Thompsona </w:t>
      </w:r>
      <w:r w:rsidRPr="00EF4E23">
        <w:rPr>
          <w:i/>
        </w:rPr>
        <w:t>Přehled etiky</w:t>
      </w:r>
      <w:r>
        <w:t xml:space="preserve"> (s. 75–78, viz po</w:t>
      </w:r>
      <w:r>
        <w:t>u</w:t>
      </w:r>
      <w:r>
        <w:t>žitá liter</w:t>
      </w:r>
      <w:r>
        <w:t>a</w:t>
      </w:r>
      <w:r>
        <w:t xml:space="preserve">tura). </w:t>
      </w:r>
    </w:p>
    <w:p w:rsidR="00B912BC" w:rsidRDefault="00B912BC" w:rsidP="00C9249B">
      <w:pPr>
        <w:pStyle w:val="parUkonceniPrvku"/>
      </w:pPr>
    </w:p>
    <w:p w:rsidR="00B912BC" w:rsidRPr="004B005B" w:rsidRDefault="00B912BC" w:rsidP="00113AE0">
      <w:pPr>
        <w:pStyle w:val="parNadpisPrvkuCerveny"/>
      </w:pPr>
      <w:r w:rsidRPr="004B005B">
        <w:t>Cíle kapitoly</w:t>
      </w:r>
    </w:p>
    <w:p w:rsidR="00B912BC" w:rsidRDefault="00B912BC" w:rsidP="00113AE0">
      <w:pPr>
        <w:framePr w:w="624" w:h="624" w:hRule="exact" w:hSpace="170" w:wrap="around" w:vAnchor="text" w:hAnchor="page" w:xAlign="outside" w:y="-622" w:anchorLock="1"/>
      </w:pPr>
      <w:r>
        <w:rPr>
          <w:noProof/>
          <w:lang w:eastAsia="cs-CZ"/>
        </w:rPr>
        <w:pict>
          <v:shape id="_x0000_i1074" type="#_x0000_t75" style="width:28.5pt;height:28.5pt;visibility:visible">
            <v:imagedata r:id="rId17" o:title=""/>
          </v:shape>
        </w:pict>
      </w:r>
    </w:p>
    <w:p w:rsidR="00B912BC" w:rsidRDefault="00B912BC" w:rsidP="00451B50">
      <w:pPr>
        <w:pStyle w:val="parOdrazky01"/>
      </w:pPr>
      <w:r>
        <w:t>Představit obecnou charakteristiku křesťanské etiky;</w:t>
      </w:r>
    </w:p>
    <w:p w:rsidR="00B912BC" w:rsidRDefault="00B912BC" w:rsidP="00C9249B">
      <w:pPr>
        <w:pStyle w:val="parOdrazky01"/>
      </w:pPr>
      <w:r>
        <w:t>Charakterizovat etické myšlení A. Augustina;</w:t>
      </w:r>
    </w:p>
    <w:p w:rsidR="00B912BC" w:rsidRDefault="00B912BC" w:rsidP="00BB6F6A">
      <w:pPr>
        <w:pStyle w:val="parOdrazky01"/>
      </w:pPr>
      <w:r>
        <w:t>Charakterizovat etické myšlení T. Akvinského;</w:t>
      </w:r>
    </w:p>
    <w:p w:rsidR="00B912BC" w:rsidRPr="00C9249B" w:rsidRDefault="00B912BC" w:rsidP="00C9249B">
      <w:pPr>
        <w:pStyle w:val="parOdrazky01"/>
      </w:pPr>
      <w:r>
        <w:t>Kriticky zhodnotit představené koncepce.</w:t>
      </w:r>
    </w:p>
    <w:p w:rsidR="00B912BC" w:rsidRDefault="00B912BC" w:rsidP="00C9249B">
      <w:pPr>
        <w:pStyle w:val="parUkonceniPrvku"/>
      </w:pPr>
    </w:p>
    <w:p w:rsidR="00B912BC" w:rsidRDefault="00B912BC" w:rsidP="00E56289">
      <w:pPr>
        <w:framePr w:w="624" w:h="624" w:hRule="exact" w:hSpace="170" w:wrap="around" w:vAnchor="text" w:hAnchor="page" w:xAlign="outside" w:y="1" w:anchorLock="1"/>
        <w:jc w:val="both"/>
      </w:pPr>
      <w:r>
        <w:rPr>
          <w:noProof/>
          <w:lang w:eastAsia="cs-CZ"/>
        </w:rPr>
        <w:pict>
          <v:shape id="_x0000_i1075" type="#_x0000_t75" style="width:28.5pt;height:28.5pt;visibility:visible">
            <v:imagedata r:id="rId18" o:title=""/>
          </v:shape>
        </w:pict>
      </w:r>
    </w:p>
    <w:p w:rsidR="00B912BC" w:rsidRDefault="00B912BC" w:rsidP="00E56289">
      <w:pPr>
        <w:pStyle w:val="parNadpisPrvkuCerveny"/>
      </w:pPr>
      <w:r>
        <w:t>Klíčová Slova</w:t>
      </w:r>
    </w:p>
    <w:p w:rsidR="00B912BC" w:rsidRDefault="00B912BC" w:rsidP="00C9249B">
      <w:pPr>
        <w:pStyle w:val="parOdrazky01"/>
        <w:numPr>
          <w:ilvl w:val="0"/>
          <w:numId w:val="0"/>
        </w:numPr>
        <w:rPr>
          <w:szCs w:val="24"/>
        </w:rPr>
      </w:pPr>
      <w:r>
        <w:t xml:space="preserve">Křesťanská etika, Aurelius Augustinus, theodicea, dobro, zlo, Tomáš Akvinský, obec Boží. </w:t>
      </w:r>
    </w:p>
    <w:p w:rsidR="00B912BC" w:rsidRDefault="00B912BC" w:rsidP="00C9249B">
      <w:pPr>
        <w:pStyle w:val="parUkonceniPrvku"/>
      </w:pPr>
    </w:p>
    <w:p w:rsidR="00B912BC" w:rsidRPr="00AA7DF6" w:rsidRDefault="00B912BC" w:rsidP="00547A42">
      <w:pPr>
        <w:pStyle w:val="parNadpisPrvkuCerveny"/>
        <w:rPr>
          <w:rStyle w:val="WW-Absatz-Standardschriftart11"/>
        </w:rPr>
      </w:pPr>
      <w:r>
        <w:t>VÝKLADOVÁ ČÁST</w:t>
      </w:r>
    </w:p>
    <w:p w:rsidR="00B912BC" w:rsidRDefault="00B912BC" w:rsidP="00BA3760">
      <w:pPr>
        <w:pStyle w:val="Heading2"/>
      </w:pPr>
      <w:bookmarkStart w:id="44" w:name="_Toc11096101"/>
      <w:r>
        <w:t>Základní vymezení křesťanské etiky</w:t>
      </w:r>
      <w:bookmarkEnd w:id="44"/>
    </w:p>
    <w:p w:rsidR="00B912BC" w:rsidRDefault="00B912BC" w:rsidP="00BA3760">
      <w:pPr>
        <w:pStyle w:val="Tlotextu"/>
      </w:pPr>
      <w:r>
        <w:t>Vznik a potřebnost náboženské etiky souvisí patrně s nejhlubšími tajemstvími lidské duše, s tím, co věřící nazývají „milostí víry“, psychologové hovoří o „zážitku tajemství“. V každém případě jde o hluboce prožívaný a ritualizovaný vztah člověka k něčemu, co jej přesahuje (k transcendentní skutečnosti, ať již je konkrétně pojmenována jakkoli). Pokud jde specificky o křesťanskou etiku, většina badatelů rozlišuje dvě hlavní stadia v jejím vývoji.</w:t>
      </w:r>
    </w:p>
    <w:p w:rsidR="00B912BC" w:rsidRDefault="00B912BC" w:rsidP="00BA3760">
      <w:pPr>
        <w:pStyle w:val="Tlotextu"/>
      </w:pPr>
      <w:r w:rsidRPr="00B34148">
        <w:rPr>
          <w:b/>
          <w:i/>
        </w:rPr>
        <w:t>Pastýřská etika</w:t>
      </w:r>
      <w:r>
        <w:t>, morální učení raných křesťanských komunit, nese silné stopy judai</w:t>
      </w:r>
      <w:r>
        <w:t>s</w:t>
      </w:r>
      <w:r>
        <w:t>mu a vlivu mystických sekt (zejména gnosticismu a novoplatonismu). Morálka spočívá na Desateru, očistném charakteru rituálů (křest) a na primátu víry (víra v milost). Klíčem je jedině osobní příklad Kristův (očekávání druhého příchodu, víra ve zmrtvýchvstání apod.).</w:t>
      </w:r>
    </w:p>
    <w:p w:rsidR="00B912BC" w:rsidRDefault="00B912BC" w:rsidP="00BA3760">
      <w:pPr>
        <w:pStyle w:val="Tlotextu"/>
      </w:pPr>
      <w:r>
        <w:t xml:space="preserve">Složitější pak je tzv. </w:t>
      </w:r>
      <w:r w:rsidRPr="00B34148">
        <w:rPr>
          <w:b/>
          <w:i/>
        </w:rPr>
        <w:t>církevní etika</w:t>
      </w:r>
      <w:r>
        <w:t xml:space="preserve">, která se vytvářela spolu s konstituováním instituce církve. </w:t>
      </w:r>
    </w:p>
    <w:p w:rsidR="00B912BC" w:rsidRDefault="00B912BC" w:rsidP="00B34148">
      <w:pPr>
        <w:pStyle w:val="Heading3"/>
      </w:pPr>
      <w:bookmarkStart w:id="45" w:name="_Toc11096102"/>
      <w:r>
        <w:t>Etické učení sv. Aurelia Augustina</w:t>
      </w:r>
      <w:bookmarkEnd w:id="45"/>
    </w:p>
    <w:p w:rsidR="00B912BC" w:rsidRDefault="00B912BC" w:rsidP="00BA3760">
      <w:pPr>
        <w:pStyle w:val="Tlotextu"/>
      </w:pPr>
      <w:r>
        <w:t>Směr církevní etice udal již v období patristiky jeden z nejvýznamnějších křesťa</w:t>
      </w:r>
      <w:r>
        <w:t>n</w:t>
      </w:r>
      <w:r>
        <w:t xml:space="preserve">ských filosofů a teologů </w:t>
      </w:r>
      <w:r w:rsidRPr="00B12AC2">
        <w:rPr>
          <w:b/>
        </w:rPr>
        <w:t>Aurelius Augustinus</w:t>
      </w:r>
      <w:r>
        <w:t xml:space="preserve"> (354–430). Augustinovy úvahy vyjadřují, pod vlivem filosofie platonismu, kritický, až pohrdavý postoj k záležitostem světa vezde</w:t>
      </w:r>
      <w:r>
        <w:t>j</w:t>
      </w:r>
      <w:r>
        <w:t>šího, tohoto „slzavého údolí“, a s ním spjaté nízké cenění lidské tělesnosti, lidských smy</w:t>
      </w:r>
      <w:r>
        <w:t>s</w:t>
      </w:r>
      <w:r>
        <w:t>lů, žádostí a vášní.</w:t>
      </w:r>
    </w:p>
    <w:p w:rsidR="00B912BC" w:rsidRDefault="00B912BC" w:rsidP="00BA3760">
      <w:pPr>
        <w:pStyle w:val="Tlotextu"/>
      </w:pPr>
      <w:r>
        <w:t>Svým důrazem na predestinaci a na dar víry Augustin naznačil základní linii raně kře</w:t>
      </w:r>
      <w:r>
        <w:t>s</w:t>
      </w:r>
      <w:r>
        <w:t xml:space="preserve">ťanské etiky, spočívající v názoru, že </w:t>
      </w:r>
      <w:r w:rsidRPr="00B34148">
        <w:rPr>
          <w:i/>
        </w:rPr>
        <w:t>„… hříšný člověk, ochromený sobectvím od nejr</w:t>
      </w:r>
      <w:r w:rsidRPr="00B34148">
        <w:rPr>
          <w:i/>
        </w:rPr>
        <w:t>a</w:t>
      </w:r>
      <w:r w:rsidRPr="00B34148">
        <w:rPr>
          <w:i/>
        </w:rPr>
        <w:t>nějších okamžiků v dětství, je vězněm svých přirozených návyků. Pouze milost může obn</w:t>
      </w:r>
      <w:r w:rsidRPr="00B34148">
        <w:rPr>
          <w:i/>
        </w:rPr>
        <w:t>o</w:t>
      </w:r>
      <w:r w:rsidRPr="00B34148">
        <w:rPr>
          <w:i/>
        </w:rPr>
        <w:t>vit autentickou svobodu.“</w:t>
      </w:r>
    </w:p>
    <w:p w:rsidR="00B912BC" w:rsidRDefault="00B912BC" w:rsidP="00BA3760">
      <w:pPr>
        <w:pStyle w:val="Tlotextu"/>
      </w:pPr>
      <w:r>
        <w:t xml:space="preserve">Jedním z klíčových Augustinových etických problémů byl původ zla – odkud pochází zlo, byl-li svět stvořen Bohem, který je ztělesněním čistého dobra? – a s tím související tzv. </w:t>
      </w:r>
      <w:r w:rsidRPr="00B34148">
        <w:rPr>
          <w:i/>
        </w:rPr>
        <w:t>theodicea</w:t>
      </w:r>
      <w:r>
        <w:t xml:space="preserve"> (ospravedlnění Boha za existující zlo).</w:t>
      </w:r>
    </w:p>
    <w:p w:rsidR="00B912BC" w:rsidRDefault="00B912BC" w:rsidP="00BA3760">
      <w:pPr>
        <w:pStyle w:val="Tlotextu"/>
      </w:pPr>
      <w:r>
        <w:t xml:space="preserve">Augustin nalezl východisko v inspiraci novoplatónským filosofem Plotínem: </w:t>
      </w:r>
      <w:r w:rsidRPr="00B34148">
        <w:rPr>
          <w:i/>
        </w:rPr>
        <w:t>„zlo vlastně ve světě neexistuje, je jen nedostatkem dobra, tak jako je třeba ticho nedostatkem hluku či temno nedostatkem světla. Zlo je jen nevlastněním nějakého bytí, tedy jevem čistě negativním. Zlo proto neexistuje v plném smyslu slova existence, tak jako existují jedno</w:t>
      </w:r>
      <w:r w:rsidRPr="00B34148">
        <w:rPr>
          <w:i/>
        </w:rPr>
        <w:t>t</w:t>
      </w:r>
      <w:r w:rsidRPr="00B34148">
        <w:rPr>
          <w:i/>
        </w:rPr>
        <w:t xml:space="preserve">livé věci. Z téhož důvodu ani nějaká pozitivní prapříčina zla neexistuje a nemá smysl ji hledat.“ </w:t>
      </w:r>
    </w:p>
    <w:p w:rsidR="00B912BC" w:rsidRDefault="00B912BC" w:rsidP="00BA3760">
      <w:pPr>
        <w:pStyle w:val="Tlotextu"/>
      </w:pPr>
      <w:r>
        <w:t>Podle Augustina je dokonalost jsoucího uspořádána stupňovitě, tak jak jednotlivá jsoucna participují na svých božských vzorech. Absolutní zlo je v tomto konceptu nemy</w:t>
      </w:r>
      <w:r>
        <w:t>s</w:t>
      </w:r>
      <w:r>
        <w:t>litelné, neboť by se rovnalo nicotě. Tím je „vyřešeno“ i ospravedlnění Boha: tento svět, stvořený podle božského plánu, je tím nejlepším z možných světů.</w:t>
      </w:r>
    </w:p>
    <w:p w:rsidR="00B912BC" w:rsidRDefault="00B912BC" w:rsidP="00B34148">
      <w:pPr>
        <w:pStyle w:val="Heading3"/>
      </w:pPr>
      <w:bookmarkStart w:id="46" w:name="_Toc11096103"/>
      <w:r>
        <w:t>Etické učení sv. Tomáše Akvinského</w:t>
      </w:r>
      <w:bookmarkEnd w:id="46"/>
    </w:p>
    <w:p w:rsidR="00B912BC" w:rsidRDefault="00B912BC" w:rsidP="00BA3760">
      <w:pPr>
        <w:pStyle w:val="Tlotextu"/>
      </w:pPr>
      <w:r>
        <w:t>Pozdější etapa křesťanské etiky – v období scholastiky – je spjata s absorbováním vl</w:t>
      </w:r>
      <w:r>
        <w:t>i</w:t>
      </w:r>
      <w:r>
        <w:t xml:space="preserve">vů aristotelských. Nejvýraznější osobností zde byl nepochybně </w:t>
      </w:r>
      <w:r w:rsidRPr="00B12AC2">
        <w:rPr>
          <w:b/>
        </w:rPr>
        <w:t>Tomáš Akvinský</w:t>
      </w:r>
      <w:r>
        <w:t xml:space="preserve"> (1225–1274). V jeho díle došly „fides“ (náboženská víra) a „ratio“ (rozumové poznání) nejvyv</w:t>
      </w:r>
      <w:r>
        <w:t>á</w:t>
      </w:r>
      <w:r>
        <w:t>ženějšího vzájemného vztahu.</w:t>
      </w:r>
    </w:p>
    <w:p w:rsidR="00B912BC" w:rsidRDefault="00B912BC" w:rsidP="00BA3760">
      <w:pPr>
        <w:pStyle w:val="Tlotextu"/>
      </w:pPr>
      <w:r>
        <w:t xml:space="preserve">Inspirován Aristotelem, zdůrazňuje T. Akvinský </w:t>
      </w:r>
      <w:r w:rsidRPr="00B34148">
        <w:rPr>
          <w:i/>
        </w:rPr>
        <w:t>sociální rozměr etiky</w:t>
      </w:r>
      <w:r>
        <w:t>. Hluboce mra</w:t>
      </w:r>
      <w:r>
        <w:t>v</w:t>
      </w:r>
      <w:r>
        <w:t xml:space="preserve">ní život v křesťanském slova smyslu není jen vnitřní (duchovní) účast na pilířích víry (motlitba, svátosti, rozjímání apod.), nýbrž znamená i uplatňování bohulibých ctností v obci pozemské, tj. péči o společné lidské záležitosti. Ovšem teprve ctnosti nadpřirozené povznášejí člověka k účasti na „obci Boží“. </w:t>
      </w:r>
    </w:p>
    <w:p w:rsidR="00B912BC" w:rsidRDefault="00B912BC" w:rsidP="00BA3760">
      <w:pPr>
        <w:pStyle w:val="Tlotextu"/>
      </w:pPr>
      <w:r>
        <w:t xml:space="preserve">Myšlenkou nadřazenosti </w:t>
      </w:r>
      <w:r w:rsidRPr="00B34148">
        <w:rPr>
          <w:i/>
        </w:rPr>
        <w:t>nadpřirozeného morálního řádu</w:t>
      </w:r>
      <w:r>
        <w:t xml:space="preserve"> </w:t>
      </w:r>
      <w:r w:rsidRPr="00B34148">
        <w:rPr>
          <w:i/>
        </w:rPr>
        <w:t>řádu přirozenému</w:t>
      </w:r>
      <w:r>
        <w:t>, jako i myšlenkou morální závaznosti křesťanova jednání pod sankcí posmrtné odplaty – se Akvinského etika výrazně odlišuje od Aristotelovy etiky.</w:t>
      </w:r>
    </w:p>
    <w:p w:rsidR="00B912BC" w:rsidRDefault="00B912BC" w:rsidP="00BA3760">
      <w:pPr>
        <w:pStyle w:val="Tlotextu"/>
      </w:pPr>
      <w:r>
        <w:t xml:space="preserve">Ústředním motivem soudobé křesťanské etiky je požadavek angažovat se pro obecné dobro na základě příkazu křesťanské lásky – </w:t>
      </w:r>
      <w:r w:rsidRPr="00B34148">
        <w:rPr>
          <w:i/>
        </w:rPr>
        <w:t>lásky k bližnímu</w:t>
      </w:r>
      <w:r>
        <w:t>. Člověk je chápán jako os</w:t>
      </w:r>
      <w:r>
        <w:t>o</w:t>
      </w:r>
      <w:r>
        <w:t>ba, tedy jako duch vtělený do tělesnosti, který je schopen  sebeurčování na základě sv</w:t>
      </w:r>
      <w:r>
        <w:t>o</w:t>
      </w:r>
      <w:r>
        <w:t>body. Člověk je na základě své esence společenská bytost, jejíž lidská seberealizace je možná jen v sociálních interakcích s druhými lidmi, tedy na bázi kooperace a solidarity.</w:t>
      </w:r>
    </w:p>
    <w:p w:rsidR="00B912BC" w:rsidRDefault="00B912BC" w:rsidP="00BA3760">
      <w:pPr>
        <w:pStyle w:val="Tlotextu"/>
      </w:pPr>
      <w:r>
        <w:t>Pozemská společnost nemůže být nikdy ideální a dokonalá, v konkrétním životě jsou lidé nestejní. Tato nerovnost vyplývá z přirozenosti, z výchovy a ze svobody. Sociální spravedlnost musí tedy brát v úvahu i nerovnost.</w:t>
      </w:r>
    </w:p>
    <w:p w:rsidR="00B912BC" w:rsidRDefault="00B912BC" w:rsidP="00B34148">
      <w:pPr>
        <w:pStyle w:val="Heading2"/>
      </w:pPr>
      <w:bookmarkStart w:id="47" w:name="_Toc11096104"/>
      <w:r>
        <w:t>Obecné hodnocení křesťanské etiky</w:t>
      </w:r>
      <w:bookmarkEnd w:id="47"/>
    </w:p>
    <w:p w:rsidR="00B912BC" w:rsidRDefault="00B912BC" w:rsidP="00BA3760">
      <w:pPr>
        <w:pStyle w:val="Tlotextu"/>
      </w:pPr>
      <w:r>
        <w:t xml:space="preserve"> Křesťanská etika je etika zjevená, tj. opírá se o tvrzení, že existuje božská bytost, kt</w:t>
      </w:r>
      <w:r>
        <w:t>e</w:t>
      </w:r>
      <w:r>
        <w:t>rá ustanovila jistá pravidla chování lidí, čímž je závazně a jednou provždy dáno, které jednání je dobré a které špatné.</w:t>
      </w:r>
    </w:p>
    <w:p w:rsidR="00B912BC" w:rsidRDefault="00B912BC" w:rsidP="00BA3760">
      <w:pPr>
        <w:pStyle w:val="Tlotextu"/>
      </w:pPr>
      <w:r>
        <w:t>Toto východisko předznamenává autoritářský charakter křesťanské etiky. Její určující hlavní principy jsou objektivní, neomylné, závazné a dogmatické (nezpochybnitelné), neboť jsou výrazem vůle Boží.</w:t>
      </w:r>
    </w:p>
    <w:p w:rsidR="00B912BC" w:rsidRDefault="00B912BC" w:rsidP="00BA3760">
      <w:pPr>
        <w:pStyle w:val="Tlotextu"/>
      </w:pPr>
      <w:r>
        <w:t>Základní problém spočívá ve zmíněných východiscích: jestliže mravní kodex je dílem Božím, jeho porušení znamená automaticky vzpouru vůči nejvyšší autoritě. Nemorálnost je tudíž totéž, co neposlušnost.</w:t>
      </w:r>
    </w:p>
    <w:p w:rsidR="00B912BC" w:rsidRDefault="00B912BC" w:rsidP="00BA3760">
      <w:pPr>
        <w:pStyle w:val="Tlotextu"/>
      </w:pPr>
      <w:r>
        <w:t xml:space="preserve"> Dalším problémem může být jistý rozpor s běžnou morálkou každodenního života (tzv. zdravého selského rozumu), která vybízí k tomu, aby každý člověk před morální volbou pokud možno rozumově posoudil danou situaci, zatímco křesťanská etika vybízí ke spočinutí ve víře a poslušnosti.</w:t>
      </w:r>
    </w:p>
    <w:p w:rsidR="00B912BC" w:rsidRDefault="00B912BC" w:rsidP="00824FFA">
      <w:pPr>
        <w:pStyle w:val="Tlotextu"/>
        <w:rPr>
          <w:szCs w:val="24"/>
        </w:rPr>
      </w:pPr>
      <w:r>
        <w:t xml:space="preserve">Nezanedbatelným problémem je rovněž otázka, kdo má vlastně s konečnou platností rozhodnout, co je autentickým obsahem Boží vůle? Ze středověkých sporů mezi </w:t>
      </w:r>
      <w:r w:rsidRPr="00B34148">
        <w:rPr>
          <w:i/>
        </w:rPr>
        <w:t>koncili</w:t>
      </w:r>
      <w:r w:rsidRPr="00B34148">
        <w:rPr>
          <w:i/>
        </w:rPr>
        <w:t>a</w:t>
      </w:r>
      <w:r w:rsidRPr="00B34148">
        <w:rPr>
          <w:i/>
        </w:rPr>
        <w:t>rismem</w:t>
      </w:r>
      <w:r>
        <w:t xml:space="preserve"> a </w:t>
      </w:r>
      <w:r w:rsidRPr="00B34148">
        <w:rPr>
          <w:i/>
        </w:rPr>
        <w:t>papalismem</w:t>
      </w:r>
      <w:r>
        <w:t xml:space="preserve"> vzešlo nakonec roku 1870 dogma o neomylnosti papežově v otá</w:t>
      </w:r>
      <w:r>
        <w:t>z</w:t>
      </w:r>
      <w:r>
        <w:t>kách doktríny víry a v otázkách mravních. Problém sám tím však zdaleka vyřešen není...</w:t>
      </w:r>
    </w:p>
    <w:p w:rsidR="00B912BC" w:rsidRDefault="00B912BC" w:rsidP="00824FFA">
      <w:pPr>
        <w:pStyle w:val="parUkonceniPrvku"/>
        <w:pBdr>
          <w:top w:val="threeDEngrave" w:sz="24" w:space="0" w:color="auto"/>
        </w:pBdr>
      </w:pPr>
    </w:p>
    <w:p w:rsidR="00B912BC" w:rsidRDefault="00B912BC" w:rsidP="00824FFA">
      <w:pPr>
        <w:pStyle w:val="Tlotextu"/>
        <w:ind w:firstLine="0"/>
      </w:pPr>
    </w:p>
    <w:p w:rsidR="00B912BC"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_x0000_i1076" type="#_x0000_t75" style="width:28.5pt;height:28.5pt;visibility:visible">
            <v:imagedata r:id="rId19" o:title=""/>
          </v:shape>
        </w:pict>
      </w:r>
    </w:p>
    <w:p w:rsidR="00B912BC" w:rsidRDefault="00B912BC" w:rsidP="0036352C">
      <w:pPr>
        <w:pStyle w:val="parNadpisPrvkuCerveny"/>
        <w:spacing w:afterLines="200" w:line="23" w:lineRule="atLeast"/>
      </w:pPr>
      <w:r>
        <w:t>Shrnutí kapitoly</w:t>
      </w:r>
    </w:p>
    <w:p w:rsidR="00B912BC" w:rsidRDefault="00B912BC" w:rsidP="00540B2D">
      <w:pPr>
        <w:pStyle w:val="Tlotextu"/>
        <w:rPr>
          <w:szCs w:val="24"/>
        </w:rPr>
      </w:pPr>
      <w:r>
        <w:t>Kapitola stručně popisuje dvě etické koncepce z období středověké křesťanské etiky: 1.) etickou koncepci A. Augustina z období patristiky a 2.) etickou koncepci T. Akvi</w:t>
      </w:r>
      <w:r>
        <w:t>n</w:t>
      </w:r>
      <w:r>
        <w:t>ského z období scholastiky. Kromě představení obou koncepcí uvádíme i kritické zho</w:t>
      </w:r>
      <w:r>
        <w:t>d</w:t>
      </w:r>
      <w:r>
        <w:t>nocení a poukazujeme na problematická místa.</w:t>
      </w:r>
    </w:p>
    <w:p w:rsidR="00B912BC" w:rsidRDefault="00B912BC" w:rsidP="00824FFA">
      <w:pPr>
        <w:pStyle w:val="parUkonceniPrvku"/>
        <w:pBdr>
          <w:top w:val="threeDEngrave" w:sz="24" w:space="0" w:color="auto"/>
        </w:pBdr>
      </w:pPr>
    </w:p>
    <w:p w:rsidR="00B912BC" w:rsidRDefault="00B912BC" w:rsidP="00725654">
      <w:pPr>
        <w:framePr w:w="624" w:h="624" w:hRule="exact" w:hSpace="170" w:wrap="around" w:vAnchor="text" w:hAnchor="page" w:x="10603" w:y="1" w:anchorLock="1"/>
        <w:spacing w:line="23" w:lineRule="atLeast"/>
        <w:jc w:val="both"/>
      </w:pPr>
      <w:r>
        <w:rPr>
          <w:noProof/>
          <w:lang w:eastAsia="cs-CZ"/>
        </w:rPr>
        <w:pict>
          <v:shape id="_x0000_i1077" type="#_x0000_t75" style="width:31.5pt;height:31.5pt;visibility:visible">
            <v:imagedata r:id="rId20" o:title=""/>
          </v:shape>
        </w:pict>
      </w:r>
    </w:p>
    <w:p w:rsidR="00B912BC" w:rsidRDefault="00B912BC" w:rsidP="00725654">
      <w:pPr>
        <w:pStyle w:val="parNadpisPrvkuCerveny"/>
      </w:pPr>
      <w:r>
        <w:t>OTÁZKY</w:t>
      </w:r>
    </w:p>
    <w:p w:rsidR="00B912BC" w:rsidRDefault="00B912BC" w:rsidP="00C9249B">
      <w:pPr>
        <w:spacing w:before="100" w:beforeAutospacing="1" w:after="100" w:afterAutospacing="1" w:line="240" w:lineRule="auto"/>
        <w:ind w:right="-567"/>
        <w:rPr>
          <w:szCs w:val="24"/>
          <w:lang w:eastAsia="cs-CZ"/>
        </w:rPr>
      </w:pPr>
      <w:r>
        <w:t>Čím je křesťanská etika specifická vzhledem k etice období antiky?</w:t>
      </w:r>
      <w:r w:rsidRPr="00C9249B">
        <w:rPr>
          <w:szCs w:val="24"/>
          <w:lang w:eastAsia="cs-CZ"/>
        </w:rPr>
        <w:t xml:space="preserve"> </w:t>
      </w:r>
    </w:p>
    <w:p w:rsidR="00B912BC" w:rsidRDefault="00B912BC" w:rsidP="00824FFA">
      <w:pPr>
        <w:spacing w:before="100" w:beforeAutospacing="1" w:after="100" w:afterAutospacing="1" w:line="240" w:lineRule="auto"/>
        <w:ind w:right="-567"/>
        <w:rPr>
          <w:szCs w:val="24"/>
          <w:lang w:eastAsia="cs-CZ"/>
        </w:rPr>
      </w:pPr>
      <w:r>
        <w:t>Jaká jsou základní témata a problémy etického myšlení A. Augustina?</w:t>
      </w:r>
      <w:r w:rsidRPr="00C9249B">
        <w:rPr>
          <w:szCs w:val="24"/>
          <w:lang w:eastAsia="cs-CZ"/>
        </w:rPr>
        <w:t xml:space="preserve"> </w:t>
      </w:r>
    </w:p>
    <w:p w:rsidR="00B912BC" w:rsidRDefault="00B912BC" w:rsidP="00824FFA">
      <w:pPr>
        <w:spacing w:before="100" w:beforeAutospacing="1" w:after="100" w:afterAutospacing="1" w:line="240" w:lineRule="auto"/>
        <w:ind w:right="-567"/>
        <w:rPr>
          <w:szCs w:val="24"/>
          <w:lang w:eastAsia="cs-CZ"/>
        </w:rPr>
      </w:pPr>
      <w:r>
        <w:t xml:space="preserve">Co znamená pojem </w:t>
      </w:r>
      <w:r w:rsidRPr="00E2749D">
        <w:rPr>
          <w:i/>
        </w:rPr>
        <w:t>theodícea</w:t>
      </w:r>
      <w:r>
        <w:t>?</w:t>
      </w:r>
    </w:p>
    <w:p w:rsidR="00B912BC" w:rsidRDefault="00B912BC" w:rsidP="00824FFA">
      <w:pPr>
        <w:spacing w:before="100" w:beforeAutospacing="1" w:after="100" w:afterAutospacing="1" w:line="240" w:lineRule="auto"/>
        <w:ind w:right="-567"/>
        <w:rPr>
          <w:szCs w:val="24"/>
          <w:lang w:eastAsia="cs-CZ"/>
        </w:rPr>
      </w:pPr>
      <w:r>
        <w:t>Jaká jsou základní témata a problémy etického myšlení T. Akvinského?</w:t>
      </w:r>
      <w:r w:rsidRPr="00C9249B">
        <w:rPr>
          <w:szCs w:val="24"/>
          <w:lang w:eastAsia="cs-CZ"/>
        </w:rPr>
        <w:t xml:space="preserve"> </w:t>
      </w:r>
    </w:p>
    <w:p w:rsidR="00B912BC" w:rsidRDefault="00B912BC" w:rsidP="00C9249B">
      <w:pPr>
        <w:spacing w:before="100" w:beforeAutospacing="1" w:after="100" w:afterAutospacing="1" w:line="240" w:lineRule="auto"/>
        <w:ind w:right="-567"/>
        <w:rPr>
          <w:szCs w:val="24"/>
          <w:lang w:eastAsia="cs-CZ"/>
        </w:rPr>
      </w:pPr>
      <w:r>
        <w:t xml:space="preserve">Co označuje v myšlení T. Akvinského pojem </w:t>
      </w:r>
      <w:r w:rsidRPr="00AC7E0F">
        <w:rPr>
          <w:i/>
        </w:rPr>
        <w:t>„obec Boží“</w:t>
      </w:r>
      <w:r>
        <w:t>?</w:t>
      </w:r>
    </w:p>
    <w:p w:rsidR="00B912BC" w:rsidRPr="000725C7" w:rsidRDefault="00B912BC" w:rsidP="000725C7">
      <w:pPr>
        <w:pStyle w:val="parUkonceniPrvku"/>
        <w:ind w:firstLine="0"/>
      </w:pPr>
      <w:bookmarkStart w:id="48" w:name="_GoBack"/>
      <w:bookmarkEnd w:id="48"/>
    </w:p>
    <w:p w:rsidR="00B912BC" w:rsidRDefault="00B912BC" w:rsidP="00970FF1">
      <w:pPr>
        <w:framePr w:w="624" w:h="624" w:hRule="exact" w:hSpace="170" w:wrap="around" w:vAnchor="text" w:hAnchor="page" w:xAlign="outside" w:y="1" w:anchorLock="1"/>
        <w:jc w:val="both"/>
      </w:pPr>
      <w:r>
        <w:rPr>
          <w:noProof/>
          <w:lang w:eastAsia="cs-CZ"/>
        </w:rPr>
        <w:pict>
          <v:shape id="_x0000_i1078" type="#_x0000_t75" style="width:28.5pt;height:28.5pt;visibility:visible">
            <v:imagedata r:id="rId22" o:title=""/>
          </v:shape>
        </w:pict>
      </w:r>
    </w:p>
    <w:p w:rsidR="00B912BC" w:rsidRPr="004B005B" w:rsidRDefault="00B912BC" w:rsidP="00970FF1">
      <w:pPr>
        <w:pStyle w:val="parNadpisPrvkuOranzovy"/>
        <w:spacing w:after="200" w:line="23" w:lineRule="atLeast"/>
      </w:pPr>
      <w:r w:rsidRPr="004B005B">
        <w:t>Další zdroje</w:t>
      </w:r>
    </w:p>
    <w:p w:rsidR="00B912BC" w:rsidRDefault="00B912BC" w:rsidP="009C169A">
      <w:pPr>
        <w:spacing w:after="0"/>
        <w:rPr>
          <w:rStyle w:val="TlotextuChar"/>
        </w:rPr>
      </w:pPr>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B912BC" w:rsidRDefault="00B912BC" w:rsidP="009C169A">
      <w:pPr>
        <w:spacing w:after="0"/>
        <w:rPr>
          <w:rStyle w:val="TlotextuChar"/>
        </w:rPr>
      </w:pPr>
    </w:p>
    <w:p w:rsidR="00B912BC" w:rsidRDefault="00B912BC" w:rsidP="009C169A">
      <w:pPr>
        <w:spacing w:after="0"/>
      </w:pPr>
      <w:r>
        <w:t xml:space="preserve">AKVINSKÝ, Tomáš. </w:t>
      </w:r>
      <w:r>
        <w:rPr>
          <w:i/>
          <w:iCs/>
        </w:rPr>
        <w:t>O blaženosti v Teologické sumě: STh I-II, 1-5</w:t>
      </w:r>
      <w:r>
        <w:t>. 1. vydání. Praha: Kry</w:t>
      </w:r>
      <w:r>
        <w:t>s</w:t>
      </w:r>
      <w:r>
        <w:t>tal OP, 2016. 127 s. ISBN 978-80-87183-94-6.</w:t>
      </w:r>
    </w:p>
    <w:p w:rsidR="00B912BC" w:rsidRDefault="00B912BC" w:rsidP="009C169A">
      <w:pPr>
        <w:spacing w:after="0"/>
      </w:pPr>
    </w:p>
    <w:p w:rsidR="00B912BC" w:rsidRDefault="00B912BC" w:rsidP="009C169A">
      <w:pPr>
        <w:spacing w:after="0"/>
      </w:pPr>
      <w:r>
        <w:t xml:space="preserve">AKVINSKÝ, Tomáš. </w:t>
      </w:r>
      <w:r>
        <w:rPr>
          <w:i/>
          <w:iCs/>
        </w:rPr>
        <w:t>O lásce a milosrdenství v Teologické sumě</w:t>
      </w:r>
      <w:r>
        <w:t>. 1. vydání. Praha: Kry</w:t>
      </w:r>
      <w:r>
        <w:t>s</w:t>
      </w:r>
      <w:r>
        <w:t>tal OP, 2016. 235 s. ISBN 978-80-87183-90-8.</w:t>
      </w:r>
    </w:p>
    <w:p w:rsidR="00B912BC" w:rsidRDefault="00B912BC" w:rsidP="009C169A">
      <w:pPr>
        <w:spacing w:after="0"/>
      </w:pPr>
    </w:p>
    <w:p w:rsidR="00B912BC" w:rsidRDefault="00B912BC" w:rsidP="009C169A">
      <w:pPr>
        <w:spacing w:after="0"/>
      </w:pPr>
      <w:r>
        <w:t xml:space="preserve">HARE, Richard Mervyn, Jonathan BARNES a M. CHADWICK. </w:t>
      </w:r>
      <w:r>
        <w:rPr>
          <w:i/>
          <w:iCs/>
        </w:rPr>
        <w:t>Zakladatelé myšlení: [Platón, Aristoteles, Augustinus]</w:t>
      </w:r>
      <w:r>
        <w:t>. 1. vydání. Praha: Svoboda, 1994. 315 s. ISBN 80-205-0363-3.</w:t>
      </w:r>
    </w:p>
    <w:p w:rsidR="00B912BC" w:rsidRDefault="00B912BC" w:rsidP="009C169A">
      <w:pPr>
        <w:spacing w:after="0"/>
      </w:pPr>
    </w:p>
    <w:p w:rsidR="00B912BC" w:rsidRDefault="00B912BC" w:rsidP="009C169A">
      <w:pPr>
        <w:spacing w:after="0"/>
      </w:pPr>
      <w:r>
        <w:t xml:space="preserve">AKVINSKÝ, Tomáš. </w:t>
      </w:r>
      <w:r>
        <w:rPr>
          <w:i/>
          <w:iCs/>
        </w:rPr>
        <w:t>Otázky o ctnostech</w:t>
      </w:r>
      <w:r>
        <w:t>. II, Láska a naděje. 1. vydání. Praha: Krystal OP, 2014. 325 s.. ISBN 978-80-87183-70-0.</w:t>
      </w:r>
    </w:p>
    <w:p w:rsidR="00B912BC" w:rsidRDefault="00B912BC" w:rsidP="009C169A">
      <w:pPr>
        <w:spacing w:after="0"/>
      </w:pPr>
    </w:p>
    <w:p w:rsidR="00B912BC" w:rsidRDefault="00B912BC" w:rsidP="00824FFA">
      <w:pPr>
        <w:spacing w:after="0"/>
      </w:pPr>
      <w:r>
        <w:t xml:space="preserve">THOMPSON, Mel. </w:t>
      </w:r>
      <w:r>
        <w:rPr>
          <w:i/>
          <w:iCs/>
        </w:rPr>
        <w:t>Přehled etiky</w:t>
      </w:r>
      <w:r>
        <w:t>. 1. vydání. Praha: Portál, 2004. 167 s. ISBN 80-7178-806-6.</w:t>
      </w:r>
    </w:p>
    <w:p w:rsidR="00B912BC" w:rsidRDefault="00B912BC" w:rsidP="00C9249B">
      <w:pPr>
        <w:pStyle w:val="parUkonceniPrvku"/>
      </w:pPr>
    </w:p>
    <w:p w:rsidR="00B912BC" w:rsidRDefault="00B912BC" w:rsidP="002A6B94">
      <w:pPr>
        <w:pStyle w:val="Tlotextu"/>
        <w:ind w:firstLine="0"/>
      </w:pPr>
    </w:p>
    <w:p w:rsidR="00B912BC" w:rsidRDefault="00B912BC" w:rsidP="002A6B94">
      <w:pPr>
        <w:pStyle w:val="Tlotextu"/>
        <w:ind w:firstLine="0"/>
      </w:pPr>
    </w:p>
    <w:p w:rsidR="00B912BC" w:rsidRPr="002A6B94" w:rsidRDefault="00B912BC" w:rsidP="002A6B94">
      <w:pPr>
        <w:pStyle w:val="Tlotextu"/>
        <w:ind w:firstLine="0"/>
      </w:pPr>
    </w:p>
    <w:p w:rsidR="00B912BC" w:rsidRDefault="00B912BC" w:rsidP="002A6B94">
      <w:pPr>
        <w:pStyle w:val="Tlotextu"/>
        <w:ind w:firstLine="0"/>
      </w:pPr>
    </w:p>
    <w:p w:rsidR="00B912BC" w:rsidRPr="00D30A0F" w:rsidRDefault="00B912BC" w:rsidP="00D30A0F">
      <w:pPr>
        <w:pStyle w:val="Heading1"/>
      </w:pPr>
      <w:bookmarkStart w:id="49" w:name="_Toc11096105"/>
      <w:r w:rsidRPr="00D30A0F">
        <w:t>Etické koncepce novověku – utilitarismus</w:t>
      </w:r>
      <w:r>
        <w:t xml:space="preserve"> a </w:t>
      </w:r>
      <w:r w:rsidRPr="00D30A0F">
        <w:t>deo</w:t>
      </w:r>
      <w:r w:rsidRPr="00D30A0F">
        <w:t>n</w:t>
      </w:r>
      <w:r w:rsidRPr="00D30A0F">
        <w:t>tologická etika</w:t>
      </w:r>
      <w:bookmarkEnd w:id="49"/>
      <w:r w:rsidRPr="00D30A0F">
        <w:t xml:space="preserve"> </w:t>
      </w:r>
    </w:p>
    <w:p w:rsidR="00B912BC" w:rsidRDefault="00B912BC" w:rsidP="00970FF1">
      <w:pPr>
        <w:framePr w:w="624" w:h="624" w:hRule="exact" w:hSpace="170" w:wrap="around" w:vAnchor="text" w:hAnchor="page" w:xAlign="outside" w:y="1" w:anchorLock="1"/>
      </w:pPr>
      <w:r>
        <w:rPr>
          <w:noProof/>
          <w:lang w:eastAsia="cs-CZ"/>
        </w:rPr>
        <w:pict>
          <v:shape id="_x0000_i1079" type="#_x0000_t75" style="width:28.5pt;height:28.5pt;visibility:visible">
            <v:imagedata r:id="rId16" o:title=""/>
          </v:shape>
        </w:pict>
      </w:r>
    </w:p>
    <w:p w:rsidR="00B912BC" w:rsidRDefault="00B912BC" w:rsidP="00970FF1">
      <w:pPr>
        <w:pStyle w:val="parNadpisPrvkuCerveny"/>
      </w:pPr>
      <w:r>
        <w:t>Rychlý náhled kapitoly</w:t>
      </w:r>
    </w:p>
    <w:p w:rsidR="00B912BC" w:rsidRDefault="00B912BC" w:rsidP="00540B2D">
      <w:pPr>
        <w:pStyle w:val="Tlotextu"/>
      </w:pPr>
      <w:r>
        <w:t>V první části kapitoly se zabýváme charakteristickými znaky utilitarismu (resp. utilit</w:t>
      </w:r>
      <w:r>
        <w:t>a</w:t>
      </w:r>
      <w:r>
        <w:t>ristické etiky). Začínáme představením etické koncepce D. Huma, tzv. neegoistického utilitarismu. Pak pokračujeme charakteristikou klasických utilitaristických koncepcí J. Benthama (kvantitativní hédonistický kalkul) a koncepcí J. S. Milla (kvalitativní hédoni</w:t>
      </w:r>
      <w:r>
        <w:t>s</w:t>
      </w:r>
      <w:r>
        <w:t xml:space="preserve">tický kalkul). Poukazujeme nejenom na etická východiska utilitarismu, ale i na možné problémy a kontroverze. V této části vycházíme zejména z publikace Mela Thompsona </w:t>
      </w:r>
      <w:r w:rsidRPr="00EF4E23">
        <w:rPr>
          <w:i/>
        </w:rPr>
        <w:t>Přehled etiky</w:t>
      </w:r>
      <w:r>
        <w:t xml:space="preserve"> (s. 93–103, viz použitá liter</w:t>
      </w:r>
      <w:r>
        <w:t>a</w:t>
      </w:r>
      <w:r>
        <w:t>tura).</w:t>
      </w:r>
    </w:p>
    <w:p w:rsidR="00B912BC" w:rsidRDefault="00B912BC" w:rsidP="00540B2D">
      <w:pPr>
        <w:pStyle w:val="Tlotextu"/>
        <w:rPr>
          <w:szCs w:val="24"/>
        </w:rPr>
      </w:pPr>
      <w:r>
        <w:t xml:space="preserve">V druhé části kapitoly se zabýváme charakteristickými znaky deontologické koncepce etiky (tzv. etiky morální povinnosti) a to na příkladu etické koncepce Immanuela Kanta. Uvádíme základní rozdíly této koncepce od koncepcí utilitaristických etik. Rozlišujeme maximy a imperativy jako soudy tzv. </w:t>
      </w:r>
      <w:r w:rsidRPr="006854E2">
        <w:rPr>
          <w:i/>
        </w:rPr>
        <w:t>praktického rozumu</w:t>
      </w:r>
      <w:r>
        <w:t xml:space="preserve">, které se uplatňují v praktickém jednání, resp. v jeho morálním zdůvodnění; uvádíme také Kantovu </w:t>
      </w:r>
      <w:r w:rsidRPr="006854E2">
        <w:rPr>
          <w:i/>
        </w:rPr>
        <w:t>formulaci kategori</w:t>
      </w:r>
      <w:r w:rsidRPr="006854E2">
        <w:rPr>
          <w:i/>
        </w:rPr>
        <w:t>c</w:t>
      </w:r>
      <w:r w:rsidRPr="006854E2">
        <w:rPr>
          <w:i/>
        </w:rPr>
        <w:t>kého imperativu</w:t>
      </w:r>
      <w:r>
        <w:t xml:space="preserve"> a ukazujeme jeho možnou problematičnost při konkrétním použití v současné praxi jednání. V přednášce vycházíme zejména z publikace Arna Anzenbach</w:t>
      </w:r>
      <w:r>
        <w:t>e</w:t>
      </w:r>
      <w:r>
        <w:t xml:space="preserve">ra </w:t>
      </w:r>
      <w:r w:rsidRPr="00CE3D0A">
        <w:rPr>
          <w:i/>
        </w:rPr>
        <w:t>Úvod do etiky</w:t>
      </w:r>
      <w:r>
        <w:t xml:space="preserve"> (s. 42-77, viz použitá literatura).</w:t>
      </w:r>
    </w:p>
    <w:p w:rsidR="00B912BC" w:rsidRDefault="00B912BC" w:rsidP="00C9249B">
      <w:pPr>
        <w:pStyle w:val="parUkonceniPrvku"/>
      </w:pPr>
    </w:p>
    <w:p w:rsidR="00B912BC" w:rsidRPr="004B005B" w:rsidRDefault="00B912BC" w:rsidP="00113AE0">
      <w:pPr>
        <w:pStyle w:val="parNadpisPrvkuCerveny"/>
      </w:pPr>
      <w:r w:rsidRPr="004B005B">
        <w:t>Cíle kapitoly</w:t>
      </w:r>
    </w:p>
    <w:p w:rsidR="00B912BC" w:rsidRDefault="00B912BC" w:rsidP="00113AE0">
      <w:pPr>
        <w:framePr w:w="624" w:h="624" w:hRule="exact" w:hSpace="170" w:wrap="around" w:vAnchor="text" w:hAnchor="page" w:xAlign="outside" w:y="-622" w:anchorLock="1"/>
      </w:pPr>
      <w:r>
        <w:rPr>
          <w:noProof/>
          <w:lang w:eastAsia="cs-CZ"/>
        </w:rPr>
        <w:pict>
          <v:shape id="_x0000_i1080" type="#_x0000_t75" style="width:28.5pt;height:28.5pt;visibility:visible">
            <v:imagedata r:id="rId17" o:title=""/>
          </v:shape>
        </w:pict>
      </w:r>
    </w:p>
    <w:p w:rsidR="00B912BC" w:rsidRDefault="00B912BC" w:rsidP="006854E2">
      <w:pPr>
        <w:pStyle w:val="parOdrazky01"/>
      </w:pPr>
    </w:p>
    <w:p w:rsidR="00B912BC" w:rsidRDefault="00B912BC" w:rsidP="006854E2">
      <w:pPr>
        <w:pStyle w:val="parOdrazky01"/>
      </w:pPr>
      <w:r>
        <w:t>Charakterizovat deontologickou etiku jako etiku morální povinnosti;</w:t>
      </w:r>
    </w:p>
    <w:p w:rsidR="00B912BC" w:rsidRDefault="00B912BC" w:rsidP="006854E2">
      <w:pPr>
        <w:pStyle w:val="parOdrazky01"/>
      </w:pPr>
      <w:r>
        <w:t>Popsat a charakterizovat deontologickou koncepci I. Kanta;</w:t>
      </w:r>
    </w:p>
    <w:p w:rsidR="00B912BC" w:rsidRDefault="00B912BC" w:rsidP="006854E2">
      <w:pPr>
        <w:pStyle w:val="parOdrazky01"/>
      </w:pPr>
      <w:r>
        <w:t>Uvést rozdíly mezi maximy a imperativy jednání;</w:t>
      </w:r>
    </w:p>
    <w:p w:rsidR="00B912BC" w:rsidRDefault="00B912BC" w:rsidP="006854E2">
      <w:pPr>
        <w:pStyle w:val="parOdrazky01"/>
      </w:pPr>
      <w:r>
        <w:t>Definovat a na konkrétních příkladech vysvětlit Kantův kategorický imperativ;</w:t>
      </w:r>
    </w:p>
    <w:p w:rsidR="00B912BC" w:rsidRDefault="00B912BC" w:rsidP="006854E2">
      <w:pPr>
        <w:pStyle w:val="parOdrazky01"/>
      </w:pPr>
      <w:r>
        <w:t>Upozornit na problematická místa deontologické etiky.</w:t>
      </w:r>
    </w:p>
    <w:p w:rsidR="00B912BC" w:rsidRDefault="00B912BC" w:rsidP="00C0781E">
      <w:pPr>
        <w:pStyle w:val="parUkonceniPrvku"/>
      </w:pPr>
    </w:p>
    <w:p w:rsidR="00B912BC" w:rsidRDefault="00B912BC" w:rsidP="00E56289">
      <w:pPr>
        <w:framePr w:w="624" w:h="624" w:hRule="exact" w:hSpace="170" w:wrap="around" w:vAnchor="text" w:hAnchor="page" w:xAlign="outside" w:y="1" w:anchorLock="1"/>
        <w:jc w:val="both"/>
      </w:pPr>
      <w:r>
        <w:rPr>
          <w:noProof/>
          <w:lang w:eastAsia="cs-CZ"/>
        </w:rPr>
        <w:pict>
          <v:shape id="_x0000_i1081" type="#_x0000_t75" style="width:28.5pt;height:28.5pt;visibility:visible">
            <v:imagedata r:id="rId18" o:title=""/>
          </v:shape>
        </w:pict>
      </w:r>
    </w:p>
    <w:p w:rsidR="00B912BC" w:rsidRDefault="00B912BC" w:rsidP="00E56289">
      <w:pPr>
        <w:pStyle w:val="parNadpisPrvkuCerveny"/>
      </w:pPr>
      <w:r>
        <w:t>Klíčová Slova</w:t>
      </w:r>
    </w:p>
    <w:p w:rsidR="00B912BC" w:rsidRDefault="00B912BC" w:rsidP="00795DCE">
      <w:pPr>
        <w:pStyle w:val="Tlotextu"/>
        <w:rPr>
          <w:szCs w:val="24"/>
        </w:rPr>
      </w:pPr>
      <w:r>
        <w:t>Utilitaristická etika, etika sociálních důsledků, neegoistický utilitarismus, kvantitativní hédonismus, kvalitativní hédonismus, utilitarismus činu, utilitarismus pravidla, D. Hume, J. Bentham, J. S. Mill, deontologická etika, etika povinnosti, morální povinnost, maximy, imperativy, kategorický imperativ, Immanuel Kant.</w:t>
      </w:r>
    </w:p>
    <w:p w:rsidR="00B912BC" w:rsidRDefault="00B912BC" w:rsidP="00C0781E">
      <w:pPr>
        <w:pStyle w:val="parUkonceniPrvku"/>
      </w:pPr>
    </w:p>
    <w:p w:rsidR="00B912BC" w:rsidRPr="00AA7DF6" w:rsidRDefault="00B912BC" w:rsidP="002A6B94">
      <w:pPr>
        <w:pStyle w:val="parNadpisPrvkuCerveny"/>
        <w:rPr>
          <w:rStyle w:val="WW-Absatz-Standardschriftart11"/>
        </w:rPr>
      </w:pPr>
      <w:r>
        <w:t>VÝKLADOVÁ ČÁST</w:t>
      </w:r>
    </w:p>
    <w:p w:rsidR="00B912BC" w:rsidRPr="00124E84" w:rsidRDefault="00B912BC" w:rsidP="00F6131B">
      <w:pPr>
        <w:pStyle w:val="Heading2"/>
      </w:pPr>
      <w:bookmarkStart w:id="50" w:name="_Toc11096106"/>
      <w:r>
        <w:t>Základní vymezení novověkého utilitarismu</w:t>
      </w:r>
      <w:bookmarkEnd w:id="50"/>
    </w:p>
    <w:p w:rsidR="00B912BC" w:rsidRDefault="00B912BC" w:rsidP="00B34148">
      <w:pPr>
        <w:pStyle w:val="Tlotextu"/>
      </w:pPr>
      <w:r w:rsidRPr="00B34148">
        <w:rPr>
          <w:b/>
        </w:rPr>
        <w:t xml:space="preserve">Utilitarismus </w:t>
      </w:r>
      <w:r>
        <w:t xml:space="preserve">(z latinského </w:t>
      </w:r>
      <w:r w:rsidRPr="00B34148">
        <w:rPr>
          <w:i/>
        </w:rPr>
        <w:t>utile</w:t>
      </w:r>
      <w:r>
        <w:t xml:space="preserve"> = užitečné) je jedna z hlavních etických linií od st</w:t>
      </w:r>
      <w:r>
        <w:t>a</w:t>
      </w:r>
      <w:r>
        <w:t xml:space="preserve">rověku po současnost. </w:t>
      </w:r>
    </w:p>
    <w:p w:rsidR="00B912BC" w:rsidRDefault="00B912BC" w:rsidP="00B34148">
      <w:pPr>
        <w:pStyle w:val="Tlotextu"/>
      </w:pPr>
      <w:r>
        <w:t>Filosofická a teoretická východiska novověkého utilitarismu: Gnoseologickým zákl</w:t>
      </w:r>
      <w:r>
        <w:t>a</w:t>
      </w:r>
      <w:r>
        <w:t>dem utilitarismu je přesvědčení o tom, že rozhodujícím zdrojem našeho poznání je emp</w:t>
      </w:r>
      <w:r>
        <w:t>i</w:t>
      </w:r>
      <w:r>
        <w:t>rie (smyslová zkušenost). S tím souvisí chápání člověka v podstatě jako smyslové bytosti – tj. jeho redukce na animální základ, přičemž rozdíl mezi ním a zvířetem je nikoli zása</w:t>
      </w:r>
      <w:r>
        <w:t>d</w:t>
      </w:r>
      <w:r>
        <w:t xml:space="preserve">ní, nýbrž pouze hierarchický. </w:t>
      </w:r>
    </w:p>
    <w:p w:rsidR="00B912BC" w:rsidRDefault="00B912BC" w:rsidP="00B34148">
      <w:pPr>
        <w:pStyle w:val="Tlotextu"/>
      </w:pPr>
      <w:r>
        <w:t>Utilitarismus je přesvědčen, že ve všech lidských činech lze – analogicky dějům př</w:t>
      </w:r>
      <w:r>
        <w:t>í</w:t>
      </w:r>
      <w:r>
        <w:t>rodním – nalézt „řetězce“ příčin a následků; snaží se tedy postupovat přísně determini</w:t>
      </w:r>
      <w:r>
        <w:t>s</w:t>
      </w:r>
      <w:r>
        <w:t>ticky.</w:t>
      </w:r>
    </w:p>
    <w:p w:rsidR="00B912BC" w:rsidRDefault="00B912BC" w:rsidP="00B34148">
      <w:pPr>
        <w:pStyle w:val="Tlotextu"/>
      </w:pPr>
      <w:r>
        <w:t xml:space="preserve">Jednou z podob tradičního (predmoderního) utilitarismu je </w:t>
      </w:r>
      <w:r w:rsidRPr="00B34148">
        <w:rPr>
          <w:i/>
        </w:rPr>
        <w:t>hédonismus</w:t>
      </w:r>
      <w:r>
        <w:t>. Podle tohoto konceptu je lidské jednání motivováno zásadně snahou dobrat se slasti (libosti) a vyhnout se strasti (nelibosti). Mravně dobré je tedy to, co přináší slast, a rozum není ničím víc, než nástrojem lidského puzení k libosti, neboť jeho úkolem je optimalizovat kalkul slasti a strasti. Toto pojetí rozumu je jedním z klíčových rozdílů mezi utilitaristickou a deontol</w:t>
      </w:r>
      <w:r>
        <w:t>o</w:t>
      </w:r>
      <w:r>
        <w:t>gickou etikou!</w:t>
      </w:r>
    </w:p>
    <w:p w:rsidR="00B912BC" w:rsidRDefault="00B912BC" w:rsidP="00B34148">
      <w:pPr>
        <w:pStyle w:val="Tlotextu"/>
      </w:pPr>
      <w:r>
        <w:t>Etika je tak pojata jako svého druhu „seznam receptů, jak umět žít“. Hédonismus v Epikurově konceptu byl založen jednoznačně egoisticky.</w:t>
      </w:r>
    </w:p>
    <w:p w:rsidR="00B912BC" w:rsidRDefault="00B912BC" w:rsidP="00AD7CDA">
      <w:pPr>
        <w:pStyle w:val="Heading2"/>
      </w:pPr>
      <w:bookmarkStart w:id="51" w:name="_Toc11096107"/>
      <w:r>
        <w:t>Neegoistický utilitarismus Davida Huma</w:t>
      </w:r>
      <w:bookmarkEnd w:id="51"/>
      <w:r>
        <w:t xml:space="preserve"> </w:t>
      </w:r>
    </w:p>
    <w:p w:rsidR="00B912BC" w:rsidRDefault="00B912BC" w:rsidP="00B34148">
      <w:pPr>
        <w:pStyle w:val="Tlotextu"/>
      </w:pPr>
      <w:r w:rsidRPr="00B34148">
        <w:rPr>
          <w:b/>
        </w:rPr>
        <w:t>David Hume</w:t>
      </w:r>
      <w:r>
        <w:t xml:space="preserve"> (1711–1776), jako představitel britského empirismu 18. století, položil základy teorie neegoistického utilitarismu. Hume založil svůj koncept na pozorování sk</w:t>
      </w:r>
      <w:r>
        <w:t>u</w:t>
      </w:r>
      <w:r>
        <w:t>tečnosti, že lidé pozitivně morálně hodnotí chování druhých lidí vesměs tehdy, jsou-li skutky oněch lidí nikoli úzce egoistické, nýbrž přinášejí-li blaho i ostatním. Podle Huma je naše mysl založena tak, že nám není prostě lhostejné mínění druhých; to znamená, že lidská motivace není tedy výlučně egoistická (orientovaná na vlastní prospěch). Toto ps</w:t>
      </w:r>
      <w:r>
        <w:t>y</w:t>
      </w:r>
      <w:r>
        <w:t xml:space="preserve">chologické „ustrojení“ lidské mysli souvisí s Humovou </w:t>
      </w:r>
      <w:r w:rsidRPr="00AD7CDA">
        <w:rPr>
          <w:i/>
        </w:rPr>
        <w:t>teorii sympatie</w:t>
      </w:r>
      <w:r>
        <w:t>.</w:t>
      </w:r>
    </w:p>
    <w:p w:rsidR="00B912BC" w:rsidRDefault="00B912BC" w:rsidP="00AD7CDA">
      <w:pPr>
        <w:pStyle w:val="Heading3"/>
        <w:tabs>
          <w:tab w:val="left" w:pos="1620"/>
          <w:tab w:val="left" w:pos="1800"/>
          <w:tab w:val="left" w:pos="1980"/>
        </w:tabs>
      </w:pPr>
      <w:bookmarkStart w:id="52" w:name="_Toc11096108"/>
      <w:r w:rsidRPr="00AD7CDA">
        <w:t>teori</w:t>
      </w:r>
      <w:r>
        <w:t>e</w:t>
      </w:r>
      <w:r w:rsidRPr="00AD7CDA">
        <w:t xml:space="preserve"> sympatie</w:t>
      </w:r>
      <w:bookmarkEnd w:id="52"/>
    </w:p>
    <w:p w:rsidR="00B912BC" w:rsidRDefault="00B912BC" w:rsidP="00B34148">
      <w:pPr>
        <w:pStyle w:val="Tlotextu"/>
      </w:pPr>
      <w:r>
        <w:t>Každý člověk má přirozený zájem na tom, aby se jeho mínění shodovalo s hodnoc</w:t>
      </w:r>
      <w:r>
        <w:t>e</w:t>
      </w:r>
      <w:r>
        <w:t>ním druhých lidí, tj. aby se věci, které se líbí nám, líbily nikoli pouze subjektivně nám, nýbrž aby byly uznávány též jako intersubjektivně platné. A právě intersubjektivita „dodá hodnotícím afektům objektivitu a překonává libovůli. Proto sympatizujeme s afekty dr</w:t>
      </w:r>
      <w:r>
        <w:t>u</w:t>
      </w:r>
      <w:r>
        <w:t>hých a s hodnocením v nich obsažených, tj. vciťujeme se do jejich afektů, a tak poznáv</w:t>
      </w:r>
      <w:r>
        <w:t>á</w:t>
      </w:r>
      <w:r>
        <w:t>me názory a pocity druhých.“</w:t>
      </w:r>
    </w:p>
    <w:p w:rsidR="00B912BC" w:rsidRDefault="00B912BC" w:rsidP="00B34148">
      <w:pPr>
        <w:pStyle w:val="Tlotextu"/>
      </w:pPr>
      <w:r>
        <w:t>Humovo pojetí sympatie jakožto vciťování vysvětluje, proč se nám jako dobré, sprá</w:t>
      </w:r>
      <w:r>
        <w:t>v</w:t>
      </w:r>
      <w:r>
        <w:t>né, ctnostné líbí kvality, které jsou orientovány také na blaho a užitek jiných lidí a vůbec společnosti jako celku. Afekt, který je zaměřen na tento cíl, označuje Hume jako morální cit (moral sentiment). To však neznamená, že Hume se vzdal základní utilitaristické or</w:t>
      </w:r>
      <w:r>
        <w:t>i</w:t>
      </w:r>
      <w:r>
        <w:t>entace své etiky; formuloval však zcela zvláštní typ motivace libosti a nelibosti: takový, jehož objektem není (v egoistickém smyslu) vlastní blaho, ale blaho „obecné“.</w:t>
      </w:r>
    </w:p>
    <w:p w:rsidR="00B912BC" w:rsidRDefault="00B912BC" w:rsidP="00B34148">
      <w:pPr>
        <w:pStyle w:val="Heading3"/>
        <w:tabs>
          <w:tab w:val="left" w:pos="1620"/>
          <w:tab w:val="left" w:pos="1800"/>
          <w:tab w:val="left" w:pos="1980"/>
        </w:tabs>
      </w:pPr>
      <w:bookmarkStart w:id="53" w:name="_Toc11096109"/>
      <w:r>
        <w:t>Problémy Humovy etické koncepce</w:t>
      </w:r>
      <w:bookmarkEnd w:id="53"/>
      <w:r>
        <w:t xml:space="preserve"> </w:t>
      </w:r>
    </w:p>
    <w:p w:rsidR="00B912BC" w:rsidRDefault="00B912BC" w:rsidP="00B34148">
      <w:pPr>
        <w:pStyle w:val="Tlotextu"/>
      </w:pPr>
      <w:r>
        <w:t>Základní problém – na který později poukáže Immanuel Kant – je ten, že morálka citu u Huma vylučuje rozumové mravní sebeurčování člověka z rozumu, neboť chápe člověka zásadně jako smyslově-afektivní bytost, řídící se kalkulem slasti.</w:t>
      </w:r>
    </w:p>
    <w:p w:rsidR="00B912BC" w:rsidRDefault="00B912BC" w:rsidP="00B34148">
      <w:pPr>
        <w:pStyle w:val="Tlotextu"/>
      </w:pPr>
      <w:r>
        <w:t>Univerzalita, jíž dosahují mravní principy utilitarismu, je v podstatě náhodná a ned</w:t>
      </w:r>
      <w:r>
        <w:t>o</w:t>
      </w:r>
      <w:r>
        <w:t>stačuje nárokům na skutečně závaznou mravní univerzalitu. Humova teorie spravedlnosti je čistě kumutativní, pročež nemůže vysvětlit distributivní princip, tzn. nemůže ukázat, na čem má být založeno rozdělování obecného užitku jednotlivcům – zda přednostním cílem spravedlivých úprav, činů a postojů je blaho každé jednotlivé osoby a nebo maximalizace celkové sumy užitku v daném společenství.</w:t>
      </w:r>
    </w:p>
    <w:p w:rsidR="00B912BC" w:rsidRDefault="00B912BC" w:rsidP="00AD7CDA">
      <w:pPr>
        <w:pStyle w:val="Heading2"/>
      </w:pPr>
      <w:bookmarkStart w:id="54" w:name="_Toc11096110"/>
      <w:r>
        <w:t>Moderní utilitarismus – J. Bentham a J. S. Mill</w:t>
      </w:r>
      <w:bookmarkEnd w:id="54"/>
    </w:p>
    <w:p w:rsidR="00B912BC" w:rsidRDefault="00B912BC" w:rsidP="00B34148">
      <w:pPr>
        <w:pStyle w:val="Tlotextu"/>
      </w:pPr>
      <w:r>
        <w:t xml:space="preserve">Moderní utilitaristickou etiku založili svými pracemi v 19. století zejména </w:t>
      </w:r>
      <w:r w:rsidRPr="00B34148">
        <w:rPr>
          <w:b/>
        </w:rPr>
        <w:t>Jeremy Bentham</w:t>
      </w:r>
      <w:r>
        <w:t xml:space="preserve"> (1748–1832), který je představitelem tzv. </w:t>
      </w:r>
      <w:r w:rsidRPr="00B34148">
        <w:rPr>
          <w:i/>
        </w:rPr>
        <w:t>kvantitativního hédonismu</w:t>
      </w:r>
      <w:r>
        <w:t xml:space="preserve"> (poměř</w:t>
      </w:r>
      <w:r>
        <w:t>o</w:t>
      </w:r>
      <w:r>
        <w:t xml:space="preserve">vání slasti podle čistě kvantitativních hledisek, např. trvání slasti, intenzity, blízkosti apod.) a </w:t>
      </w:r>
      <w:r w:rsidRPr="00B34148">
        <w:rPr>
          <w:b/>
        </w:rPr>
        <w:t>John Stuart Mill</w:t>
      </w:r>
      <w:r>
        <w:t xml:space="preserve"> (1806–1873), který je představitelem tzv. </w:t>
      </w:r>
      <w:r w:rsidRPr="00AD7CDA">
        <w:rPr>
          <w:i/>
        </w:rPr>
        <w:t>kvalitativního héd</w:t>
      </w:r>
      <w:r w:rsidRPr="00AD7CDA">
        <w:rPr>
          <w:i/>
        </w:rPr>
        <w:t>o</w:t>
      </w:r>
      <w:r w:rsidRPr="00AD7CDA">
        <w:rPr>
          <w:i/>
        </w:rPr>
        <w:t>nismu</w:t>
      </w:r>
      <w:r>
        <w:t xml:space="preserve"> (poměřování slasti na základě kvalit prožitků. Příznačný je jeho výrok: </w:t>
      </w:r>
      <w:r w:rsidRPr="00AD7CDA">
        <w:rPr>
          <w:i/>
        </w:rPr>
        <w:t>„Neuspok</w:t>
      </w:r>
      <w:r w:rsidRPr="00AD7CDA">
        <w:rPr>
          <w:i/>
        </w:rPr>
        <w:t>o</w:t>
      </w:r>
      <w:r w:rsidRPr="00AD7CDA">
        <w:rPr>
          <w:i/>
        </w:rPr>
        <w:t>jený člověk je lepší než uspokojené prase“</w:t>
      </w:r>
      <w:r>
        <w:t xml:space="preserve">). </w:t>
      </w:r>
    </w:p>
    <w:p w:rsidR="00B912BC" w:rsidRDefault="00B912BC" w:rsidP="00AD7CDA">
      <w:pPr>
        <w:pStyle w:val="Heading3"/>
        <w:tabs>
          <w:tab w:val="left" w:pos="1620"/>
          <w:tab w:val="left" w:pos="1800"/>
        </w:tabs>
      </w:pPr>
      <w:bookmarkStart w:id="55" w:name="_Toc11096111"/>
      <w:r>
        <w:t>Čtyři principy etického utilitarismu</w:t>
      </w:r>
      <w:bookmarkEnd w:id="55"/>
    </w:p>
    <w:p w:rsidR="00B912BC" w:rsidRDefault="00B912BC" w:rsidP="00B34148">
      <w:pPr>
        <w:pStyle w:val="Tlotextu"/>
      </w:pPr>
      <w:r>
        <w:t>Koncepce etického utilitarismu se opírá o několik klíčových principů:</w:t>
      </w:r>
    </w:p>
    <w:p w:rsidR="00B912BC" w:rsidRPr="00AD7CDA" w:rsidRDefault="00B912BC" w:rsidP="00B34148">
      <w:pPr>
        <w:pStyle w:val="Tlotextu"/>
        <w:rPr>
          <w:b/>
        </w:rPr>
      </w:pPr>
      <w:r w:rsidRPr="00AD7CDA">
        <w:rPr>
          <w:b/>
        </w:rPr>
        <w:t>a) Princip následků</w:t>
      </w:r>
    </w:p>
    <w:p w:rsidR="00B912BC" w:rsidRDefault="00B912BC" w:rsidP="00B34148">
      <w:pPr>
        <w:pStyle w:val="Tlotextu"/>
      </w:pPr>
      <w:r>
        <w:t xml:space="preserve">Lidské jednání lze podrobovat morálnímu hodnocení pouze z hlediska jeho následků (konsekvencí, důsledků, dopadů, účinků), které lze od něj očekávat. Z tohoto hlavního důvodu se také někdy hovoří o konsekvencialismu či o teleologické etice. Smysl tohoto principu tkví v názoru, že neexistuje žádné jednání, které by bylo mravně dobré nebo zlé samo o sobě, „jako takové“, prostě „z principu“! </w:t>
      </w:r>
    </w:p>
    <w:p w:rsidR="00B912BC" w:rsidRDefault="00B912BC" w:rsidP="00B34148">
      <w:pPr>
        <w:pStyle w:val="Tlotextu"/>
      </w:pPr>
      <w:r>
        <w:t>Podle J. Benthama pohnutky nezajišťují samostatné důvody pro mravní zhodnocení skutku. Jediným mentálním stavem, který je primárně relevantní pro mravnost dobrovo</w:t>
      </w:r>
      <w:r>
        <w:t>l</w:t>
      </w:r>
      <w:r>
        <w:t>ného jednání, jsou domněnky konatele ohledně důsledků jeho skutku.</w:t>
      </w:r>
    </w:p>
    <w:p w:rsidR="00B912BC" w:rsidRPr="00AD7CDA" w:rsidRDefault="00B912BC" w:rsidP="00B34148">
      <w:pPr>
        <w:pStyle w:val="Tlotextu"/>
        <w:rPr>
          <w:b/>
        </w:rPr>
      </w:pPr>
      <w:r w:rsidRPr="00AD7CDA">
        <w:rPr>
          <w:b/>
        </w:rPr>
        <w:t>b) Princip užitečnosti</w:t>
      </w:r>
    </w:p>
    <w:p w:rsidR="00B912BC" w:rsidRDefault="00B912BC" w:rsidP="00B34148">
      <w:pPr>
        <w:pStyle w:val="Tlotextu"/>
      </w:pPr>
      <w:r>
        <w:t>Reaguje na otázku: Podle jakých kritérií je vůbec možné posuzovat ony zmíněné n</w:t>
      </w:r>
      <w:r>
        <w:t>á</w:t>
      </w:r>
      <w:r>
        <w:t>sledky jednání? Odpovídá: Jedině podle jejich prospěšnosti, užitečnosti! Jedině praktická testovatelnost může vyvrátit veškeré morální a metafyzické úvahy o „dobru“ jako tak</w:t>
      </w:r>
      <w:r>
        <w:t>o</w:t>
      </w:r>
      <w:r>
        <w:t>vém.</w:t>
      </w:r>
    </w:p>
    <w:p w:rsidR="00B912BC" w:rsidRDefault="00B912BC" w:rsidP="00B34148">
      <w:pPr>
        <w:pStyle w:val="Tlotextu"/>
      </w:pPr>
      <w:r>
        <w:t>c) Princip hédonismu</w:t>
      </w:r>
    </w:p>
    <w:p w:rsidR="00B912BC" w:rsidRDefault="00B912BC" w:rsidP="00B34148">
      <w:pPr>
        <w:pStyle w:val="Tlotextu"/>
      </w:pPr>
      <w:r>
        <w:t xml:space="preserve">Co je „dobro“? Dobro tkví v uspokojování lidských potřeb, zájmů, sklonů, hodnot, vášní, tedy ve slasti (radosti, štěstí, blahu)! Člověk je v principu bytost smyslová a nikoli rozumová, rozum má pouze nástrojovou funkci. </w:t>
      </w:r>
    </w:p>
    <w:p w:rsidR="00B912BC" w:rsidRPr="00AD7CDA" w:rsidRDefault="00B912BC" w:rsidP="00B34148">
      <w:pPr>
        <w:pStyle w:val="Tlotextu"/>
        <w:rPr>
          <w:b/>
        </w:rPr>
      </w:pPr>
      <w:r w:rsidRPr="00AD7CDA">
        <w:rPr>
          <w:b/>
        </w:rPr>
        <w:t>d) Sociální princip</w:t>
      </w:r>
    </w:p>
    <w:p w:rsidR="00B912BC" w:rsidRDefault="00B912BC" w:rsidP="00B34148">
      <w:pPr>
        <w:pStyle w:val="Tlotextu"/>
      </w:pPr>
      <w:r>
        <w:t>V kalkulu užitku nemůže samozřejmě jít jen o štěstí samotného jednajícího, tedy o i</w:t>
      </w:r>
      <w:r>
        <w:t>n</w:t>
      </w:r>
      <w:r>
        <w:t>dividuální prožitek a slasti, nýbrž o „co možná největší štěstí co možná největšího počtu lidí“ (Bentham). Tady se jednotlivé utilitaristické koncepce mohou lišit, neboť sociální princip lze chápat v zásadě dvěma možnými způsoby: buď jako maximalizace sumy soc</w:t>
      </w:r>
      <w:r>
        <w:t>i</w:t>
      </w:r>
      <w:r>
        <w:t>álního užitku, a nebo maximalizací průměrného užitku.</w:t>
      </w:r>
    </w:p>
    <w:p w:rsidR="00B912BC" w:rsidRDefault="00B912BC" w:rsidP="00AD7CDA">
      <w:pPr>
        <w:pStyle w:val="Heading3"/>
        <w:tabs>
          <w:tab w:val="left" w:pos="1620"/>
          <w:tab w:val="left" w:pos="1800"/>
        </w:tabs>
      </w:pPr>
      <w:bookmarkStart w:id="56" w:name="_Toc11096112"/>
      <w:r>
        <w:t>Utilitarismus činu a utilitarismus pravidla</w:t>
      </w:r>
      <w:bookmarkEnd w:id="56"/>
    </w:p>
    <w:p w:rsidR="00B912BC" w:rsidRDefault="00B912BC" w:rsidP="00B34148">
      <w:pPr>
        <w:pStyle w:val="Tlotextu"/>
      </w:pPr>
      <w:r w:rsidRPr="00AD7CDA">
        <w:rPr>
          <w:b/>
        </w:rPr>
        <w:t>Utilitarismus činu</w:t>
      </w:r>
      <w:r>
        <w:t xml:space="preserve"> (jednání) spočívá v názoru, že správnost či nesprávnost nějakého jednání je třeba posuzovat podle dobrých nebo špatných následků právě toho kterého konkrétního lidského jednání.</w:t>
      </w:r>
    </w:p>
    <w:p w:rsidR="00B912BC" w:rsidRDefault="00B912BC" w:rsidP="00B34148">
      <w:pPr>
        <w:pStyle w:val="Tlotextu"/>
      </w:pPr>
      <w:r w:rsidRPr="00AD7CDA">
        <w:rPr>
          <w:b/>
        </w:rPr>
        <w:t>Utilitarismus pravidla</w:t>
      </w:r>
      <w:r>
        <w:t xml:space="preserve"> (zásady) soudí, že správnost nebo nesprávnost musí být pos</w:t>
      </w:r>
      <w:r>
        <w:t>u</w:t>
      </w:r>
      <w:r>
        <w:t>zována podle dobrých nebo špatných následků, které nastávají zpravidla, kdykoli toto jednání nastane, tzn. je-li konáno za podobných okolností.</w:t>
      </w:r>
    </w:p>
    <w:p w:rsidR="00B912BC" w:rsidRDefault="00B912BC" w:rsidP="00B34148">
      <w:pPr>
        <w:pStyle w:val="Tlotextu"/>
      </w:pPr>
      <w:r>
        <w:t>Příkladem, při jehož řešení mohou úspěšně vést spor zastánci obou utilitaristických v</w:t>
      </w:r>
      <w:r>
        <w:t>a</w:t>
      </w:r>
      <w:r>
        <w:t>riant, je situace, kdy lékař stojí před rozhodnutím, zda říci či neříci nevyléčitelně nemo</w:t>
      </w:r>
      <w:r>
        <w:t>c</w:t>
      </w:r>
      <w:r>
        <w:t>nému pacientovi pravdu o jeho zdravotním stavu...</w:t>
      </w:r>
    </w:p>
    <w:p w:rsidR="00B912BC" w:rsidRDefault="00B912BC" w:rsidP="00AD7CDA">
      <w:pPr>
        <w:pStyle w:val="Heading2"/>
      </w:pPr>
      <w:bookmarkStart w:id="57" w:name="_Toc11096113"/>
      <w:r>
        <w:t>Kritické zhodnocení utilitarismu</w:t>
      </w:r>
      <w:bookmarkEnd w:id="57"/>
    </w:p>
    <w:p w:rsidR="00B912BC" w:rsidRDefault="00B912BC" w:rsidP="00B34148">
      <w:pPr>
        <w:pStyle w:val="Tlotextu"/>
      </w:pPr>
      <w:r>
        <w:t xml:space="preserve"> Utilitaristická etika bývá často zjednodušeně chápána jako etika honby za co nejvě</w:t>
      </w:r>
      <w:r>
        <w:t>t</w:t>
      </w:r>
      <w:r>
        <w:t xml:space="preserve">ším prospěchem, navíc často dosahovaným libovolnými prostředky. Takto samozřejmě utilitaristický etický koncept míněn v žádném případě nebyl! Jeho vůdčí myšlenkou bylo „setřást“ z lidského myšlení „nánosy“ rigidní morálky starých režimů (feudálních). </w:t>
      </w:r>
    </w:p>
    <w:p w:rsidR="00B912BC" w:rsidRDefault="00B912BC" w:rsidP="00B34148">
      <w:pPr>
        <w:pStyle w:val="Tlotextu"/>
      </w:pPr>
      <w:r>
        <w:t>Utilitarismus prosazuje postoj, že: Všichni lidé jsou si rovni, všichni mají stejná práva, stejné šance, stejnou svobodu – ale tedy i stejnou odpovědnost za následky svého jednání!</w:t>
      </w:r>
    </w:p>
    <w:p w:rsidR="00B912BC" w:rsidRDefault="00B912BC" w:rsidP="00B34148">
      <w:pPr>
        <w:pStyle w:val="Tlotextu"/>
      </w:pPr>
      <w:r>
        <w:t>Představitelé utilitarismu jednoduše předpokládali, že „dobré“ je prostě to, co každému normálnímu člověku velí „zdravý rozum“ a co si může každý z nás zkušenostně ověřit! Snažili se hlavně o maximální nestrannost, snad až hodnotovou neutralitu (nic není dobré či špatné předem!).</w:t>
      </w:r>
    </w:p>
    <w:p w:rsidR="00B912BC" w:rsidRDefault="00B912BC" w:rsidP="00AD7CDA">
      <w:pPr>
        <w:pStyle w:val="Heading3"/>
        <w:tabs>
          <w:tab w:val="left" w:pos="1620"/>
          <w:tab w:val="left" w:pos="1800"/>
        </w:tabs>
      </w:pPr>
      <w:bookmarkStart w:id="58" w:name="_Toc11096114"/>
      <w:r>
        <w:t>Problémy a těžkosti s utilitarismem</w:t>
      </w:r>
      <w:bookmarkEnd w:id="58"/>
    </w:p>
    <w:p w:rsidR="00B912BC" w:rsidRDefault="00B912BC" w:rsidP="00B34148">
      <w:pPr>
        <w:pStyle w:val="Tlotextu"/>
      </w:pPr>
      <w:r>
        <w:t xml:space="preserve">Ukazuje se, že je teoreticky i prakticky velice obtížné určit, kolik štěstí určité jednání způsobuje. Nejde ale jen o kvantitativní obtíže. Problém je především v tom, že neexistuje souměřitelnost různých druhů štěstí! </w:t>
      </w:r>
    </w:p>
    <w:p w:rsidR="00B912BC" w:rsidRDefault="00B912BC" w:rsidP="00B34148">
      <w:pPr>
        <w:pStyle w:val="Tlotextu"/>
      </w:pPr>
      <w:r>
        <w:t>Co když by velikému množství lidí udělalo velikou radost vyhubit malou, nesourodou hrstku – platí pak součet dobra z celkového fondu? Jsou radosti srovnatelné? Jak se k sobě má požitek z půllitru dobře vychlazeného a natočeného piva a radost z Mozartovy Malé noční hudby?</w:t>
      </w:r>
    </w:p>
    <w:p w:rsidR="00B912BC" w:rsidRDefault="00B912BC" w:rsidP="00B34148">
      <w:pPr>
        <w:pStyle w:val="Tlotextu"/>
      </w:pPr>
      <w:r>
        <w:t>Dalším problémem je, že lidé někdy ani při nejlepší vůli nemohou předvídat veškeré účinky svých činů!</w:t>
      </w:r>
    </w:p>
    <w:p w:rsidR="00B912BC" w:rsidRDefault="00B912BC" w:rsidP="00B34148">
      <w:pPr>
        <w:pStyle w:val="Tlotextu"/>
      </w:pPr>
      <w:r>
        <w:t>Každá ze zkušenosti ví, že některé bezprostředně dobré činy mohou mít (dlouhodobě) úplně opačný dopad! Princip užitečnosti jako test má tedy – podle kritiků – nulovou ho</w:t>
      </w:r>
      <w:r>
        <w:t>d</w:t>
      </w:r>
      <w:r>
        <w:t>notu...</w:t>
      </w:r>
    </w:p>
    <w:p w:rsidR="00B912BC" w:rsidRDefault="00B912BC" w:rsidP="00B34148">
      <w:pPr>
        <w:pStyle w:val="Tlotextu"/>
      </w:pPr>
      <w:r>
        <w:t>Dalším problém je, že se posuzování morálního jednání neberou do úvahy motivy je</w:t>
      </w:r>
      <w:r>
        <w:t>d</w:t>
      </w:r>
      <w:r>
        <w:t>nání. Když to dovedeme do krajnosti, tak podle utilitaristů může existovat svět, ve kterém všichni konají ze zlých pohnutek, ale jejich jednání mají přesto žádoucí účinek, takže tento svět je vlastně dobrý! (???)</w:t>
      </w:r>
    </w:p>
    <w:p w:rsidR="00B912BC" w:rsidRDefault="00B912BC" w:rsidP="00B34148">
      <w:pPr>
        <w:pStyle w:val="Tlotextu"/>
      </w:pPr>
      <w:r>
        <w:t>Jednou z hlavních otázek, kterou si pokládají kritici, je: je správné oddělovat správnost a špatnost jednání od toho, zda je dobrý nebo špatný ten, kdo jedná? Důsledkem utilit</w:t>
      </w:r>
      <w:r>
        <w:t>a</w:t>
      </w:r>
      <w:r>
        <w:t xml:space="preserve">rismu je totiž – mimo jiné – oddělení osobních morálních ctností člověka od hodnoty jeho skutků!  </w:t>
      </w:r>
    </w:p>
    <w:p w:rsidR="00B912BC" w:rsidRDefault="00B912BC" w:rsidP="00AD7CDA">
      <w:pPr>
        <w:pStyle w:val="Heading2"/>
      </w:pPr>
      <w:bookmarkStart w:id="59" w:name="_Toc11096115"/>
      <w:r>
        <w:t>Základní vymezení deontologické etiky (etiky povinnosti)</w:t>
      </w:r>
      <w:bookmarkEnd w:id="59"/>
      <w:r>
        <w:t xml:space="preserve"> </w:t>
      </w:r>
    </w:p>
    <w:p w:rsidR="00B912BC" w:rsidRDefault="00B912BC" w:rsidP="00AD7CDA">
      <w:pPr>
        <w:pStyle w:val="Tlotextu"/>
      </w:pPr>
      <w:r>
        <w:t>Posuzuje-li člověk své jednání a jednání druhých, nemusí tak dělat jen z hlediska toho, co je užitečné, ale i podle toho, co je správné. Na zásadě absolutního nároku „vyšších mravních principů“, na zásadách etického formalismu, je založená deontologická etika.</w:t>
      </w:r>
    </w:p>
    <w:p w:rsidR="00B912BC" w:rsidRDefault="00B912BC" w:rsidP="00AD7CDA">
      <w:pPr>
        <w:pStyle w:val="Tlotextu"/>
      </w:pPr>
      <w:r>
        <w:t xml:space="preserve">Pojem </w:t>
      </w:r>
      <w:r w:rsidRPr="00AD7CDA">
        <w:rPr>
          <w:b/>
        </w:rPr>
        <w:t>deontologie</w:t>
      </w:r>
      <w:r>
        <w:t xml:space="preserve"> je odvozen od řeckého pojmu „</w:t>
      </w:r>
      <w:r w:rsidRPr="00AD7CDA">
        <w:rPr>
          <w:i/>
        </w:rPr>
        <w:t>deón</w:t>
      </w:r>
      <w:r>
        <w:t>“ = povinnost. Deontologie bývá označením pro tu oblast etiky, která se zabývá morálními a mravními povinnostmi.</w:t>
      </w:r>
    </w:p>
    <w:p w:rsidR="00B912BC" w:rsidRDefault="00B912BC" w:rsidP="00AD7CDA">
      <w:pPr>
        <w:pStyle w:val="Tlotextu"/>
      </w:pPr>
      <w:r>
        <w:t>Deontologové jsou přesvědčení, že je možné formulovat takový objektivní princip p</w:t>
      </w:r>
      <w:r>
        <w:t>o</w:t>
      </w:r>
      <w:r>
        <w:t>vinnosti, který by byl účinným nástrojem rozumného omezení individuální vůle člověka. Deontologická etika se tedy – zjednodušeně řečeno – „dívá dozadu“, neboť rozhodující pro ni je morální hodnota pohnutky (motivu) jednání.</w:t>
      </w:r>
    </w:p>
    <w:p w:rsidR="00B912BC" w:rsidRDefault="00B912BC" w:rsidP="00AD7CDA">
      <w:pPr>
        <w:pStyle w:val="Heading2"/>
      </w:pPr>
      <w:bookmarkStart w:id="60" w:name="_Toc11096116"/>
      <w:r>
        <w:t>Východiska deontologické etiky I. Kanta</w:t>
      </w:r>
      <w:bookmarkEnd w:id="60"/>
    </w:p>
    <w:p w:rsidR="00B912BC" w:rsidRDefault="00B912BC" w:rsidP="00AD7CDA">
      <w:pPr>
        <w:pStyle w:val="Tlotextu"/>
      </w:pPr>
      <w:r w:rsidRPr="00AD7CDA">
        <w:rPr>
          <w:b/>
        </w:rPr>
        <w:t>Immanuel Kant</w:t>
      </w:r>
      <w:r>
        <w:t xml:space="preserve"> (1724–1804 ) vyšel z předpokladu, že utilitaristická pozice je neud</w:t>
      </w:r>
      <w:r>
        <w:t>r</w:t>
      </w:r>
      <w:r>
        <w:t>žitelná, že etika musí být založena na neempirických předpokladech. Člověk je sice také smyslově-animální bytostí, nicméně tuto svoji vázanost překračuje svým duchem, zejm</w:t>
      </w:r>
      <w:r>
        <w:t>é</w:t>
      </w:r>
      <w:r>
        <w:t>na svými rozumovými schopnostmi!</w:t>
      </w:r>
    </w:p>
    <w:p w:rsidR="00B912BC" w:rsidRDefault="00B912BC" w:rsidP="00AD7CDA">
      <w:pPr>
        <w:pStyle w:val="Tlotextu"/>
      </w:pPr>
      <w:r>
        <w:t xml:space="preserve">Immanuel Kant rozlišuje dva důvody, které určují naši vůli k jednání: </w:t>
      </w:r>
    </w:p>
    <w:p w:rsidR="00B912BC" w:rsidRDefault="00B912BC" w:rsidP="00AD7CDA">
      <w:pPr>
        <w:pStyle w:val="Tlotextu"/>
        <w:numPr>
          <w:ilvl w:val="0"/>
          <w:numId w:val="20"/>
        </w:numPr>
      </w:pPr>
      <w:r w:rsidRPr="00AD7CDA">
        <w:rPr>
          <w:b/>
        </w:rPr>
        <w:t>empirické (hypotetické) důvody</w:t>
      </w:r>
      <w:r>
        <w:t xml:space="preserve"> – tedy smyslové sklony (pudy, city, afekty), a </w:t>
      </w:r>
    </w:p>
    <w:p w:rsidR="00B912BC" w:rsidRDefault="00B912BC" w:rsidP="00AD7CDA">
      <w:pPr>
        <w:pStyle w:val="Tlotextu"/>
        <w:numPr>
          <w:ilvl w:val="0"/>
          <w:numId w:val="20"/>
        </w:numPr>
      </w:pPr>
      <w:r w:rsidRPr="00AD7CDA">
        <w:rPr>
          <w:b/>
        </w:rPr>
        <w:t>důvody neempirické</w:t>
      </w:r>
      <w:r>
        <w:t xml:space="preserve">, </w:t>
      </w:r>
      <w:r w:rsidRPr="00AD7CDA">
        <w:rPr>
          <w:b/>
        </w:rPr>
        <w:t>z čistého rozumu (kategorické)</w:t>
      </w:r>
      <w:r>
        <w:t xml:space="preserve"> – jsou zcela prosty hledi</w:t>
      </w:r>
      <w:r>
        <w:t>s</w:t>
      </w:r>
      <w:r>
        <w:t xml:space="preserve">ka libosti či nelibosti a které si uvědomujeme jako nepodmíněné, jako čirý příkaz rozumu.  </w:t>
      </w:r>
    </w:p>
    <w:p w:rsidR="00B912BC" w:rsidRDefault="00B912BC" w:rsidP="00AD7CDA">
      <w:pPr>
        <w:pStyle w:val="Tlotextu"/>
      </w:pPr>
      <w:r>
        <w:t xml:space="preserve">První typ důvodů zakládá naši morálku jakožto </w:t>
      </w:r>
      <w:r w:rsidRPr="00AD7CDA">
        <w:rPr>
          <w:i/>
        </w:rPr>
        <w:t>morálku heteronomní</w:t>
      </w:r>
      <w:r>
        <w:t xml:space="preserve"> (tedy odvoláv</w:t>
      </w:r>
      <w:r>
        <w:t>a</w:t>
      </w:r>
      <w:r>
        <w:t xml:space="preserve">jící se na jakousi vnější autoritu), kdežto druhý typ důvodů zakládá morálku skutečně svobodného a zodpovědného lidství – </w:t>
      </w:r>
      <w:r w:rsidRPr="00AD7CDA">
        <w:rPr>
          <w:i/>
        </w:rPr>
        <w:t>morálku autonomní</w:t>
      </w:r>
      <w:r>
        <w:t>.</w:t>
      </w:r>
    </w:p>
    <w:p w:rsidR="00B912BC" w:rsidRDefault="00B912BC" w:rsidP="00AD7CDA">
      <w:pPr>
        <w:pStyle w:val="Heading3"/>
        <w:tabs>
          <w:tab w:val="left" w:pos="1620"/>
        </w:tabs>
      </w:pPr>
      <w:bookmarkStart w:id="61" w:name="_Toc11096117"/>
      <w:r>
        <w:t>„Maximy“ a „imperativy“</w:t>
      </w:r>
      <w:bookmarkEnd w:id="61"/>
    </w:p>
    <w:p w:rsidR="00B912BC" w:rsidRDefault="00B912BC" w:rsidP="00AD7CDA">
      <w:pPr>
        <w:pStyle w:val="Tlotextu"/>
      </w:pPr>
      <w:r>
        <w:t xml:space="preserve">I. Kant ve svém etickém učení zásadně rozlišuje maximy a imperativy. </w:t>
      </w:r>
    </w:p>
    <w:p w:rsidR="00B912BC" w:rsidRDefault="00B912BC" w:rsidP="00AD7CDA">
      <w:pPr>
        <w:pStyle w:val="Tlotextu"/>
      </w:pPr>
      <w:r w:rsidRPr="00AD7CDA">
        <w:rPr>
          <w:b/>
        </w:rPr>
        <w:t>Maximy</w:t>
      </w:r>
      <w:r>
        <w:t xml:space="preserve"> – jsou subjektivní, praktické všeobecné zásady, které nás orientují v každ</w:t>
      </w:r>
      <w:r>
        <w:t>o</w:t>
      </w:r>
      <w:r>
        <w:t>denním životě a které obsahují to, co pokládáme subjektivně za potřebné, užitečné, za to, co se nám osvědčuje („Pomáhej bližnímu!“, „Buď zdvořilý!“, „Jez, co chceš, když ti  to chutná!“). Maximy vyjadřují praktické postoje lidí. Maximy mají empirický charakter.</w:t>
      </w:r>
    </w:p>
    <w:p w:rsidR="00B912BC" w:rsidRDefault="00B912BC" w:rsidP="00AD7CDA">
      <w:pPr>
        <w:pStyle w:val="Tlotextu"/>
      </w:pPr>
      <w:r w:rsidRPr="006854E2">
        <w:rPr>
          <w:b/>
        </w:rPr>
        <w:t>Imperativ</w:t>
      </w:r>
      <w:r>
        <w:t xml:space="preserve"> – je rozhodující neempirický bod kategorické rozumové motivace. Je to kritérium, měřítko, podle kterého je třeba posuzovat a ověřovat samotné maximy. Imper</w:t>
      </w:r>
      <w:r>
        <w:t>a</w:t>
      </w:r>
      <w:r>
        <w:t>tivy platí objektivně a liší se od maxim, jakožto zásad subjektivních.</w:t>
      </w:r>
    </w:p>
    <w:p w:rsidR="00B912BC" w:rsidRDefault="00B912BC" w:rsidP="006854E2">
      <w:pPr>
        <w:pStyle w:val="Heading3"/>
        <w:tabs>
          <w:tab w:val="left" w:pos="1620"/>
          <w:tab w:val="left" w:pos="1800"/>
          <w:tab w:val="left" w:pos="1980"/>
        </w:tabs>
      </w:pPr>
      <w:bookmarkStart w:id="62" w:name="_Toc11096118"/>
      <w:r>
        <w:t>Kantův kategorický imperativ</w:t>
      </w:r>
      <w:bookmarkEnd w:id="62"/>
    </w:p>
    <w:p w:rsidR="00B912BC" w:rsidRDefault="00B912BC" w:rsidP="00AD7CDA">
      <w:pPr>
        <w:pStyle w:val="Tlotextu"/>
      </w:pPr>
      <w:r>
        <w:t xml:space="preserve">Slavný </w:t>
      </w:r>
      <w:r w:rsidRPr="006854E2">
        <w:rPr>
          <w:b/>
          <w:i/>
        </w:rPr>
        <w:t>kategorický imperativ</w:t>
      </w:r>
      <w:r>
        <w:t xml:space="preserve"> I. Kanta je tedy apriorním, všeobecně platným a záva</w:t>
      </w:r>
      <w:r>
        <w:t>z</w:t>
      </w:r>
      <w:r>
        <w:t>ným příkazem mé vůle, který neobsahuje žádný konkrétní morální obsah, nýbrž předep</w:t>
      </w:r>
      <w:r>
        <w:t>i</w:t>
      </w:r>
      <w:r>
        <w:t>suje mi obecnou formu. Kategorický imperativ obsahuje nezbytně dva aspekty:</w:t>
      </w:r>
    </w:p>
    <w:p w:rsidR="00B912BC" w:rsidRDefault="00B912BC" w:rsidP="00AD7CDA">
      <w:pPr>
        <w:pStyle w:val="Tlotextu"/>
      </w:pPr>
      <w:r>
        <w:t>1.) jednak v něm čistý rozumový motiv nabývá charakteru ničím nepodmíněné povi</w:t>
      </w:r>
      <w:r>
        <w:t>n</w:t>
      </w:r>
      <w:r>
        <w:t>nosti (spočívá v tzv. ideji obecného zákona);</w:t>
      </w:r>
    </w:p>
    <w:p w:rsidR="00B912BC" w:rsidRDefault="00B912BC" w:rsidP="00AD7CDA">
      <w:pPr>
        <w:pStyle w:val="Tlotextu"/>
      </w:pPr>
      <w:r>
        <w:t>2.) zároveň musí mít možnost být vztažen ke konkrétním životním situacím (tj. je v něm obsažen i empirický moment, který spočívá v maximách našeho jednání).</w:t>
      </w:r>
    </w:p>
    <w:p w:rsidR="00B912BC" w:rsidRDefault="00B912BC" w:rsidP="00AD7CDA">
      <w:pPr>
        <w:pStyle w:val="Tlotextu"/>
      </w:pPr>
      <w:r>
        <w:t>Základní formulace kategorického imperativu zní: „Jednej tak, aby maxima tvé vůle mohla kdykoliv platit za princip všeobecného zákonodárství.“ To znamená, že se – jako</w:t>
      </w:r>
      <w:r>
        <w:t>ž</w:t>
      </w:r>
      <w:r>
        <w:t>to rozumná a svobodná bytost – ptám: „Mohu chtít, aby všichni jednali, jako já teď?“</w:t>
      </w:r>
    </w:p>
    <w:p w:rsidR="00B912BC" w:rsidRDefault="00B912BC" w:rsidP="00AD7CDA">
      <w:pPr>
        <w:pStyle w:val="Tlotextu"/>
      </w:pPr>
      <w:r>
        <w:t>Položme si teď otázku: Jak probíhá morální úvaha podle Kanta?</w:t>
      </w:r>
    </w:p>
    <w:p w:rsidR="00B912BC" w:rsidRDefault="00B912BC" w:rsidP="00AD7CDA">
      <w:pPr>
        <w:pStyle w:val="Tlotextu"/>
      </w:pPr>
      <w:r>
        <w:t>Když se v konkrétní situaci ptáme, co máme činit, jak se máme zachovat, má naše m</w:t>
      </w:r>
      <w:r>
        <w:t>o</w:t>
      </w:r>
      <w:r>
        <w:t>rální úvaha – podle Kantova přesvědčení – tuto strukturu: nejprve si uvědomíme různé možnosti jednání, mezi nimiž máme volit, pak se ptáme, které maximy jednání jsou v základu jednotlivých možností jednání, a pak posoudíme tyto maximy podle ideje obe</w:t>
      </w:r>
      <w:r>
        <w:t>c</w:t>
      </w:r>
      <w:r>
        <w:t>ného zákona. A hned je zřejmé, že smíme zvolit jen tu maximu, jež v tomto posouzení obstála.</w:t>
      </w:r>
    </w:p>
    <w:p w:rsidR="00B912BC" w:rsidRDefault="00B912BC" w:rsidP="00AD7CDA">
      <w:pPr>
        <w:pStyle w:val="Tlotextu"/>
      </w:pPr>
      <w:r>
        <w:t>Vzniká legitimní otázka: existuje nějaký absolutní účel, ke kterému by bylo možné t</w:t>
      </w:r>
      <w:r>
        <w:t>a</w:t>
      </w:r>
      <w:r>
        <w:t>kový princip vztáhnout? Kant odpovídá: ano, a tím je člověk! Člověk je účel sám osobě, nikoli pouze jako prostředek.</w:t>
      </w:r>
    </w:p>
    <w:p w:rsidR="00B912BC" w:rsidRDefault="00B912BC" w:rsidP="00AD7CDA">
      <w:pPr>
        <w:pStyle w:val="Tlotextu"/>
      </w:pPr>
      <w:r>
        <w:t>Právě v tom, že se čistý rozum sám ze své vlastní vůle stává rozumem praktickým, se ukazuje autonomie lidského jedince, mravní svézákonnost, v níž osoba je s to učinit úč</w:t>
      </w:r>
      <w:r>
        <w:t>e</w:t>
      </w:r>
      <w:r>
        <w:t>lem sebe sama. Ale zároveň s tím, vím-li, že já jsem osoba a účel osobě, vím také, že i všichni ostatní lidé jsou bytosti mně rovné a účely samy o sobě.</w:t>
      </w:r>
    </w:p>
    <w:p w:rsidR="00B912BC" w:rsidRDefault="00B912BC" w:rsidP="006854E2">
      <w:pPr>
        <w:pStyle w:val="Heading3"/>
        <w:tabs>
          <w:tab w:val="left" w:pos="1080"/>
          <w:tab w:val="left" w:pos="1620"/>
        </w:tabs>
      </w:pPr>
      <w:bookmarkStart w:id="63" w:name="_Toc11096119"/>
      <w:r>
        <w:t>Dobro a zlo u I. Kanta</w:t>
      </w:r>
      <w:bookmarkEnd w:id="63"/>
    </w:p>
    <w:p w:rsidR="00B912BC" w:rsidRDefault="00B912BC" w:rsidP="00AD7CDA">
      <w:pPr>
        <w:pStyle w:val="Tlotextu"/>
      </w:pPr>
      <w:r>
        <w:t xml:space="preserve">Immanuel Kant upozorňuje, že dobro a zlo vztahujeme vlastně na jednání, nikoliv na stav pocitů osob, které konají. Jednání je morálně dobré tehdy, jestliže jeho určujícím důvodem (motivem) je čistá rozumová forma mravního principu jako taková.  </w:t>
      </w:r>
    </w:p>
    <w:p w:rsidR="00B912BC" w:rsidRDefault="00B912BC" w:rsidP="00AD7CDA">
      <w:pPr>
        <w:pStyle w:val="Tlotextu"/>
      </w:pPr>
      <w:r>
        <w:t>Jednání je morálně špatné, je-li jeho určujícím důvodem motiv náklonnosti, který o</w:t>
      </w:r>
      <w:r>
        <w:t>d</w:t>
      </w:r>
      <w:r>
        <w:t>poruje povinnosti. Pak totiž konám něco, co chci, ale co bych konat neměl. Hlavní věcí v otázce morální kvality činu je koneckonců otázka, co motivuje vůli jednajícího.</w:t>
      </w:r>
    </w:p>
    <w:p w:rsidR="00B912BC" w:rsidRDefault="00B912BC" w:rsidP="006854E2">
      <w:pPr>
        <w:pStyle w:val="Heading2"/>
      </w:pPr>
      <w:bookmarkStart w:id="64" w:name="_Toc11096120"/>
      <w:r>
        <w:t>Kritické zhodnocení deontologické etiky</w:t>
      </w:r>
      <w:bookmarkEnd w:id="64"/>
    </w:p>
    <w:p w:rsidR="00B912BC" w:rsidRDefault="00B912BC" w:rsidP="00AD7CDA">
      <w:pPr>
        <w:pStyle w:val="Tlotextu"/>
      </w:pPr>
      <w:r>
        <w:t xml:space="preserve"> Obecně vzato deontologická etika poskytuje člověku jistotu morálních soudů a stabil</w:t>
      </w:r>
      <w:r>
        <w:t>i</w:t>
      </w:r>
      <w:r>
        <w:t>tu mravních norem. Sám základ etického chování vkládá do samotných hlubin lidské př</w:t>
      </w:r>
      <w:r>
        <w:t>i</w:t>
      </w:r>
      <w:r>
        <w:t>rozenosti a člověku nabízí možnost, každodenně svými motivacemi stvrzovat důstojnost a velikost svého lidství.</w:t>
      </w:r>
    </w:p>
    <w:p w:rsidR="00B912BC" w:rsidRDefault="00B912BC" w:rsidP="00AD7CDA">
      <w:pPr>
        <w:pStyle w:val="Tlotextu"/>
      </w:pPr>
      <w:r>
        <w:t>Existují však i námitky. Někteří kritici namítají, že se I. Kant nezabýval vážným pr</w:t>
      </w:r>
      <w:r>
        <w:t>o</w:t>
      </w:r>
      <w:r>
        <w:t xml:space="preserve">blémem: konfliktem povinností. Další problém: I. Kant „roztrhává“ jedince; činí jej z jedné strany bytostí světa empirického, z druhé tak světa inteligibilního. A konečně: zdá se, že Kantova etika je příliš striktní a přísná. Morální pravidla by se měla interpretovat spíše jako zevšeobecnění než jako bezvýhradné příkazy. Jistě, obecně bychom měli říkat pravdu, ale mohou nastat okolnosti, kdy se budeme cítit naopak morálně zavázáni zalhat! </w:t>
      </w:r>
    </w:p>
    <w:p w:rsidR="00B912BC" w:rsidRDefault="00B912BC" w:rsidP="006854E2">
      <w:pPr>
        <w:pStyle w:val="Tlotextu"/>
        <w:rPr>
          <w:sz w:val="22"/>
        </w:rPr>
      </w:pPr>
      <w:r>
        <w:t>Souhrnně řečeno: jako plodný se patrně ukazuje dialog mezi utilitarismem a deontol</w:t>
      </w:r>
      <w:r>
        <w:t>o</w:t>
      </w:r>
      <w:r>
        <w:t>gií. Je věcí osobnostní a sociální zralosti každého jedince umět rozlišit, ve které životní situaci, je které z nich přiměřenější.</w:t>
      </w:r>
    </w:p>
    <w:p w:rsidR="00B912BC" w:rsidRDefault="00B912BC" w:rsidP="00237517">
      <w:pPr>
        <w:pStyle w:val="parUkonceniPrvku"/>
      </w:pPr>
    </w:p>
    <w:p w:rsidR="00B912BC" w:rsidRDefault="00B912BC" w:rsidP="00237517">
      <w:pPr>
        <w:jc w:val="both"/>
      </w:pPr>
    </w:p>
    <w:p w:rsidR="00B912BC"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_x0000_i1082" type="#_x0000_t75" style="width:28.5pt;height:28.5pt;visibility:visible">
            <v:imagedata r:id="rId19" o:title=""/>
          </v:shape>
        </w:pict>
      </w:r>
    </w:p>
    <w:p w:rsidR="00B912BC" w:rsidRDefault="00B912BC" w:rsidP="0036352C">
      <w:pPr>
        <w:pStyle w:val="parNadpisPrvkuCerveny"/>
        <w:spacing w:afterLines="200" w:line="23" w:lineRule="atLeast"/>
      </w:pPr>
      <w:r>
        <w:t>Shrnutí kapitoly</w:t>
      </w:r>
    </w:p>
    <w:p w:rsidR="00B912BC" w:rsidRDefault="00B912BC" w:rsidP="00F6131B">
      <w:pPr>
        <w:pStyle w:val="Tlotextu"/>
      </w:pPr>
      <w:r>
        <w:t>Kapitola pojednává o dvou dominantních novověkých přístupech v etickém myšlení: 1.) utilitarismu a 2.) deontologické etice (etice povinnosti). Představuje základní vých</w:t>
      </w:r>
      <w:r>
        <w:t>o</w:t>
      </w:r>
      <w:r>
        <w:t>diska u jednotlivých představitelů utilitarismu (D. Hume, J. Bentham. J. S. Milla) a deo</w:t>
      </w:r>
      <w:r>
        <w:t>n</w:t>
      </w:r>
      <w:r>
        <w:t>tologické etiky (I. Kant). Kromě základního představení etických východisek, základních pojmů a jednotlivých koncepcí, uv</w:t>
      </w:r>
      <w:r>
        <w:t>á</w:t>
      </w:r>
      <w:r>
        <w:t>díme také i jedno z možných kritických hodnocení.</w:t>
      </w:r>
    </w:p>
    <w:p w:rsidR="00B912BC" w:rsidRDefault="00B912BC" w:rsidP="00F6131B">
      <w:pPr>
        <w:pStyle w:val="parUkonceniPrvku"/>
      </w:pPr>
    </w:p>
    <w:p w:rsidR="00B912BC" w:rsidRDefault="00B912BC" w:rsidP="001A775A">
      <w:pPr>
        <w:jc w:val="both"/>
      </w:pPr>
    </w:p>
    <w:p w:rsidR="00B912BC" w:rsidRDefault="00B912BC" w:rsidP="00725654">
      <w:pPr>
        <w:framePr w:w="624" w:h="624" w:hRule="exact" w:hSpace="170" w:wrap="around" w:vAnchor="text" w:hAnchor="page" w:x="10603" w:y="1" w:anchorLock="1"/>
        <w:spacing w:line="23" w:lineRule="atLeast"/>
        <w:jc w:val="both"/>
      </w:pPr>
      <w:r>
        <w:rPr>
          <w:noProof/>
          <w:lang w:eastAsia="cs-CZ"/>
        </w:rPr>
        <w:pict>
          <v:shape id="_x0000_i1083" type="#_x0000_t75" style="width:31.5pt;height:31.5pt;visibility:visible">
            <v:imagedata r:id="rId20" o:title=""/>
          </v:shape>
        </w:pict>
      </w:r>
    </w:p>
    <w:p w:rsidR="00B912BC" w:rsidRPr="00EB380C" w:rsidRDefault="00B912BC" w:rsidP="00725654">
      <w:pPr>
        <w:pStyle w:val="parNadpisPrvkuCerveny"/>
      </w:pPr>
      <w:r>
        <w:t>OTÁZKY</w:t>
      </w:r>
    </w:p>
    <w:p w:rsidR="00B912BC" w:rsidRDefault="00B912BC" w:rsidP="008C713A">
      <w:pPr>
        <w:pStyle w:val="Tlotextu"/>
      </w:pPr>
      <w:r>
        <w:t>Jaká jsou základní východiska utilitaristické etiky?</w:t>
      </w:r>
    </w:p>
    <w:p w:rsidR="00B912BC" w:rsidRDefault="00B912BC" w:rsidP="008C713A">
      <w:pPr>
        <w:pStyle w:val="Tlotextu"/>
      </w:pPr>
      <w:r>
        <w:t>V čem se liší pojetí kvantitativního a kvalitativního hédonistického kalkulu?</w:t>
      </w:r>
    </w:p>
    <w:p w:rsidR="00B912BC" w:rsidRDefault="00B912BC" w:rsidP="008C713A">
      <w:pPr>
        <w:pStyle w:val="Tlotextu"/>
      </w:pPr>
      <w:r>
        <w:t>Co vyjadřují 4 základní principy utilitarismu?</w:t>
      </w:r>
    </w:p>
    <w:p w:rsidR="00B912BC" w:rsidRDefault="00B912BC" w:rsidP="008C713A">
      <w:pPr>
        <w:pStyle w:val="Tlotextu"/>
      </w:pPr>
      <w:r>
        <w:t>Jak se liší utilitarismus činu od utilitarismu pravidla?</w:t>
      </w:r>
    </w:p>
    <w:p w:rsidR="00B912BC" w:rsidRDefault="00B912BC" w:rsidP="008C713A">
      <w:pPr>
        <w:pStyle w:val="Tlotextu"/>
      </w:pPr>
      <w:r>
        <w:t>V čem jsou problémová místa utilitaristické etiky?</w:t>
      </w:r>
    </w:p>
    <w:p w:rsidR="00B912BC" w:rsidRDefault="00B912BC" w:rsidP="008C713A">
      <w:pPr>
        <w:pStyle w:val="Tlotextu"/>
      </w:pPr>
      <w:r>
        <w:t>V čem se liší deontologická ko</w:t>
      </w:r>
      <w:r>
        <w:t>n</w:t>
      </w:r>
      <w:r>
        <w:t>cepce etiky od koncepce utilitaristické?</w:t>
      </w:r>
    </w:p>
    <w:p w:rsidR="00B912BC" w:rsidRDefault="00B912BC" w:rsidP="008C713A">
      <w:pPr>
        <w:pStyle w:val="Tlotextu"/>
      </w:pPr>
      <w:r>
        <w:t>Jaký je rozdíl mezi maximy a imperativy v etice I. Kanta?</w:t>
      </w:r>
    </w:p>
    <w:p w:rsidR="00B912BC" w:rsidRDefault="00B912BC" w:rsidP="008C713A">
      <w:pPr>
        <w:pStyle w:val="Tlotextu"/>
      </w:pPr>
      <w:r>
        <w:t>Jak zní formulace kategorického imperativu?</w:t>
      </w:r>
    </w:p>
    <w:p w:rsidR="00B912BC" w:rsidRPr="00F6131B" w:rsidRDefault="00B912BC" w:rsidP="008C713A">
      <w:pPr>
        <w:pStyle w:val="Tlotextu"/>
      </w:pPr>
      <w:r>
        <w:t>V čem jsou problémová místa deontologické etiky?</w:t>
      </w:r>
    </w:p>
    <w:p w:rsidR="00B912BC" w:rsidRDefault="00B912BC" w:rsidP="00C0781E">
      <w:pPr>
        <w:pStyle w:val="parUkonceniPrvku"/>
      </w:pPr>
    </w:p>
    <w:p w:rsidR="00B912BC" w:rsidRDefault="00B912BC" w:rsidP="00970FF1">
      <w:pPr>
        <w:framePr w:w="624" w:h="624" w:hRule="exact" w:hSpace="170" w:wrap="around" w:vAnchor="text" w:hAnchor="page" w:xAlign="outside" w:y="1" w:anchorLock="1"/>
        <w:jc w:val="both"/>
      </w:pPr>
      <w:r>
        <w:rPr>
          <w:noProof/>
          <w:lang w:eastAsia="cs-CZ"/>
        </w:rPr>
        <w:pict>
          <v:shape id="_x0000_i1084" type="#_x0000_t75" style="width:28.5pt;height:28.5pt;visibility:visible">
            <v:imagedata r:id="rId22" o:title=""/>
          </v:shape>
        </w:pict>
      </w:r>
    </w:p>
    <w:p w:rsidR="00B912BC" w:rsidRPr="004B005B" w:rsidRDefault="00B912BC" w:rsidP="00970FF1">
      <w:pPr>
        <w:pStyle w:val="parNadpisPrvkuOranzovy"/>
        <w:spacing w:after="200" w:line="23" w:lineRule="atLeast"/>
      </w:pPr>
      <w:r w:rsidRPr="004B005B">
        <w:t>Další zdroje</w:t>
      </w:r>
    </w:p>
    <w:p w:rsidR="00B912BC" w:rsidRDefault="00B912BC" w:rsidP="006F7930">
      <w:pPr>
        <w:spacing w:after="0"/>
        <w:rPr>
          <w:rStyle w:val="TlotextuChar"/>
        </w:rPr>
      </w:pPr>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B912BC" w:rsidRDefault="00B912BC" w:rsidP="00824FFA">
      <w:pPr>
        <w:spacing w:after="0"/>
      </w:pPr>
    </w:p>
    <w:p w:rsidR="00B912BC" w:rsidRDefault="00B912BC" w:rsidP="00824FFA">
      <w:pPr>
        <w:spacing w:after="0"/>
      </w:pPr>
      <w:r>
        <w:t xml:space="preserve">KANT, Immanuel. </w:t>
      </w:r>
      <w:r>
        <w:rPr>
          <w:i/>
          <w:iCs/>
        </w:rPr>
        <w:t>Základy metafyziky mravů</w:t>
      </w:r>
      <w:r>
        <w:t>. 3., opravené vydání. Praha: Oikoym</w:t>
      </w:r>
      <w:r>
        <w:t>e</w:t>
      </w:r>
      <w:r>
        <w:t>nh, 2014. 103 s. ISBN 978-80-7298-501-2.</w:t>
      </w:r>
    </w:p>
    <w:p w:rsidR="00B912BC" w:rsidRDefault="00B912BC" w:rsidP="00824FFA">
      <w:pPr>
        <w:spacing w:after="0"/>
      </w:pPr>
    </w:p>
    <w:p w:rsidR="00B912BC" w:rsidRDefault="00B912BC" w:rsidP="00FD5035">
      <w:pPr>
        <w:spacing w:after="0"/>
      </w:pPr>
      <w:r>
        <w:t xml:space="preserve">MILL, John Stuart. </w:t>
      </w:r>
      <w:r>
        <w:rPr>
          <w:i/>
          <w:iCs/>
        </w:rPr>
        <w:t>Vybrané spisy o etice, společnosti a politice</w:t>
      </w:r>
      <w:r>
        <w:t>. I. 1. vydání. Praha: O</w:t>
      </w:r>
      <w:r>
        <w:t>i</w:t>
      </w:r>
      <w:r>
        <w:t>koymenh, 2016. 230 s. ISBN 978-80-7298-487-9.</w:t>
      </w:r>
    </w:p>
    <w:p w:rsidR="00B912BC" w:rsidRDefault="00B912BC" w:rsidP="00FD5035">
      <w:pPr>
        <w:spacing w:after="0"/>
      </w:pPr>
      <w:r>
        <w:br/>
        <w:t xml:space="preserve">THOMPSON, Mel. </w:t>
      </w:r>
      <w:r>
        <w:rPr>
          <w:i/>
          <w:iCs/>
        </w:rPr>
        <w:t>Přehled etiky</w:t>
      </w:r>
      <w:r>
        <w:t>. 1. vydání. Praha: Portál, 2004. 167 s. ISBN 80-7178-806-6.</w:t>
      </w:r>
    </w:p>
    <w:p w:rsidR="00B912BC" w:rsidRDefault="00B912BC" w:rsidP="003121F2">
      <w:pPr>
        <w:pStyle w:val="parUkonceniPrvku"/>
      </w:pPr>
    </w:p>
    <w:p w:rsidR="00B912BC" w:rsidRDefault="00B912BC" w:rsidP="002A6B94">
      <w:pPr>
        <w:rPr>
          <w:sz w:val="22"/>
        </w:rPr>
      </w:pPr>
    </w:p>
    <w:p w:rsidR="00B912BC" w:rsidRPr="00D30A0F" w:rsidRDefault="00B912BC" w:rsidP="00D30A0F">
      <w:pPr>
        <w:pStyle w:val="Heading1"/>
      </w:pPr>
      <w:bookmarkStart w:id="65" w:name="_Toc11096121"/>
      <w:r>
        <w:t xml:space="preserve">Vybrané </w:t>
      </w:r>
      <w:r w:rsidRPr="00D30A0F">
        <w:t>etické koncepce</w:t>
      </w:r>
      <w:r>
        <w:t xml:space="preserve"> Současnosti</w:t>
      </w:r>
      <w:bookmarkEnd w:id="65"/>
    </w:p>
    <w:p w:rsidR="00B912BC" w:rsidRDefault="00B912BC" w:rsidP="00970FF1">
      <w:pPr>
        <w:framePr w:w="624" w:h="624" w:hRule="exact" w:hSpace="170" w:wrap="around" w:vAnchor="text" w:hAnchor="page" w:xAlign="outside" w:y="1" w:anchorLock="1"/>
      </w:pPr>
      <w:r>
        <w:rPr>
          <w:noProof/>
          <w:lang w:eastAsia="cs-CZ"/>
        </w:rPr>
        <w:pict>
          <v:shape id="_x0000_i1085" type="#_x0000_t75" style="width:28.5pt;height:28.5pt;visibility:visible">
            <v:imagedata r:id="rId16" o:title=""/>
          </v:shape>
        </w:pict>
      </w:r>
    </w:p>
    <w:p w:rsidR="00B912BC" w:rsidRDefault="00B912BC" w:rsidP="00970FF1">
      <w:pPr>
        <w:pStyle w:val="parNadpisPrvkuCerveny"/>
      </w:pPr>
      <w:r>
        <w:t>Rychlý náhled kapitoly</w:t>
      </w:r>
    </w:p>
    <w:p w:rsidR="00B912BC" w:rsidRDefault="00B912BC" w:rsidP="00F6131B">
      <w:pPr>
        <w:pStyle w:val="Tlotextu"/>
        <w:rPr>
          <w:szCs w:val="24"/>
        </w:rPr>
      </w:pPr>
      <w:r>
        <w:t xml:space="preserve">Kapitola pojednává vybraných etických koncepcích 20. století. Pozornost zaměřujeme na </w:t>
      </w:r>
      <w:r w:rsidRPr="004C1B2F">
        <w:rPr>
          <w:i/>
        </w:rPr>
        <w:t>intuicionistickou etiku</w:t>
      </w:r>
      <w:r>
        <w:t>, která vychází z filosofie života H. Bergsona, existenciální etiku J.-P. Sartra, ekologickou etiku H. Jonase, postmoderní přístup k etice a morálce v díle M. Foucaulta, teorii spravedlnosti J. Rawlse a na koncepci preferenčního utilitarismu P. Si</w:t>
      </w:r>
      <w:r>
        <w:t>n</w:t>
      </w:r>
      <w:r>
        <w:t>gera. Kromě základní charakteristiky jednotlivých přístupů, se pokoušíme jednotlivé ko</w:t>
      </w:r>
      <w:r>
        <w:t>n</w:t>
      </w:r>
      <w:r>
        <w:t xml:space="preserve">cepce hodnotit i kriticky. Vycházíme z kolektivní monografie pod editorským vedením Anny Remišové </w:t>
      </w:r>
      <w:r w:rsidRPr="00BB45D1">
        <w:rPr>
          <w:i/>
          <w:szCs w:val="24"/>
          <w:lang w:val="sk-SK"/>
        </w:rPr>
        <w:t>Dejiny etického myslenia v Európe a USA</w:t>
      </w:r>
      <w:r>
        <w:t xml:space="preserve"> (viz použitá literat</w:t>
      </w:r>
      <w:r>
        <w:t>u</w:t>
      </w:r>
      <w:r>
        <w:t xml:space="preserve">ra). </w:t>
      </w:r>
    </w:p>
    <w:p w:rsidR="00B912BC" w:rsidRDefault="00B912BC" w:rsidP="00C0781E">
      <w:pPr>
        <w:pStyle w:val="parUkonceniPrvku"/>
      </w:pPr>
    </w:p>
    <w:p w:rsidR="00B912BC" w:rsidRPr="004B005B" w:rsidRDefault="00B912BC" w:rsidP="00113AE0">
      <w:pPr>
        <w:pStyle w:val="parNadpisPrvkuCerveny"/>
      </w:pPr>
      <w:r w:rsidRPr="004B005B">
        <w:t>Cíle kapitoly</w:t>
      </w:r>
    </w:p>
    <w:p w:rsidR="00B912BC" w:rsidRDefault="00B912BC" w:rsidP="00113AE0">
      <w:pPr>
        <w:framePr w:w="624" w:h="624" w:hRule="exact" w:hSpace="170" w:wrap="around" w:vAnchor="text" w:hAnchor="page" w:xAlign="outside" w:y="-622" w:anchorLock="1"/>
      </w:pPr>
      <w:r>
        <w:rPr>
          <w:noProof/>
          <w:lang w:eastAsia="cs-CZ"/>
        </w:rPr>
        <w:pict>
          <v:shape id="_x0000_i1086" type="#_x0000_t75" style="width:28.5pt;height:28.5pt;visibility:visible">
            <v:imagedata r:id="rId17" o:title=""/>
          </v:shape>
        </w:pict>
      </w:r>
    </w:p>
    <w:p w:rsidR="00B912BC" w:rsidRDefault="00B912BC" w:rsidP="00F6131B">
      <w:pPr>
        <w:pStyle w:val="parOdrazky01"/>
        <w:ind w:left="720"/>
      </w:pPr>
      <w:r>
        <w:t>Popsat a charakterizovat vybrané etické koncepce 20. století.</w:t>
      </w:r>
    </w:p>
    <w:p w:rsidR="00B912BC" w:rsidRPr="00F6131B" w:rsidRDefault="00B912BC" w:rsidP="00F6131B">
      <w:pPr>
        <w:pStyle w:val="ListParagraph"/>
        <w:numPr>
          <w:ilvl w:val="0"/>
          <w:numId w:val="10"/>
        </w:numPr>
        <w:spacing w:before="100" w:beforeAutospacing="1" w:after="100" w:afterAutospacing="1" w:line="240" w:lineRule="auto"/>
        <w:ind w:right="-567"/>
        <w:rPr>
          <w:szCs w:val="24"/>
          <w:lang w:eastAsia="cs-CZ"/>
        </w:rPr>
      </w:pPr>
      <w:r>
        <w:t>Jednotlivé etické koncepce reflektovat a kriticky zhodnotit.</w:t>
      </w:r>
      <w:r w:rsidRPr="00C0781E">
        <w:rPr>
          <w:szCs w:val="24"/>
          <w:lang w:eastAsia="cs-CZ"/>
        </w:rPr>
        <w:t xml:space="preserve"> </w:t>
      </w:r>
    </w:p>
    <w:p w:rsidR="00B912BC" w:rsidRDefault="00B912BC" w:rsidP="00C0781E">
      <w:pPr>
        <w:pStyle w:val="parUkonceniPrvku"/>
        <w:ind w:firstLine="0"/>
      </w:pPr>
    </w:p>
    <w:p w:rsidR="00B912BC" w:rsidRDefault="00B912BC" w:rsidP="00113AE0">
      <w:pPr>
        <w:framePr w:w="624" w:h="624" w:hRule="exact" w:hSpace="170" w:wrap="around" w:vAnchor="text" w:hAnchor="page" w:xAlign="outside" w:y="1" w:anchorLock="1"/>
        <w:jc w:val="both"/>
      </w:pPr>
      <w:r>
        <w:rPr>
          <w:noProof/>
          <w:lang w:eastAsia="cs-CZ"/>
        </w:rPr>
        <w:pict>
          <v:shape id="_x0000_i1087" type="#_x0000_t75" style="width:28.5pt;height:28.5pt;visibility:visible">
            <v:imagedata r:id="rId18" o:title=""/>
          </v:shape>
        </w:pict>
      </w:r>
    </w:p>
    <w:p w:rsidR="00B912BC" w:rsidRDefault="00B912BC" w:rsidP="00113AE0">
      <w:pPr>
        <w:pStyle w:val="parNadpisPrvkuCerveny"/>
      </w:pPr>
      <w:r>
        <w:t>Klíčová slova kapitoly</w:t>
      </w:r>
    </w:p>
    <w:p w:rsidR="00B912BC" w:rsidRDefault="00B912BC" w:rsidP="00C0781E">
      <w:pPr>
        <w:pStyle w:val="Tlotextu"/>
        <w:ind w:firstLine="0"/>
        <w:rPr>
          <w:szCs w:val="24"/>
        </w:rPr>
      </w:pPr>
      <w:r>
        <w:t>Intuicionistická etika, intuice, morálka, H. Bergson, existenciální etika, etická úzkost, existence, esence, svoboda, zodpovědnost, J.-P. Sartre, ekologická etika, princip odp</w:t>
      </w:r>
      <w:r>
        <w:t>o</w:t>
      </w:r>
      <w:r>
        <w:t>vědnosti, heuristika strachu, H. Jonas, postmoderní etika, etika, morálka, morální kód, estetika, M. Foucault, teorie spravedlnosti, férovost, princip svobody, princip diference, J. Rawls, preferenční utilitarismus, morální rovnocennost, hodnota života, práva zvířat, i</w:t>
      </w:r>
      <w:r>
        <w:t>n</w:t>
      </w:r>
      <w:r>
        <w:t>terrupce, eutanazie, globalizace, P. Si</w:t>
      </w:r>
      <w:r>
        <w:t>n</w:t>
      </w:r>
      <w:r>
        <w:t>ger.</w:t>
      </w:r>
    </w:p>
    <w:p w:rsidR="00B912BC" w:rsidRDefault="00B912BC" w:rsidP="00C0781E">
      <w:pPr>
        <w:pStyle w:val="parUkonceniPrvku"/>
      </w:pPr>
    </w:p>
    <w:p w:rsidR="00B912BC" w:rsidRPr="00AA7DF6" w:rsidRDefault="00B912BC" w:rsidP="009F3895">
      <w:pPr>
        <w:pStyle w:val="parNadpisPrvkuCerveny"/>
        <w:rPr>
          <w:rStyle w:val="WW-Absatz-Standardschriftart11"/>
        </w:rPr>
      </w:pPr>
      <w:r>
        <w:t>VÝKLADOVÁ ČÁST</w:t>
      </w:r>
    </w:p>
    <w:p w:rsidR="00B912BC" w:rsidRPr="00CD365E" w:rsidRDefault="00B912BC" w:rsidP="00CD365E">
      <w:pPr>
        <w:pStyle w:val="Heading2"/>
      </w:pPr>
      <w:bookmarkStart w:id="66" w:name="_Toc11096122"/>
      <w:r w:rsidRPr="00CD365E">
        <w:t>Etická koncepce H. L. Bergsona</w:t>
      </w:r>
      <w:bookmarkEnd w:id="66"/>
      <w:r w:rsidRPr="00CD365E">
        <w:t xml:space="preserve"> </w:t>
      </w:r>
    </w:p>
    <w:p w:rsidR="00B912BC" w:rsidRPr="00CD365E" w:rsidRDefault="00B912BC" w:rsidP="00CD365E">
      <w:pPr>
        <w:pStyle w:val="Tlotextu"/>
        <w:rPr>
          <w:lang w:val="sk-SK"/>
        </w:rPr>
      </w:pPr>
      <w:r w:rsidRPr="00CD365E">
        <w:rPr>
          <w:lang w:val="sk-SK"/>
        </w:rPr>
        <w:t xml:space="preserve"> </w:t>
      </w:r>
      <w:r w:rsidRPr="00855B90">
        <w:rPr>
          <w:b/>
          <w:lang w:val="sk-SK"/>
        </w:rPr>
        <w:t>Henri Louise Bergsona</w:t>
      </w:r>
      <w:r w:rsidRPr="00CD365E">
        <w:rPr>
          <w:lang w:val="sk-SK"/>
        </w:rPr>
        <w:t xml:space="preserve"> (1859–1941)</w:t>
      </w:r>
      <w:r w:rsidRPr="00CD365E">
        <w:rPr>
          <w:b/>
          <w:lang w:val="sk-SK"/>
        </w:rPr>
        <w:t xml:space="preserve"> </w:t>
      </w:r>
      <w:r w:rsidRPr="00CD365E">
        <w:rPr>
          <w:lang w:val="sk-SK"/>
        </w:rPr>
        <w:t xml:space="preserve">môžeme pokladať za predstaviteľa </w:t>
      </w:r>
      <w:r w:rsidRPr="00CD365E">
        <w:rPr>
          <w:i/>
          <w:lang w:val="sk-SK"/>
        </w:rPr>
        <w:t>intuitivi</w:t>
      </w:r>
      <w:r w:rsidRPr="00CD365E">
        <w:rPr>
          <w:i/>
          <w:lang w:val="sk-SK"/>
        </w:rPr>
        <w:t>z</w:t>
      </w:r>
      <w:r w:rsidRPr="00CD365E">
        <w:rPr>
          <w:i/>
          <w:lang w:val="sk-SK"/>
        </w:rPr>
        <w:t>mu</w:t>
      </w:r>
      <w:r w:rsidRPr="00CD365E">
        <w:rPr>
          <w:rStyle w:val="FootnoteReference"/>
          <w:lang w:val="sk-SK"/>
        </w:rPr>
        <w:footnoteReference w:id="1"/>
      </w:r>
      <w:r w:rsidRPr="00CD365E">
        <w:rPr>
          <w:lang w:val="sk-SK"/>
        </w:rPr>
        <w:t xml:space="preserve">, ale najmä </w:t>
      </w:r>
      <w:r w:rsidRPr="00CD365E">
        <w:rPr>
          <w:i/>
          <w:lang w:val="sk-SK"/>
        </w:rPr>
        <w:t>filozofie života</w:t>
      </w:r>
      <w:r w:rsidRPr="00CD365E">
        <w:rPr>
          <w:rStyle w:val="FootnoteReference"/>
          <w:lang w:val="sk-SK"/>
        </w:rPr>
        <w:footnoteReference w:id="2"/>
      </w:r>
      <w:r w:rsidRPr="00CD365E">
        <w:rPr>
          <w:lang w:val="sk-SK"/>
        </w:rPr>
        <w:t xml:space="preserve">. </w:t>
      </w:r>
    </w:p>
    <w:p w:rsidR="00B912BC" w:rsidRPr="00CD365E" w:rsidRDefault="00B912BC" w:rsidP="006539B4">
      <w:pPr>
        <w:pStyle w:val="Tlotextu"/>
        <w:rPr>
          <w:lang w:val="sk-SK"/>
        </w:rPr>
      </w:pPr>
      <w:r w:rsidRPr="00CD365E">
        <w:rPr>
          <w:lang w:val="sk-SK"/>
        </w:rPr>
        <w:t xml:space="preserve">Hlavnou myšlienkou jeho filozofie je pojem </w:t>
      </w:r>
      <w:r w:rsidRPr="00CD365E">
        <w:rPr>
          <w:b/>
          <w:i/>
          <w:lang w:val="sk-SK"/>
        </w:rPr>
        <w:t>životného rozmachu</w:t>
      </w:r>
      <w:r w:rsidRPr="00CD365E">
        <w:rPr>
          <w:lang w:val="sk-SK"/>
        </w:rPr>
        <w:t xml:space="preserve">, </w:t>
      </w:r>
      <w:r w:rsidRPr="00CD365E">
        <w:rPr>
          <w:b/>
          <w:i/>
          <w:lang w:val="sk-SK"/>
        </w:rPr>
        <w:t>životnej sily</w:t>
      </w:r>
      <w:r w:rsidRPr="00CD365E">
        <w:rPr>
          <w:b/>
          <w:lang w:val="sk-SK"/>
        </w:rPr>
        <w:t xml:space="preserve"> </w:t>
      </w:r>
      <w:r w:rsidRPr="00CD365E">
        <w:rPr>
          <w:lang w:val="sk-SK"/>
        </w:rPr>
        <w:t>(</w:t>
      </w:r>
      <w:r w:rsidRPr="00CD365E">
        <w:rPr>
          <w:i/>
          <w:lang w:val="sk-SK"/>
        </w:rPr>
        <w:t>élan vital</w:t>
      </w:r>
      <w:r w:rsidRPr="00CD365E">
        <w:rPr>
          <w:lang w:val="sk-SK"/>
        </w:rPr>
        <w:t>), pomocou ktorého sa pokúša o prekonanie mechanicizmu, materializmu a kauzáln</w:t>
      </w:r>
      <w:r w:rsidRPr="00CD365E">
        <w:rPr>
          <w:lang w:val="sk-SK"/>
        </w:rPr>
        <w:t>e</w:t>
      </w:r>
      <w:r w:rsidRPr="00CD365E">
        <w:rPr>
          <w:lang w:val="sk-SK"/>
        </w:rPr>
        <w:t xml:space="preserve">ho determinizmu. </w:t>
      </w:r>
    </w:p>
    <w:p w:rsidR="00B912BC" w:rsidRPr="00CD365E" w:rsidRDefault="00B912BC" w:rsidP="006539B4">
      <w:pPr>
        <w:pStyle w:val="Tlotextu"/>
        <w:rPr>
          <w:lang w:val="sk-SK"/>
        </w:rPr>
      </w:pPr>
      <w:r w:rsidRPr="00CD365E">
        <w:rPr>
          <w:lang w:val="sk-SK"/>
        </w:rPr>
        <w:t xml:space="preserve">Druhým význačným pojmom jeho filozofie je pojem </w:t>
      </w:r>
      <w:r w:rsidRPr="00CD365E">
        <w:rPr>
          <w:b/>
          <w:i/>
          <w:lang w:val="sk-SK"/>
        </w:rPr>
        <w:t>trvania</w:t>
      </w:r>
      <w:r w:rsidRPr="00CD365E">
        <w:rPr>
          <w:lang w:val="sk-SK"/>
        </w:rPr>
        <w:t xml:space="preserve"> (</w:t>
      </w:r>
      <w:r w:rsidRPr="00CD365E">
        <w:rPr>
          <w:i/>
          <w:lang w:val="sk-SK"/>
        </w:rPr>
        <w:t>dureé</w:t>
      </w:r>
      <w:r w:rsidRPr="00CD365E">
        <w:rPr>
          <w:lang w:val="sk-SK"/>
        </w:rPr>
        <w:t>), ktorým označuje vnútro bytia, pričom toto vnútro je charakteristické svojím vnútorným časom (odlišuj</w:t>
      </w:r>
      <w:r w:rsidRPr="00CD365E">
        <w:rPr>
          <w:lang w:val="sk-SK"/>
        </w:rPr>
        <w:t>ú</w:t>
      </w:r>
      <w:r w:rsidRPr="00CD365E">
        <w:rPr>
          <w:lang w:val="sk-SK"/>
        </w:rPr>
        <w:t>cim sa od fyzikálneho času), časom, ktorý dokážeme dokonca v našom vedomí aj ps</w:t>
      </w:r>
      <w:r w:rsidRPr="00CD365E">
        <w:rPr>
          <w:lang w:val="sk-SK"/>
        </w:rPr>
        <w:t>y</w:t>
      </w:r>
      <w:r w:rsidRPr="00CD365E">
        <w:rPr>
          <w:lang w:val="sk-SK"/>
        </w:rPr>
        <w:t xml:space="preserve">chicky prežívať, ale ktorý je vlastný </w:t>
      </w:r>
      <w:r w:rsidRPr="00CD365E">
        <w:rPr>
          <w:i/>
          <w:lang w:val="sk-SK"/>
        </w:rPr>
        <w:t>všetkému životu</w:t>
      </w:r>
      <w:r w:rsidRPr="00CD365E">
        <w:rPr>
          <w:lang w:val="sk-SK"/>
        </w:rPr>
        <w:t>. Trvanie teda vyjadruje ozajstný tvorivý, vnútorný čas v prepojení so životom, keďže trvanie je typické pre všetko živé.</w:t>
      </w:r>
    </w:p>
    <w:p w:rsidR="00B912BC" w:rsidRPr="006539B4" w:rsidRDefault="00B912BC" w:rsidP="006539B4">
      <w:pPr>
        <w:pStyle w:val="Tlotextu"/>
        <w:rPr>
          <w:lang w:val="sk-SK"/>
        </w:rPr>
      </w:pPr>
      <w:r w:rsidRPr="006539B4">
        <w:rPr>
          <w:lang w:val="sk-SK"/>
        </w:rPr>
        <w:t>Život pritom môžeme charakterizovať aj ako akýsi prúd alebo nepretržitú zmenu, di</w:t>
      </w:r>
      <w:r w:rsidRPr="006539B4">
        <w:rPr>
          <w:lang w:val="sk-SK"/>
        </w:rPr>
        <w:t>a</w:t>
      </w:r>
      <w:r w:rsidRPr="006539B4">
        <w:rPr>
          <w:lang w:val="sk-SK"/>
        </w:rPr>
        <w:t>nie, pre ktoré je charakteristické vznikanie, rast, tvorivý vývoj, takže je možné konštat</w:t>
      </w:r>
      <w:r w:rsidRPr="006539B4">
        <w:rPr>
          <w:lang w:val="sk-SK"/>
        </w:rPr>
        <w:t>o</w:t>
      </w:r>
      <w:r w:rsidRPr="006539B4">
        <w:rPr>
          <w:lang w:val="sk-SK"/>
        </w:rPr>
        <w:t xml:space="preserve">vať, že pre trvanie je príznačnú </w:t>
      </w:r>
      <w:r w:rsidRPr="006539B4">
        <w:rPr>
          <w:b/>
          <w:lang w:val="sk-SK"/>
        </w:rPr>
        <w:t>tvorivosť</w:t>
      </w:r>
      <w:r w:rsidRPr="006539B4">
        <w:rPr>
          <w:lang w:val="sk-SK"/>
        </w:rPr>
        <w:t>.</w:t>
      </w:r>
    </w:p>
    <w:p w:rsidR="00B912BC" w:rsidRPr="006539B4" w:rsidRDefault="00B912BC" w:rsidP="006539B4">
      <w:pPr>
        <w:pStyle w:val="Tlotextu"/>
        <w:rPr>
          <w:lang w:val="sk-SK"/>
        </w:rPr>
      </w:pPr>
      <w:r w:rsidRPr="006539B4">
        <w:rPr>
          <w:lang w:val="sk-SK"/>
        </w:rPr>
        <w:t xml:space="preserve">Postrehnúť však tieto prejavy a podstatnú bezprostrednosť fenoménu života nie je možné podľa Bergsona možné vedeckým spôsobom (prírodovedno-matematickým), ani pomocou abstraktných pojmov, ale iba prostredníctvom </w:t>
      </w:r>
      <w:r w:rsidRPr="006539B4">
        <w:rPr>
          <w:b/>
          <w:lang w:val="sk-SK"/>
        </w:rPr>
        <w:t>intuície</w:t>
      </w:r>
      <w:r w:rsidRPr="006539B4">
        <w:rPr>
          <w:lang w:val="sk-SK"/>
        </w:rPr>
        <w:t>, ktorá neanalyzuje, ale postihuje skutočnosť v jej autentickosti. Intuícia je tak tretím význačným pojmom Be</w:t>
      </w:r>
      <w:r w:rsidRPr="006539B4">
        <w:rPr>
          <w:lang w:val="sk-SK"/>
        </w:rPr>
        <w:t>r</w:t>
      </w:r>
      <w:r w:rsidRPr="006539B4">
        <w:rPr>
          <w:lang w:val="sk-SK"/>
        </w:rPr>
        <w:t>gsonovho filozofického uvažovania.</w:t>
      </w:r>
    </w:p>
    <w:p w:rsidR="00B912BC" w:rsidRPr="00CD365E" w:rsidRDefault="00B912BC" w:rsidP="006539B4">
      <w:pPr>
        <w:pStyle w:val="Heading3"/>
        <w:tabs>
          <w:tab w:val="left" w:pos="1620"/>
        </w:tabs>
        <w:rPr>
          <w:lang w:val="sk-SK"/>
        </w:rPr>
      </w:pPr>
      <w:bookmarkStart w:id="67" w:name="_Toc11096123"/>
      <w:r w:rsidRPr="00CD365E">
        <w:rPr>
          <w:lang w:val="sk-SK"/>
        </w:rPr>
        <w:t>Výklad etických problémov</w:t>
      </w:r>
      <w:bookmarkEnd w:id="67"/>
    </w:p>
    <w:p w:rsidR="00B912BC" w:rsidRDefault="00B912BC" w:rsidP="006539B4">
      <w:pPr>
        <w:pStyle w:val="Tlotextu"/>
        <w:rPr>
          <w:b/>
          <w:lang w:val="sk-SK"/>
        </w:rPr>
      </w:pPr>
      <w:r w:rsidRPr="00CD365E">
        <w:rPr>
          <w:b/>
          <w:lang w:val="sk-SK"/>
        </w:rPr>
        <w:t>Ch</w:t>
      </w:r>
      <w:r>
        <w:rPr>
          <w:b/>
          <w:lang w:val="sk-SK"/>
        </w:rPr>
        <w:t>ápanie slobody a tvorivého činu</w:t>
      </w:r>
    </w:p>
    <w:p w:rsidR="00B912BC" w:rsidRPr="00CD365E" w:rsidRDefault="00B912BC" w:rsidP="006539B4">
      <w:pPr>
        <w:pStyle w:val="Tlotextu"/>
        <w:rPr>
          <w:lang w:val="sk-SK"/>
        </w:rPr>
      </w:pPr>
      <w:r w:rsidRPr="00CD365E">
        <w:rPr>
          <w:b/>
          <w:lang w:val="sk-SK"/>
        </w:rPr>
        <w:t xml:space="preserve"> </w:t>
      </w:r>
      <w:r w:rsidRPr="00CD365E">
        <w:rPr>
          <w:lang w:val="sk-SK"/>
        </w:rPr>
        <w:t>Bergson ukazuje, že tam, kde je sloboda, tam je aj spontánnosť, aj duša, aj vedomie, „ja“ a pamäť… Bytie chápané jako život nie „je“, ale sa „stáva“ vďaka tvorivému vývoju. To platí aj pre človeka a pre vytváranie morálky a náboženstva.</w:t>
      </w:r>
    </w:p>
    <w:p w:rsidR="00B912BC" w:rsidRPr="00CD365E" w:rsidRDefault="00B912BC" w:rsidP="006539B4">
      <w:pPr>
        <w:pStyle w:val="Tlotextu"/>
        <w:rPr>
          <w:lang w:val="sk-SK"/>
        </w:rPr>
      </w:pPr>
      <w:r w:rsidRPr="00CD365E">
        <w:rPr>
          <w:lang w:val="sk-SK"/>
        </w:rPr>
        <w:t>Ľudské činy Bergson interpretuje jako zvonkajštené akty nášho vedomia, ktoré sú v</w:t>
      </w:r>
      <w:r w:rsidRPr="00CD365E">
        <w:rPr>
          <w:lang w:val="sk-SK"/>
        </w:rPr>
        <w:t>ý</w:t>
      </w:r>
      <w:r w:rsidRPr="00CD365E">
        <w:rPr>
          <w:lang w:val="sk-SK"/>
        </w:rPr>
        <w:t>razom našej slobody, našej tvorivosti, našej osobnosti, nášho ja. Rozlišuje dve formy ľu</w:t>
      </w:r>
      <w:r w:rsidRPr="00CD365E">
        <w:rPr>
          <w:lang w:val="sk-SK"/>
        </w:rPr>
        <w:t>d</w:t>
      </w:r>
      <w:r w:rsidRPr="00CD365E">
        <w:rPr>
          <w:lang w:val="sk-SK"/>
        </w:rPr>
        <w:t xml:space="preserve">ského „ja“. </w:t>
      </w:r>
      <w:r w:rsidRPr="00CD365E">
        <w:rPr>
          <w:b/>
          <w:i/>
          <w:lang w:val="sk-SK"/>
        </w:rPr>
        <w:t>Vnútorné ja</w:t>
      </w:r>
      <w:r w:rsidRPr="00CD365E">
        <w:rPr>
          <w:lang w:val="sk-SK"/>
        </w:rPr>
        <w:t xml:space="preserve"> – fundamentálne, hlboké ja (ktoré sa odhaľuje vo vnútornom živote pre seba) a </w:t>
      </w:r>
      <w:r w:rsidRPr="00CD365E">
        <w:rPr>
          <w:b/>
          <w:i/>
          <w:lang w:val="sk-SK"/>
        </w:rPr>
        <w:t>vonkajšie ja</w:t>
      </w:r>
      <w:r w:rsidRPr="00CD365E">
        <w:rPr>
          <w:lang w:val="sk-SK"/>
        </w:rPr>
        <w:t xml:space="preserve"> – povrchné, sociálne ja (ktoré sa prejavuje v živote pre druhých, pričom – podotýka, že väčšinou žijeme týmto vonkajším spôsobom života živ</w:t>
      </w:r>
      <w:r w:rsidRPr="00CD365E">
        <w:rPr>
          <w:lang w:val="sk-SK"/>
        </w:rPr>
        <w:t>o</w:t>
      </w:r>
      <w:r w:rsidRPr="00CD365E">
        <w:rPr>
          <w:lang w:val="sk-SK"/>
        </w:rPr>
        <w:t>ta a konáme jako „vedomé automaty“).</w:t>
      </w:r>
    </w:p>
    <w:p w:rsidR="00B912BC" w:rsidRPr="00CD365E" w:rsidRDefault="00B912BC" w:rsidP="006539B4">
      <w:pPr>
        <w:pStyle w:val="Tlotextu"/>
        <w:rPr>
          <w:lang w:val="sk-SK"/>
        </w:rPr>
      </w:pPr>
      <w:r w:rsidRPr="00CD365E">
        <w:rPr>
          <w:lang w:val="sk-SK"/>
        </w:rPr>
        <w:t xml:space="preserve">V duchu Bergsonovho uvažovania môžeme za dobrý pokladať taký čin, ktorý subjekt koná autonómne sám zo seba, zo svojho vnútorného, fundamentálneho, hlbokého „ja“, kedy sa nedá strhnúť povrchným, automatickým a mechnickým „ja“. V tomto zmysle je </w:t>
      </w:r>
      <w:r w:rsidRPr="00CD365E">
        <w:rPr>
          <w:b/>
          <w:i/>
          <w:lang w:val="sk-SK"/>
        </w:rPr>
        <w:t>dobrý čin</w:t>
      </w:r>
      <w:r w:rsidRPr="00CD365E">
        <w:rPr>
          <w:lang w:val="sk-SK"/>
        </w:rPr>
        <w:t xml:space="preserve"> </w:t>
      </w:r>
      <w:r w:rsidRPr="00CD365E">
        <w:rPr>
          <w:i/>
          <w:lang w:val="sk-SK"/>
        </w:rPr>
        <w:t>činom slobodným a činom tvorivým</w:t>
      </w:r>
      <w:r w:rsidRPr="00CD365E">
        <w:rPr>
          <w:lang w:val="sk-SK"/>
        </w:rPr>
        <w:t>. Jednoducho povedané, slobodní sme, keď naše činy pramenia z vnútra našej osobnosti, z vnútra našej povahy.</w:t>
      </w:r>
    </w:p>
    <w:p w:rsidR="00B912BC" w:rsidRPr="00CD365E" w:rsidRDefault="00B912BC" w:rsidP="006539B4">
      <w:pPr>
        <w:pStyle w:val="Tlotextu"/>
        <w:rPr>
          <w:lang w:val="sk-SK"/>
        </w:rPr>
      </w:pPr>
      <w:r w:rsidRPr="00CD365E">
        <w:rPr>
          <w:lang w:val="sk-SK"/>
        </w:rPr>
        <w:t xml:space="preserve">Okrem </w:t>
      </w:r>
      <w:r w:rsidRPr="00CD365E">
        <w:rPr>
          <w:i/>
          <w:lang w:val="sk-SK"/>
        </w:rPr>
        <w:t>nedefinovateľnosti</w:t>
      </w:r>
      <w:r w:rsidRPr="00CD365E">
        <w:rPr>
          <w:lang w:val="sk-SK"/>
        </w:rPr>
        <w:t xml:space="preserve">, ktorá patrí k slobodnému konaniu, môžeme pridať aj jeho ďalšie znaky. Je to </w:t>
      </w:r>
      <w:r w:rsidRPr="00CD365E">
        <w:rPr>
          <w:i/>
          <w:lang w:val="sk-SK"/>
        </w:rPr>
        <w:t>nepredpovedateľnosť</w:t>
      </w:r>
      <w:r w:rsidRPr="00CD365E">
        <w:rPr>
          <w:lang w:val="sk-SK"/>
        </w:rPr>
        <w:t xml:space="preserve"> (ktorou Bergson vyvracia jednu z podôb dete</w:t>
      </w:r>
      <w:r w:rsidRPr="00CD365E">
        <w:rPr>
          <w:lang w:val="sk-SK"/>
        </w:rPr>
        <w:t>r</w:t>
      </w:r>
      <w:r w:rsidRPr="00CD365E">
        <w:rPr>
          <w:lang w:val="sk-SK"/>
        </w:rPr>
        <w:t xml:space="preserve">minizmu), neobrátiteľnosť alebo </w:t>
      </w:r>
      <w:r w:rsidRPr="00CD365E">
        <w:rPr>
          <w:i/>
          <w:lang w:val="sk-SK"/>
        </w:rPr>
        <w:t>nezvrátiteľnosť</w:t>
      </w:r>
      <w:r w:rsidRPr="00CD365E">
        <w:rPr>
          <w:lang w:val="sk-SK"/>
        </w:rPr>
        <w:t xml:space="preserve"> (ktorá hovorí, že ten istý okamih nem</w:t>
      </w:r>
      <w:r w:rsidRPr="00CD365E">
        <w:rPr>
          <w:lang w:val="sk-SK"/>
        </w:rPr>
        <w:t>ô</w:t>
      </w:r>
      <w:r w:rsidRPr="00CD365E">
        <w:rPr>
          <w:lang w:val="sk-SK"/>
        </w:rPr>
        <w:t xml:space="preserve">žeme v tej istej podobe prežiť dvakrát) a tiež </w:t>
      </w:r>
      <w:r w:rsidRPr="00CD365E">
        <w:rPr>
          <w:i/>
          <w:lang w:val="sk-SK"/>
        </w:rPr>
        <w:t>neautomatickosť</w:t>
      </w:r>
      <w:r w:rsidRPr="00CD365E">
        <w:rPr>
          <w:lang w:val="sk-SK"/>
        </w:rPr>
        <w:t xml:space="preserve"> a </w:t>
      </w:r>
      <w:r w:rsidRPr="00CD365E">
        <w:rPr>
          <w:i/>
          <w:lang w:val="sk-SK"/>
        </w:rPr>
        <w:t>nemechanickosť</w:t>
      </w:r>
      <w:r w:rsidRPr="00CD365E">
        <w:rPr>
          <w:lang w:val="sk-SK"/>
        </w:rPr>
        <w:t xml:space="preserve"> (ktoré vypovedajú o neustálej zmene, premene).  </w:t>
      </w:r>
    </w:p>
    <w:p w:rsidR="00B912BC" w:rsidRPr="00CD365E" w:rsidRDefault="00B912BC" w:rsidP="006539B4">
      <w:pPr>
        <w:pStyle w:val="Tlotextu"/>
        <w:rPr>
          <w:lang w:val="sk-SK"/>
        </w:rPr>
      </w:pPr>
      <w:r w:rsidRPr="00CD365E">
        <w:rPr>
          <w:i/>
          <w:lang w:val="sk-SK"/>
        </w:rPr>
        <w:t>Tvorivý čin</w:t>
      </w:r>
      <w:r w:rsidRPr="00CD365E">
        <w:rPr>
          <w:lang w:val="sk-SK"/>
        </w:rPr>
        <w:t xml:space="preserve">, ktorý je zároveň slobodný a dobrý čin, nemôžeme uchopiť intelektom, ale iba </w:t>
      </w:r>
      <w:r w:rsidRPr="00CD365E">
        <w:rPr>
          <w:i/>
          <w:lang w:val="sk-SK"/>
        </w:rPr>
        <w:t>intuíciou</w:t>
      </w:r>
      <w:r w:rsidRPr="00CD365E">
        <w:rPr>
          <w:lang w:val="sk-SK"/>
        </w:rPr>
        <w:t xml:space="preserve">. Bergson však intelekt neodmieta úplne. </w:t>
      </w:r>
      <w:r w:rsidRPr="00CD365E">
        <w:rPr>
          <w:b/>
          <w:i/>
          <w:lang w:val="sk-SK"/>
        </w:rPr>
        <w:t>Intelekt</w:t>
      </w:r>
      <w:r w:rsidRPr="00CD365E">
        <w:rPr>
          <w:lang w:val="sk-SK"/>
        </w:rPr>
        <w:t xml:space="preserve"> je podľa neho potrebný na prežitie individuálneho i rodového života človeka, keďže vďaka nemu je člověk schopný vyrábať a používať neústrojné, neorganické nástroje.</w:t>
      </w:r>
    </w:p>
    <w:p w:rsidR="00B912BC" w:rsidRPr="00CD365E" w:rsidRDefault="00B912BC" w:rsidP="006539B4">
      <w:pPr>
        <w:pStyle w:val="Tlotextu"/>
        <w:rPr>
          <w:lang w:val="sk-SK"/>
        </w:rPr>
      </w:pPr>
      <w:r w:rsidRPr="00CD365E">
        <w:rPr>
          <w:lang w:val="sk-SK"/>
        </w:rPr>
        <w:t>Keďže intuícia „presahuje“ intelekt (rozum), je zrejmé, že ním nemôže byť ani poch</w:t>
      </w:r>
      <w:r w:rsidRPr="00CD365E">
        <w:rPr>
          <w:lang w:val="sk-SK"/>
        </w:rPr>
        <w:t>o</w:t>
      </w:r>
      <w:r w:rsidRPr="00CD365E">
        <w:rPr>
          <w:lang w:val="sk-SK"/>
        </w:rPr>
        <w:t>pená. (…) Jej vyjadrenie sa deje pomocou metafor, obrazov, mystických vízií a pod. Ti</w:t>
      </w:r>
      <w:r w:rsidRPr="00CD365E">
        <w:rPr>
          <w:lang w:val="sk-SK"/>
        </w:rPr>
        <w:t>e</w:t>
      </w:r>
      <w:r w:rsidRPr="00CD365E">
        <w:rPr>
          <w:lang w:val="sk-SK"/>
        </w:rPr>
        <w:t>to „mimoracionálne“ a intelektom neuchopiteľné prostriedky sú jediné, ktorými sa m</w:t>
      </w:r>
      <w:r w:rsidRPr="00CD365E">
        <w:rPr>
          <w:lang w:val="sk-SK"/>
        </w:rPr>
        <w:t>ô</w:t>
      </w:r>
      <w:r w:rsidRPr="00CD365E">
        <w:rPr>
          <w:lang w:val="sk-SK"/>
        </w:rPr>
        <w:t>žeme „zmocniť“ slobody, náhodnosti a spontánnosti životného elánu.</w:t>
      </w:r>
    </w:p>
    <w:p w:rsidR="00B912BC" w:rsidRPr="006539B4" w:rsidRDefault="00B912BC" w:rsidP="006539B4">
      <w:pPr>
        <w:pStyle w:val="Heading3"/>
        <w:tabs>
          <w:tab w:val="left" w:pos="1620"/>
        </w:tabs>
      </w:pPr>
      <w:bookmarkStart w:id="68" w:name="_Toc11096124"/>
      <w:r w:rsidRPr="006539B4">
        <w:t>Společnost a její dvě složky: morálka a náboženství</w:t>
      </w:r>
      <w:bookmarkEnd w:id="68"/>
    </w:p>
    <w:p w:rsidR="00B912BC" w:rsidRPr="00CD365E" w:rsidRDefault="00B912BC" w:rsidP="006539B4">
      <w:pPr>
        <w:pStyle w:val="Tlotextu"/>
        <w:rPr>
          <w:i/>
          <w:lang w:val="sk-SK"/>
        </w:rPr>
      </w:pPr>
      <w:r w:rsidRPr="00CD365E">
        <w:rPr>
          <w:b/>
          <w:lang w:val="sk-SK"/>
        </w:rPr>
        <w:t xml:space="preserve"> </w:t>
      </w:r>
      <w:r w:rsidRPr="00CD365E">
        <w:rPr>
          <w:lang w:val="sk-SK"/>
        </w:rPr>
        <w:t xml:space="preserve">V práci </w:t>
      </w:r>
      <w:r w:rsidRPr="00CD365E">
        <w:rPr>
          <w:i/>
          <w:lang w:val="sk-SK"/>
        </w:rPr>
        <w:t>Dva pramene morálky a náboženstva</w:t>
      </w:r>
      <w:r w:rsidRPr="00CD365E">
        <w:rPr>
          <w:lang w:val="sk-SK"/>
        </w:rPr>
        <w:t xml:space="preserve"> (1932) sa Bergson pokúša formulovať svoje chápanie spoločnosti. Dospieva k vymedzeniu jej dvoch základných, podstatných zložiek: jednou je morálka, druhou náboženstvo. Súčasne hovorí o dvoch podobách sp</w:t>
      </w:r>
      <w:r w:rsidRPr="00CD365E">
        <w:rPr>
          <w:lang w:val="sk-SK"/>
        </w:rPr>
        <w:t>o</w:t>
      </w:r>
      <w:r w:rsidRPr="00CD365E">
        <w:rPr>
          <w:lang w:val="sk-SK"/>
        </w:rPr>
        <w:t xml:space="preserve">ločnosti, ktorým zodpovedajú rozdielne podoby morálky a náboženstva. Má na mysli </w:t>
      </w:r>
      <w:r w:rsidRPr="00CD365E">
        <w:rPr>
          <w:i/>
          <w:lang w:val="sk-SK"/>
        </w:rPr>
        <w:t>uzavretú</w:t>
      </w:r>
      <w:r w:rsidRPr="00CD365E">
        <w:rPr>
          <w:lang w:val="sk-SK"/>
        </w:rPr>
        <w:t xml:space="preserve"> a </w:t>
      </w:r>
      <w:r w:rsidRPr="00CD365E">
        <w:rPr>
          <w:i/>
          <w:lang w:val="sk-SK"/>
        </w:rPr>
        <w:t>otvorenú</w:t>
      </w:r>
      <w:r w:rsidRPr="00CD365E">
        <w:rPr>
          <w:lang w:val="sk-SK"/>
        </w:rPr>
        <w:t xml:space="preserve"> </w:t>
      </w:r>
      <w:r w:rsidRPr="00CD365E">
        <w:rPr>
          <w:i/>
          <w:lang w:val="sk-SK"/>
        </w:rPr>
        <w:t>spoločnosť</w:t>
      </w:r>
      <w:r w:rsidRPr="00CD365E">
        <w:rPr>
          <w:lang w:val="sk-SK"/>
        </w:rPr>
        <w:t xml:space="preserve">. Rozdiel medzi nimi spočíva v tom, že </w:t>
      </w:r>
      <w:r w:rsidRPr="00CD365E">
        <w:rPr>
          <w:i/>
          <w:lang w:val="sk-SK"/>
        </w:rPr>
        <w:t>„uzavretá spolo</w:t>
      </w:r>
      <w:r w:rsidRPr="00CD365E">
        <w:rPr>
          <w:i/>
          <w:lang w:val="sk-SK"/>
        </w:rPr>
        <w:t>č</w:t>
      </w:r>
      <w:r w:rsidRPr="00CD365E">
        <w:rPr>
          <w:i/>
          <w:lang w:val="sk-SK"/>
        </w:rPr>
        <w:t>nosť neuznáva spoločnosť všetkej humánnosti. Otvorená spoločnosť akceptuje humánnosť v jej všeobecnosti.“</w:t>
      </w:r>
    </w:p>
    <w:p w:rsidR="00B912BC" w:rsidRPr="00CD365E" w:rsidRDefault="00B912BC" w:rsidP="006539B4">
      <w:pPr>
        <w:pStyle w:val="Tlotextu"/>
        <w:rPr>
          <w:lang w:val="sk-SK"/>
        </w:rPr>
      </w:pPr>
      <w:r w:rsidRPr="00CD365E">
        <w:rPr>
          <w:lang w:val="sk-SK"/>
        </w:rPr>
        <w:t>Podľa Bergsona spoločnosť vzišla z prírody, je pokračovaním jej vývoja. Tá vývojová vetva prírody, ktorá sa vydala smerom k človeku (a tak aj k vzniku spoločnosti), je ev</w:t>
      </w:r>
      <w:r w:rsidRPr="00CD365E">
        <w:rPr>
          <w:lang w:val="sk-SK"/>
        </w:rPr>
        <w:t>o</w:t>
      </w:r>
      <w:r w:rsidRPr="00CD365E">
        <w:rPr>
          <w:lang w:val="sk-SK"/>
        </w:rPr>
        <w:t>lučnou vetvou, ktorá nepokračovala v rozvoji inštinktov (takýto vývoj kulminoval u s</w:t>
      </w:r>
      <w:r w:rsidRPr="00CD365E">
        <w:rPr>
          <w:lang w:val="sk-SK"/>
        </w:rPr>
        <w:t>o</w:t>
      </w:r>
      <w:r w:rsidRPr="00CD365E">
        <w:rPr>
          <w:lang w:val="sk-SK"/>
        </w:rPr>
        <w:t>ciálneho hmyzu), ale išla cestou rozvoja intelektu. Je to ľudská vetva, ktorá nadobudla schopnosť veľmi sa zdokonaľovať. Paradoxne sa ukazuje, že toto zdokonaľovanie je sp</w:t>
      </w:r>
      <w:r w:rsidRPr="00CD365E">
        <w:rPr>
          <w:lang w:val="sk-SK"/>
        </w:rPr>
        <w:t>o</w:t>
      </w:r>
      <w:r w:rsidRPr="00CD365E">
        <w:rPr>
          <w:lang w:val="sk-SK"/>
        </w:rPr>
        <w:t>jené s „nedokonalým, ale neobmedzeným intelektom“ (na rozdiel od dokonalého, ale o</w:t>
      </w:r>
      <w:r w:rsidRPr="00CD365E">
        <w:rPr>
          <w:lang w:val="sk-SK"/>
        </w:rPr>
        <w:t>b</w:t>
      </w:r>
      <w:r w:rsidRPr="00CD365E">
        <w:rPr>
          <w:lang w:val="sk-SK"/>
        </w:rPr>
        <w:t xml:space="preserve">medzeného inštinktu). </w:t>
      </w:r>
    </w:p>
    <w:p w:rsidR="00B912BC" w:rsidRPr="00CD365E" w:rsidRDefault="00B912BC" w:rsidP="00CD365E">
      <w:pPr>
        <w:pStyle w:val="Tlotextu"/>
        <w:rPr>
          <w:lang w:val="sk-SK"/>
        </w:rPr>
      </w:pPr>
      <w:r w:rsidRPr="00CD365E">
        <w:rPr>
          <w:lang w:val="sk-SK"/>
        </w:rPr>
        <w:t>Intelekt zohráva v živote človeka a spoločnosti dvojakú – a nanajvýš ambivalentnú – úlohu. Na jednej strane človeka individualizuje, čo znamená, že ho oslobodzuje od tlaku celku, dovoľuje mu rozvinúť sa, uvedomiť si svoje ja, ale na druhej strane, keďže intelekt je aj „vypočítavý“, resp. egoistický, tým ohrozuje spoločenský organizmus a má tende</w:t>
      </w:r>
      <w:r w:rsidRPr="00CD365E">
        <w:rPr>
          <w:lang w:val="sk-SK"/>
        </w:rPr>
        <w:t>n</w:t>
      </w:r>
      <w:r w:rsidRPr="00CD365E">
        <w:rPr>
          <w:lang w:val="sk-SK"/>
        </w:rPr>
        <w:t>ciu ho rozložiť.</w:t>
      </w:r>
    </w:p>
    <w:p w:rsidR="00B912BC" w:rsidRPr="006539B4" w:rsidRDefault="00B912BC" w:rsidP="006539B4">
      <w:pPr>
        <w:pStyle w:val="Heading3"/>
        <w:tabs>
          <w:tab w:val="left" w:pos="1620"/>
        </w:tabs>
      </w:pPr>
      <w:bookmarkStart w:id="69" w:name="_Toc11096125"/>
      <w:r w:rsidRPr="006539B4">
        <w:t>Morálka, náboženství a jejich zdroje</w:t>
      </w:r>
      <w:bookmarkEnd w:id="69"/>
      <w:r w:rsidRPr="006539B4">
        <w:t xml:space="preserve"> </w:t>
      </w:r>
    </w:p>
    <w:p w:rsidR="00B912BC" w:rsidRPr="00CD365E" w:rsidRDefault="00B912BC" w:rsidP="00CD365E">
      <w:pPr>
        <w:pStyle w:val="Tlotextu"/>
        <w:rPr>
          <w:lang w:val="sk-SK"/>
        </w:rPr>
      </w:pPr>
      <w:r w:rsidRPr="00CD365E">
        <w:rPr>
          <w:i/>
          <w:lang w:val="sk-SK"/>
        </w:rPr>
        <w:t>Morálna záväznosť</w:t>
      </w:r>
      <w:r w:rsidRPr="00CD365E">
        <w:rPr>
          <w:lang w:val="sk-SK"/>
        </w:rPr>
        <w:t xml:space="preserve"> sa podľa Bergsona začína našou schopnosťou podriadiť sa zv</w:t>
      </w:r>
      <w:r w:rsidRPr="00CD365E">
        <w:rPr>
          <w:lang w:val="sk-SK"/>
        </w:rPr>
        <w:t>y</w:t>
      </w:r>
      <w:r w:rsidRPr="00CD365E">
        <w:rPr>
          <w:lang w:val="sk-SK"/>
        </w:rPr>
        <w:t>kom. Ide o zvyk (napr. poslúchať), ktorým sa podriaďujeme autoritám (rodičom, učit</w:t>
      </w:r>
      <w:r w:rsidRPr="00CD365E">
        <w:rPr>
          <w:lang w:val="sk-SK"/>
        </w:rPr>
        <w:t>e</w:t>
      </w:r>
      <w:r w:rsidRPr="00CD365E">
        <w:rPr>
          <w:lang w:val="sk-SK"/>
        </w:rPr>
        <w:t>ľom), pričom zisťujeme, že tieto autority sú prijímané viac na základe ich sociálneho st</w:t>
      </w:r>
      <w:r w:rsidRPr="00CD365E">
        <w:rPr>
          <w:lang w:val="sk-SK"/>
        </w:rPr>
        <w:t>a</w:t>
      </w:r>
      <w:r w:rsidRPr="00CD365E">
        <w:rPr>
          <w:lang w:val="sk-SK"/>
        </w:rPr>
        <w:t>tusu, než na základe ich osobnosti, takže vlastne „fungujú v zastúpení“ celej spoločnosti.</w:t>
      </w:r>
    </w:p>
    <w:p w:rsidR="00B912BC" w:rsidRPr="00CD365E" w:rsidRDefault="00B912BC" w:rsidP="006539B4">
      <w:pPr>
        <w:pStyle w:val="Tlotextu"/>
        <w:rPr>
          <w:lang w:val="sk-SK"/>
        </w:rPr>
      </w:pPr>
      <w:r w:rsidRPr="00CD365E">
        <w:rPr>
          <w:lang w:val="sk-SK"/>
        </w:rPr>
        <w:t>Vo vzťahu k celému súboru zvykov používame aj termín zákon, ktorým označujeme presadzovanie zvykov, čím nadobúdame presvedčenie, že zvyky platia tak nevyhnutne, jako platia napríklad fyzikálne zákony. V morálke však nejde o nevyhnutnosť, ale o p</w:t>
      </w:r>
      <w:r w:rsidRPr="00CD365E">
        <w:rPr>
          <w:lang w:val="sk-SK"/>
        </w:rPr>
        <w:t>o</w:t>
      </w:r>
      <w:r w:rsidRPr="00CD365E">
        <w:rPr>
          <w:lang w:val="sk-SK"/>
        </w:rPr>
        <w:t>vinnosť. Rozvinutie svedomia povinnosti nám vďaka nanúteným povinnostiam umožňuje žiť, pretože tým vnáša do života poriadok a upevňuje naše sociálne „ja“. No podstatou povinnosti je, podľa Bergsona, predsa len niečo iné, jako je jednoduchá požiadavka r</w:t>
      </w:r>
      <w:r w:rsidRPr="00CD365E">
        <w:rPr>
          <w:lang w:val="sk-SK"/>
        </w:rPr>
        <w:t>o</w:t>
      </w:r>
      <w:r w:rsidRPr="00CD365E">
        <w:rPr>
          <w:lang w:val="sk-SK"/>
        </w:rPr>
        <w:t>zumu.</w:t>
      </w:r>
    </w:p>
    <w:p w:rsidR="00B912BC" w:rsidRPr="00CD365E" w:rsidRDefault="00B912BC" w:rsidP="006539B4">
      <w:pPr>
        <w:pStyle w:val="Tlotextu"/>
        <w:rPr>
          <w:lang w:val="sk-SK"/>
        </w:rPr>
      </w:pPr>
      <w:r w:rsidRPr="00CD365E">
        <w:rPr>
          <w:b/>
          <w:i/>
          <w:lang w:val="sk-SK"/>
        </w:rPr>
        <w:t>Uzavretá morálka</w:t>
      </w:r>
      <w:r w:rsidRPr="00CD365E">
        <w:rPr>
          <w:lang w:val="sk-SK"/>
        </w:rPr>
        <w:t xml:space="preserve"> má </w:t>
      </w:r>
      <w:r w:rsidRPr="00CD365E">
        <w:rPr>
          <w:i/>
          <w:lang w:val="sk-SK"/>
        </w:rPr>
        <w:t>sociálny pôvod</w:t>
      </w:r>
      <w:r w:rsidRPr="00CD365E">
        <w:rPr>
          <w:lang w:val="sk-SK"/>
        </w:rPr>
        <w:t>, je spojená so spoločenským a politickým živ</w:t>
      </w:r>
      <w:r w:rsidRPr="00CD365E">
        <w:rPr>
          <w:lang w:val="sk-SK"/>
        </w:rPr>
        <w:t>o</w:t>
      </w:r>
      <w:r w:rsidRPr="00CD365E">
        <w:rPr>
          <w:lang w:val="sk-SK"/>
        </w:rPr>
        <w:t>tom a vždy prináša určité obmedzenia, ktoré vyrastajú z potrieb danej spoločnosti koord</w:t>
      </w:r>
      <w:r w:rsidRPr="00CD365E">
        <w:rPr>
          <w:lang w:val="sk-SK"/>
        </w:rPr>
        <w:t>i</w:t>
      </w:r>
      <w:r w:rsidRPr="00CD365E">
        <w:rPr>
          <w:lang w:val="sk-SK"/>
        </w:rPr>
        <w:t>novať správanie jej členov. Má tendenciu stierať rozdiel medzi individuálnym a sociá</w:t>
      </w:r>
      <w:r w:rsidRPr="00CD365E">
        <w:rPr>
          <w:lang w:val="sk-SK"/>
        </w:rPr>
        <w:t>l</w:t>
      </w:r>
      <w:r w:rsidRPr="00CD365E">
        <w:rPr>
          <w:lang w:val="sk-SK"/>
        </w:rPr>
        <w:t xml:space="preserve">nym, pretože jej účelom je prežitie sociálnej skupiny. Je založená na </w:t>
      </w:r>
      <w:r w:rsidRPr="00CD365E">
        <w:rPr>
          <w:i/>
          <w:lang w:val="sk-SK"/>
        </w:rPr>
        <w:t>sociálnom útlaku</w:t>
      </w:r>
      <w:r w:rsidRPr="00CD365E">
        <w:rPr>
          <w:lang w:val="sk-SK"/>
        </w:rPr>
        <w:t xml:space="preserve">, na prinútení jednotlivcov automaticky plniť </w:t>
      </w:r>
      <w:r w:rsidRPr="00CD365E">
        <w:rPr>
          <w:i/>
          <w:lang w:val="sk-SK"/>
        </w:rPr>
        <w:t>povinnosť</w:t>
      </w:r>
      <w:r w:rsidRPr="00CD365E">
        <w:rPr>
          <w:lang w:val="sk-SK"/>
        </w:rPr>
        <w:t xml:space="preserve">. </w:t>
      </w:r>
    </w:p>
    <w:p w:rsidR="00B912BC" w:rsidRPr="00CD365E" w:rsidRDefault="00B912BC" w:rsidP="006539B4">
      <w:pPr>
        <w:pStyle w:val="Tlotextu"/>
        <w:rPr>
          <w:lang w:val="sk-SK"/>
        </w:rPr>
      </w:pPr>
      <w:r w:rsidRPr="00CD365E">
        <w:rPr>
          <w:b/>
          <w:i/>
          <w:lang w:val="sk-SK"/>
        </w:rPr>
        <w:t xml:space="preserve">Otvorená morálka </w:t>
      </w:r>
      <w:r w:rsidRPr="00CD365E">
        <w:rPr>
          <w:lang w:val="sk-SK"/>
        </w:rPr>
        <w:t xml:space="preserve">má </w:t>
      </w:r>
      <w:r w:rsidRPr="00CD365E">
        <w:rPr>
          <w:i/>
          <w:lang w:val="sk-SK"/>
        </w:rPr>
        <w:t>osobnostný pôvod</w:t>
      </w:r>
      <w:r w:rsidRPr="00CD365E">
        <w:rPr>
          <w:lang w:val="sk-SK"/>
        </w:rPr>
        <w:t>, čo znamená, že jej zakladateľom je výn</w:t>
      </w:r>
      <w:r w:rsidRPr="00CD365E">
        <w:rPr>
          <w:lang w:val="sk-SK"/>
        </w:rPr>
        <w:t>i</w:t>
      </w:r>
      <w:r w:rsidRPr="00CD365E">
        <w:rPr>
          <w:lang w:val="sk-SK"/>
        </w:rPr>
        <w:t xml:space="preserve">močná osobnosť, náboženský vodca, reformátor, hrdina, svätec, génius, filozof, mystik. Nie je úzko zameraná len na prežitie malej skupiny ľudí, ale naopak, má širší (presnejšie univerzálny) záber, a preto je nielen sociálna, ale aj všeľudská. Nie je však založená na sociálnom nátlaku, ale na </w:t>
      </w:r>
      <w:r w:rsidRPr="00CD365E">
        <w:rPr>
          <w:i/>
          <w:lang w:val="sk-SK"/>
        </w:rPr>
        <w:t>láske</w:t>
      </w:r>
      <w:r w:rsidRPr="00CD365E">
        <w:rPr>
          <w:lang w:val="sk-SK"/>
        </w:rPr>
        <w:t>, na priťahovaní, na emócii, preto dáva priestor aj pre sl</w:t>
      </w:r>
      <w:r w:rsidRPr="00CD365E">
        <w:rPr>
          <w:lang w:val="sk-SK"/>
        </w:rPr>
        <w:t>o</w:t>
      </w:r>
      <w:r w:rsidRPr="00CD365E">
        <w:rPr>
          <w:lang w:val="sk-SK"/>
        </w:rPr>
        <w:t>bodu a tvorivosť…</w:t>
      </w:r>
    </w:p>
    <w:p w:rsidR="00B912BC" w:rsidRPr="00CD365E" w:rsidRDefault="00B912BC" w:rsidP="00CD365E">
      <w:pPr>
        <w:pStyle w:val="Tlotextu"/>
        <w:ind w:firstLine="0"/>
        <w:rPr>
          <w:lang w:val="sk-SK"/>
        </w:rPr>
      </w:pPr>
      <w:r w:rsidRPr="00CD365E">
        <w:rPr>
          <w:lang w:val="sk-SK"/>
        </w:rPr>
        <w:t>Typické znaky otvorenej morálky sú nové túžby a ašpirácie spojené s láskou, s osobnostným ideálom, vzorom, ktorý ľudí priťahuje a láka a tak sa jeho nasledovanie môže stať pre jednotlivcov akýmsi vnútorným imperatívom. V tomto zmysle sa bez n</w:t>
      </w:r>
      <w:r w:rsidRPr="00CD365E">
        <w:rPr>
          <w:lang w:val="sk-SK"/>
        </w:rPr>
        <w:t>á</w:t>
      </w:r>
      <w:r w:rsidRPr="00CD365E">
        <w:rPr>
          <w:lang w:val="sk-SK"/>
        </w:rPr>
        <w:t>tlaku stáva zdrojom morálnej záväznosti, ktorá sa zakladá na láske a s ňou spojeným o</w:t>
      </w:r>
      <w:r w:rsidRPr="00CD365E">
        <w:rPr>
          <w:lang w:val="sk-SK"/>
        </w:rPr>
        <w:t>v</w:t>
      </w:r>
      <w:r w:rsidRPr="00CD365E">
        <w:rPr>
          <w:lang w:val="sk-SK"/>
        </w:rPr>
        <w:t>zduším slobodnej náklonnosti.</w:t>
      </w:r>
    </w:p>
    <w:p w:rsidR="00B912BC" w:rsidRPr="00CD365E" w:rsidRDefault="00B912BC" w:rsidP="006539B4">
      <w:pPr>
        <w:pStyle w:val="Tlotextu"/>
        <w:rPr>
          <w:lang w:val="sk-SK"/>
        </w:rPr>
      </w:pPr>
      <w:r w:rsidRPr="00CD365E">
        <w:rPr>
          <w:lang w:val="sk-SK"/>
        </w:rPr>
        <w:t>Obidve podoby morálky však prakticky nejestvujú v nejakej jednoznačnej čistej pod</w:t>
      </w:r>
      <w:r w:rsidRPr="00CD365E">
        <w:rPr>
          <w:lang w:val="sk-SK"/>
        </w:rPr>
        <w:t>o</w:t>
      </w:r>
      <w:r w:rsidRPr="00CD365E">
        <w:rPr>
          <w:lang w:val="sk-SK"/>
        </w:rPr>
        <w:t>be, môžu sa navzájom podmieňovať, pretože obidve sú prejavmi životného rozmachu, elánu. Obidve však súvisia aj s rôznymi formami náboženstva.</w:t>
      </w:r>
    </w:p>
    <w:p w:rsidR="00B912BC" w:rsidRPr="00CD365E" w:rsidRDefault="00B912BC" w:rsidP="006539B4">
      <w:pPr>
        <w:pStyle w:val="Tlotextu"/>
        <w:rPr>
          <w:lang w:val="sk-SK"/>
        </w:rPr>
      </w:pPr>
      <w:r w:rsidRPr="00CD365E">
        <w:rPr>
          <w:b/>
          <w:lang w:val="sk-SK"/>
        </w:rPr>
        <w:t>Náboženstvo</w:t>
      </w:r>
      <w:r w:rsidRPr="00CD365E">
        <w:rPr>
          <w:lang w:val="sk-SK"/>
        </w:rPr>
        <w:t xml:space="preserve">, podobne jako morálka, je dvojakého druhu: </w:t>
      </w:r>
      <w:r w:rsidRPr="00CD365E">
        <w:rPr>
          <w:b/>
          <w:i/>
          <w:lang w:val="sk-SK"/>
        </w:rPr>
        <w:t>statické</w:t>
      </w:r>
      <w:r w:rsidRPr="00CD365E">
        <w:rPr>
          <w:lang w:val="sk-SK"/>
        </w:rPr>
        <w:t xml:space="preserve"> a </w:t>
      </w:r>
      <w:r w:rsidRPr="00CD365E">
        <w:rPr>
          <w:b/>
          <w:i/>
          <w:lang w:val="sk-SK"/>
        </w:rPr>
        <w:t>dynamické</w:t>
      </w:r>
      <w:r w:rsidRPr="00CD365E">
        <w:rPr>
          <w:lang w:val="sk-SK"/>
        </w:rPr>
        <w:t xml:space="preserve">. Uzavretá morálka je spätá so statickým a otvorená s dynamickým náboženstvom. Kým </w:t>
      </w:r>
      <w:r w:rsidRPr="00CD365E">
        <w:rPr>
          <w:i/>
          <w:lang w:val="sk-SK"/>
        </w:rPr>
        <w:t>statické náboženstvo</w:t>
      </w:r>
      <w:r w:rsidRPr="00CD365E">
        <w:rPr>
          <w:lang w:val="sk-SK"/>
        </w:rPr>
        <w:t xml:space="preserve"> je výsledkom pôsobenia či funkcie ľudského intelektu a prírody v zmysle ich fabulačnej schopnosti vytvoriť rituály a prijať božstvá, vďaka ktorým sa potom zabezpečuje súdržnosť sociálnej skupiny, </w:t>
      </w:r>
      <w:r w:rsidRPr="00CD365E">
        <w:rPr>
          <w:i/>
          <w:lang w:val="sk-SK"/>
        </w:rPr>
        <w:t>dynamické náboženstvo</w:t>
      </w:r>
      <w:r w:rsidRPr="00CD365E">
        <w:rPr>
          <w:lang w:val="sk-SK"/>
        </w:rPr>
        <w:t xml:space="preserve"> je nábože</w:t>
      </w:r>
      <w:r w:rsidRPr="00CD365E">
        <w:rPr>
          <w:lang w:val="sk-SK"/>
        </w:rPr>
        <w:t>n</w:t>
      </w:r>
      <w:r w:rsidRPr="00CD365E">
        <w:rPr>
          <w:lang w:val="sk-SK"/>
        </w:rPr>
        <w:t>stvom lásky a mysticizmu. Iba mystickou, nie logickou cestou je možné dospieť aj k tvrdeniu o existencii Absolútna, Boha. A rozvinúť túto myšlienku do podoby interpret</w:t>
      </w:r>
      <w:r w:rsidRPr="00CD365E">
        <w:rPr>
          <w:lang w:val="sk-SK"/>
        </w:rPr>
        <w:t>á</w:t>
      </w:r>
      <w:r w:rsidRPr="00CD365E">
        <w:rPr>
          <w:lang w:val="sk-SK"/>
        </w:rPr>
        <w:t>cie vzťahu Boha a sveta (na základe vzťahu lásky) je už záležitosť viac-menej filozofická.</w:t>
      </w:r>
    </w:p>
    <w:p w:rsidR="00B912BC" w:rsidRPr="006539B4" w:rsidRDefault="00B912BC" w:rsidP="006539B4">
      <w:pPr>
        <w:pStyle w:val="Heading3"/>
        <w:tabs>
          <w:tab w:val="left" w:pos="1620"/>
        </w:tabs>
      </w:pPr>
      <w:bookmarkStart w:id="70" w:name="_Toc11096126"/>
      <w:r w:rsidRPr="006539B4">
        <w:t>Kritické námitky</w:t>
      </w:r>
      <w:bookmarkEnd w:id="70"/>
    </w:p>
    <w:p w:rsidR="00B912BC" w:rsidRPr="00CD365E" w:rsidRDefault="00B912BC" w:rsidP="006539B4">
      <w:pPr>
        <w:pStyle w:val="Tlotextu"/>
        <w:rPr>
          <w:lang w:val="sk-SK"/>
        </w:rPr>
      </w:pPr>
      <w:r w:rsidRPr="00CD365E">
        <w:rPr>
          <w:lang w:val="sk-SK"/>
        </w:rPr>
        <w:t>Väčšina vznesených námietok voči Bergsonovej filozofii sa vzťahuje na jeho upre</w:t>
      </w:r>
      <w:r w:rsidRPr="00CD365E">
        <w:rPr>
          <w:lang w:val="sk-SK"/>
        </w:rPr>
        <w:t>d</w:t>
      </w:r>
      <w:r w:rsidRPr="00CD365E">
        <w:rPr>
          <w:lang w:val="sk-SK"/>
        </w:rPr>
        <w:t>nostňovanie intuície pred rozumom, a v oblasti etiky sa táto výčitka dá premietnuť do polemiky s jeho stanoviskom, že intelekt nemôže vysvetliť podstatu tej morálnej závä</w:t>
      </w:r>
      <w:r w:rsidRPr="00CD365E">
        <w:rPr>
          <w:lang w:val="sk-SK"/>
        </w:rPr>
        <w:t>z</w:t>
      </w:r>
      <w:r w:rsidRPr="00CD365E">
        <w:rPr>
          <w:lang w:val="sk-SK"/>
        </w:rPr>
        <w:t>nosti, ktorá vznikla ako vnútorný imperatív založený na emočnom priťahovaní. T</w:t>
      </w:r>
      <w:r>
        <w:rPr>
          <w:lang w:val="sk-SK"/>
        </w:rPr>
        <w:t>r</w:t>
      </w:r>
      <w:r w:rsidRPr="00CD365E">
        <w:rPr>
          <w:lang w:val="sk-SK"/>
        </w:rPr>
        <w:t>eba ale uviesť, že aj medzi kritikmi Bergsona nájdeme takých, ktorí si ho vysoko vážili.</w:t>
      </w:r>
    </w:p>
    <w:p w:rsidR="00B912BC" w:rsidRDefault="00B912BC" w:rsidP="00CD365E">
      <w:pPr>
        <w:pStyle w:val="Heading2"/>
      </w:pPr>
      <w:r>
        <w:t xml:space="preserve"> </w:t>
      </w:r>
      <w:bookmarkStart w:id="71" w:name="_Toc11096127"/>
      <w:r>
        <w:t>Existenciální etika J.-P. Sartra</w:t>
      </w:r>
      <w:bookmarkEnd w:id="71"/>
    </w:p>
    <w:p w:rsidR="00B912BC" w:rsidRPr="005F4E90" w:rsidRDefault="00B912BC" w:rsidP="00BB45D1">
      <w:pPr>
        <w:pStyle w:val="Heading3"/>
        <w:tabs>
          <w:tab w:val="left" w:pos="1080"/>
          <w:tab w:val="left" w:pos="1260"/>
        </w:tabs>
        <w:ind w:left="1260"/>
      </w:pPr>
      <w:bookmarkStart w:id="72" w:name="_Toc11096128"/>
      <w:r w:rsidRPr="005F4E90">
        <w:t>Existence jako svoboda</w:t>
      </w:r>
      <w:bookmarkEnd w:id="72"/>
      <w:r w:rsidRPr="005F4E90">
        <w:t xml:space="preserve"> </w:t>
      </w:r>
    </w:p>
    <w:p w:rsidR="00B912BC" w:rsidRDefault="00B912BC" w:rsidP="00BB45D1">
      <w:pPr>
        <w:pStyle w:val="Tlotextu"/>
        <w:rPr>
          <w:lang w:val="sk-SK"/>
        </w:rPr>
      </w:pPr>
      <w:r>
        <w:rPr>
          <w:lang w:val="sk-SK"/>
        </w:rPr>
        <w:t>F</w:t>
      </w:r>
      <w:r w:rsidRPr="00BB45D1">
        <w:rPr>
          <w:lang w:val="sk-SK"/>
        </w:rPr>
        <w:t xml:space="preserve">ilozofia slobody </w:t>
      </w:r>
      <w:r w:rsidRPr="00BB45D1">
        <w:rPr>
          <w:b/>
          <w:lang w:val="sk-SK"/>
        </w:rPr>
        <w:t>Jeana-Paula Sartra</w:t>
      </w:r>
      <w:r>
        <w:rPr>
          <w:lang w:val="sk-SK"/>
        </w:rPr>
        <w:t xml:space="preserve"> (1905– 1980) </w:t>
      </w:r>
      <w:r w:rsidRPr="00BB45D1">
        <w:rPr>
          <w:lang w:val="sk-SK"/>
        </w:rPr>
        <w:t>je ontológiou slobody. Sloboda, a teda aj morálka, je tu ontologickou otázkou – to znamená, že sa vzťahuje k vlastnej „povahe“ ľudskej reality, k spôsobu bytia človeka vo svete ako vedomej a konečnej b</w:t>
      </w:r>
      <w:r w:rsidRPr="00BB45D1">
        <w:rPr>
          <w:lang w:val="sk-SK"/>
        </w:rPr>
        <w:t>y</w:t>
      </w:r>
      <w:r w:rsidRPr="00BB45D1">
        <w:rPr>
          <w:lang w:val="sk-SK"/>
        </w:rPr>
        <w:t>tosti, k jeho existencii „tu a teraz“. Sloboda teda nie je nejaká pridaná kvalita ľudského bytia, nie je to ani vlastnosť konania, pre ktorú by sa človek mohol pozitívne rozhodnúť, alebo ktorej by sa mohol zrieknuť. Sloboda, tak ako ju chápe Sartre však implikuje fakt, že človek nemôže prestať byť slobodný, a teda ani zodpovedný za svoj život.</w:t>
      </w:r>
    </w:p>
    <w:p w:rsidR="00B912BC" w:rsidRPr="00BB45D1" w:rsidRDefault="00B912BC" w:rsidP="00BB45D1">
      <w:pPr>
        <w:pStyle w:val="Tlotextu"/>
        <w:rPr>
          <w:lang w:val="sk-SK"/>
        </w:rPr>
      </w:pPr>
      <w:r w:rsidRPr="00BB45D1">
        <w:rPr>
          <w:lang w:val="sk-SK"/>
        </w:rPr>
        <w:t>Zmyslom Sartrovej ontológie slobody je ukázať, že nijaká situácia, nijaký poriadok nemá nad človekom moc sám osebe; nik a nič nemôže jednotlivcovi vnucovať normy správania, ani predurčiť či riadiť jeho život, alebo mu zaistiť „pokojnú“ existenciu, pret</w:t>
      </w:r>
      <w:r w:rsidRPr="00BB45D1">
        <w:rPr>
          <w:lang w:val="sk-SK"/>
        </w:rPr>
        <w:t>o</w:t>
      </w:r>
      <w:r w:rsidRPr="00BB45D1">
        <w:rPr>
          <w:lang w:val="sk-SK"/>
        </w:rPr>
        <w:t>že sloboda núti každého človeka aktívne sa vložiť do hry.</w:t>
      </w:r>
      <w:r>
        <w:rPr>
          <w:lang w:val="sk-SK"/>
        </w:rPr>
        <w:t xml:space="preserve"> </w:t>
      </w:r>
      <w:r w:rsidRPr="00BB45D1">
        <w:rPr>
          <w:lang w:val="sk-SK"/>
        </w:rPr>
        <w:t>Človek je buď celkom a vždy slobodný, alebo nie je. Sartre definuje slobodu rousseauovským spôsobom ako „determ</w:t>
      </w:r>
      <w:r w:rsidRPr="00BB45D1">
        <w:rPr>
          <w:lang w:val="sk-SK"/>
        </w:rPr>
        <w:t>i</w:t>
      </w:r>
      <w:r w:rsidRPr="00BB45D1">
        <w:rPr>
          <w:lang w:val="sk-SK"/>
        </w:rPr>
        <w:t xml:space="preserve">náciu seba sebou“, teda ako voľbu seba prostredníctvom seba samého. Problém ľudskej slobody sa pre neho spája s otázkou, čo urobíme z toho, čím sme (resp. z toho, čo z nás urobili). Ide o to, aby sme zo slobody, na ktorú sme „odsúdení“, urobili </w:t>
      </w:r>
      <w:r w:rsidRPr="00BB45D1">
        <w:rPr>
          <w:i/>
          <w:lang w:val="sk-SK"/>
        </w:rPr>
        <w:t xml:space="preserve">našu </w:t>
      </w:r>
      <w:r w:rsidRPr="00BB45D1">
        <w:rPr>
          <w:lang w:val="sk-SK"/>
        </w:rPr>
        <w:t>slobodu, a úlohou ontológie je najprv nám povedať, či tento pokus mal zmysel.</w:t>
      </w:r>
    </w:p>
    <w:p w:rsidR="00B912BC" w:rsidRPr="005F4E90" w:rsidRDefault="00B912BC" w:rsidP="005F4E90">
      <w:pPr>
        <w:pStyle w:val="Heading3"/>
        <w:tabs>
          <w:tab w:val="left" w:pos="1620"/>
          <w:tab w:val="left" w:pos="1800"/>
        </w:tabs>
      </w:pPr>
      <w:r>
        <w:rPr>
          <w:i/>
          <w:lang w:val="sk-SK"/>
        </w:rPr>
        <w:t xml:space="preserve"> </w:t>
      </w:r>
      <w:bookmarkStart w:id="73" w:name="_Toc11096129"/>
      <w:r w:rsidRPr="005F4E90">
        <w:t>Svoboda a otázka volby</w:t>
      </w:r>
      <w:bookmarkEnd w:id="73"/>
      <w:r w:rsidRPr="005F4E90">
        <w:t xml:space="preserve"> </w:t>
      </w:r>
    </w:p>
    <w:p w:rsidR="00B912BC" w:rsidRDefault="00B912BC" w:rsidP="005F4E90">
      <w:pPr>
        <w:pStyle w:val="Tlotextu"/>
        <w:rPr>
          <w:lang w:val="sk-SK"/>
        </w:rPr>
      </w:pPr>
      <w:r w:rsidRPr="00BB45D1">
        <w:rPr>
          <w:lang w:val="sk-SK"/>
        </w:rPr>
        <w:t>Sloboda je totožná s autonómnou voľbou: len z takto pochopenej slobody môžu nap</w:t>
      </w:r>
      <w:r w:rsidRPr="00BB45D1">
        <w:rPr>
          <w:lang w:val="sk-SK"/>
        </w:rPr>
        <w:t>o</w:t>
      </w:r>
      <w:r w:rsidRPr="00BB45D1">
        <w:rPr>
          <w:lang w:val="sk-SK"/>
        </w:rPr>
        <w:t>kon, podľa Sartra, vyplývať morálne dôsledky v podobe osobnej zodpovednosti jedno</w:t>
      </w:r>
      <w:r w:rsidRPr="00BB45D1">
        <w:rPr>
          <w:lang w:val="sk-SK"/>
        </w:rPr>
        <w:t>t</w:t>
      </w:r>
      <w:r w:rsidRPr="00BB45D1">
        <w:rPr>
          <w:lang w:val="sk-SK"/>
        </w:rPr>
        <w:t xml:space="preserve">livca za svoje činy. </w:t>
      </w:r>
      <w:r w:rsidRPr="00BB45D1">
        <w:rPr>
          <w:i/>
          <w:lang w:val="sk-SK"/>
        </w:rPr>
        <w:t>Vrhnutosť</w:t>
      </w:r>
      <w:r w:rsidRPr="00BB45D1">
        <w:rPr>
          <w:lang w:val="sk-SK"/>
        </w:rPr>
        <w:t xml:space="preserve"> človeka do situácie, ktorú si sám nezvolil, ho neodbrem</w:t>
      </w:r>
      <w:r w:rsidRPr="00BB45D1">
        <w:rPr>
          <w:lang w:val="sk-SK"/>
        </w:rPr>
        <w:t>e</w:t>
      </w:r>
      <w:r w:rsidRPr="00BB45D1">
        <w:rPr>
          <w:lang w:val="sk-SK"/>
        </w:rPr>
        <w:t>ňuje od povinnosti voliť. V konečnom dôsledku je to jedinec samotný, kto rozhoduje, ako sa k situácii postaví, akým sa v nej zvolí. Voľba je vždy mojou voľbou, nik ma od nej neoslobodí, tak, ako mi na druhej strane nik proti mojej vôli nemôže vnútiť voľbu, ktorú si sám neželám. Nikto nemá moc nad mojím vedomím.</w:t>
      </w:r>
    </w:p>
    <w:p w:rsidR="00B912BC" w:rsidRPr="00BB45D1" w:rsidRDefault="00B912BC" w:rsidP="005F4E90">
      <w:pPr>
        <w:pStyle w:val="Tlotextu"/>
        <w:rPr>
          <w:lang w:val="sk-SK"/>
        </w:rPr>
      </w:pPr>
      <w:r w:rsidRPr="00BB45D1">
        <w:rPr>
          <w:lang w:val="sk-SK"/>
        </w:rPr>
        <w:t xml:space="preserve">Podľa Sartra nejde o to, či človek mohol konať inak, ako práve konal, ale – </w:t>
      </w:r>
      <w:r w:rsidRPr="00BB45D1">
        <w:rPr>
          <w:i/>
          <w:lang w:val="sk-SK"/>
        </w:rPr>
        <w:t>„za akú cenu?“</w:t>
      </w:r>
      <w:r w:rsidRPr="00BB45D1">
        <w:rPr>
          <w:lang w:val="sk-SK"/>
        </w:rPr>
        <w:t xml:space="preserve">. Slobodné rozhodnutie niečo stojí – a tým niečím je možnosť </w:t>
      </w:r>
      <w:r w:rsidRPr="00BB45D1">
        <w:rPr>
          <w:i/>
          <w:lang w:val="sk-SK"/>
        </w:rPr>
        <w:t>radikálnej tran</w:t>
      </w:r>
      <w:r w:rsidRPr="00BB45D1">
        <w:rPr>
          <w:i/>
          <w:lang w:val="sk-SK"/>
        </w:rPr>
        <w:t>s</w:t>
      </w:r>
      <w:r w:rsidRPr="00BB45D1">
        <w:rPr>
          <w:i/>
          <w:lang w:val="sk-SK"/>
        </w:rPr>
        <w:t>formácie môjho bytia vo svete</w:t>
      </w:r>
      <w:r w:rsidRPr="00BB45D1">
        <w:rPr>
          <w:lang w:val="sk-SK"/>
        </w:rPr>
        <w:t>, teda modifikovanie organickej totality projektov, ktorými som. (…) Niet nijakých vnútorných ani vonkajších znamení či smeroviek, o ktoré by sa dalo oprieť a na ktoré by sa dalo odvolať pri hľadaní alibi pre svoje činy. Naopak, slob</w:t>
      </w:r>
      <w:r w:rsidRPr="00BB45D1">
        <w:rPr>
          <w:lang w:val="sk-SK"/>
        </w:rPr>
        <w:t>o</w:t>
      </w:r>
      <w:r w:rsidRPr="00BB45D1">
        <w:rPr>
          <w:lang w:val="sk-SK"/>
        </w:rPr>
        <w:t>da vyžaduje niekedy od človeka radikálnu voľbu, takpovediac proti sebe samému. Žiada od neho, aby poprel to, čím aktuálne je, aby sa zriekol svojej fakticity, aby prestal byť osobou s pevne určeným charakterom, ako ho vidia druhí.</w:t>
      </w:r>
      <w:r>
        <w:rPr>
          <w:lang w:val="sk-SK"/>
        </w:rPr>
        <w:t xml:space="preserve"> </w:t>
      </w:r>
      <w:r w:rsidRPr="00BB45D1">
        <w:rPr>
          <w:lang w:val="sk-SK"/>
        </w:rPr>
        <w:t>Neistota a nezavŕšenosť je c</w:t>
      </w:r>
      <w:r w:rsidRPr="00BB45D1">
        <w:rPr>
          <w:lang w:val="sk-SK"/>
        </w:rPr>
        <w:t>e</w:t>
      </w:r>
      <w:r w:rsidRPr="00BB45D1">
        <w:rPr>
          <w:lang w:val="sk-SK"/>
        </w:rPr>
        <w:t xml:space="preserve">nou, ktorú človek platí za to, že </w:t>
      </w:r>
      <w:r w:rsidRPr="00BB45D1">
        <w:rPr>
          <w:i/>
          <w:lang w:val="sk-SK"/>
        </w:rPr>
        <w:t>je existenciou bez podstaty</w:t>
      </w:r>
      <w:r w:rsidRPr="00BB45D1">
        <w:rPr>
          <w:lang w:val="sk-SK"/>
        </w:rPr>
        <w:t xml:space="preserve">, že je slobodný. </w:t>
      </w:r>
    </w:p>
    <w:p w:rsidR="00B912BC" w:rsidRPr="005F4E90" w:rsidRDefault="00B912BC" w:rsidP="005F4E90">
      <w:pPr>
        <w:pStyle w:val="Heading3"/>
        <w:tabs>
          <w:tab w:val="left" w:pos="1620"/>
        </w:tabs>
      </w:pPr>
      <w:bookmarkStart w:id="74" w:name="_Toc11096130"/>
      <w:r w:rsidRPr="005F4E90">
        <w:t>Etická úzkost versus každodenní moralita</w:t>
      </w:r>
      <w:bookmarkEnd w:id="74"/>
    </w:p>
    <w:p w:rsidR="00B912BC" w:rsidRPr="005F4E90" w:rsidRDefault="00B912BC" w:rsidP="005F4E90">
      <w:pPr>
        <w:pStyle w:val="Tlotextu"/>
        <w:rPr>
          <w:lang w:val="sk-SK"/>
        </w:rPr>
      </w:pPr>
      <w:r w:rsidRPr="005F4E90">
        <w:rPr>
          <w:lang w:val="sk-SK"/>
        </w:rPr>
        <w:t>Byť vedomou a slobodnou bytosťou pre sartrovského človeka znamená existovať urč</w:t>
      </w:r>
      <w:r w:rsidRPr="005F4E90">
        <w:rPr>
          <w:lang w:val="sk-SK"/>
        </w:rPr>
        <w:t>i</w:t>
      </w:r>
      <w:r w:rsidRPr="005F4E90">
        <w:rPr>
          <w:lang w:val="sk-SK"/>
        </w:rPr>
        <w:t>tým spôsobom: existovať v znamení hodnôt, pričom hodnota je práve zmysel, ktorý čl</w:t>
      </w:r>
      <w:r w:rsidRPr="005F4E90">
        <w:rPr>
          <w:lang w:val="sk-SK"/>
        </w:rPr>
        <w:t>o</w:t>
      </w:r>
      <w:r w:rsidRPr="005F4E90">
        <w:rPr>
          <w:lang w:val="sk-SK"/>
        </w:rPr>
        <w:t>vek môže dať svetu a svojmu životu prostredníctvom svojich volieb. Morálka by bola zbytočná, ak by ľudský život nebol definovaný touto neustálou výzvou hodnoty vynach</w:t>
      </w:r>
      <w:r w:rsidRPr="005F4E90">
        <w:rPr>
          <w:lang w:val="sk-SK"/>
        </w:rPr>
        <w:t>á</w:t>
      </w:r>
      <w:r w:rsidRPr="005F4E90">
        <w:rPr>
          <w:lang w:val="sk-SK"/>
        </w:rPr>
        <w:t>dzať…</w:t>
      </w:r>
    </w:p>
    <w:p w:rsidR="00B912BC" w:rsidRPr="005F4E90" w:rsidRDefault="00B912BC" w:rsidP="005F4E90">
      <w:pPr>
        <w:pStyle w:val="Tlotextu"/>
        <w:rPr>
          <w:lang w:val="sk-SK"/>
        </w:rPr>
      </w:pPr>
      <w:r w:rsidRPr="005F4E90">
        <w:rPr>
          <w:lang w:val="sk-SK"/>
        </w:rPr>
        <w:t>Úlohou ontológie je, podľa Sartra, vytvoriť premostenie reflexie o morálke práve o</w:t>
      </w:r>
      <w:r w:rsidRPr="005F4E90">
        <w:rPr>
          <w:lang w:val="sk-SK"/>
        </w:rPr>
        <w:t>b</w:t>
      </w:r>
      <w:r w:rsidRPr="005F4E90">
        <w:rPr>
          <w:lang w:val="sk-SK"/>
        </w:rPr>
        <w:t>jasnením otázky pôvodu hodnôt. Jadrom tejto otázky je opozícia medzi etickou úzkosťou a každodennou moralitou. Sú dva spôsoby prístupu k hodnotám: buď odkázanie na kole</w:t>
      </w:r>
      <w:r w:rsidRPr="005F4E90">
        <w:rPr>
          <w:lang w:val="sk-SK"/>
        </w:rPr>
        <w:t>k</w:t>
      </w:r>
      <w:r w:rsidRPr="005F4E90">
        <w:rPr>
          <w:lang w:val="sk-SK"/>
        </w:rPr>
        <w:t>tívne hlásané hodnoty, alebo vynájdenie pôvodných hodnôt. Z toho vyrastá kľúčový pro</w:t>
      </w:r>
      <w:r w:rsidRPr="005F4E90">
        <w:rPr>
          <w:lang w:val="sk-SK"/>
        </w:rPr>
        <w:t>b</w:t>
      </w:r>
      <w:r w:rsidRPr="005F4E90">
        <w:rPr>
          <w:lang w:val="sk-SK"/>
        </w:rPr>
        <w:t>lém, ktorý Sartra zaujíma: Či zdrojom hodnôt je subjektivita indivídua, teda ľudská realita ako sloboda, ktorá za svoju voľbu aj sama zodpovedá. Alebo či sa hodnoty odvodzujú z iného zdroja, kde sa zdá, že sloboda indivídua absentuje, a kde je teda aj možnosť n</w:t>
      </w:r>
      <w:r w:rsidRPr="005F4E90">
        <w:rPr>
          <w:lang w:val="sk-SK"/>
        </w:rPr>
        <w:t>e</w:t>
      </w:r>
      <w:r w:rsidRPr="005F4E90">
        <w:rPr>
          <w:lang w:val="sk-SK"/>
        </w:rPr>
        <w:t>priznať sa k autorstvu svojich činov.</w:t>
      </w:r>
    </w:p>
    <w:p w:rsidR="00B912BC" w:rsidRPr="005F4E90" w:rsidRDefault="00B912BC" w:rsidP="005F4E90">
      <w:pPr>
        <w:pStyle w:val="Tlotextu"/>
        <w:rPr>
          <w:lang w:val="sk-SK"/>
        </w:rPr>
      </w:pPr>
      <w:r w:rsidRPr="005F4E90">
        <w:rPr>
          <w:lang w:val="sk-SK"/>
        </w:rPr>
        <w:t xml:space="preserve">V pozadí úzkosti je vedomie, že všetky záväzky smerujúce „zo sveta“ ku mne môže sloboda kedykoľvek poprieť. </w:t>
      </w:r>
      <w:r w:rsidRPr="005F4E90">
        <w:rPr>
          <w:i/>
          <w:lang w:val="sk-SK"/>
        </w:rPr>
        <w:t xml:space="preserve">„Som to ja, kto udržuje hodnoty v ich bytí.“ </w:t>
      </w:r>
      <w:r w:rsidRPr="005F4E90">
        <w:rPr>
          <w:lang w:val="sk-SK"/>
        </w:rPr>
        <w:t xml:space="preserve">Etická úzkosť, prirodzene, nie je niečím, s čím by bol človek permanentne konfrontovaný v situáciách každodenného života. Vynára sa v okamihu, keď sa indivíduum chápe </w:t>
      </w:r>
      <w:r w:rsidRPr="005F4E90">
        <w:rPr>
          <w:i/>
          <w:lang w:val="sk-SK"/>
        </w:rPr>
        <w:t>„vo svojom p</w:t>
      </w:r>
      <w:r w:rsidRPr="005F4E90">
        <w:rPr>
          <w:i/>
          <w:lang w:val="sk-SK"/>
        </w:rPr>
        <w:t>ô</w:t>
      </w:r>
      <w:r w:rsidRPr="005F4E90">
        <w:rPr>
          <w:i/>
          <w:lang w:val="sk-SK"/>
        </w:rPr>
        <w:t>vodnom vzťahu k hodnotám“</w:t>
      </w:r>
      <w:r w:rsidRPr="005F4E90">
        <w:rPr>
          <w:lang w:val="sk-SK"/>
        </w:rPr>
        <w:t>, kde hodnoty sú stelesnením niečoho, čo chýba, čoho má nedostatok.</w:t>
      </w:r>
    </w:p>
    <w:p w:rsidR="00B912BC" w:rsidRPr="00BB45D1" w:rsidRDefault="00B912BC" w:rsidP="005F4E90">
      <w:pPr>
        <w:pStyle w:val="Tlotextu"/>
        <w:rPr>
          <w:lang w:val="sk-SK"/>
        </w:rPr>
      </w:pPr>
      <w:r>
        <w:rPr>
          <w:lang w:val="sk-SK"/>
        </w:rPr>
        <w:t>Ú</w:t>
      </w:r>
      <w:r w:rsidRPr="00BB45D1">
        <w:rPr>
          <w:lang w:val="sk-SK"/>
        </w:rPr>
        <w:t>zkosť je výrazom neistoty týkajúcej sa zmyslu možností a votkanej do všetkých n</w:t>
      </w:r>
      <w:r w:rsidRPr="00BB45D1">
        <w:rPr>
          <w:lang w:val="sk-SK"/>
        </w:rPr>
        <w:t>a</w:t>
      </w:r>
      <w:r w:rsidRPr="00BB45D1">
        <w:rPr>
          <w:lang w:val="sk-SK"/>
        </w:rPr>
        <w:t>šich projektov. Morálne vedomie vo vlastnom slova zmysle sa rodí na úrovni reflexie. A v reflexii nejde len o to, že sa v nej jednotlivec chápe ako sloboda v samotnom konštitu</w:t>
      </w:r>
      <w:r w:rsidRPr="00BB45D1">
        <w:rPr>
          <w:lang w:val="sk-SK"/>
        </w:rPr>
        <w:t>o</w:t>
      </w:r>
      <w:r w:rsidRPr="00BB45D1">
        <w:rPr>
          <w:lang w:val="sk-SK"/>
        </w:rPr>
        <w:t>vaní určitého cieľa, ale aj o to, že samotný cieľ sa tu problematizuje. Niet nijakých gara</w:t>
      </w:r>
      <w:r w:rsidRPr="00BB45D1">
        <w:rPr>
          <w:lang w:val="sk-SK"/>
        </w:rPr>
        <w:t>n</w:t>
      </w:r>
      <w:r w:rsidRPr="00BB45D1">
        <w:rPr>
          <w:lang w:val="sk-SK"/>
        </w:rPr>
        <w:t xml:space="preserve">cií, že sa mi moje zámery podaria. (…) Nič ma nemôže zachrániť pred sebou samým, keďže o zmysle sveta a svojej podstaty rozhodujem sám, </w:t>
      </w:r>
      <w:r w:rsidRPr="005F4E90">
        <w:rPr>
          <w:i/>
          <w:lang w:val="sk-SK"/>
        </w:rPr>
        <w:t>„neospravedlniteľný a bez p</w:t>
      </w:r>
      <w:r w:rsidRPr="005F4E90">
        <w:rPr>
          <w:i/>
          <w:lang w:val="sk-SK"/>
        </w:rPr>
        <w:t>o</w:t>
      </w:r>
      <w:r w:rsidRPr="005F4E90">
        <w:rPr>
          <w:i/>
          <w:lang w:val="sk-SK"/>
        </w:rPr>
        <w:t xml:space="preserve">ľahčujúcich okolností.“ </w:t>
      </w:r>
      <w:r w:rsidRPr="00BB45D1">
        <w:rPr>
          <w:lang w:val="sk-SK"/>
        </w:rPr>
        <w:t>Úzkosť nie je iba výrazom toho, že v okamihu voľby sme opu</w:t>
      </w:r>
      <w:r w:rsidRPr="00BB45D1">
        <w:rPr>
          <w:lang w:val="sk-SK"/>
        </w:rPr>
        <w:t>s</w:t>
      </w:r>
      <w:r w:rsidRPr="00BB45D1">
        <w:rPr>
          <w:lang w:val="sk-SK"/>
        </w:rPr>
        <w:t>tení (v tom zmysle, že nikto za nás nevykoná voľbu, ani nesníme bremeno zodpovedno</w:t>
      </w:r>
      <w:r w:rsidRPr="00BB45D1">
        <w:rPr>
          <w:lang w:val="sk-SK"/>
        </w:rPr>
        <w:t>s</w:t>
      </w:r>
      <w:r w:rsidRPr="00BB45D1">
        <w:rPr>
          <w:lang w:val="sk-SK"/>
        </w:rPr>
        <w:t>ti), ale je aj vyjadrením skutočnosti, že svoj záväzok, svoju morálku, svoj projekt si vol</w:t>
      </w:r>
      <w:r w:rsidRPr="00BB45D1">
        <w:rPr>
          <w:lang w:val="sk-SK"/>
        </w:rPr>
        <w:t>í</w:t>
      </w:r>
      <w:r w:rsidRPr="00BB45D1">
        <w:rPr>
          <w:lang w:val="sk-SK"/>
        </w:rPr>
        <w:t>me zoči-voči druhým.</w:t>
      </w:r>
    </w:p>
    <w:p w:rsidR="00B912BC" w:rsidRPr="005F4E90" w:rsidRDefault="00B912BC" w:rsidP="005F4E90">
      <w:pPr>
        <w:pStyle w:val="Heading3"/>
        <w:tabs>
          <w:tab w:val="left" w:pos="1620"/>
          <w:tab w:val="left" w:pos="1800"/>
        </w:tabs>
        <w:rPr>
          <w:lang w:val="sk-SK"/>
        </w:rPr>
      </w:pPr>
      <w:bookmarkStart w:id="75" w:name="_Toc11096131"/>
      <w:r w:rsidRPr="005F4E90">
        <w:rPr>
          <w:lang w:val="sk-SK"/>
        </w:rPr>
        <w:t>Etická úzkos</w:t>
      </w:r>
      <w:r>
        <w:rPr>
          <w:lang w:val="sk-SK"/>
        </w:rPr>
        <w:t>t</w:t>
      </w:r>
      <w:r w:rsidRPr="005F4E90">
        <w:rPr>
          <w:lang w:val="sk-SK"/>
        </w:rPr>
        <w:t xml:space="preserve"> a zodpov</w:t>
      </w:r>
      <w:r>
        <w:rPr>
          <w:lang w:val="sk-SK"/>
        </w:rPr>
        <w:t>ě</w:t>
      </w:r>
      <w:r w:rsidRPr="005F4E90">
        <w:rPr>
          <w:lang w:val="sk-SK"/>
        </w:rPr>
        <w:t>dnos</w:t>
      </w:r>
      <w:r>
        <w:rPr>
          <w:lang w:val="sk-SK"/>
        </w:rPr>
        <w:t>t</w:t>
      </w:r>
      <w:bookmarkEnd w:id="75"/>
    </w:p>
    <w:p w:rsidR="00B912BC" w:rsidRPr="005F4E90" w:rsidRDefault="00B912BC" w:rsidP="005F4E90">
      <w:pPr>
        <w:pStyle w:val="Tlotextu"/>
        <w:rPr>
          <w:lang w:val="sk-SK"/>
        </w:rPr>
      </w:pPr>
      <w:r w:rsidRPr="005F4E90">
        <w:rPr>
          <w:lang w:val="sk-SK"/>
        </w:rPr>
        <w:t>Morálny problém spočíva, podľa Sartra, v tom: dokázať, že sloboda neznamená vyh</w:t>
      </w:r>
      <w:r w:rsidRPr="005F4E90">
        <w:rPr>
          <w:lang w:val="sk-SK"/>
        </w:rPr>
        <w:t>o</w:t>
      </w:r>
      <w:r w:rsidRPr="005F4E90">
        <w:rPr>
          <w:lang w:val="sk-SK"/>
        </w:rPr>
        <w:t>vieť všetkým svojim chúťkam a rozmarom. Význam úzkosti je práve v tom, že uvádza na scénu zodpovednosť. Zodpovednosť sa tu chápe vo význame pripísateľnosti činu čiže uvedomenia si seba samého ako nepochybného pôvodcu, nepopierateľného autora nejakej udalosti alebo veci. To znamená, že o tom, čo prežívame, čo cítime, čo konáme alebo čím sme, nerozhodlo v konečnom dôsledku nič cudzie. Mnoho ľudí verí, že svojím konaním zaväzujú len seba, ale zodpovednosť, podľa Sartra, vždy implikuje otázku, čo by sa stalo, keby tak konal každý. Sartre zároveň rozširuje zodpovednosť aj na situácie, ktoré človek neinicioval a ktoré napriek tomu od neho požadujú zvoliť sa v nich a prevziať za ne zo</w:t>
      </w:r>
      <w:r w:rsidRPr="005F4E90">
        <w:rPr>
          <w:lang w:val="sk-SK"/>
        </w:rPr>
        <w:t>d</w:t>
      </w:r>
      <w:r w:rsidRPr="005F4E90">
        <w:rPr>
          <w:lang w:val="sk-SK"/>
        </w:rPr>
        <w:t>povednosť. (…) Zodpovedám teda nielen za seba, ale aj za stav sveta, ktorý sa tým vytv</w:t>
      </w:r>
      <w:r w:rsidRPr="005F4E90">
        <w:rPr>
          <w:lang w:val="sk-SK"/>
        </w:rPr>
        <w:t>á</w:t>
      </w:r>
      <w:r w:rsidRPr="005F4E90">
        <w:rPr>
          <w:lang w:val="sk-SK"/>
        </w:rPr>
        <w:t>ra.</w:t>
      </w:r>
    </w:p>
    <w:p w:rsidR="00B912BC" w:rsidRPr="005F4E90" w:rsidRDefault="00B912BC" w:rsidP="005F4E90">
      <w:pPr>
        <w:pStyle w:val="Tlotextu"/>
        <w:rPr>
          <w:lang w:val="sk-SK"/>
        </w:rPr>
      </w:pPr>
      <w:r w:rsidRPr="005F4E90">
        <w:rPr>
          <w:lang w:val="sk-SK"/>
        </w:rPr>
        <w:t>Nemôžem napr. vyžadovať ani od seba, ani od druhých podriadenie sa nejakým apriórnym normám, a to ani takým, o ktorých by som mohol rozumne chcieť, aby sa stali všeobecným zákonom. Nič také sa nedá vydedukovať nezávisle od situácie, v ktorej sa mám rozhodnúť. Jednoducho, indivíduum si až po čine (nikdy nie vopred!) uvedomuje, čoho je schopné a akú váhu majú jeho predsavzatia. (…) Akýkoľvek dobrý úmysel je nanič, ak nie je potvrdený činom. Akákoľvek dobrá rada je problematická, ak to nebude moja voľba seba v konkrétnej situácii.</w:t>
      </w:r>
    </w:p>
    <w:p w:rsidR="00B912BC" w:rsidRPr="005F4E90" w:rsidRDefault="00B912BC" w:rsidP="005F4E90">
      <w:pPr>
        <w:pStyle w:val="Tlotextu"/>
        <w:rPr>
          <w:lang w:val="sk-SK"/>
        </w:rPr>
      </w:pPr>
      <w:r w:rsidRPr="005F4E90">
        <w:rPr>
          <w:lang w:val="sk-SK"/>
        </w:rPr>
        <w:t>Problémom morálky úmyslu – ak ju posudzujeme sartrovskou optikou – je neohran</w:t>
      </w:r>
      <w:r w:rsidRPr="005F4E90">
        <w:rPr>
          <w:lang w:val="sk-SK"/>
        </w:rPr>
        <w:t>i</w:t>
      </w:r>
      <w:r w:rsidRPr="005F4E90">
        <w:rPr>
          <w:lang w:val="sk-SK"/>
        </w:rPr>
        <w:t>čenosť jej predmetu: požaduje napr. hovoriť pravdu, ale nepýta sa, či je to možné, nevš</w:t>
      </w:r>
      <w:r w:rsidRPr="005F4E90">
        <w:rPr>
          <w:lang w:val="sk-SK"/>
        </w:rPr>
        <w:t>í</w:t>
      </w:r>
      <w:r w:rsidRPr="005F4E90">
        <w:rPr>
          <w:lang w:val="sk-SK"/>
        </w:rPr>
        <w:t>ma si okolnosti. Zo Sartrovho hľadiska však dobro neexistuje vopred v podobe nejakej apriórnej normy, dobro treba konať. (…) Morálny problém vzniká tam, kde uznávame, že niet nijakého morálneho a priori, ktoré by mohlo ospravedlniť naše činy, pretože naša voľba je slobodná.</w:t>
      </w:r>
    </w:p>
    <w:p w:rsidR="00B912BC" w:rsidRPr="005F4E90" w:rsidRDefault="00B912BC" w:rsidP="005F4E90">
      <w:pPr>
        <w:pStyle w:val="Tlotextu"/>
        <w:rPr>
          <w:lang w:val="sk-SK"/>
        </w:rPr>
      </w:pPr>
      <w:r w:rsidRPr="005F4E90">
        <w:rPr>
          <w:lang w:val="sk-SK"/>
        </w:rPr>
        <w:t>Voľba seba je v určitých okamihoch akoby balansovaním nad priepasťou: „Ak mi nič nebráni zachrániť svoj život, nič mi nebráni ani skočiť do priepasti.“ Možnosť úspechu a riziko neúspechu neoddeliteľne prináležia aktu voľby. A netýka sa to len budúcnosti, ale podľa Sartra úzkosť zasahuje aj minulé rozhodnutia. Dôkazom toho je príklad hazardného hráča, ktorý sa rozhodol prestať hrať, ale v momente, keď sa ocitne v blízkosti hracieho stola, sa všetky jeho predsavzatia rúcajú. To, čo hráč pociťuje v úzkosti, je podľa Sartra totálna neúčinnosť minulého rozhodnutia, presiahnutá faktom, že subjekt si túto skuto</w:t>
      </w:r>
      <w:r w:rsidRPr="005F4E90">
        <w:rPr>
          <w:lang w:val="sk-SK"/>
        </w:rPr>
        <w:t>č</w:t>
      </w:r>
      <w:r w:rsidRPr="005F4E90">
        <w:rPr>
          <w:lang w:val="sk-SK"/>
        </w:rPr>
        <w:t>nosť uvedomuje.</w:t>
      </w:r>
    </w:p>
    <w:p w:rsidR="00B912BC" w:rsidRDefault="00B912BC" w:rsidP="005F4E90">
      <w:pPr>
        <w:pStyle w:val="Heading3"/>
        <w:tabs>
          <w:tab w:val="left" w:pos="1620"/>
        </w:tabs>
        <w:rPr>
          <w:lang w:val="sk-SK"/>
        </w:rPr>
      </w:pPr>
      <w:bookmarkStart w:id="76" w:name="_Toc11096132"/>
      <w:r>
        <w:rPr>
          <w:lang w:val="sk-SK"/>
        </w:rPr>
        <w:t xml:space="preserve">Kritické </w:t>
      </w:r>
      <w:r w:rsidRPr="005F4E90">
        <w:t>hodnocení</w:t>
      </w:r>
      <w:bookmarkEnd w:id="76"/>
    </w:p>
    <w:p w:rsidR="00B912BC" w:rsidRDefault="00B912BC" w:rsidP="006539B4">
      <w:pPr>
        <w:pStyle w:val="Tlotextu"/>
        <w:rPr>
          <w:lang w:val="sk-SK"/>
        </w:rPr>
      </w:pPr>
      <w:r w:rsidRPr="005F4E90">
        <w:rPr>
          <w:lang w:val="sk-SK"/>
        </w:rPr>
        <w:t>Morálka je v tomto svetle predovšetkým záležitosťou subjektívnej voľby hodnôt, kde hodnota je zmysel, ktorý sa rozhodneme dať svojmu životu prostredníctvom voľby seba v určitej situácii. V kombinácii s postulátom totálnej zodpovednosti možno túto morálku chápať nielen ako bariéru proti nespútanému užívaniu slobody odrážajúcemu sa v predstave „robiť si, čo chcem a kedy chcem“, ale aj proti tendencii človeka pasívne už</w:t>
      </w:r>
      <w:r w:rsidRPr="005F4E90">
        <w:rPr>
          <w:lang w:val="sk-SK"/>
        </w:rPr>
        <w:t>í</w:t>
      </w:r>
      <w:r w:rsidRPr="005F4E90">
        <w:rPr>
          <w:lang w:val="sk-SK"/>
        </w:rPr>
        <w:t>vať svoju slobodu (konformnosť so spoločenskými konvenciami stelesnená v postoji „s</w:t>
      </w:r>
      <w:r w:rsidRPr="005F4E90">
        <w:rPr>
          <w:lang w:val="sk-SK"/>
        </w:rPr>
        <w:t>e</w:t>
      </w:r>
      <w:r w:rsidRPr="005F4E90">
        <w:rPr>
          <w:lang w:val="sk-SK"/>
        </w:rPr>
        <w:t>rióznosti“, konzumný spôsob života, alkoholizmus). Vychádzajúc z toho, morálka nem</w:t>
      </w:r>
      <w:r w:rsidRPr="005F4E90">
        <w:rPr>
          <w:lang w:val="sk-SK"/>
        </w:rPr>
        <w:t>ô</w:t>
      </w:r>
      <w:r w:rsidRPr="005F4E90">
        <w:rPr>
          <w:lang w:val="sk-SK"/>
        </w:rPr>
        <w:t>že spočívať na predstave, že nezáleží na behu vecí. Slabinu takej morálky vidí Sartre v postoji nezainteresovanosti čiže v predpoklade, že možno byť dobrý v nemorálnej sit</w:t>
      </w:r>
      <w:r w:rsidRPr="005F4E90">
        <w:rPr>
          <w:lang w:val="sk-SK"/>
        </w:rPr>
        <w:t>u</w:t>
      </w:r>
      <w:r w:rsidRPr="005F4E90">
        <w:rPr>
          <w:lang w:val="sk-SK"/>
        </w:rPr>
        <w:t>ácii bez toho, aby sme sa ju pokúsili zmeniť. V skutočnosti to, na čom zo sartrovskej pe</w:t>
      </w:r>
      <w:r w:rsidRPr="005F4E90">
        <w:rPr>
          <w:lang w:val="sk-SK"/>
        </w:rPr>
        <w:t>r</w:t>
      </w:r>
      <w:r w:rsidRPr="005F4E90">
        <w:rPr>
          <w:lang w:val="sk-SK"/>
        </w:rPr>
        <w:t>spektívy reálne záleží, je činná morálka, ktorej jediným kritériom je vynachádzanie ho</w:t>
      </w:r>
      <w:r w:rsidRPr="005F4E90">
        <w:rPr>
          <w:lang w:val="sk-SK"/>
        </w:rPr>
        <w:t>d</w:t>
      </w:r>
      <w:r w:rsidRPr="005F4E90">
        <w:rPr>
          <w:lang w:val="sk-SK"/>
        </w:rPr>
        <w:t>nôt v konkrétnej situácii.</w:t>
      </w:r>
    </w:p>
    <w:p w:rsidR="00B912BC" w:rsidRPr="006539B4" w:rsidRDefault="00B912BC" w:rsidP="006539B4">
      <w:pPr>
        <w:pStyle w:val="Heading2"/>
      </w:pPr>
      <w:bookmarkStart w:id="77" w:name="_Toc11096133"/>
      <w:r w:rsidRPr="006539B4">
        <w:t>Ekologická etika H. Jonase</w:t>
      </w:r>
      <w:bookmarkEnd w:id="77"/>
      <w:r w:rsidRPr="006539B4">
        <w:t xml:space="preserve"> </w:t>
      </w:r>
    </w:p>
    <w:p w:rsidR="00B912BC" w:rsidRPr="00557002" w:rsidRDefault="00B912BC" w:rsidP="00557002">
      <w:pPr>
        <w:pStyle w:val="Heading3"/>
        <w:tabs>
          <w:tab w:val="left" w:pos="1620"/>
        </w:tabs>
        <w:rPr>
          <w:lang w:val="sk-SK"/>
        </w:rPr>
      </w:pPr>
      <w:bookmarkStart w:id="78" w:name="_Toc11096134"/>
      <w:r w:rsidRPr="0035169C">
        <w:t>Současná</w:t>
      </w:r>
      <w:r w:rsidRPr="00557002">
        <w:rPr>
          <w:lang w:val="sk-SK"/>
        </w:rPr>
        <w:t xml:space="preserve"> etická situace: hrozba moderní techniky</w:t>
      </w:r>
      <w:bookmarkEnd w:id="78"/>
    </w:p>
    <w:p w:rsidR="00B912BC" w:rsidRPr="00557002" w:rsidRDefault="00B912BC" w:rsidP="00557002">
      <w:pPr>
        <w:pStyle w:val="Tlotextu"/>
        <w:rPr>
          <w:b/>
          <w:lang w:val="sk-SK"/>
        </w:rPr>
      </w:pPr>
      <w:r w:rsidRPr="006539B4">
        <w:rPr>
          <w:lang w:val="sk-SK"/>
        </w:rPr>
        <w:t xml:space="preserve">Východiskom diagnostiky situácie konca 20. storočia u </w:t>
      </w:r>
      <w:r w:rsidRPr="006539B4">
        <w:rPr>
          <w:b/>
          <w:lang w:val="sk-SK"/>
        </w:rPr>
        <w:t>Hansa Jonasa</w:t>
      </w:r>
      <w:r w:rsidRPr="006539B4">
        <w:rPr>
          <w:lang w:val="sk-SK"/>
        </w:rPr>
        <w:t xml:space="preserve"> (1903–1993)</w:t>
      </w:r>
      <w:r w:rsidRPr="006539B4">
        <w:rPr>
          <w:b/>
          <w:lang w:val="sk-SK"/>
        </w:rPr>
        <w:t xml:space="preserve"> </w:t>
      </w:r>
      <w:r w:rsidRPr="006539B4">
        <w:rPr>
          <w:lang w:val="sk-SK"/>
        </w:rPr>
        <w:t>je myšlienka, že mohutnosť vedecko-technického rozvoja začala okrem pokroku produk</w:t>
      </w:r>
      <w:r w:rsidRPr="006539B4">
        <w:rPr>
          <w:lang w:val="sk-SK"/>
        </w:rPr>
        <w:t>o</w:t>
      </w:r>
      <w:r w:rsidRPr="006539B4">
        <w:rPr>
          <w:lang w:val="sk-SK"/>
        </w:rPr>
        <w:t>vať i neznáme morálne problémy.</w:t>
      </w:r>
      <w:r w:rsidRPr="006539B4">
        <w:rPr>
          <w:b/>
          <w:lang w:val="sk-SK"/>
        </w:rPr>
        <w:t xml:space="preserve"> </w:t>
      </w:r>
      <w:r w:rsidRPr="006539B4">
        <w:rPr>
          <w:lang w:val="sk-SK"/>
        </w:rPr>
        <w:t>Podľa H. Jonasa</w:t>
      </w:r>
      <w:r w:rsidRPr="006539B4">
        <w:rPr>
          <w:b/>
          <w:lang w:val="sk-SK"/>
        </w:rPr>
        <w:t xml:space="preserve"> „</w:t>
      </w:r>
      <w:r w:rsidRPr="006539B4">
        <w:rPr>
          <w:lang w:val="sk-SK"/>
        </w:rPr>
        <w:t>… ľudia si už nemôžu myslieť, že ich zásahy do prírody sú len pozitívne a nijak nenarušujú jej rovnováhu.“</w:t>
      </w:r>
      <w:r>
        <w:rPr>
          <w:b/>
          <w:lang w:val="sk-SK"/>
        </w:rPr>
        <w:t xml:space="preserve"> </w:t>
      </w:r>
      <w:r w:rsidRPr="006539B4">
        <w:rPr>
          <w:lang w:val="sk-SK"/>
        </w:rPr>
        <w:t>Stručne pov</w:t>
      </w:r>
      <w:r w:rsidRPr="006539B4">
        <w:rPr>
          <w:lang w:val="sk-SK"/>
        </w:rPr>
        <w:t>e</w:t>
      </w:r>
      <w:r w:rsidRPr="006539B4">
        <w:rPr>
          <w:lang w:val="sk-SK"/>
        </w:rPr>
        <w:t>dané, existujúcu krízu je možné odvrátiť len zaujatím nového zodpovedného konania, ktoré bude reflektovať hrozby ohrozujúce prežitie ľudskej civilizácie.</w:t>
      </w:r>
    </w:p>
    <w:p w:rsidR="00B912BC" w:rsidRPr="00557002" w:rsidRDefault="00B912BC" w:rsidP="00557002">
      <w:pPr>
        <w:pStyle w:val="Tlotextu"/>
        <w:rPr>
          <w:b/>
          <w:lang w:val="sk-SK"/>
        </w:rPr>
      </w:pPr>
      <w:r w:rsidRPr="00557002">
        <w:rPr>
          <w:b/>
          <w:lang w:val="sk-SK"/>
        </w:rPr>
        <w:t>Príčiny krízy a kritika tradičnej etiky zodpovednosti</w:t>
      </w:r>
    </w:p>
    <w:p w:rsidR="00B912BC" w:rsidRPr="006539B4" w:rsidRDefault="00B912BC" w:rsidP="00557002">
      <w:pPr>
        <w:pStyle w:val="Tlotextu"/>
        <w:rPr>
          <w:lang w:val="sk-SK"/>
        </w:rPr>
      </w:pPr>
      <w:r w:rsidRPr="006539B4">
        <w:rPr>
          <w:b/>
          <w:lang w:val="sk-SK"/>
        </w:rPr>
        <w:t xml:space="preserve"> </w:t>
      </w:r>
      <w:r w:rsidRPr="006539B4">
        <w:rPr>
          <w:lang w:val="sk-SK"/>
        </w:rPr>
        <w:t>Ako jednu z príčin krízovej situácie vidí Jonas v zlyhaní novovekej idey pokroku. (…) Až spojením vedy a techniky dochádza k bezohľadnému ovládaniu prírody. (…) Tec</w:t>
      </w:r>
      <w:r w:rsidRPr="006539B4">
        <w:rPr>
          <w:lang w:val="sk-SK"/>
        </w:rPr>
        <w:t>h</w:t>
      </w:r>
      <w:r w:rsidRPr="006539B4">
        <w:rPr>
          <w:lang w:val="sk-SK"/>
        </w:rPr>
        <w:t xml:space="preserve">nické zásahy sú nielen ničivé, ale sú tiež veľmi krátkozraké, nie sú realizované s ohľadom na budúci vývoj a život budúcich generácií. To vedie k prehlbovaniu priepasti medzi </w:t>
      </w:r>
      <w:r w:rsidRPr="006539B4">
        <w:rPr>
          <w:i/>
          <w:lang w:val="sk-SK"/>
        </w:rPr>
        <w:t>silou predvídajúceho poznania</w:t>
      </w:r>
      <w:r w:rsidRPr="006539B4">
        <w:rPr>
          <w:lang w:val="sk-SK"/>
        </w:rPr>
        <w:t xml:space="preserve"> a </w:t>
      </w:r>
      <w:r w:rsidRPr="006539B4">
        <w:rPr>
          <w:i/>
          <w:lang w:val="sk-SK"/>
        </w:rPr>
        <w:t>silou konania</w:t>
      </w:r>
      <w:r w:rsidRPr="006539B4">
        <w:rPr>
          <w:lang w:val="sk-SK"/>
        </w:rPr>
        <w:t>. Dôsledkom toho prestáva byť technologické konanie eticky neutrálne.</w:t>
      </w:r>
      <w:r>
        <w:rPr>
          <w:lang w:val="sk-SK"/>
        </w:rPr>
        <w:t xml:space="preserve"> </w:t>
      </w:r>
      <w:r w:rsidRPr="006539B4">
        <w:rPr>
          <w:lang w:val="sk-SK"/>
        </w:rPr>
        <w:t>Tretiu príčinu vidí v antropocentrickom zameraní etiky; morá</w:t>
      </w:r>
      <w:r w:rsidRPr="006539B4">
        <w:rPr>
          <w:lang w:val="sk-SK"/>
        </w:rPr>
        <w:t>l</w:t>
      </w:r>
      <w:r w:rsidRPr="006539B4">
        <w:rPr>
          <w:lang w:val="sk-SK"/>
        </w:rPr>
        <w:t>ne konanie je tu vedené len samotným záujmom človeka.</w:t>
      </w:r>
    </w:p>
    <w:p w:rsidR="00B912BC" w:rsidRPr="00557002" w:rsidRDefault="00B912BC" w:rsidP="00557002">
      <w:pPr>
        <w:pStyle w:val="Heading3"/>
        <w:tabs>
          <w:tab w:val="left" w:pos="1620"/>
        </w:tabs>
        <w:rPr>
          <w:lang w:val="sk-SK"/>
        </w:rPr>
      </w:pPr>
      <w:bookmarkStart w:id="79" w:name="_Toc11096135"/>
      <w:r w:rsidRPr="00557002">
        <w:rPr>
          <w:lang w:val="sk-SK"/>
        </w:rPr>
        <w:t>Nové dimenze odpovědnosti</w:t>
      </w:r>
      <w:bookmarkEnd w:id="79"/>
    </w:p>
    <w:p w:rsidR="00B912BC" w:rsidRPr="006539B4" w:rsidRDefault="00B912BC" w:rsidP="00557002">
      <w:pPr>
        <w:pStyle w:val="Tlotextu"/>
        <w:rPr>
          <w:lang w:val="sk-SK"/>
        </w:rPr>
      </w:pPr>
      <w:r w:rsidRPr="006539B4">
        <w:rPr>
          <w:lang w:val="sk-SK"/>
        </w:rPr>
        <w:t>Hrozba možnej katastrofy vyžaduje nový typ zodpovedného konania. Jeho nové d</w:t>
      </w:r>
      <w:r w:rsidRPr="006539B4">
        <w:rPr>
          <w:lang w:val="sk-SK"/>
        </w:rPr>
        <w:t>i</w:t>
      </w:r>
      <w:r w:rsidRPr="006539B4">
        <w:rPr>
          <w:lang w:val="sk-SK"/>
        </w:rPr>
        <w:t>menzie Jonas spája:</w:t>
      </w:r>
    </w:p>
    <w:p w:rsidR="00B912BC" w:rsidRPr="006539B4" w:rsidRDefault="00B912BC" w:rsidP="006539B4">
      <w:pPr>
        <w:numPr>
          <w:ilvl w:val="0"/>
          <w:numId w:val="21"/>
        </w:numPr>
        <w:spacing w:after="0" w:line="240" w:lineRule="auto"/>
        <w:rPr>
          <w:lang w:val="sk-SK"/>
        </w:rPr>
      </w:pPr>
      <w:r w:rsidRPr="006539B4">
        <w:rPr>
          <w:lang w:val="sk-SK"/>
        </w:rPr>
        <w:t>s uvedomením si zraniteľnosti prírody, čo by sa malo premietnuť do zmeny nášho záujmu, tzn. predmetom záujmu ľudského konania sa musí stať zachovanie prír</w:t>
      </w:r>
      <w:r w:rsidRPr="006539B4">
        <w:rPr>
          <w:lang w:val="sk-SK"/>
        </w:rPr>
        <w:t>o</w:t>
      </w:r>
      <w:r w:rsidRPr="006539B4">
        <w:rPr>
          <w:lang w:val="sk-SK"/>
        </w:rPr>
        <w:t>dy;</w:t>
      </w:r>
    </w:p>
    <w:p w:rsidR="00B912BC" w:rsidRPr="006539B4" w:rsidRDefault="00B912BC" w:rsidP="006539B4">
      <w:pPr>
        <w:numPr>
          <w:ilvl w:val="0"/>
          <w:numId w:val="21"/>
        </w:numPr>
        <w:spacing w:after="0" w:line="240" w:lineRule="auto"/>
        <w:rPr>
          <w:lang w:val="sk-SK"/>
        </w:rPr>
      </w:pPr>
      <w:r w:rsidRPr="006539B4">
        <w:rPr>
          <w:lang w:val="sk-SK"/>
        </w:rPr>
        <w:t>uvedomenie si, že naše poznanie dáva konaniu neobmedzenú moc, čo si vyžaduje novú formuláciu práv a povinností;</w:t>
      </w:r>
    </w:p>
    <w:p w:rsidR="00B912BC" w:rsidRPr="006539B4" w:rsidRDefault="00B912BC" w:rsidP="006539B4">
      <w:pPr>
        <w:numPr>
          <w:ilvl w:val="0"/>
          <w:numId w:val="21"/>
        </w:numPr>
        <w:spacing w:after="0" w:line="240" w:lineRule="auto"/>
        <w:rPr>
          <w:lang w:val="sk-SK"/>
        </w:rPr>
      </w:pPr>
      <w:r w:rsidRPr="006539B4">
        <w:rPr>
          <w:lang w:val="sk-SK"/>
        </w:rPr>
        <w:t>dimenziu zodpovednosti predstavuje prostredníctvom otázky, či príroda má vlas</w:t>
      </w:r>
      <w:r w:rsidRPr="006539B4">
        <w:rPr>
          <w:lang w:val="sk-SK"/>
        </w:rPr>
        <w:t>t</w:t>
      </w:r>
      <w:r w:rsidRPr="006539B4">
        <w:rPr>
          <w:lang w:val="sk-SK"/>
        </w:rPr>
        <w:t>né morálne právo? Táto dimenzia predpokladá rehabilitáciu pojmu príroda.</w:t>
      </w:r>
    </w:p>
    <w:p w:rsidR="00B912BC" w:rsidRPr="006539B4" w:rsidRDefault="00B912BC" w:rsidP="00557002">
      <w:pPr>
        <w:pStyle w:val="Tlotextu"/>
        <w:rPr>
          <w:lang w:val="sk-SK"/>
        </w:rPr>
      </w:pPr>
      <w:r w:rsidRPr="006539B4">
        <w:rPr>
          <w:lang w:val="sk-SK"/>
        </w:rPr>
        <w:t>Jonas chce prírode vrátiť stratenú hodnotu a účel ako nutnej podmienke bytia človeka; tzn. človek si musí uvedomiť, že príroda nie je objektom jeho vôle a chcenia, ale je to, k čomu máme záväzok, povinnosť.</w:t>
      </w:r>
      <w:r>
        <w:rPr>
          <w:lang w:val="sk-SK"/>
        </w:rPr>
        <w:t xml:space="preserve"> Z</w:t>
      </w:r>
      <w:r w:rsidRPr="006539B4">
        <w:rPr>
          <w:lang w:val="sk-SK"/>
        </w:rPr>
        <w:t>odpovednosť nemôže byť len logickým dôsledkom rozhodovania, ale musí vychádzať z morálneho súhlasu. Preto je nutné, aby dnešné imp</w:t>
      </w:r>
      <w:r w:rsidRPr="006539B4">
        <w:rPr>
          <w:lang w:val="sk-SK"/>
        </w:rPr>
        <w:t>e</w:t>
      </w:r>
      <w:r w:rsidRPr="006539B4">
        <w:rPr>
          <w:lang w:val="sk-SK"/>
        </w:rPr>
        <w:t>ratívy už nemali hypotetickú povahu („môžeš, pretože to chceš urobiť“), ale zneli v zmysle „môžeš, pretože to máš (musíš) urobiť.“</w:t>
      </w:r>
    </w:p>
    <w:p w:rsidR="00B912BC" w:rsidRPr="00557002" w:rsidRDefault="00B912BC" w:rsidP="00557002">
      <w:pPr>
        <w:pStyle w:val="Heading3"/>
        <w:tabs>
          <w:tab w:val="left" w:pos="1620"/>
        </w:tabs>
      </w:pPr>
      <w:bookmarkStart w:id="80" w:name="_Toc11096136"/>
      <w:r w:rsidRPr="00557002">
        <w:t>Princip odpovědnosti</w:t>
      </w:r>
      <w:bookmarkEnd w:id="80"/>
    </w:p>
    <w:p w:rsidR="00B912BC" w:rsidRPr="006539B4" w:rsidRDefault="00B912BC" w:rsidP="00557002">
      <w:pPr>
        <w:pStyle w:val="Tlotextu"/>
        <w:rPr>
          <w:lang w:val="sk-SK"/>
        </w:rPr>
      </w:pPr>
      <w:r w:rsidRPr="006539B4">
        <w:rPr>
          <w:lang w:val="sk-SK"/>
        </w:rPr>
        <w:t xml:space="preserve">Kategorický imperatív: „Konaj tak, aby následky tvojho konania sa zlučovali s trvaním skutočne ľudského života na Zemi!“ </w:t>
      </w:r>
    </w:p>
    <w:p w:rsidR="00B912BC" w:rsidRPr="006539B4" w:rsidRDefault="00B912BC" w:rsidP="00557002">
      <w:pPr>
        <w:pStyle w:val="Tlotextu"/>
        <w:rPr>
          <w:lang w:val="sk-SK"/>
        </w:rPr>
      </w:pPr>
      <w:r w:rsidRPr="006539B4">
        <w:rPr>
          <w:lang w:val="sk-SK"/>
        </w:rPr>
        <w:t>Jeho negatívna forma potom znie: „Konaj tak, aby následky tvojej činnosti nepôsobili zničujúco na budúce možnosti takého života!“, resp. „Neohrozuj podmienky neobmedz</w:t>
      </w:r>
      <w:r w:rsidRPr="006539B4">
        <w:rPr>
          <w:lang w:val="sk-SK"/>
        </w:rPr>
        <w:t>e</w:t>
      </w:r>
      <w:r w:rsidRPr="006539B4">
        <w:rPr>
          <w:lang w:val="sk-SK"/>
        </w:rPr>
        <w:t>ného trvania ľudstva na Zemi!“</w:t>
      </w:r>
    </w:p>
    <w:p w:rsidR="00B912BC" w:rsidRPr="006539B4" w:rsidRDefault="00B912BC" w:rsidP="00557002">
      <w:pPr>
        <w:pStyle w:val="Tlotextu"/>
        <w:rPr>
          <w:lang w:val="sk-SK"/>
        </w:rPr>
      </w:pPr>
      <w:r w:rsidRPr="006539B4">
        <w:rPr>
          <w:lang w:val="sk-SK"/>
        </w:rPr>
        <w:t>Máme zodpovednosť za svet, ktorý za sebou zanechávame pre ďalšie generácie. Našu zodpovednosť si budúcnosť nielen podmieňuje (umožňuje), ale zároveň si ju i vyžaduje. V tomto pravidle sa vzájomne prelína nedostatok poznania s uvedomením si možného rizika nášho každého konania, ktoré nie je vždy predvídateľné.</w:t>
      </w:r>
    </w:p>
    <w:p w:rsidR="00B912BC" w:rsidRPr="006539B4" w:rsidRDefault="00B912BC" w:rsidP="00557002">
      <w:pPr>
        <w:pStyle w:val="Tlotextu"/>
        <w:rPr>
          <w:lang w:val="sk-SK"/>
        </w:rPr>
      </w:pPr>
      <w:r w:rsidRPr="006539B4">
        <w:rPr>
          <w:lang w:val="sk-SK"/>
        </w:rPr>
        <w:t xml:space="preserve">Jonas prisudzuje strachu veľkú úlohu a hovorí o </w:t>
      </w:r>
      <w:r w:rsidRPr="006539B4">
        <w:rPr>
          <w:i/>
          <w:lang w:val="sk-SK"/>
        </w:rPr>
        <w:t>heuristike strachu</w:t>
      </w:r>
      <w:r w:rsidRPr="006539B4">
        <w:rPr>
          <w:lang w:val="sk-SK"/>
        </w:rPr>
        <w:t>. Tento existenciá</w:t>
      </w:r>
      <w:r w:rsidRPr="006539B4">
        <w:rPr>
          <w:lang w:val="sk-SK"/>
        </w:rPr>
        <w:t>l</w:t>
      </w:r>
      <w:r w:rsidRPr="006539B4">
        <w:rPr>
          <w:lang w:val="sk-SK"/>
        </w:rPr>
        <w:t>ne motivovaný, ale zároveň uvážlivý strach, nielen mobilizuje, ale stáva sa skutočným morálnym pocitom, ktorý funguje ako hodnotové kritérium. Strach nám umožňuje si predstaviť tie najnebezpečnejšie prípady riskovania a zároveň funguje i ako zákaz preb</w:t>
      </w:r>
      <w:r w:rsidRPr="006539B4">
        <w:rPr>
          <w:lang w:val="sk-SK"/>
        </w:rPr>
        <w:t>e</w:t>
      </w:r>
      <w:r w:rsidRPr="006539B4">
        <w:rPr>
          <w:lang w:val="sk-SK"/>
        </w:rPr>
        <w:t>rať na seba riziko.</w:t>
      </w:r>
    </w:p>
    <w:p w:rsidR="00B912BC" w:rsidRPr="00557002" w:rsidRDefault="00B912BC" w:rsidP="00557002">
      <w:pPr>
        <w:pStyle w:val="Heading3"/>
        <w:tabs>
          <w:tab w:val="left" w:pos="1620"/>
        </w:tabs>
      </w:pPr>
      <w:bookmarkStart w:id="81" w:name="_Toc11096137"/>
      <w:r w:rsidRPr="00557002">
        <w:t>Metafyzika jako východisko nové etiky</w:t>
      </w:r>
      <w:bookmarkEnd w:id="81"/>
    </w:p>
    <w:p w:rsidR="00B912BC" w:rsidRPr="006539B4" w:rsidRDefault="00B912BC" w:rsidP="00557002">
      <w:pPr>
        <w:pStyle w:val="Tlotextu"/>
        <w:rPr>
          <w:lang w:val="sk-SK"/>
        </w:rPr>
      </w:pPr>
      <w:r w:rsidRPr="006539B4">
        <w:rPr>
          <w:lang w:val="sk-SK"/>
        </w:rPr>
        <w:t>Jonas je presvedčený o tom, že nová etika potrebuje metafyziku; len učenie o bytí m</w:t>
      </w:r>
      <w:r w:rsidRPr="006539B4">
        <w:rPr>
          <w:lang w:val="sk-SK"/>
        </w:rPr>
        <w:t>ô</w:t>
      </w:r>
      <w:r w:rsidRPr="006539B4">
        <w:rPr>
          <w:lang w:val="sk-SK"/>
        </w:rPr>
        <w:t>že byť základom pre novú etiku. Ukazuje, že:</w:t>
      </w:r>
    </w:p>
    <w:p w:rsidR="00B912BC" w:rsidRPr="006539B4" w:rsidRDefault="00B912BC" w:rsidP="006539B4">
      <w:pPr>
        <w:numPr>
          <w:ilvl w:val="0"/>
          <w:numId w:val="22"/>
        </w:numPr>
        <w:spacing w:after="0" w:line="240" w:lineRule="auto"/>
        <w:rPr>
          <w:lang w:val="sk-SK"/>
        </w:rPr>
      </w:pPr>
      <w:r w:rsidRPr="006539B4">
        <w:rPr>
          <w:lang w:val="sk-SK"/>
        </w:rPr>
        <w:t>ontologické zakotvenie človeka ako morálneho subjektu je hlbšie a spočíva v bytí prírody, ktorá je nutnou podmienkou jeho existencie;</w:t>
      </w:r>
    </w:p>
    <w:p w:rsidR="00B912BC" w:rsidRPr="006539B4" w:rsidRDefault="00B912BC" w:rsidP="006539B4">
      <w:pPr>
        <w:numPr>
          <w:ilvl w:val="0"/>
          <w:numId w:val="22"/>
        </w:numPr>
        <w:spacing w:after="0" w:line="240" w:lineRule="auto"/>
        <w:rPr>
          <w:lang w:val="sk-SK"/>
        </w:rPr>
      </w:pPr>
      <w:r w:rsidRPr="006539B4">
        <w:rPr>
          <w:lang w:val="sk-SK"/>
        </w:rPr>
        <w:t>príroda je účelom a hodnotou samou osebe, ktorú je nutné nielen chrániť, ale i z</w:t>
      </w:r>
      <w:r w:rsidRPr="006539B4">
        <w:rPr>
          <w:lang w:val="sk-SK"/>
        </w:rPr>
        <w:t>a</w:t>
      </w:r>
      <w:r w:rsidRPr="006539B4">
        <w:rPr>
          <w:lang w:val="sk-SK"/>
        </w:rPr>
        <w:t>chováva.</w:t>
      </w:r>
    </w:p>
    <w:p w:rsidR="00B912BC" w:rsidRDefault="00B912BC" w:rsidP="006539B4">
      <w:pPr>
        <w:rPr>
          <w:lang w:val="sk-SK"/>
        </w:rPr>
      </w:pPr>
    </w:p>
    <w:p w:rsidR="00B912BC" w:rsidRPr="006539B4" w:rsidRDefault="00B912BC" w:rsidP="00557002">
      <w:pPr>
        <w:pStyle w:val="Tlotextu"/>
        <w:rPr>
          <w:lang w:val="sk-SK"/>
        </w:rPr>
      </w:pPr>
      <w:r w:rsidRPr="006539B4">
        <w:rPr>
          <w:lang w:val="sk-SK"/>
        </w:rPr>
        <w:t>Na týchto dvoch argumentoch zdôvodnil presun „morálneho centra“ z dobrej vôle do bytia ako takého. Jeho etickú podstatu vyvodil z účelnosti prírodného vývoja. Každému životnému procesu a tiež vývoji prírody ako celku prisúdil teleologickú (účelnú) povahu.</w:t>
      </w:r>
    </w:p>
    <w:p w:rsidR="00B912BC" w:rsidRPr="006539B4" w:rsidRDefault="00B912BC" w:rsidP="00557002">
      <w:pPr>
        <w:pStyle w:val="Tlotextu"/>
        <w:rPr>
          <w:lang w:val="sk-SK"/>
        </w:rPr>
      </w:pPr>
      <w:r w:rsidRPr="006539B4">
        <w:rPr>
          <w:lang w:val="sk-SK"/>
        </w:rPr>
        <w:t>Vznikom človeka dosiahla podľa neho prírodná evolúcia slobodu, ktorá je jej vlastným cieľom. Takže účelnosť je z tohto hľadiska nielen vývojovým momentom, ale i dobro samo o sebe, je to základná hodnota. Preto morálna reflexia sa musí stať popieraním toho, čo zabraňuje vývoju bytia ako takého, musí fungovať ako popieranie nebytia. Preto no</w:t>
      </w:r>
      <w:r w:rsidRPr="006539B4">
        <w:rPr>
          <w:lang w:val="sk-SK"/>
        </w:rPr>
        <w:t>r</w:t>
      </w:r>
      <w:r w:rsidRPr="006539B4">
        <w:rPr>
          <w:lang w:val="sk-SK"/>
        </w:rPr>
        <w:t>my, ktoré touto reflexiou vznikajú, majú povahu zákazu; vedú k zákazu takého konania, ktoré by ohrozovalo prežitie jak ľudstva, tak existenciu prírody. Úlohou etiky zodpove</w:t>
      </w:r>
      <w:r w:rsidRPr="006539B4">
        <w:rPr>
          <w:lang w:val="sk-SK"/>
        </w:rPr>
        <w:t>d</w:t>
      </w:r>
      <w:r w:rsidRPr="006539B4">
        <w:rPr>
          <w:lang w:val="sk-SK"/>
        </w:rPr>
        <w:t>nosti, ktorej predmetom už nie je konanie človeka, sa stáva starosť o podmienky vlastn</w:t>
      </w:r>
      <w:r w:rsidRPr="006539B4">
        <w:rPr>
          <w:lang w:val="sk-SK"/>
        </w:rPr>
        <w:t>é</w:t>
      </w:r>
      <w:r w:rsidRPr="006539B4">
        <w:rPr>
          <w:lang w:val="sk-SK"/>
        </w:rPr>
        <w:t>ho bytia.</w:t>
      </w:r>
      <w:r>
        <w:rPr>
          <w:lang w:val="sk-SK"/>
        </w:rPr>
        <w:t xml:space="preserve"> </w:t>
      </w:r>
      <w:r w:rsidRPr="006539B4">
        <w:rPr>
          <w:lang w:val="sk-SK"/>
        </w:rPr>
        <w:t xml:space="preserve">Cieľom </w:t>
      </w:r>
      <w:r w:rsidRPr="006539B4">
        <w:rPr>
          <w:i/>
          <w:lang w:val="sk-SK"/>
        </w:rPr>
        <w:t>etiky budúcnosti</w:t>
      </w:r>
      <w:r w:rsidRPr="006539B4">
        <w:rPr>
          <w:lang w:val="sk-SK"/>
        </w:rPr>
        <w:t xml:space="preserve"> nie je ani šťastie, ani spravodlivosť či zdokonaľovanie človeka, ale len „záchrana“ ľudskej civilizácie pred hrozbou jej zániku. </w:t>
      </w:r>
    </w:p>
    <w:p w:rsidR="00B912BC" w:rsidRPr="00557002" w:rsidRDefault="00B912BC" w:rsidP="00557002">
      <w:pPr>
        <w:pStyle w:val="Heading3"/>
        <w:tabs>
          <w:tab w:val="left" w:pos="1620"/>
        </w:tabs>
      </w:pPr>
      <w:bookmarkStart w:id="82" w:name="_Toc11096138"/>
      <w:r w:rsidRPr="00557002">
        <w:t>odpovědné konaní a odpov</w:t>
      </w:r>
      <w:r>
        <w:t>ě</w:t>
      </w:r>
      <w:r w:rsidRPr="00557002">
        <w:t>dnost</w:t>
      </w:r>
      <w:bookmarkEnd w:id="82"/>
    </w:p>
    <w:p w:rsidR="00B912BC" w:rsidRPr="006539B4" w:rsidRDefault="00B912BC" w:rsidP="00557002">
      <w:pPr>
        <w:pStyle w:val="Tlotextu"/>
        <w:rPr>
          <w:lang w:val="sk-SK"/>
        </w:rPr>
      </w:pPr>
      <w:r w:rsidRPr="006539B4">
        <w:rPr>
          <w:b/>
          <w:lang w:val="sk-SK"/>
        </w:rPr>
        <w:t xml:space="preserve"> </w:t>
      </w:r>
      <w:r w:rsidRPr="006539B4">
        <w:rPr>
          <w:lang w:val="sk-SK"/>
        </w:rPr>
        <w:t>Schopnosť človeka byť zodpovedný je z hľadiska Jonasovej etiky novou kvalitou ev</w:t>
      </w:r>
      <w:r w:rsidRPr="006539B4">
        <w:rPr>
          <w:lang w:val="sk-SK"/>
        </w:rPr>
        <w:t>o</w:t>
      </w:r>
      <w:r w:rsidRPr="006539B4">
        <w:rPr>
          <w:lang w:val="sk-SK"/>
        </w:rPr>
        <w:t>lúcie bytia ako takého. (…) Na jednej strane vyslovuje nedôveru účelovej racionalite, na strane druhej neprestáva veriť v realizmus ľudského rozumu, ktorý podľa neho je schopný sám uznať rozmer vykonanej skazy a bude usilovať o zodpovedné konanie.</w:t>
      </w:r>
    </w:p>
    <w:p w:rsidR="00B912BC" w:rsidRDefault="00B912BC" w:rsidP="005F4E90">
      <w:pPr>
        <w:pStyle w:val="Tlotextu"/>
        <w:rPr>
          <w:lang w:val="sk-SK"/>
        </w:rPr>
      </w:pPr>
      <w:r w:rsidRPr="006539B4">
        <w:rPr>
          <w:lang w:val="sk-SK"/>
        </w:rPr>
        <w:t xml:space="preserve">Jonas charakterizuje zodpovednosť na základe troch znakov: 1. </w:t>
      </w:r>
      <w:r w:rsidRPr="006539B4">
        <w:rPr>
          <w:i/>
          <w:lang w:val="sk-SK"/>
        </w:rPr>
        <w:t>totalita</w:t>
      </w:r>
      <w:r w:rsidRPr="006539B4">
        <w:rPr>
          <w:lang w:val="sk-SK"/>
        </w:rPr>
        <w:t xml:space="preserve"> – zodpove</w:t>
      </w:r>
      <w:r w:rsidRPr="006539B4">
        <w:rPr>
          <w:lang w:val="sk-SK"/>
        </w:rPr>
        <w:t>d</w:t>
      </w:r>
      <w:r w:rsidRPr="006539B4">
        <w:rPr>
          <w:lang w:val="sk-SK"/>
        </w:rPr>
        <w:t xml:space="preserve">nosť sa vzťahuje na celok svojho predmetu, na všetko, čo sa s ním deje, resp. čo sa s ním môže stať; 2. </w:t>
      </w:r>
      <w:r w:rsidRPr="006539B4">
        <w:rPr>
          <w:i/>
          <w:lang w:val="sk-SK"/>
        </w:rPr>
        <w:t>kontinuita</w:t>
      </w:r>
      <w:r w:rsidRPr="006539B4">
        <w:rPr>
          <w:lang w:val="sk-SK"/>
        </w:rPr>
        <w:t xml:space="preserve"> – výkon zodpovednosti nemôže byť prerušený, zodpovednosti sa nemôžeme svojvoľne zbaviť; 3. </w:t>
      </w:r>
      <w:r w:rsidRPr="006539B4">
        <w:rPr>
          <w:i/>
          <w:lang w:val="sk-SK"/>
        </w:rPr>
        <w:t>orientácia do budúcnosti</w:t>
      </w:r>
      <w:r w:rsidRPr="006539B4">
        <w:rPr>
          <w:lang w:val="sk-SK"/>
        </w:rPr>
        <w:t>.</w:t>
      </w:r>
    </w:p>
    <w:p w:rsidR="00B912BC" w:rsidRPr="00CD365E" w:rsidRDefault="00B912BC" w:rsidP="00CD365E">
      <w:pPr>
        <w:pStyle w:val="Heading2"/>
      </w:pPr>
      <w:bookmarkStart w:id="83" w:name="_Toc11096139"/>
      <w:r>
        <w:rPr>
          <w:lang w:val="sk-SK"/>
        </w:rPr>
        <w:t xml:space="preserve">Etické reflexe </w:t>
      </w:r>
      <w:r w:rsidRPr="00CD365E">
        <w:t>v myšlení M. Foucaulta</w:t>
      </w:r>
      <w:bookmarkEnd w:id="83"/>
    </w:p>
    <w:p w:rsidR="00B912BC" w:rsidRPr="00CD365E" w:rsidRDefault="00B912BC" w:rsidP="00CD365E">
      <w:pPr>
        <w:pStyle w:val="Tlotextu"/>
        <w:rPr>
          <w:lang w:val="sk-SK"/>
        </w:rPr>
      </w:pPr>
      <w:r w:rsidRPr="00CD365E">
        <w:rPr>
          <w:b/>
          <w:lang w:val="sk-SK"/>
        </w:rPr>
        <w:t>Miche</w:t>
      </w:r>
      <w:r>
        <w:rPr>
          <w:b/>
          <w:lang w:val="sk-SK"/>
        </w:rPr>
        <w:t xml:space="preserve">l </w:t>
      </w:r>
      <w:r w:rsidRPr="00CD365E">
        <w:rPr>
          <w:b/>
          <w:lang w:val="sk-SK"/>
        </w:rPr>
        <w:t>Foucault</w:t>
      </w:r>
      <w:r w:rsidRPr="00CD365E">
        <w:rPr>
          <w:lang w:val="sk-SK"/>
        </w:rPr>
        <w:t xml:space="preserve"> (1926</w:t>
      </w:r>
      <w:r>
        <w:rPr>
          <w:lang w:val="sk-SK"/>
        </w:rPr>
        <w:t>–</w:t>
      </w:r>
      <w:r w:rsidRPr="00CD365E">
        <w:rPr>
          <w:lang w:val="sk-SK"/>
        </w:rPr>
        <w:t>1984)</w:t>
      </w:r>
      <w:r>
        <w:rPr>
          <w:lang w:val="sk-SK"/>
        </w:rPr>
        <w:t xml:space="preserve"> </w:t>
      </w:r>
      <w:r w:rsidRPr="00CD365E">
        <w:rPr>
          <w:lang w:val="sk-SK"/>
        </w:rPr>
        <w:t>vo svojej koncepcii etiky smeruje predovšetkým k takému chápaniu morálky, ktoré nie je každému človeku vlastné či prirodzene dané, ale spočíva v stávaní sa subjektom vlastného morálneho konania. (…) Morálka je prax, je teda potrebné, aby sa prejavila v konaniach, a zároveň je individuálna. Je estetikou, kult</w:t>
      </w:r>
      <w:r w:rsidRPr="00CD365E">
        <w:rPr>
          <w:lang w:val="sk-SK"/>
        </w:rPr>
        <w:t>i</w:t>
      </w:r>
      <w:r w:rsidRPr="00CD365E">
        <w:rPr>
          <w:lang w:val="sk-SK"/>
        </w:rPr>
        <w:t>vovanou formou života, ktorá nesúvisí napr. s demokraciou, ale je individuálnym prej</w:t>
      </w:r>
      <w:r w:rsidRPr="00CD365E">
        <w:rPr>
          <w:lang w:val="sk-SK"/>
        </w:rPr>
        <w:t>a</w:t>
      </w:r>
      <w:r w:rsidRPr="00CD365E">
        <w:rPr>
          <w:lang w:val="sk-SK"/>
        </w:rPr>
        <w:t>vom</w:t>
      </w:r>
      <w:r>
        <w:rPr>
          <w:lang w:val="sk-SK"/>
        </w:rPr>
        <w:t>.</w:t>
      </w:r>
    </w:p>
    <w:p w:rsidR="00B912BC" w:rsidRPr="00CD365E" w:rsidRDefault="00B912BC" w:rsidP="00CD365E">
      <w:pPr>
        <w:pStyle w:val="Heading3"/>
        <w:tabs>
          <w:tab w:val="left" w:pos="1620"/>
          <w:tab w:val="left" w:pos="1800"/>
        </w:tabs>
        <w:rPr>
          <w:i/>
        </w:rPr>
      </w:pPr>
      <w:r w:rsidRPr="00CD365E">
        <w:rPr>
          <w:lang w:val="sk-SK"/>
        </w:rPr>
        <w:t xml:space="preserve"> </w:t>
      </w:r>
      <w:bookmarkStart w:id="84" w:name="_Toc11096140"/>
      <w:r w:rsidRPr="00CD365E">
        <w:rPr>
          <w:i/>
        </w:rPr>
        <w:t>„…etika je praxe a étos je způsob bytí.“</w:t>
      </w:r>
      <w:bookmarkEnd w:id="84"/>
    </w:p>
    <w:p w:rsidR="00B912BC" w:rsidRPr="00CD365E" w:rsidRDefault="00B912BC" w:rsidP="00CD365E">
      <w:pPr>
        <w:pStyle w:val="Tlotextu"/>
        <w:rPr>
          <w:lang w:val="sk-SK"/>
        </w:rPr>
      </w:pPr>
      <w:r w:rsidRPr="00CD365E">
        <w:rPr>
          <w:lang w:val="sk-SK"/>
        </w:rPr>
        <w:t>Foucault sa usiluje skúmať morálku analyticky. Jeho metóda bola nazývaná ako inte</w:t>
      </w:r>
      <w:r w:rsidRPr="00CD365E">
        <w:rPr>
          <w:lang w:val="sk-SK"/>
        </w:rPr>
        <w:t>r</w:t>
      </w:r>
      <w:r w:rsidRPr="00CD365E">
        <w:rPr>
          <w:lang w:val="sk-SK"/>
        </w:rPr>
        <w:t>pretačná analýza. V rámci nej sa pokúša poukázať na jej vzťah k subjektivácii, teda k spôsobu, akým subjekt ustanovuje sám seba ako morálny subjekt. Sloboda sa stáva o</w:t>
      </w:r>
      <w:r w:rsidRPr="00CD365E">
        <w:rPr>
          <w:lang w:val="sk-SK"/>
        </w:rPr>
        <w:t>n</w:t>
      </w:r>
      <w:r w:rsidRPr="00CD365E">
        <w:rPr>
          <w:lang w:val="sk-SK"/>
        </w:rPr>
        <w:t>tologickou podmienkou etiky a zároveň etika je reflektovanou formou, ktorá slobodu n</w:t>
      </w:r>
      <w:r w:rsidRPr="00CD365E">
        <w:rPr>
          <w:lang w:val="sk-SK"/>
        </w:rPr>
        <w:t>e</w:t>
      </w:r>
      <w:r w:rsidRPr="00CD365E">
        <w:rPr>
          <w:lang w:val="sk-SK"/>
        </w:rPr>
        <w:t>sie.</w:t>
      </w:r>
    </w:p>
    <w:p w:rsidR="00B912BC" w:rsidRPr="00CD365E" w:rsidRDefault="00B912BC" w:rsidP="00CD365E">
      <w:pPr>
        <w:pStyle w:val="Tlotextu"/>
        <w:rPr>
          <w:lang w:val="sk-SK"/>
        </w:rPr>
      </w:pPr>
      <w:r w:rsidRPr="00CD365E">
        <w:rPr>
          <w:lang w:val="sk-SK"/>
        </w:rPr>
        <w:t>Relativita etického hodnotenia … chápanie etického hodnotenia ako relatívneho v závislosti od doby a prostredia. Nepatrí medzi nespochybniteľné javy, a nemožno ju teda nájsť ani v niečom takom, ako je ľudská prirodzenosť. Etiku možno chápať ako re</w:t>
      </w:r>
      <w:r w:rsidRPr="00CD365E">
        <w:rPr>
          <w:lang w:val="sk-SK"/>
        </w:rPr>
        <w:t>f</w:t>
      </w:r>
      <w:r w:rsidRPr="00CD365E">
        <w:rPr>
          <w:lang w:val="sk-SK"/>
        </w:rPr>
        <w:t>lexívnu časť slobody.</w:t>
      </w:r>
    </w:p>
    <w:p w:rsidR="00B912BC" w:rsidRDefault="00B912BC" w:rsidP="00CD365E">
      <w:pPr>
        <w:pStyle w:val="Heading3"/>
        <w:tabs>
          <w:tab w:val="left" w:pos="1080"/>
          <w:tab w:val="left" w:pos="1620"/>
        </w:tabs>
        <w:rPr>
          <w:lang w:val="sk-SK"/>
        </w:rPr>
      </w:pPr>
      <w:bookmarkStart w:id="85" w:name="_Toc11096141"/>
      <w:r w:rsidRPr="00CD365E">
        <w:rPr>
          <w:lang w:val="sk-SK"/>
        </w:rPr>
        <w:t>Pojem morálky</w:t>
      </w:r>
      <w:bookmarkEnd w:id="85"/>
      <w:r w:rsidRPr="00CD365E">
        <w:rPr>
          <w:lang w:val="sk-SK"/>
        </w:rPr>
        <w:t xml:space="preserve"> </w:t>
      </w:r>
    </w:p>
    <w:p w:rsidR="00B912BC" w:rsidRPr="00CD365E" w:rsidRDefault="00B912BC" w:rsidP="00CD365E">
      <w:pPr>
        <w:pStyle w:val="Tlotextu"/>
        <w:rPr>
          <w:lang w:val="sk-SK"/>
        </w:rPr>
      </w:pPr>
      <w:r w:rsidRPr="00CD365E">
        <w:rPr>
          <w:lang w:val="sk-SK"/>
        </w:rPr>
        <w:t>Sám pojem „morálka“ možno podľa Foucaulta chápať predovšetkým v dvoch vý</w:t>
      </w:r>
      <w:r w:rsidRPr="00CD365E">
        <w:rPr>
          <w:lang w:val="sk-SK"/>
        </w:rPr>
        <w:t>z</w:t>
      </w:r>
      <w:r w:rsidRPr="00CD365E">
        <w:rPr>
          <w:lang w:val="sk-SK"/>
        </w:rPr>
        <w:t>namoch, ktoré vymedzil v Dejinách sexuality II – Užívanie slasti:</w:t>
      </w:r>
    </w:p>
    <w:p w:rsidR="00B912BC" w:rsidRPr="00CD365E" w:rsidRDefault="00B912BC" w:rsidP="00CD365E">
      <w:pPr>
        <w:pStyle w:val="Tlotextu"/>
        <w:rPr>
          <w:lang w:val="sk-SK"/>
        </w:rPr>
      </w:pPr>
      <w:r w:rsidRPr="00CD365E">
        <w:rPr>
          <w:lang w:val="sk-SK"/>
        </w:rPr>
        <w:t>1.) Ide predovšetkým o súbor hodnôt a pravidiel konania, ktoré jedincom a skupinám predkladajú rôzne normatívne inštitúcie. Tieto pravidlá bývajú formulované výslovne, a teda môžu vytvárať súdržnú doktrínu. Môže však ísť aj o pravidlá odovzdávané a zach</w:t>
      </w:r>
      <w:r w:rsidRPr="00CD365E">
        <w:rPr>
          <w:lang w:val="sk-SK"/>
        </w:rPr>
        <w:t>o</w:t>
      </w:r>
      <w:r w:rsidRPr="00CD365E">
        <w:rPr>
          <w:lang w:val="sk-SK"/>
        </w:rPr>
        <w:t>vávané rozptýlene, takže nevytvárajú nejaký systematický celok. Tento význam pojmu morálka, čiže tento súbor pravidiel a predpisov, môžeme označiť ako morálny kódex.</w:t>
      </w:r>
    </w:p>
    <w:p w:rsidR="00B912BC" w:rsidRPr="00CD365E" w:rsidRDefault="00B912BC" w:rsidP="00CD365E">
      <w:pPr>
        <w:pStyle w:val="Tlotextu"/>
        <w:rPr>
          <w:lang w:val="sk-SK"/>
        </w:rPr>
      </w:pPr>
      <w:r>
        <w:rPr>
          <w:lang w:val="sk-SK"/>
        </w:rPr>
        <w:t xml:space="preserve">2.) </w:t>
      </w:r>
      <w:r w:rsidRPr="00CD365E">
        <w:rPr>
          <w:lang w:val="sk-SK"/>
        </w:rPr>
        <w:t>…chápanie pojmu „morálka“ ako skutočného správania jednotlivcov, ktoré sa vzťahuje na pravidlá a hodnoty, ktoré sú im predkladané. Ide o to, akým spôsobom jedi</w:t>
      </w:r>
      <w:r w:rsidRPr="00CD365E">
        <w:rPr>
          <w:lang w:val="sk-SK"/>
        </w:rPr>
        <w:t>n</w:t>
      </w:r>
      <w:r w:rsidRPr="00CD365E">
        <w:rPr>
          <w:lang w:val="sk-SK"/>
        </w:rPr>
        <w:t>ci konajú vzhľadom na im známy systém morálnych pravidiel (morálny kódex). Toto správanie nazýva Foucault morálka správania.</w:t>
      </w:r>
    </w:p>
    <w:p w:rsidR="00B912BC" w:rsidRPr="006539B4" w:rsidRDefault="00B912BC" w:rsidP="00CD365E">
      <w:pPr>
        <w:pStyle w:val="Tlotextu"/>
        <w:rPr>
          <w:b/>
          <w:lang w:val="sk-SK"/>
        </w:rPr>
      </w:pPr>
      <w:r w:rsidRPr="006539B4">
        <w:rPr>
          <w:b/>
          <w:lang w:val="sk-SK"/>
        </w:rPr>
        <w:t>Morálka ako kód a morálka ako konanie</w:t>
      </w:r>
    </w:p>
    <w:p w:rsidR="00B912BC" w:rsidRPr="00CD365E" w:rsidRDefault="00B912BC" w:rsidP="00CD365E">
      <w:pPr>
        <w:pStyle w:val="Tlotextu"/>
        <w:rPr>
          <w:lang w:val="sk-SK"/>
        </w:rPr>
      </w:pPr>
      <w:r w:rsidRPr="00CD365E">
        <w:rPr>
          <w:lang w:val="sk-SK"/>
        </w:rPr>
        <w:t>Popri morálnom kódexe a morálke správania však existuje aj morálka, ktorá ovplyvň</w:t>
      </w:r>
      <w:r w:rsidRPr="00CD365E">
        <w:rPr>
          <w:lang w:val="sk-SK"/>
        </w:rPr>
        <w:t>u</w:t>
      </w:r>
      <w:r w:rsidRPr="00CD365E">
        <w:rPr>
          <w:lang w:val="sk-SK"/>
        </w:rPr>
        <w:t>je, ako má subjekt utvárať sám seba ako morálny subjekt svojho vlastného konania. Tento vzťah k sebe samému Foucault nazýva etikou. Ide o „spôsob, ktorým sa má človek sám ustanoviť ako morálny subjekt, konajúci so zreteľom na prvky predpisov, z ktorých sa skladá daný kódex.“</w:t>
      </w:r>
    </w:p>
    <w:p w:rsidR="00B912BC" w:rsidRPr="00CD365E" w:rsidRDefault="00B912BC" w:rsidP="00CD365E">
      <w:pPr>
        <w:pStyle w:val="Tlotextu"/>
        <w:rPr>
          <w:lang w:val="sk-SK"/>
        </w:rPr>
      </w:pPr>
      <w:r w:rsidRPr="00CD365E">
        <w:rPr>
          <w:lang w:val="sk-SK"/>
        </w:rPr>
        <w:t>„…činy s správanie sú skutočným postojom ľudí k morálnym predpisom, ktoré sú im ukladané.“</w:t>
      </w:r>
    </w:p>
    <w:p w:rsidR="00B912BC" w:rsidRDefault="00B912BC" w:rsidP="00CD365E">
      <w:pPr>
        <w:pStyle w:val="Tlotextu"/>
        <w:rPr>
          <w:lang w:val="sk-SK"/>
        </w:rPr>
      </w:pPr>
      <w:r w:rsidRPr="00CD365E">
        <w:rPr>
          <w:lang w:val="sk-SK"/>
        </w:rPr>
        <w:t>Teleológia mravného subjektu (téléologie morale). Nijaký skutok nie je morálny sám osebe, ale je morálny aj vďaka svojim súvislostiam a miestu, ktoré zaujíma v celku spr</w:t>
      </w:r>
      <w:r w:rsidRPr="00CD365E">
        <w:rPr>
          <w:lang w:val="sk-SK"/>
        </w:rPr>
        <w:t>á</w:t>
      </w:r>
      <w:r>
        <w:rPr>
          <w:lang w:val="sk-SK"/>
        </w:rPr>
        <w:t xml:space="preserve">vania. </w:t>
      </w:r>
      <w:r w:rsidRPr="00CD365E">
        <w:rPr>
          <w:lang w:val="sk-SK"/>
        </w:rPr>
        <w:t>Podstatný je aj druh bytia, ktoré sa usilujeme dosiahnuť, ak sa správame morálne. Táto kategória sa venuje… účelom, pre ktoré sa usilujeme stať morálnym subjektom. Takýmto účelom môže byť úsilie byť čistý, slobodný alebo nesmrteľný.</w:t>
      </w:r>
    </w:p>
    <w:p w:rsidR="00B912BC" w:rsidRPr="00CD365E" w:rsidRDefault="00B912BC" w:rsidP="00CD365E">
      <w:pPr>
        <w:pStyle w:val="Heading3"/>
        <w:tabs>
          <w:tab w:val="left" w:pos="1260"/>
          <w:tab w:val="left" w:pos="1620"/>
        </w:tabs>
        <w:rPr>
          <w:lang w:val="sk-SK"/>
        </w:rPr>
      </w:pPr>
      <w:bookmarkStart w:id="86" w:name="_Toc11096142"/>
      <w:r w:rsidRPr="00CD365E">
        <w:rPr>
          <w:lang w:val="sk-SK"/>
        </w:rPr>
        <w:t>Etika a estetika</w:t>
      </w:r>
      <w:bookmarkEnd w:id="86"/>
    </w:p>
    <w:p w:rsidR="00B912BC" w:rsidRPr="00CD365E" w:rsidRDefault="00B912BC" w:rsidP="00CD365E">
      <w:pPr>
        <w:pStyle w:val="Tlotextu"/>
        <w:rPr>
          <w:lang w:val="sk-SK"/>
        </w:rPr>
      </w:pPr>
      <w:r w:rsidRPr="00CD365E">
        <w:rPr>
          <w:lang w:val="sk-SK"/>
        </w:rPr>
        <w:t>Morálka nespočíva v zákonoch, a tým, že zákony zrušíme, neohrozíme samotnú po</w:t>
      </w:r>
      <w:r w:rsidRPr="00CD365E">
        <w:rPr>
          <w:lang w:val="sk-SK"/>
        </w:rPr>
        <w:t>d</w:t>
      </w:r>
      <w:r w:rsidRPr="00CD365E">
        <w:rPr>
          <w:lang w:val="sk-SK"/>
        </w:rPr>
        <w:t>statu etiky. Podstatné sú morálne pravidlá. Kultivácia seba samého sa tak estetizuje exi</w:t>
      </w:r>
      <w:r w:rsidRPr="00CD365E">
        <w:rPr>
          <w:lang w:val="sk-SK"/>
        </w:rPr>
        <w:t>s</w:t>
      </w:r>
      <w:r w:rsidRPr="00CD365E">
        <w:rPr>
          <w:lang w:val="sk-SK"/>
        </w:rPr>
        <w:t xml:space="preserve">tenciou človeka, ale zároveň sa tak deje s jeho morálnymi kritériami. (…) Etika je forma, ktorú treba dať svojmu životu. </w:t>
      </w:r>
    </w:p>
    <w:p w:rsidR="00B912BC" w:rsidRPr="00AD6BCF" w:rsidRDefault="00B912BC" w:rsidP="00AD6BCF">
      <w:pPr>
        <w:pStyle w:val="Heading2"/>
      </w:pPr>
      <w:bookmarkStart w:id="87" w:name="_Toc11096143"/>
      <w:r w:rsidRPr="00AD6BCF">
        <w:t>Teorie spravedlnosti J. Rawlse</w:t>
      </w:r>
      <w:bookmarkEnd w:id="87"/>
      <w:r w:rsidRPr="00AD6BCF">
        <w:t xml:space="preserve"> </w:t>
      </w:r>
    </w:p>
    <w:p w:rsidR="00B912BC" w:rsidRPr="00AD6BCF" w:rsidRDefault="00B912BC" w:rsidP="00AD6BCF">
      <w:pPr>
        <w:pStyle w:val="Tlotextu"/>
        <w:rPr>
          <w:lang w:val="sk-SK"/>
        </w:rPr>
      </w:pPr>
      <w:r w:rsidRPr="00AD6BCF">
        <w:rPr>
          <w:lang w:val="sk-SK"/>
        </w:rPr>
        <w:t>V občiansky protestnom postoji počas vietnamskej vojny a počas bojov za rasovú ro</w:t>
      </w:r>
      <w:r w:rsidRPr="00AD6BCF">
        <w:rPr>
          <w:lang w:val="sk-SK"/>
        </w:rPr>
        <w:t>v</w:t>
      </w:r>
      <w:r w:rsidRPr="00AD6BCF">
        <w:rPr>
          <w:lang w:val="sk-SK"/>
        </w:rPr>
        <w:t>noprávnosť John Rawls (1921–2002) prvý raz sústavne sformuloval svoju teóriu vo sv</w:t>
      </w:r>
      <w:r w:rsidRPr="00AD6BCF">
        <w:rPr>
          <w:lang w:val="sk-SK"/>
        </w:rPr>
        <w:t>o</w:t>
      </w:r>
      <w:r w:rsidRPr="00AD6BCF">
        <w:rPr>
          <w:lang w:val="sk-SK"/>
        </w:rPr>
        <w:t xml:space="preserve">jej prvej knihe </w:t>
      </w:r>
      <w:r w:rsidRPr="00AD6BCF">
        <w:rPr>
          <w:i/>
          <w:lang w:val="sk-SK"/>
        </w:rPr>
        <w:t xml:space="preserve">Teória spravodlivosti </w:t>
      </w:r>
      <w:r w:rsidRPr="00AD6BCF">
        <w:rPr>
          <w:lang w:val="sk-SK"/>
        </w:rPr>
        <w:t>(1971). Len v USA sa jej predalo vyše 300 000 k</w:t>
      </w:r>
      <w:r w:rsidRPr="00AD6BCF">
        <w:rPr>
          <w:lang w:val="sk-SK"/>
        </w:rPr>
        <w:t>u</w:t>
      </w:r>
      <w:r w:rsidRPr="00AD6BCF">
        <w:rPr>
          <w:lang w:val="sk-SK"/>
        </w:rPr>
        <w:t>sov a dosiaľ bola preložená do 27 jazykov.</w:t>
      </w:r>
    </w:p>
    <w:p w:rsidR="00B912BC" w:rsidRPr="00AD6BCF" w:rsidRDefault="00B912BC" w:rsidP="00AD6BCF">
      <w:pPr>
        <w:rPr>
          <w:lang w:val="sk-SK"/>
        </w:rPr>
      </w:pPr>
    </w:p>
    <w:p w:rsidR="00B912BC" w:rsidRPr="00AD6BCF" w:rsidRDefault="00B912BC" w:rsidP="00AD6BCF">
      <w:pPr>
        <w:pStyle w:val="Tlotextu"/>
        <w:rPr>
          <w:lang w:val="sk-SK"/>
        </w:rPr>
      </w:pPr>
      <w:r w:rsidRPr="00AD6BCF">
        <w:rPr>
          <w:lang w:val="sk-SK"/>
        </w:rPr>
        <w:t xml:space="preserve">Vypracoval </w:t>
      </w:r>
      <w:r w:rsidRPr="00AD6BCF">
        <w:rPr>
          <w:i/>
          <w:lang w:val="sk-SK"/>
        </w:rPr>
        <w:t>egalitárne liberálnu</w:t>
      </w:r>
      <w:r w:rsidRPr="00AD6BCF">
        <w:rPr>
          <w:lang w:val="sk-SK"/>
        </w:rPr>
        <w:t xml:space="preserve"> teóriu spravodlivosti založenú na obhajobe zákla</w:t>
      </w:r>
      <w:r w:rsidRPr="00AD6BCF">
        <w:rPr>
          <w:lang w:val="sk-SK"/>
        </w:rPr>
        <w:t>d</w:t>
      </w:r>
      <w:r w:rsidRPr="00AD6BCF">
        <w:rPr>
          <w:lang w:val="sk-SK"/>
        </w:rPr>
        <w:t xml:space="preserve">ných individuálnych slobôd a určitej korekcii sociálnych nerovností. Cieľom Rawlsovej teórie spravodlivosti ako </w:t>
      </w:r>
      <w:r w:rsidRPr="00AD6BCF">
        <w:rPr>
          <w:i/>
          <w:lang w:val="sk-SK"/>
        </w:rPr>
        <w:t>férovosti</w:t>
      </w:r>
      <w:r w:rsidRPr="00AD6BCF">
        <w:rPr>
          <w:lang w:val="sk-SK"/>
        </w:rPr>
        <w:t xml:space="preserve"> je reflexívne a vyvážene artikulovať a ospravedlniť normatívne zásady a procedúry kooperatívne založenej spoločnosti, ktoré umožňujú spr</w:t>
      </w:r>
      <w:r w:rsidRPr="00AD6BCF">
        <w:rPr>
          <w:lang w:val="sk-SK"/>
        </w:rPr>
        <w:t>a</w:t>
      </w:r>
      <w:r w:rsidRPr="00AD6BCF">
        <w:rPr>
          <w:lang w:val="sk-SK"/>
        </w:rPr>
        <w:t>vodlivé rozdeľovanie základných statkov produkovaných spoločnosťou, na ktoré si je</w:t>
      </w:r>
      <w:r w:rsidRPr="00AD6BCF">
        <w:rPr>
          <w:lang w:val="sk-SK"/>
        </w:rPr>
        <w:t>d</w:t>
      </w:r>
      <w:r w:rsidRPr="00AD6BCF">
        <w:rPr>
          <w:lang w:val="sk-SK"/>
        </w:rPr>
        <w:t>notliví členovia spoločnosti robia konkurenčné nároky. Spravodlivosť sa tu chápe ako základná cnosť spoločenských inštitúcií.</w:t>
      </w:r>
    </w:p>
    <w:p w:rsidR="00B912BC" w:rsidRPr="00AD6BCF" w:rsidRDefault="00B912BC" w:rsidP="00AD6BCF">
      <w:pPr>
        <w:pStyle w:val="Tlotextu"/>
        <w:rPr>
          <w:lang w:val="sk-SK"/>
        </w:rPr>
      </w:pPr>
      <w:r w:rsidRPr="00AD6BCF">
        <w:rPr>
          <w:lang w:val="sk-SK"/>
        </w:rPr>
        <w:t>Teória vychádza zo zmluvného konceptu pôvodnej situácie, keď slobodní a rovn</w:t>
      </w:r>
      <w:r w:rsidRPr="00AD6BCF">
        <w:rPr>
          <w:lang w:val="sk-SK"/>
        </w:rPr>
        <w:t>o</w:t>
      </w:r>
      <w:r w:rsidRPr="00AD6BCF">
        <w:rPr>
          <w:lang w:val="sk-SK"/>
        </w:rPr>
        <w:t>právni ľudia na základe vlastnej individuálnej úvahy hypoteticky uzatvárajú spoločenskú zmluvu za tzv. závojom nevedomosti, ktorý im umožňuje, aby nebrali do úvahy svoje budúce spoločenské postavenie a svoj talent, a aby sa tak nezávisle od svojich záujmov rozhodli, aké princípy by v spoločnosti mali platiť.</w:t>
      </w:r>
    </w:p>
    <w:p w:rsidR="00B912BC" w:rsidRDefault="00B912BC" w:rsidP="0064202E">
      <w:pPr>
        <w:pStyle w:val="Tlotextu"/>
        <w:rPr>
          <w:lang w:val="sk-SK"/>
        </w:rPr>
      </w:pPr>
      <w:r w:rsidRPr="00AD6BCF">
        <w:rPr>
          <w:lang w:val="sk-SK"/>
        </w:rPr>
        <w:t xml:space="preserve">Rawlsove úvahy vychádzajú s chápania ľudských bytostí ako morálnych osôb, ktoré disponujú dvoma mohutnosťami: 1. schopnosťou byť </w:t>
      </w:r>
      <w:r w:rsidRPr="00AD6BCF">
        <w:rPr>
          <w:i/>
          <w:lang w:val="sk-SK"/>
        </w:rPr>
        <w:t>rozumný</w:t>
      </w:r>
      <w:r w:rsidRPr="00AD6BCF">
        <w:rPr>
          <w:lang w:val="sk-SK"/>
        </w:rPr>
        <w:t xml:space="preserve">, t. j. schopnosťou </w:t>
      </w:r>
      <w:r w:rsidRPr="00AD6BCF">
        <w:rPr>
          <w:i/>
          <w:lang w:val="sk-SK"/>
        </w:rPr>
        <w:t>mať zmysel pre spravodlivosť</w:t>
      </w:r>
      <w:r w:rsidRPr="00AD6BCF">
        <w:rPr>
          <w:lang w:val="sk-SK"/>
        </w:rPr>
        <w:t xml:space="preserve">; 2. schopnosťou byť </w:t>
      </w:r>
      <w:r w:rsidRPr="00AD6BCF">
        <w:rPr>
          <w:i/>
          <w:lang w:val="sk-SK"/>
        </w:rPr>
        <w:t>racionálny</w:t>
      </w:r>
      <w:r w:rsidRPr="00AD6BCF">
        <w:rPr>
          <w:lang w:val="sk-SK"/>
        </w:rPr>
        <w:t xml:space="preserve">, t. j. schopnosťou </w:t>
      </w:r>
      <w:r w:rsidRPr="00AD6BCF">
        <w:rPr>
          <w:i/>
          <w:lang w:val="sk-SK"/>
        </w:rPr>
        <w:t>utvárať ko</w:t>
      </w:r>
      <w:r w:rsidRPr="00AD6BCF">
        <w:rPr>
          <w:i/>
          <w:lang w:val="sk-SK"/>
        </w:rPr>
        <w:t>n</w:t>
      </w:r>
      <w:r w:rsidRPr="00AD6BCF">
        <w:rPr>
          <w:i/>
          <w:lang w:val="sk-SK"/>
        </w:rPr>
        <w:t>cepciu dobra</w:t>
      </w:r>
      <w:r w:rsidRPr="00AD6BCF">
        <w:rPr>
          <w:lang w:val="sk-SK"/>
        </w:rPr>
        <w:t>.</w:t>
      </w:r>
    </w:p>
    <w:p w:rsidR="00B912BC" w:rsidRDefault="00B912BC" w:rsidP="0064202E">
      <w:pPr>
        <w:pStyle w:val="Tlotextu"/>
        <w:rPr>
          <w:lang w:val="sk-SK"/>
        </w:rPr>
      </w:pPr>
      <w:r w:rsidRPr="00AD6BCF">
        <w:rPr>
          <w:i/>
          <w:lang w:val="sk-SK"/>
        </w:rPr>
        <w:t>Rozumnosť</w:t>
      </w:r>
      <w:r w:rsidRPr="00AD6BCF">
        <w:rPr>
          <w:lang w:val="sk-SK"/>
        </w:rPr>
        <w:t xml:space="preserve"> spočíva v schopnosti rozumieť princípom spravodlivosti ako férovým z</w:t>
      </w:r>
      <w:r w:rsidRPr="00AD6BCF">
        <w:rPr>
          <w:lang w:val="sk-SK"/>
        </w:rPr>
        <w:t>á</w:t>
      </w:r>
      <w:r w:rsidRPr="00AD6BCF">
        <w:rPr>
          <w:lang w:val="sk-SK"/>
        </w:rPr>
        <w:t xml:space="preserve">sadám spolupráce, aplikovať ich a konať na ich základe. </w:t>
      </w:r>
      <w:r w:rsidRPr="00AD6BCF">
        <w:rPr>
          <w:i/>
          <w:lang w:val="sk-SK"/>
        </w:rPr>
        <w:t>Racionalita</w:t>
      </w:r>
      <w:r w:rsidRPr="00AD6BCF">
        <w:rPr>
          <w:lang w:val="sk-SK"/>
        </w:rPr>
        <w:t xml:space="preserve"> je oproti tomu schopnosťou utvárať a presadzovať koncepciu toho, čo každý jednotlivo považuje za hodnotný ľudský život.</w:t>
      </w:r>
    </w:p>
    <w:p w:rsidR="00B912BC" w:rsidRPr="00AD6BCF" w:rsidRDefault="00B912BC" w:rsidP="0064202E">
      <w:pPr>
        <w:pStyle w:val="Heading3"/>
        <w:tabs>
          <w:tab w:val="left" w:pos="1620"/>
        </w:tabs>
        <w:rPr>
          <w:lang w:val="sk-SK"/>
        </w:rPr>
      </w:pPr>
      <w:r>
        <w:rPr>
          <w:lang w:val="sk-SK"/>
        </w:rPr>
        <w:t xml:space="preserve"> </w:t>
      </w:r>
      <w:bookmarkStart w:id="88" w:name="_Toc11096144"/>
      <w:r w:rsidRPr="0064202E">
        <w:t>Spravedlnost jako férovost</w:t>
      </w:r>
      <w:bookmarkEnd w:id="88"/>
      <w:r>
        <w:rPr>
          <w:lang w:val="sk-SK"/>
        </w:rPr>
        <w:t xml:space="preserve"> </w:t>
      </w:r>
    </w:p>
    <w:p w:rsidR="00B912BC" w:rsidRPr="00AD6BCF" w:rsidRDefault="00B912BC" w:rsidP="00AD6BCF">
      <w:pPr>
        <w:rPr>
          <w:lang w:val="sk-SK"/>
        </w:rPr>
      </w:pPr>
      <w:r w:rsidRPr="00AD6BCF">
        <w:rPr>
          <w:i/>
          <w:lang w:val="sk-SK"/>
        </w:rPr>
        <w:t>Férové podmienky</w:t>
      </w:r>
      <w:r w:rsidRPr="00AD6BCF">
        <w:rPr>
          <w:lang w:val="sk-SK"/>
        </w:rPr>
        <w:t xml:space="preserve"> situácie voľby by teda mali analogicky priniesť tieto férové princípy spravodlivosti:</w:t>
      </w:r>
    </w:p>
    <w:p w:rsidR="00B912BC" w:rsidRPr="00AD6BCF" w:rsidRDefault="00B912BC" w:rsidP="0064202E">
      <w:pPr>
        <w:pStyle w:val="Tlotextu"/>
        <w:rPr>
          <w:lang w:val="sk-SK"/>
        </w:rPr>
      </w:pPr>
      <w:r>
        <w:rPr>
          <w:lang w:val="sk-SK"/>
        </w:rPr>
        <w:t xml:space="preserve">1.) </w:t>
      </w:r>
      <w:r w:rsidRPr="00AD6BCF">
        <w:rPr>
          <w:lang w:val="sk-SK"/>
        </w:rPr>
        <w:t>„Každá osoba má rovnaké právo na plne adekvátne rozhodnutie rovnakých zákla</w:t>
      </w:r>
      <w:r w:rsidRPr="00AD6BCF">
        <w:rPr>
          <w:lang w:val="sk-SK"/>
        </w:rPr>
        <w:t>d</w:t>
      </w:r>
      <w:r w:rsidRPr="00AD6BCF">
        <w:rPr>
          <w:lang w:val="sk-SK"/>
        </w:rPr>
        <w:t>ných slobôd, ktoré je zlučiteľné s podobným rozvrhom slobôd pre všetkých.“</w:t>
      </w:r>
    </w:p>
    <w:p w:rsidR="00B912BC" w:rsidRPr="00AD6BCF" w:rsidRDefault="00B912BC" w:rsidP="0064202E">
      <w:pPr>
        <w:pStyle w:val="Tlotextu"/>
        <w:numPr>
          <w:ilvl w:val="1"/>
          <w:numId w:val="21"/>
        </w:numPr>
        <w:tabs>
          <w:tab w:val="clear" w:pos="1440"/>
          <w:tab w:val="num" w:pos="180"/>
        </w:tabs>
        <w:ind w:left="0" w:firstLine="360"/>
        <w:rPr>
          <w:lang w:val="sk-SK"/>
        </w:rPr>
      </w:pPr>
      <w:r w:rsidRPr="00AD6BCF">
        <w:rPr>
          <w:lang w:val="sk-SK"/>
        </w:rPr>
        <w:t>„Spoločenské a ekonomické nerovnosti musia spĺňať dve podmienky. Po prvé, musia byť spojené s úradmi a pozíciami prístupnými za podmienok férovej rovnosti príl</w:t>
      </w:r>
      <w:r w:rsidRPr="00AD6BCF">
        <w:rPr>
          <w:lang w:val="sk-SK"/>
        </w:rPr>
        <w:t>e</w:t>
      </w:r>
      <w:r w:rsidRPr="00AD6BCF">
        <w:rPr>
          <w:lang w:val="sk-SK"/>
        </w:rPr>
        <w:t>žitostí; po druhé, musia slúžiť na čo najväčší prospech najmenej zvýhodneným členom spoločnosti.“</w:t>
      </w:r>
    </w:p>
    <w:p w:rsidR="00B912BC" w:rsidRPr="00AD6BCF" w:rsidRDefault="00B912BC" w:rsidP="0064202E">
      <w:pPr>
        <w:pStyle w:val="Tlotextu"/>
        <w:rPr>
          <w:lang w:val="sk-SK"/>
        </w:rPr>
      </w:pPr>
      <w:r w:rsidRPr="0064202E">
        <w:rPr>
          <w:u w:val="single"/>
          <w:lang w:val="sk-SK"/>
        </w:rPr>
        <w:t>Prvý princíp</w:t>
      </w:r>
      <w:r w:rsidRPr="00AD6BCF">
        <w:rPr>
          <w:lang w:val="sk-SK"/>
        </w:rPr>
        <w:t xml:space="preserve">, tzv. </w:t>
      </w:r>
      <w:r w:rsidRPr="0064202E">
        <w:rPr>
          <w:b/>
          <w:i/>
          <w:lang w:val="sk-SK"/>
        </w:rPr>
        <w:t>princíp slobody</w:t>
      </w:r>
      <w:r w:rsidRPr="00AD6BCF">
        <w:rPr>
          <w:lang w:val="sk-SK"/>
        </w:rPr>
        <w:t>, hovorí o súbore rovnakých základných politických a občianskych slobôd pre každého člena spoločnosti, t. j. o slobodách, aké sú napr. slob</w:t>
      </w:r>
      <w:r w:rsidRPr="00AD6BCF">
        <w:rPr>
          <w:lang w:val="sk-SK"/>
        </w:rPr>
        <w:t>o</w:t>
      </w:r>
      <w:r w:rsidRPr="00AD6BCF">
        <w:rPr>
          <w:lang w:val="sk-SK"/>
        </w:rPr>
        <w:t xml:space="preserve">da svedomia, zhromažďovania, slova či hlasovania. </w:t>
      </w:r>
    </w:p>
    <w:p w:rsidR="00B912BC" w:rsidRPr="00AD6BCF" w:rsidRDefault="00B912BC" w:rsidP="0064202E">
      <w:pPr>
        <w:pStyle w:val="Tlotextu"/>
        <w:rPr>
          <w:lang w:val="sk-SK"/>
        </w:rPr>
      </w:pPr>
      <w:r w:rsidRPr="0064202E">
        <w:rPr>
          <w:u w:val="single"/>
          <w:lang w:val="sk-SK"/>
        </w:rPr>
        <w:t>Druhý princíp</w:t>
      </w:r>
      <w:r w:rsidRPr="00AD6BCF">
        <w:rPr>
          <w:lang w:val="sk-SK"/>
        </w:rPr>
        <w:t xml:space="preserve">, ktorý spočíva v tzv. </w:t>
      </w:r>
      <w:r w:rsidRPr="0064202E">
        <w:rPr>
          <w:b/>
          <w:i/>
          <w:lang w:val="sk-SK"/>
        </w:rPr>
        <w:t>princípe diferencie</w:t>
      </w:r>
      <w:r w:rsidRPr="00AD6BCF">
        <w:rPr>
          <w:lang w:val="sk-SK"/>
        </w:rPr>
        <w:t>, sa týka nerovností vzhľadom na egalitárne orientovanú distribúciu sociálnych dobier.  Presnejšie povedané, ide o mo</w:t>
      </w:r>
      <w:r w:rsidRPr="00AD6BCF">
        <w:rPr>
          <w:lang w:val="sk-SK"/>
        </w:rPr>
        <w:t>ž</w:t>
      </w:r>
      <w:r w:rsidRPr="00AD6BCF">
        <w:rPr>
          <w:lang w:val="sk-SK"/>
        </w:rPr>
        <w:t>nú diferenciu alebo o možné sociálne a ekonomické, najmä trhovo vytvárané nerovnosti medzi ľuďmi, ktoré sú podľa Rawlsa ospravedlniteľné za podmienok, keď z tohoto n</w:t>
      </w:r>
      <w:r w:rsidRPr="00AD6BCF">
        <w:rPr>
          <w:lang w:val="sk-SK"/>
        </w:rPr>
        <w:t>e</w:t>
      </w:r>
      <w:r w:rsidRPr="00AD6BCF">
        <w:rPr>
          <w:lang w:val="sk-SK"/>
        </w:rPr>
        <w:t xml:space="preserve">rovného usporiadania majú najmenej zvýhodnení občania čo najväčší úžitok. Ďalšia časť druhého princípu, tzv. </w:t>
      </w:r>
      <w:r w:rsidRPr="00AD6BCF">
        <w:rPr>
          <w:i/>
          <w:lang w:val="sk-SK"/>
        </w:rPr>
        <w:t>princíp rovných príležitostí</w:t>
      </w:r>
      <w:r w:rsidRPr="00AD6BCF">
        <w:rPr>
          <w:lang w:val="sk-SK"/>
        </w:rPr>
        <w:t>, navyše vyžaduje podmienky férovej rovnosti príležitostí v oblasti prístupu k úradom a ďalším pozíciám.</w:t>
      </w:r>
    </w:p>
    <w:p w:rsidR="00B912BC" w:rsidRPr="00AD6BCF" w:rsidRDefault="00B912BC" w:rsidP="0064202E">
      <w:pPr>
        <w:pStyle w:val="Tlotextu"/>
        <w:rPr>
          <w:lang w:val="sk-SK"/>
        </w:rPr>
      </w:pPr>
      <w:r w:rsidRPr="00AD6BCF">
        <w:rPr>
          <w:lang w:val="sk-SK"/>
        </w:rPr>
        <w:t>Keďže obmedzovanie individuálneho práva na slobodu nie je ekonomicky nahradite</w:t>
      </w:r>
      <w:r w:rsidRPr="00AD6BCF">
        <w:rPr>
          <w:lang w:val="sk-SK"/>
        </w:rPr>
        <w:t>ľ</w:t>
      </w:r>
      <w:r w:rsidRPr="00AD6BCF">
        <w:rPr>
          <w:lang w:val="sk-SK"/>
        </w:rPr>
        <w:t>né, musia byť princípy lexikálne usporiadané. Napriek tomu, že nie sú rovnocenné, lebo Rawls vyslovene hovorí, že prvý princíp má vždy prednosť pred druhým, obidva sú n</w:t>
      </w:r>
      <w:r w:rsidRPr="00AD6BCF">
        <w:rPr>
          <w:lang w:val="sk-SK"/>
        </w:rPr>
        <w:t>e</w:t>
      </w:r>
      <w:r w:rsidRPr="00AD6BCF">
        <w:rPr>
          <w:lang w:val="sk-SK"/>
        </w:rPr>
        <w:t>vyhnutnou základnou súčasťou spravodlivej spoločnosti.</w:t>
      </w:r>
    </w:p>
    <w:p w:rsidR="00B912BC" w:rsidRDefault="00B912BC" w:rsidP="0064202E">
      <w:pPr>
        <w:pStyle w:val="Heading3"/>
        <w:tabs>
          <w:tab w:val="left" w:pos="1620"/>
        </w:tabs>
        <w:rPr>
          <w:lang w:val="sk-SK"/>
        </w:rPr>
      </w:pPr>
      <w:r w:rsidRPr="00AD6BCF">
        <w:rPr>
          <w:lang w:val="sk-SK"/>
        </w:rPr>
        <w:t xml:space="preserve"> </w:t>
      </w:r>
      <w:bookmarkStart w:id="89" w:name="_Toc11096145"/>
      <w:r>
        <w:rPr>
          <w:lang w:val="sk-SK"/>
        </w:rPr>
        <w:t>Politický liberalizmus</w:t>
      </w:r>
      <w:bookmarkEnd w:id="89"/>
    </w:p>
    <w:p w:rsidR="00B912BC" w:rsidRPr="00AD6BCF" w:rsidRDefault="00B912BC" w:rsidP="0064202E">
      <w:pPr>
        <w:pStyle w:val="Tlotextu"/>
        <w:rPr>
          <w:lang w:val="sk-SK"/>
        </w:rPr>
      </w:pPr>
      <w:r w:rsidRPr="00AD6BCF">
        <w:rPr>
          <w:lang w:val="sk-SK"/>
        </w:rPr>
        <w:t xml:space="preserve">Vo svojej druhej knihe </w:t>
      </w:r>
      <w:r w:rsidRPr="00AD6BCF">
        <w:rPr>
          <w:i/>
          <w:lang w:val="sk-SK"/>
        </w:rPr>
        <w:t xml:space="preserve">Politický liberalizmus </w:t>
      </w:r>
      <w:r w:rsidRPr="00AD6BCF">
        <w:rPr>
          <w:lang w:val="sk-SK"/>
        </w:rPr>
        <w:t>(1939) … Rawls spracúva tému spravo</w:t>
      </w:r>
      <w:r w:rsidRPr="00AD6BCF">
        <w:rPr>
          <w:lang w:val="sk-SK"/>
        </w:rPr>
        <w:t>d</w:t>
      </w:r>
      <w:r w:rsidRPr="00AD6BCF">
        <w:rPr>
          <w:lang w:val="sk-SK"/>
        </w:rPr>
        <w:t>livosti s dôrazom na tému politickej legitimity. Politický liberalizmus je podľa Rawlsa hľadiskom, ktoré umožňuje legitimizáciu politického režimu v pluralitnej spoločnosti, presnejšie povedané, v dobre usporiadanej spoločnosti liberálno-demokratického typu.</w:t>
      </w:r>
    </w:p>
    <w:p w:rsidR="00B912BC" w:rsidRPr="00AD6BCF" w:rsidRDefault="00B912BC" w:rsidP="0064202E">
      <w:pPr>
        <w:pStyle w:val="Tlotextu"/>
        <w:rPr>
          <w:lang w:val="sk-SK"/>
        </w:rPr>
      </w:pPr>
      <w:r w:rsidRPr="00AD6BCF">
        <w:rPr>
          <w:lang w:val="sk-SK"/>
        </w:rPr>
        <w:t>Adekvátnosť liberálnej politickej teórie sa meria tým, nakoľko je prijateľná z hľadiska prekračujúceho konsenzu rozličných rozumných všeobsažných chápaní života občanov.</w:t>
      </w:r>
    </w:p>
    <w:p w:rsidR="00B912BC" w:rsidRPr="00AD6BCF" w:rsidRDefault="00B912BC" w:rsidP="0064202E">
      <w:pPr>
        <w:pStyle w:val="Tlotextu"/>
        <w:rPr>
          <w:lang w:val="sk-SK"/>
        </w:rPr>
      </w:pPr>
      <w:r w:rsidRPr="00AD6BCF">
        <w:rPr>
          <w:lang w:val="sk-SK"/>
        </w:rPr>
        <w:t>Zatiaľ čo princíp slobody je podmienkou nielen spravodlivosti, ale aj legitimity, pri</w:t>
      </w:r>
      <w:r w:rsidRPr="00AD6BCF">
        <w:rPr>
          <w:lang w:val="sk-SK"/>
        </w:rPr>
        <w:t>n</w:t>
      </w:r>
      <w:r w:rsidRPr="00AD6BCF">
        <w:rPr>
          <w:lang w:val="sk-SK"/>
        </w:rPr>
        <w:t>cíp diferencie sa v zásade vyžaduje len ako základ spravodlivosti. Politický liberalizmus, aj keď nie je celkom zbavený určitého egalitárskeho prvku, totiž smerovania k sociálnej spravodlivosti definovanej princípom diferencie nevyžaduje. V </w:t>
      </w:r>
      <w:r w:rsidRPr="00AD6BCF">
        <w:rPr>
          <w:i/>
          <w:lang w:val="sk-SK"/>
        </w:rPr>
        <w:t xml:space="preserve">Politickom liberalizme </w:t>
      </w:r>
      <w:r w:rsidRPr="00AD6BCF">
        <w:rPr>
          <w:lang w:val="sk-SK"/>
        </w:rPr>
        <w:t>je princíp slobody predpokladom použitia verejného rozumu vo verejnom priestore a princíp diferencie sa stáva iba jednou z možných tém, o ktorých možno v tomto priestore disk</w:t>
      </w:r>
      <w:r w:rsidRPr="00AD6BCF">
        <w:rPr>
          <w:lang w:val="sk-SK"/>
        </w:rPr>
        <w:t>u</w:t>
      </w:r>
      <w:r w:rsidRPr="00AD6BCF">
        <w:rPr>
          <w:lang w:val="sk-SK"/>
        </w:rPr>
        <w:t>tovať.</w:t>
      </w:r>
    </w:p>
    <w:p w:rsidR="00B912BC" w:rsidRPr="0064202E" w:rsidRDefault="00B912BC" w:rsidP="0064202E">
      <w:pPr>
        <w:pStyle w:val="Heading3"/>
        <w:tabs>
          <w:tab w:val="left" w:pos="1620"/>
        </w:tabs>
      </w:pPr>
      <w:bookmarkStart w:id="90" w:name="_Toc11096146"/>
      <w:r w:rsidRPr="0064202E">
        <w:t>Zákon národů</w:t>
      </w:r>
      <w:bookmarkEnd w:id="90"/>
    </w:p>
    <w:p w:rsidR="00B912BC" w:rsidRPr="00AD6BCF" w:rsidRDefault="00B912BC" w:rsidP="0064202E">
      <w:pPr>
        <w:pStyle w:val="Tlotextu"/>
        <w:rPr>
          <w:lang w:val="sk-SK"/>
        </w:rPr>
      </w:pPr>
      <w:r w:rsidRPr="00AD6BCF">
        <w:rPr>
          <w:b/>
          <w:lang w:val="sk-SK"/>
        </w:rPr>
        <w:t xml:space="preserve"> </w:t>
      </w:r>
      <w:r w:rsidRPr="00AD6BCF">
        <w:rPr>
          <w:lang w:val="sk-SK"/>
        </w:rPr>
        <w:t xml:space="preserve">Medzi jeho dôležité úvahy patrí aj práca o medzinárodnej spravodlivosti </w:t>
      </w:r>
      <w:r w:rsidRPr="00AD6BCF">
        <w:rPr>
          <w:i/>
          <w:lang w:val="sk-SK"/>
        </w:rPr>
        <w:t>Zákon nár</w:t>
      </w:r>
      <w:r w:rsidRPr="00AD6BCF">
        <w:rPr>
          <w:i/>
          <w:lang w:val="sk-SK"/>
        </w:rPr>
        <w:t>o</w:t>
      </w:r>
      <w:r w:rsidRPr="00AD6BCF">
        <w:rPr>
          <w:i/>
          <w:lang w:val="sk-SK"/>
        </w:rPr>
        <w:t xml:space="preserve">dov </w:t>
      </w:r>
      <w:r w:rsidRPr="00AD6BCF">
        <w:rPr>
          <w:lang w:val="sk-SK"/>
        </w:rPr>
        <w:t>(1999).  Úlohou tejto práce je znovu</w:t>
      </w:r>
      <w:r>
        <w:rPr>
          <w:lang w:val="sk-SK"/>
        </w:rPr>
        <w:t xml:space="preserve"> </w:t>
      </w:r>
      <w:r w:rsidRPr="00AD6BCF">
        <w:rPr>
          <w:lang w:val="sk-SK"/>
        </w:rPr>
        <w:t>definovať a rozšíriť myšlienky o spravodlivosti s cieľom navrhnúť zásadné línie jednak pre zahraničnú politiku takéhoto režimu v rámci rozumne prijateľnej spravodlivej spoločnosti národov, jednak na všeobecnejší účel, a to je možnosť svetovej spoločnosti liberálnych a slušných národov.</w:t>
      </w:r>
    </w:p>
    <w:p w:rsidR="00B912BC" w:rsidRPr="00AD6BCF" w:rsidRDefault="00B912BC" w:rsidP="0064202E">
      <w:pPr>
        <w:pStyle w:val="Tlotextu"/>
        <w:rPr>
          <w:lang w:val="sk-SK"/>
        </w:rPr>
      </w:pPr>
      <w:r w:rsidRPr="00AD6BCF">
        <w:rPr>
          <w:lang w:val="sk-SK"/>
        </w:rPr>
        <w:t>Rawls formuluje dva hlavné motívy, ktoré stoja v pozadí jeho teórie spravodlivých medzinárodných vzťahov. Prvým je idea, že najväčšie problémy a katastrofy v dejinách ľudstva boli spôsobené politickou nespravodlivosťou (napr. masové vraždy, genocída, chudoba, náboženské prenasledovanie). Druhým motívom je idea, že najväčšmi probl</w:t>
      </w:r>
      <w:r w:rsidRPr="00AD6BCF">
        <w:rPr>
          <w:lang w:val="sk-SK"/>
        </w:rPr>
        <w:t>e</w:t>
      </w:r>
      <w:r w:rsidRPr="00AD6BCF">
        <w:rPr>
          <w:lang w:val="sk-SK"/>
        </w:rPr>
        <w:t>matické a katastrofické udalosti sa môžu vytratiť, ak politickú nespravodlivosť odstrán</w:t>
      </w:r>
      <w:r w:rsidRPr="00AD6BCF">
        <w:rPr>
          <w:lang w:val="sk-SK"/>
        </w:rPr>
        <w:t>i</w:t>
      </w:r>
      <w:r w:rsidRPr="00AD6BCF">
        <w:rPr>
          <w:lang w:val="sk-SK"/>
        </w:rPr>
        <w:t>me zavedením spravodlivých základných inštitúcií a sledovaním spravodlivých sociá</w:t>
      </w:r>
      <w:r w:rsidRPr="00AD6BCF">
        <w:rPr>
          <w:lang w:val="sk-SK"/>
        </w:rPr>
        <w:t>l</w:t>
      </w:r>
      <w:r w:rsidRPr="00AD6BCF">
        <w:rPr>
          <w:lang w:val="sk-SK"/>
        </w:rPr>
        <w:t>nych opatrení. Rawls dodáva, že pokiaľ tieto inštitúcie nebudú priamo spravodlivé, aby sa dosiahol daný stav, mali by byť aspoň slušné.</w:t>
      </w:r>
    </w:p>
    <w:p w:rsidR="00B912BC" w:rsidRPr="00AD6BCF" w:rsidRDefault="00B912BC" w:rsidP="00AD6BCF">
      <w:pPr>
        <w:rPr>
          <w:lang w:val="sk-SK"/>
        </w:rPr>
      </w:pPr>
    </w:p>
    <w:p w:rsidR="00B912BC" w:rsidRPr="00AD6BCF" w:rsidRDefault="00B912BC" w:rsidP="0064202E">
      <w:pPr>
        <w:pStyle w:val="Tlotextu"/>
        <w:rPr>
          <w:lang w:val="sk-SK"/>
        </w:rPr>
      </w:pPr>
      <w:r w:rsidRPr="00AD6BCF">
        <w:rPr>
          <w:lang w:val="sk-SK"/>
        </w:rPr>
        <w:t>Uzatvorenie takýchto (hypotetických) spoločenských zmlúv je východiskom na utv</w:t>
      </w:r>
      <w:r w:rsidRPr="00AD6BCF">
        <w:rPr>
          <w:lang w:val="sk-SK"/>
        </w:rPr>
        <w:t>á</w:t>
      </w:r>
      <w:r w:rsidRPr="00AD6BCF">
        <w:rPr>
          <w:lang w:val="sk-SK"/>
        </w:rPr>
        <w:t>ranie princípov spravodlivého spolužitia nielen medzi liberálnymi, ale aj medzi liberá</w:t>
      </w:r>
      <w:r w:rsidRPr="00AD6BCF">
        <w:rPr>
          <w:lang w:val="sk-SK"/>
        </w:rPr>
        <w:t>l</w:t>
      </w:r>
      <w:r w:rsidRPr="00AD6BCF">
        <w:rPr>
          <w:lang w:val="sk-SK"/>
        </w:rPr>
        <w:t>nymi a neliberálnymi národmi.</w:t>
      </w:r>
    </w:p>
    <w:p w:rsidR="00B912BC" w:rsidRPr="00AD6BCF" w:rsidRDefault="00B912BC" w:rsidP="00AD6BCF">
      <w:pPr>
        <w:rPr>
          <w:lang w:val="sk-SK"/>
        </w:rPr>
      </w:pPr>
      <w:r w:rsidRPr="00AD6BCF">
        <w:rPr>
          <w:lang w:val="sk-SK"/>
        </w:rPr>
        <w:tab/>
        <w:t>V </w:t>
      </w:r>
      <w:r w:rsidRPr="00AD6BCF">
        <w:rPr>
          <w:i/>
          <w:lang w:val="sk-SK"/>
        </w:rPr>
        <w:t>Zákone národov</w:t>
      </w:r>
      <w:r w:rsidRPr="00AD6BCF">
        <w:rPr>
          <w:lang w:val="sk-SK"/>
        </w:rPr>
        <w:t xml:space="preserve"> Rawls stanovuje princípy spravodlivosti medzi národmi takto:</w:t>
      </w:r>
    </w:p>
    <w:p w:rsidR="00B912BC" w:rsidRPr="00AD6BCF" w:rsidRDefault="00B912BC" w:rsidP="0064202E">
      <w:pPr>
        <w:pStyle w:val="Tlotextu"/>
        <w:rPr>
          <w:lang w:val="sk-SK"/>
        </w:rPr>
      </w:pPr>
      <w:r>
        <w:rPr>
          <w:lang w:val="sk-SK"/>
        </w:rPr>
        <w:t xml:space="preserve">1.) </w:t>
      </w:r>
      <w:r w:rsidRPr="00AD6BCF">
        <w:rPr>
          <w:lang w:val="sk-SK"/>
        </w:rPr>
        <w:t>„Národy sú slobodné a nezávislé a ich sloboda a nezávislosť má byť rešpektovaná inými národmi;</w:t>
      </w:r>
    </w:p>
    <w:p w:rsidR="00B912BC" w:rsidRPr="00AD6BCF" w:rsidRDefault="00B912BC" w:rsidP="0064202E">
      <w:pPr>
        <w:pStyle w:val="Tlotextu"/>
        <w:rPr>
          <w:lang w:val="sk-SK"/>
        </w:rPr>
      </w:pPr>
      <w:r>
        <w:rPr>
          <w:lang w:val="sk-SK"/>
        </w:rPr>
        <w:t xml:space="preserve">2.) </w:t>
      </w:r>
      <w:r w:rsidRPr="00AD6BCF">
        <w:rPr>
          <w:lang w:val="sk-SK"/>
        </w:rPr>
        <w:t>Národy majú rešpektovať zmluvy a záväzky;</w:t>
      </w:r>
    </w:p>
    <w:p w:rsidR="00B912BC" w:rsidRPr="00AD6BCF" w:rsidRDefault="00B912BC" w:rsidP="0064202E">
      <w:pPr>
        <w:pStyle w:val="Tlotextu"/>
        <w:rPr>
          <w:lang w:val="sk-SK"/>
        </w:rPr>
      </w:pPr>
      <w:r>
        <w:rPr>
          <w:lang w:val="sk-SK"/>
        </w:rPr>
        <w:t xml:space="preserve">3.) </w:t>
      </w:r>
      <w:r w:rsidRPr="00AD6BCF">
        <w:rPr>
          <w:lang w:val="sk-SK"/>
        </w:rPr>
        <w:t>Národy sú si rovné a sú stranami dohôd, ktoré ich zaväzujú;</w:t>
      </w:r>
    </w:p>
    <w:p w:rsidR="00B912BC" w:rsidRPr="00AD6BCF" w:rsidRDefault="00B912BC" w:rsidP="0064202E">
      <w:pPr>
        <w:pStyle w:val="Tlotextu"/>
        <w:rPr>
          <w:lang w:val="sk-SK"/>
        </w:rPr>
      </w:pPr>
      <w:r>
        <w:rPr>
          <w:lang w:val="sk-SK"/>
        </w:rPr>
        <w:t xml:space="preserve">4.) </w:t>
      </w:r>
      <w:r w:rsidRPr="00AD6BCF">
        <w:rPr>
          <w:lang w:val="sk-SK"/>
        </w:rPr>
        <w:t>Národy majú dodržiavať povinnosť nezasahovania;</w:t>
      </w:r>
    </w:p>
    <w:p w:rsidR="00B912BC" w:rsidRPr="00AD6BCF" w:rsidRDefault="00B912BC" w:rsidP="0064202E">
      <w:pPr>
        <w:pStyle w:val="Tlotextu"/>
        <w:rPr>
          <w:lang w:val="sk-SK"/>
        </w:rPr>
      </w:pPr>
      <w:r>
        <w:rPr>
          <w:lang w:val="sk-SK"/>
        </w:rPr>
        <w:t xml:space="preserve">5.) </w:t>
      </w:r>
      <w:r w:rsidRPr="00AD6BCF">
        <w:rPr>
          <w:lang w:val="sk-SK"/>
        </w:rPr>
        <w:t>Národy majú právo na sebaobranu, ale nemajú právo začať vojnu z iných dôvodov;</w:t>
      </w:r>
    </w:p>
    <w:p w:rsidR="00B912BC" w:rsidRPr="00AD6BCF" w:rsidRDefault="00B912BC" w:rsidP="0064202E">
      <w:pPr>
        <w:pStyle w:val="Tlotextu"/>
        <w:rPr>
          <w:lang w:val="sk-SK"/>
        </w:rPr>
      </w:pPr>
      <w:r>
        <w:rPr>
          <w:lang w:val="sk-SK"/>
        </w:rPr>
        <w:t xml:space="preserve">6.) </w:t>
      </w:r>
      <w:r w:rsidRPr="00AD6BCF">
        <w:rPr>
          <w:lang w:val="sk-SK"/>
        </w:rPr>
        <w:t>Národy si majú vážiť ľudské práva;</w:t>
      </w:r>
    </w:p>
    <w:p w:rsidR="00B912BC" w:rsidRPr="00AD6BCF" w:rsidRDefault="00B912BC" w:rsidP="0064202E">
      <w:pPr>
        <w:pStyle w:val="Tlotextu"/>
        <w:rPr>
          <w:lang w:val="sk-SK"/>
        </w:rPr>
      </w:pPr>
      <w:r>
        <w:rPr>
          <w:lang w:val="sk-SK"/>
        </w:rPr>
        <w:t xml:space="preserve">7.) </w:t>
      </w:r>
      <w:r w:rsidRPr="00AD6BCF">
        <w:rPr>
          <w:lang w:val="sk-SK"/>
        </w:rPr>
        <w:t>Národy majú dodržiavať špecifické obmedzenia pri vedení vojny;</w:t>
      </w:r>
    </w:p>
    <w:p w:rsidR="00B912BC" w:rsidRPr="00AD6BCF" w:rsidRDefault="00B912BC" w:rsidP="0064202E">
      <w:pPr>
        <w:pStyle w:val="Tlotextu"/>
        <w:rPr>
          <w:lang w:val="sk-SK"/>
        </w:rPr>
      </w:pPr>
      <w:r>
        <w:rPr>
          <w:lang w:val="sk-SK"/>
        </w:rPr>
        <w:t xml:space="preserve">8.) </w:t>
      </w:r>
      <w:r w:rsidRPr="00AD6BCF">
        <w:rPr>
          <w:lang w:val="sk-SK"/>
        </w:rPr>
        <w:t>Národy majú povinnosť pomáhať iným národom, ak žijú v nepriaznivých po</w:t>
      </w:r>
      <w:r w:rsidRPr="00AD6BCF">
        <w:rPr>
          <w:lang w:val="sk-SK"/>
        </w:rPr>
        <w:t>d</w:t>
      </w:r>
      <w:r w:rsidRPr="00AD6BCF">
        <w:rPr>
          <w:lang w:val="sk-SK"/>
        </w:rPr>
        <w:t>mienkach, ktoré im bránia v tom, aby mali rozumný či slušný politický a spoločenský režim.“</w:t>
      </w:r>
    </w:p>
    <w:p w:rsidR="00B912BC" w:rsidRPr="00AD6BCF" w:rsidRDefault="00B912BC" w:rsidP="0064202E">
      <w:pPr>
        <w:pStyle w:val="Tlotextu"/>
        <w:rPr>
          <w:lang w:val="sk-SK"/>
        </w:rPr>
      </w:pPr>
      <w:r w:rsidRPr="00AD6BCF">
        <w:rPr>
          <w:lang w:val="sk-SK"/>
        </w:rPr>
        <w:t>Rawls usiluje o nastolenie politickej spravodlivosti pomocou dvoch pilierov: 1. rešpe</w:t>
      </w:r>
      <w:r w:rsidRPr="00AD6BCF">
        <w:rPr>
          <w:lang w:val="sk-SK"/>
        </w:rPr>
        <w:t>k</w:t>
      </w:r>
      <w:r w:rsidRPr="00AD6BCF">
        <w:rPr>
          <w:lang w:val="sk-SK"/>
        </w:rPr>
        <w:t>tovaním kultúrnej odlišnosti dobre usporiadaných spoločnosti; 2. trvaním na dodržiavaní základných univerzálnych ľudských práv. V neideálnom prípade k tomu pristupuje vzťah ku spoločnostiam, ktoré nie sú dobre usporiadané.</w:t>
      </w:r>
    </w:p>
    <w:p w:rsidR="00B912BC" w:rsidRPr="0064202E" w:rsidRDefault="00B912BC" w:rsidP="0064202E">
      <w:pPr>
        <w:pStyle w:val="Heading3"/>
        <w:tabs>
          <w:tab w:val="left" w:pos="1620"/>
        </w:tabs>
      </w:pPr>
      <w:bookmarkStart w:id="91" w:name="_Toc11096147"/>
      <w:r w:rsidRPr="0064202E">
        <w:t>Námitky</w:t>
      </w:r>
      <w:bookmarkEnd w:id="91"/>
      <w:r w:rsidRPr="0064202E">
        <w:t xml:space="preserve"> </w:t>
      </w:r>
    </w:p>
    <w:p w:rsidR="00B912BC" w:rsidRPr="00AD6BCF" w:rsidRDefault="00B912BC" w:rsidP="0064202E">
      <w:pPr>
        <w:pStyle w:val="Tlotextu"/>
        <w:rPr>
          <w:lang w:val="sk-SK"/>
        </w:rPr>
      </w:pPr>
      <w:r w:rsidRPr="00AD6BCF">
        <w:rPr>
          <w:lang w:val="sk-SK"/>
        </w:rPr>
        <w:t>Rawlsova teória bola najprv podrobená analýze zo strany pravicového libertarianizmu (najmä Roberta Nozicka), ktorý jej vyčítal priveľmi silné politické a sociálne zásahy do slobody človeka.</w:t>
      </w:r>
      <w:r>
        <w:rPr>
          <w:lang w:val="sk-SK"/>
        </w:rPr>
        <w:t xml:space="preserve"> </w:t>
      </w:r>
      <w:r w:rsidRPr="00AD6BCF">
        <w:rPr>
          <w:lang w:val="sk-SK"/>
        </w:rPr>
        <w:t>Konzervatívni a progresívny komunitaristi zase, naopak, zdôrazňujú potrebu zakotvenia individuálnych práv v rámci pospolitosti.</w:t>
      </w:r>
    </w:p>
    <w:p w:rsidR="00B912BC" w:rsidRPr="00213280" w:rsidRDefault="00B912BC" w:rsidP="00213280">
      <w:pPr>
        <w:pStyle w:val="Heading2"/>
      </w:pPr>
      <w:bookmarkStart w:id="92" w:name="_Toc11096148"/>
      <w:r w:rsidRPr="00213280">
        <w:t>Preferenční utilitarismus P</w:t>
      </w:r>
      <w:r>
        <w:t>.</w:t>
      </w:r>
      <w:r w:rsidRPr="00213280">
        <w:t xml:space="preserve"> Singer</w:t>
      </w:r>
      <w:r>
        <w:t>a</w:t>
      </w:r>
      <w:bookmarkEnd w:id="92"/>
      <w:r w:rsidRPr="00213280">
        <w:t xml:space="preserve"> </w:t>
      </w:r>
    </w:p>
    <w:p w:rsidR="00B912BC" w:rsidRPr="00213280" w:rsidRDefault="00B912BC" w:rsidP="00213280">
      <w:pPr>
        <w:pStyle w:val="Tlotextu"/>
        <w:rPr>
          <w:lang w:val="sk-SK"/>
        </w:rPr>
      </w:pPr>
      <w:r w:rsidRPr="00213280">
        <w:rPr>
          <w:lang w:val="sk-SK"/>
        </w:rPr>
        <w:t xml:space="preserve">Medzi jeho najdôležitejšie práce </w:t>
      </w:r>
      <w:r>
        <w:rPr>
          <w:lang w:val="sk-SK"/>
        </w:rPr>
        <w:t xml:space="preserve">Petera Singera </w:t>
      </w:r>
      <w:r w:rsidRPr="00213280">
        <w:t>(</w:t>
      </w:r>
      <w:r>
        <w:t xml:space="preserve">nar. </w:t>
      </w:r>
      <w:r w:rsidRPr="00213280">
        <w:t>1946)</w:t>
      </w:r>
      <w:r>
        <w:rPr>
          <w:b/>
        </w:rPr>
        <w:t xml:space="preserve"> </w:t>
      </w:r>
      <w:r w:rsidRPr="00213280">
        <w:rPr>
          <w:lang w:val="sk-SK"/>
        </w:rPr>
        <w:t>z oblasti etiky možno z</w:t>
      </w:r>
      <w:r w:rsidRPr="00213280">
        <w:rPr>
          <w:lang w:val="sk-SK"/>
        </w:rPr>
        <w:t>a</w:t>
      </w:r>
      <w:r w:rsidRPr="00213280">
        <w:rPr>
          <w:lang w:val="sk-SK"/>
        </w:rPr>
        <w:t xml:space="preserve">radiť napríklad </w:t>
      </w:r>
      <w:r w:rsidRPr="0035169C">
        <w:rPr>
          <w:i/>
          <w:lang w:val="sk-SK"/>
        </w:rPr>
        <w:t>Oslobodenie zvierat</w:t>
      </w:r>
      <w:r w:rsidRPr="00213280">
        <w:rPr>
          <w:lang w:val="sk-SK"/>
        </w:rPr>
        <w:t xml:space="preserve"> (</w:t>
      </w:r>
      <w:r>
        <w:rPr>
          <w:lang w:val="sk-SK"/>
        </w:rPr>
        <w:t xml:space="preserve">Animal Liberation, </w:t>
      </w:r>
      <w:r w:rsidRPr="00213280">
        <w:rPr>
          <w:lang w:val="sk-SK"/>
        </w:rPr>
        <w:t xml:space="preserve">1975), </w:t>
      </w:r>
      <w:r w:rsidRPr="0035169C">
        <w:rPr>
          <w:i/>
          <w:lang w:val="sk-SK"/>
        </w:rPr>
        <w:t>Praktická etika</w:t>
      </w:r>
      <w:r w:rsidRPr="00213280">
        <w:rPr>
          <w:lang w:val="sk-SK"/>
        </w:rPr>
        <w:t xml:space="preserve"> (Practical Ethic</w:t>
      </w:r>
      <w:r>
        <w:rPr>
          <w:lang w:val="sk-SK"/>
        </w:rPr>
        <w:t xml:space="preserve">s, </w:t>
      </w:r>
      <w:r w:rsidRPr="00213280">
        <w:rPr>
          <w:lang w:val="sk-SK"/>
        </w:rPr>
        <w:t xml:space="preserve">1979), </w:t>
      </w:r>
      <w:r w:rsidRPr="0035169C">
        <w:rPr>
          <w:i/>
          <w:lang w:val="sk-SK"/>
        </w:rPr>
        <w:t>Rozpínavý kruh: etika a sociobiológia</w:t>
      </w:r>
      <w:r w:rsidRPr="00213280">
        <w:rPr>
          <w:lang w:val="sk-SK"/>
        </w:rPr>
        <w:t xml:space="preserve"> </w:t>
      </w:r>
      <w:r>
        <w:rPr>
          <w:lang w:val="sk-SK"/>
        </w:rPr>
        <w:t>(</w:t>
      </w:r>
      <w:r w:rsidRPr="00213280">
        <w:rPr>
          <w:lang w:val="sk-SK"/>
        </w:rPr>
        <w:t xml:space="preserve">The Expanding </w:t>
      </w:r>
      <w:r>
        <w:rPr>
          <w:lang w:val="sk-SK"/>
        </w:rPr>
        <w:t xml:space="preserve">Circle: Ethics and Sociobiology, </w:t>
      </w:r>
      <w:r w:rsidRPr="00213280">
        <w:rPr>
          <w:lang w:val="sk-SK"/>
        </w:rPr>
        <w:t xml:space="preserve">1981), </w:t>
      </w:r>
      <w:r w:rsidRPr="0035169C">
        <w:rPr>
          <w:i/>
          <w:lang w:val="sk-SK"/>
        </w:rPr>
        <w:t>Prehodnotenie života a smrti</w:t>
      </w:r>
      <w:r w:rsidRPr="00213280">
        <w:rPr>
          <w:lang w:val="sk-SK"/>
        </w:rPr>
        <w:t xml:space="preserve"> (Rethinking Life and Death</w:t>
      </w:r>
      <w:r>
        <w:rPr>
          <w:lang w:val="sk-SK"/>
        </w:rPr>
        <w:t xml:space="preserve">, </w:t>
      </w:r>
      <w:r w:rsidRPr="00213280">
        <w:rPr>
          <w:lang w:val="sk-SK"/>
        </w:rPr>
        <w:t xml:space="preserve">1994), </w:t>
      </w:r>
      <w:r w:rsidRPr="0035169C">
        <w:rPr>
          <w:i/>
          <w:lang w:val="sk-SK"/>
        </w:rPr>
        <w:t>Jeden svet: etika a globalizácia</w:t>
      </w:r>
      <w:r w:rsidRPr="00213280">
        <w:rPr>
          <w:lang w:val="sk-SK"/>
        </w:rPr>
        <w:t xml:space="preserve"> (One World: Ethics and Globalization</w:t>
      </w:r>
      <w:r>
        <w:rPr>
          <w:lang w:val="sk-SK"/>
        </w:rPr>
        <w:t>,</w:t>
      </w:r>
      <w:r w:rsidRPr="00213280">
        <w:rPr>
          <w:lang w:val="sk-SK"/>
        </w:rPr>
        <w:t xml:space="preserve"> 2002) a mnoho ďal</w:t>
      </w:r>
      <w:r>
        <w:rPr>
          <w:lang w:val="sk-SK"/>
        </w:rPr>
        <w:t>ších v spoluautorstve.</w:t>
      </w:r>
    </w:p>
    <w:p w:rsidR="00B912BC" w:rsidRPr="00213280" w:rsidRDefault="00B912BC" w:rsidP="00213280">
      <w:pPr>
        <w:pStyle w:val="Heading3"/>
        <w:tabs>
          <w:tab w:val="left" w:pos="1620"/>
        </w:tabs>
      </w:pPr>
      <w:bookmarkStart w:id="93" w:name="_Toc11096149"/>
      <w:r w:rsidRPr="00213280">
        <w:t>Chápání předmětu etiky</w:t>
      </w:r>
      <w:bookmarkEnd w:id="93"/>
    </w:p>
    <w:p w:rsidR="00B912BC" w:rsidRPr="00213280" w:rsidRDefault="00B912BC" w:rsidP="00213280">
      <w:pPr>
        <w:pStyle w:val="Tlotextu"/>
        <w:rPr>
          <w:lang w:val="sk-SK"/>
        </w:rPr>
      </w:pPr>
      <w:r w:rsidRPr="00213280">
        <w:rPr>
          <w:b/>
          <w:lang w:val="sk-SK"/>
        </w:rPr>
        <w:t xml:space="preserve"> </w:t>
      </w:r>
      <w:r w:rsidRPr="00213280">
        <w:rPr>
          <w:lang w:val="sk-SK"/>
        </w:rPr>
        <w:t>Podľa Singera etika nie je súborom zákazov zvlášť vo vzťahu sexu, podľa neho v súvislosti so sexom nevznikajú žiadne špeciálne morálne otázky či prípadné problémy pre etiku. Upozorňuje tiež na to, že etika nie je ideálny systém, ktorý by mal byť veľmi ušľachtilý v teórii, no neúspešný v praxi. Podobne zdôrazňuje, že etika a morálka nie sú závislé od náboženstva.</w:t>
      </w:r>
    </w:p>
    <w:p w:rsidR="00B912BC" w:rsidRPr="00213280" w:rsidRDefault="00B912BC" w:rsidP="00213280">
      <w:pPr>
        <w:pStyle w:val="Tlotextu"/>
        <w:rPr>
          <w:lang w:val="sk-SK"/>
        </w:rPr>
      </w:pPr>
      <w:r w:rsidRPr="00213280">
        <w:rPr>
          <w:lang w:val="sk-SK"/>
        </w:rPr>
        <w:t xml:space="preserve">Odmieta, že by etika a morálka boli relatívne a subjektívne. Práve naopak, podľa jeho názoru vyjadrujú univerzálne hľadisko. Neznamená to však, že každé etické hodnotenie môže byť univerzálne aplikovateľné. (…) … zastáva stanovisko, že naše vlastné názory a záujmy nemôžu získať väčšiu váhu len preto, že sú naše. Musíme brať do úvahy záujmy a potreby všetkých dotknutých naším rozhodnutím a </w:t>
      </w:r>
      <w:r w:rsidRPr="00213280">
        <w:rPr>
          <w:i/>
          <w:lang w:val="sk-SK"/>
        </w:rPr>
        <w:t>voliť konanie prinášajúce najlepšie dôsledky pre všetkých dotknutých</w:t>
      </w:r>
      <w:r w:rsidRPr="00213280">
        <w:rPr>
          <w:lang w:val="sk-SK"/>
        </w:rPr>
        <w:t>.</w:t>
      </w:r>
    </w:p>
    <w:p w:rsidR="00B912BC" w:rsidRDefault="00B912BC" w:rsidP="00213280">
      <w:pPr>
        <w:pStyle w:val="Heading3"/>
        <w:tabs>
          <w:tab w:val="left" w:pos="1620"/>
        </w:tabs>
        <w:rPr>
          <w:lang w:val="sk-SK"/>
        </w:rPr>
      </w:pPr>
      <w:bookmarkStart w:id="94" w:name="_Toc11096150"/>
      <w:r>
        <w:rPr>
          <w:lang w:val="sk-SK"/>
        </w:rPr>
        <w:t>Preferenční utilitarismus</w:t>
      </w:r>
      <w:bookmarkEnd w:id="94"/>
    </w:p>
    <w:p w:rsidR="00B912BC" w:rsidRPr="00213280" w:rsidRDefault="00B912BC" w:rsidP="00213280">
      <w:pPr>
        <w:pStyle w:val="Tlotextu"/>
        <w:rPr>
          <w:lang w:val="sk-SK"/>
        </w:rPr>
      </w:pPr>
      <w:r w:rsidRPr="00213280">
        <w:rPr>
          <w:lang w:val="sk-SK"/>
        </w:rPr>
        <w:t>Podľa Singera sa dôsledky konania líšia v závislosti od okolností, v ktorých sa konanie uskutočňuje. Utilitaristovi teda nemôže chýbať dostatok realizmu, pretože bude napríklad posudzovať klamstvo v závislosti od týchto okolností, teda raz to môže hodnotiť ako zlé, inokedy ako dobré.</w:t>
      </w:r>
    </w:p>
    <w:p w:rsidR="00B912BC" w:rsidRPr="00213280" w:rsidRDefault="00B912BC" w:rsidP="0035169C">
      <w:pPr>
        <w:pStyle w:val="Tlotextu"/>
        <w:rPr>
          <w:lang w:val="sk-SK"/>
        </w:rPr>
      </w:pPr>
      <w:r w:rsidRPr="00213280">
        <w:rPr>
          <w:lang w:val="sk-SK"/>
        </w:rPr>
        <w:t>Singerova pozícia sa líši od klasického utilitarizmu usilujúceho sa len o vzrast príje</w:t>
      </w:r>
      <w:r w:rsidRPr="00213280">
        <w:rPr>
          <w:lang w:val="sk-SK"/>
        </w:rPr>
        <w:t>m</w:t>
      </w:r>
      <w:r w:rsidRPr="00213280">
        <w:rPr>
          <w:lang w:val="sk-SK"/>
        </w:rPr>
        <w:t xml:space="preserve">ného a redukciu bolesti, pretože jemu ide o </w:t>
      </w:r>
      <w:r w:rsidRPr="00213280">
        <w:rPr>
          <w:i/>
          <w:lang w:val="sk-SK"/>
        </w:rPr>
        <w:t>rovnováhu uspokojenia záujmov</w:t>
      </w:r>
      <w:r w:rsidRPr="00213280">
        <w:rPr>
          <w:lang w:val="sk-SK"/>
        </w:rPr>
        <w:t xml:space="preserve"> všetkých dotknutých osôb. V tejto súvislosti zdôrazňuje </w:t>
      </w:r>
      <w:r w:rsidRPr="00213280">
        <w:rPr>
          <w:b/>
          <w:i/>
          <w:lang w:val="sk-SK"/>
        </w:rPr>
        <w:t>princíp rovnakého zvažovania záujmov</w:t>
      </w:r>
      <w:r w:rsidRPr="00213280">
        <w:rPr>
          <w:lang w:val="sk-SK"/>
        </w:rPr>
        <w:t xml:space="preserve">, čo znamená, že vo svojom morálnom uvažovaní </w:t>
      </w:r>
      <w:r w:rsidRPr="00213280">
        <w:rPr>
          <w:i/>
          <w:lang w:val="sk-SK"/>
        </w:rPr>
        <w:t>pripisujeme rovnakú váhu všetkým, ktorí sú dotknutí naším rozhodnutím</w:t>
      </w:r>
      <w:r w:rsidRPr="00213280">
        <w:rPr>
          <w:lang w:val="sk-SK"/>
        </w:rPr>
        <w:t xml:space="preserve">. To je možné považovať za </w:t>
      </w:r>
      <w:r w:rsidRPr="00213280">
        <w:rPr>
          <w:b/>
          <w:lang w:val="sk-SK"/>
        </w:rPr>
        <w:t>minimálny princíp rovnosti</w:t>
      </w:r>
      <w:r w:rsidRPr="00213280">
        <w:rPr>
          <w:lang w:val="sk-SK"/>
        </w:rPr>
        <w:t>, čo však nediktuje rovnaké zaobchádzanie s týmito ľuďmi.</w:t>
      </w:r>
    </w:p>
    <w:p w:rsidR="00B912BC" w:rsidRPr="00213280" w:rsidRDefault="00B912BC" w:rsidP="0035169C">
      <w:pPr>
        <w:pStyle w:val="Tlotextu"/>
        <w:rPr>
          <w:lang w:val="sk-SK"/>
        </w:rPr>
      </w:pPr>
      <w:r w:rsidRPr="00213280">
        <w:rPr>
          <w:b/>
          <w:lang w:val="sk-SK"/>
        </w:rPr>
        <w:t xml:space="preserve">Preferenčný utilitarizmus. </w:t>
      </w:r>
      <w:r w:rsidRPr="00213280">
        <w:rPr>
          <w:lang w:val="sk-SK"/>
        </w:rPr>
        <w:t>Singer stavia proti klasickému utilitarizmu preferenčný utilitarizmus, ktorý sa nezakladá na úsilí o maximalizáciu príjemného a minimalizáciu bolesti, ale posudzuje konanie na základe zvažovania preferencií bytostí dotknutých n</w:t>
      </w:r>
      <w:r w:rsidRPr="00213280">
        <w:rPr>
          <w:lang w:val="sk-SK"/>
        </w:rPr>
        <w:t>a</w:t>
      </w:r>
      <w:r w:rsidRPr="00213280">
        <w:rPr>
          <w:lang w:val="sk-SK"/>
        </w:rPr>
        <w:t>ším konaním. „Podľa preferenčného utilitarizmu konanie protikladné preferenciám ake</w:t>
      </w:r>
      <w:r w:rsidRPr="00213280">
        <w:rPr>
          <w:lang w:val="sk-SK"/>
        </w:rPr>
        <w:t>j</w:t>
      </w:r>
      <w:r w:rsidRPr="00213280">
        <w:rPr>
          <w:lang w:val="sk-SK"/>
        </w:rPr>
        <w:t>koľvek bytosti je nesprávne (pokiaľ tieto preferencie nie sú vyvážené protikladnými pr</w:t>
      </w:r>
      <w:r w:rsidRPr="00213280">
        <w:rPr>
          <w:lang w:val="sk-SK"/>
        </w:rPr>
        <w:t>e</w:t>
      </w:r>
      <w:r w:rsidRPr="00213280">
        <w:rPr>
          <w:lang w:val="sk-SK"/>
        </w:rPr>
        <w:t>ferenciami).“ Tým dospieva k záveru, že zabiť osobu (resp. živú bytosť – pozn. M. T.) je nesprávne, lebo tým dochádza k zničeniu jej preferencií.</w:t>
      </w:r>
    </w:p>
    <w:p w:rsidR="00B912BC" w:rsidRPr="00213280" w:rsidRDefault="00B912BC" w:rsidP="00213280">
      <w:pPr>
        <w:pStyle w:val="Heading3"/>
        <w:tabs>
          <w:tab w:val="left" w:pos="1620"/>
          <w:tab w:val="left" w:pos="1800"/>
        </w:tabs>
      </w:pPr>
      <w:bookmarkStart w:id="95" w:name="_Toc11096151"/>
      <w:r w:rsidRPr="00213280">
        <w:t xml:space="preserve">Morální rovnocennost zvířat </w:t>
      </w:r>
      <w:r>
        <w:t>a hodnota života</w:t>
      </w:r>
      <w:bookmarkEnd w:id="95"/>
    </w:p>
    <w:p w:rsidR="00B912BC" w:rsidRPr="00213280" w:rsidRDefault="00B912BC" w:rsidP="00855B90">
      <w:pPr>
        <w:pStyle w:val="Tlotextu"/>
        <w:rPr>
          <w:lang w:val="sk-SK"/>
        </w:rPr>
      </w:pPr>
      <w:r w:rsidRPr="00213280">
        <w:rPr>
          <w:b/>
          <w:lang w:val="sk-SK"/>
        </w:rPr>
        <w:t xml:space="preserve"> </w:t>
      </w:r>
      <w:r w:rsidRPr="00213280">
        <w:rPr>
          <w:lang w:val="sk-SK"/>
        </w:rPr>
        <w:t>Kritériom pre pripísanie záujmov určitým bytostiam je ich schopnosť pociťovať b</w:t>
      </w:r>
      <w:r w:rsidRPr="00213280">
        <w:rPr>
          <w:lang w:val="sk-SK"/>
        </w:rPr>
        <w:t>o</w:t>
      </w:r>
      <w:r w:rsidRPr="00213280">
        <w:rPr>
          <w:lang w:val="sk-SK"/>
        </w:rPr>
        <w:t>lesť alebo utrpenie. Ak bytosť trpí, nemáme v procese nášho rozhodovania dôvod nezo</w:t>
      </w:r>
      <w:r w:rsidRPr="00213280">
        <w:rPr>
          <w:lang w:val="sk-SK"/>
        </w:rPr>
        <w:t>h</w:t>
      </w:r>
      <w:r w:rsidRPr="00213280">
        <w:rPr>
          <w:lang w:val="sk-SK"/>
        </w:rPr>
        <w:t>ľadňovať aj jej záujmy. Uznáva, že nikdy nemožno urobiť presné porovnanie bolestí m</w:t>
      </w:r>
      <w:r w:rsidRPr="00213280">
        <w:rPr>
          <w:lang w:val="sk-SK"/>
        </w:rPr>
        <w:t>e</w:t>
      </w:r>
      <w:r w:rsidRPr="00213280">
        <w:rPr>
          <w:lang w:val="sk-SK"/>
        </w:rPr>
        <w:t>dzi príslušníkmi rozličných živočíšnych druhov, no napriek tomu zdôrazňuje potrebu brať do úvahy aj záujmy týchto bytostí. Nie je totiž možné robiť rozdiel medzi ľudskými a non-ľudskými bytosťami, napríklad na základe vedomia, pretože potom by aj mnohé ľu</w:t>
      </w:r>
      <w:r w:rsidRPr="00213280">
        <w:rPr>
          <w:lang w:val="sk-SK"/>
        </w:rPr>
        <w:t>d</w:t>
      </w:r>
      <w:r w:rsidRPr="00213280">
        <w:rPr>
          <w:lang w:val="sk-SK"/>
        </w:rPr>
        <w:t>ské bytosti, ako napríklad novorodenci či mentálne hendikepovaní, nespĺňali toto krit</w:t>
      </w:r>
      <w:r w:rsidRPr="00213280">
        <w:rPr>
          <w:lang w:val="sk-SK"/>
        </w:rPr>
        <w:t>é</w:t>
      </w:r>
      <w:r w:rsidRPr="00213280">
        <w:rPr>
          <w:lang w:val="sk-SK"/>
        </w:rPr>
        <w:t>rium.</w:t>
      </w:r>
    </w:p>
    <w:p w:rsidR="00B912BC" w:rsidRPr="00213280" w:rsidRDefault="00B912BC" w:rsidP="00855B90">
      <w:pPr>
        <w:pStyle w:val="Tlotextu"/>
        <w:rPr>
          <w:lang w:val="sk-SK"/>
        </w:rPr>
      </w:pPr>
      <w:r w:rsidRPr="00213280">
        <w:rPr>
          <w:lang w:val="sk-SK"/>
        </w:rPr>
        <w:t>Na druhej strane odmieta možnosť posudzovať, resp. hierarchizovať rozličné životy, príp. životy rozličných živočíšnych druhov, pretože je to podľa jeho názoru antropoce</w:t>
      </w:r>
      <w:r w:rsidRPr="00213280">
        <w:rPr>
          <w:lang w:val="sk-SK"/>
        </w:rPr>
        <w:t>n</w:t>
      </w:r>
      <w:r w:rsidRPr="00213280">
        <w:rPr>
          <w:lang w:val="sk-SK"/>
        </w:rPr>
        <w:t>trické či dokonca môže ísť o príklad druhovosti (speciesism), t. j. diskriminácie na zákl</w:t>
      </w:r>
      <w:r w:rsidRPr="00213280">
        <w:rPr>
          <w:lang w:val="sk-SK"/>
        </w:rPr>
        <w:t>a</w:t>
      </w:r>
      <w:r w:rsidRPr="00213280">
        <w:rPr>
          <w:lang w:val="sk-SK"/>
        </w:rPr>
        <w:t>de príslušnosti k určitému druhu.</w:t>
      </w:r>
    </w:p>
    <w:p w:rsidR="00B912BC" w:rsidRPr="00213280" w:rsidRDefault="00B912BC" w:rsidP="00855B90">
      <w:pPr>
        <w:pStyle w:val="Tlotextu"/>
        <w:rPr>
          <w:lang w:val="sk-SK"/>
        </w:rPr>
      </w:pPr>
      <w:r w:rsidRPr="00213280">
        <w:rPr>
          <w:lang w:val="sk-SK"/>
        </w:rPr>
        <w:t>Singer zastáva názor, že každý život má rovnakú hodnotu. Z pozície preferenčného utilitarizmu však predsa len došiel k názoru, že je možné preferovať jednu formu života pred druhou. Východiskom pre takéto odlíšenie sú práve preferencie, ktoré sa môžu vi</w:t>
      </w:r>
      <w:r w:rsidRPr="00213280">
        <w:rPr>
          <w:lang w:val="sk-SK"/>
        </w:rPr>
        <w:t>a</w:t>
      </w:r>
      <w:r w:rsidRPr="00213280">
        <w:rPr>
          <w:lang w:val="sk-SK"/>
        </w:rPr>
        <w:t>zať na vedomé formy existencie na rozdiel od nevedomých foriem života. Preferencie vedomých foriem života sa podľa neho odvíjajú od sebauvedomenia a racionality týchto bytostí.</w:t>
      </w:r>
    </w:p>
    <w:p w:rsidR="00B912BC" w:rsidRPr="00213280" w:rsidRDefault="00B912BC" w:rsidP="00855B90">
      <w:pPr>
        <w:pStyle w:val="Tlotextu"/>
        <w:rPr>
          <w:lang w:val="sk-SK"/>
        </w:rPr>
      </w:pPr>
      <w:r w:rsidRPr="00213280">
        <w:rPr>
          <w:lang w:val="sk-SK"/>
        </w:rPr>
        <w:t>Singerovi z pozície jeho etickej koncepcie vyplýva potreba akceptovať túžby aj non-ľudských bytostí, ktoré sú schopné ich prejavovať. Musíme uznať skutočnosť, že niektoré racionálne non-ľudské bytosti sú schopné uvedomovať si svoju minulosť i budúcnosť, majú preferencie, takže v ich prípade je to rovnako silný argument proti ich zabíjaniu ako v prípade ľudských bytostí.</w:t>
      </w:r>
    </w:p>
    <w:p w:rsidR="00B912BC" w:rsidRPr="00213280" w:rsidRDefault="00B912BC" w:rsidP="00855B90">
      <w:pPr>
        <w:pStyle w:val="Tlotextu"/>
        <w:rPr>
          <w:lang w:val="sk-SK"/>
        </w:rPr>
      </w:pPr>
      <w:r w:rsidRPr="00213280">
        <w:rPr>
          <w:lang w:val="sk-SK"/>
        </w:rPr>
        <w:t>Odlišný je postoj k nevedomým formám zvieracieho života, ktoré nemajú preferencie. Možno ich zabíjať, ale tiež sa treba vyhnúť spôsobeniu zbytočnej bolesti alebo krutosti pri ich usmrcovaní.</w:t>
      </w:r>
    </w:p>
    <w:p w:rsidR="00B912BC" w:rsidRPr="00855B90" w:rsidRDefault="00B912BC" w:rsidP="00855B90">
      <w:pPr>
        <w:pStyle w:val="Heading3"/>
        <w:tabs>
          <w:tab w:val="left" w:pos="1620"/>
        </w:tabs>
      </w:pPr>
      <w:bookmarkStart w:id="96" w:name="_Toc11096152"/>
      <w:r w:rsidRPr="00855B90">
        <w:t>Morální postoj k inter</w:t>
      </w:r>
      <w:r>
        <w:t>r</w:t>
      </w:r>
      <w:r w:rsidRPr="00855B90">
        <w:t>upcím a eutan</w:t>
      </w:r>
      <w:r>
        <w:t>a</w:t>
      </w:r>
      <w:r w:rsidRPr="00855B90">
        <w:t>ziím</w:t>
      </w:r>
      <w:bookmarkEnd w:id="96"/>
      <w:r w:rsidRPr="00855B90">
        <w:t xml:space="preserve"> </w:t>
      </w:r>
    </w:p>
    <w:p w:rsidR="00B912BC" w:rsidRPr="00213280" w:rsidRDefault="00B912BC" w:rsidP="00855B90">
      <w:pPr>
        <w:pStyle w:val="Tlotextu"/>
        <w:rPr>
          <w:lang w:val="sk-SK"/>
        </w:rPr>
      </w:pPr>
      <w:r w:rsidRPr="00213280">
        <w:rPr>
          <w:lang w:val="sk-SK"/>
        </w:rPr>
        <w:t>Singer na základe východísk svojej koncepcie dospel k názoru, že život plodu, najmä v období do troch mesiacov jeho existencie, nemá väčšiu hodnotu než život non-ľudských racionálnych bytostí vedomých si svojej existencie a vlastniacich určité preferencie. Plod podľa neho nemá rovnaký nárok na život, prípadne túžbu po živote ako osoba. Dokonca aj novorodencov stavia na rovnakú úroveň ako plod, keďže nemajú preferencie a víziu svojho budúceho života. V žiadnom prípade to však neznamená volanie po zabíjaní pl</w:t>
      </w:r>
      <w:r w:rsidRPr="00213280">
        <w:rPr>
          <w:lang w:val="sk-SK"/>
        </w:rPr>
        <w:t>o</w:t>
      </w:r>
      <w:r w:rsidRPr="00213280">
        <w:rPr>
          <w:lang w:val="sk-SK"/>
        </w:rPr>
        <w:t>dov a novorodencov, pretože existujú preferencie rodičov, ktoré majú záujem buď na narodení plodu alebo na ďalšom živote novorodencov. Singer prostredníctvom takejto argumentácie poukazov</w:t>
      </w:r>
      <w:r>
        <w:rPr>
          <w:lang w:val="sk-SK"/>
        </w:rPr>
        <w:t>al na akceptovateľnosť interrupci</w:t>
      </w:r>
      <w:r w:rsidRPr="00213280">
        <w:rPr>
          <w:lang w:val="sk-SK"/>
        </w:rPr>
        <w:t>í v prípade, že chýbajú prefere</w:t>
      </w:r>
      <w:r w:rsidRPr="00213280">
        <w:rPr>
          <w:lang w:val="sk-SK"/>
        </w:rPr>
        <w:t>n</w:t>
      </w:r>
      <w:r w:rsidRPr="00213280">
        <w:rPr>
          <w:lang w:val="sk-SK"/>
        </w:rPr>
        <w:t>cie rodičov viažuce sa na ochranu a podporu plodu alebo novorodenca.</w:t>
      </w:r>
    </w:p>
    <w:p w:rsidR="00B912BC" w:rsidRPr="00213280" w:rsidRDefault="00B912BC" w:rsidP="00855B90">
      <w:pPr>
        <w:pStyle w:val="Tlotextu"/>
        <w:rPr>
          <w:lang w:val="sk-SK"/>
        </w:rPr>
      </w:pPr>
      <w:r w:rsidRPr="00213280">
        <w:rPr>
          <w:lang w:val="sk-SK"/>
        </w:rPr>
        <w:t>Podobne argumentuje aj v prípade eutanázie. Tvrdí, že ak akceptujeme dôvody pre ž</w:t>
      </w:r>
      <w:r w:rsidRPr="00213280">
        <w:rPr>
          <w:lang w:val="sk-SK"/>
        </w:rPr>
        <w:t>i</w:t>
      </w:r>
      <w:r w:rsidRPr="00213280">
        <w:rPr>
          <w:lang w:val="sk-SK"/>
        </w:rPr>
        <w:t>vot na základe existujúcich preferencií subjektu, potom musíme akceptovať aj dôvody pre smrť na základe preferencií tých, ktorí chcú dobrovoľne zomrieť. Súvisí to s rešpektom k preferenciám, autonómii subjektu a racionálnemu základu jeho rozhodnutia. Podľa Si</w:t>
      </w:r>
      <w:r w:rsidRPr="00213280">
        <w:rPr>
          <w:lang w:val="sk-SK"/>
        </w:rPr>
        <w:t>n</w:t>
      </w:r>
      <w:r w:rsidRPr="00213280">
        <w:rPr>
          <w:lang w:val="sk-SK"/>
        </w:rPr>
        <w:t>gera nie je rozdiel medzi pasívnou a aktívnou formou eutanázie.</w:t>
      </w:r>
    </w:p>
    <w:p w:rsidR="00B912BC" w:rsidRDefault="00B912BC" w:rsidP="00855B90">
      <w:pPr>
        <w:pStyle w:val="Heading3"/>
        <w:tabs>
          <w:tab w:val="left" w:pos="1620"/>
        </w:tabs>
        <w:rPr>
          <w:lang w:val="sk-SK"/>
        </w:rPr>
      </w:pPr>
      <w:bookmarkStart w:id="97" w:name="_Toc11096153"/>
      <w:r w:rsidRPr="00213280">
        <w:rPr>
          <w:lang w:val="sk-SK"/>
        </w:rPr>
        <w:t>Etika globaliz</w:t>
      </w:r>
      <w:r>
        <w:rPr>
          <w:lang w:val="sk-SK"/>
        </w:rPr>
        <w:t>a</w:t>
      </w:r>
      <w:r w:rsidRPr="00213280">
        <w:rPr>
          <w:lang w:val="sk-SK"/>
        </w:rPr>
        <w:t>ce</w:t>
      </w:r>
      <w:bookmarkEnd w:id="97"/>
    </w:p>
    <w:p w:rsidR="00B912BC" w:rsidRPr="00213280" w:rsidRDefault="00B912BC" w:rsidP="00855B90">
      <w:pPr>
        <w:pStyle w:val="Tlotextu"/>
        <w:rPr>
          <w:lang w:val="sk-SK"/>
        </w:rPr>
      </w:pPr>
      <w:r w:rsidRPr="00213280">
        <w:rPr>
          <w:b/>
          <w:lang w:val="sk-SK"/>
        </w:rPr>
        <w:t xml:space="preserve"> </w:t>
      </w:r>
      <w:r w:rsidRPr="00213280">
        <w:rPr>
          <w:lang w:val="sk-SK"/>
        </w:rPr>
        <w:t>Singer zvýrazňuje potrebu jasnejších pravidiel pre angažovanosť Organizácie spoj</w:t>
      </w:r>
      <w:r w:rsidRPr="00213280">
        <w:rPr>
          <w:lang w:val="sk-SK"/>
        </w:rPr>
        <w:t>e</w:t>
      </w:r>
      <w:r w:rsidRPr="00213280">
        <w:rPr>
          <w:lang w:val="sk-SK"/>
        </w:rPr>
        <w:t>ných národov pri riešení globálnych konfliktov a potrebu obmedzenia zasahovania najmä USA do riešenia medzinárodných konfliktov, pretože zásahy USA sú podľa neho veľmi často motivované ekonomickými a politickými, nie humanitárnymi záujmami tejto kraj</w:t>
      </w:r>
      <w:r w:rsidRPr="00213280">
        <w:rPr>
          <w:lang w:val="sk-SK"/>
        </w:rPr>
        <w:t>i</w:t>
      </w:r>
      <w:r w:rsidRPr="00213280">
        <w:rPr>
          <w:lang w:val="sk-SK"/>
        </w:rPr>
        <w:t>ny.</w:t>
      </w:r>
    </w:p>
    <w:p w:rsidR="00B912BC" w:rsidRPr="00855B90" w:rsidRDefault="00B912BC" w:rsidP="00855B90">
      <w:pPr>
        <w:pStyle w:val="Heading3"/>
        <w:tabs>
          <w:tab w:val="left" w:pos="1620"/>
        </w:tabs>
      </w:pPr>
      <w:r>
        <w:rPr>
          <w:lang w:val="sk-SK"/>
        </w:rPr>
        <w:t xml:space="preserve"> </w:t>
      </w:r>
      <w:bookmarkStart w:id="98" w:name="_Toc11096154"/>
      <w:r w:rsidRPr="00855B90">
        <w:t>Etika a morálka jako smysl života</w:t>
      </w:r>
      <w:bookmarkEnd w:id="98"/>
      <w:r w:rsidRPr="00855B90">
        <w:t xml:space="preserve"> </w:t>
      </w:r>
    </w:p>
    <w:p w:rsidR="00B912BC" w:rsidRPr="00213280" w:rsidRDefault="00B912BC" w:rsidP="00855B90">
      <w:pPr>
        <w:pStyle w:val="Tlotextu"/>
        <w:rPr>
          <w:lang w:val="sk-SK"/>
        </w:rPr>
      </w:pPr>
      <w:r w:rsidRPr="00213280">
        <w:rPr>
          <w:lang w:val="sk-SK"/>
        </w:rPr>
        <w:t xml:space="preserve">Singer zastáva názor, že etický resp. morálny život je veľmi produktívnou alternatívou sebeckého života a nespočíva ani tak v rešpektovaní, príp. konaní presne v súlade s príkazmi a zákazmi platnými v spoločnosti, ako skôr v schopnosti reflektovať určitý spôsob , akým chceme žiť svoj život a snažiť sa žiť v súlade so závermi takejto reflexie. (…) Vo vzťahoch medzi ľuďmi sa prihovára za aplikáciu princípu </w:t>
      </w:r>
      <w:r w:rsidRPr="00213280">
        <w:rPr>
          <w:i/>
          <w:lang w:val="sk-SK"/>
        </w:rPr>
        <w:t>tat for tit</w:t>
      </w:r>
      <w:r w:rsidRPr="00213280">
        <w:rPr>
          <w:lang w:val="sk-SK"/>
        </w:rPr>
        <w:t xml:space="preserve"> (voľne to možno preložiť, ako tmy mne, tak ja tebe; ide teda o reciprocity v správaní a konaní vo vzťahu ku konajúcej osobe). K východiskovým tézam tejto pozície patrí pripravenosť na spoluprácu, konanie dobra tým, ktorí tak konali voči nám a konanie zla tým, ktorí nám poškodili, ďalej ide o jednoduchosť aplikácie, schopnosť odpúšťať a nebyť nepriateľský.</w:t>
      </w:r>
    </w:p>
    <w:p w:rsidR="00B912BC" w:rsidRPr="00855B90" w:rsidRDefault="00B912BC" w:rsidP="00855B90">
      <w:pPr>
        <w:pStyle w:val="Heading3"/>
        <w:tabs>
          <w:tab w:val="left" w:pos="1620"/>
        </w:tabs>
      </w:pPr>
      <w:bookmarkStart w:id="99" w:name="_Toc11096155"/>
      <w:r w:rsidRPr="00855B90">
        <w:t>Kritické zhodnocení</w:t>
      </w:r>
      <w:bookmarkEnd w:id="99"/>
    </w:p>
    <w:p w:rsidR="00B912BC" w:rsidRDefault="00B912BC" w:rsidP="00855B90">
      <w:r w:rsidRPr="00213280">
        <w:rPr>
          <w:b/>
          <w:lang w:val="sk-SK"/>
        </w:rPr>
        <w:t xml:space="preserve"> </w:t>
      </w:r>
      <w:r>
        <w:rPr>
          <w:lang w:val="sk-SK"/>
        </w:rPr>
        <w:t>N</w:t>
      </w:r>
      <w:r w:rsidRPr="00213280">
        <w:rPr>
          <w:lang w:val="sk-SK"/>
        </w:rPr>
        <w:t xml:space="preserve">ázory </w:t>
      </w:r>
      <w:r>
        <w:rPr>
          <w:lang w:val="sk-SK"/>
        </w:rPr>
        <w:t xml:space="preserve">P. Singera </w:t>
      </w:r>
      <w:r w:rsidRPr="00213280">
        <w:rPr>
          <w:lang w:val="sk-SK"/>
        </w:rPr>
        <w:t>sú často vnímané ako kontroverzné, najmä v súvislosti s bioetikou a jeho postojmi k interupciám alebo eutanázii, kde zastáva jednoznačné stanovisko, podľa ktorého interupcie i eutanázia sú morálne akceptovateľné z hľadiska jeho koncepcie pr</w:t>
      </w:r>
      <w:r w:rsidRPr="00213280">
        <w:rPr>
          <w:lang w:val="sk-SK"/>
        </w:rPr>
        <w:t>e</w:t>
      </w:r>
      <w:r w:rsidRPr="00213280">
        <w:rPr>
          <w:lang w:val="sk-SK"/>
        </w:rPr>
        <w:t>ferenčného utilitarizmu.</w:t>
      </w:r>
      <w:r w:rsidRPr="00213280">
        <w:rPr>
          <w:b/>
          <w:lang w:val="sk-SK"/>
        </w:rPr>
        <w:t xml:space="preserve"> </w:t>
      </w:r>
      <w:r>
        <w:t xml:space="preserve">  </w:t>
      </w:r>
    </w:p>
    <w:p w:rsidR="00B912BC" w:rsidRPr="00124E84" w:rsidRDefault="00B912BC" w:rsidP="00C0781E">
      <w:pPr>
        <w:pStyle w:val="parUkonceniPrvku"/>
      </w:pPr>
    </w:p>
    <w:p w:rsidR="00B912BC" w:rsidRPr="00124E84"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_x0000_i1088" type="#_x0000_t75" style="width:28.5pt;height:28.5pt;visibility:visible">
            <v:imagedata r:id="rId19" o:title=""/>
          </v:shape>
        </w:pict>
      </w:r>
    </w:p>
    <w:p w:rsidR="00B912BC" w:rsidRPr="00124E84" w:rsidRDefault="00B912BC" w:rsidP="0036352C">
      <w:pPr>
        <w:pStyle w:val="parNadpisPrvkuCerveny"/>
        <w:spacing w:afterLines="200" w:line="23" w:lineRule="atLeast"/>
      </w:pPr>
      <w:r w:rsidRPr="00124E84">
        <w:t>Shrnutí kapitoly</w:t>
      </w:r>
    </w:p>
    <w:p w:rsidR="00B912BC" w:rsidRDefault="00B912BC" w:rsidP="00A73584">
      <w:pPr>
        <w:pStyle w:val="Tlotextu"/>
      </w:pPr>
      <w:r>
        <w:t>Kapitola pojednává o vybraných etických koncepcích 20. století. Představili jsme z</w:t>
      </w:r>
      <w:r>
        <w:t>á</w:t>
      </w:r>
      <w:r>
        <w:t xml:space="preserve">kladní etická východiska </w:t>
      </w:r>
      <w:r w:rsidRPr="004C1B2F">
        <w:rPr>
          <w:i/>
        </w:rPr>
        <w:t>intuicionistick</w:t>
      </w:r>
      <w:r>
        <w:rPr>
          <w:i/>
        </w:rPr>
        <w:t>é</w:t>
      </w:r>
      <w:r w:rsidRPr="004C1B2F">
        <w:rPr>
          <w:i/>
        </w:rPr>
        <w:t xml:space="preserve"> etik</w:t>
      </w:r>
      <w:r>
        <w:rPr>
          <w:i/>
        </w:rPr>
        <w:t>y</w:t>
      </w:r>
      <w:r>
        <w:t xml:space="preserve"> H. Bergsona, </w:t>
      </w:r>
      <w:r w:rsidRPr="00176CFF">
        <w:rPr>
          <w:u w:val="single"/>
        </w:rPr>
        <w:t>existenciální etiky</w:t>
      </w:r>
      <w:r>
        <w:t xml:space="preserve"> J.-P. Sar</w:t>
      </w:r>
      <w:r>
        <w:t>t</w:t>
      </w:r>
      <w:r>
        <w:t xml:space="preserve">ra, </w:t>
      </w:r>
      <w:r w:rsidRPr="00176CFF">
        <w:rPr>
          <w:i/>
        </w:rPr>
        <w:t>ekologické etiky</w:t>
      </w:r>
      <w:r>
        <w:t xml:space="preserve"> a </w:t>
      </w:r>
      <w:r w:rsidRPr="00176CFF">
        <w:rPr>
          <w:i/>
        </w:rPr>
        <w:t>principu odpovědnosti</w:t>
      </w:r>
      <w:r>
        <w:t xml:space="preserve"> H. Jonase, </w:t>
      </w:r>
      <w:r w:rsidRPr="00176CFF">
        <w:rPr>
          <w:i/>
        </w:rPr>
        <w:t>postmoderní etiky</w:t>
      </w:r>
      <w:r>
        <w:t xml:space="preserve"> v díle M. Fo</w:t>
      </w:r>
      <w:r>
        <w:t>u</w:t>
      </w:r>
      <w:r>
        <w:t xml:space="preserve">caulta, </w:t>
      </w:r>
      <w:r w:rsidRPr="00176CFF">
        <w:rPr>
          <w:i/>
        </w:rPr>
        <w:t>teorie spravedlnosti</w:t>
      </w:r>
      <w:r>
        <w:t xml:space="preserve"> J. Rawlse a koncepce </w:t>
      </w:r>
      <w:r w:rsidRPr="00176CFF">
        <w:rPr>
          <w:i/>
        </w:rPr>
        <w:t>preferenčního utilit</w:t>
      </w:r>
      <w:r w:rsidRPr="00176CFF">
        <w:rPr>
          <w:i/>
        </w:rPr>
        <w:t>a</w:t>
      </w:r>
      <w:r w:rsidRPr="00176CFF">
        <w:rPr>
          <w:i/>
        </w:rPr>
        <w:t xml:space="preserve">rismu </w:t>
      </w:r>
      <w:r>
        <w:t>P. Singera. Kromě základní charakteristiky jednotlivých přístupů, jsme se pokusili jednotlivé ko</w:t>
      </w:r>
      <w:r>
        <w:t>n</w:t>
      </w:r>
      <w:r>
        <w:t>cepce hodn</w:t>
      </w:r>
      <w:r>
        <w:t>o</w:t>
      </w:r>
      <w:r>
        <w:t>tit i kriticky.</w:t>
      </w:r>
    </w:p>
    <w:p w:rsidR="00B912BC" w:rsidRDefault="00B912BC" w:rsidP="00C0781E">
      <w:pPr>
        <w:pStyle w:val="parUkonceniPrvku"/>
      </w:pPr>
    </w:p>
    <w:p w:rsidR="00B912BC" w:rsidRPr="00725654" w:rsidRDefault="00B912BC" w:rsidP="00725654">
      <w:pPr>
        <w:pStyle w:val="Tlotextu"/>
      </w:pPr>
    </w:p>
    <w:p w:rsidR="00B912BC" w:rsidRDefault="00B912BC" w:rsidP="00725654">
      <w:pPr>
        <w:framePr w:w="624" w:h="624" w:hRule="exact" w:hSpace="170" w:wrap="around" w:vAnchor="text" w:hAnchor="page" w:x="10603" w:y="1" w:anchorLock="1"/>
        <w:spacing w:line="23" w:lineRule="atLeast"/>
        <w:jc w:val="both"/>
      </w:pPr>
      <w:r>
        <w:rPr>
          <w:noProof/>
          <w:lang w:eastAsia="cs-CZ"/>
        </w:rPr>
        <w:pict>
          <v:shape id="_x0000_i1089" type="#_x0000_t75" style="width:31.5pt;height:31.5pt;visibility:visible">
            <v:imagedata r:id="rId20" o:title=""/>
          </v:shape>
        </w:pict>
      </w:r>
    </w:p>
    <w:p w:rsidR="00B912BC" w:rsidRDefault="00B912BC" w:rsidP="003F3000">
      <w:pPr>
        <w:pStyle w:val="parNadpisPrvkuCerveny"/>
        <w:spacing w:after="200" w:line="276" w:lineRule="auto"/>
        <w:jc w:val="both"/>
      </w:pPr>
      <w:r>
        <w:t>OTÁZKY</w:t>
      </w:r>
    </w:p>
    <w:p w:rsidR="00B912BC" w:rsidRDefault="00B912BC" w:rsidP="00A97705">
      <w:pPr>
        <w:pStyle w:val="Tlotextu"/>
        <w:ind w:firstLine="0"/>
      </w:pPr>
      <w:r>
        <w:t>Jaká jsou základní východiska a problémy etické koncepce H. Bergsona?</w:t>
      </w:r>
    </w:p>
    <w:p w:rsidR="00B912BC" w:rsidRDefault="00B912BC" w:rsidP="00A97705">
      <w:pPr>
        <w:pStyle w:val="Tlotextu"/>
        <w:ind w:firstLine="0"/>
      </w:pPr>
      <w:r>
        <w:t>Jaká jsou základní východiska a problémy existenciální etiky J.-P. Sartra? Je možná sit</w:t>
      </w:r>
      <w:r>
        <w:t>u</w:t>
      </w:r>
      <w:r>
        <w:t>ace nesvobodného rozhodnutí či jednání?</w:t>
      </w:r>
    </w:p>
    <w:p w:rsidR="00B912BC" w:rsidRDefault="00B912BC" w:rsidP="00A97705">
      <w:pPr>
        <w:pStyle w:val="Tlotextu"/>
        <w:ind w:firstLine="0"/>
      </w:pPr>
      <w:r>
        <w:t>Jaká jsou základní východiska a problémy ekologické etiky H. Jonase? Jak byste interpr</w:t>
      </w:r>
      <w:r>
        <w:t>e</w:t>
      </w:r>
      <w:r>
        <w:t>tovali jeho princip odpovědnosti ve vztahu ke kategorickému imperativu I. Kanta?</w:t>
      </w:r>
    </w:p>
    <w:p w:rsidR="00B912BC" w:rsidRDefault="00B912BC" w:rsidP="00A97705">
      <w:pPr>
        <w:pStyle w:val="Tlotextu"/>
        <w:ind w:firstLine="0"/>
      </w:pPr>
      <w:r>
        <w:t>Jaká jsou základní východiska a problémy postmoderní etické reflexe M. Foucaulta? Jaký je vztah morálky a sexuálního chování?</w:t>
      </w:r>
    </w:p>
    <w:p w:rsidR="00B912BC" w:rsidRDefault="00B912BC" w:rsidP="00A97705">
      <w:pPr>
        <w:pStyle w:val="Tlotextu"/>
        <w:ind w:firstLine="0"/>
      </w:pPr>
      <w:r>
        <w:t xml:space="preserve">Jaká jsou základní východiska a problémy </w:t>
      </w:r>
      <w:r w:rsidRPr="009227E6">
        <w:rPr>
          <w:i/>
        </w:rPr>
        <w:t>teorie spravedlnosti</w:t>
      </w:r>
      <w:r>
        <w:t xml:space="preserve"> J. Rawlse?</w:t>
      </w:r>
    </w:p>
    <w:p w:rsidR="00B912BC" w:rsidRDefault="00B912BC" w:rsidP="00A97705">
      <w:pPr>
        <w:pStyle w:val="Tlotextu"/>
        <w:ind w:firstLine="0"/>
      </w:pPr>
      <w:r>
        <w:t>Jaká jsou základní východiska a problémy preferenčního utilitarismu P. Singera? Je mo</w:t>
      </w:r>
      <w:r>
        <w:t>ž</w:t>
      </w:r>
      <w:r>
        <w:t xml:space="preserve">né eticky obhájit koncept </w:t>
      </w:r>
      <w:r w:rsidRPr="009227E6">
        <w:rPr>
          <w:i/>
        </w:rPr>
        <w:t>morální rovnosti</w:t>
      </w:r>
      <w:r>
        <w:t>?</w:t>
      </w:r>
    </w:p>
    <w:p w:rsidR="00B912BC" w:rsidRDefault="00B912BC" w:rsidP="00C0781E">
      <w:pPr>
        <w:pStyle w:val="parUkonceniPrvku"/>
      </w:pPr>
    </w:p>
    <w:p w:rsidR="00B912BC" w:rsidRDefault="00B912BC" w:rsidP="00970FF1">
      <w:pPr>
        <w:framePr w:w="624" w:h="624" w:hRule="exact" w:hSpace="170" w:wrap="around" w:vAnchor="text" w:hAnchor="page" w:xAlign="outside" w:y="1" w:anchorLock="1"/>
        <w:jc w:val="both"/>
      </w:pPr>
      <w:r>
        <w:rPr>
          <w:noProof/>
          <w:lang w:eastAsia="cs-CZ"/>
        </w:rPr>
        <w:pict>
          <v:shape id="_x0000_i1090" type="#_x0000_t75" style="width:28.5pt;height:28.5pt;visibility:visible">
            <v:imagedata r:id="rId22" o:title=""/>
          </v:shape>
        </w:pict>
      </w:r>
    </w:p>
    <w:p w:rsidR="00B912BC" w:rsidRPr="004B005B" w:rsidRDefault="00B912BC" w:rsidP="00970FF1">
      <w:pPr>
        <w:pStyle w:val="parNadpisPrvkuOranzovy"/>
        <w:spacing w:after="200" w:line="23" w:lineRule="atLeast"/>
      </w:pPr>
      <w:r w:rsidRPr="004B005B">
        <w:t>Další zdroje</w:t>
      </w:r>
    </w:p>
    <w:p w:rsidR="00B912BC" w:rsidRDefault="00B912BC" w:rsidP="00BB45D1">
      <w:pPr>
        <w:rPr>
          <w:szCs w:val="24"/>
        </w:rPr>
      </w:pPr>
      <w:r w:rsidRPr="00BB45D1">
        <w:rPr>
          <w:szCs w:val="24"/>
        </w:rPr>
        <w:t>R</w:t>
      </w:r>
      <w:r>
        <w:rPr>
          <w:szCs w:val="24"/>
        </w:rPr>
        <w:t>EMIŠOVÁ</w:t>
      </w:r>
      <w:r w:rsidRPr="00BB45D1">
        <w:rPr>
          <w:szCs w:val="24"/>
        </w:rPr>
        <w:t>, A</w:t>
      </w:r>
      <w:r>
        <w:rPr>
          <w:szCs w:val="24"/>
        </w:rPr>
        <w:t>nna</w:t>
      </w:r>
      <w:r w:rsidRPr="00BB45D1">
        <w:rPr>
          <w:szCs w:val="24"/>
        </w:rPr>
        <w:t xml:space="preserve"> (ed.): </w:t>
      </w:r>
      <w:r w:rsidRPr="00BB45D1">
        <w:rPr>
          <w:i/>
          <w:szCs w:val="24"/>
          <w:lang w:val="sk-SK"/>
        </w:rPr>
        <w:t>Dejiny etického myslenia v Európe a USA.</w:t>
      </w:r>
      <w:r>
        <w:rPr>
          <w:szCs w:val="24"/>
        </w:rPr>
        <w:t xml:space="preserve"> Bratislava</w:t>
      </w:r>
      <w:r w:rsidRPr="00BB45D1">
        <w:rPr>
          <w:szCs w:val="24"/>
        </w:rPr>
        <w:t>: Kall</w:t>
      </w:r>
      <w:r w:rsidRPr="00BB45D1">
        <w:rPr>
          <w:szCs w:val="24"/>
        </w:rPr>
        <w:t>i</w:t>
      </w:r>
      <w:r w:rsidRPr="00BB45D1">
        <w:rPr>
          <w:szCs w:val="24"/>
        </w:rPr>
        <w:t>gram, 2008</w:t>
      </w:r>
      <w:r>
        <w:rPr>
          <w:szCs w:val="24"/>
        </w:rPr>
        <w:t>.</w:t>
      </w:r>
      <w:r w:rsidRPr="00BB45D1">
        <w:rPr>
          <w:szCs w:val="24"/>
        </w:rPr>
        <w:t xml:space="preserve"> 896 s. ISBN 978-80-8101-103-0</w:t>
      </w:r>
      <w:r>
        <w:rPr>
          <w:szCs w:val="24"/>
        </w:rPr>
        <w:t>.</w:t>
      </w:r>
    </w:p>
    <w:p w:rsidR="00B912BC" w:rsidRDefault="00B912BC" w:rsidP="00BB45D1">
      <w:r>
        <w:t xml:space="preserve">BERGSON, Henri. </w:t>
      </w:r>
      <w:r>
        <w:rPr>
          <w:i/>
          <w:iCs/>
        </w:rPr>
        <w:t>Dva zdroje morálky a náboženství</w:t>
      </w:r>
      <w:r>
        <w:t>. V tomto překladu vydání první. Praha: V</w:t>
      </w:r>
      <w:r>
        <w:t>y</w:t>
      </w:r>
      <w:r>
        <w:t>šehrad, 2007. 267 s. ISBN 978-80-7021-792-4.</w:t>
      </w:r>
    </w:p>
    <w:p w:rsidR="00B912BC" w:rsidRDefault="00B912BC" w:rsidP="00BB45D1">
      <w:r>
        <w:t xml:space="preserve">SARTRE, Jean-Paul. </w:t>
      </w:r>
      <w:r>
        <w:rPr>
          <w:i/>
          <w:iCs/>
        </w:rPr>
        <w:t>Existencialismus je humanismus</w:t>
      </w:r>
      <w:r>
        <w:t>. 1. vydání. Praha: Vyšehrad, 2004. 109 s. ISBN 80-7021-661-1.</w:t>
      </w:r>
    </w:p>
    <w:p w:rsidR="00B912BC" w:rsidRDefault="00B912BC" w:rsidP="00BB45D1">
      <w:r>
        <w:t xml:space="preserve">JONAS, Hans. </w:t>
      </w:r>
      <w:r>
        <w:rPr>
          <w:i/>
          <w:iCs/>
        </w:rPr>
        <w:t>Princip odpovědnosti: pokus o etiku pro technologickou civilizaci</w:t>
      </w:r>
      <w:r>
        <w:t>. 1. v</w:t>
      </w:r>
      <w:r>
        <w:t>y</w:t>
      </w:r>
      <w:r>
        <w:t>dání. Praha: Oikoymenh, 1997. 318 s. ISBN 80-86005-06-2.</w:t>
      </w:r>
    </w:p>
    <w:p w:rsidR="00B912BC" w:rsidRDefault="00B912BC" w:rsidP="00BB45D1">
      <w:r>
        <w:t xml:space="preserve">RAWLS, John. </w:t>
      </w:r>
      <w:r>
        <w:rPr>
          <w:i/>
          <w:iCs/>
        </w:rPr>
        <w:t>Teorie spravedlnosti</w:t>
      </w:r>
      <w:r>
        <w:t>. 1. vydání. Praha: Victoria Publishing, 1995. 361 s. ISBN 80-85605-89-9.</w:t>
      </w:r>
    </w:p>
    <w:p w:rsidR="00B912BC" w:rsidRDefault="00B912BC" w:rsidP="00BB45D1">
      <w:r>
        <w:t xml:space="preserve">SINGER, Peter. </w:t>
      </w:r>
      <w:r>
        <w:rPr>
          <w:i/>
          <w:iCs/>
        </w:rPr>
        <w:t>Osvobození zvířat</w:t>
      </w:r>
      <w:r>
        <w:t>. 1. vydání. Praha: Práh, 2001. 259 s. ISBN 80-7252-042-3.</w:t>
      </w:r>
    </w:p>
    <w:p w:rsidR="00B912BC" w:rsidRDefault="00B912BC" w:rsidP="003121F2">
      <w:pPr>
        <w:pStyle w:val="parUkonceniPrvku"/>
      </w:pPr>
    </w:p>
    <w:p w:rsidR="00B912BC" w:rsidRDefault="00B912BC" w:rsidP="00124E84">
      <w:pPr>
        <w:spacing w:before="100" w:beforeAutospacing="1" w:after="100" w:afterAutospacing="1" w:line="240" w:lineRule="auto"/>
        <w:ind w:right="19"/>
      </w:pPr>
    </w:p>
    <w:p w:rsidR="00B912BC" w:rsidRPr="00D30A0F" w:rsidRDefault="00B912BC" w:rsidP="002F3BE3">
      <w:pPr>
        <w:pStyle w:val="Heading1"/>
      </w:pPr>
      <w:bookmarkStart w:id="100" w:name="_Toc11096156"/>
      <w:r w:rsidRPr="00D30A0F">
        <w:t>Aplikované etiky</w:t>
      </w:r>
      <w:r>
        <w:t xml:space="preserve"> – Bioetika a medicínská etika</w:t>
      </w:r>
      <w:bookmarkEnd w:id="100"/>
    </w:p>
    <w:p w:rsidR="00B912BC" w:rsidRDefault="00B912BC" w:rsidP="00970FF1">
      <w:pPr>
        <w:framePr w:w="624" w:h="624" w:hRule="exact" w:hSpace="170" w:wrap="around" w:vAnchor="text" w:hAnchor="page" w:xAlign="outside" w:y="1" w:anchorLock="1"/>
      </w:pPr>
      <w:r>
        <w:rPr>
          <w:noProof/>
          <w:lang w:eastAsia="cs-CZ"/>
        </w:rPr>
        <w:pict>
          <v:shape id="_x0000_i1091" type="#_x0000_t75" style="width:28.5pt;height:28.5pt;visibility:visible">
            <v:imagedata r:id="rId16" o:title=""/>
          </v:shape>
        </w:pict>
      </w:r>
    </w:p>
    <w:p w:rsidR="00B912BC" w:rsidRDefault="00B912BC" w:rsidP="00970FF1">
      <w:pPr>
        <w:pStyle w:val="parNadpisPrvkuCerveny"/>
      </w:pPr>
      <w:r>
        <w:t>Rychlý náhled kapitoly</w:t>
      </w:r>
    </w:p>
    <w:p w:rsidR="00B912BC" w:rsidRDefault="00B912BC" w:rsidP="00C0781E">
      <w:pPr>
        <w:spacing w:before="100" w:beforeAutospacing="1"/>
        <w:ind w:right="-125"/>
        <w:jc w:val="both"/>
        <w:rPr>
          <w:szCs w:val="24"/>
          <w:lang w:eastAsia="cs-CZ"/>
        </w:rPr>
      </w:pPr>
      <w:r>
        <w:t>Poslední kapitola pojednává o předmětu a specifikách bioetiky a medicínské etiky (jako etik aplikovaných, resp. profesních). Kromě stručného vývoje těchto etických koncepcí uvádíme i základní etické principy a problémy, kterými se tyto aplikované etiky zabývají. Předmětem kritické reflexi jsou zejména problémy související s mezilidskými vztahy v medicínském prostředí (např. v kontextu bolesti, utrpení či důstojnosti a autonomie pac</w:t>
      </w:r>
      <w:r>
        <w:t>i</w:t>
      </w:r>
      <w:r>
        <w:t>enta). Zabýváme se i reflexí etických problémů souvisejících s interrupcemi a s morální legitimitou eutanazie.</w:t>
      </w:r>
    </w:p>
    <w:p w:rsidR="00B912BC" w:rsidRDefault="00B912BC" w:rsidP="00C0781E">
      <w:pPr>
        <w:pStyle w:val="parUkonceniPrvku"/>
      </w:pPr>
    </w:p>
    <w:p w:rsidR="00B912BC" w:rsidRPr="004B005B" w:rsidRDefault="00B912BC" w:rsidP="00113AE0">
      <w:pPr>
        <w:pStyle w:val="parNadpisPrvkuCerveny"/>
      </w:pPr>
      <w:r w:rsidRPr="004B005B">
        <w:t>Cíle kapitoly</w:t>
      </w:r>
    </w:p>
    <w:p w:rsidR="00B912BC" w:rsidRDefault="00B912BC" w:rsidP="00113AE0">
      <w:pPr>
        <w:framePr w:w="624" w:h="624" w:hRule="exact" w:hSpace="170" w:wrap="around" w:vAnchor="text" w:hAnchor="page" w:xAlign="outside" w:y="-622" w:anchorLock="1"/>
      </w:pPr>
      <w:r>
        <w:rPr>
          <w:noProof/>
          <w:lang w:eastAsia="cs-CZ"/>
        </w:rPr>
        <w:pict>
          <v:shape id="_x0000_i1092" type="#_x0000_t75" style="width:28.5pt;height:28.5pt;visibility:visible">
            <v:imagedata r:id="rId17" o:title=""/>
          </v:shape>
        </w:pict>
      </w:r>
    </w:p>
    <w:p w:rsidR="00B912BC" w:rsidRPr="006F384F" w:rsidRDefault="00B912BC" w:rsidP="006F384F">
      <w:pPr>
        <w:pStyle w:val="parOdrazky01"/>
        <w:ind w:left="720"/>
        <w:rPr>
          <w:szCs w:val="24"/>
        </w:rPr>
      </w:pPr>
      <w:r>
        <w:t>Popsat předmět bioetiky a medicínské etiky jako etiky aplikované (resp. profesní);</w:t>
      </w:r>
    </w:p>
    <w:p w:rsidR="00B912BC" w:rsidRPr="006F384F" w:rsidRDefault="00B912BC" w:rsidP="006F384F">
      <w:pPr>
        <w:pStyle w:val="parOdrazky01"/>
        <w:ind w:left="720"/>
        <w:rPr>
          <w:szCs w:val="24"/>
        </w:rPr>
      </w:pPr>
      <w:r>
        <w:t>Charakterizovat vznik a základní etické principy bioetiky a medicínské etiky;</w:t>
      </w:r>
    </w:p>
    <w:p w:rsidR="00B912BC" w:rsidRDefault="00B912BC" w:rsidP="006F384F">
      <w:pPr>
        <w:pStyle w:val="parOdrazky01"/>
        <w:ind w:left="720"/>
        <w:rPr>
          <w:szCs w:val="24"/>
        </w:rPr>
      </w:pPr>
      <w:r>
        <w:t>Z etického hlediska reflektovat problém utrpení a lidské důstojnosti (autonomie) pacienta;</w:t>
      </w:r>
      <w:r w:rsidRPr="00C0781E">
        <w:rPr>
          <w:szCs w:val="24"/>
        </w:rPr>
        <w:t xml:space="preserve"> </w:t>
      </w:r>
    </w:p>
    <w:p w:rsidR="00B912BC" w:rsidRPr="00F6131B" w:rsidRDefault="00B912BC" w:rsidP="006F384F">
      <w:pPr>
        <w:pStyle w:val="parOdrazky01"/>
        <w:ind w:left="720"/>
        <w:rPr>
          <w:szCs w:val="24"/>
        </w:rPr>
      </w:pPr>
      <w:r>
        <w:t>Z etického hlediska reflektovat problém interrupce a eutanazie.</w:t>
      </w:r>
    </w:p>
    <w:p w:rsidR="00B912BC" w:rsidRDefault="00B912BC" w:rsidP="00C0781E">
      <w:pPr>
        <w:pStyle w:val="parUkonceniPrvku"/>
      </w:pPr>
    </w:p>
    <w:p w:rsidR="00B912BC" w:rsidRPr="006F384F" w:rsidRDefault="00B912BC" w:rsidP="006F384F">
      <w:pPr>
        <w:pStyle w:val="Tlotextu"/>
        <w:ind w:firstLine="0"/>
      </w:pPr>
    </w:p>
    <w:p w:rsidR="00B912BC" w:rsidRDefault="00B912BC" w:rsidP="00983115">
      <w:pPr>
        <w:framePr w:w="624" w:h="624" w:hRule="exact" w:hSpace="170" w:wrap="around" w:vAnchor="text" w:hAnchor="page" w:xAlign="outside" w:y="1" w:anchorLock="1"/>
        <w:jc w:val="both"/>
      </w:pPr>
      <w:r>
        <w:rPr>
          <w:noProof/>
          <w:lang w:eastAsia="cs-CZ"/>
        </w:rPr>
        <w:pict>
          <v:shape id="_x0000_i1093" type="#_x0000_t75" style="width:28.5pt;height:28.5pt;visibility:visible">
            <v:imagedata r:id="rId18" o:title=""/>
          </v:shape>
        </w:pict>
      </w:r>
    </w:p>
    <w:p w:rsidR="00B912BC" w:rsidRDefault="00B912BC" w:rsidP="00983115">
      <w:pPr>
        <w:pStyle w:val="parNadpisPrvkuCerveny"/>
      </w:pPr>
      <w:r>
        <w:t>Klíčová slova kapitoly</w:t>
      </w:r>
    </w:p>
    <w:p w:rsidR="00B912BC" w:rsidRDefault="00B912BC" w:rsidP="00BA6AD4">
      <w:pPr>
        <w:pStyle w:val="Tlotextu"/>
        <w:rPr>
          <w:szCs w:val="24"/>
        </w:rPr>
      </w:pPr>
      <w:r>
        <w:t xml:space="preserve">Aplikovaná etika, bioetika, utilitarismus, deontologismus, etika práv, intuitivismus, medicínská etika, </w:t>
      </w:r>
      <w:r w:rsidRPr="00BA6AD4">
        <w:t>princip nonmaleficience</w:t>
      </w:r>
      <w:r>
        <w:t>,</w:t>
      </w:r>
      <w:r w:rsidRPr="00BA6AD4">
        <w:t xml:space="preserve"> princip beneficience</w:t>
      </w:r>
      <w:r>
        <w:t xml:space="preserve">, </w:t>
      </w:r>
      <w:r w:rsidRPr="00BA6AD4">
        <w:t>princip úcty k autonomii pacienta</w:t>
      </w:r>
      <w:r>
        <w:t xml:space="preserve">, </w:t>
      </w:r>
      <w:r w:rsidRPr="00BA6AD4">
        <w:t>princip spravedlnosti</w:t>
      </w:r>
      <w:r>
        <w:t>,</w:t>
      </w:r>
      <w:r w:rsidRPr="00BA6AD4">
        <w:t xml:space="preserve"> u</w:t>
      </w:r>
      <w:r>
        <w:t>trpení, důstojnost, interrupce, eutanazie.</w:t>
      </w:r>
      <w:r w:rsidRPr="00C0781E">
        <w:rPr>
          <w:szCs w:val="24"/>
        </w:rPr>
        <w:t xml:space="preserve"> </w:t>
      </w:r>
    </w:p>
    <w:p w:rsidR="00B912BC" w:rsidRDefault="00B912BC" w:rsidP="00C0781E">
      <w:pPr>
        <w:pStyle w:val="parUkonceniPrvku"/>
      </w:pPr>
    </w:p>
    <w:p w:rsidR="00B912BC" w:rsidRPr="00AA7DF6" w:rsidRDefault="00B912BC" w:rsidP="00AB2FEB">
      <w:pPr>
        <w:pStyle w:val="parNadpisPrvkuCerveny"/>
        <w:rPr>
          <w:rStyle w:val="WW-Absatz-Standardschriftart11"/>
        </w:rPr>
      </w:pPr>
      <w:r>
        <w:t>VÝKLADOVÁ ČÁST</w:t>
      </w:r>
    </w:p>
    <w:p w:rsidR="00B912BC" w:rsidRPr="002300EB" w:rsidRDefault="00B912BC" w:rsidP="00FD3BCB">
      <w:pPr>
        <w:pStyle w:val="Heading2"/>
      </w:pPr>
      <w:bookmarkStart w:id="101" w:name="_Toc11096157"/>
      <w:r w:rsidRPr="002300EB">
        <w:t>Bioetika a medicínská (lékařská) etika</w:t>
      </w:r>
      <w:bookmarkEnd w:id="101"/>
    </w:p>
    <w:p w:rsidR="00B912BC" w:rsidRPr="00FD3BCB" w:rsidRDefault="00B912BC" w:rsidP="00FD3BCB">
      <w:pPr>
        <w:pStyle w:val="Tlotextu"/>
      </w:pPr>
      <w:r w:rsidRPr="00FD3BCB">
        <w:rPr>
          <w:b/>
          <w:bCs/>
        </w:rPr>
        <w:t>Bioetika</w:t>
      </w:r>
      <w:r w:rsidRPr="00FD3BCB">
        <w:t xml:space="preserve"> (z </w:t>
      </w:r>
      <w:hyperlink r:id="rId23" w:history="1">
        <w:r w:rsidRPr="00BA6AD4">
          <w:rPr>
            <w:rStyle w:val="Hyperlink"/>
            <w:color w:val="auto"/>
            <w:u w:val="none"/>
          </w:rPr>
          <w:t>řeckého</w:t>
        </w:r>
      </w:hyperlink>
      <w:r w:rsidRPr="00FD3BCB">
        <w:t xml:space="preserve"> bios = život a </w:t>
      </w:r>
      <w:hyperlink r:id="rId24" w:history="1">
        <w:r w:rsidRPr="00BA6AD4">
          <w:rPr>
            <w:rStyle w:val="Hyperlink"/>
            <w:color w:val="auto"/>
            <w:u w:val="none"/>
          </w:rPr>
          <w:t>éthos</w:t>
        </w:r>
      </w:hyperlink>
      <w:r w:rsidRPr="00FD3BCB">
        <w:t xml:space="preserve"> = mrav) </w:t>
      </w:r>
      <w:r w:rsidRPr="00BA6AD4">
        <w:t xml:space="preserve">je </w:t>
      </w:r>
      <w:hyperlink r:id="rId25" w:history="1">
        <w:r w:rsidRPr="00BA6AD4">
          <w:rPr>
            <w:rStyle w:val="Hyperlink"/>
            <w:color w:val="auto"/>
            <w:u w:val="none"/>
          </w:rPr>
          <w:t>aplikovanou</w:t>
        </w:r>
      </w:hyperlink>
      <w:r w:rsidRPr="00BA6AD4">
        <w:t xml:space="preserve"> </w:t>
      </w:r>
      <w:hyperlink r:id="rId26" w:history="1">
        <w:r w:rsidRPr="00BA6AD4">
          <w:rPr>
            <w:rStyle w:val="Hyperlink"/>
            <w:color w:val="auto"/>
            <w:u w:val="none"/>
          </w:rPr>
          <w:t>etikou</w:t>
        </w:r>
      </w:hyperlink>
      <w:r w:rsidRPr="00BA6AD4">
        <w:t xml:space="preserve">, jehož </w:t>
      </w:r>
      <w:r w:rsidRPr="00FD3BCB">
        <w:t>snahou je</w:t>
      </w:r>
      <w:r>
        <w:t xml:space="preserve"> zkoumat či vymezovat principy lidského </w:t>
      </w:r>
      <w:hyperlink r:id="rId27" w:history="1">
        <w:r w:rsidRPr="00FD3BCB">
          <w:rPr>
            <w:rStyle w:val="Hyperlink"/>
            <w:color w:val="auto"/>
            <w:u w:val="none"/>
          </w:rPr>
          <w:t>chování</w:t>
        </w:r>
      </w:hyperlink>
      <w:r>
        <w:t xml:space="preserve"> souvisejícího zejména s otázkami medicíny a nakládání s (lidským) životem </w:t>
      </w:r>
      <w:r w:rsidRPr="00FD3BCB">
        <w:t>(</w:t>
      </w:r>
      <w:hyperlink r:id="rId28" w:history="1">
        <w:r w:rsidRPr="00FD3BCB">
          <w:rPr>
            <w:rStyle w:val="Hyperlink"/>
            <w:color w:val="auto"/>
            <w:u w:val="none"/>
          </w:rPr>
          <w:t>potrat</w:t>
        </w:r>
      </w:hyperlink>
      <w:r w:rsidRPr="00FD3BCB">
        <w:t xml:space="preserve">, </w:t>
      </w:r>
      <w:hyperlink r:id="rId29" w:history="1">
        <w:r w:rsidRPr="00FD3BCB">
          <w:rPr>
            <w:rStyle w:val="Hyperlink"/>
            <w:color w:val="auto"/>
            <w:u w:val="none"/>
          </w:rPr>
          <w:t>eutan</w:t>
        </w:r>
        <w:r>
          <w:rPr>
            <w:rStyle w:val="Hyperlink"/>
            <w:color w:val="auto"/>
            <w:u w:val="none"/>
          </w:rPr>
          <w:t>a</w:t>
        </w:r>
        <w:r w:rsidRPr="00FD3BCB">
          <w:rPr>
            <w:rStyle w:val="Hyperlink"/>
            <w:color w:val="auto"/>
            <w:u w:val="none"/>
          </w:rPr>
          <w:t>zie</w:t>
        </w:r>
      </w:hyperlink>
      <w:r w:rsidRPr="00FD3BCB">
        <w:t xml:space="preserve">, </w:t>
      </w:r>
      <w:hyperlink r:id="rId30" w:history="1">
        <w:r w:rsidRPr="00FD3BCB">
          <w:rPr>
            <w:rStyle w:val="Hyperlink"/>
            <w:color w:val="auto"/>
            <w:u w:val="none"/>
          </w:rPr>
          <w:t>klonování</w:t>
        </w:r>
      </w:hyperlink>
      <w:r w:rsidRPr="00FD3BCB">
        <w:t xml:space="preserve"> apod.)</w:t>
      </w:r>
    </w:p>
    <w:p w:rsidR="00B912BC" w:rsidRPr="00FD3BCB" w:rsidRDefault="00B912BC" w:rsidP="00FD3BCB">
      <w:pPr>
        <w:pStyle w:val="Tlotextu"/>
      </w:pPr>
      <w:r w:rsidRPr="00FD3BCB">
        <w:t>V širším smyslu se bioetika neomezuje na otázky spojené s medicínou (na ty se zam</w:t>
      </w:r>
      <w:r w:rsidRPr="00FD3BCB">
        <w:t>ě</w:t>
      </w:r>
      <w:r w:rsidRPr="00FD3BCB">
        <w:t xml:space="preserve">řuje profesní </w:t>
      </w:r>
      <w:r w:rsidRPr="00FD3BCB">
        <w:rPr>
          <w:b/>
          <w:bCs/>
          <w:i/>
          <w:iCs/>
        </w:rPr>
        <w:t xml:space="preserve">lékařská etika </w:t>
      </w:r>
      <w:r w:rsidRPr="00FD3BCB">
        <w:t xml:space="preserve">či </w:t>
      </w:r>
      <w:r w:rsidRPr="00FD3BCB">
        <w:rPr>
          <w:b/>
          <w:bCs/>
          <w:i/>
          <w:iCs/>
        </w:rPr>
        <w:t>medicínská etika</w:t>
      </w:r>
      <w:r w:rsidRPr="00FD3BCB">
        <w:t>), nýbrž</w:t>
      </w:r>
      <w:r>
        <w:t xml:space="preserve"> zahrnuje všechny morální pr</w:t>
      </w:r>
      <w:r>
        <w:t>o</w:t>
      </w:r>
      <w:r>
        <w:t xml:space="preserve">blémy, které se týkají </w:t>
      </w:r>
      <w:hyperlink r:id="rId31" w:history="1">
        <w:r w:rsidRPr="00FD3BCB">
          <w:rPr>
            <w:rStyle w:val="Hyperlink"/>
            <w:color w:val="auto"/>
            <w:u w:val="none"/>
          </w:rPr>
          <w:t>života</w:t>
        </w:r>
      </w:hyperlink>
      <w:r>
        <w:t xml:space="preserve"> jako takového</w:t>
      </w:r>
      <w:r w:rsidRPr="00FD3BCB">
        <w:t xml:space="preserve"> (nikoliv jeho náplně či smyslu), tedy např</w:t>
      </w:r>
      <w:r w:rsidRPr="00FD3BCB">
        <w:t>í</w:t>
      </w:r>
      <w:r w:rsidRPr="00FD3BCB">
        <w:t>klad</w:t>
      </w:r>
      <w:r>
        <w:t xml:space="preserve"> </w:t>
      </w:r>
      <w:r w:rsidRPr="00FD3BCB">
        <w:t xml:space="preserve">otázky </w:t>
      </w:r>
      <w:hyperlink r:id="rId32" w:history="1">
        <w:r w:rsidRPr="00FD3BCB">
          <w:rPr>
            <w:rStyle w:val="Hyperlink"/>
            <w:color w:val="auto"/>
            <w:u w:val="none"/>
          </w:rPr>
          <w:t>životního prostředí</w:t>
        </w:r>
      </w:hyperlink>
      <w:r w:rsidRPr="00FD3BCB">
        <w:t xml:space="preserve"> či </w:t>
      </w:r>
      <w:hyperlink r:id="rId33" w:history="1">
        <w:r w:rsidRPr="00FD3BCB">
          <w:rPr>
            <w:rStyle w:val="Hyperlink"/>
            <w:color w:val="auto"/>
            <w:u w:val="none"/>
          </w:rPr>
          <w:t>přístupu ke zvířatům</w:t>
        </w:r>
      </w:hyperlink>
      <w:r w:rsidRPr="00FD3BCB">
        <w:t>.</w:t>
      </w:r>
    </w:p>
    <w:p w:rsidR="00B912BC" w:rsidRPr="00FD3BCB" w:rsidRDefault="00B912BC" w:rsidP="00FD3BCB">
      <w:pPr>
        <w:pStyle w:val="Tlotextu"/>
      </w:pPr>
      <w:r>
        <w:t xml:space="preserve">Bioetika zahrnuje širší oblast problémů než starší lékařská etika, </w:t>
      </w:r>
      <w:r w:rsidRPr="00FD3BCB">
        <w:t>která</w:t>
      </w:r>
      <w:r>
        <w:t xml:space="preserve"> se zaměřuje </w:t>
      </w:r>
      <w:r w:rsidRPr="00FD3BCB">
        <w:t xml:space="preserve">především na vztahy mezi </w:t>
      </w:r>
      <w:hyperlink r:id="rId34" w:history="1">
        <w:r w:rsidRPr="00FD3BCB">
          <w:rPr>
            <w:rStyle w:val="Hyperlink"/>
            <w:color w:val="auto"/>
            <w:u w:val="none"/>
          </w:rPr>
          <w:t>lékařem</w:t>
        </w:r>
      </w:hyperlink>
      <w:r w:rsidRPr="00FD3BCB">
        <w:t xml:space="preserve"> a </w:t>
      </w:r>
      <w:hyperlink r:id="rId35" w:history="1">
        <w:r w:rsidRPr="00FD3BCB">
          <w:rPr>
            <w:rStyle w:val="Hyperlink"/>
            <w:color w:val="auto"/>
            <w:u w:val="none"/>
          </w:rPr>
          <w:t>pacientem</w:t>
        </w:r>
      </w:hyperlink>
      <w:r w:rsidRPr="00FD3BCB">
        <w:t xml:space="preserve">. Je pro ni charakteristická </w:t>
      </w:r>
      <w:hyperlink r:id="rId36" w:history="1">
        <w:r w:rsidRPr="00FD3BCB">
          <w:rPr>
            <w:rStyle w:val="Hyperlink"/>
            <w:color w:val="auto"/>
            <w:u w:val="none"/>
          </w:rPr>
          <w:t>interdisciplinarita</w:t>
        </w:r>
      </w:hyperlink>
      <w:r w:rsidRPr="00FD3BCB">
        <w:t xml:space="preserve">, neboť se pohybuje mezi </w:t>
      </w:r>
      <w:hyperlink r:id="rId37" w:history="1">
        <w:r w:rsidRPr="00FD3BCB">
          <w:rPr>
            <w:rStyle w:val="Hyperlink"/>
            <w:color w:val="auto"/>
            <w:u w:val="none"/>
          </w:rPr>
          <w:t>filosofií</w:t>
        </w:r>
      </w:hyperlink>
      <w:r w:rsidRPr="00FD3BCB">
        <w:t xml:space="preserve"> a </w:t>
      </w:r>
      <w:hyperlink r:id="rId38" w:history="1">
        <w:r w:rsidRPr="00FD3BCB">
          <w:rPr>
            <w:rStyle w:val="Hyperlink"/>
            <w:color w:val="auto"/>
            <w:u w:val="none"/>
          </w:rPr>
          <w:t>etikou</w:t>
        </w:r>
      </w:hyperlink>
      <w:r w:rsidRPr="00FD3BCB">
        <w:t xml:space="preserve"> (popř. </w:t>
      </w:r>
      <w:hyperlink r:id="rId39" w:history="1">
        <w:r w:rsidRPr="00FD3BCB">
          <w:rPr>
            <w:rStyle w:val="Hyperlink"/>
            <w:color w:val="auto"/>
            <w:u w:val="none"/>
          </w:rPr>
          <w:t>teologií</w:t>
        </w:r>
      </w:hyperlink>
      <w:r w:rsidRPr="00FD3BCB">
        <w:t xml:space="preserve">), </w:t>
      </w:r>
      <w:hyperlink r:id="rId40" w:history="1">
        <w:r w:rsidRPr="00FD3BCB">
          <w:rPr>
            <w:rStyle w:val="Hyperlink"/>
            <w:color w:val="auto"/>
            <w:u w:val="none"/>
          </w:rPr>
          <w:t>medicínou</w:t>
        </w:r>
      </w:hyperlink>
      <w:r w:rsidRPr="00FD3BCB">
        <w:t xml:space="preserve">, </w:t>
      </w:r>
      <w:hyperlink r:id="rId41" w:history="1">
        <w:r w:rsidRPr="00FD3BCB">
          <w:rPr>
            <w:rStyle w:val="Hyperlink"/>
            <w:color w:val="auto"/>
            <w:u w:val="none"/>
          </w:rPr>
          <w:t>psychologií</w:t>
        </w:r>
      </w:hyperlink>
      <w:r w:rsidRPr="00FD3BCB">
        <w:t xml:space="preserve">, </w:t>
      </w:r>
      <w:hyperlink r:id="rId42" w:history="1">
        <w:r w:rsidRPr="00FD3BCB">
          <w:rPr>
            <w:rStyle w:val="Hyperlink"/>
            <w:color w:val="auto"/>
            <w:u w:val="none"/>
          </w:rPr>
          <w:t>právem</w:t>
        </w:r>
      </w:hyperlink>
      <w:r w:rsidRPr="00FD3BCB">
        <w:t xml:space="preserve"> či </w:t>
      </w:r>
      <w:hyperlink r:id="rId43" w:history="1">
        <w:r w:rsidRPr="00FD3BCB">
          <w:rPr>
            <w:rStyle w:val="Hyperlink"/>
            <w:color w:val="auto"/>
            <w:u w:val="none"/>
          </w:rPr>
          <w:t>ekologií</w:t>
        </w:r>
      </w:hyperlink>
      <w:r w:rsidRPr="00FD3BCB">
        <w:t>.</w:t>
      </w:r>
    </w:p>
    <w:p w:rsidR="00B912BC" w:rsidRPr="00FD3BCB" w:rsidRDefault="00B912BC" w:rsidP="00FD3BCB">
      <w:pPr>
        <w:pStyle w:val="Tlotextu"/>
      </w:pPr>
      <w:r w:rsidRPr="00FD3BCB">
        <w:t xml:space="preserve">Je zřejmé, že možnosti etického řešení nějakého bioetického problému se budou lišit v důsledku rozmanitosti východisek, především v případě různého filosofického přístupu a koncepce základních výchozích pojmů používaných při argumentaci (např. pojem </w:t>
      </w:r>
      <w:r w:rsidRPr="00FD3BCB">
        <w:rPr>
          <w:i/>
          <w:iCs/>
        </w:rPr>
        <w:t>lidství</w:t>
      </w:r>
      <w:r w:rsidRPr="00FD3BCB">
        <w:t xml:space="preserve">, </w:t>
      </w:r>
      <w:r w:rsidRPr="00FD3BCB">
        <w:rPr>
          <w:i/>
          <w:iCs/>
        </w:rPr>
        <w:t>osoby</w:t>
      </w:r>
      <w:r w:rsidRPr="00FD3BCB">
        <w:t xml:space="preserve">, </w:t>
      </w:r>
      <w:r w:rsidRPr="00FD3BCB">
        <w:rPr>
          <w:i/>
          <w:iCs/>
        </w:rPr>
        <w:t>zdraví</w:t>
      </w:r>
      <w:r w:rsidRPr="00FD3BCB">
        <w:t xml:space="preserve"> apod.). Avšak je také zřejmé, že u některých bioetických problémů nelze dostatečně posoudit jejich etickou stránku bez ohledu na přijatá východiska.</w:t>
      </w:r>
    </w:p>
    <w:p w:rsidR="00B912BC" w:rsidRPr="00FD3BCB" w:rsidRDefault="00B912BC" w:rsidP="000E3F1B">
      <w:pPr>
        <w:pStyle w:val="Heading3"/>
        <w:tabs>
          <w:tab w:val="left" w:pos="1620"/>
        </w:tabs>
      </w:pPr>
      <w:bookmarkStart w:id="102" w:name="_Toc11096158"/>
      <w:r w:rsidRPr="00FD3BCB">
        <w:t>Vznik bioetiky</w:t>
      </w:r>
      <w:r>
        <w:t xml:space="preserve"> – v</w:t>
      </w:r>
      <w:r w:rsidRPr="00FD3BCB">
        <w:t>ýchodisk</w:t>
      </w:r>
      <w:r>
        <w:t xml:space="preserve">a </w:t>
      </w:r>
      <w:r w:rsidRPr="00FD3BCB">
        <w:t xml:space="preserve"> a přístupy</w:t>
      </w:r>
      <w:bookmarkEnd w:id="102"/>
    </w:p>
    <w:p w:rsidR="00B912BC" w:rsidRPr="00FD3BCB" w:rsidRDefault="00B912BC" w:rsidP="00FD3BCB">
      <w:pPr>
        <w:pStyle w:val="Tlotextu"/>
      </w:pPr>
      <w:r w:rsidRPr="00FD3BCB">
        <w:t xml:space="preserve">Přestože mnohé otázky, kterým se věnuje bioetika, jsou staré jako filosofie sama, je bioetika je poměrně mladou disciplínou. Její vznik je spojován s </w:t>
      </w:r>
      <w:hyperlink r:id="rId44" w:history="1">
        <w:r w:rsidRPr="00FD3BCB">
          <w:rPr>
            <w:rStyle w:val="Hyperlink"/>
            <w:color w:val="auto"/>
            <w:u w:val="none"/>
          </w:rPr>
          <w:t>60. léty 20. století</w:t>
        </w:r>
      </w:hyperlink>
      <w:r w:rsidRPr="00FD3BCB">
        <w:t>, která s novými technologiemi soustředila do lidských rukou velkou část moci nad životem (</w:t>
      </w:r>
      <w:hyperlink r:id="rId45" w:history="1">
        <w:r w:rsidRPr="00FD3BCB">
          <w:rPr>
            <w:rStyle w:val="Hyperlink"/>
            <w:color w:val="auto"/>
            <w:u w:val="none"/>
          </w:rPr>
          <w:t>hemodialýza</w:t>
        </w:r>
      </w:hyperlink>
      <w:r w:rsidRPr="00FD3BCB">
        <w:t xml:space="preserve">, </w:t>
      </w:r>
      <w:hyperlink r:id="rId46" w:history="1">
        <w:r w:rsidRPr="00FD3BCB">
          <w:rPr>
            <w:rStyle w:val="Hyperlink"/>
            <w:color w:val="auto"/>
            <w:u w:val="none"/>
          </w:rPr>
          <w:t>transplantace orgánů</w:t>
        </w:r>
      </w:hyperlink>
      <w:r w:rsidRPr="00FD3BCB">
        <w:t xml:space="preserve">, bezpečná </w:t>
      </w:r>
      <w:hyperlink r:id="rId47" w:history="1">
        <w:r w:rsidRPr="00FD3BCB">
          <w:rPr>
            <w:rStyle w:val="Hyperlink"/>
            <w:color w:val="auto"/>
            <w:u w:val="none"/>
          </w:rPr>
          <w:t>interrupce</w:t>
        </w:r>
      </w:hyperlink>
      <w:r w:rsidRPr="00FD3BCB">
        <w:t xml:space="preserve">, </w:t>
      </w:r>
      <w:hyperlink r:id="rId48" w:history="1">
        <w:r w:rsidRPr="00FD3BCB">
          <w:rPr>
            <w:rStyle w:val="Hyperlink"/>
            <w:color w:val="auto"/>
            <w:u w:val="none"/>
          </w:rPr>
          <w:t>antikoncepční pilulka</w:t>
        </w:r>
      </w:hyperlink>
      <w:r w:rsidRPr="00FD3BCB">
        <w:t xml:space="preserve">, </w:t>
      </w:r>
      <w:hyperlink r:id="rId49" w:history="1">
        <w:r w:rsidRPr="00FD3BCB">
          <w:rPr>
            <w:rStyle w:val="Hyperlink"/>
            <w:color w:val="auto"/>
            <w:u w:val="none"/>
          </w:rPr>
          <w:t>prenatální diagnostika</w:t>
        </w:r>
      </w:hyperlink>
      <w:r w:rsidRPr="00FD3BCB">
        <w:t xml:space="preserve">, </w:t>
      </w:r>
      <w:hyperlink r:id="rId50" w:history="1">
        <w:r w:rsidRPr="00FD3BCB">
          <w:rPr>
            <w:rStyle w:val="Hyperlink"/>
            <w:color w:val="auto"/>
            <w:u w:val="none"/>
          </w:rPr>
          <w:t>intenzivní péče</w:t>
        </w:r>
      </w:hyperlink>
      <w:r w:rsidRPr="00FD3BCB">
        <w:t xml:space="preserve">, </w:t>
      </w:r>
      <w:hyperlink r:id="rId51" w:history="1">
        <w:r w:rsidRPr="00FD3BCB">
          <w:rPr>
            <w:rStyle w:val="Hyperlink"/>
            <w:color w:val="auto"/>
            <w:u w:val="none"/>
          </w:rPr>
          <w:t>respirátor</w:t>
        </w:r>
      </w:hyperlink>
      <w:r w:rsidRPr="00FD3BCB">
        <w:t xml:space="preserve">). </w:t>
      </w:r>
    </w:p>
    <w:p w:rsidR="00B912BC" w:rsidRPr="00FD3BCB" w:rsidRDefault="00B912BC" w:rsidP="00FD3BCB">
      <w:pPr>
        <w:pStyle w:val="Tlotextu"/>
      </w:pPr>
      <w:r w:rsidRPr="00FD3BCB">
        <w:t>Umírání se přesunulo z domovů do nemocnic. Současně si někteří lidé začali být v</w:t>
      </w:r>
      <w:r w:rsidRPr="00FD3BCB">
        <w:t>ě</w:t>
      </w:r>
      <w:r w:rsidRPr="00FD3BCB">
        <w:t xml:space="preserve">domi hazardováním s životním prostředím a v kulturní sféře proběhla vlna hnutí za </w:t>
      </w:r>
      <w:hyperlink r:id="rId52" w:history="1">
        <w:r w:rsidRPr="00FD3BCB">
          <w:rPr>
            <w:rStyle w:val="Hyperlink"/>
            <w:color w:val="auto"/>
            <w:u w:val="none"/>
          </w:rPr>
          <w:t>lidská práva</w:t>
        </w:r>
      </w:hyperlink>
      <w:r w:rsidRPr="00FD3BCB">
        <w:t xml:space="preserve"> (později také za </w:t>
      </w:r>
      <w:hyperlink r:id="rId53" w:history="1">
        <w:r w:rsidRPr="00FD3BCB">
          <w:rPr>
            <w:rStyle w:val="Hyperlink"/>
            <w:color w:val="auto"/>
            <w:u w:val="none"/>
          </w:rPr>
          <w:t>práva zvířat</w:t>
        </w:r>
      </w:hyperlink>
      <w:r w:rsidRPr="00FD3BCB">
        <w:t xml:space="preserve">), feminismu a individualismu. Zděšení z </w:t>
      </w:r>
      <w:hyperlink r:id="rId54" w:history="1">
        <w:r w:rsidRPr="00FD3BCB">
          <w:rPr>
            <w:rStyle w:val="Hyperlink"/>
            <w:color w:val="auto"/>
            <w:u w:val="none"/>
          </w:rPr>
          <w:t>nacistických</w:t>
        </w:r>
      </w:hyperlink>
      <w:r w:rsidRPr="00FD3BCB">
        <w:t xml:space="preserve"> praktik používaných během </w:t>
      </w:r>
      <w:hyperlink r:id="rId55" w:history="1">
        <w:r w:rsidRPr="00FD3BCB">
          <w:rPr>
            <w:rStyle w:val="Hyperlink"/>
            <w:color w:val="auto"/>
            <w:u w:val="none"/>
          </w:rPr>
          <w:t>holocaustu</w:t>
        </w:r>
      </w:hyperlink>
      <w:r w:rsidRPr="00FD3BCB">
        <w:t xml:space="preserve"> poukázalo na neudržitelnost striktního oddělování vědy a výzkumu od etických hodnot. Tyto události vedly ke stále širší diskusi o dosahu počínání člověka vybaveného moderní </w:t>
      </w:r>
      <w:hyperlink r:id="rId56" w:history="1">
        <w:r w:rsidRPr="00FD3BCB">
          <w:rPr>
            <w:rStyle w:val="Hyperlink"/>
            <w:color w:val="auto"/>
            <w:u w:val="none"/>
          </w:rPr>
          <w:t>technikou</w:t>
        </w:r>
      </w:hyperlink>
      <w:r w:rsidRPr="00FD3BCB">
        <w:t xml:space="preserve"> na sféru živého a na jeho etický roz</w:t>
      </w:r>
      <w:r>
        <w:t>měr.</w:t>
      </w:r>
    </w:p>
    <w:p w:rsidR="00B912BC" w:rsidRPr="00FD3BCB" w:rsidRDefault="00B912BC" w:rsidP="00FD3BCB">
      <w:pPr>
        <w:pStyle w:val="Tlotextu"/>
      </w:pPr>
      <w:r w:rsidRPr="00FD3BCB">
        <w:t>Samotný</w:t>
      </w:r>
      <w:r>
        <w:t xml:space="preserve"> název bioetika </w:t>
      </w:r>
      <w:r w:rsidRPr="00FD3BCB">
        <w:t>pak</w:t>
      </w:r>
      <w:r>
        <w:t xml:space="preserve"> pochází od amerického </w:t>
      </w:r>
      <w:hyperlink r:id="rId57" w:history="1">
        <w:r w:rsidRPr="00FD3BCB">
          <w:rPr>
            <w:rStyle w:val="Hyperlink"/>
            <w:color w:val="auto"/>
            <w:u w:val="none"/>
          </w:rPr>
          <w:t>onkologa</w:t>
        </w:r>
      </w:hyperlink>
      <w:r w:rsidRPr="00FD3BCB">
        <w:t xml:space="preserve"> </w:t>
      </w:r>
      <w:hyperlink r:id="rId58" w:history="1">
        <w:r w:rsidRPr="00FD3BCB">
          <w:rPr>
            <w:rStyle w:val="Hyperlink"/>
            <w:b/>
            <w:color w:val="auto"/>
            <w:u w:val="none"/>
          </w:rPr>
          <w:t xml:space="preserve">Van Rennselaer </w:t>
        </w:r>
        <w:r w:rsidRPr="00FD3BCB">
          <w:rPr>
            <w:rStyle w:val="Hyperlink"/>
            <w:b/>
            <w:color w:val="auto"/>
            <w:u w:val="none"/>
          </w:rPr>
          <w:br/>
          <w:t>Pottera</w:t>
        </w:r>
      </w:hyperlink>
      <w:r w:rsidRPr="00FD3BCB">
        <w:rPr>
          <w:b/>
        </w:rPr>
        <w:t xml:space="preserve"> </w:t>
      </w:r>
      <w:r w:rsidRPr="00FD3BCB">
        <w:t xml:space="preserve">(1911–2001), který tento termín použil poprvé ve své knize </w:t>
      </w:r>
      <w:r w:rsidRPr="00FD3BCB">
        <w:rPr>
          <w:i/>
          <w:iCs/>
        </w:rPr>
        <w:t xml:space="preserve">Bioethics: Bridge to the Future </w:t>
      </w:r>
      <w:r w:rsidRPr="00FD3BCB">
        <w:t>(</w:t>
      </w:r>
      <w:r w:rsidRPr="00FD3BCB">
        <w:rPr>
          <w:i/>
        </w:rPr>
        <w:t>Bioetika: most k budoucnosti</w:t>
      </w:r>
      <w:r w:rsidRPr="00FD3BCB">
        <w:t>, 1959).</w:t>
      </w:r>
      <w:r w:rsidRPr="00FD3BCB">
        <w:rPr>
          <w:rStyle w:val="FootnoteReference"/>
        </w:rPr>
        <w:footnoteReference w:id="3"/>
      </w:r>
      <w:r w:rsidRPr="00FD3BCB">
        <w:t xml:space="preserve"> V Potterově bioetice ještě nebylo rozl</w:t>
      </w:r>
      <w:r w:rsidRPr="00FD3BCB">
        <w:t>i</w:t>
      </w:r>
      <w:r w:rsidRPr="00FD3BCB">
        <w:t>šováno mezi etickými problémy týkajícími se etického vztahu člověka k jeho životnímu prostředí a mezi problémy, které se týkaly jeho péče o zdraví.</w:t>
      </w:r>
    </w:p>
    <w:p w:rsidR="00B912BC" w:rsidRPr="00FD3BCB" w:rsidRDefault="00B912BC" w:rsidP="00A727EE">
      <w:pPr>
        <w:pStyle w:val="Tlotextu"/>
        <w:rPr>
          <w:b/>
          <w:bCs/>
        </w:rPr>
      </w:pPr>
      <w:r w:rsidRPr="00FD3BCB">
        <w:t xml:space="preserve">Záběr bioetiky se postupně zúžil —  témata životního prostředí přechází v </w:t>
      </w:r>
      <w:hyperlink r:id="rId59" w:history="1">
        <w:r w:rsidRPr="00A727EE">
          <w:rPr>
            <w:rStyle w:val="Hyperlink"/>
            <w:color w:val="auto"/>
            <w:u w:val="none"/>
          </w:rPr>
          <w:t>etiku živo</w:t>
        </w:r>
        <w:r w:rsidRPr="00A727EE">
          <w:rPr>
            <w:rStyle w:val="Hyperlink"/>
            <w:color w:val="auto"/>
            <w:u w:val="none"/>
          </w:rPr>
          <w:t>t</w:t>
        </w:r>
        <w:r w:rsidRPr="00A727EE">
          <w:rPr>
            <w:rStyle w:val="Hyperlink"/>
            <w:color w:val="auto"/>
            <w:u w:val="none"/>
          </w:rPr>
          <w:t>ního prostředí</w:t>
        </w:r>
      </w:hyperlink>
      <w:r w:rsidRPr="00A727EE">
        <w:t xml:space="preserve"> (</w:t>
      </w:r>
      <w:r w:rsidRPr="00A727EE">
        <w:rPr>
          <w:i/>
          <w:iCs/>
        </w:rPr>
        <w:t>environmentální etiku</w:t>
      </w:r>
      <w:r w:rsidRPr="00A727EE">
        <w:t xml:space="preserve">). Pojem </w:t>
      </w:r>
      <w:r w:rsidRPr="00A727EE">
        <w:rPr>
          <w:i/>
          <w:iCs/>
        </w:rPr>
        <w:t>bioetika</w:t>
      </w:r>
      <w:r w:rsidRPr="00A727EE">
        <w:t xml:space="preserve"> je rozšířený především v </w:t>
      </w:r>
      <w:hyperlink r:id="rId60" w:history="1">
        <w:r w:rsidRPr="00A727EE">
          <w:rPr>
            <w:rStyle w:val="Hyperlink"/>
            <w:color w:val="auto"/>
            <w:u w:val="none"/>
          </w:rPr>
          <w:t>USA</w:t>
        </w:r>
      </w:hyperlink>
      <w:r w:rsidRPr="00A727EE">
        <w:t>,</w:t>
      </w:r>
      <w:r w:rsidRPr="00FD3BCB">
        <w:t xml:space="preserve"> do Evropy a dalších světadílů přichází o něco později. Někdy je místo termínu </w:t>
      </w:r>
      <w:r w:rsidRPr="00FD3BCB">
        <w:rPr>
          <w:i/>
          <w:iCs/>
        </w:rPr>
        <w:t>bioetika</w:t>
      </w:r>
      <w:r w:rsidRPr="00FD3BCB">
        <w:t xml:space="preserve"> už</w:t>
      </w:r>
      <w:r w:rsidRPr="00FD3BCB">
        <w:t>í</w:t>
      </w:r>
      <w:r w:rsidRPr="00FD3BCB">
        <w:t xml:space="preserve">ván termín </w:t>
      </w:r>
      <w:r w:rsidRPr="00FD3BCB">
        <w:rPr>
          <w:i/>
          <w:iCs/>
        </w:rPr>
        <w:t>„etika zdraví“</w:t>
      </w:r>
      <w:r w:rsidRPr="00FD3BCB">
        <w:t xml:space="preserve">, resp. </w:t>
      </w:r>
      <w:r w:rsidRPr="00FD3BCB">
        <w:rPr>
          <w:i/>
          <w:iCs/>
        </w:rPr>
        <w:t>„etika péče o zdraví“</w:t>
      </w:r>
      <w:r w:rsidRPr="00FD3BCB">
        <w:t xml:space="preserve">, nebo termín </w:t>
      </w:r>
      <w:r w:rsidRPr="00FD3BCB">
        <w:rPr>
          <w:i/>
          <w:iCs/>
        </w:rPr>
        <w:t>„medicínská etika“</w:t>
      </w:r>
      <w:r w:rsidRPr="00FD3BCB">
        <w:t xml:space="preserve"> či </w:t>
      </w:r>
      <w:r w:rsidRPr="00FD3BCB">
        <w:rPr>
          <w:i/>
          <w:iCs/>
        </w:rPr>
        <w:t>„morální medicína“</w:t>
      </w:r>
      <w:r w:rsidRPr="00FD3BCB">
        <w:t xml:space="preserve">. </w:t>
      </w:r>
    </w:p>
    <w:p w:rsidR="00B912BC" w:rsidRPr="00A727EE" w:rsidRDefault="00B912BC" w:rsidP="000E3F1B">
      <w:pPr>
        <w:pStyle w:val="Tlotextu"/>
      </w:pPr>
      <w:r w:rsidRPr="00A727EE">
        <w:t>Tak jako v každé disciplíně, i v bioetice existuje pluralita přístupů a názorových pro</w:t>
      </w:r>
      <w:r w:rsidRPr="00A727EE">
        <w:t>u</w:t>
      </w:r>
      <w:r w:rsidRPr="00A727EE">
        <w:t xml:space="preserve">dů. Dvěma zřejmě nejrozšířenějšími východisky, které bývají stavěny do protikladu, jsou </w:t>
      </w:r>
      <w:hyperlink r:id="rId61" w:history="1">
        <w:r w:rsidRPr="00A727EE">
          <w:rPr>
            <w:rStyle w:val="Hyperlink"/>
            <w:b/>
            <w:color w:val="auto"/>
            <w:u w:val="none"/>
          </w:rPr>
          <w:t>utilitarismus</w:t>
        </w:r>
      </w:hyperlink>
      <w:r w:rsidRPr="00A727EE">
        <w:t xml:space="preserve"> a </w:t>
      </w:r>
      <w:hyperlink r:id="rId62" w:history="1">
        <w:r w:rsidRPr="00A727EE">
          <w:rPr>
            <w:rStyle w:val="Hyperlink"/>
            <w:b/>
            <w:color w:val="auto"/>
            <w:u w:val="none"/>
          </w:rPr>
          <w:t>deontologie</w:t>
        </w:r>
      </w:hyperlink>
      <w:r w:rsidRPr="00A727EE">
        <w:t xml:space="preserve"> — ty ovšem nevznikly s bioetikou, nýbrž jsou součástí dř</w:t>
      </w:r>
      <w:r w:rsidRPr="00A727EE">
        <w:t>í</w:t>
      </w:r>
      <w:r w:rsidRPr="00A727EE">
        <w:t>vějších diskusí o etice. Zatímco utilitaristé hodnotí činy podle následků a za správné p</w:t>
      </w:r>
      <w:r w:rsidRPr="00A727EE">
        <w:t>o</w:t>
      </w:r>
      <w:r w:rsidRPr="00A727EE">
        <w:t xml:space="preserve">važují jednání, jež přinese co největší blaho pro co nejvíce osob, zastánci deontologie (etika povinnosti) kladou důraz — někdy s odvoláním na </w:t>
      </w:r>
      <w:r>
        <w:t xml:space="preserve">I. </w:t>
      </w:r>
      <w:hyperlink r:id="rId63" w:history="1">
        <w:r w:rsidRPr="00A727EE">
          <w:rPr>
            <w:rStyle w:val="Hyperlink"/>
            <w:color w:val="auto"/>
            <w:u w:val="none"/>
          </w:rPr>
          <w:t>Kanta</w:t>
        </w:r>
      </w:hyperlink>
      <w:r w:rsidRPr="00A727EE">
        <w:t xml:space="preserve"> — na lidskou důsto</w:t>
      </w:r>
      <w:r w:rsidRPr="00A727EE">
        <w:t>j</w:t>
      </w:r>
      <w:r w:rsidRPr="00A727EE">
        <w:t xml:space="preserve">nost a nezadatelná </w:t>
      </w:r>
      <w:hyperlink r:id="rId64" w:history="1">
        <w:r w:rsidRPr="00A727EE">
          <w:rPr>
            <w:rStyle w:val="Hyperlink"/>
            <w:color w:val="auto"/>
            <w:u w:val="none"/>
          </w:rPr>
          <w:t>práva</w:t>
        </w:r>
      </w:hyperlink>
      <w:r w:rsidRPr="00A727EE">
        <w:t>.</w:t>
      </w:r>
    </w:p>
    <w:p w:rsidR="00B912BC" w:rsidRPr="00FD3BCB" w:rsidRDefault="00B912BC" w:rsidP="00A727EE">
      <w:pPr>
        <w:pStyle w:val="Tlotextu"/>
      </w:pPr>
      <w:r w:rsidRPr="00A727EE">
        <w:rPr>
          <w:b/>
        </w:rPr>
        <w:t>Thomas A. Shannon</w:t>
      </w:r>
      <w:r>
        <w:t xml:space="preserve">, </w:t>
      </w:r>
      <w:r w:rsidRPr="00FD3BCB">
        <w:t xml:space="preserve">jeden z tvůrců bioetiky, v knize </w:t>
      </w:r>
      <w:r w:rsidRPr="00FD3BCB">
        <w:rPr>
          <w:i/>
          <w:iCs/>
        </w:rPr>
        <w:t>Bioethics</w:t>
      </w:r>
      <w:r w:rsidRPr="00FD3BCB">
        <w:t xml:space="preserve">, které je editorem, uvádí </w:t>
      </w:r>
      <w:r>
        <w:t>4kategorie, podle kterých můžeme rozdělit bioetické teorie na základě principů, jimiž zdůvodňujeme konkrétní rozhodnutí:</w:t>
      </w:r>
    </w:p>
    <w:p w:rsidR="00B912BC" w:rsidRPr="00FD3BCB" w:rsidRDefault="00B912BC" w:rsidP="00A727EE">
      <w:pPr>
        <w:pStyle w:val="Tlotextu"/>
      </w:pPr>
      <w:r w:rsidRPr="00A727EE">
        <w:rPr>
          <w:b/>
        </w:rPr>
        <w:t>1.) Konsekvencialismus</w:t>
      </w:r>
      <w:r>
        <w:t xml:space="preserve"> – </w:t>
      </w:r>
      <w:r w:rsidRPr="00FD3BCB">
        <w:t>řeší</w:t>
      </w:r>
      <w:r>
        <w:t xml:space="preserve"> </w:t>
      </w:r>
      <w:r w:rsidRPr="00FD3BCB">
        <w:t>problém etického (resp. neetického) jednání</w:t>
      </w:r>
      <w:r>
        <w:t xml:space="preserve"> uvážením důsledků, které z jednání plynou.</w:t>
      </w:r>
      <w:r w:rsidRPr="00FD3BCB">
        <w:t xml:space="preserve"> Kriteriem může být např. maximum prospěchu pro je</w:t>
      </w:r>
      <w:r w:rsidRPr="00FD3BCB">
        <w:t>d</w:t>
      </w:r>
      <w:r w:rsidRPr="00FD3BCB">
        <w:t>notlivce nebo pro společnost. Tohoto typu je např. situační etika a utilitarismus;</w:t>
      </w:r>
    </w:p>
    <w:p w:rsidR="00B912BC" w:rsidRDefault="00B912BC" w:rsidP="00A727EE">
      <w:pPr>
        <w:pStyle w:val="Tlotextu"/>
      </w:pPr>
      <w:r w:rsidRPr="00A727EE">
        <w:rPr>
          <w:b/>
        </w:rPr>
        <w:t>2.) Deontologismus</w:t>
      </w:r>
      <w:r>
        <w:t xml:space="preserve"> </w:t>
      </w:r>
      <w:r w:rsidRPr="00FD3BCB">
        <w:t>– podle kterého</w:t>
      </w:r>
      <w:r>
        <w:t xml:space="preserve"> je etickým rozhodnutím to, které je motivováno povinností a odpovědností. </w:t>
      </w:r>
      <w:r w:rsidRPr="00FD3BCB">
        <w:t>Tady patří např. Kantova autonomní etika povinnosti. Pr</w:t>
      </w:r>
      <w:r w:rsidRPr="00FD3BCB">
        <w:t>o</w:t>
      </w:r>
      <w:r w:rsidRPr="00FD3BCB">
        <w:t>blémem této teorie je, že</w:t>
      </w:r>
      <w:r>
        <w:t xml:space="preserve"> ne vždy dostatečně reflektuje důsledky jednání;</w:t>
      </w:r>
    </w:p>
    <w:p w:rsidR="00B912BC" w:rsidRPr="00FD3BCB" w:rsidRDefault="00B912BC" w:rsidP="00A727EE">
      <w:pPr>
        <w:pStyle w:val="Tlotextu"/>
      </w:pPr>
      <w:r w:rsidRPr="00A727EE">
        <w:rPr>
          <w:b/>
        </w:rPr>
        <w:t>3.) Etika práv</w:t>
      </w:r>
      <w:r w:rsidRPr="00FD3BCB">
        <w:t xml:space="preserve"> – znamená, že při jednání a rozhodování</w:t>
      </w:r>
      <w:r>
        <w:t xml:space="preserve"> zjišťujeme primárně, jaká a čí práva jsou v našem jednání zahrnuta.</w:t>
      </w:r>
      <w:r w:rsidRPr="00FD3BCB">
        <w:t xml:space="preserve"> V takovém pojetí je nutno řešit především samotnou otázku, jaká práva komu náleží, ale i otázku základního odvození práv a jejich vzájemní hierarchie. Tato teorie je sice výhodná z hlediska jednotlivé osoby, ale</w:t>
      </w:r>
      <w:r>
        <w:t xml:space="preserve"> není vždy schopna řešit konflikt mezi jednotlivými osobami, dojde-li ke střetu individuálních práv;</w:t>
      </w:r>
      <w:r w:rsidRPr="00FD3BCB">
        <w:t xml:space="preserve"> </w:t>
      </w:r>
      <w:r>
        <w:br/>
      </w:r>
      <w:r>
        <w:br/>
      </w:r>
      <w:r w:rsidRPr="00A727EE">
        <w:rPr>
          <w:b/>
        </w:rPr>
        <w:t>4.) Intuicionismus</w:t>
      </w:r>
      <w:r>
        <w:t xml:space="preserve"> </w:t>
      </w:r>
      <w:r w:rsidRPr="00FD3BCB">
        <w:t>– vychází z toho, že</w:t>
      </w:r>
      <w:r>
        <w:t xml:space="preserve"> nelze určit, co je eticky správné (resp. nesprá</w:t>
      </w:r>
      <w:r>
        <w:t>v</w:t>
      </w:r>
      <w:r>
        <w:t>né), racionální cestou, ale pouze intuicí.</w:t>
      </w:r>
      <w:r w:rsidRPr="00FD3BCB">
        <w:t xml:space="preserve"> Avšak intuice také zahrnuje subjektivní prvek, a tak</w:t>
      </w:r>
      <w:r>
        <w:t xml:space="preserve"> zůstává problém, jak dospět ke společným a obecně závazným etickým normám na základě intuitivního přístupu.</w:t>
      </w:r>
    </w:p>
    <w:p w:rsidR="00B912BC" w:rsidRPr="00A727EE" w:rsidRDefault="00B912BC" w:rsidP="00A727EE">
      <w:pPr>
        <w:pStyle w:val="Tlotextu"/>
        <w:rPr>
          <w:shd w:val="clear" w:color="auto" w:fill="FFFF00"/>
        </w:rPr>
      </w:pPr>
      <w:r w:rsidRPr="00FD3BCB">
        <w:t>Ani v</w:t>
      </w:r>
      <w:r>
        <w:t> </w:t>
      </w:r>
      <w:r w:rsidRPr="00FD3BCB">
        <w:t>současnosti</w:t>
      </w:r>
      <w:r>
        <w:t xml:space="preserve"> neexistuje obecný konsenzus o jednotlivých bioetických zásadách</w:t>
      </w:r>
      <w:r w:rsidRPr="00FD3BCB">
        <w:t xml:space="preserve"> a jejich aplikací, především v některých složitých situacích (např. interrupce, eutan</w:t>
      </w:r>
      <w:r>
        <w:t>az</w:t>
      </w:r>
      <w:r w:rsidRPr="00FD3BCB">
        <w:t>ie apod.).</w:t>
      </w:r>
      <w:r>
        <w:t xml:space="preserve"> </w:t>
      </w:r>
      <w:r w:rsidRPr="00FD3BCB">
        <w:t>Přestože někteří autoři spojují vznik bioetiky s krizí morálky určované velkými náboženstvími,</w:t>
      </w:r>
      <w:r>
        <w:t xml:space="preserve"> mnoho bioetiků vychází z pozic svého náboženství (</w:t>
      </w:r>
      <w:r w:rsidRPr="00FD3BCB">
        <w:t xml:space="preserve">příkladem může být genetik a odpůrce </w:t>
      </w:r>
      <w:r w:rsidRPr="00A727EE">
        <w:t xml:space="preserve">potratů </w:t>
      </w:r>
      <w:hyperlink r:id="rId65" w:history="1">
        <w:r w:rsidRPr="000E3F1B">
          <w:rPr>
            <w:rStyle w:val="Hyperlink"/>
            <w:b/>
            <w:color w:val="auto"/>
            <w:u w:val="none"/>
          </w:rPr>
          <w:t>Jérôme Lejeune</w:t>
        </w:r>
      </w:hyperlink>
      <w:r w:rsidRPr="00A727EE">
        <w:rPr>
          <w:b/>
          <w:bCs/>
        </w:rPr>
        <w:t>,</w:t>
      </w:r>
      <w:r w:rsidRPr="00A727EE">
        <w:t xml:space="preserve"> zatímco například australský</w:t>
      </w:r>
      <w:r>
        <w:t xml:space="preserve"> utilitarista </w:t>
      </w:r>
      <w:hyperlink r:id="rId66" w:history="1">
        <w:r w:rsidRPr="000E3F1B">
          <w:rPr>
            <w:rStyle w:val="Hyperlink"/>
            <w:b/>
            <w:color w:val="auto"/>
            <w:u w:val="none"/>
          </w:rPr>
          <w:t>Peter Singer</w:t>
        </w:r>
      </w:hyperlink>
      <w:r w:rsidRPr="000E3F1B">
        <w:rPr>
          <w:b/>
        </w:rPr>
        <w:t xml:space="preserve"> </w:t>
      </w:r>
      <w:r>
        <w:t xml:space="preserve">je </w:t>
      </w:r>
      <w:r w:rsidRPr="00A727EE">
        <w:t>ateistou).</w:t>
      </w:r>
    </w:p>
    <w:p w:rsidR="00B912BC" w:rsidRPr="00FD3BCB" w:rsidRDefault="00B912BC" w:rsidP="000E3F1B">
      <w:pPr>
        <w:pStyle w:val="Tlotextu"/>
      </w:pPr>
      <w:r w:rsidRPr="00FD3BCB">
        <w:rPr>
          <w:b/>
          <w:bCs/>
        </w:rPr>
        <w:t xml:space="preserve">Nejčastější témata bioetiky: </w:t>
      </w:r>
      <w:hyperlink r:id="rId67" w:history="1">
        <w:r>
          <w:rPr>
            <w:rStyle w:val="Hyperlink"/>
            <w:color w:val="auto"/>
            <w:u w:val="none"/>
          </w:rPr>
          <w:t>a</w:t>
        </w:r>
        <w:r w:rsidRPr="00FD3BCB">
          <w:rPr>
            <w:rStyle w:val="Hyperlink"/>
            <w:color w:val="auto"/>
            <w:u w:val="none"/>
          </w:rPr>
          <w:t>ntikoncepce</w:t>
        </w:r>
      </w:hyperlink>
      <w:r w:rsidRPr="00FD3BCB">
        <w:t>, b</w:t>
      </w:r>
      <w:hyperlink r:id="rId68" w:history="1">
        <w:r w:rsidRPr="00FD3BCB">
          <w:rPr>
            <w:rStyle w:val="Hyperlink"/>
            <w:color w:val="auto"/>
            <w:u w:val="none"/>
          </w:rPr>
          <w:t>iopirátství</w:t>
        </w:r>
      </w:hyperlink>
      <w:r w:rsidRPr="00FD3BCB">
        <w:t xml:space="preserve">, </w:t>
      </w:r>
      <w:hyperlink r:id="rId69" w:history="1">
        <w:r w:rsidRPr="00FD3BCB">
          <w:rPr>
            <w:rStyle w:val="Hyperlink"/>
            <w:color w:val="auto"/>
            <w:u w:val="none"/>
          </w:rPr>
          <w:t>brain-computer interface</w:t>
        </w:r>
      </w:hyperlink>
      <w:r w:rsidRPr="00FD3BCB">
        <w:t xml:space="preserve">, </w:t>
      </w:r>
      <w:hyperlink r:id="rId70" w:history="1">
        <w:r w:rsidRPr="00FD3BCB">
          <w:rPr>
            <w:rStyle w:val="Hyperlink"/>
            <w:color w:val="auto"/>
            <w:u w:val="none"/>
          </w:rPr>
          <w:t>dárcovství orgánů</w:t>
        </w:r>
      </w:hyperlink>
      <w:r w:rsidRPr="00FD3BCB">
        <w:t xml:space="preserve">, </w:t>
      </w:r>
      <w:hyperlink r:id="rId71" w:history="1">
        <w:r w:rsidRPr="00FD3BCB">
          <w:rPr>
            <w:rStyle w:val="Hyperlink"/>
            <w:color w:val="auto"/>
            <w:u w:val="none"/>
          </w:rPr>
          <w:t>eugenika</w:t>
        </w:r>
      </w:hyperlink>
      <w:r w:rsidRPr="00FD3BCB">
        <w:t xml:space="preserve">, </w:t>
      </w:r>
      <w:hyperlink r:id="rId72" w:history="1">
        <w:r w:rsidRPr="00FD3BCB">
          <w:rPr>
            <w:rStyle w:val="Hyperlink"/>
            <w:color w:val="auto"/>
            <w:u w:val="none"/>
          </w:rPr>
          <w:t>eutana</w:t>
        </w:r>
        <w:r>
          <w:rPr>
            <w:rStyle w:val="Hyperlink"/>
            <w:color w:val="auto"/>
            <w:u w:val="none"/>
          </w:rPr>
          <w:t>z</w:t>
        </w:r>
        <w:r w:rsidRPr="00FD3BCB">
          <w:rPr>
            <w:rStyle w:val="Hyperlink"/>
            <w:color w:val="auto"/>
            <w:u w:val="none"/>
          </w:rPr>
          <w:t>ie</w:t>
        </w:r>
      </w:hyperlink>
      <w:r w:rsidRPr="00FD3BCB">
        <w:t xml:space="preserve"> lidí a zvířat, </w:t>
      </w:r>
      <w:hyperlink r:id="rId73" w:history="1">
        <w:r w:rsidRPr="00FD3BCB">
          <w:rPr>
            <w:rStyle w:val="Hyperlink"/>
            <w:color w:val="auto"/>
            <w:u w:val="none"/>
          </w:rPr>
          <w:t>geneticky modifikované potraviny</w:t>
        </w:r>
      </w:hyperlink>
      <w:r w:rsidRPr="00FD3BCB">
        <w:t xml:space="preserve">, </w:t>
      </w:r>
      <w:hyperlink r:id="rId74" w:history="1">
        <w:r w:rsidRPr="00FD3BCB">
          <w:rPr>
            <w:rStyle w:val="Hyperlink"/>
            <w:color w:val="auto"/>
            <w:u w:val="none"/>
          </w:rPr>
          <w:t>genetické inženýrství</w:t>
        </w:r>
      </w:hyperlink>
      <w:r w:rsidRPr="00FD3BCB">
        <w:t xml:space="preserve">, </w:t>
      </w:r>
      <w:hyperlink r:id="rId75" w:history="1">
        <w:r w:rsidRPr="00FD3BCB">
          <w:rPr>
            <w:rStyle w:val="Hyperlink"/>
            <w:color w:val="auto"/>
            <w:u w:val="none"/>
          </w:rPr>
          <w:t>genomika</w:t>
        </w:r>
      </w:hyperlink>
      <w:r w:rsidRPr="00FD3BCB">
        <w:t xml:space="preserve">, </w:t>
      </w:r>
      <w:hyperlink r:id="rId76" w:history="1">
        <w:r w:rsidRPr="00FD3BCB">
          <w:rPr>
            <w:rStyle w:val="Hyperlink"/>
            <w:color w:val="auto"/>
            <w:u w:val="none"/>
          </w:rPr>
          <w:t>genoterapie</w:t>
        </w:r>
      </w:hyperlink>
      <w:r w:rsidRPr="00FD3BCB">
        <w:t xml:space="preserve">, </w:t>
      </w:r>
      <w:hyperlink r:id="rId77" w:history="1">
        <w:r w:rsidRPr="00FD3BCB">
          <w:rPr>
            <w:rStyle w:val="Hyperlink"/>
            <w:color w:val="auto"/>
            <w:u w:val="none"/>
          </w:rPr>
          <w:t>inseminace</w:t>
        </w:r>
      </w:hyperlink>
      <w:r w:rsidRPr="00FD3BCB">
        <w:t xml:space="preserve"> lidí a zvířat, </w:t>
      </w:r>
      <w:hyperlink r:id="rId78" w:history="1">
        <w:r w:rsidRPr="00FD3BCB">
          <w:rPr>
            <w:rStyle w:val="Hyperlink"/>
            <w:color w:val="auto"/>
            <w:u w:val="none"/>
          </w:rPr>
          <w:t>inter</w:t>
        </w:r>
        <w:r>
          <w:rPr>
            <w:rStyle w:val="Hyperlink"/>
            <w:color w:val="auto"/>
            <w:u w:val="none"/>
          </w:rPr>
          <w:t>r</w:t>
        </w:r>
        <w:r w:rsidRPr="00FD3BCB">
          <w:rPr>
            <w:rStyle w:val="Hyperlink"/>
            <w:color w:val="auto"/>
            <w:u w:val="none"/>
          </w:rPr>
          <w:t>upce</w:t>
        </w:r>
      </w:hyperlink>
      <w:r w:rsidRPr="00FD3BCB">
        <w:t xml:space="preserve">, </w:t>
      </w:r>
      <w:hyperlink r:id="rId79" w:history="1">
        <w:r w:rsidRPr="00FD3BCB">
          <w:rPr>
            <w:rStyle w:val="Hyperlink"/>
            <w:color w:val="auto"/>
            <w:u w:val="none"/>
          </w:rPr>
          <w:t>klonování</w:t>
        </w:r>
      </w:hyperlink>
      <w:r w:rsidRPr="00FD3BCB">
        <w:t xml:space="preserve">, </w:t>
      </w:r>
      <w:hyperlink r:id="rId80" w:history="1">
        <w:r w:rsidRPr="00FD3BCB">
          <w:rPr>
            <w:rStyle w:val="Hyperlink"/>
            <w:color w:val="auto"/>
            <w:u w:val="none"/>
          </w:rPr>
          <w:t>kryonika</w:t>
        </w:r>
      </w:hyperlink>
      <w:r w:rsidRPr="00FD3BCB">
        <w:t xml:space="preserve">, </w:t>
      </w:r>
      <w:hyperlink r:id="rId81" w:history="1">
        <w:r w:rsidRPr="00FD3BCB">
          <w:rPr>
            <w:rStyle w:val="Hyperlink"/>
            <w:color w:val="auto"/>
            <w:u w:val="none"/>
          </w:rPr>
          <w:t>lékařské tajemství</w:t>
        </w:r>
      </w:hyperlink>
      <w:r w:rsidRPr="00FD3BCB">
        <w:t xml:space="preserve">, </w:t>
      </w:r>
      <w:hyperlink r:id="rId82" w:history="1">
        <w:r w:rsidRPr="00FD3BCB">
          <w:rPr>
            <w:rStyle w:val="Hyperlink"/>
            <w:color w:val="auto"/>
            <w:u w:val="none"/>
          </w:rPr>
          <w:t>neplodnost</w:t>
        </w:r>
      </w:hyperlink>
      <w:r w:rsidRPr="00FD3BCB">
        <w:t xml:space="preserve">, </w:t>
      </w:r>
      <w:hyperlink r:id="rId83" w:history="1">
        <w:r w:rsidRPr="00FD3BCB">
          <w:rPr>
            <w:rStyle w:val="Hyperlink"/>
            <w:color w:val="auto"/>
            <w:u w:val="none"/>
          </w:rPr>
          <w:t>práva zvířat</w:t>
        </w:r>
      </w:hyperlink>
      <w:r w:rsidRPr="00FD3BCB">
        <w:t xml:space="preserve">, </w:t>
      </w:r>
      <w:hyperlink r:id="rId84" w:history="1">
        <w:r w:rsidRPr="00FD3BCB">
          <w:rPr>
            <w:rStyle w:val="Hyperlink"/>
            <w:color w:val="auto"/>
            <w:u w:val="none"/>
          </w:rPr>
          <w:t>prodloužení života</w:t>
        </w:r>
      </w:hyperlink>
      <w:r w:rsidRPr="00FD3BCB">
        <w:t xml:space="preserve">, </w:t>
      </w:r>
      <w:hyperlink r:id="rId85" w:history="1">
        <w:r w:rsidRPr="00FD3BCB">
          <w:rPr>
            <w:rStyle w:val="Hyperlink"/>
            <w:color w:val="auto"/>
            <w:u w:val="none"/>
          </w:rPr>
          <w:t>nanomedicína</w:t>
        </w:r>
      </w:hyperlink>
      <w:r w:rsidRPr="00FD3BCB">
        <w:t>,</w:t>
      </w:r>
      <w:r>
        <w:t xml:space="preserve"> </w:t>
      </w:r>
      <w:hyperlink r:id="rId86" w:history="1">
        <w:r w:rsidRPr="00FD3BCB">
          <w:rPr>
            <w:rStyle w:val="Hyperlink"/>
            <w:color w:val="auto"/>
            <w:u w:val="none"/>
          </w:rPr>
          <w:t>partenogeneze</w:t>
        </w:r>
      </w:hyperlink>
      <w:r w:rsidRPr="00FD3BCB">
        <w:t xml:space="preserve">, </w:t>
      </w:r>
      <w:hyperlink r:id="rId87" w:history="1">
        <w:r w:rsidRPr="00FD3BCB">
          <w:rPr>
            <w:rStyle w:val="Hyperlink"/>
            <w:color w:val="auto"/>
            <w:u w:val="none"/>
          </w:rPr>
          <w:t>placebo</w:t>
        </w:r>
      </w:hyperlink>
      <w:r w:rsidRPr="00FD3BCB">
        <w:t xml:space="preserve"> efekt, </w:t>
      </w:r>
      <w:hyperlink r:id="rId88" w:history="1">
        <w:r w:rsidRPr="00FD3BCB">
          <w:rPr>
            <w:rStyle w:val="Hyperlink"/>
            <w:color w:val="auto"/>
            <w:u w:val="none"/>
          </w:rPr>
          <w:t>transhumanismus</w:t>
        </w:r>
      </w:hyperlink>
      <w:r w:rsidRPr="00FD3BCB">
        <w:t xml:space="preserve">, </w:t>
      </w:r>
      <w:hyperlink r:id="rId89" w:history="1">
        <w:r w:rsidRPr="00FD3BCB">
          <w:rPr>
            <w:rStyle w:val="Hyperlink"/>
            <w:color w:val="auto"/>
            <w:u w:val="none"/>
          </w:rPr>
          <w:t>transplantace orgánů</w:t>
        </w:r>
      </w:hyperlink>
      <w:r w:rsidRPr="00FD3BCB">
        <w:t xml:space="preserve">, </w:t>
      </w:r>
      <w:hyperlink r:id="rId90" w:history="1">
        <w:r w:rsidRPr="00FD3BCB">
          <w:rPr>
            <w:rStyle w:val="Hyperlink"/>
            <w:color w:val="auto"/>
            <w:u w:val="none"/>
          </w:rPr>
          <w:t>transsexualita</w:t>
        </w:r>
      </w:hyperlink>
      <w:r w:rsidRPr="00FD3BCB">
        <w:t xml:space="preserve">, </w:t>
      </w:r>
      <w:hyperlink r:id="rId91" w:history="1">
        <w:r w:rsidRPr="00FD3BCB">
          <w:rPr>
            <w:rStyle w:val="Hyperlink"/>
            <w:color w:val="auto"/>
            <w:u w:val="none"/>
          </w:rPr>
          <w:t>umělá inteligence</w:t>
        </w:r>
      </w:hyperlink>
      <w:r w:rsidRPr="00FD3BCB">
        <w:t>,</w:t>
      </w:r>
      <w:hyperlink r:id="rId92" w:history="1">
        <w:r w:rsidRPr="00FD3BCB">
          <w:rPr>
            <w:rStyle w:val="Hyperlink"/>
            <w:color w:val="auto"/>
            <w:u w:val="none"/>
          </w:rPr>
          <w:t>výzkum kmenových buněk</w:t>
        </w:r>
      </w:hyperlink>
      <w:r w:rsidRPr="00FD3BCB">
        <w:t xml:space="preserve"> apod.</w:t>
      </w:r>
    </w:p>
    <w:p w:rsidR="00B912BC" w:rsidRPr="00FD3BCB" w:rsidRDefault="00B912BC" w:rsidP="000E3F1B">
      <w:pPr>
        <w:pStyle w:val="Heading2"/>
      </w:pPr>
      <w:bookmarkStart w:id="103" w:name="_Toc11096159"/>
      <w:r w:rsidRPr="00FD3BCB">
        <w:t>Medicínská (lékařská) etika</w:t>
      </w:r>
      <w:bookmarkEnd w:id="103"/>
    </w:p>
    <w:p w:rsidR="00B912BC" w:rsidRPr="00FD3BCB" w:rsidRDefault="00B912BC" w:rsidP="000E3F1B">
      <w:pPr>
        <w:pStyle w:val="Tlotextu"/>
      </w:pPr>
      <w:r w:rsidRPr="00FD3BCB">
        <w:t>Medicína (resp. lékařství) je už od svého vzniku spjatá s různými formami pomoci t</w:t>
      </w:r>
      <w:r w:rsidRPr="00FD3BCB">
        <w:t>r</w:t>
      </w:r>
      <w:r w:rsidRPr="00FD3BCB">
        <w:t>pícím, je jednou z nejstarších lidských činností, kde jednání profesionála bylo podřízené mravním kriteriím. Ty vyplývaly ze základního protiřečení mezi mocí lékaře, zdravotn</w:t>
      </w:r>
      <w:r w:rsidRPr="00FD3BCB">
        <w:t>í</w:t>
      </w:r>
      <w:r w:rsidRPr="00FD3BCB">
        <w:t>ka, ošetřovatele a „mocí“ pacienta, který je odkázaný na pomoc.</w:t>
      </w:r>
    </w:p>
    <w:p w:rsidR="00B912BC" w:rsidRPr="00FD3BCB" w:rsidRDefault="00B912BC" w:rsidP="000E3F1B">
      <w:pPr>
        <w:pStyle w:val="Tlotextu"/>
      </w:pPr>
      <w:r w:rsidRPr="00FD3BCB">
        <w:t xml:space="preserve">V rámci naší západní kultury byly nejstaršími morálními zásadami pravděpodobně etické kodexy v starověkém Řecku (kodexy škol eskulapiadů). V současnosti patří mezi nejznámnější kodexy tzv. </w:t>
      </w:r>
      <w:r w:rsidRPr="00FD3BCB">
        <w:rPr>
          <w:b/>
          <w:bCs/>
          <w:i/>
          <w:iCs/>
        </w:rPr>
        <w:t>Hippokratova přísaha</w:t>
      </w:r>
      <w:r w:rsidRPr="00FD3BCB">
        <w:t>, které je přímým dědictvím řecké kult</w:t>
      </w:r>
      <w:r w:rsidRPr="00FD3BCB">
        <w:t>u</w:t>
      </w:r>
      <w:r w:rsidRPr="00FD3BCB">
        <w:t>ry a vzdělanosti.</w:t>
      </w:r>
    </w:p>
    <w:p w:rsidR="00B912BC" w:rsidRDefault="00B912BC" w:rsidP="000E3F1B">
      <w:pPr>
        <w:pStyle w:val="Heading3"/>
        <w:tabs>
          <w:tab w:val="left" w:pos="1620"/>
        </w:tabs>
      </w:pPr>
      <w:bookmarkStart w:id="104" w:name="_Toc11096160"/>
      <w:r w:rsidRPr="00FD3BCB">
        <w:t>Základní principy medicínské etiky</w:t>
      </w:r>
      <w:bookmarkEnd w:id="104"/>
      <w:r>
        <w:br/>
      </w:r>
    </w:p>
    <w:p w:rsidR="00B912BC" w:rsidRPr="000E3F1B" w:rsidRDefault="00B912BC" w:rsidP="000E3F1B">
      <w:pPr>
        <w:pStyle w:val="Tlotextu"/>
      </w:pPr>
      <w:r>
        <w:t>Mezi základní etické principy medicínské etiky patří tyto:</w:t>
      </w:r>
    </w:p>
    <w:p w:rsidR="00B912BC" w:rsidRDefault="00B912BC" w:rsidP="000E3F1B">
      <w:pPr>
        <w:pStyle w:val="Tlotextu"/>
        <w:numPr>
          <w:ilvl w:val="0"/>
          <w:numId w:val="33"/>
        </w:numPr>
      </w:pPr>
      <w:r w:rsidRPr="00FD3BCB">
        <w:rPr>
          <w:b/>
          <w:bCs/>
          <w:i/>
          <w:iCs/>
        </w:rPr>
        <w:t>princip nonmaleficience</w:t>
      </w:r>
      <w:r w:rsidRPr="00FD3BCB">
        <w:t xml:space="preserve"> – je vyjádřený imperativem: „Nikdy neškoď!“;</w:t>
      </w:r>
    </w:p>
    <w:p w:rsidR="00B912BC" w:rsidRDefault="00B912BC" w:rsidP="000E3F1B">
      <w:pPr>
        <w:pStyle w:val="Tlotextu"/>
        <w:numPr>
          <w:ilvl w:val="0"/>
          <w:numId w:val="33"/>
        </w:numPr>
      </w:pPr>
      <w:r w:rsidRPr="00FD3BCB">
        <w:rPr>
          <w:b/>
          <w:bCs/>
          <w:i/>
          <w:iCs/>
        </w:rPr>
        <w:t>princip beneficience</w:t>
      </w:r>
      <w:r w:rsidRPr="00FD3BCB">
        <w:t xml:space="preserve"> – je vyjádřený imperativem: „Pomáhej!“;</w:t>
      </w:r>
    </w:p>
    <w:p w:rsidR="00B912BC" w:rsidRDefault="00B912BC" w:rsidP="000E3F1B">
      <w:pPr>
        <w:pStyle w:val="Tlotextu"/>
        <w:numPr>
          <w:ilvl w:val="0"/>
          <w:numId w:val="33"/>
        </w:numPr>
      </w:pPr>
      <w:r w:rsidRPr="00FD3BCB">
        <w:rPr>
          <w:b/>
          <w:bCs/>
          <w:i/>
          <w:iCs/>
        </w:rPr>
        <w:t>princip úcty k autonomii pacienta</w:t>
      </w:r>
      <w:r w:rsidRPr="00FD3BCB">
        <w:t xml:space="preserve"> – je vyjádřen respektováním lidské důstojnosti pacienta v průběhu léčby či ošetřování;</w:t>
      </w:r>
    </w:p>
    <w:p w:rsidR="00B912BC" w:rsidRPr="00FD3BCB" w:rsidRDefault="00B912BC" w:rsidP="000E3F1B">
      <w:pPr>
        <w:pStyle w:val="Tlotextu"/>
        <w:numPr>
          <w:ilvl w:val="0"/>
          <w:numId w:val="33"/>
        </w:numPr>
      </w:pPr>
      <w:r w:rsidRPr="00FD3BCB">
        <w:rPr>
          <w:b/>
          <w:bCs/>
          <w:i/>
          <w:iCs/>
        </w:rPr>
        <w:t>princip spravedlnosti</w:t>
      </w:r>
      <w:r w:rsidRPr="00FD3BCB">
        <w:t xml:space="preserve"> – stejný přístup ke všem pacientům bez ohledu na jejich věk, pohlaví, rasu, sociální status atd.  </w:t>
      </w:r>
    </w:p>
    <w:p w:rsidR="00B912BC" w:rsidRPr="00FD3BCB" w:rsidRDefault="00B912BC" w:rsidP="000E3F1B">
      <w:pPr>
        <w:pStyle w:val="Tlotextu"/>
      </w:pPr>
      <w:r w:rsidRPr="00FD3BCB">
        <w:t xml:space="preserve">Ve vztahu lékař – pacient přetrvával do počátku 20. stol.ještě </w:t>
      </w:r>
      <w:r w:rsidRPr="00FD3BCB">
        <w:rPr>
          <w:b/>
          <w:bCs/>
          <w:i/>
          <w:iCs/>
        </w:rPr>
        <w:t>paternalistický model</w:t>
      </w:r>
      <w:r w:rsidRPr="00FD3BCB">
        <w:t>, podle kterého jen profesionál, vzhledem ke svému vzdělání a zkušenostem, byl způsobilý rozhodovat o prioritách pacientových potřeb a jeho nejlepších zájmech. Lékař (zdravo</w:t>
      </w:r>
      <w:r w:rsidRPr="00FD3BCB">
        <w:t>t</w:t>
      </w:r>
      <w:r w:rsidRPr="00FD3BCB">
        <w:t>ník) vystupoval jakoby v roli rodiče, na kterém je pacient plně závislý, a který se be</w:t>
      </w:r>
      <w:r w:rsidRPr="00FD3BCB">
        <w:t>z</w:t>
      </w:r>
      <w:r w:rsidRPr="00FD3BCB">
        <w:t>podmínečně podřizuje autoritě lékaře (žel, tento model ještě na některých místech České i Slovenské republiky přetrvává).</w:t>
      </w:r>
    </w:p>
    <w:p w:rsidR="00B912BC" w:rsidRPr="00FD3BCB" w:rsidRDefault="00B912BC" w:rsidP="000E3F1B">
      <w:pPr>
        <w:pStyle w:val="Tlotextu"/>
      </w:pPr>
      <w:r w:rsidRPr="00FD3BCB">
        <w:t>Problémy a otázky medicínské etiky se mění v souvislosti s rostoucím medicínským poznáním a s rozvojem techniky. Věda a technika přímo podmiňují celkový způsob živ</w:t>
      </w:r>
      <w:r w:rsidRPr="00FD3BCB">
        <w:t>o</w:t>
      </w:r>
      <w:r w:rsidRPr="00FD3BCB">
        <w:t xml:space="preserve">ta člověka a tím </w:t>
      </w:r>
      <w:r>
        <w:t>z</w:t>
      </w:r>
      <w:r w:rsidRPr="00FD3BCB">
        <w:t>prostředkovaně působí i na změny charakteru onemocnění. Pokud na začátku století převládaly infekční nemoce, průběh kterých zpravidla nevyžadoval dlo</w:t>
      </w:r>
      <w:r w:rsidRPr="00FD3BCB">
        <w:t>u</w:t>
      </w:r>
      <w:r w:rsidRPr="00FD3BCB">
        <w:t>hodobý styk lékaře s pacientem, dnes převažují nemoce chronické. Nar</w:t>
      </w:r>
      <w:r>
        <w:t>ů</w:t>
      </w:r>
      <w:r w:rsidRPr="00FD3BCB">
        <w:t xml:space="preserve">stá počet tzv. </w:t>
      </w:r>
      <w:r w:rsidRPr="00FD3BCB">
        <w:rPr>
          <w:i/>
          <w:iCs/>
        </w:rPr>
        <w:t>civilizační onemocnění</w:t>
      </w:r>
      <w:r w:rsidRPr="00FD3BCB">
        <w:t xml:space="preserve"> (</w:t>
      </w:r>
      <w:r>
        <w:t>kardiovaskulár</w:t>
      </w:r>
      <w:r w:rsidRPr="00FD3BCB">
        <w:t>ní nemoce, nádorové onemocnění, diabetes, ale</w:t>
      </w:r>
      <w:r w:rsidRPr="00FD3BCB">
        <w:t>r</w:t>
      </w:r>
      <w:r w:rsidRPr="00FD3BCB">
        <w:t xml:space="preserve">gie aj.). </w:t>
      </w:r>
    </w:p>
    <w:p w:rsidR="00B912BC" w:rsidRPr="00FD3BCB" w:rsidRDefault="00B912BC" w:rsidP="000E3F1B">
      <w:pPr>
        <w:pStyle w:val="Tlotextu"/>
      </w:pPr>
      <w:r w:rsidRPr="00FD3BCB">
        <w:t>Technizace medicíny může, kromě pozitivních důsledků pro diagnostiku a léčbu, nar</w:t>
      </w:r>
      <w:r w:rsidRPr="00FD3BCB">
        <w:t>u</w:t>
      </w:r>
      <w:r w:rsidRPr="00FD3BCB">
        <w:t>šovat lidskou dimenzi vz</w:t>
      </w:r>
      <w:r>
        <w:t>t</w:t>
      </w:r>
      <w:r w:rsidRPr="00FD3BCB">
        <w:t>ahu mezi lékařem a pacientem.</w:t>
      </w:r>
    </w:p>
    <w:p w:rsidR="00B912BC" w:rsidRPr="00FD3BCB" w:rsidRDefault="00B912BC" w:rsidP="000E3F1B">
      <w:pPr>
        <w:pStyle w:val="Heading3"/>
        <w:tabs>
          <w:tab w:val="left" w:pos="1800"/>
        </w:tabs>
      </w:pPr>
      <w:bookmarkStart w:id="105" w:name="_Toc11096161"/>
      <w:r w:rsidRPr="00FD3BCB">
        <w:t>Kde vzniká etický problém?</w:t>
      </w:r>
      <w:bookmarkEnd w:id="105"/>
    </w:p>
    <w:p w:rsidR="00B912BC" w:rsidRPr="00FD3BCB" w:rsidRDefault="00B912BC" w:rsidP="000E3F1B">
      <w:pPr>
        <w:pStyle w:val="Tlotextu"/>
      </w:pPr>
      <w:r w:rsidRPr="00FD3BCB">
        <w:t>Konání lidí se zpravidla dotýká potřeb a zájmů jiných osob. Často jsou zájmy konkré</w:t>
      </w:r>
      <w:r w:rsidRPr="00FD3BCB">
        <w:t>t</w:t>
      </w:r>
      <w:r w:rsidRPr="00FD3BCB">
        <w:t>ního člověka nebo sociální skupiny protiřečivé a dostávají se do vzájemných protikladů a konfliktů. Teoretickým odrazem této situace jsou etické problémy a dilemata. Např.:</w:t>
      </w:r>
    </w:p>
    <w:p w:rsidR="00B912BC" w:rsidRPr="00FD3BCB" w:rsidRDefault="00B912BC" w:rsidP="000E3F1B">
      <w:pPr>
        <w:pStyle w:val="parOdrazky01"/>
      </w:pPr>
      <w:r w:rsidRPr="00FD3BCB">
        <w:t xml:space="preserve">záchrana života, zlepšení zdravotního stavu </w:t>
      </w:r>
      <w:r>
        <w:t>vs.</w:t>
      </w:r>
      <w:r w:rsidRPr="00FD3BCB">
        <w:t xml:space="preserve"> tělesné poškození, bolestivé z</w:t>
      </w:r>
      <w:r w:rsidRPr="00FD3BCB">
        <w:t>á</w:t>
      </w:r>
      <w:r w:rsidRPr="00FD3BCB">
        <w:t>kroky;</w:t>
      </w:r>
    </w:p>
    <w:p w:rsidR="00B912BC" w:rsidRPr="00FD3BCB" w:rsidRDefault="00B912BC" w:rsidP="000E3F1B">
      <w:pPr>
        <w:pStyle w:val="parOdrazky01"/>
      </w:pPr>
      <w:r>
        <w:t>podmínky práce na jednotce intenzivní péče (JIP) vs.</w:t>
      </w:r>
      <w:r w:rsidRPr="00FD3BCB">
        <w:t xml:space="preserve"> sociální izolace, osam</w:t>
      </w:r>
      <w:r w:rsidRPr="00FD3BCB">
        <w:t>ě</w:t>
      </w:r>
      <w:r w:rsidRPr="00FD3BCB">
        <w:t>lost;</w:t>
      </w:r>
    </w:p>
    <w:p w:rsidR="00B912BC" w:rsidRPr="00FD3BCB" w:rsidRDefault="00B912BC" w:rsidP="000E3F1B">
      <w:pPr>
        <w:pStyle w:val="parOdrazky01"/>
      </w:pPr>
      <w:r w:rsidRPr="00FD3BCB">
        <w:t xml:space="preserve">potřeby a zájmy matky </w:t>
      </w:r>
      <w:r>
        <w:t>vs.</w:t>
      </w:r>
      <w:r w:rsidRPr="00FD3BCB">
        <w:t xml:space="preserve"> objektivní potřeby (zájem) plodu;</w:t>
      </w:r>
    </w:p>
    <w:p w:rsidR="00B912BC" w:rsidRPr="00FD3BCB" w:rsidRDefault="00B912BC" w:rsidP="000E3F1B">
      <w:pPr>
        <w:pStyle w:val="parOdrazky01"/>
      </w:pPr>
      <w:r w:rsidRPr="00FD3BCB">
        <w:t xml:space="preserve">zájem příjemce transplantátu </w:t>
      </w:r>
      <w:r>
        <w:t>vs.</w:t>
      </w:r>
      <w:r w:rsidRPr="00FD3BCB">
        <w:t xml:space="preserve"> ochrana a práva dárce;</w:t>
      </w:r>
    </w:p>
    <w:p w:rsidR="00B912BC" w:rsidRPr="00FD3BCB" w:rsidRDefault="00B912BC" w:rsidP="000E3F1B">
      <w:pPr>
        <w:pStyle w:val="parOdrazky01"/>
      </w:pPr>
      <w:r w:rsidRPr="00FD3BCB">
        <w:t>rozvoj vědeckého poznání (experimenty v medicín</w:t>
      </w:r>
      <w:r>
        <w:t>ě</w:t>
      </w:r>
      <w:r w:rsidRPr="00FD3BCB">
        <w:t xml:space="preserve">) </w:t>
      </w:r>
      <w:r>
        <w:t>vs.</w:t>
      </w:r>
      <w:r w:rsidRPr="00FD3BCB">
        <w:t xml:space="preserve"> ochrana osoby (pac</w:t>
      </w:r>
      <w:r w:rsidRPr="00FD3BCB">
        <w:t>i</w:t>
      </w:r>
      <w:r w:rsidRPr="00FD3BCB">
        <w:t xml:space="preserve">enta). </w:t>
      </w:r>
    </w:p>
    <w:p w:rsidR="00B912BC" w:rsidRPr="00FD3BCB" w:rsidRDefault="00B912BC" w:rsidP="00FD3BCB">
      <w:r w:rsidRPr="00FD3BCB">
        <w:t>(Pro poslední příklad by mělo vždy platit zásada, že zájem a ochrana osoby podř</w:t>
      </w:r>
      <w:r>
        <w:t>i</w:t>
      </w:r>
      <w:r w:rsidRPr="00FD3BCB">
        <w:t>z</w:t>
      </w:r>
      <w:r>
        <w:t>u</w:t>
      </w:r>
      <w:r w:rsidRPr="00FD3BCB">
        <w:t>jící se experimentu má vždy přednost před celospolečenskými a vědeckým</w:t>
      </w:r>
      <w:r>
        <w:t>i</w:t>
      </w:r>
      <w:r w:rsidRPr="00FD3BCB">
        <w:t xml:space="preserve"> zájmy!)</w:t>
      </w:r>
    </w:p>
    <w:p w:rsidR="00B912BC" w:rsidRPr="00FD3BCB" w:rsidRDefault="00B912BC" w:rsidP="000E3F1B">
      <w:pPr>
        <w:pStyle w:val="Heading3"/>
        <w:tabs>
          <w:tab w:val="left" w:pos="1620"/>
          <w:tab w:val="left" w:pos="1800"/>
        </w:tabs>
      </w:pPr>
      <w:bookmarkStart w:id="106" w:name="_Toc11096162"/>
      <w:r w:rsidRPr="00FD3BCB">
        <w:t>Etické problémy procesuální</w:t>
      </w:r>
      <w:bookmarkEnd w:id="106"/>
    </w:p>
    <w:p w:rsidR="00B912BC" w:rsidRPr="00FD3BCB" w:rsidRDefault="00B912BC" w:rsidP="000E3F1B">
      <w:pPr>
        <w:pStyle w:val="Tlotextu"/>
      </w:pPr>
      <w:r w:rsidRPr="00FD3BCB">
        <w:t>Tyto problémy souvisí především s konkrétním</w:t>
      </w:r>
      <w:r>
        <w:t>i</w:t>
      </w:r>
      <w:r w:rsidRPr="00FD3BCB">
        <w:t xml:space="preserve"> medicínskými úkony (procesy), např. s diagnostikou, terapií, rehabilitací, ošetřováním apod.). Nutí reflektovat míru morální oprávněnosti či neoprávněnosti zásahů do lidského těla (reprodukční procesy, procesy související s transplantací, resuscitací či terapie nevyléčitelně nemocných a umírajících). Jde např. o problémy:</w:t>
      </w:r>
    </w:p>
    <w:p w:rsidR="00B912BC" w:rsidRPr="00FD3BCB" w:rsidRDefault="00B912BC" w:rsidP="000E3F1B">
      <w:pPr>
        <w:pStyle w:val="parOdrazky01"/>
      </w:pPr>
      <w:r w:rsidRPr="00FD3BCB">
        <w:t>spojené se vznikem a počátkem života lidského jedince; o problémy umělého oplodňování či umělého přerušení těhotenství z důvodu závažného poškození plody či zdraví matky; problémy související s možnostmi experimentování na lidských embryí apod.;</w:t>
      </w:r>
    </w:p>
    <w:p w:rsidR="00B912BC" w:rsidRPr="00FD3BCB" w:rsidRDefault="00B912BC" w:rsidP="000E3F1B">
      <w:pPr>
        <w:pStyle w:val="parOdrazky01"/>
        <w:numPr>
          <w:ilvl w:val="0"/>
          <w:numId w:val="0"/>
        </w:numPr>
        <w:ind w:left="1004" w:hanging="360"/>
      </w:pPr>
    </w:p>
    <w:p w:rsidR="00B912BC" w:rsidRPr="00FD3BCB" w:rsidRDefault="00B912BC" w:rsidP="000E3F1B">
      <w:pPr>
        <w:pStyle w:val="parOdrazky01"/>
      </w:pPr>
      <w:r w:rsidRPr="00FD3BCB">
        <w:t>spojené s možnostmi humánní genetiky; genetické poradenství při rizikách přenosu dědičných onemocnění, ale i morální důsledky možných genových manipulací apod.;</w:t>
      </w:r>
    </w:p>
    <w:p w:rsidR="00B912BC" w:rsidRPr="00FD3BCB" w:rsidRDefault="00B912BC" w:rsidP="000E3F1B">
      <w:pPr>
        <w:pStyle w:val="parOdrazky01"/>
        <w:numPr>
          <w:ilvl w:val="0"/>
          <w:numId w:val="0"/>
        </w:numPr>
        <w:ind w:left="644"/>
      </w:pPr>
    </w:p>
    <w:p w:rsidR="00B912BC" w:rsidRPr="00FD3BCB" w:rsidRDefault="00B912BC" w:rsidP="000E3F1B">
      <w:pPr>
        <w:pStyle w:val="parOdrazky01"/>
      </w:pPr>
      <w:r w:rsidRPr="00FD3BCB">
        <w:t>související s rozvojem transplantologie; ochrana potenciálních dárců, kde je z</w:t>
      </w:r>
      <w:r w:rsidRPr="00FD3BCB">
        <w:t>a</w:t>
      </w:r>
      <w:r w:rsidRPr="00FD3BCB">
        <w:t>ručené akceptování přání člověka neposkytovat v případě úmrtí své orgány k transplantaci;</w:t>
      </w:r>
    </w:p>
    <w:p w:rsidR="00B912BC" w:rsidRPr="00FD3BCB" w:rsidRDefault="00B912BC" w:rsidP="000E3F1B">
      <w:pPr>
        <w:pStyle w:val="parOdrazky01"/>
        <w:numPr>
          <w:ilvl w:val="0"/>
          <w:numId w:val="0"/>
        </w:numPr>
        <w:ind w:left="644"/>
      </w:pPr>
    </w:p>
    <w:p w:rsidR="00B912BC" w:rsidRPr="00FD3BCB" w:rsidRDefault="00B912BC" w:rsidP="000E3F1B">
      <w:pPr>
        <w:pStyle w:val="parOdrazky01"/>
      </w:pPr>
      <w:r w:rsidRPr="00FD3BCB">
        <w:t>morální kritéria resuscitace či terapie um</w:t>
      </w:r>
      <w:r>
        <w:t>í</w:t>
      </w:r>
      <w:r w:rsidRPr="00FD3BCB">
        <w:t>r</w:t>
      </w:r>
      <w:r>
        <w:t>a</w:t>
      </w:r>
      <w:r w:rsidRPr="00FD3BCB">
        <w:t>jících; může se objevit problém, jestli aplikací život zachraňujících postupů není v rozporu s právem na důstojné umírání, jestli tak jen na krátký čas neprodlouží utrpení umírajícího člověka; základní otázkou se stává posouzení kvality zachráněného života, míra utrpení nebo přínosu pro pacienta.</w:t>
      </w:r>
    </w:p>
    <w:p w:rsidR="00B912BC" w:rsidRPr="00FD3BCB" w:rsidRDefault="00B912BC" w:rsidP="0026317E">
      <w:pPr>
        <w:pStyle w:val="Heading3"/>
        <w:tabs>
          <w:tab w:val="left" w:pos="1620"/>
        </w:tabs>
      </w:pPr>
      <w:bookmarkStart w:id="107" w:name="_Toc11096163"/>
      <w:r w:rsidRPr="00FD3BCB">
        <w:t>Etické aspekty mezilidských vztahů</w:t>
      </w:r>
      <w:r>
        <w:t xml:space="preserve">: utrpení </w:t>
      </w:r>
      <w:r>
        <w:br/>
        <w:t>a důstojnost</w:t>
      </w:r>
      <w:bookmarkEnd w:id="107"/>
    </w:p>
    <w:p w:rsidR="00B912BC" w:rsidRPr="00FD3BCB" w:rsidRDefault="00B912BC" w:rsidP="0026317E">
      <w:pPr>
        <w:pStyle w:val="Tlotextu"/>
        <w:rPr>
          <w:i/>
          <w:iCs/>
        </w:rPr>
      </w:pPr>
      <w:r w:rsidRPr="00FD3BCB">
        <w:t>Tyto problémy se týkají každodenní medicínské praxe ve vztahu zdravotníků k pacie</w:t>
      </w:r>
      <w:r w:rsidRPr="00FD3BCB">
        <w:t>n</w:t>
      </w:r>
      <w:r w:rsidRPr="00FD3BCB">
        <w:t>tům, k jejich příbuzním a blízkým nebo mezi profesionály navzájem. Nejde tady jenom o elementární slušnost a korektní chování v běžném styku, které by měly být samozřejmo</w:t>
      </w:r>
      <w:r w:rsidRPr="00FD3BCB">
        <w:t>s</w:t>
      </w:r>
      <w:r w:rsidRPr="00FD3BCB">
        <w:t xml:space="preserve">tí. Častokrát jde o nutnost hledat odpovědi na otázky: </w:t>
      </w:r>
      <w:r w:rsidRPr="00FD3BCB">
        <w:rPr>
          <w:i/>
          <w:iCs/>
        </w:rPr>
        <w:t>Co je to utrpení a čím jej můžeme zmírnit?</w:t>
      </w:r>
      <w:r w:rsidRPr="00FD3BCB">
        <w:t xml:space="preserve"> </w:t>
      </w:r>
      <w:r w:rsidRPr="00FD3BCB">
        <w:rPr>
          <w:i/>
          <w:iCs/>
        </w:rPr>
        <w:t>Jaký má být důstojný přístup k nemocnému člověku?</w:t>
      </w:r>
      <w:r w:rsidRPr="00FD3BCB">
        <w:t xml:space="preserve"> </w:t>
      </w:r>
      <w:r w:rsidRPr="00FD3BCB">
        <w:rPr>
          <w:i/>
          <w:iCs/>
        </w:rPr>
        <w:t>Co znamená léčit nebo ošetřovat pacienta s úctou k jeho lidské důstojnosti?</w:t>
      </w:r>
    </w:p>
    <w:p w:rsidR="00B912BC" w:rsidRPr="00FD3BCB" w:rsidRDefault="00B912BC" w:rsidP="0026317E">
      <w:pPr>
        <w:pStyle w:val="Tlotextu"/>
      </w:pPr>
      <w:r w:rsidRPr="00FD3BCB">
        <w:rPr>
          <w:b/>
          <w:bCs/>
          <w:i/>
          <w:iCs/>
        </w:rPr>
        <w:t>Utrpení –</w:t>
      </w:r>
      <w:r w:rsidRPr="00FD3BCB">
        <w:t xml:space="preserve"> je na jedné straně zbavení člověka nějakého dobra (směřování k horšímu), na druhé straně je to zkušenost této změny. Příčinou utrpení pacienta není jenom samotný proces nemoci, ale především osobní odezva člověka, vyrovnávání se s omezujícím a život limitujícím onemocněním, se zhoršující se kvalitou života.</w:t>
      </w:r>
    </w:p>
    <w:p w:rsidR="00B912BC" w:rsidRPr="00FD3BCB" w:rsidRDefault="00B912BC" w:rsidP="00FD3BCB">
      <w:r w:rsidRPr="00FD3BCB">
        <w:t xml:space="preserve">Osobní odpověď na bolest, její tolerance, bolestivé chování člověka a míra jeho utrpení jsou ovlivňované množstvím různých faktorů, z kterých jsou nejvýznamnější </w:t>
      </w:r>
      <w:r w:rsidRPr="00FD3BCB">
        <w:rPr>
          <w:i/>
          <w:iCs/>
        </w:rPr>
        <w:t xml:space="preserve">etnické </w:t>
      </w:r>
      <w:r w:rsidRPr="00FD3BCB">
        <w:t xml:space="preserve">a </w:t>
      </w:r>
      <w:r w:rsidRPr="00FD3BCB">
        <w:rPr>
          <w:i/>
          <w:iCs/>
        </w:rPr>
        <w:t>kulturní</w:t>
      </w:r>
      <w:r w:rsidRPr="00FD3BCB">
        <w:t xml:space="preserve">, včetně </w:t>
      </w:r>
      <w:r w:rsidRPr="00FD3BCB">
        <w:rPr>
          <w:i/>
          <w:iCs/>
        </w:rPr>
        <w:t xml:space="preserve">duchovních </w:t>
      </w:r>
      <w:r w:rsidRPr="00FD3BCB">
        <w:t xml:space="preserve">(příp. </w:t>
      </w:r>
      <w:r w:rsidRPr="00FD3BCB">
        <w:rPr>
          <w:i/>
          <w:iCs/>
        </w:rPr>
        <w:t>náboženských</w:t>
      </w:r>
      <w:r w:rsidRPr="00FD3BCB">
        <w:t>) – výchova, tradice, společenský v</w:t>
      </w:r>
      <w:r w:rsidRPr="00FD3BCB">
        <w:t>ý</w:t>
      </w:r>
      <w:r w:rsidRPr="00FD3BCB">
        <w:t xml:space="preserve">znam situace; </w:t>
      </w:r>
      <w:r w:rsidRPr="00FD3BCB">
        <w:rPr>
          <w:i/>
          <w:iCs/>
        </w:rPr>
        <w:t>struktura osobnosti</w:t>
      </w:r>
      <w:r w:rsidRPr="00FD3BCB">
        <w:t xml:space="preserve"> (osobnostní rysy, typ), </w:t>
      </w:r>
      <w:r w:rsidRPr="00FD3BCB">
        <w:rPr>
          <w:i/>
          <w:iCs/>
        </w:rPr>
        <w:t xml:space="preserve">emoce </w:t>
      </w:r>
      <w:r w:rsidRPr="00FD3BCB">
        <w:t xml:space="preserve">a </w:t>
      </w:r>
      <w:r w:rsidRPr="00FD3BCB">
        <w:rPr>
          <w:i/>
          <w:iCs/>
        </w:rPr>
        <w:t>emocionální stavy</w:t>
      </w:r>
      <w:r w:rsidRPr="00FD3BCB">
        <w:t xml:space="preserve">, </w:t>
      </w:r>
      <w:r w:rsidRPr="00FD3BCB">
        <w:rPr>
          <w:i/>
          <w:iCs/>
        </w:rPr>
        <w:t>věk</w:t>
      </w:r>
      <w:r w:rsidRPr="00FD3BCB">
        <w:t xml:space="preserve">, </w:t>
      </w:r>
      <w:r w:rsidRPr="00FD3BCB">
        <w:rPr>
          <w:i/>
          <w:iCs/>
        </w:rPr>
        <w:t xml:space="preserve">zkušenosti </w:t>
      </w:r>
      <w:r w:rsidRPr="00FD3BCB">
        <w:t>(individuální životní historie, vnitřní postoje k bolesti a utrpení, motivace, oč</w:t>
      </w:r>
      <w:r w:rsidRPr="00FD3BCB">
        <w:t>e</w:t>
      </w:r>
      <w:r w:rsidRPr="00FD3BCB">
        <w:t xml:space="preserve">kávání), </w:t>
      </w:r>
      <w:r w:rsidRPr="00FD3BCB">
        <w:rPr>
          <w:i/>
          <w:iCs/>
        </w:rPr>
        <w:t xml:space="preserve">kvalita mezilidských vztahů </w:t>
      </w:r>
      <w:r w:rsidRPr="00FD3BCB">
        <w:t>(postoje k nemocnému a trpícímu) apod.</w:t>
      </w:r>
    </w:p>
    <w:p w:rsidR="00B912BC" w:rsidRPr="00FD3BCB" w:rsidRDefault="00B912BC" w:rsidP="0026317E">
      <w:pPr>
        <w:pStyle w:val="Tlotextu"/>
      </w:pPr>
      <w:r w:rsidRPr="00FD3BCB">
        <w:rPr>
          <w:b/>
          <w:bCs/>
          <w:i/>
          <w:iCs/>
        </w:rPr>
        <w:t>Důstojnost</w:t>
      </w:r>
      <w:r w:rsidRPr="00FD3BCB">
        <w:t xml:space="preserve"> – vyjadřuje představy o hodnotě každého člověka jako svobodné, svéprá</w:t>
      </w:r>
      <w:r w:rsidRPr="00FD3BCB">
        <w:t>v</w:t>
      </w:r>
      <w:r w:rsidRPr="00FD3BCB">
        <w:t xml:space="preserve">né a autonomní lidské bytosti. Předpokladem utváření vědomí osobní důstojnosti je </w:t>
      </w:r>
      <w:r w:rsidRPr="00FD3BCB">
        <w:rPr>
          <w:i/>
          <w:iCs/>
        </w:rPr>
        <w:t>úcta k sobě</w:t>
      </w:r>
      <w:r w:rsidRPr="00FD3BCB">
        <w:t xml:space="preserve">, založena na </w:t>
      </w:r>
      <w:r w:rsidRPr="00FD3BCB">
        <w:rPr>
          <w:i/>
          <w:iCs/>
        </w:rPr>
        <w:t>uvědomování si sebe</w:t>
      </w:r>
      <w:r w:rsidRPr="00FD3BCB">
        <w:t xml:space="preserve"> </w:t>
      </w:r>
      <w:r w:rsidRPr="00FD3BCB">
        <w:rPr>
          <w:i/>
          <w:iCs/>
        </w:rPr>
        <w:t>sama</w:t>
      </w:r>
      <w:r w:rsidRPr="00FD3BCB">
        <w:t xml:space="preserve"> v určitých sociálních souvislostech a vzt</w:t>
      </w:r>
      <w:r w:rsidRPr="00FD3BCB">
        <w:t>a</w:t>
      </w:r>
      <w:r w:rsidRPr="00FD3BCB">
        <w:t xml:space="preserve">zích, na </w:t>
      </w:r>
      <w:r w:rsidRPr="00FD3BCB">
        <w:rPr>
          <w:i/>
          <w:iCs/>
        </w:rPr>
        <w:t>sebepoznání</w:t>
      </w:r>
      <w:r w:rsidRPr="00FD3BCB">
        <w:t xml:space="preserve"> a </w:t>
      </w:r>
      <w:r w:rsidRPr="00FD3BCB">
        <w:rPr>
          <w:i/>
          <w:iCs/>
        </w:rPr>
        <w:t>hodnocení</w:t>
      </w:r>
      <w:r w:rsidRPr="00FD3BCB">
        <w:t xml:space="preserve"> svých možností, ale zejména na </w:t>
      </w:r>
      <w:r w:rsidRPr="00FD3BCB">
        <w:rPr>
          <w:i/>
          <w:iCs/>
        </w:rPr>
        <w:t>schopnosti realizovat</w:t>
      </w:r>
      <w:r w:rsidRPr="00FD3BCB">
        <w:t xml:space="preserve"> své dlouhodobé představy a cíle spojené se smyslem života. Kvalita života je ukazatelem, jak člověk zvládá změny v životě, jaký význam a hodnotu jim přisuzuje.</w:t>
      </w:r>
    </w:p>
    <w:p w:rsidR="00B912BC" w:rsidRPr="00FD3BCB" w:rsidRDefault="00B912BC" w:rsidP="00FD3BCB">
      <w:pPr>
        <w:rPr>
          <w:b/>
          <w:bCs/>
          <w:i/>
          <w:iCs/>
        </w:rPr>
      </w:pPr>
      <w:r w:rsidRPr="00FD3BCB">
        <w:rPr>
          <w:b/>
          <w:bCs/>
          <w:i/>
          <w:iCs/>
        </w:rPr>
        <w:t>Faktory snižující sebeúctu nemocného člověka:</w:t>
      </w:r>
    </w:p>
    <w:p w:rsidR="00B912BC" w:rsidRPr="00FD3BCB" w:rsidRDefault="00B912BC" w:rsidP="00FD3BCB">
      <w:r w:rsidRPr="00FD3BCB">
        <w:t xml:space="preserve">a) </w:t>
      </w:r>
      <w:r w:rsidRPr="00FD3BCB">
        <w:rPr>
          <w:i/>
          <w:iCs/>
        </w:rPr>
        <w:t>samotný fakt nemoci</w:t>
      </w:r>
      <w:r w:rsidRPr="00FD3BCB">
        <w:t>; narušený nebo negativní sebeobraz, včetně změn fyzického vzhledu; nemožnost seberealizace, naplňování životních cílů apod.</w:t>
      </w:r>
    </w:p>
    <w:p w:rsidR="00B912BC" w:rsidRPr="00FD3BCB" w:rsidRDefault="00B912BC" w:rsidP="00FD3BCB">
      <w:r w:rsidRPr="00FD3BCB">
        <w:t xml:space="preserve">b) </w:t>
      </w:r>
      <w:r w:rsidRPr="00FD3BCB">
        <w:rPr>
          <w:i/>
          <w:iCs/>
        </w:rPr>
        <w:t>málo důstojné podmínky a úplná podřízenost</w:t>
      </w:r>
      <w:r w:rsidRPr="00FD3BCB">
        <w:t xml:space="preserve"> (závislost) v zdravotnických zařízeních; (ukazuje se, že nedostatečná je častokrát ochrana osobních údajů a informací o pacient</w:t>
      </w:r>
      <w:r w:rsidRPr="00FD3BCB">
        <w:t>o</w:t>
      </w:r>
      <w:r w:rsidRPr="00FD3BCB">
        <w:t>vi, které jsou dův</w:t>
      </w:r>
      <w:r>
        <w:t>ě</w:t>
      </w:r>
      <w:r w:rsidRPr="00FD3BCB">
        <w:t>rného charakteru. Pocity ponížení nemusí člověk verbalizovat, často je prožívá bez verbalizace, proto je nutné zabezpečit co nejvyšš</w:t>
      </w:r>
      <w:r>
        <w:t>í míru intimity, soukromí a své</w:t>
      </w:r>
      <w:r w:rsidRPr="00FD3BCB">
        <w:t>pr</w:t>
      </w:r>
      <w:r>
        <w:t>á</w:t>
      </w:r>
      <w:r w:rsidRPr="00FD3BCB">
        <w:t>vnosti!)</w:t>
      </w:r>
    </w:p>
    <w:p w:rsidR="00B912BC" w:rsidRPr="00FD3BCB" w:rsidRDefault="00B912BC" w:rsidP="00FD3BCB">
      <w:r w:rsidRPr="00FD3BCB">
        <w:t xml:space="preserve">c) </w:t>
      </w:r>
      <w:r w:rsidRPr="00FD3BCB">
        <w:rPr>
          <w:i/>
          <w:iCs/>
        </w:rPr>
        <w:t>informační a sociální izolace</w:t>
      </w:r>
      <w:r w:rsidRPr="00FD3BCB">
        <w:t xml:space="preserve">; je důležité pacientovi umožnit projevy jeho svobodné vůle a volby zodpovědného konání. To vyžaduje zejména jeho ohleduplnou, ale obsáhlou informovanost o podstatě onemocnění, diagnostických postupech, způsobu terapie i o předpokládané prognóze. Někdy platí tzv. </w:t>
      </w:r>
      <w:r w:rsidRPr="00FD3BCB">
        <w:rPr>
          <w:b/>
          <w:bCs/>
          <w:i/>
          <w:iCs/>
        </w:rPr>
        <w:t>„terapeutická výsada“</w:t>
      </w:r>
      <w:r w:rsidRPr="00FD3BCB">
        <w:t xml:space="preserve"> </w:t>
      </w:r>
      <w:r w:rsidRPr="00FD3BCB">
        <w:rPr>
          <w:i/>
          <w:iCs/>
        </w:rPr>
        <w:t>zatajení určitých faktů o zdravotním stavu</w:t>
      </w:r>
      <w:r w:rsidRPr="00FD3BCB">
        <w:t xml:space="preserve"> pacienta v závislosti od jeho klinické situace a momentálního stavu, </w:t>
      </w:r>
      <w:r w:rsidRPr="00FD3BCB">
        <w:rPr>
          <w:i/>
          <w:iCs/>
        </w:rPr>
        <w:t>vždycky ale musí být jen dočasná</w:t>
      </w:r>
      <w:r w:rsidRPr="00FD3BCB">
        <w:t xml:space="preserve"> (např. zatajení úmrtí příbuzného po nehodě apod.). Pr</w:t>
      </w:r>
      <w:r w:rsidRPr="00FD3BCB">
        <w:t>o</w:t>
      </w:r>
      <w:r w:rsidRPr="00FD3BCB">
        <w:t>blém nespočívá v tom, jestli informovat pacienta, nebo ne, ale v tom, jako ho ob</w:t>
      </w:r>
      <w:r>
        <w:t>e</w:t>
      </w:r>
      <w:r w:rsidRPr="00FD3BCB">
        <w:t>znam</w:t>
      </w:r>
      <w:r w:rsidRPr="00FD3BCB">
        <w:t>o</w:t>
      </w:r>
      <w:r w:rsidRPr="00FD3BCB">
        <w:t>vat, jaká má být posloupnost kroků a míra citlivosti pro jeho potřeby;</w:t>
      </w:r>
    </w:p>
    <w:p w:rsidR="00B912BC" w:rsidRPr="00FD3BCB" w:rsidRDefault="00B912BC" w:rsidP="00FD3BCB">
      <w:r w:rsidRPr="00FD3BCB">
        <w:t>Pocit osamělosti nevzniká jen tím, že člověk nemá kolem sebe lidi, ale zejména tím, že nemůže říct věci, které se mu jeví jako důležité. Člověk se cítí osamělý i tehdy, kdy nebyl jinými pochopený a přijatý nebo se neporozumění obává.</w:t>
      </w:r>
    </w:p>
    <w:p w:rsidR="00B912BC" w:rsidRPr="00FD3BCB" w:rsidRDefault="00B912BC" w:rsidP="00FD3BCB">
      <w:r w:rsidRPr="00FD3BCB">
        <w:t xml:space="preserve">d) </w:t>
      </w:r>
      <w:r w:rsidRPr="00FD3BCB">
        <w:rPr>
          <w:i/>
          <w:iCs/>
        </w:rPr>
        <w:t>beznaděj, bezmocnost, bezcennost</w:t>
      </w:r>
      <w:r w:rsidRPr="00FD3BCB">
        <w:t>; můžou být projevy hluboké osobní krize a existe</w:t>
      </w:r>
      <w:r w:rsidRPr="00FD3BCB">
        <w:t>n</w:t>
      </w:r>
      <w:r w:rsidRPr="00FD3BCB">
        <w:t>ciální nouze. Může vést k úvahám či pokusům o sebevraždu nebo k žádosti o eutanázii.</w:t>
      </w:r>
    </w:p>
    <w:p w:rsidR="00B912BC" w:rsidRPr="00FD3BCB" w:rsidRDefault="00B912BC" w:rsidP="00FD3BCB">
      <w:r w:rsidRPr="00FD3BCB">
        <w:t>Morální povinnost léčit a ošetřovat pacienta s úctou k jeho lidské důstojnosti předpokládá minimálně:</w:t>
      </w:r>
    </w:p>
    <w:p w:rsidR="00B912BC" w:rsidRPr="00FD3BCB" w:rsidRDefault="00B912BC" w:rsidP="0026317E">
      <w:pPr>
        <w:pStyle w:val="parOdrazky01"/>
      </w:pPr>
      <w:r w:rsidRPr="00FD3BCB">
        <w:t>umožňovat projevy jeho svobodné vůle a zodpovědného konání; je potřebné získat informovaný souhlas pacienta s diagnostikou, terapií, ošetřováním nebo akceptovat jejich odmítnutí;</w:t>
      </w:r>
    </w:p>
    <w:p w:rsidR="00B912BC" w:rsidRPr="00FD3BCB" w:rsidRDefault="00B912BC" w:rsidP="0026317E">
      <w:pPr>
        <w:pStyle w:val="parOdrazky01"/>
      </w:pPr>
      <w:r w:rsidRPr="00FD3BCB">
        <w:t>respektovat potřebu sebeúcty člověka zpravidla sníženou sebehodnocením na základě vážného onemocnění a jeho důsledků;</w:t>
      </w:r>
    </w:p>
    <w:p w:rsidR="00B912BC" w:rsidRPr="00FD3BCB" w:rsidRDefault="00B912BC" w:rsidP="0026317E">
      <w:pPr>
        <w:pStyle w:val="parOdrazky01"/>
      </w:pPr>
      <w:r w:rsidRPr="00FD3BCB">
        <w:t>mít dostatečný počet připravených zdravotníků, kteří dokážou interdiscipliná</w:t>
      </w:r>
      <w:r w:rsidRPr="00FD3BCB">
        <w:t>r</w:t>
      </w:r>
      <w:r w:rsidRPr="00FD3BCB">
        <w:t xml:space="preserve">ně spolupracovat při léčbě a ošetřování nemocného člověka. </w:t>
      </w:r>
    </w:p>
    <w:p w:rsidR="00B912BC" w:rsidRPr="00FD3BCB" w:rsidRDefault="00B912BC" w:rsidP="0026317E">
      <w:pPr>
        <w:pStyle w:val="Tlotextu"/>
      </w:pPr>
      <w:r w:rsidRPr="00FD3BCB">
        <w:t xml:space="preserve">Respekt k poznatkům a zkušenostem jiných odborníků by měl být základním aspektem týmové práce. Morální krédo, určující jejich mezilidské vztahy zní: </w:t>
      </w:r>
      <w:r w:rsidRPr="0026317E">
        <w:rPr>
          <w:i/>
        </w:rPr>
        <w:t>„Zdraví mého pacie</w:t>
      </w:r>
      <w:r w:rsidRPr="0026317E">
        <w:rPr>
          <w:i/>
        </w:rPr>
        <w:t>n</w:t>
      </w:r>
      <w:r w:rsidRPr="0026317E">
        <w:rPr>
          <w:i/>
        </w:rPr>
        <w:t>ta je mým nejvyšším zájmem!“</w:t>
      </w:r>
    </w:p>
    <w:p w:rsidR="00B912BC" w:rsidRPr="00FD3BCB" w:rsidRDefault="00B912BC" w:rsidP="0026317E">
      <w:pPr>
        <w:pStyle w:val="Tlotextu"/>
      </w:pPr>
      <w:r w:rsidRPr="00FD3BCB">
        <w:t>Zdraví pacienta jako nejvyšší zájem nemá být ohrožován ani profesionální rivalitou, např. znevažováním práce kolegů, ani falešnou kolegialitou, která by zakrývala nekomp</w:t>
      </w:r>
      <w:r w:rsidRPr="00FD3BCB">
        <w:t>e</w:t>
      </w:r>
      <w:r w:rsidRPr="00FD3BCB">
        <w:t>tentnost některého profesionála.</w:t>
      </w:r>
    </w:p>
    <w:p w:rsidR="00B912BC" w:rsidRPr="00FD3BCB" w:rsidRDefault="00B912BC" w:rsidP="0026317E">
      <w:pPr>
        <w:pStyle w:val="Heading3"/>
        <w:tabs>
          <w:tab w:val="left" w:pos="1620"/>
        </w:tabs>
      </w:pPr>
      <w:bookmarkStart w:id="108" w:name="_Toc11096164"/>
      <w:r w:rsidRPr="00FD3BCB">
        <w:t>Problém inter</w:t>
      </w:r>
      <w:r>
        <w:t>r</w:t>
      </w:r>
      <w:r w:rsidRPr="00FD3BCB">
        <w:t>upce – svobodná volba a zodpovědnost?</w:t>
      </w:r>
      <w:bookmarkEnd w:id="108"/>
    </w:p>
    <w:p w:rsidR="00B912BC" w:rsidRPr="00FD3BCB" w:rsidRDefault="00B912BC" w:rsidP="0026317E">
      <w:pPr>
        <w:pStyle w:val="Tlotextu"/>
      </w:pPr>
      <w:r w:rsidRPr="00FD3BCB">
        <w:t>Odkaz antiky je ve vztahu k umělému přerušení těhotenství (UPT) protiřečivý. Na je</w:t>
      </w:r>
      <w:r w:rsidRPr="00FD3BCB">
        <w:t>d</w:t>
      </w:r>
      <w:r w:rsidRPr="00FD3BCB">
        <w:t xml:space="preserve">né straně </w:t>
      </w:r>
      <w:r w:rsidRPr="00FD3BCB">
        <w:rPr>
          <w:i/>
          <w:iCs/>
        </w:rPr>
        <w:t>Hippokratova přísaha</w:t>
      </w:r>
      <w:r w:rsidRPr="00FD3BCB">
        <w:t xml:space="preserve"> zakazuje použití prostředků, které by zabraňovaly oplo</w:t>
      </w:r>
      <w:r w:rsidRPr="00FD3BCB">
        <w:t>d</w:t>
      </w:r>
      <w:r w:rsidRPr="00FD3BCB">
        <w:t xml:space="preserve">nění nebo přerušily vývoj plodu, na druhé straně v díle </w:t>
      </w:r>
      <w:r w:rsidRPr="00FD3BCB">
        <w:rPr>
          <w:b/>
          <w:bCs/>
        </w:rPr>
        <w:t>Platóna</w:t>
      </w:r>
      <w:r w:rsidRPr="00FD3BCB">
        <w:t xml:space="preserve"> nacházíme nastolení otázky populačního optima, podřízeného zájmům ideálního, spravedlivého státu, v n</w:t>
      </w:r>
      <w:r>
        <w:t>ě</w:t>
      </w:r>
      <w:r w:rsidRPr="00FD3BCB">
        <w:t>mž má být zachován stabilní počet obyvatel tak, aby se zabránilo přílišnému bohatství nebo chudobě (legitimní jsou pro Platóna nejenom eugenické praktiky jako výběr vhodných partnerů, ale i odklá</w:t>
      </w:r>
      <w:r>
        <w:t>d</w:t>
      </w:r>
      <w:r w:rsidRPr="00FD3BCB">
        <w:t xml:space="preserve">ání či zabíjení novorozenců). Za provinění se pokládalo i </w:t>
      </w:r>
      <w:r>
        <w:t>z</w:t>
      </w:r>
      <w:r w:rsidRPr="00FD3BCB">
        <w:t>plození nemanželských d</w:t>
      </w:r>
      <w:r>
        <w:t>ě</w:t>
      </w:r>
      <w:r w:rsidRPr="00FD3BCB">
        <w:t xml:space="preserve">tí, ale i dětí </w:t>
      </w:r>
      <w:r>
        <w:t>z</w:t>
      </w:r>
      <w:r w:rsidRPr="00FD3BCB">
        <w:t>plozených bez svolení vrchnosti nebo mezi pokrevními příbuzn</w:t>
      </w:r>
      <w:r>
        <w:t>ý</w:t>
      </w:r>
      <w:r w:rsidRPr="00FD3BCB">
        <w:t>mi.</w:t>
      </w:r>
      <w:r>
        <w:t xml:space="preserve"> </w:t>
      </w:r>
      <w:r w:rsidRPr="00FD3BCB">
        <w:t>Svobodný občan starověkého Říma mohl sám rozhodnout o smrti nebo přež</w:t>
      </w:r>
      <w:r w:rsidRPr="00FD3BCB">
        <w:t>i</w:t>
      </w:r>
      <w:r w:rsidRPr="00FD3BCB">
        <w:t xml:space="preserve">tí svého novorozeného dítěte. </w:t>
      </w:r>
    </w:p>
    <w:p w:rsidR="00B912BC" w:rsidRPr="00FD3BCB" w:rsidRDefault="00B912BC" w:rsidP="0026317E">
      <w:pPr>
        <w:pStyle w:val="Tlotextu"/>
      </w:pPr>
      <w:r w:rsidRPr="00FD3BCB">
        <w:t>Křesťanská manželská doktrína významně zasáhla do populačního vývoje už v min</w:t>
      </w:r>
      <w:r w:rsidRPr="00FD3BCB">
        <w:t>u</w:t>
      </w:r>
      <w:r w:rsidRPr="00FD3BCB">
        <w:t xml:space="preserve">losti. Ve 4. stol. n. l. pod jejím vlivem císaři </w:t>
      </w:r>
      <w:r w:rsidRPr="00FD3BCB">
        <w:rPr>
          <w:b/>
          <w:bCs/>
        </w:rPr>
        <w:t>Konstantin</w:t>
      </w:r>
      <w:r w:rsidRPr="00FD3BCB">
        <w:t xml:space="preserve"> a </w:t>
      </w:r>
      <w:r w:rsidRPr="00FD3BCB">
        <w:rPr>
          <w:b/>
          <w:bCs/>
        </w:rPr>
        <w:t>Valentinian</w:t>
      </w:r>
      <w:r w:rsidRPr="00FD3BCB">
        <w:t xml:space="preserve"> zrušili zákonná opatření, postihující neženaté muže, ale zároveň zakázali zabíjení novorozeňat. Manže</w:t>
      </w:r>
      <w:r w:rsidRPr="00FD3BCB">
        <w:t>l</w:t>
      </w:r>
      <w:r w:rsidRPr="00FD3BCB">
        <w:t xml:space="preserve">ství se považuje za posvátné a nerozlučné, pohlavní styk má sloužit jenom ke </w:t>
      </w:r>
      <w:r>
        <w:t>z</w:t>
      </w:r>
      <w:r w:rsidRPr="00FD3BCB">
        <w:t xml:space="preserve">plození dítěte. </w:t>
      </w:r>
      <w:r>
        <w:t xml:space="preserve">Svatý </w:t>
      </w:r>
      <w:r w:rsidRPr="00FD3BCB">
        <w:rPr>
          <w:b/>
          <w:bCs/>
        </w:rPr>
        <w:t>A</w:t>
      </w:r>
      <w:r>
        <w:rPr>
          <w:b/>
          <w:bCs/>
        </w:rPr>
        <w:t>urelius</w:t>
      </w:r>
      <w:r w:rsidRPr="00FD3BCB">
        <w:rPr>
          <w:b/>
          <w:bCs/>
        </w:rPr>
        <w:t xml:space="preserve"> Augustinus</w:t>
      </w:r>
      <w:r w:rsidRPr="00FD3BCB">
        <w:t xml:space="preserve"> tvrdě odsuzuje nejen potraty a zabíjení novorozenců, ale i antikoncepci. Tento názor přetrvává v doktr</w:t>
      </w:r>
      <w:r>
        <w:t>í</w:t>
      </w:r>
      <w:r w:rsidRPr="00FD3BCB">
        <w:t>ně katol</w:t>
      </w:r>
      <w:r>
        <w:t>i</w:t>
      </w:r>
      <w:r w:rsidRPr="00FD3BCB">
        <w:t>cké církve dodnes.</w:t>
      </w:r>
    </w:p>
    <w:p w:rsidR="00B912BC" w:rsidRPr="00FD3BCB" w:rsidRDefault="00B912BC" w:rsidP="004231E4">
      <w:pPr>
        <w:pStyle w:val="Tlotextu"/>
      </w:pPr>
      <w:r w:rsidRPr="00FD3BCB">
        <w:t xml:space="preserve">V současnosti je možné zaznamenat klesající tendenci </w:t>
      </w:r>
      <w:r>
        <w:t>umělého přerušení těhotenství (</w:t>
      </w:r>
      <w:r w:rsidRPr="00FD3BCB">
        <w:t>UPT</w:t>
      </w:r>
      <w:r>
        <w:t>)</w:t>
      </w:r>
      <w:r w:rsidRPr="00FD3BCB">
        <w:t>, což ale může taky souviset s rozšířenějším používáním antikoncepce a do jisté míry možná i se snižující se plodností mužů (resp. s větším problémem počít dítě).</w:t>
      </w:r>
    </w:p>
    <w:p w:rsidR="00B912BC" w:rsidRPr="00FD3BCB" w:rsidRDefault="00B912BC" w:rsidP="004231E4">
      <w:pPr>
        <w:pStyle w:val="Tlotextu"/>
      </w:pPr>
      <w:r w:rsidRPr="00FD3BCB">
        <w:t>Zbavit ženu možnosti UPT – jak to navrhují např. představitelé křesťanské etiky – právní normou nebo zákazem, by však bylo zřejmě pseudořešením problému, jeho odl</w:t>
      </w:r>
      <w:r w:rsidRPr="00FD3BCB">
        <w:t>o</w:t>
      </w:r>
      <w:r w:rsidRPr="00FD3BCB">
        <w:t>žením a přesunutím do jiné dimenze sociální reality. Vnucená právně-normativní regulace ze své podstaty vylučuje možnost hodnotit jednání kritériami morálky.</w:t>
      </w:r>
    </w:p>
    <w:p w:rsidR="00B912BC" w:rsidRPr="00FD3BCB" w:rsidRDefault="00B912BC" w:rsidP="004231E4">
      <w:pPr>
        <w:pStyle w:val="Tlotextu"/>
      </w:pPr>
      <w:r w:rsidRPr="00FD3BCB">
        <w:t>Regulaci porodnosti a plánování rodičovství považuje Světová zdravotnická organiz</w:t>
      </w:r>
      <w:r w:rsidRPr="00FD3BCB">
        <w:t>a</w:t>
      </w:r>
      <w:r w:rsidRPr="00FD3BCB">
        <w:t>ce od roku 1978 za primární typ zdravotní péče. Interupce však není optimálním a již v</w:t>
      </w:r>
      <w:r w:rsidRPr="00FD3BCB">
        <w:t>ů</w:t>
      </w:r>
      <w:r w:rsidRPr="00FD3BCB">
        <w:t>bec by neměla být jediným způsobem plánování rodičovství. Zakázat ji ve jménu ab</w:t>
      </w:r>
      <w:r w:rsidRPr="00FD3BCB">
        <w:t>s</w:t>
      </w:r>
      <w:r w:rsidRPr="00FD3BCB">
        <w:t>traktní úcty k životu v jeho embryonálním stadiu by bylo příliš zjednodušením, které n</w:t>
      </w:r>
      <w:r w:rsidRPr="00FD3BCB">
        <w:t>e</w:t>
      </w:r>
      <w:r w:rsidRPr="00FD3BCB">
        <w:t xml:space="preserve">akceptuje možné důsledky. </w:t>
      </w:r>
    </w:p>
    <w:p w:rsidR="00B912BC" w:rsidRPr="00FD3BCB" w:rsidRDefault="00B912BC" w:rsidP="004231E4">
      <w:pPr>
        <w:pStyle w:val="Tlotextu"/>
      </w:pPr>
      <w:r w:rsidRPr="00FD3BCB">
        <w:t>To, že je lidský život hodný ochrany již před narozením, ještě nemusí znamenat, že je nedotknutelný již od početí. K zvážení jsou zejména případy, kdy v důsledku nezodp</w:t>
      </w:r>
      <w:r w:rsidRPr="00FD3BCB">
        <w:t>o</w:t>
      </w:r>
      <w:r w:rsidRPr="00FD3BCB">
        <w:t>vědného chování matky hrozí narození težce postiženého jedince (např. fetálním alkoh</w:t>
      </w:r>
      <w:r w:rsidRPr="00FD3BCB">
        <w:t>o</w:t>
      </w:r>
      <w:r w:rsidRPr="00FD3BCB">
        <w:t>lovým syndromem nebo infikovaným virem HIV).  Je tedy otázkou, jestli v takových případech by nebylo morálně ospravedlnitelné i zákonní omezení svobody ženy být ma</w:t>
      </w:r>
      <w:r w:rsidRPr="00FD3BCB">
        <w:t>t</w:t>
      </w:r>
      <w:r w:rsidRPr="00FD3BCB">
        <w:t>kou.</w:t>
      </w:r>
    </w:p>
    <w:p w:rsidR="00B912BC" w:rsidRPr="00FD3BCB" w:rsidRDefault="00B912BC" w:rsidP="004231E4">
      <w:pPr>
        <w:pStyle w:val="Tlotextu"/>
      </w:pPr>
      <w:r w:rsidRPr="00FD3BCB">
        <w:t>Nedostatečná je i míra informovanosti širší laické veřejnosti o podstatě výkonu UPT a jeho možných důsledcích. Ty můžou být pro ženu:</w:t>
      </w:r>
    </w:p>
    <w:p w:rsidR="00B912BC" w:rsidRPr="00FD3BCB" w:rsidRDefault="00B912BC" w:rsidP="004231E4">
      <w:pPr>
        <w:pStyle w:val="parOdrazky01"/>
      </w:pPr>
      <w:r w:rsidRPr="00FD3BCB">
        <w:rPr>
          <w:i/>
          <w:iCs/>
        </w:rPr>
        <w:t>somatické</w:t>
      </w:r>
      <w:r w:rsidRPr="00FD3BCB">
        <w:t xml:space="preserve"> – zá</w:t>
      </w:r>
      <w:r>
        <w:t>něto</w:t>
      </w:r>
      <w:r w:rsidRPr="00FD3BCB">
        <w:t>vé procesy, někdy s následní sterilitou nebo rizikovou gr</w:t>
      </w:r>
      <w:r w:rsidRPr="00FD3BCB">
        <w:t>a</w:t>
      </w:r>
      <w:r w:rsidRPr="00FD3BCB">
        <w:t>viditou;</w:t>
      </w:r>
    </w:p>
    <w:p w:rsidR="00B912BC" w:rsidRPr="00FD3BCB" w:rsidRDefault="00B912BC" w:rsidP="004231E4">
      <w:pPr>
        <w:pStyle w:val="parOdrazky01"/>
      </w:pPr>
      <w:r w:rsidRPr="00FD3BCB">
        <w:rPr>
          <w:i/>
          <w:iCs/>
        </w:rPr>
        <w:t>psychické</w:t>
      </w:r>
      <w:r w:rsidRPr="00FD3BCB">
        <w:t xml:space="preserve"> – v oblasti psychického prožívání jsou známé výsledky výzkumů, které prokazují, že až 40 % žen trpí poruchami sexuálního života, 26 % zvý</w:t>
      </w:r>
      <w:r>
        <w:t>š</w:t>
      </w:r>
      <w:r w:rsidRPr="00FD3BCB">
        <w:t>e</w:t>
      </w:r>
      <w:r w:rsidRPr="00FD3BCB">
        <w:t>nou úzkostlivostí a stavy strachu. Až 1/5 těchto žen má různé neurotické př</w:t>
      </w:r>
      <w:r w:rsidRPr="00FD3BCB">
        <w:t>í</w:t>
      </w:r>
      <w:r w:rsidRPr="00FD3BCB">
        <w:t>znaky, časté mohou být pocity viny, výčitky svědomí apod.;</w:t>
      </w:r>
    </w:p>
    <w:p w:rsidR="00B912BC" w:rsidRPr="00FD3BCB" w:rsidRDefault="00B912BC" w:rsidP="004231E4">
      <w:pPr>
        <w:pStyle w:val="parOdrazky01"/>
      </w:pPr>
      <w:r w:rsidRPr="00FD3BCB">
        <w:rPr>
          <w:i/>
          <w:iCs/>
        </w:rPr>
        <w:t>sociální</w:t>
      </w:r>
      <w:r w:rsidRPr="00FD3BCB">
        <w:t xml:space="preserve"> – jde zejména o demografické úbytky.    </w:t>
      </w:r>
    </w:p>
    <w:p w:rsidR="00B912BC" w:rsidRPr="00FD3BCB" w:rsidRDefault="00B912BC" w:rsidP="004231E4">
      <w:pPr>
        <w:pStyle w:val="Tlotextu"/>
      </w:pPr>
      <w:r w:rsidRPr="00FD3BCB">
        <w:t xml:space="preserve">  Možnosti řešení těchto problémů se hledají v utváření sociokulturních podmínek a subjektivně-osobnostních předpokladů, které pozitivně ovlivňují změny hodnotové orie</w:t>
      </w:r>
      <w:r w:rsidRPr="00FD3BCB">
        <w:t>n</w:t>
      </w:r>
      <w:r w:rsidRPr="00FD3BCB">
        <w:t>tace jednotlivců. Avšak změny motivace a rozhodování nemůžeme očekávat jako autom</w:t>
      </w:r>
      <w:r w:rsidRPr="00FD3BCB">
        <w:t>a</w:t>
      </w:r>
      <w:r w:rsidRPr="00FD3BCB">
        <w:t>tický důsledek morálního apelu. Rozhodování o přerušení nebo zachování počatého živ</w:t>
      </w:r>
      <w:r w:rsidRPr="00FD3BCB">
        <w:t>o</w:t>
      </w:r>
      <w:r w:rsidRPr="00FD3BCB">
        <w:t>ta tedy nemůže být jenom otázkou právní či eticko-psychologickou, ale v nejširších so</w:t>
      </w:r>
      <w:r w:rsidRPr="00FD3BCB">
        <w:t>u</w:t>
      </w:r>
      <w:r w:rsidRPr="00FD3BCB">
        <w:t>vislostech jde o problém společenský.</w:t>
      </w:r>
    </w:p>
    <w:p w:rsidR="00B912BC" w:rsidRPr="00FD3BCB" w:rsidRDefault="00B912BC" w:rsidP="00FD3BCB">
      <w:r w:rsidRPr="00FD3BCB">
        <w:t>Opatření k možnému snížení UPT:</w:t>
      </w:r>
    </w:p>
    <w:p w:rsidR="00B912BC" w:rsidRPr="00FD3BCB" w:rsidRDefault="00B912BC" w:rsidP="004231E4">
      <w:pPr>
        <w:pStyle w:val="parOdrazky01"/>
      </w:pPr>
      <w:r w:rsidRPr="00FD3BCB">
        <w:t>Optimální sociální polit</w:t>
      </w:r>
      <w:r>
        <w:t>i</w:t>
      </w:r>
      <w:r w:rsidRPr="00FD3BCB">
        <w:t>ka státu a zaměstnavatelů ve vztahu k rodině, mateřství a rodičovství, z</w:t>
      </w:r>
      <w:r>
        <w:t>a</w:t>
      </w:r>
      <w:r w:rsidRPr="00FD3BCB">
        <w:t>městnanosti či k řešení bytové otázky;</w:t>
      </w:r>
    </w:p>
    <w:p w:rsidR="00B912BC" w:rsidRPr="00FD3BCB" w:rsidRDefault="00B912BC" w:rsidP="004231E4">
      <w:pPr>
        <w:pStyle w:val="parOdrazky01"/>
      </w:pPr>
      <w:r w:rsidRPr="00FD3BCB">
        <w:t>Humanizace vzd</w:t>
      </w:r>
      <w:r>
        <w:t>ě</w:t>
      </w:r>
      <w:r w:rsidRPr="00FD3BCB">
        <w:t>lávání (formálního i neformálního), zejmé</w:t>
      </w:r>
      <w:r>
        <w:t>na prostřednictvím škol a masovo-</w:t>
      </w:r>
      <w:r w:rsidRPr="00FD3BCB">
        <w:t>komunikačních médií s cílem posilovat přirozenou úctu k živ</w:t>
      </w:r>
      <w:r w:rsidRPr="00FD3BCB">
        <w:t>o</w:t>
      </w:r>
      <w:r w:rsidRPr="00FD3BCB">
        <w:t xml:space="preserve">tu, hodnotě rodiny a k zodpovědnému rodičovství; </w:t>
      </w:r>
    </w:p>
    <w:p w:rsidR="00B912BC" w:rsidRPr="00FD3BCB" w:rsidRDefault="00B912BC" w:rsidP="004231E4">
      <w:pPr>
        <w:pStyle w:val="parOdrazky01"/>
      </w:pPr>
      <w:r w:rsidRPr="00FD3BCB">
        <w:t>Účinnou zdravotní výchovu, objasňování podstaty inter</w:t>
      </w:r>
      <w:r>
        <w:t>r</w:t>
      </w:r>
      <w:r w:rsidRPr="00FD3BCB">
        <w:t>upce a jejích možných důsledků. Z hlediska prevence je hodně důležitý i dostatek informací o kvalitní antikoncepci a její dostupnost pro všechny, kteří ji chtějí používat.</w:t>
      </w:r>
    </w:p>
    <w:p w:rsidR="00B912BC" w:rsidRPr="00FD3BCB" w:rsidRDefault="00B912BC" w:rsidP="004231E4">
      <w:pPr>
        <w:pStyle w:val="Heading3"/>
        <w:tabs>
          <w:tab w:val="left" w:pos="1620"/>
        </w:tabs>
      </w:pPr>
      <w:bookmarkStart w:id="109" w:name="_Toc11096165"/>
      <w:r w:rsidRPr="00FD3BCB">
        <w:t>Eutan</w:t>
      </w:r>
      <w:r>
        <w:t>a</w:t>
      </w:r>
      <w:r w:rsidRPr="00FD3BCB">
        <w:t>zie jako etický problém</w:t>
      </w:r>
      <w:bookmarkEnd w:id="109"/>
    </w:p>
    <w:p w:rsidR="00B912BC" w:rsidRPr="00FD3BCB" w:rsidRDefault="00B912BC" w:rsidP="004231E4">
      <w:pPr>
        <w:pStyle w:val="Tlotextu"/>
      </w:pPr>
      <w:r w:rsidRPr="00FD3BCB">
        <w:t xml:space="preserve">Složitost péče o umírající reflektuje poměrně nová eticko-medicínská disciplína </w:t>
      </w:r>
      <w:r w:rsidRPr="00FD3BCB">
        <w:rPr>
          <w:b/>
          <w:bCs/>
          <w:i/>
          <w:iCs/>
        </w:rPr>
        <w:t>than</w:t>
      </w:r>
      <w:r w:rsidRPr="00FD3BCB">
        <w:rPr>
          <w:b/>
          <w:bCs/>
          <w:i/>
          <w:iCs/>
        </w:rPr>
        <w:t>a</w:t>
      </w:r>
      <w:r w:rsidRPr="00FD3BCB">
        <w:rPr>
          <w:b/>
          <w:bCs/>
          <w:i/>
          <w:iCs/>
        </w:rPr>
        <w:t xml:space="preserve">tologie </w:t>
      </w:r>
      <w:r w:rsidRPr="00FD3BCB">
        <w:t>(řec</w:t>
      </w:r>
      <w:r>
        <w:t>ky</w:t>
      </w:r>
      <w:r w:rsidRPr="00FD3BCB">
        <w:t xml:space="preserve"> Th</w:t>
      </w:r>
      <w:r>
        <w:t>á</w:t>
      </w:r>
      <w:r w:rsidRPr="00FD3BCB">
        <w:t>n</w:t>
      </w:r>
      <w:r>
        <w:t>a</w:t>
      </w:r>
      <w:r w:rsidRPr="00FD3BCB">
        <w:t>tos = bůh smrtelného spánku a smrti).</w:t>
      </w:r>
    </w:p>
    <w:p w:rsidR="00B912BC" w:rsidRPr="00FD3BCB" w:rsidRDefault="00B912BC" w:rsidP="00FD3BCB">
      <w:pPr>
        <w:tabs>
          <w:tab w:val="left" w:pos="931"/>
        </w:tabs>
      </w:pPr>
      <w:r w:rsidRPr="00FD3BCB">
        <w:t>V zamyšlení se nad problémy života a smrti je možné vést úvahy ve dvou rovinách:</w:t>
      </w:r>
    </w:p>
    <w:p w:rsidR="00B912BC" w:rsidRDefault="00B912BC" w:rsidP="004231E4">
      <w:pPr>
        <w:pStyle w:val="parOdrazky01"/>
      </w:pPr>
      <w:r w:rsidRPr="00FD3BCB">
        <w:t xml:space="preserve">v </w:t>
      </w:r>
      <w:r w:rsidRPr="00FD3BCB">
        <w:rPr>
          <w:i/>
          <w:iCs/>
        </w:rPr>
        <w:t>oblasti ideově-teoretické a světonázorové</w:t>
      </w:r>
      <w:r w:rsidRPr="00FD3BCB">
        <w:t xml:space="preserve"> (filosofické) jde o postoje člověka k smrti, k vyrovnávání se s individuální konečností, smrtelností;</w:t>
      </w:r>
    </w:p>
    <w:p w:rsidR="00B912BC" w:rsidRPr="00FD3BCB" w:rsidRDefault="00B912BC" w:rsidP="004231E4">
      <w:pPr>
        <w:pStyle w:val="parOdrazky01"/>
        <w:numPr>
          <w:ilvl w:val="0"/>
          <w:numId w:val="0"/>
        </w:numPr>
        <w:ind w:left="644"/>
      </w:pPr>
    </w:p>
    <w:p w:rsidR="00B912BC" w:rsidRPr="00FD3BCB" w:rsidRDefault="00B912BC" w:rsidP="004231E4">
      <w:pPr>
        <w:pStyle w:val="parOdrazky01"/>
      </w:pPr>
      <w:r w:rsidRPr="00FD3BCB">
        <w:t xml:space="preserve">v </w:t>
      </w:r>
      <w:r w:rsidRPr="00FD3BCB">
        <w:rPr>
          <w:i/>
          <w:iCs/>
        </w:rPr>
        <w:t>rovině praktické</w:t>
      </w:r>
      <w:r w:rsidRPr="00FD3BCB">
        <w:t>, jde o proces či spíše o procesy umírání a vztahy profesion</w:t>
      </w:r>
      <w:r w:rsidRPr="00FD3BCB">
        <w:t>á</w:t>
      </w:r>
      <w:r w:rsidRPr="00FD3BCB">
        <w:t>lů i blízkých osob k umírajícímu.</w:t>
      </w:r>
    </w:p>
    <w:p w:rsidR="00B912BC" w:rsidRPr="00FD3BCB" w:rsidRDefault="00B912BC" w:rsidP="004231E4">
      <w:pPr>
        <w:pStyle w:val="Tlotextu"/>
      </w:pPr>
      <w:r w:rsidRPr="00FD3BCB">
        <w:t>S vědomím vlastní smrtelnosti se spájejí mnohé morální apely (jak je známe z min</w:t>
      </w:r>
      <w:r w:rsidRPr="00FD3BCB">
        <w:t>u</w:t>
      </w:r>
      <w:r w:rsidRPr="00FD3BCB">
        <w:t xml:space="preserve">losti), např. </w:t>
      </w:r>
      <w:r w:rsidRPr="00FD3BCB">
        <w:rPr>
          <w:i/>
          <w:iCs/>
        </w:rPr>
        <w:t xml:space="preserve">Memento mori! </w:t>
      </w:r>
      <w:r w:rsidRPr="00FD3BCB">
        <w:t xml:space="preserve">(Pamatuj na smrt!), </w:t>
      </w:r>
      <w:r w:rsidRPr="00FD3BCB">
        <w:rPr>
          <w:i/>
          <w:iCs/>
        </w:rPr>
        <w:t xml:space="preserve">Carpe diem! </w:t>
      </w:r>
      <w:r w:rsidRPr="00FD3BCB">
        <w:t>(Užij dne!), ale možná b</w:t>
      </w:r>
      <w:r w:rsidRPr="00FD3BCB">
        <w:t>y</w:t>
      </w:r>
      <w:r w:rsidRPr="00FD3BCB">
        <w:t xml:space="preserve">chom mohli uvažovat i o rozvíjení řecké sokratovské tradice </w:t>
      </w:r>
      <w:r w:rsidRPr="00FD3BCB">
        <w:rPr>
          <w:i/>
          <w:iCs/>
        </w:rPr>
        <w:t xml:space="preserve">Gnóti seuton! </w:t>
      </w:r>
      <w:r w:rsidRPr="00FD3BCB">
        <w:t>(Poznej sebe sama!) jako vědomí vlastní konečnosti.</w:t>
      </w:r>
    </w:p>
    <w:p w:rsidR="00B912BC" w:rsidRPr="00FD3BCB" w:rsidRDefault="00B912BC" w:rsidP="004231E4">
      <w:pPr>
        <w:pStyle w:val="Tlotextu"/>
      </w:pPr>
      <w:r w:rsidRPr="00FD3BCB">
        <w:t>Morální význam úvah o životě a smrti spočívá zejména v tom, že jedním z nejdůlež</w:t>
      </w:r>
      <w:r w:rsidRPr="00FD3BCB">
        <w:t>i</w:t>
      </w:r>
      <w:r w:rsidRPr="00FD3BCB">
        <w:t xml:space="preserve">tějších způsobů  vyrovnávání se s dočasností naší existence, s individuální smrtelností je smysluplný život. Až do novověku byla smrt pro lidi přirozenou součástí jejich života, patřila ke koloběhu života. Od 19. stol., v souvislosti s industrializací, se postoje člověka k smrti mění. </w:t>
      </w:r>
    </w:p>
    <w:p w:rsidR="00B912BC" w:rsidRPr="00FD3BCB" w:rsidRDefault="00B912BC" w:rsidP="00FD3BCB">
      <w:r w:rsidRPr="00FD3BCB">
        <w:t>V industriální společnosti dochází:</w:t>
      </w:r>
    </w:p>
    <w:p w:rsidR="00B912BC" w:rsidRDefault="00B912BC" w:rsidP="004231E4">
      <w:pPr>
        <w:pStyle w:val="parOdrazky01"/>
      </w:pPr>
      <w:r w:rsidRPr="00FD3BCB">
        <w:t xml:space="preserve">k </w:t>
      </w:r>
      <w:r w:rsidRPr="00FD3BCB">
        <w:rPr>
          <w:i/>
          <w:iCs/>
        </w:rPr>
        <w:t>popírání smrti</w:t>
      </w:r>
      <w:r w:rsidRPr="00FD3BCB">
        <w:t xml:space="preserve"> jejím </w:t>
      </w:r>
      <w:r w:rsidRPr="00FD3BCB">
        <w:rPr>
          <w:i/>
          <w:iCs/>
        </w:rPr>
        <w:t>vyt</w:t>
      </w:r>
      <w:r>
        <w:rPr>
          <w:i/>
          <w:iCs/>
        </w:rPr>
        <w:t>ě</w:t>
      </w:r>
      <w:r w:rsidRPr="00FD3BCB">
        <w:rPr>
          <w:i/>
          <w:iCs/>
        </w:rPr>
        <w:t>sňováním z vědomí</w:t>
      </w:r>
      <w:r w:rsidRPr="00FD3BCB">
        <w:t xml:space="preserve"> (pěstuje se kult těla, mládí, krásy), k snahám o prodlužování lidského života, k překonávání smrti různými vědeckými a technickými možnostmi (resuscitace, transplantologie apod.). Z</w:t>
      </w:r>
      <w:r w:rsidRPr="00FD3BCB">
        <w:t>á</w:t>
      </w:r>
      <w:r w:rsidRPr="00FD3BCB">
        <w:t>roveň se proces umírání přesouvá z intimního prostředí rodiny do zdravotni</w:t>
      </w:r>
      <w:r w:rsidRPr="00FD3BCB">
        <w:t>c</w:t>
      </w:r>
      <w:r w:rsidRPr="00FD3BCB">
        <w:t>kých institucí;</w:t>
      </w:r>
    </w:p>
    <w:p w:rsidR="00B912BC" w:rsidRPr="00FD3BCB" w:rsidRDefault="00B912BC" w:rsidP="004231E4">
      <w:pPr>
        <w:pStyle w:val="parOdrazky01"/>
        <w:numPr>
          <w:ilvl w:val="0"/>
          <w:numId w:val="0"/>
        </w:numPr>
        <w:ind w:left="644"/>
      </w:pPr>
    </w:p>
    <w:p w:rsidR="00B912BC" w:rsidRDefault="00B912BC" w:rsidP="004231E4">
      <w:pPr>
        <w:pStyle w:val="parOdrazky01"/>
      </w:pPr>
      <w:r w:rsidRPr="00FD3BCB">
        <w:t>v medic</w:t>
      </w:r>
      <w:r>
        <w:t>í</w:t>
      </w:r>
      <w:r w:rsidRPr="00FD3BCB">
        <w:t xml:space="preserve">nském přístupu (ale nejen v něm!) dochází k dominanci </w:t>
      </w:r>
      <w:r w:rsidRPr="00FD3BCB">
        <w:rPr>
          <w:i/>
          <w:iCs/>
        </w:rPr>
        <w:t>strategie úspěchu</w:t>
      </w:r>
      <w:r w:rsidRPr="00FD3BCB">
        <w:t>, pro kterou je smrt vždycky prohrou a přístupy paliativní (útěšné) m</w:t>
      </w:r>
      <w:r w:rsidRPr="00FD3BCB">
        <w:t>e</w:t>
      </w:r>
      <w:r w:rsidRPr="00FD3BCB">
        <w:t>dicíny se zdají být méně hodnotné;</w:t>
      </w:r>
    </w:p>
    <w:p w:rsidR="00B912BC" w:rsidRPr="00FD3BCB" w:rsidRDefault="00B912BC" w:rsidP="004231E4">
      <w:pPr>
        <w:pStyle w:val="parOdrazky01"/>
        <w:numPr>
          <w:ilvl w:val="0"/>
          <w:numId w:val="0"/>
        </w:numPr>
        <w:ind w:left="644"/>
      </w:pPr>
    </w:p>
    <w:p w:rsidR="00B912BC" w:rsidRPr="00FD3BCB" w:rsidRDefault="00B912BC" w:rsidP="004231E4">
      <w:pPr>
        <w:pStyle w:val="parOdrazky01"/>
      </w:pPr>
      <w:r w:rsidRPr="00FD3BCB">
        <w:t xml:space="preserve">ke všeobecnému </w:t>
      </w:r>
      <w:r w:rsidRPr="00FD3BCB">
        <w:rPr>
          <w:i/>
          <w:iCs/>
        </w:rPr>
        <w:t>odcizování lidí</w:t>
      </w:r>
      <w:r w:rsidRPr="00FD3BCB">
        <w:t>, k necitlivosti vůči utrpení druhého, k nárůstu brutality, násilí a neúcty k životu (v této souvislosti se často odkazuje k neg</w:t>
      </w:r>
      <w:r w:rsidRPr="00FD3BCB">
        <w:t>a</w:t>
      </w:r>
      <w:r w:rsidRPr="00FD3BCB">
        <w:t>tivnímu vlivu masmédií, dnes hlavně televize, internetu a agresivních bojových počítačových her).</w:t>
      </w:r>
      <w:r w:rsidRPr="00FD3BCB">
        <w:rPr>
          <w:rStyle w:val="FootnoteReference"/>
        </w:rPr>
        <w:footnoteReference w:id="4"/>
      </w:r>
    </w:p>
    <w:p w:rsidR="00B912BC" w:rsidRPr="00FD3BCB" w:rsidRDefault="00B912BC" w:rsidP="004231E4">
      <w:pPr>
        <w:pStyle w:val="Tlotextu"/>
      </w:pPr>
      <w:r w:rsidRPr="00FD3BCB">
        <w:t>Tyto problémy se v souča</w:t>
      </w:r>
      <w:r>
        <w:t>s</w:t>
      </w:r>
      <w:r w:rsidRPr="00FD3BCB">
        <w:t>nosti jenom zhoršují, vysoká je sebevražednost, diskutuje se o eutan</w:t>
      </w:r>
      <w:r>
        <w:t>a</w:t>
      </w:r>
      <w:r w:rsidRPr="00FD3BCB">
        <w:t>zii. Podle Světové zdravotnické organizace umírá v důsledku sebevraždy ročně průměrně 1 promile populace světa, co je víc úmrtí než při dopravných nehodách.</w:t>
      </w:r>
      <w:r w:rsidRPr="00FD3BCB">
        <w:rPr>
          <w:rStyle w:val="FootnoteReference"/>
        </w:rPr>
        <w:footnoteReference w:id="5"/>
      </w:r>
      <w:r>
        <w:t xml:space="preserve"> </w:t>
      </w:r>
      <w:r w:rsidRPr="00FD3BCB">
        <w:t>Disk</w:t>
      </w:r>
      <w:r w:rsidRPr="00FD3BCB">
        <w:t>u</w:t>
      </w:r>
      <w:r w:rsidRPr="00FD3BCB">
        <w:t>tuje se taky o naplnění sebeurčujícího práva v situaci nevyléčitelně nemocného v term</w:t>
      </w:r>
      <w:r w:rsidRPr="00FD3BCB">
        <w:t>i</w:t>
      </w:r>
      <w:r w:rsidRPr="00FD3BCB">
        <w:t>nálním (konečném) stadiu onemocnění. Je nebo není v takové situaci akceptovatelné o</w:t>
      </w:r>
      <w:r w:rsidRPr="00FD3BCB">
        <w:t>d</w:t>
      </w:r>
      <w:r w:rsidRPr="00FD3BCB">
        <w:t>mítnutí život udržující léčby?</w:t>
      </w:r>
    </w:p>
    <w:p w:rsidR="00B912BC" w:rsidRPr="00FD3BCB" w:rsidRDefault="00B912BC" w:rsidP="00FD3BCB">
      <w:r w:rsidRPr="00FD3BCB">
        <w:rPr>
          <w:b/>
          <w:bCs/>
          <w:i/>
          <w:iCs/>
        </w:rPr>
        <w:t>Eutan</w:t>
      </w:r>
      <w:r>
        <w:rPr>
          <w:b/>
          <w:bCs/>
          <w:i/>
          <w:iCs/>
        </w:rPr>
        <w:t>a</w:t>
      </w:r>
      <w:r w:rsidRPr="00FD3BCB">
        <w:rPr>
          <w:b/>
          <w:bCs/>
          <w:i/>
          <w:iCs/>
        </w:rPr>
        <w:t>zie</w:t>
      </w:r>
      <w:r w:rsidRPr="00FD3BCB">
        <w:t xml:space="preserve"> – vědomé zkrácení těžkého smrtelného zápasu. V rámci etického hlediska m</w:t>
      </w:r>
      <w:r w:rsidRPr="00FD3BCB">
        <w:t>ů</w:t>
      </w:r>
      <w:r w:rsidRPr="00FD3BCB">
        <w:t>žeme v souvislosti s eutan</w:t>
      </w:r>
      <w:r>
        <w:t>a</w:t>
      </w:r>
      <w:r w:rsidRPr="00FD3BCB">
        <w:t>zií a medicínskou etikou uvažovat o těchto pr</w:t>
      </w:r>
      <w:r>
        <w:t>o</w:t>
      </w:r>
      <w:r w:rsidRPr="00FD3BCB">
        <w:t>blémech:</w:t>
      </w:r>
    </w:p>
    <w:p w:rsidR="00B912BC" w:rsidRDefault="00B912BC" w:rsidP="00B34142">
      <w:pPr>
        <w:pStyle w:val="parOdrazky01"/>
      </w:pPr>
      <w:r w:rsidRPr="00FD3BCB">
        <w:t>Má člověk právo disponovat vlastním životem, včetně jeho ukončením seb</w:t>
      </w:r>
      <w:r w:rsidRPr="00FD3BCB">
        <w:t>e</w:t>
      </w:r>
      <w:r w:rsidRPr="00FD3BCB">
        <w:t>vraždou či žádostí o přerušení život udržující léčby nebo podáním látky, která vyvolá smrt?</w:t>
      </w:r>
    </w:p>
    <w:p w:rsidR="00B912BC" w:rsidRPr="00FD3BCB" w:rsidRDefault="00B912BC" w:rsidP="00B34142">
      <w:pPr>
        <w:pStyle w:val="parOdrazky01"/>
        <w:numPr>
          <w:ilvl w:val="0"/>
          <w:numId w:val="0"/>
        </w:numPr>
        <w:ind w:left="644"/>
      </w:pPr>
    </w:p>
    <w:p w:rsidR="00B912BC" w:rsidRDefault="00B912BC" w:rsidP="00B34142">
      <w:pPr>
        <w:pStyle w:val="parOdrazky01"/>
      </w:pPr>
      <w:r w:rsidRPr="00FD3BCB">
        <w:t>Má zdravotník nebo někdo jiný morální právo vyhovět této žádosti?</w:t>
      </w:r>
    </w:p>
    <w:p w:rsidR="00B912BC" w:rsidRDefault="00B912BC" w:rsidP="00B34142">
      <w:pPr>
        <w:pStyle w:val="parOdrazky01"/>
        <w:numPr>
          <w:ilvl w:val="0"/>
          <w:numId w:val="0"/>
        </w:numPr>
      </w:pPr>
    </w:p>
    <w:p w:rsidR="00B912BC" w:rsidRPr="00FD3BCB" w:rsidRDefault="00B912BC" w:rsidP="00B34142">
      <w:pPr>
        <w:pStyle w:val="parOdrazky01"/>
      </w:pPr>
      <w:r w:rsidRPr="00FD3BCB">
        <w:t xml:space="preserve">Jakou situaci se lidé snaží řešit tímto hraničním způsobem? Dá se jí zabránit a </w:t>
      </w:r>
      <w:r>
        <w:t>j</w:t>
      </w:r>
      <w:r w:rsidRPr="00FD3BCB">
        <w:t>ak?</w:t>
      </w:r>
    </w:p>
    <w:p w:rsidR="00B912BC" w:rsidRPr="00FD3BCB" w:rsidRDefault="00B912BC" w:rsidP="00B34142">
      <w:pPr>
        <w:pStyle w:val="Tlotextu"/>
      </w:pPr>
      <w:r w:rsidRPr="00FD3BCB">
        <w:t xml:space="preserve">Morálním kritériem pomoci trpícímu může být jenom </w:t>
      </w:r>
      <w:r w:rsidRPr="00FD3BCB">
        <w:rPr>
          <w:i/>
          <w:iCs/>
        </w:rPr>
        <w:t xml:space="preserve">svědomí </w:t>
      </w:r>
      <w:r w:rsidRPr="00FD3BCB">
        <w:t>pomáhajícího člověka. Svědomí však v některých případe může být „hluché“ (bezcitnost, nezodpovědnost, net</w:t>
      </w:r>
      <w:r w:rsidRPr="00FD3BCB">
        <w:t>o</w:t>
      </w:r>
      <w:r w:rsidRPr="00FD3BCB">
        <w:t>lerantnost), ale i „dobré“, s sebou spokojené, bez sebezpytování a přehodnocování činů.</w:t>
      </w:r>
    </w:p>
    <w:p w:rsidR="00B912BC" w:rsidRPr="00FD3BCB" w:rsidRDefault="00B912BC" w:rsidP="00B34142">
      <w:pPr>
        <w:pStyle w:val="Tlotextu"/>
      </w:pPr>
      <w:r w:rsidRPr="00FD3BCB">
        <w:t>Svědomí profesionála či laika by mělo být zatěžov</w:t>
      </w:r>
      <w:r>
        <w:t>a</w:t>
      </w:r>
      <w:r w:rsidRPr="00FD3BCB">
        <w:t>n</w:t>
      </w:r>
      <w:r>
        <w:t>é</w:t>
      </w:r>
      <w:r w:rsidRPr="00FD3BCB">
        <w:t xml:space="preserve"> jenom rozhodováním o způs</w:t>
      </w:r>
      <w:r w:rsidRPr="00FD3BCB">
        <w:t>o</w:t>
      </w:r>
      <w:r w:rsidRPr="00FD3BCB">
        <w:t>bech pomoci umírajícímu na cestě k důstojné smrti. Možná je nejlepší způsobem pře</w:t>
      </w:r>
      <w:r w:rsidRPr="00FD3BCB">
        <w:t>d</w:t>
      </w:r>
      <w:r w:rsidRPr="00FD3BCB">
        <w:t>cházení situacím, ve kterých člověk na pokraji svých sil žádá nebo sám realizuje osvob</w:t>
      </w:r>
      <w:r w:rsidRPr="00FD3BCB">
        <w:t>o</w:t>
      </w:r>
      <w:r w:rsidRPr="00FD3BCB">
        <w:t>zení zbavením se života.</w:t>
      </w:r>
    </w:p>
    <w:p w:rsidR="00B912BC" w:rsidRPr="00FD3BCB" w:rsidRDefault="00B912BC" w:rsidP="00B34142">
      <w:pPr>
        <w:pStyle w:val="Tlotextu"/>
      </w:pPr>
      <w:r w:rsidRPr="00FD3BCB">
        <w:t xml:space="preserve">Na druhé straně právo na důstojné umírání má být zabezpečené i zřeknutím se tzv. </w:t>
      </w:r>
      <w:r w:rsidRPr="00FD3BCB">
        <w:rPr>
          <w:i/>
          <w:iCs/>
        </w:rPr>
        <w:t>„úporné léčby“</w:t>
      </w:r>
      <w:r w:rsidRPr="00FD3BCB">
        <w:t>, které není možné považovat za eutan</w:t>
      </w:r>
      <w:r>
        <w:t>a</w:t>
      </w:r>
      <w:r w:rsidRPr="00FD3BCB">
        <w:t>zii. V situacích, kdy je smrt neo</w:t>
      </w:r>
      <w:r w:rsidRPr="00FD3BCB">
        <w:t>d</w:t>
      </w:r>
      <w:r w:rsidRPr="00FD3BCB">
        <w:t>vratitelná a blízká, je možné, morálně akceptovatelné ve shodě se svědomím zříct se z</w:t>
      </w:r>
      <w:r w:rsidRPr="00FD3BCB">
        <w:t>á</w:t>
      </w:r>
      <w:r w:rsidRPr="00FD3BCB">
        <w:t>kroků, které by jen dočasně a bolestivě prodloužily život.</w:t>
      </w:r>
    </w:p>
    <w:p w:rsidR="00B912BC" w:rsidRPr="00FD3BCB" w:rsidRDefault="00B912BC" w:rsidP="00B34142">
      <w:pPr>
        <w:pStyle w:val="Tlotextu"/>
      </w:pPr>
      <w:r w:rsidRPr="00FD3BCB">
        <w:t>Důležité je mít na mysli, že zkratkovitý úsudek, že „jediným“ a dokonce mravně v</w:t>
      </w:r>
      <w:r w:rsidRPr="00FD3BCB">
        <w:t>y</w:t>
      </w:r>
      <w:r w:rsidRPr="00FD3BCB">
        <w:t>spělým způsobem, jak ochránit umírajícího před utrpením, je eutan</w:t>
      </w:r>
      <w:r>
        <w:t>a</w:t>
      </w:r>
      <w:r w:rsidRPr="00FD3BCB">
        <w:t>zie, je odsouzeního</w:t>
      </w:r>
      <w:r w:rsidRPr="00FD3BCB">
        <w:t>d</w:t>
      </w:r>
      <w:r w:rsidRPr="00FD3BCB">
        <w:t>ný. Většinou pramení ze strachu z budoucího utrpení, který sice lze pochopit (z lidského i existenciálního pohledu, jako i z neznalosti paliativních forem účinné pomoci), který ale nelze tolerovat! Lze předpokládat, že naivních a horlivých zastánc</w:t>
      </w:r>
      <w:r>
        <w:t>ů</w:t>
      </w:r>
      <w:r w:rsidRPr="00FD3BCB">
        <w:t xml:space="preserve"> eutan</w:t>
      </w:r>
      <w:r>
        <w:t>a</w:t>
      </w:r>
      <w:r w:rsidRPr="00FD3BCB">
        <w:t>zie by výrazně ubylo, kdyby převládla znalost o postupech, kterými lze zajistit důstojné umírání a d</w:t>
      </w:r>
      <w:r w:rsidRPr="00FD3BCB">
        <w:t>ů</w:t>
      </w:r>
      <w:r w:rsidRPr="00FD3BCB">
        <w:t xml:space="preserve">stojnou smrt (mezi ně patří např. i účinná terapie bolesti). </w:t>
      </w:r>
    </w:p>
    <w:p w:rsidR="00B912BC" w:rsidRPr="00FD3BCB" w:rsidRDefault="00B912BC" w:rsidP="00FD3BCB">
      <w:pPr>
        <w:pStyle w:val="Tlotextu"/>
      </w:pPr>
      <w:r w:rsidRPr="00FD3BCB">
        <w:t>Odborníc</w:t>
      </w:r>
      <w:r>
        <w:t>i</w:t>
      </w:r>
      <w:r w:rsidRPr="00FD3BCB">
        <w:t xml:space="preserve"> se ve většině shodují v názoru, že požadavky na tzv. </w:t>
      </w:r>
      <w:r w:rsidRPr="00FD3BCB">
        <w:rPr>
          <w:b/>
          <w:bCs/>
          <w:i/>
          <w:iCs/>
        </w:rPr>
        <w:t>důstojné umírání</w:t>
      </w:r>
      <w:r w:rsidRPr="00FD3BCB">
        <w:t xml:space="preserve"> a </w:t>
      </w:r>
      <w:r w:rsidRPr="00FD3BCB">
        <w:rPr>
          <w:b/>
          <w:bCs/>
          <w:i/>
          <w:iCs/>
        </w:rPr>
        <w:t>důstojnou smrt</w:t>
      </w:r>
      <w:r w:rsidRPr="00FD3BCB">
        <w:t xml:space="preserve"> jsou opodstatněné a že je třeba v praktické rovině hledat způsoby, jak sladit staré a osvědčené formy přístupu k nevyléčitelně nemocným a umírajícím s pojetím moderní medicíny, nebo naopak, jak obohatit vítěznou medicínu o prvky </w:t>
      </w:r>
      <w:r w:rsidRPr="00FD3BCB">
        <w:rPr>
          <w:b/>
          <w:bCs/>
          <w:i/>
          <w:iCs/>
        </w:rPr>
        <w:t>soucitné péče</w:t>
      </w:r>
      <w:r w:rsidRPr="00FD3BCB">
        <w:t>, v níž má nezastupitelnou moc vlídné slovo, laskavé povzbuzení a projev osobní účasti.</w:t>
      </w:r>
      <w:r w:rsidRPr="002300EB">
        <w:t xml:space="preserve"> </w:t>
      </w:r>
    </w:p>
    <w:p w:rsidR="00B912BC" w:rsidRPr="00124E84" w:rsidRDefault="00B912BC" w:rsidP="00725654">
      <w:pPr>
        <w:pStyle w:val="parUkonceniPrvku"/>
      </w:pPr>
    </w:p>
    <w:p w:rsidR="00B912BC" w:rsidRPr="00124E84" w:rsidRDefault="00B912BC" w:rsidP="0036352C">
      <w:pPr>
        <w:framePr w:w="624" w:h="624" w:hRule="exact" w:hSpace="170" w:wrap="around" w:vAnchor="text" w:hAnchor="page" w:xAlign="outside" w:y="1" w:anchorLock="1"/>
        <w:spacing w:afterLines="200" w:line="23" w:lineRule="atLeast"/>
        <w:jc w:val="both"/>
      </w:pPr>
      <w:r>
        <w:rPr>
          <w:noProof/>
          <w:lang w:eastAsia="cs-CZ"/>
        </w:rPr>
        <w:pict>
          <v:shape id="_x0000_i1094" type="#_x0000_t75" style="width:28.5pt;height:28.5pt;visibility:visible">
            <v:imagedata r:id="rId19" o:title=""/>
          </v:shape>
        </w:pict>
      </w:r>
    </w:p>
    <w:p w:rsidR="00B912BC" w:rsidRPr="00124E84" w:rsidRDefault="00B912BC" w:rsidP="0036352C">
      <w:pPr>
        <w:pStyle w:val="parNadpisPrvkuCerveny"/>
        <w:spacing w:afterLines="200" w:line="23" w:lineRule="atLeast"/>
      </w:pPr>
      <w:r w:rsidRPr="00124E84">
        <w:t>Shrnutí kapitoly</w:t>
      </w:r>
    </w:p>
    <w:p w:rsidR="00B912BC" w:rsidRDefault="00B912BC" w:rsidP="00FD4091">
      <w:pPr>
        <w:jc w:val="both"/>
      </w:pPr>
      <w:r>
        <w:t xml:space="preserve"> V poslední kapitole jsme na příkladu dvou etických koncepcí (tematicky se z části př</w:t>
      </w:r>
      <w:r>
        <w:t>e</w:t>
      </w:r>
      <w:r>
        <w:t>krývajících), tedy na příkladu bioetiky a medicínské etiky, charakterizovali specifika aplikované a profesní etiky. Bioetika je koncepcí širší, zabývá se morálními jevy a pr</w:t>
      </w:r>
      <w:r>
        <w:t>o</w:t>
      </w:r>
      <w:r>
        <w:t xml:space="preserve">blémy v souvislosti s životem (v nejobecnějším slova smyslu, zahrnuje v sobě tedy i etiku zvířat, etiku environmentální či etiku ekologickou), jeho rozvíjením a respektem k němu. </w:t>
      </w:r>
    </w:p>
    <w:p w:rsidR="00B912BC" w:rsidRPr="00FD4091" w:rsidRDefault="00B912BC" w:rsidP="00FD4091">
      <w:pPr>
        <w:jc w:val="both"/>
      </w:pPr>
      <w:r>
        <w:t>Medicínská etika se týká speciálně lékařské (a zdravotnické) profese. V kontextu s bioetikou i medicínskou etiku jsem se zaměřili nejenom na problém utrpení a lidské důstojnosti (pacienta), ale i na morální otázky související s problémem interrupce a eut</w:t>
      </w:r>
      <w:r>
        <w:t>a</w:t>
      </w:r>
      <w:r>
        <w:t>nazie.</w:t>
      </w:r>
    </w:p>
    <w:p w:rsidR="00B912BC" w:rsidRDefault="00B912BC" w:rsidP="000A0ACF">
      <w:pPr>
        <w:pStyle w:val="parUkonceniPrvku"/>
      </w:pPr>
    </w:p>
    <w:p w:rsidR="00B912BC" w:rsidRPr="00725654" w:rsidRDefault="00B912BC" w:rsidP="00725654">
      <w:pPr>
        <w:pStyle w:val="Tlotextu"/>
        <w:ind w:firstLine="0"/>
      </w:pPr>
    </w:p>
    <w:p w:rsidR="00B912BC" w:rsidRDefault="00B912BC" w:rsidP="00725654">
      <w:pPr>
        <w:framePr w:w="624" w:h="624" w:hRule="exact" w:hSpace="170" w:wrap="around" w:vAnchor="text" w:hAnchor="page" w:x="10603" w:y="1" w:anchorLock="1"/>
        <w:spacing w:line="23" w:lineRule="atLeast"/>
        <w:jc w:val="both"/>
      </w:pPr>
      <w:r>
        <w:rPr>
          <w:noProof/>
          <w:lang w:eastAsia="cs-CZ"/>
        </w:rPr>
        <w:pict>
          <v:shape id="_x0000_i1095" type="#_x0000_t75" style="width:31.5pt;height:31.5pt;visibility:visible">
            <v:imagedata r:id="rId20" o:title=""/>
          </v:shape>
        </w:pict>
      </w:r>
    </w:p>
    <w:p w:rsidR="00B912BC" w:rsidRDefault="00B912BC" w:rsidP="001742C3">
      <w:pPr>
        <w:pStyle w:val="parNadpisPrvkuCerveny"/>
        <w:spacing w:after="200" w:line="276" w:lineRule="auto"/>
        <w:jc w:val="both"/>
      </w:pPr>
      <w:r>
        <w:t>OTÁZKY</w:t>
      </w:r>
    </w:p>
    <w:p w:rsidR="00B912BC" w:rsidRDefault="00B912BC" w:rsidP="00BB18F1">
      <w:pPr>
        <w:pStyle w:val="Tlotextu"/>
        <w:ind w:firstLine="0"/>
      </w:pPr>
      <w:r>
        <w:t>Jak byste charakterizovali předmět bioetiky?</w:t>
      </w:r>
    </w:p>
    <w:p w:rsidR="00B912BC" w:rsidRDefault="00B912BC" w:rsidP="00BA6AD4">
      <w:pPr>
        <w:pStyle w:val="Tlotextu"/>
        <w:ind w:firstLine="0"/>
      </w:pPr>
      <w:r>
        <w:t>Jak byste charakterizovali předmět lékařské (či medicínské) etiky?</w:t>
      </w:r>
    </w:p>
    <w:p w:rsidR="00B912BC" w:rsidRDefault="00B912BC" w:rsidP="00BA6AD4">
      <w:pPr>
        <w:pStyle w:val="Tlotextu"/>
        <w:ind w:firstLine="0"/>
      </w:pPr>
      <w:r>
        <w:t>Jaké jsou 4 základní principy medicínské etiky?</w:t>
      </w:r>
    </w:p>
    <w:p w:rsidR="00B912BC" w:rsidRDefault="00B912BC" w:rsidP="00BB18F1">
      <w:pPr>
        <w:pStyle w:val="Tlotextu"/>
        <w:ind w:firstLine="0"/>
      </w:pPr>
      <w:r>
        <w:t xml:space="preserve">Jak byste charakterizovali, v souvislosti s výkonem lékařské profese, etické problémy procesuální? Uveďte nějaké konkrétní příklady těchto problémů. </w:t>
      </w:r>
    </w:p>
    <w:p w:rsidR="00B912BC" w:rsidRDefault="00B912BC" w:rsidP="00BB18F1">
      <w:pPr>
        <w:pStyle w:val="Tlotextu"/>
        <w:ind w:firstLine="0"/>
      </w:pPr>
      <w:r>
        <w:t>Jaké morální problémy můžou vyvstávat v souvislosti s interrupcí?</w:t>
      </w:r>
    </w:p>
    <w:p w:rsidR="00B912BC" w:rsidRDefault="00B912BC" w:rsidP="00BA6AD4">
      <w:pPr>
        <w:pStyle w:val="Tlotextu"/>
        <w:ind w:firstLine="0"/>
      </w:pPr>
      <w:r>
        <w:t>Jaké morální problémy můžou vyvstávat v souvislosti s eutanazií?</w:t>
      </w:r>
    </w:p>
    <w:p w:rsidR="00B912BC" w:rsidRDefault="00B912BC" w:rsidP="000A0ACF">
      <w:pPr>
        <w:pStyle w:val="parUkonceniPrvku"/>
      </w:pPr>
    </w:p>
    <w:p w:rsidR="00B912BC" w:rsidRDefault="00B912BC" w:rsidP="00970FF1">
      <w:pPr>
        <w:framePr w:w="624" w:h="624" w:hRule="exact" w:hSpace="170" w:wrap="around" w:vAnchor="text" w:hAnchor="page" w:xAlign="outside" w:y="1" w:anchorLock="1"/>
        <w:jc w:val="both"/>
      </w:pPr>
      <w:r>
        <w:rPr>
          <w:noProof/>
          <w:lang w:eastAsia="cs-CZ"/>
        </w:rPr>
        <w:pict>
          <v:shape id="_x0000_i1096" type="#_x0000_t75" style="width:28.5pt;height:28.5pt;visibility:visible">
            <v:imagedata r:id="rId22" o:title=""/>
          </v:shape>
        </w:pict>
      </w:r>
    </w:p>
    <w:p w:rsidR="00B912BC" w:rsidRPr="004B005B" w:rsidRDefault="00B912BC" w:rsidP="00970FF1">
      <w:pPr>
        <w:pStyle w:val="parNadpisPrvkuOranzovy"/>
        <w:spacing w:after="200" w:line="23" w:lineRule="atLeast"/>
      </w:pPr>
      <w:r w:rsidRPr="004B005B">
        <w:t>Další zdroje</w:t>
      </w:r>
    </w:p>
    <w:p w:rsidR="00B912BC" w:rsidRDefault="00B912BC" w:rsidP="00540B2D">
      <w:pPr>
        <w:spacing w:after="0"/>
      </w:pPr>
      <w:r>
        <w:t xml:space="preserve">HAŠKOVCOVÁ, Helena. </w:t>
      </w:r>
      <w:r w:rsidRPr="002A2C56">
        <w:rPr>
          <w:i/>
        </w:rPr>
        <w:t>Lékařská etika</w:t>
      </w:r>
      <w:r>
        <w:t>. 3. vydání. Praha: Galén, 2002. ISBN 80-7262-132-7.</w:t>
      </w:r>
    </w:p>
    <w:p w:rsidR="00B912BC" w:rsidRDefault="00B912BC" w:rsidP="00540B2D">
      <w:pPr>
        <w:spacing w:after="0"/>
      </w:pPr>
    </w:p>
    <w:p w:rsidR="00B912BC" w:rsidRDefault="00B912BC" w:rsidP="00540B2D">
      <w:pPr>
        <w:spacing w:after="0"/>
      </w:pPr>
      <w:r>
        <w:t xml:space="preserve">KOŘENEK, Josef. </w:t>
      </w:r>
      <w:r w:rsidRPr="002A2C56">
        <w:rPr>
          <w:i/>
        </w:rPr>
        <w:t>Lékařská etika</w:t>
      </w:r>
      <w:r>
        <w:t>. 1. vydání. Praha: Triton, 2005. 280 s. ISBN 80-7254-235-4.</w:t>
      </w:r>
      <w:r>
        <w:br/>
      </w:r>
    </w:p>
    <w:p w:rsidR="00B912BC" w:rsidRDefault="00B912BC" w:rsidP="00540B2D">
      <w:pPr>
        <w:spacing w:after="0"/>
      </w:pPr>
      <w:r w:rsidRPr="002A2C56">
        <w:t>O</w:t>
      </w:r>
      <w:r>
        <w:t xml:space="preserve">NDOK, Josef Petr. </w:t>
      </w:r>
      <w:r w:rsidRPr="002A2C56">
        <w:rPr>
          <w:i/>
        </w:rPr>
        <w:t>Bioetika, biotechnologie a biomedicína</w:t>
      </w:r>
      <w:r>
        <w:t>. 1. vydání. Praha: Triton, 2005. 216 s. ISBN 80-7254-486-1.</w:t>
      </w:r>
    </w:p>
    <w:p w:rsidR="00B912BC" w:rsidRDefault="00B912BC" w:rsidP="00540B2D">
      <w:pPr>
        <w:spacing w:after="0"/>
      </w:pPr>
    </w:p>
    <w:p w:rsidR="00B912BC" w:rsidRPr="002A2C56" w:rsidRDefault="00B912BC" w:rsidP="00540B2D">
      <w:pPr>
        <w:spacing w:after="0"/>
      </w:pPr>
      <w:r>
        <w:t xml:space="preserve">ŠIMEK, Jiří. </w:t>
      </w:r>
      <w:r w:rsidRPr="002A2C56">
        <w:rPr>
          <w:i/>
        </w:rPr>
        <w:t>Lékařská etika</w:t>
      </w:r>
      <w:r>
        <w:t>. 1. vydání. Praha: Grada, 2015. 222 s. ISBN 978-80-247-5306-5.</w:t>
      </w:r>
      <w:r>
        <w:br/>
      </w:r>
      <w:r>
        <w:br/>
        <w:t xml:space="preserve">ŠPATENKOVÁ, Naděžda. </w:t>
      </w:r>
      <w:r>
        <w:rPr>
          <w:i/>
          <w:iCs/>
        </w:rPr>
        <w:t>O posledních věcech člověka: vybrané kapitoly z thanatologie.</w:t>
      </w:r>
      <w:r>
        <w:t xml:space="preserve"> 1. vydání. Praha: Galén, 2014. 315 s. ISBN 978-80-7492-138-4.</w:t>
      </w:r>
    </w:p>
    <w:p w:rsidR="00B912BC" w:rsidRDefault="00B912BC" w:rsidP="00540B2D">
      <w:pPr>
        <w:spacing w:after="0"/>
      </w:pPr>
    </w:p>
    <w:p w:rsidR="00B912BC" w:rsidRDefault="00B912BC" w:rsidP="000A0ACF">
      <w:pPr>
        <w:pStyle w:val="parUkonceniPrvku"/>
      </w:pPr>
    </w:p>
    <w:p w:rsidR="00B912BC" w:rsidRPr="00A97705" w:rsidRDefault="00B912BC" w:rsidP="00A97705">
      <w:pPr>
        <w:pStyle w:val="Tlotextu"/>
        <w:ind w:firstLine="0"/>
      </w:pPr>
    </w:p>
    <w:p w:rsidR="00B912BC" w:rsidRDefault="00B912BC" w:rsidP="002F3BE3">
      <w:pPr>
        <w:pStyle w:val="Nadpis1neslovan"/>
      </w:pPr>
      <w:bookmarkStart w:id="110" w:name="_Toc493855808"/>
      <w:bookmarkStart w:id="111" w:name="_Toc11096166"/>
      <w:r w:rsidRPr="004E2697">
        <w:t>Přehled dostupných ikon</w:t>
      </w:r>
      <w:bookmarkEnd w:id="110"/>
      <w:bookmarkEnd w:id="111"/>
    </w:p>
    <w:tbl>
      <w:tblPr>
        <w:tblW w:w="4999" w:type="pct"/>
        <w:jc w:val="center"/>
        <w:tblLook w:val="00A0"/>
      </w:tblPr>
      <w:tblGrid>
        <w:gridCol w:w="888"/>
        <w:gridCol w:w="3552"/>
        <w:gridCol w:w="890"/>
        <w:gridCol w:w="3550"/>
      </w:tblGrid>
      <w:tr w:rsidR="00B912BC" w:rsidRPr="00385112" w:rsidTr="00281DD9">
        <w:trPr>
          <w:jc w:val="center"/>
        </w:trPr>
        <w:tc>
          <w:tcPr>
            <w:tcW w:w="500" w:type="pct"/>
          </w:tcPr>
          <w:p w:rsidR="00B912BC" w:rsidRPr="00385112" w:rsidRDefault="00B912BC">
            <w:bookmarkStart w:id="112" w:name="frmCas" w:colFirst="0" w:colLast="0"/>
            <w:bookmarkStart w:id="113" w:name="frmCileKapitoly" w:colFirst="2" w:colLast="2"/>
            <w:r w:rsidRPr="009D34EA">
              <w:rPr>
                <w:noProof/>
                <w:lang w:eastAsia="cs-CZ"/>
              </w:rPr>
              <w:pict>
                <v:shape id="obrázek 61" o:spid="_x0000_i1097" type="#_x0000_t75" style="width:28.5pt;height:28.5pt;visibility:visible">
                  <v:imagedata r:id="rId93" o:title=""/>
                </v:shape>
              </w:pict>
            </w:r>
          </w:p>
        </w:tc>
        <w:tc>
          <w:tcPr>
            <w:tcW w:w="2000" w:type="pct"/>
            <w:vAlign w:val="center"/>
          </w:tcPr>
          <w:p w:rsidR="00B912BC" w:rsidRPr="00385112" w:rsidRDefault="00B912BC" w:rsidP="00281DD9">
            <w:pPr>
              <w:rPr>
                <w:szCs w:val="24"/>
              </w:rPr>
            </w:pPr>
            <w:r w:rsidRPr="00385112">
              <w:t>Čas potřebný ke studiu</w:t>
            </w:r>
          </w:p>
        </w:tc>
        <w:tc>
          <w:tcPr>
            <w:tcW w:w="501" w:type="pct"/>
          </w:tcPr>
          <w:p w:rsidR="00B912BC" w:rsidRPr="00385112" w:rsidRDefault="00B912BC" w:rsidP="00307024">
            <w:r w:rsidRPr="009D34EA">
              <w:rPr>
                <w:noProof/>
                <w:lang w:eastAsia="cs-CZ"/>
              </w:rPr>
              <w:pict>
                <v:shape id="obrázek 62" o:spid="_x0000_i1098" type="#_x0000_t75" style="width:28.5pt;height:28.5pt;visibility:visible">
                  <v:imagedata r:id="rId17" o:title=""/>
                </v:shape>
              </w:pict>
            </w:r>
          </w:p>
        </w:tc>
        <w:tc>
          <w:tcPr>
            <w:tcW w:w="1999" w:type="pct"/>
            <w:vAlign w:val="center"/>
          </w:tcPr>
          <w:p w:rsidR="00B912BC" w:rsidRPr="00385112" w:rsidRDefault="00B912BC" w:rsidP="00281DD9">
            <w:pPr>
              <w:rPr>
                <w:szCs w:val="24"/>
              </w:rPr>
            </w:pPr>
            <w:r w:rsidRPr="00385112">
              <w:t>Cíle kapitoly</w:t>
            </w:r>
          </w:p>
        </w:tc>
      </w:tr>
      <w:tr w:rsidR="00B912BC" w:rsidRPr="00385112" w:rsidTr="00281DD9">
        <w:trPr>
          <w:jc w:val="center"/>
        </w:trPr>
        <w:tc>
          <w:tcPr>
            <w:tcW w:w="500" w:type="pct"/>
          </w:tcPr>
          <w:p w:rsidR="00B912BC" w:rsidRPr="00385112" w:rsidRDefault="00B912BC">
            <w:bookmarkStart w:id="114" w:name="frmKlicovaSlova" w:colFirst="0" w:colLast="0"/>
            <w:bookmarkStart w:id="115" w:name="frmOdpocinek" w:colFirst="2" w:colLast="2"/>
            <w:bookmarkEnd w:id="112"/>
            <w:bookmarkEnd w:id="113"/>
            <w:r w:rsidRPr="009D34EA">
              <w:rPr>
                <w:noProof/>
                <w:lang w:eastAsia="cs-CZ"/>
              </w:rPr>
              <w:pict>
                <v:shape id="obrázek 63" o:spid="_x0000_i1099" type="#_x0000_t75" style="width:28.5pt;height:28.5pt;visibility:visible">
                  <v:imagedata r:id="rId18" o:title=""/>
                </v:shape>
              </w:pict>
            </w:r>
          </w:p>
        </w:tc>
        <w:tc>
          <w:tcPr>
            <w:tcW w:w="2000" w:type="pct"/>
            <w:vAlign w:val="center"/>
          </w:tcPr>
          <w:p w:rsidR="00B912BC" w:rsidRPr="00385112" w:rsidRDefault="00B912BC" w:rsidP="00281DD9">
            <w:pPr>
              <w:rPr>
                <w:szCs w:val="24"/>
              </w:rPr>
            </w:pPr>
            <w:r w:rsidRPr="00385112">
              <w:t>Klíčová slova</w:t>
            </w:r>
          </w:p>
        </w:tc>
        <w:tc>
          <w:tcPr>
            <w:tcW w:w="501" w:type="pct"/>
          </w:tcPr>
          <w:p w:rsidR="00B912BC" w:rsidRPr="00385112" w:rsidRDefault="00B912BC" w:rsidP="00307024">
            <w:r w:rsidRPr="009D34EA">
              <w:rPr>
                <w:noProof/>
                <w:lang w:eastAsia="cs-CZ"/>
              </w:rPr>
              <w:pict>
                <v:shape id="obrázek 64" o:spid="_x0000_i1100" type="#_x0000_t75" style="width:28.5pt;height:28.5pt;visibility:visible">
                  <v:imagedata r:id="rId94" o:title=""/>
                </v:shape>
              </w:pict>
            </w:r>
          </w:p>
        </w:tc>
        <w:tc>
          <w:tcPr>
            <w:tcW w:w="1999" w:type="pct"/>
            <w:vAlign w:val="center"/>
          </w:tcPr>
          <w:p w:rsidR="00B912BC" w:rsidRPr="00385112" w:rsidRDefault="00B912BC" w:rsidP="00281DD9">
            <w:pPr>
              <w:rPr>
                <w:szCs w:val="24"/>
              </w:rPr>
            </w:pPr>
            <w:r w:rsidRPr="00385112">
              <w:t>Nezapomeňte na odpočinek</w:t>
            </w:r>
          </w:p>
        </w:tc>
      </w:tr>
      <w:tr w:rsidR="00B912BC" w:rsidRPr="00385112" w:rsidTr="00281DD9">
        <w:trPr>
          <w:jc w:val="center"/>
        </w:trPr>
        <w:tc>
          <w:tcPr>
            <w:tcW w:w="500" w:type="pct"/>
          </w:tcPr>
          <w:p w:rsidR="00B912BC" w:rsidRPr="00385112" w:rsidRDefault="00B912BC">
            <w:bookmarkStart w:id="116" w:name="frmPruvodceStudiem" w:colFirst="0" w:colLast="0"/>
            <w:bookmarkStart w:id="117" w:name="frmPruvodceTextem" w:colFirst="2" w:colLast="2"/>
            <w:bookmarkEnd w:id="114"/>
            <w:bookmarkEnd w:id="115"/>
            <w:r w:rsidRPr="009D34EA">
              <w:rPr>
                <w:noProof/>
                <w:lang w:eastAsia="cs-CZ"/>
              </w:rPr>
              <w:pict>
                <v:shape id="obrázek 65" o:spid="_x0000_i1101" type="#_x0000_t75" style="width:28.5pt;height:28.5pt;visibility:visible">
                  <v:imagedata r:id="rId95" o:title=""/>
                </v:shape>
              </w:pict>
            </w:r>
          </w:p>
        </w:tc>
        <w:tc>
          <w:tcPr>
            <w:tcW w:w="2000" w:type="pct"/>
            <w:vAlign w:val="center"/>
          </w:tcPr>
          <w:p w:rsidR="00B912BC" w:rsidRPr="00385112" w:rsidRDefault="00B912BC" w:rsidP="00281DD9">
            <w:pPr>
              <w:rPr>
                <w:szCs w:val="24"/>
              </w:rPr>
            </w:pPr>
            <w:r w:rsidRPr="00385112">
              <w:t>Průvodce studiem</w:t>
            </w:r>
          </w:p>
        </w:tc>
        <w:tc>
          <w:tcPr>
            <w:tcW w:w="501" w:type="pct"/>
          </w:tcPr>
          <w:p w:rsidR="00B912BC" w:rsidRPr="00385112" w:rsidRDefault="00B912BC" w:rsidP="00307024">
            <w:r w:rsidRPr="009D34EA">
              <w:rPr>
                <w:noProof/>
                <w:lang w:eastAsia="cs-CZ"/>
              </w:rPr>
              <w:pict>
                <v:shape id="obrázek 66" o:spid="_x0000_i1102" type="#_x0000_t75" style="width:28.5pt;height:28.5pt;visibility:visible">
                  <v:imagedata r:id="rId96" o:title=""/>
                </v:shape>
              </w:pict>
            </w:r>
          </w:p>
        </w:tc>
        <w:tc>
          <w:tcPr>
            <w:tcW w:w="1999" w:type="pct"/>
            <w:vAlign w:val="center"/>
          </w:tcPr>
          <w:p w:rsidR="00B912BC" w:rsidRPr="00385112" w:rsidRDefault="00B912BC" w:rsidP="00281DD9">
            <w:pPr>
              <w:rPr>
                <w:szCs w:val="24"/>
              </w:rPr>
            </w:pPr>
            <w:r w:rsidRPr="00385112">
              <w:t>Průvodce textem</w:t>
            </w:r>
          </w:p>
        </w:tc>
      </w:tr>
      <w:tr w:rsidR="00B912BC" w:rsidRPr="00385112" w:rsidTr="00281DD9">
        <w:trPr>
          <w:jc w:val="center"/>
        </w:trPr>
        <w:tc>
          <w:tcPr>
            <w:tcW w:w="500" w:type="pct"/>
          </w:tcPr>
          <w:p w:rsidR="00B912BC" w:rsidRPr="00385112" w:rsidRDefault="00B912BC">
            <w:bookmarkStart w:id="118" w:name="frmRychlyNahled" w:colFirst="0" w:colLast="0"/>
            <w:bookmarkStart w:id="119" w:name="frmShrnuti" w:colFirst="2" w:colLast="2"/>
            <w:bookmarkEnd w:id="116"/>
            <w:bookmarkEnd w:id="117"/>
            <w:r w:rsidRPr="009D34EA">
              <w:rPr>
                <w:noProof/>
                <w:lang w:eastAsia="cs-CZ"/>
              </w:rPr>
              <w:pict>
                <v:shape id="obrázek 67" o:spid="_x0000_i1103" type="#_x0000_t75" style="width:28.5pt;height:28.5pt;visibility:visible">
                  <v:imagedata r:id="rId16" o:title=""/>
                </v:shape>
              </w:pict>
            </w:r>
          </w:p>
        </w:tc>
        <w:tc>
          <w:tcPr>
            <w:tcW w:w="2000" w:type="pct"/>
            <w:vAlign w:val="center"/>
          </w:tcPr>
          <w:p w:rsidR="00B912BC" w:rsidRPr="00385112" w:rsidRDefault="00B912BC" w:rsidP="00281DD9">
            <w:pPr>
              <w:rPr>
                <w:szCs w:val="24"/>
              </w:rPr>
            </w:pPr>
            <w:r w:rsidRPr="00385112">
              <w:t>Rychlý náhled</w:t>
            </w:r>
          </w:p>
        </w:tc>
        <w:tc>
          <w:tcPr>
            <w:tcW w:w="501" w:type="pct"/>
          </w:tcPr>
          <w:p w:rsidR="00B912BC" w:rsidRPr="00385112" w:rsidRDefault="00B912BC" w:rsidP="00307024">
            <w:r w:rsidRPr="009D34EA">
              <w:rPr>
                <w:noProof/>
                <w:lang w:eastAsia="cs-CZ"/>
              </w:rPr>
              <w:pict>
                <v:shape id="obrázek 68" o:spid="_x0000_i1104" type="#_x0000_t75" style="width:28.5pt;height:28.5pt;visibility:visible">
                  <v:imagedata r:id="rId19" o:title=""/>
                </v:shape>
              </w:pict>
            </w:r>
          </w:p>
        </w:tc>
        <w:tc>
          <w:tcPr>
            <w:tcW w:w="1999" w:type="pct"/>
            <w:vAlign w:val="center"/>
          </w:tcPr>
          <w:p w:rsidR="00B912BC" w:rsidRPr="00385112" w:rsidRDefault="00B912BC" w:rsidP="00281DD9">
            <w:pPr>
              <w:rPr>
                <w:szCs w:val="24"/>
              </w:rPr>
            </w:pPr>
            <w:r w:rsidRPr="00385112">
              <w:t>Shrnutí</w:t>
            </w:r>
          </w:p>
        </w:tc>
      </w:tr>
      <w:tr w:rsidR="00B912BC" w:rsidRPr="00385112" w:rsidTr="00281DD9">
        <w:trPr>
          <w:jc w:val="center"/>
        </w:trPr>
        <w:tc>
          <w:tcPr>
            <w:tcW w:w="500" w:type="pct"/>
          </w:tcPr>
          <w:p w:rsidR="00B912BC" w:rsidRPr="00385112" w:rsidRDefault="00B912BC">
            <w:bookmarkStart w:id="120" w:name="frmTutorialy" w:colFirst="0" w:colLast="0"/>
            <w:bookmarkStart w:id="121" w:name="frmDefinice" w:colFirst="2" w:colLast="2"/>
            <w:bookmarkEnd w:id="118"/>
            <w:bookmarkEnd w:id="119"/>
            <w:r w:rsidRPr="009D34EA">
              <w:rPr>
                <w:noProof/>
                <w:lang w:eastAsia="cs-CZ"/>
              </w:rPr>
              <w:pict>
                <v:shape id="obrázek 69" o:spid="_x0000_i1105" type="#_x0000_t75" style="width:28.5pt;height:28.5pt;visibility:visible">
                  <v:imagedata r:id="rId97" o:title=""/>
                </v:shape>
              </w:pict>
            </w:r>
          </w:p>
        </w:tc>
        <w:tc>
          <w:tcPr>
            <w:tcW w:w="2000" w:type="pct"/>
            <w:vAlign w:val="center"/>
          </w:tcPr>
          <w:p w:rsidR="00B912BC" w:rsidRPr="00385112" w:rsidRDefault="00B912BC" w:rsidP="00281DD9">
            <w:pPr>
              <w:rPr>
                <w:szCs w:val="24"/>
              </w:rPr>
            </w:pPr>
            <w:r w:rsidRPr="00385112">
              <w:t>Tutoriály</w:t>
            </w:r>
          </w:p>
        </w:tc>
        <w:tc>
          <w:tcPr>
            <w:tcW w:w="501" w:type="pct"/>
          </w:tcPr>
          <w:p w:rsidR="00B912BC" w:rsidRPr="00385112" w:rsidRDefault="00B912BC" w:rsidP="00307024">
            <w:r w:rsidRPr="009D34EA">
              <w:rPr>
                <w:noProof/>
                <w:lang w:eastAsia="cs-CZ"/>
              </w:rPr>
              <w:pict>
                <v:shape id="obrázek 70" o:spid="_x0000_i1106" type="#_x0000_t75" style="width:28.5pt;height:28.5pt;visibility:visible">
                  <v:imagedata r:id="rId98" o:title=""/>
                </v:shape>
              </w:pict>
            </w:r>
          </w:p>
        </w:tc>
        <w:tc>
          <w:tcPr>
            <w:tcW w:w="1999" w:type="pct"/>
            <w:vAlign w:val="center"/>
          </w:tcPr>
          <w:p w:rsidR="00B912BC" w:rsidRPr="00385112" w:rsidRDefault="00B912BC" w:rsidP="00281DD9">
            <w:pPr>
              <w:rPr>
                <w:szCs w:val="24"/>
              </w:rPr>
            </w:pPr>
            <w:r w:rsidRPr="00385112">
              <w:t>Definice</w:t>
            </w:r>
          </w:p>
        </w:tc>
      </w:tr>
      <w:tr w:rsidR="00B912BC" w:rsidRPr="00385112" w:rsidTr="00281DD9">
        <w:trPr>
          <w:jc w:val="center"/>
        </w:trPr>
        <w:tc>
          <w:tcPr>
            <w:tcW w:w="500" w:type="pct"/>
          </w:tcPr>
          <w:p w:rsidR="00B912BC" w:rsidRPr="00385112" w:rsidRDefault="00B912BC">
            <w:bookmarkStart w:id="122" w:name="frmKZapamatovani" w:colFirst="0" w:colLast="0"/>
            <w:bookmarkStart w:id="123" w:name="frmPripadovaStudie" w:colFirst="2" w:colLast="2"/>
            <w:bookmarkEnd w:id="120"/>
            <w:bookmarkEnd w:id="121"/>
            <w:r w:rsidRPr="009D34EA">
              <w:rPr>
                <w:noProof/>
                <w:lang w:eastAsia="cs-CZ"/>
              </w:rPr>
              <w:pict>
                <v:shape id="obrázek 71" o:spid="_x0000_i1107" type="#_x0000_t75" style="width:28.5pt;height:28.5pt;visibility:visible">
                  <v:imagedata r:id="rId99" o:title=""/>
                </v:shape>
              </w:pict>
            </w:r>
          </w:p>
        </w:tc>
        <w:tc>
          <w:tcPr>
            <w:tcW w:w="2000" w:type="pct"/>
            <w:vAlign w:val="center"/>
          </w:tcPr>
          <w:p w:rsidR="00B912BC" w:rsidRPr="00385112" w:rsidRDefault="00B912BC" w:rsidP="00281DD9">
            <w:pPr>
              <w:rPr>
                <w:szCs w:val="24"/>
              </w:rPr>
            </w:pPr>
            <w:r w:rsidRPr="00385112">
              <w:t>K zapamatování</w:t>
            </w:r>
          </w:p>
        </w:tc>
        <w:tc>
          <w:tcPr>
            <w:tcW w:w="501" w:type="pct"/>
          </w:tcPr>
          <w:p w:rsidR="00B912BC" w:rsidRPr="00385112" w:rsidRDefault="00B912BC" w:rsidP="00307024">
            <w:r w:rsidRPr="009D34EA">
              <w:rPr>
                <w:noProof/>
                <w:lang w:eastAsia="cs-CZ"/>
              </w:rPr>
              <w:pict>
                <v:shape id="obrázek 72" o:spid="_x0000_i1108" type="#_x0000_t75" style="width:28.5pt;height:28.5pt;visibility:visible">
                  <v:imagedata r:id="rId100" o:title=""/>
                </v:shape>
              </w:pict>
            </w:r>
          </w:p>
        </w:tc>
        <w:tc>
          <w:tcPr>
            <w:tcW w:w="1999" w:type="pct"/>
            <w:vAlign w:val="center"/>
          </w:tcPr>
          <w:p w:rsidR="00B912BC" w:rsidRPr="00385112" w:rsidRDefault="00B912BC" w:rsidP="00281DD9">
            <w:pPr>
              <w:rPr>
                <w:szCs w:val="24"/>
              </w:rPr>
            </w:pPr>
            <w:r w:rsidRPr="00385112">
              <w:t>Případová studie</w:t>
            </w:r>
          </w:p>
        </w:tc>
      </w:tr>
      <w:tr w:rsidR="00B912BC" w:rsidRPr="00385112" w:rsidTr="00281DD9">
        <w:trPr>
          <w:jc w:val="center"/>
        </w:trPr>
        <w:tc>
          <w:tcPr>
            <w:tcW w:w="500" w:type="pct"/>
          </w:tcPr>
          <w:p w:rsidR="00B912BC" w:rsidRPr="00385112" w:rsidRDefault="00B912BC">
            <w:bookmarkStart w:id="124" w:name="frmResenaUloha" w:colFirst="0" w:colLast="0"/>
            <w:bookmarkStart w:id="125" w:name="frmVeta" w:colFirst="2" w:colLast="2"/>
            <w:bookmarkEnd w:id="122"/>
            <w:bookmarkEnd w:id="123"/>
            <w:r w:rsidRPr="009D34EA">
              <w:rPr>
                <w:noProof/>
                <w:lang w:eastAsia="cs-CZ"/>
              </w:rPr>
              <w:pict>
                <v:shape id="obrázek 73" o:spid="_x0000_i1109" type="#_x0000_t75" style="width:28.5pt;height:28.5pt;visibility:visible">
                  <v:imagedata r:id="rId101" o:title=""/>
                </v:shape>
              </w:pict>
            </w:r>
          </w:p>
        </w:tc>
        <w:tc>
          <w:tcPr>
            <w:tcW w:w="2000" w:type="pct"/>
            <w:vAlign w:val="center"/>
          </w:tcPr>
          <w:p w:rsidR="00B912BC" w:rsidRPr="00385112" w:rsidRDefault="00B912BC" w:rsidP="00281DD9">
            <w:pPr>
              <w:rPr>
                <w:szCs w:val="24"/>
              </w:rPr>
            </w:pPr>
            <w:r w:rsidRPr="00385112">
              <w:t>Řešená úloha</w:t>
            </w:r>
          </w:p>
        </w:tc>
        <w:tc>
          <w:tcPr>
            <w:tcW w:w="501" w:type="pct"/>
          </w:tcPr>
          <w:p w:rsidR="00B912BC" w:rsidRPr="00385112" w:rsidRDefault="00B912BC" w:rsidP="00307024">
            <w:r w:rsidRPr="009D34EA">
              <w:rPr>
                <w:noProof/>
                <w:lang w:eastAsia="cs-CZ"/>
              </w:rPr>
              <w:pict>
                <v:shape id="obrázek 74" o:spid="_x0000_i1110" type="#_x0000_t75" style="width:28.5pt;height:28.5pt;visibility:visible">
                  <v:imagedata r:id="rId102" o:title=""/>
                </v:shape>
              </w:pict>
            </w:r>
          </w:p>
        </w:tc>
        <w:tc>
          <w:tcPr>
            <w:tcW w:w="1999" w:type="pct"/>
            <w:vAlign w:val="center"/>
          </w:tcPr>
          <w:p w:rsidR="00B912BC" w:rsidRPr="00385112" w:rsidRDefault="00B912BC" w:rsidP="00281DD9">
            <w:pPr>
              <w:rPr>
                <w:szCs w:val="24"/>
              </w:rPr>
            </w:pPr>
            <w:r w:rsidRPr="00385112">
              <w:t>Věta</w:t>
            </w:r>
          </w:p>
        </w:tc>
      </w:tr>
      <w:tr w:rsidR="00B912BC" w:rsidRPr="00385112" w:rsidTr="00281DD9">
        <w:trPr>
          <w:jc w:val="center"/>
        </w:trPr>
        <w:tc>
          <w:tcPr>
            <w:tcW w:w="500" w:type="pct"/>
          </w:tcPr>
          <w:p w:rsidR="00B912BC" w:rsidRPr="00385112" w:rsidRDefault="00B912BC">
            <w:bookmarkStart w:id="126" w:name="frmKontrolniOtazka" w:colFirst="0" w:colLast="0"/>
            <w:bookmarkStart w:id="127" w:name="frmKorespondencniUkol" w:colFirst="2" w:colLast="2"/>
            <w:bookmarkEnd w:id="124"/>
            <w:bookmarkEnd w:id="125"/>
            <w:r w:rsidRPr="009D34EA">
              <w:rPr>
                <w:noProof/>
                <w:lang w:eastAsia="cs-CZ"/>
              </w:rPr>
              <w:pict>
                <v:shape id="obrázek 75" o:spid="_x0000_i1111" type="#_x0000_t75" style="width:28.5pt;height:28.5pt;visibility:visible">
                  <v:imagedata r:id="rId103" o:title=""/>
                </v:shape>
              </w:pict>
            </w:r>
          </w:p>
        </w:tc>
        <w:tc>
          <w:tcPr>
            <w:tcW w:w="2000" w:type="pct"/>
            <w:vAlign w:val="center"/>
          </w:tcPr>
          <w:p w:rsidR="00B912BC" w:rsidRPr="00385112" w:rsidRDefault="00B912BC" w:rsidP="00281DD9">
            <w:pPr>
              <w:rPr>
                <w:szCs w:val="24"/>
              </w:rPr>
            </w:pPr>
            <w:r w:rsidRPr="00385112">
              <w:t>Kontrolní otázka</w:t>
            </w:r>
          </w:p>
        </w:tc>
        <w:tc>
          <w:tcPr>
            <w:tcW w:w="501" w:type="pct"/>
          </w:tcPr>
          <w:p w:rsidR="00B912BC" w:rsidRPr="00385112" w:rsidRDefault="00B912BC" w:rsidP="00307024">
            <w:r w:rsidRPr="009D34EA">
              <w:rPr>
                <w:noProof/>
                <w:lang w:eastAsia="cs-CZ"/>
              </w:rPr>
              <w:pict>
                <v:shape id="obrázek 76" o:spid="_x0000_i1112" type="#_x0000_t75" style="width:28.5pt;height:28.5pt;visibility:visible">
                  <v:imagedata r:id="rId104" o:title=""/>
                </v:shape>
              </w:pict>
            </w:r>
          </w:p>
        </w:tc>
        <w:tc>
          <w:tcPr>
            <w:tcW w:w="1999" w:type="pct"/>
            <w:vAlign w:val="center"/>
          </w:tcPr>
          <w:p w:rsidR="00B912BC" w:rsidRPr="00385112" w:rsidRDefault="00B912BC" w:rsidP="00281DD9">
            <w:pPr>
              <w:rPr>
                <w:szCs w:val="24"/>
              </w:rPr>
            </w:pPr>
            <w:r w:rsidRPr="00385112">
              <w:t>Korespondenční úkol</w:t>
            </w:r>
          </w:p>
        </w:tc>
      </w:tr>
      <w:tr w:rsidR="00B912BC" w:rsidRPr="00385112" w:rsidTr="00281DD9">
        <w:trPr>
          <w:jc w:val="center"/>
        </w:trPr>
        <w:tc>
          <w:tcPr>
            <w:tcW w:w="500" w:type="pct"/>
          </w:tcPr>
          <w:p w:rsidR="00B912BC" w:rsidRPr="00385112" w:rsidRDefault="00B912BC">
            <w:bookmarkStart w:id="128" w:name="frmOdpovedi" w:colFirst="0" w:colLast="0"/>
            <w:bookmarkStart w:id="129" w:name="frmOtazky" w:colFirst="2" w:colLast="2"/>
            <w:bookmarkEnd w:id="126"/>
            <w:bookmarkEnd w:id="127"/>
            <w:r w:rsidRPr="009D34EA">
              <w:rPr>
                <w:noProof/>
                <w:lang w:eastAsia="cs-CZ"/>
              </w:rPr>
              <w:pict>
                <v:shape id="obrázek 77" o:spid="_x0000_i1113" type="#_x0000_t75" style="width:28.5pt;height:28.5pt;visibility:visible">
                  <v:imagedata r:id="rId105" o:title=""/>
                </v:shape>
              </w:pict>
            </w:r>
          </w:p>
        </w:tc>
        <w:tc>
          <w:tcPr>
            <w:tcW w:w="2000" w:type="pct"/>
            <w:vAlign w:val="center"/>
          </w:tcPr>
          <w:p w:rsidR="00B912BC" w:rsidRPr="00385112" w:rsidRDefault="00B912BC" w:rsidP="00281DD9">
            <w:pPr>
              <w:rPr>
                <w:szCs w:val="24"/>
              </w:rPr>
            </w:pPr>
            <w:r w:rsidRPr="00385112">
              <w:t>Odpovědi</w:t>
            </w:r>
          </w:p>
        </w:tc>
        <w:tc>
          <w:tcPr>
            <w:tcW w:w="501" w:type="pct"/>
          </w:tcPr>
          <w:p w:rsidR="00B912BC" w:rsidRPr="00385112" w:rsidRDefault="00B912BC" w:rsidP="00307024">
            <w:r w:rsidRPr="009D34EA">
              <w:rPr>
                <w:noProof/>
                <w:lang w:eastAsia="cs-CZ"/>
              </w:rPr>
              <w:pict>
                <v:shape id="obrázek 78" o:spid="_x0000_i1114" type="#_x0000_t75" style="width:28.5pt;height:28.5pt;visibility:visible">
                  <v:imagedata r:id="rId20" o:title=""/>
                </v:shape>
              </w:pict>
            </w:r>
          </w:p>
        </w:tc>
        <w:tc>
          <w:tcPr>
            <w:tcW w:w="1999" w:type="pct"/>
            <w:vAlign w:val="center"/>
          </w:tcPr>
          <w:p w:rsidR="00B912BC" w:rsidRPr="00385112" w:rsidRDefault="00B912BC" w:rsidP="00281DD9">
            <w:pPr>
              <w:rPr>
                <w:szCs w:val="24"/>
              </w:rPr>
            </w:pPr>
            <w:r w:rsidRPr="00385112">
              <w:t>Otázky</w:t>
            </w:r>
          </w:p>
        </w:tc>
      </w:tr>
      <w:tr w:rsidR="00B912BC" w:rsidRPr="00385112" w:rsidTr="00281DD9">
        <w:trPr>
          <w:jc w:val="center"/>
        </w:trPr>
        <w:tc>
          <w:tcPr>
            <w:tcW w:w="500" w:type="pct"/>
          </w:tcPr>
          <w:p w:rsidR="00B912BC" w:rsidRPr="00385112" w:rsidRDefault="00B912BC">
            <w:bookmarkStart w:id="130" w:name="frmSamostatnyUkol" w:colFirst="0" w:colLast="0"/>
            <w:bookmarkStart w:id="131" w:name="frmLiteratura" w:colFirst="2" w:colLast="2"/>
            <w:bookmarkEnd w:id="128"/>
            <w:bookmarkEnd w:id="129"/>
            <w:r w:rsidRPr="009D34EA">
              <w:rPr>
                <w:noProof/>
                <w:lang w:eastAsia="cs-CZ"/>
              </w:rPr>
              <w:pict>
                <v:shape id="obrázek 79" o:spid="_x0000_i1115" type="#_x0000_t75" style="width:28.5pt;height:28.5pt;visibility:visible">
                  <v:imagedata r:id="rId106" o:title=""/>
                </v:shape>
              </w:pict>
            </w:r>
          </w:p>
        </w:tc>
        <w:tc>
          <w:tcPr>
            <w:tcW w:w="2000" w:type="pct"/>
            <w:vAlign w:val="center"/>
          </w:tcPr>
          <w:p w:rsidR="00B912BC" w:rsidRPr="00385112" w:rsidRDefault="00B912BC" w:rsidP="00281DD9">
            <w:pPr>
              <w:rPr>
                <w:szCs w:val="24"/>
              </w:rPr>
            </w:pPr>
            <w:r w:rsidRPr="00385112">
              <w:t>Samostatný úkol</w:t>
            </w:r>
          </w:p>
        </w:tc>
        <w:tc>
          <w:tcPr>
            <w:tcW w:w="501" w:type="pct"/>
          </w:tcPr>
          <w:p w:rsidR="00B912BC" w:rsidRPr="00385112" w:rsidRDefault="00B912BC" w:rsidP="00307024">
            <w:r w:rsidRPr="009D34EA">
              <w:rPr>
                <w:noProof/>
                <w:lang w:eastAsia="cs-CZ"/>
              </w:rPr>
              <w:pict>
                <v:shape id="obrázek 80" o:spid="_x0000_i1116" type="#_x0000_t75" style="width:28.5pt;height:28.5pt;visibility:visible">
                  <v:imagedata r:id="rId22" o:title=""/>
                </v:shape>
              </w:pict>
            </w:r>
          </w:p>
        </w:tc>
        <w:tc>
          <w:tcPr>
            <w:tcW w:w="1999" w:type="pct"/>
            <w:vAlign w:val="center"/>
          </w:tcPr>
          <w:p w:rsidR="00B912BC" w:rsidRPr="00385112" w:rsidRDefault="00B912BC" w:rsidP="00281DD9">
            <w:pPr>
              <w:rPr>
                <w:szCs w:val="24"/>
              </w:rPr>
            </w:pPr>
            <w:r w:rsidRPr="00385112">
              <w:t>Další zdroje</w:t>
            </w:r>
          </w:p>
        </w:tc>
      </w:tr>
      <w:tr w:rsidR="00B912BC" w:rsidRPr="00385112" w:rsidTr="00281DD9">
        <w:trPr>
          <w:jc w:val="center"/>
        </w:trPr>
        <w:tc>
          <w:tcPr>
            <w:tcW w:w="500" w:type="pct"/>
          </w:tcPr>
          <w:p w:rsidR="00B912BC" w:rsidRPr="00385112" w:rsidRDefault="00B912BC">
            <w:bookmarkStart w:id="132" w:name="frmProZajemce" w:colFirst="0" w:colLast="0"/>
            <w:bookmarkStart w:id="133" w:name="frmUkolKZamysleni" w:colFirst="2" w:colLast="2"/>
            <w:bookmarkEnd w:id="130"/>
            <w:bookmarkEnd w:id="131"/>
            <w:r w:rsidRPr="009D34EA">
              <w:rPr>
                <w:noProof/>
                <w:lang w:eastAsia="cs-CZ"/>
              </w:rPr>
              <w:pict>
                <v:shape id="obrázek 81" o:spid="_x0000_i1117" type="#_x0000_t75" style="width:28.5pt;height:28.5pt;visibility:visible">
                  <v:imagedata r:id="rId107" o:title=""/>
                </v:shape>
              </w:pict>
            </w:r>
          </w:p>
        </w:tc>
        <w:tc>
          <w:tcPr>
            <w:tcW w:w="2000" w:type="pct"/>
            <w:vAlign w:val="center"/>
          </w:tcPr>
          <w:p w:rsidR="00B912BC" w:rsidRPr="00385112" w:rsidRDefault="00B912BC" w:rsidP="00281DD9">
            <w:pPr>
              <w:rPr>
                <w:szCs w:val="24"/>
              </w:rPr>
            </w:pPr>
            <w:r w:rsidRPr="00385112">
              <w:t>Pro zájemce</w:t>
            </w:r>
          </w:p>
        </w:tc>
        <w:tc>
          <w:tcPr>
            <w:tcW w:w="501" w:type="pct"/>
          </w:tcPr>
          <w:p w:rsidR="00B912BC" w:rsidRPr="00385112" w:rsidRDefault="00B912BC" w:rsidP="00307024">
            <w:r w:rsidRPr="009D34EA">
              <w:rPr>
                <w:noProof/>
                <w:lang w:eastAsia="cs-CZ"/>
              </w:rPr>
              <w:pict>
                <v:shape id="obrázek 82" o:spid="_x0000_i1118" type="#_x0000_t75" style="width:28.5pt;height:28.5pt;visibility:visible">
                  <v:imagedata r:id="rId108" o:title=""/>
                </v:shape>
              </w:pict>
            </w:r>
          </w:p>
        </w:tc>
        <w:tc>
          <w:tcPr>
            <w:tcW w:w="1999" w:type="pct"/>
            <w:vAlign w:val="center"/>
          </w:tcPr>
          <w:p w:rsidR="00B912BC" w:rsidRPr="00385112" w:rsidRDefault="00B912BC" w:rsidP="00281DD9">
            <w:pPr>
              <w:rPr>
                <w:szCs w:val="24"/>
              </w:rPr>
            </w:pPr>
            <w:r w:rsidRPr="00385112">
              <w:t>Úkol k zamyšlení</w:t>
            </w:r>
          </w:p>
        </w:tc>
      </w:tr>
      <w:bookmarkEnd w:id="132"/>
      <w:bookmarkEnd w:id="133"/>
    </w:tbl>
    <w:p w:rsidR="00B912BC" w:rsidRDefault="00B912BC" w:rsidP="008D302D">
      <w:pPr>
        <w:pStyle w:val="Tlotextu"/>
      </w:pPr>
    </w:p>
    <w:p w:rsidR="00B912BC" w:rsidRDefault="00B912BC" w:rsidP="008D302D">
      <w:pPr>
        <w:pStyle w:val="Tlotextu"/>
      </w:pPr>
    </w:p>
    <w:p w:rsidR="00B912BC" w:rsidRPr="00CA498B" w:rsidRDefault="00B912BC">
      <w:pPr>
        <w:sectPr w:rsidR="00B912BC" w:rsidRPr="00CA498B" w:rsidSect="0093273B">
          <w:headerReference w:type="even" r:id="rId109"/>
          <w:type w:val="continuous"/>
          <w:pgSz w:w="11906" w:h="16838" w:code="9"/>
          <w:pgMar w:top="1440" w:right="1440" w:bottom="1258" w:left="1800" w:header="709" w:footer="709" w:gutter="0"/>
          <w:cols w:space="708"/>
          <w:titlePg/>
          <w:rtlGutter/>
          <w:docGrid w:linePitch="360"/>
        </w:sectPr>
      </w:pPr>
    </w:p>
    <w:p w:rsidR="00B912BC" w:rsidRPr="00CA498B" w:rsidRDefault="00B912BC" w:rsidP="007C7BE5">
      <w:pPr>
        <w:pStyle w:val="Tlotextu"/>
        <w:rPr>
          <w:b/>
          <w:i/>
        </w:rPr>
      </w:pPr>
      <w:r>
        <w:t xml:space="preserve">Název: </w:t>
      </w:r>
      <w:r>
        <w:tab/>
      </w:r>
      <w:r>
        <w:tab/>
      </w:r>
      <w:r w:rsidRPr="00CA498B">
        <w:rPr>
          <w:b/>
          <w:i/>
        </w:rPr>
        <w:t xml:space="preserve">Informační </w:t>
      </w:r>
      <w:r>
        <w:rPr>
          <w:b/>
          <w:i/>
        </w:rPr>
        <w:t>etika 1</w:t>
      </w:r>
    </w:p>
    <w:p w:rsidR="00B912BC" w:rsidRDefault="00B912BC" w:rsidP="007C7BE5">
      <w:pPr>
        <w:pStyle w:val="Tlotextu"/>
      </w:pPr>
      <w:r>
        <w:t>Autor:</w:t>
      </w:r>
      <w:r>
        <w:tab/>
      </w:r>
      <w:r>
        <w:tab/>
      </w:r>
      <w:r>
        <w:rPr>
          <w:b/>
        </w:rPr>
        <w:t>Mgr. Marek Timko, Ph.D.</w:t>
      </w:r>
    </w:p>
    <w:p w:rsidR="00B912BC" w:rsidRDefault="00B912BC" w:rsidP="007C7BE5">
      <w:pPr>
        <w:pStyle w:val="Tlotextu"/>
      </w:pPr>
      <w:r>
        <w:t xml:space="preserve">Vydavatel: </w:t>
      </w:r>
      <w:r>
        <w:tab/>
      </w:r>
      <w:r>
        <w:tab/>
        <w:t>Slezská univerzita v Opavě</w:t>
      </w:r>
    </w:p>
    <w:p w:rsidR="00B912BC" w:rsidRDefault="00B912BC" w:rsidP="007C7BE5">
      <w:pPr>
        <w:pStyle w:val="Tlotextu"/>
        <w:ind w:left="1416" w:firstLine="708"/>
      </w:pPr>
      <w:r w:rsidRPr="00EE6C77">
        <w:t>Filozoficko-přírodovědecká fakulta v Opavě</w:t>
      </w:r>
    </w:p>
    <w:p w:rsidR="00B912BC" w:rsidRDefault="00B912BC" w:rsidP="007C7BE5">
      <w:pPr>
        <w:pStyle w:val="Tlotextu"/>
      </w:pPr>
      <w:r>
        <w:t>Určeno:</w:t>
      </w:r>
      <w:r>
        <w:tab/>
      </w:r>
      <w:r>
        <w:tab/>
        <w:t>studentům SU FPF Opava</w:t>
      </w:r>
    </w:p>
    <w:p w:rsidR="00B912BC" w:rsidRDefault="00B912BC" w:rsidP="007C7BE5">
      <w:pPr>
        <w:pStyle w:val="Tlotextu"/>
      </w:pPr>
      <w:r>
        <w:t>Počet stran:</w:t>
      </w:r>
      <w:r>
        <w:tab/>
      </w:r>
      <w:r>
        <w:tab/>
        <w:t>90</w:t>
      </w:r>
    </w:p>
    <w:p w:rsidR="00B912BC" w:rsidRDefault="00B912BC" w:rsidP="007C7BE5">
      <w:pPr>
        <w:pStyle w:val="Tlotextu"/>
      </w:pPr>
    </w:p>
    <w:p w:rsidR="00B912BC" w:rsidRDefault="00B912BC" w:rsidP="007C7BE5">
      <w:pPr>
        <w:pStyle w:val="Tlotextu"/>
      </w:pPr>
    </w:p>
    <w:p w:rsidR="00B912BC" w:rsidRDefault="00B912BC" w:rsidP="007C7BE5">
      <w:pPr>
        <w:pStyle w:val="Tlotextu"/>
      </w:pPr>
    </w:p>
    <w:p w:rsidR="00B912BC" w:rsidRDefault="00B912BC" w:rsidP="007C7BE5">
      <w:pPr>
        <w:pStyle w:val="Tlotextu"/>
      </w:pPr>
    </w:p>
    <w:p w:rsidR="00B912BC" w:rsidRDefault="00B912BC" w:rsidP="007C7BE5">
      <w:pPr>
        <w:pStyle w:val="Tlotextu"/>
      </w:pPr>
    </w:p>
    <w:p w:rsidR="00B912BC" w:rsidRDefault="00B912BC" w:rsidP="007C7BE5">
      <w:pPr>
        <w:pStyle w:val="Tlotextu"/>
      </w:pPr>
      <w:r>
        <w:t>Tato publikace neprošla jazykovou úpravou.</w:t>
      </w:r>
    </w:p>
    <w:sectPr w:rsidR="00B912BC" w:rsidSect="00CA498B">
      <w:headerReference w:type="even" r:id="rId110"/>
      <w:headerReference w:type="default" r:id="rId111"/>
      <w:footerReference w:type="even" r:id="rId112"/>
      <w:footerReference w:type="default" r:id="rId113"/>
      <w:pgSz w:w="11906" w:h="16838" w:code="9"/>
      <w:pgMar w:top="1440" w:right="1440" w:bottom="1440" w:left="1797" w:header="709" w:footer="709" w:gutter="0"/>
      <w:cols w:space="708"/>
      <w:vAlign w:val="center"/>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2BC" w:rsidRDefault="00B912BC" w:rsidP="00B60DC8">
      <w:pPr>
        <w:spacing w:after="0" w:line="240" w:lineRule="auto"/>
      </w:pPr>
      <w:r>
        <w:separator/>
      </w:r>
    </w:p>
  </w:endnote>
  <w:endnote w:type="continuationSeparator" w:id="0">
    <w:p w:rsidR="00B912BC" w:rsidRDefault="00B912BC"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pPr>
      <w:pStyle w:val="Footer"/>
    </w:pPr>
    <w:fldSimple w:instr="PAGE   \* MERGEFORMAT">
      <w:r>
        <w:rPr>
          <w:noProof/>
        </w:rPr>
        <w:t>2</w:t>
      </w:r>
    </w:fldSimple>
  </w:p>
  <w:p w:rsidR="00B912BC" w:rsidRDefault="00B912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912BC" w:rsidRDefault="00B912BC" w:rsidP="00C9137F">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pPr>
      <w:pStyle w:val="Footer"/>
      <w:jc w:val="right"/>
    </w:pPr>
    <w:fldSimple w:instr="PAGE   \* MERGEFORMAT">
      <w:r>
        <w:rPr>
          <w:noProof/>
        </w:rPr>
        <w:t>90</w:t>
      </w:r>
    </w:fldSimple>
  </w:p>
  <w:p w:rsidR="00B912BC" w:rsidRDefault="00B912B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912BC" w:rsidRDefault="00B912BC" w:rsidP="00C9137F">
    <w:pPr>
      <w:pStyle w:val="Footer"/>
      <w:ind w:firstLine="360"/>
    </w:pPr>
  </w:p>
  <w:p w:rsidR="00B912BC" w:rsidRDefault="00B912B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rsidR="00B912BC" w:rsidRDefault="00B912BC" w:rsidP="00CA498B">
    <w:pPr>
      <w:pStyle w:val="Footer"/>
      <w:tabs>
        <w:tab w:val="clear" w:pos="4536"/>
        <w:tab w:val="clear" w:pos="9072"/>
        <w:tab w:val="left" w:pos="1320"/>
      </w:tabs>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912BC" w:rsidRDefault="00B912BC" w:rsidP="00CA498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2BC" w:rsidRDefault="00B912BC" w:rsidP="00B60DC8">
      <w:pPr>
        <w:spacing w:after="0" w:line="240" w:lineRule="auto"/>
      </w:pPr>
      <w:r>
        <w:separator/>
      </w:r>
    </w:p>
  </w:footnote>
  <w:footnote w:type="continuationSeparator" w:id="0">
    <w:p w:rsidR="00B912BC" w:rsidRDefault="00B912BC" w:rsidP="00B60DC8">
      <w:pPr>
        <w:spacing w:after="0" w:line="240" w:lineRule="auto"/>
      </w:pPr>
      <w:r>
        <w:continuationSeparator/>
      </w:r>
    </w:p>
  </w:footnote>
  <w:footnote w:id="1">
    <w:p w:rsidR="00B912BC" w:rsidRDefault="00B912BC" w:rsidP="00CD365E">
      <w:pPr>
        <w:pStyle w:val="FootnoteText"/>
      </w:pPr>
      <w:r w:rsidRPr="0035169C">
        <w:rPr>
          <w:rStyle w:val="FootnoteReference"/>
          <w:lang w:val="sk-SK"/>
        </w:rPr>
        <w:footnoteRef/>
      </w:r>
      <w:r w:rsidRPr="0035169C">
        <w:rPr>
          <w:lang w:val="sk-SK"/>
        </w:rPr>
        <w:t xml:space="preserve"> Niekedy sa Bergsonov intuitivizmus nazýva aj </w:t>
      </w:r>
      <w:r w:rsidRPr="0035169C">
        <w:rPr>
          <w:i/>
          <w:lang w:val="sk-SK"/>
        </w:rPr>
        <w:t>antiintelektualistickým intuitivizmom</w:t>
      </w:r>
      <w:r w:rsidRPr="0035169C">
        <w:rPr>
          <w:lang w:val="sk-SK"/>
        </w:rPr>
        <w:t>, hoci toto označenie je veľmi zjednodušené.</w:t>
      </w:r>
    </w:p>
  </w:footnote>
  <w:footnote w:id="2">
    <w:p w:rsidR="00B912BC" w:rsidRDefault="00B912BC" w:rsidP="00CD365E">
      <w:pPr>
        <w:pStyle w:val="FootnoteText"/>
      </w:pPr>
      <w:r w:rsidRPr="0035169C">
        <w:rPr>
          <w:rStyle w:val="FootnoteReference"/>
          <w:lang w:val="sk-SK"/>
        </w:rPr>
        <w:footnoteRef/>
      </w:r>
      <w:r w:rsidRPr="0035169C">
        <w:rPr>
          <w:lang w:val="sk-SK"/>
        </w:rPr>
        <w:t xml:space="preserve"> Filozofia života sa chápa jako taká filozofia, ktorá je orientovaná protikladne voči scientistickému pozit</w:t>
      </w:r>
      <w:r w:rsidRPr="0035169C">
        <w:rPr>
          <w:lang w:val="sk-SK"/>
        </w:rPr>
        <w:t>i</w:t>
      </w:r>
      <w:r w:rsidRPr="0035169C">
        <w:rPr>
          <w:lang w:val="sk-SK"/>
        </w:rPr>
        <w:t>vizmu a materializmu. Rovnako vystupuje v protiklade ku klasickému idealizmu a racionalizmu. Hlavným zámerom filozofie života je vysvetliť život človeka s ohľadom na jeho cieľ, zmysel, hodnotu. Jestvujú však rôzne podoby filozofie života a Bergsonova je iba jednou z nich. Jeho variantu filozofie živ</w:t>
      </w:r>
      <w:r w:rsidRPr="0035169C">
        <w:rPr>
          <w:lang w:val="sk-SK"/>
        </w:rPr>
        <w:t>o</w:t>
      </w:r>
      <w:r>
        <w:rPr>
          <w:lang w:val="sk-SK"/>
        </w:rPr>
        <w:t xml:space="preserve">ta sa niekedy označuje aj </w:t>
      </w:r>
      <w:r w:rsidRPr="0035169C">
        <w:rPr>
          <w:lang w:val="sk-SK"/>
        </w:rPr>
        <w:t xml:space="preserve">ako </w:t>
      </w:r>
      <w:r w:rsidRPr="0035169C">
        <w:rPr>
          <w:i/>
          <w:lang w:val="sk-SK"/>
        </w:rPr>
        <w:t>intuicionistický</w:t>
      </w:r>
      <w:r w:rsidRPr="0035169C">
        <w:rPr>
          <w:lang w:val="sk-SK"/>
        </w:rPr>
        <w:t>.</w:t>
      </w:r>
    </w:p>
  </w:footnote>
  <w:footnote w:id="3">
    <w:p w:rsidR="00B912BC" w:rsidRDefault="00B912BC" w:rsidP="00FD3BCB">
      <w:pPr>
        <w:tabs>
          <w:tab w:val="left" w:pos="2111"/>
        </w:tabs>
        <w:ind w:firstLine="14"/>
      </w:pPr>
      <w:r>
        <w:rPr>
          <w:rStyle w:val="Znakyprepoznmkupodiarou"/>
        </w:rPr>
        <w:footnoteRef/>
      </w:r>
      <w:r>
        <w:rPr>
          <w:sz w:val="20"/>
          <w:szCs w:val="20"/>
        </w:rPr>
        <w:t xml:space="preserve"> Později také v jeho článku z </w:t>
      </w:r>
      <w:r w:rsidRPr="00FD3BCB">
        <w:rPr>
          <w:sz w:val="20"/>
          <w:szCs w:val="20"/>
        </w:rPr>
        <w:t xml:space="preserve">roku </w:t>
      </w:r>
      <w:hyperlink r:id="rId1" w:history="1">
        <w:r w:rsidRPr="00FD3BCB">
          <w:rPr>
            <w:rStyle w:val="Hyperlink"/>
            <w:color w:val="auto"/>
            <w:u w:val="none"/>
          </w:rPr>
          <w:t>1970</w:t>
        </w:r>
      </w:hyperlink>
      <w:r w:rsidRPr="00FD3BCB">
        <w:rPr>
          <w:sz w:val="20"/>
          <w:szCs w:val="20"/>
        </w:rPr>
        <w:t xml:space="preserve">, publikovaném na </w:t>
      </w:r>
      <w:hyperlink r:id="rId2" w:history="1">
        <w:r w:rsidRPr="00FD3BCB">
          <w:rPr>
            <w:rStyle w:val="Hyperlink"/>
            <w:color w:val="auto"/>
            <w:sz w:val="20"/>
            <w:szCs w:val="20"/>
            <w:u w:val="none"/>
          </w:rPr>
          <w:t>University of Wisconsin</w:t>
        </w:r>
      </w:hyperlink>
      <w:r w:rsidRPr="00FD3BCB">
        <w:rPr>
          <w:sz w:val="20"/>
          <w:szCs w:val="20"/>
        </w:rPr>
        <w:t xml:space="preserve"> a nazvaném </w:t>
      </w:r>
      <w:r w:rsidRPr="00FD3BCB">
        <w:rPr>
          <w:i/>
          <w:iCs/>
          <w:sz w:val="20"/>
          <w:szCs w:val="20"/>
        </w:rPr>
        <w:t>Bi</w:t>
      </w:r>
      <w:r w:rsidRPr="00FD3BCB">
        <w:rPr>
          <w:i/>
          <w:iCs/>
          <w:sz w:val="20"/>
          <w:szCs w:val="20"/>
        </w:rPr>
        <w:t>o</w:t>
      </w:r>
      <w:r w:rsidRPr="00FD3BCB">
        <w:rPr>
          <w:i/>
          <w:iCs/>
          <w:sz w:val="20"/>
          <w:szCs w:val="20"/>
        </w:rPr>
        <w:t>ethics: The science of survival</w:t>
      </w:r>
      <w:r w:rsidRPr="00FD3BCB">
        <w:rPr>
          <w:sz w:val="20"/>
          <w:szCs w:val="20"/>
        </w:rPr>
        <w:t xml:space="preserve"> (</w:t>
      </w:r>
      <w:r w:rsidRPr="00FD3BCB">
        <w:rPr>
          <w:i/>
          <w:sz w:val="20"/>
          <w:szCs w:val="20"/>
        </w:rPr>
        <w:t>Bioetika: věda o přežití</w:t>
      </w:r>
      <w:r w:rsidRPr="00FD3BCB">
        <w:rPr>
          <w:sz w:val="20"/>
          <w:szCs w:val="20"/>
        </w:rPr>
        <w:t xml:space="preserve">). </w:t>
      </w:r>
    </w:p>
  </w:footnote>
  <w:footnote w:id="4">
    <w:p w:rsidR="00B912BC" w:rsidRDefault="00B912BC" w:rsidP="004231E4">
      <w:pPr>
        <w:pStyle w:val="FootnoteText"/>
        <w:tabs>
          <w:tab w:val="left" w:pos="180"/>
        </w:tabs>
      </w:pPr>
      <w:r>
        <w:rPr>
          <w:rStyle w:val="Znakyprepoznmkupodiarou"/>
        </w:rPr>
        <w:footnoteRef/>
      </w:r>
      <w:r>
        <w:tab/>
        <w:t>Američtí lékaři metodou popisné epidemiologie upřesnili statistiku zločinnosti americké mládeže. Vyp</w:t>
      </w:r>
      <w:r>
        <w:t>o</w:t>
      </w:r>
      <w:r>
        <w:t>čítali, že mladý divák vidí za jednu hodinu průměrně asi 8 násilných činů. Průměrné americké dítě, v pr</w:t>
      </w:r>
      <w:r>
        <w:t>ů</w:t>
      </w:r>
      <w:r>
        <w:t>běhu svého dospívání od 5 do 15 let, vidí a zažije na televizní obrazovce zabití víc ne 13 000 osob!</w:t>
      </w:r>
    </w:p>
  </w:footnote>
  <w:footnote w:id="5">
    <w:p w:rsidR="00B912BC" w:rsidRDefault="00B912BC" w:rsidP="004231E4">
      <w:pPr>
        <w:pStyle w:val="FootnoteText"/>
        <w:tabs>
          <w:tab w:val="left" w:pos="180"/>
          <w:tab w:val="left" w:pos="360"/>
        </w:tabs>
      </w:pPr>
      <w:r>
        <w:rPr>
          <w:rStyle w:val="Znakyprepoznmkupodiarou"/>
        </w:rPr>
        <w:footnoteRef/>
      </w:r>
      <w:r>
        <w:tab/>
        <w:t>Odhaduje se ale, že počet sebevražedných pokusů je 8 až 15násobně víc než dokonaných sebevražd.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rsidP="006A4C4F">
    <w:pPr>
      <w:pStyle w:val="Header"/>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rsidP="006A4C4F">
    <w:pPr>
      <w:pStyle w:val="Header"/>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Pr="00C87D9B" w:rsidRDefault="00B912BC">
    <w:pPr>
      <w:pStyle w:val="Header"/>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Pr="00C87D9B" w:rsidRDefault="00B912BC">
    <w:pPr>
      <w:pStyle w:val="Header"/>
      <w:rPr>
        <w: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BC" w:rsidRDefault="00B912BC" w:rsidP="007C5AE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05"/>
        </w:tabs>
        <w:ind w:left="705"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0">
    <w:nsid w:val="00BF5F78"/>
    <w:multiLevelType w:val="multilevel"/>
    <w:tmpl w:val="EB62D29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44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nsid w:val="0B957ECE"/>
    <w:multiLevelType w:val="hybridMultilevel"/>
    <w:tmpl w:val="8E8AC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28651A3"/>
    <w:multiLevelType w:val="multilevel"/>
    <w:tmpl w:val="3F0AF846"/>
    <w:lvl w:ilvl="0">
      <w:start w:val="6"/>
      <w:numFmt w:val="decimal"/>
      <w:lvlText w:val="%1."/>
      <w:lvlJc w:val="left"/>
      <w:pPr>
        <w:ind w:left="440" w:hanging="4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7E5627A"/>
    <w:multiLevelType w:val="hybridMultilevel"/>
    <w:tmpl w:val="7AA472A2"/>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CE6568B"/>
    <w:multiLevelType w:val="hybridMultilevel"/>
    <w:tmpl w:val="90EE9EB6"/>
    <w:lvl w:ilvl="0" w:tplc="EDF8E322">
      <w:start w:val="1"/>
      <w:numFmt w:val="bullet"/>
      <w:pStyle w:val="Nadpis1neslovan"/>
      <w:lvlText w:val=""/>
      <w:lvlJc w:val="left"/>
      <w:pPr>
        <w:ind w:left="1260"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3F6A584E">
      <w:start w:val="3"/>
      <w:numFmt w:val="bullet"/>
      <w:lvlText w:val="-"/>
      <w:lvlJc w:val="left"/>
      <w:pPr>
        <w:tabs>
          <w:tab w:val="num" w:pos="3239"/>
        </w:tabs>
        <w:ind w:left="3239" w:hanging="435"/>
      </w:pPr>
      <w:rPr>
        <w:rFonts w:ascii="Times New Roman" w:eastAsia="Times New Roman" w:hAnsi="Times New Roman"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22251D86"/>
    <w:multiLevelType w:val="hybridMultilevel"/>
    <w:tmpl w:val="6CA4420C"/>
    <w:lvl w:ilvl="0" w:tplc="0405000F">
      <w:start w:val="1"/>
      <w:numFmt w:val="decimal"/>
      <w:lvlText w:val="%1."/>
      <w:lvlJc w:val="left"/>
      <w:pPr>
        <w:tabs>
          <w:tab w:val="num" w:pos="720"/>
        </w:tabs>
        <w:ind w:left="720" w:hanging="360"/>
      </w:pPr>
      <w:rPr>
        <w:rFonts w:cs="Times New Roman" w:hint="default"/>
      </w:rPr>
    </w:lvl>
    <w:lvl w:ilvl="1" w:tplc="3E1E5762">
      <w:start w:val="2"/>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3E829B0"/>
    <w:multiLevelType w:val="hybridMultilevel"/>
    <w:tmpl w:val="23F276E8"/>
    <w:lvl w:ilvl="0" w:tplc="3CCE2866">
      <w:start w:val="1"/>
      <w:numFmt w:val="decimal"/>
      <w:lvlText w:val="%1.)"/>
      <w:lvlJc w:val="left"/>
      <w:pPr>
        <w:tabs>
          <w:tab w:val="num" w:pos="899"/>
        </w:tabs>
        <w:ind w:left="899" w:hanging="615"/>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7">
    <w:nsid w:val="2D9439BE"/>
    <w:multiLevelType w:val="hybridMultilevel"/>
    <w:tmpl w:val="D056F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9C6A9D"/>
    <w:multiLevelType w:val="hybridMultilevel"/>
    <w:tmpl w:val="82CA109A"/>
    <w:lvl w:ilvl="0" w:tplc="D324B9A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A13216D"/>
    <w:multiLevelType w:val="multilevel"/>
    <w:tmpl w:val="1BE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2762E9"/>
    <w:multiLevelType w:val="hybridMultilevel"/>
    <w:tmpl w:val="FD3C7C0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C3D1ED0"/>
    <w:multiLevelType w:val="hybridMultilevel"/>
    <w:tmpl w:val="893C5B20"/>
    <w:lvl w:ilvl="0" w:tplc="29C27D4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D4422A3"/>
    <w:multiLevelType w:val="multilevel"/>
    <w:tmpl w:val="20B0541A"/>
    <w:lvl w:ilvl="0">
      <w:start w:val="1"/>
      <w:numFmt w:val="decimal"/>
      <w:lvlText w:val="%1.)"/>
      <w:lvlJc w:val="left"/>
      <w:pPr>
        <w:tabs>
          <w:tab w:val="num" w:pos="420"/>
        </w:tabs>
        <w:ind w:left="420" w:hanging="360"/>
      </w:pPr>
      <w:rPr>
        <w:rFonts w:cs="Times New Roman" w:hint="default"/>
      </w:rPr>
    </w:lvl>
    <w:lvl w:ilvl="1">
      <w:start w:val="1"/>
      <w:numFmt w:val="bullet"/>
      <w:lvlText w:val="-"/>
      <w:lvlJc w:val="left"/>
      <w:pPr>
        <w:tabs>
          <w:tab w:val="num" w:pos="1140"/>
        </w:tabs>
        <w:ind w:left="1140" w:hanging="360"/>
      </w:pPr>
      <w:rPr>
        <w:rFonts w:ascii="Times New Roman" w:eastAsia="Times New Roman" w:hAnsi="Times New Roman" w:hint="default"/>
      </w:rPr>
    </w:lvl>
    <w:lvl w:ilvl="2">
      <w:start w:val="1"/>
      <w:numFmt w:val="lowerLetter"/>
      <w:lvlText w:val="%3)"/>
      <w:lvlJc w:val="left"/>
      <w:pPr>
        <w:tabs>
          <w:tab w:val="num" w:pos="2040"/>
        </w:tabs>
        <w:ind w:left="2040" w:hanging="360"/>
      </w:pPr>
      <w:rPr>
        <w:rFonts w:cs="Times New Roman" w:hint="default"/>
        <w:i/>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3">
    <w:nsid w:val="3E8E0602"/>
    <w:multiLevelType w:val="hybridMultilevel"/>
    <w:tmpl w:val="070A4FD0"/>
    <w:lvl w:ilvl="0" w:tplc="6E2E7E3A">
      <w:start w:val="1"/>
      <w:numFmt w:val="decimal"/>
      <w:lvlText w:val="%1.)"/>
      <w:lvlJc w:val="left"/>
      <w:pPr>
        <w:tabs>
          <w:tab w:val="num" w:pos="644"/>
        </w:tabs>
        <w:ind w:left="644" w:hanging="360"/>
      </w:pPr>
      <w:rPr>
        <w:rFonts w:cs="Times New Roman" w:hint="default"/>
        <w:b/>
        <w:i/>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4">
    <w:nsid w:val="40D90EC0"/>
    <w:multiLevelType w:val="hybridMultilevel"/>
    <w:tmpl w:val="E15AF9C2"/>
    <w:lvl w:ilvl="0" w:tplc="6032D106">
      <w:start w:val="1"/>
      <w:numFmt w:val="decimal"/>
      <w:lvlText w:val="%1.)"/>
      <w:lvlJc w:val="left"/>
      <w:pPr>
        <w:tabs>
          <w:tab w:val="num" w:pos="420"/>
        </w:tabs>
        <w:ind w:left="420" w:hanging="360"/>
      </w:pPr>
      <w:rPr>
        <w:rFonts w:cs="Times New Roman" w:hint="default"/>
      </w:rPr>
    </w:lvl>
    <w:lvl w:ilvl="1" w:tplc="A482A6E6">
      <w:start w:val="1"/>
      <w:numFmt w:val="bullet"/>
      <w:lvlText w:val="-"/>
      <w:lvlJc w:val="left"/>
      <w:pPr>
        <w:tabs>
          <w:tab w:val="num" w:pos="1140"/>
        </w:tabs>
        <w:ind w:left="1140" w:hanging="360"/>
      </w:pPr>
      <w:rPr>
        <w:rFonts w:ascii="Times New Roman" w:eastAsia="Times New Roman" w:hAnsi="Times New Roman" w:hint="default"/>
      </w:rPr>
    </w:lvl>
    <w:lvl w:ilvl="2" w:tplc="DD66264C">
      <w:start w:val="1"/>
      <w:numFmt w:val="lowerLetter"/>
      <w:lvlText w:val="%3)"/>
      <w:lvlJc w:val="left"/>
      <w:pPr>
        <w:tabs>
          <w:tab w:val="num" w:pos="2040"/>
        </w:tabs>
        <w:ind w:left="2040" w:hanging="360"/>
      </w:pPr>
      <w:rPr>
        <w:rFonts w:cs="Times New Roman" w:hint="default"/>
        <w:i/>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nsid w:val="42475B6A"/>
    <w:multiLevelType w:val="hybridMultilevel"/>
    <w:tmpl w:val="739A5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9D31C9"/>
    <w:multiLevelType w:val="hybridMultilevel"/>
    <w:tmpl w:val="BE86B6B8"/>
    <w:lvl w:ilvl="0" w:tplc="428429B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AB94FE6"/>
    <w:multiLevelType w:val="hybridMultilevel"/>
    <w:tmpl w:val="144E5090"/>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D2125D3"/>
    <w:multiLevelType w:val="hybridMultilevel"/>
    <w:tmpl w:val="4934C79C"/>
    <w:lvl w:ilvl="0" w:tplc="5EDED99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4F57D60"/>
    <w:multiLevelType w:val="multilevel"/>
    <w:tmpl w:val="5324F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B5B6E3D"/>
    <w:multiLevelType w:val="hybridMultilevel"/>
    <w:tmpl w:val="6A0001D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DE023D1"/>
    <w:multiLevelType w:val="multilevel"/>
    <w:tmpl w:val="6A468C68"/>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2">
    <w:nsid w:val="6B917480"/>
    <w:multiLevelType w:val="hybridMultilevel"/>
    <w:tmpl w:val="5F9422F8"/>
    <w:lvl w:ilvl="0" w:tplc="2CC050D8">
      <w:start w:val="1"/>
      <w:numFmt w:val="decimal"/>
      <w:lvlText w:val="%1."/>
      <w:lvlJc w:val="left"/>
      <w:pPr>
        <w:ind w:left="1723" w:hanging="360"/>
      </w:pPr>
      <w:rPr>
        <w:rFonts w:cs="Times New Roman"/>
      </w:rPr>
    </w:lvl>
    <w:lvl w:ilvl="1" w:tplc="04050019" w:tentative="1">
      <w:start w:val="1"/>
      <w:numFmt w:val="lowerLetter"/>
      <w:lvlText w:val="%2."/>
      <w:lvlJc w:val="left"/>
      <w:pPr>
        <w:ind w:left="2443" w:hanging="360"/>
      </w:pPr>
      <w:rPr>
        <w:rFonts w:cs="Times New Roman"/>
      </w:rPr>
    </w:lvl>
    <w:lvl w:ilvl="2" w:tplc="0405001B" w:tentative="1">
      <w:start w:val="1"/>
      <w:numFmt w:val="lowerRoman"/>
      <w:lvlText w:val="%3."/>
      <w:lvlJc w:val="right"/>
      <w:pPr>
        <w:ind w:left="3163" w:hanging="180"/>
      </w:pPr>
      <w:rPr>
        <w:rFonts w:cs="Times New Roman"/>
      </w:rPr>
    </w:lvl>
    <w:lvl w:ilvl="3" w:tplc="0405000F" w:tentative="1">
      <w:start w:val="1"/>
      <w:numFmt w:val="decimal"/>
      <w:lvlText w:val="%4."/>
      <w:lvlJc w:val="left"/>
      <w:pPr>
        <w:ind w:left="3883" w:hanging="360"/>
      </w:pPr>
      <w:rPr>
        <w:rFonts w:cs="Times New Roman"/>
      </w:rPr>
    </w:lvl>
    <w:lvl w:ilvl="4" w:tplc="04050019" w:tentative="1">
      <w:start w:val="1"/>
      <w:numFmt w:val="lowerLetter"/>
      <w:lvlText w:val="%5."/>
      <w:lvlJc w:val="left"/>
      <w:pPr>
        <w:ind w:left="4603" w:hanging="360"/>
      </w:pPr>
      <w:rPr>
        <w:rFonts w:cs="Times New Roman"/>
      </w:rPr>
    </w:lvl>
    <w:lvl w:ilvl="5" w:tplc="0405001B" w:tentative="1">
      <w:start w:val="1"/>
      <w:numFmt w:val="lowerRoman"/>
      <w:lvlText w:val="%6."/>
      <w:lvlJc w:val="right"/>
      <w:pPr>
        <w:ind w:left="5323" w:hanging="180"/>
      </w:pPr>
      <w:rPr>
        <w:rFonts w:cs="Times New Roman"/>
      </w:rPr>
    </w:lvl>
    <w:lvl w:ilvl="6" w:tplc="0405000F" w:tentative="1">
      <w:start w:val="1"/>
      <w:numFmt w:val="decimal"/>
      <w:lvlText w:val="%7."/>
      <w:lvlJc w:val="left"/>
      <w:pPr>
        <w:ind w:left="6043" w:hanging="360"/>
      </w:pPr>
      <w:rPr>
        <w:rFonts w:cs="Times New Roman"/>
      </w:rPr>
    </w:lvl>
    <w:lvl w:ilvl="7" w:tplc="04050019" w:tentative="1">
      <w:start w:val="1"/>
      <w:numFmt w:val="lowerLetter"/>
      <w:lvlText w:val="%8."/>
      <w:lvlJc w:val="left"/>
      <w:pPr>
        <w:ind w:left="6763" w:hanging="360"/>
      </w:pPr>
      <w:rPr>
        <w:rFonts w:cs="Times New Roman"/>
      </w:rPr>
    </w:lvl>
    <w:lvl w:ilvl="8" w:tplc="0405001B" w:tentative="1">
      <w:start w:val="1"/>
      <w:numFmt w:val="lowerRoman"/>
      <w:lvlText w:val="%9."/>
      <w:lvlJc w:val="right"/>
      <w:pPr>
        <w:ind w:left="7483" w:hanging="180"/>
      </w:pPr>
      <w:rPr>
        <w:rFonts w:cs="Times New Roman"/>
      </w:rPr>
    </w:lvl>
  </w:abstractNum>
  <w:abstractNum w:abstractNumId="33">
    <w:nsid w:val="6D407A66"/>
    <w:multiLevelType w:val="hybridMultilevel"/>
    <w:tmpl w:val="665E8D1C"/>
    <w:lvl w:ilvl="0" w:tplc="55204188">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abstractNum w:abstractNumId="34">
    <w:nsid w:val="711043A5"/>
    <w:multiLevelType w:val="hybridMultilevel"/>
    <w:tmpl w:val="791ED50A"/>
    <w:lvl w:ilvl="0" w:tplc="EF7E3A92">
      <w:start w:val="3"/>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5">
    <w:nsid w:val="74DF5C79"/>
    <w:multiLevelType w:val="hybridMultilevel"/>
    <w:tmpl w:val="30DE3DD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77636D2"/>
    <w:multiLevelType w:val="hybridMultilevel"/>
    <w:tmpl w:val="6A468C68"/>
    <w:lvl w:ilvl="0" w:tplc="C4FA32BA">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num w:numId="1">
    <w:abstractNumId w:val="14"/>
  </w:num>
  <w:num w:numId="2">
    <w:abstractNumId w:val="32"/>
  </w:num>
  <w:num w:numId="3">
    <w:abstractNumId w:val="30"/>
  </w:num>
  <w:num w:numId="4">
    <w:abstractNumId w:val="1"/>
  </w:num>
  <w:num w:numId="5">
    <w:abstractNumId w:val="12"/>
  </w:num>
  <w:num w:numId="6">
    <w:abstractNumId w:val="10"/>
  </w:num>
  <w:num w:numId="7">
    <w:abstractNumId w:val="10"/>
    <w:lvlOverride w:ilvl="0">
      <w:startOverride w:val="6"/>
    </w:lvlOverride>
    <w:lvlOverride w:ilvl="1">
      <w:startOverride w:val="1"/>
    </w:lvlOverride>
  </w:num>
  <w:num w:numId="8">
    <w:abstractNumId w:val="27"/>
  </w:num>
  <w:num w:numId="9">
    <w:abstractNumId w:val="13"/>
  </w:num>
  <w:num w:numId="10">
    <w:abstractNumId w:val="11"/>
  </w:num>
  <w:num w:numId="11">
    <w:abstractNumId w:val="25"/>
  </w:num>
  <w:num w:numId="12">
    <w:abstractNumId w:val="17"/>
  </w:num>
  <w:num w:numId="13">
    <w:abstractNumId w:val="33"/>
  </w:num>
  <w:num w:numId="14">
    <w:abstractNumId w:val="9"/>
  </w:num>
  <w:num w:numId="15">
    <w:abstractNumId w:val="18"/>
  </w:num>
  <w:num w:numId="16">
    <w:abstractNumId w:val="19"/>
  </w:num>
  <w:num w:numId="17">
    <w:abstractNumId w:val="34"/>
  </w:num>
  <w:num w:numId="18">
    <w:abstractNumId w:val="29"/>
  </w:num>
  <w:num w:numId="19">
    <w:abstractNumId w:val="5"/>
  </w:num>
  <w:num w:numId="20">
    <w:abstractNumId w:val="36"/>
  </w:num>
  <w:num w:numId="21">
    <w:abstractNumId w:val="15"/>
  </w:num>
  <w:num w:numId="22">
    <w:abstractNumId w:val="26"/>
  </w:num>
  <w:num w:numId="23">
    <w:abstractNumId w:val="35"/>
  </w:num>
  <w:num w:numId="24">
    <w:abstractNumId w:val="20"/>
  </w:num>
  <w:num w:numId="25">
    <w:abstractNumId w:val="31"/>
  </w:num>
  <w:num w:numId="26">
    <w:abstractNumId w:val="0"/>
  </w:num>
  <w:num w:numId="27">
    <w:abstractNumId w:val="2"/>
  </w:num>
  <w:num w:numId="28">
    <w:abstractNumId w:val="3"/>
  </w:num>
  <w:num w:numId="29">
    <w:abstractNumId w:val="4"/>
  </w:num>
  <w:num w:numId="30">
    <w:abstractNumId w:val="6"/>
  </w:num>
  <w:num w:numId="31">
    <w:abstractNumId w:val="7"/>
  </w:num>
  <w:num w:numId="32">
    <w:abstractNumId w:val="8"/>
  </w:num>
  <w:num w:numId="33">
    <w:abstractNumId w:val="23"/>
  </w:num>
  <w:num w:numId="34">
    <w:abstractNumId w:val="21"/>
  </w:num>
  <w:num w:numId="35">
    <w:abstractNumId w:val="28"/>
  </w:num>
  <w:num w:numId="36">
    <w:abstractNumId w:val="24"/>
  </w:num>
  <w:num w:numId="37">
    <w:abstractNumId w:val="22"/>
  </w:num>
  <w:num w:numId="3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1028"/>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EE6"/>
    <w:rsid w:val="000010E1"/>
    <w:rsid w:val="00004FD9"/>
    <w:rsid w:val="0000763F"/>
    <w:rsid w:val="000126F8"/>
    <w:rsid w:val="00015F4F"/>
    <w:rsid w:val="00021BF3"/>
    <w:rsid w:val="00024132"/>
    <w:rsid w:val="0002538D"/>
    <w:rsid w:val="000348C7"/>
    <w:rsid w:val="000377C0"/>
    <w:rsid w:val="0004575C"/>
    <w:rsid w:val="00047A4F"/>
    <w:rsid w:val="00052E19"/>
    <w:rsid w:val="00056397"/>
    <w:rsid w:val="00057B6D"/>
    <w:rsid w:val="00061569"/>
    <w:rsid w:val="00061A01"/>
    <w:rsid w:val="00063564"/>
    <w:rsid w:val="000651F0"/>
    <w:rsid w:val="00065443"/>
    <w:rsid w:val="000706D3"/>
    <w:rsid w:val="000722A5"/>
    <w:rsid w:val="000725C7"/>
    <w:rsid w:val="000726A1"/>
    <w:rsid w:val="00072948"/>
    <w:rsid w:val="00077C2B"/>
    <w:rsid w:val="00082747"/>
    <w:rsid w:val="00083D99"/>
    <w:rsid w:val="00085FFF"/>
    <w:rsid w:val="00086C95"/>
    <w:rsid w:val="000954FD"/>
    <w:rsid w:val="00095CA1"/>
    <w:rsid w:val="000A00EB"/>
    <w:rsid w:val="000A0376"/>
    <w:rsid w:val="000A0ACF"/>
    <w:rsid w:val="000A3101"/>
    <w:rsid w:val="000A3851"/>
    <w:rsid w:val="000A4FDC"/>
    <w:rsid w:val="000A6881"/>
    <w:rsid w:val="000B0988"/>
    <w:rsid w:val="000B3E9E"/>
    <w:rsid w:val="000B6A0F"/>
    <w:rsid w:val="000B7AA5"/>
    <w:rsid w:val="000C0AEC"/>
    <w:rsid w:val="000C46B8"/>
    <w:rsid w:val="000C6359"/>
    <w:rsid w:val="000D4238"/>
    <w:rsid w:val="000D4534"/>
    <w:rsid w:val="000E1B8A"/>
    <w:rsid w:val="000E3F1B"/>
    <w:rsid w:val="000E408B"/>
    <w:rsid w:val="000F3A0E"/>
    <w:rsid w:val="000F3E25"/>
    <w:rsid w:val="000F3E92"/>
    <w:rsid w:val="000F4696"/>
    <w:rsid w:val="000F5092"/>
    <w:rsid w:val="00105386"/>
    <w:rsid w:val="00106112"/>
    <w:rsid w:val="00106135"/>
    <w:rsid w:val="00111B97"/>
    <w:rsid w:val="001120F9"/>
    <w:rsid w:val="001132BC"/>
    <w:rsid w:val="00113AE0"/>
    <w:rsid w:val="0011745D"/>
    <w:rsid w:val="00124E84"/>
    <w:rsid w:val="001252BD"/>
    <w:rsid w:val="00130949"/>
    <w:rsid w:val="001331F2"/>
    <w:rsid w:val="00134C91"/>
    <w:rsid w:val="0014060F"/>
    <w:rsid w:val="00140C3F"/>
    <w:rsid w:val="001418E2"/>
    <w:rsid w:val="00143091"/>
    <w:rsid w:val="00144D19"/>
    <w:rsid w:val="0014529C"/>
    <w:rsid w:val="00150F58"/>
    <w:rsid w:val="001514D6"/>
    <w:rsid w:val="001531DD"/>
    <w:rsid w:val="00156182"/>
    <w:rsid w:val="001561FA"/>
    <w:rsid w:val="00165236"/>
    <w:rsid w:val="00167BBE"/>
    <w:rsid w:val="00170DEA"/>
    <w:rsid w:val="001742C3"/>
    <w:rsid w:val="00174C18"/>
    <w:rsid w:val="00174D53"/>
    <w:rsid w:val="00175BF4"/>
    <w:rsid w:val="00176CFF"/>
    <w:rsid w:val="00185C94"/>
    <w:rsid w:val="00187B38"/>
    <w:rsid w:val="001909EE"/>
    <w:rsid w:val="0019431F"/>
    <w:rsid w:val="00197B36"/>
    <w:rsid w:val="001A18A3"/>
    <w:rsid w:val="001A1FE5"/>
    <w:rsid w:val="001A2991"/>
    <w:rsid w:val="001A775A"/>
    <w:rsid w:val="001B16A5"/>
    <w:rsid w:val="001B6225"/>
    <w:rsid w:val="001C1899"/>
    <w:rsid w:val="001C2D47"/>
    <w:rsid w:val="001C4399"/>
    <w:rsid w:val="001C5DA9"/>
    <w:rsid w:val="001C73BA"/>
    <w:rsid w:val="001C7FD6"/>
    <w:rsid w:val="001D055B"/>
    <w:rsid w:val="001D0D97"/>
    <w:rsid w:val="001D56E2"/>
    <w:rsid w:val="001E282E"/>
    <w:rsid w:val="001E2B7F"/>
    <w:rsid w:val="001F1730"/>
    <w:rsid w:val="001F6C64"/>
    <w:rsid w:val="00203CA6"/>
    <w:rsid w:val="00206A05"/>
    <w:rsid w:val="0021176E"/>
    <w:rsid w:val="00211F29"/>
    <w:rsid w:val="00213280"/>
    <w:rsid w:val="002224D2"/>
    <w:rsid w:val="002228C6"/>
    <w:rsid w:val="002300EB"/>
    <w:rsid w:val="00237517"/>
    <w:rsid w:val="0024438F"/>
    <w:rsid w:val="00244B12"/>
    <w:rsid w:val="00251034"/>
    <w:rsid w:val="002520E4"/>
    <w:rsid w:val="00253DF7"/>
    <w:rsid w:val="00260C30"/>
    <w:rsid w:val="00261D32"/>
    <w:rsid w:val="00262122"/>
    <w:rsid w:val="0026317E"/>
    <w:rsid w:val="00265685"/>
    <w:rsid w:val="00267230"/>
    <w:rsid w:val="0027156A"/>
    <w:rsid w:val="00273C7E"/>
    <w:rsid w:val="00275A56"/>
    <w:rsid w:val="00280F3E"/>
    <w:rsid w:val="00281DD9"/>
    <w:rsid w:val="002854DF"/>
    <w:rsid w:val="00290227"/>
    <w:rsid w:val="0029469F"/>
    <w:rsid w:val="00296305"/>
    <w:rsid w:val="002969EB"/>
    <w:rsid w:val="002976F6"/>
    <w:rsid w:val="002A229F"/>
    <w:rsid w:val="002A2C56"/>
    <w:rsid w:val="002A6B94"/>
    <w:rsid w:val="002A7304"/>
    <w:rsid w:val="002B0415"/>
    <w:rsid w:val="002B495D"/>
    <w:rsid w:val="002B6867"/>
    <w:rsid w:val="002B765B"/>
    <w:rsid w:val="002C27B9"/>
    <w:rsid w:val="002C54F1"/>
    <w:rsid w:val="002C6144"/>
    <w:rsid w:val="002C6B28"/>
    <w:rsid w:val="002D09E4"/>
    <w:rsid w:val="002D2D33"/>
    <w:rsid w:val="002D48AD"/>
    <w:rsid w:val="002D7963"/>
    <w:rsid w:val="002E2D17"/>
    <w:rsid w:val="002E3B52"/>
    <w:rsid w:val="002E4DE0"/>
    <w:rsid w:val="002F0098"/>
    <w:rsid w:val="002F1611"/>
    <w:rsid w:val="002F3BE3"/>
    <w:rsid w:val="002F7864"/>
    <w:rsid w:val="00302DE9"/>
    <w:rsid w:val="00307024"/>
    <w:rsid w:val="003121F2"/>
    <w:rsid w:val="00315455"/>
    <w:rsid w:val="00320A5E"/>
    <w:rsid w:val="003218E3"/>
    <w:rsid w:val="00322904"/>
    <w:rsid w:val="0032298B"/>
    <w:rsid w:val="00323AB4"/>
    <w:rsid w:val="0032499A"/>
    <w:rsid w:val="003265A0"/>
    <w:rsid w:val="0033481A"/>
    <w:rsid w:val="0034123C"/>
    <w:rsid w:val="00345C68"/>
    <w:rsid w:val="003479A6"/>
    <w:rsid w:val="00350E77"/>
    <w:rsid w:val="0035169C"/>
    <w:rsid w:val="00355DDB"/>
    <w:rsid w:val="00357656"/>
    <w:rsid w:val="0035785B"/>
    <w:rsid w:val="003633BF"/>
    <w:rsid w:val="0036352C"/>
    <w:rsid w:val="003659DD"/>
    <w:rsid w:val="00375941"/>
    <w:rsid w:val="00375ECE"/>
    <w:rsid w:val="00376F3B"/>
    <w:rsid w:val="00377D6B"/>
    <w:rsid w:val="00385112"/>
    <w:rsid w:val="00386CCC"/>
    <w:rsid w:val="003A2644"/>
    <w:rsid w:val="003A300F"/>
    <w:rsid w:val="003A5D90"/>
    <w:rsid w:val="003B2470"/>
    <w:rsid w:val="003B3945"/>
    <w:rsid w:val="003B43D4"/>
    <w:rsid w:val="003B4797"/>
    <w:rsid w:val="003B5B40"/>
    <w:rsid w:val="003B6F0E"/>
    <w:rsid w:val="003B7624"/>
    <w:rsid w:val="003B7A76"/>
    <w:rsid w:val="003C39EE"/>
    <w:rsid w:val="003C7FEE"/>
    <w:rsid w:val="003D0905"/>
    <w:rsid w:val="003D2134"/>
    <w:rsid w:val="003D250F"/>
    <w:rsid w:val="003D395B"/>
    <w:rsid w:val="003D667E"/>
    <w:rsid w:val="003E29C9"/>
    <w:rsid w:val="003E2ED2"/>
    <w:rsid w:val="003E3C8B"/>
    <w:rsid w:val="003E3E94"/>
    <w:rsid w:val="003F3000"/>
    <w:rsid w:val="003F65B2"/>
    <w:rsid w:val="003F66B5"/>
    <w:rsid w:val="00407651"/>
    <w:rsid w:val="00410F8D"/>
    <w:rsid w:val="00411D4D"/>
    <w:rsid w:val="0041362C"/>
    <w:rsid w:val="0041593A"/>
    <w:rsid w:val="004231E4"/>
    <w:rsid w:val="00441FA8"/>
    <w:rsid w:val="00443C4C"/>
    <w:rsid w:val="00444C0D"/>
    <w:rsid w:val="00445931"/>
    <w:rsid w:val="0044632C"/>
    <w:rsid w:val="00446A58"/>
    <w:rsid w:val="00451B50"/>
    <w:rsid w:val="0045304A"/>
    <w:rsid w:val="00457099"/>
    <w:rsid w:val="00457C73"/>
    <w:rsid w:val="00463374"/>
    <w:rsid w:val="004668EB"/>
    <w:rsid w:val="0047004F"/>
    <w:rsid w:val="00471EF7"/>
    <w:rsid w:val="004728FA"/>
    <w:rsid w:val="0047454B"/>
    <w:rsid w:val="00475AB8"/>
    <w:rsid w:val="004822B0"/>
    <w:rsid w:val="00483362"/>
    <w:rsid w:val="004900F7"/>
    <w:rsid w:val="0049140F"/>
    <w:rsid w:val="00491803"/>
    <w:rsid w:val="0049549D"/>
    <w:rsid w:val="00495D40"/>
    <w:rsid w:val="004970D6"/>
    <w:rsid w:val="004A1BDC"/>
    <w:rsid w:val="004A3356"/>
    <w:rsid w:val="004A407D"/>
    <w:rsid w:val="004A40B8"/>
    <w:rsid w:val="004A535F"/>
    <w:rsid w:val="004A5A84"/>
    <w:rsid w:val="004A6CC6"/>
    <w:rsid w:val="004A7358"/>
    <w:rsid w:val="004B005B"/>
    <w:rsid w:val="004B2490"/>
    <w:rsid w:val="004B290F"/>
    <w:rsid w:val="004B7409"/>
    <w:rsid w:val="004C14E4"/>
    <w:rsid w:val="004C15A7"/>
    <w:rsid w:val="004C1B2F"/>
    <w:rsid w:val="004C2D20"/>
    <w:rsid w:val="004D0079"/>
    <w:rsid w:val="004D0685"/>
    <w:rsid w:val="004D0750"/>
    <w:rsid w:val="004D0D56"/>
    <w:rsid w:val="004D0D67"/>
    <w:rsid w:val="004D68EE"/>
    <w:rsid w:val="004D75E6"/>
    <w:rsid w:val="004E2697"/>
    <w:rsid w:val="004E4E63"/>
    <w:rsid w:val="004E6978"/>
    <w:rsid w:val="004E6ECA"/>
    <w:rsid w:val="004F1932"/>
    <w:rsid w:val="004F464D"/>
    <w:rsid w:val="004F7E5F"/>
    <w:rsid w:val="00502525"/>
    <w:rsid w:val="005050ED"/>
    <w:rsid w:val="00510F7D"/>
    <w:rsid w:val="00512184"/>
    <w:rsid w:val="005122E6"/>
    <w:rsid w:val="005215D5"/>
    <w:rsid w:val="0052225D"/>
    <w:rsid w:val="00522DF0"/>
    <w:rsid w:val="005235F7"/>
    <w:rsid w:val="005310FA"/>
    <w:rsid w:val="00532BF4"/>
    <w:rsid w:val="00532CD0"/>
    <w:rsid w:val="00540B2D"/>
    <w:rsid w:val="00541A5F"/>
    <w:rsid w:val="005439F8"/>
    <w:rsid w:val="005442E4"/>
    <w:rsid w:val="00544B48"/>
    <w:rsid w:val="00545F4E"/>
    <w:rsid w:val="00546782"/>
    <w:rsid w:val="00546952"/>
    <w:rsid w:val="00547A42"/>
    <w:rsid w:val="005538FB"/>
    <w:rsid w:val="00554453"/>
    <w:rsid w:val="00554B31"/>
    <w:rsid w:val="00557002"/>
    <w:rsid w:val="00560D56"/>
    <w:rsid w:val="00561971"/>
    <w:rsid w:val="00563017"/>
    <w:rsid w:val="005633CC"/>
    <w:rsid w:val="00563FAB"/>
    <w:rsid w:val="00566B72"/>
    <w:rsid w:val="00571720"/>
    <w:rsid w:val="00576254"/>
    <w:rsid w:val="00582AC7"/>
    <w:rsid w:val="00584B36"/>
    <w:rsid w:val="0059380E"/>
    <w:rsid w:val="00593AE9"/>
    <w:rsid w:val="00593E9C"/>
    <w:rsid w:val="00596225"/>
    <w:rsid w:val="005A3544"/>
    <w:rsid w:val="005A7E02"/>
    <w:rsid w:val="005B5F3E"/>
    <w:rsid w:val="005B6A7A"/>
    <w:rsid w:val="005C046D"/>
    <w:rsid w:val="005C0D6E"/>
    <w:rsid w:val="005C20DE"/>
    <w:rsid w:val="005C29EA"/>
    <w:rsid w:val="005C3325"/>
    <w:rsid w:val="005C59DB"/>
    <w:rsid w:val="005C7FEC"/>
    <w:rsid w:val="005D108E"/>
    <w:rsid w:val="005D56E6"/>
    <w:rsid w:val="005D67F6"/>
    <w:rsid w:val="005D7101"/>
    <w:rsid w:val="005E2341"/>
    <w:rsid w:val="005E35B4"/>
    <w:rsid w:val="005E6570"/>
    <w:rsid w:val="005F0A97"/>
    <w:rsid w:val="005F4E90"/>
    <w:rsid w:val="00603CB1"/>
    <w:rsid w:val="0060768D"/>
    <w:rsid w:val="006100D9"/>
    <w:rsid w:val="00611DAA"/>
    <w:rsid w:val="0061441E"/>
    <w:rsid w:val="006200F1"/>
    <w:rsid w:val="006276CA"/>
    <w:rsid w:val="00631A0C"/>
    <w:rsid w:val="0063253B"/>
    <w:rsid w:val="00634500"/>
    <w:rsid w:val="0063623F"/>
    <w:rsid w:val="00640F70"/>
    <w:rsid w:val="0064202E"/>
    <w:rsid w:val="00647B87"/>
    <w:rsid w:val="006539B4"/>
    <w:rsid w:val="00662E7F"/>
    <w:rsid w:val="006760C5"/>
    <w:rsid w:val="0067784C"/>
    <w:rsid w:val="0068129C"/>
    <w:rsid w:val="006854E2"/>
    <w:rsid w:val="006922C0"/>
    <w:rsid w:val="0069383F"/>
    <w:rsid w:val="00696552"/>
    <w:rsid w:val="006A021A"/>
    <w:rsid w:val="006A06AB"/>
    <w:rsid w:val="006A2147"/>
    <w:rsid w:val="006A24C8"/>
    <w:rsid w:val="006A27D7"/>
    <w:rsid w:val="006A3A03"/>
    <w:rsid w:val="006A4C4F"/>
    <w:rsid w:val="006A7F34"/>
    <w:rsid w:val="006B287D"/>
    <w:rsid w:val="006B4028"/>
    <w:rsid w:val="006B42CB"/>
    <w:rsid w:val="006B7C2C"/>
    <w:rsid w:val="006C08EE"/>
    <w:rsid w:val="006C3175"/>
    <w:rsid w:val="006C5EDF"/>
    <w:rsid w:val="006C6AD0"/>
    <w:rsid w:val="006C7B60"/>
    <w:rsid w:val="006C7E5D"/>
    <w:rsid w:val="006D7FE1"/>
    <w:rsid w:val="006E0247"/>
    <w:rsid w:val="006E0662"/>
    <w:rsid w:val="006E10E2"/>
    <w:rsid w:val="006F384F"/>
    <w:rsid w:val="006F61E0"/>
    <w:rsid w:val="006F71D6"/>
    <w:rsid w:val="006F7930"/>
    <w:rsid w:val="00702E91"/>
    <w:rsid w:val="00711960"/>
    <w:rsid w:val="007130EF"/>
    <w:rsid w:val="00713A5B"/>
    <w:rsid w:val="00714098"/>
    <w:rsid w:val="0071433B"/>
    <w:rsid w:val="00717801"/>
    <w:rsid w:val="007209FF"/>
    <w:rsid w:val="00721EDD"/>
    <w:rsid w:val="00723F05"/>
    <w:rsid w:val="00725654"/>
    <w:rsid w:val="0072594D"/>
    <w:rsid w:val="00734353"/>
    <w:rsid w:val="00734A12"/>
    <w:rsid w:val="007373DA"/>
    <w:rsid w:val="00741056"/>
    <w:rsid w:val="00742BC0"/>
    <w:rsid w:val="00746032"/>
    <w:rsid w:val="0074673B"/>
    <w:rsid w:val="007473FF"/>
    <w:rsid w:val="007535A5"/>
    <w:rsid w:val="00753985"/>
    <w:rsid w:val="00762E20"/>
    <w:rsid w:val="0077075B"/>
    <w:rsid w:val="00771575"/>
    <w:rsid w:val="0077320E"/>
    <w:rsid w:val="007741C9"/>
    <w:rsid w:val="00777F5E"/>
    <w:rsid w:val="00782477"/>
    <w:rsid w:val="00782587"/>
    <w:rsid w:val="00783107"/>
    <w:rsid w:val="00786932"/>
    <w:rsid w:val="00790360"/>
    <w:rsid w:val="007922D5"/>
    <w:rsid w:val="00792820"/>
    <w:rsid w:val="0079549A"/>
    <w:rsid w:val="00795DCE"/>
    <w:rsid w:val="007964B7"/>
    <w:rsid w:val="00797D35"/>
    <w:rsid w:val="007A2540"/>
    <w:rsid w:val="007A449D"/>
    <w:rsid w:val="007B21B4"/>
    <w:rsid w:val="007B3970"/>
    <w:rsid w:val="007B44DF"/>
    <w:rsid w:val="007B4D8C"/>
    <w:rsid w:val="007B4FB2"/>
    <w:rsid w:val="007B71BC"/>
    <w:rsid w:val="007C5AE8"/>
    <w:rsid w:val="007C7BE5"/>
    <w:rsid w:val="007D2B69"/>
    <w:rsid w:val="007D340A"/>
    <w:rsid w:val="007D48A4"/>
    <w:rsid w:val="007D7864"/>
    <w:rsid w:val="007E01F7"/>
    <w:rsid w:val="007E05E4"/>
    <w:rsid w:val="007E07A7"/>
    <w:rsid w:val="007E0C22"/>
    <w:rsid w:val="007E1665"/>
    <w:rsid w:val="007E2280"/>
    <w:rsid w:val="007E669C"/>
    <w:rsid w:val="007E7C0A"/>
    <w:rsid w:val="007F198F"/>
    <w:rsid w:val="00800745"/>
    <w:rsid w:val="008017C3"/>
    <w:rsid w:val="00807DD3"/>
    <w:rsid w:val="00810CD1"/>
    <w:rsid w:val="008151C8"/>
    <w:rsid w:val="0081593F"/>
    <w:rsid w:val="00815D2A"/>
    <w:rsid w:val="008163BD"/>
    <w:rsid w:val="00816F6C"/>
    <w:rsid w:val="00817C21"/>
    <w:rsid w:val="008217A3"/>
    <w:rsid w:val="00821A76"/>
    <w:rsid w:val="00822933"/>
    <w:rsid w:val="00822F6B"/>
    <w:rsid w:val="00824FFA"/>
    <w:rsid w:val="00827818"/>
    <w:rsid w:val="008324CF"/>
    <w:rsid w:val="0083303F"/>
    <w:rsid w:val="00833C62"/>
    <w:rsid w:val="00837F9C"/>
    <w:rsid w:val="00840482"/>
    <w:rsid w:val="00840711"/>
    <w:rsid w:val="008408F8"/>
    <w:rsid w:val="0084578E"/>
    <w:rsid w:val="00852FAC"/>
    <w:rsid w:val="008554BC"/>
    <w:rsid w:val="00855B90"/>
    <w:rsid w:val="00856E96"/>
    <w:rsid w:val="008575FD"/>
    <w:rsid w:val="00860D20"/>
    <w:rsid w:val="00862485"/>
    <w:rsid w:val="008716FE"/>
    <w:rsid w:val="00873FB3"/>
    <w:rsid w:val="0087528B"/>
    <w:rsid w:val="00876787"/>
    <w:rsid w:val="008804A4"/>
    <w:rsid w:val="00883BED"/>
    <w:rsid w:val="008841C7"/>
    <w:rsid w:val="00885506"/>
    <w:rsid w:val="00887BF3"/>
    <w:rsid w:val="008900DB"/>
    <w:rsid w:val="00892691"/>
    <w:rsid w:val="0089409F"/>
    <w:rsid w:val="008A0D1B"/>
    <w:rsid w:val="008A457A"/>
    <w:rsid w:val="008A706B"/>
    <w:rsid w:val="008B059D"/>
    <w:rsid w:val="008B320E"/>
    <w:rsid w:val="008B5A1B"/>
    <w:rsid w:val="008B69C3"/>
    <w:rsid w:val="008B6C65"/>
    <w:rsid w:val="008B7B33"/>
    <w:rsid w:val="008C36F8"/>
    <w:rsid w:val="008C6708"/>
    <w:rsid w:val="008C713A"/>
    <w:rsid w:val="008C72CE"/>
    <w:rsid w:val="008D00E1"/>
    <w:rsid w:val="008D281C"/>
    <w:rsid w:val="008D302D"/>
    <w:rsid w:val="008D46C2"/>
    <w:rsid w:val="008D4E6A"/>
    <w:rsid w:val="008D5624"/>
    <w:rsid w:val="008D5DD0"/>
    <w:rsid w:val="008E44AA"/>
    <w:rsid w:val="008E53FE"/>
    <w:rsid w:val="008E6EBB"/>
    <w:rsid w:val="008E7EA5"/>
    <w:rsid w:val="008F2009"/>
    <w:rsid w:val="009011E0"/>
    <w:rsid w:val="009028E1"/>
    <w:rsid w:val="00902F6A"/>
    <w:rsid w:val="00906203"/>
    <w:rsid w:val="00907F99"/>
    <w:rsid w:val="00912241"/>
    <w:rsid w:val="00912A86"/>
    <w:rsid w:val="00914D06"/>
    <w:rsid w:val="00915376"/>
    <w:rsid w:val="00915661"/>
    <w:rsid w:val="009227E6"/>
    <w:rsid w:val="0092463B"/>
    <w:rsid w:val="00926CAE"/>
    <w:rsid w:val="00926DDB"/>
    <w:rsid w:val="0092767D"/>
    <w:rsid w:val="0093273B"/>
    <w:rsid w:val="00932E84"/>
    <w:rsid w:val="009336AD"/>
    <w:rsid w:val="00937BDE"/>
    <w:rsid w:val="00942A42"/>
    <w:rsid w:val="00944C8E"/>
    <w:rsid w:val="009453B8"/>
    <w:rsid w:val="00947452"/>
    <w:rsid w:val="00951C86"/>
    <w:rsid w:val="00951FF2"/>
    <w:rsid w:val="00953D60"/>
    <w:rsid w:val="00955756"/>
    <w:rsid w:val="00956FF0"/>
    <w:rsid w:val="009621B7"/>
    <w:rsid w:val="0096322D"/>
    <w:rsid w:val="00964AB4"/>
    <w:rsid w:val="00965E49"/>
    <w:rsid w:val="00970C97"/>
    <w:rsid w:val="00970CE9"/>
    <w:rsid w:val="00970D02"/>
    <w:rsid w:val="00970FF1"/>
    <w:rsid w:val="009714C0"/>
    <w:rsid w:val="00974CE1"/>
    <w:rsid w:val="00977051"/>
    <w:rsid w:val="009770D4"/>
    <w:rsid w:val="00983115"/>
    <w:rsid w:val="00984997"/>
    <w:rsid w:val="009911B8"/>
    <w:rsid w:val="0099150D"/>
    <w:rsid w:val="009919B6"/>
    <w:rsid w:val="00996F85"/>
    <w:rsid w:val="009A3BD8"/>
    <w:rsid w:val="009A45AA"/>
    <w:rsid w:val="009A5122"/>
    <w:rsid w:val="009A5CEE"/>
    <w:rsid w:val="009A7E7F"/>
    <w:rsid w:val="009A7ECD"/>
    <w:rsid w:val="009B21C9"/>
    <w:rsid w:val="009B2D1B"/>
    <w:rsid w:val="009B2FE1"/>
    <w:rsid w:val="009B3D8D"/>
    <w:rsid w:val="009B6659"/>
    <w:rsid w:val="009C169A"/>
    <w:rsid w:val="009C172B"/>
    <w:rsid w:val="009C3A97"/>
    <w:rsid w:val="009C534E"/>
    <w:rsid w:val="009D34EA"/>
    <w:rsid w:val="009D4668"/>
    <w:rsid w:val="009D51B7"/>
    <w:rsid w:val="009D61CC"/>
    <w:rsid w:val="009E055B"/>
    <w:rsid w:val="009E2D50"/>
    <w:rsid w:val="009E35E7"/>
    <w:rsid w:val="009E48C1"/>
    <w:rsid w:val="009F02CE"/>
    <w:rsid w:val="009F1E08"/>
    <w:rsid w:val="009F3895"/>
    <w:rsid w:val="009F4581"/>
    <w:rsid w:val="00A01DCF"/>
    <w:rsid w:val="00A01E0D"/>
    <w:rsid w:val="00A055A0"/>
    <w:rsid w:val="00A13F7C"/>
    <w:rsid w:val="00A262CF"/>
    <w:rsid w:val="00A26DE2"/>
    <w:rsid w:val="00A3559C"/>
    <w:rsid w:val="00A40A8E"/>
    <w:rsid w:val="00A42361"/>
    <w:rsid w:val="00A50070"/>
    <w:rsid w:val="00A55002"/>
    <w:rsid w:val="00A56481"/>
    <w:rsid w:val="00A61994"/>
    <w:rsid w:val="00A63833"/>
    <w:rsid w:val="00A63F07"/>
    <w:rsid w:val="00A66262"/>
    <w:rsid w:val="00A727EE"/>
    <w:rsid w:val="00A73584"/>
    <w:rsid w:val="00A74971"/>
    <w:rsid w:val="00A757C2"/>
    <w:rsid w:val="00A76975"/>
    <w:rsid w:val="00A76A9C"/>
    <w:rsid w:val="00A803C2"/>
    <w:rsid w:val="00A82C3B"/>
    <w:rsid w:val="00A909E9"/>
    <w:rsid w:val="00A97705"/>
    <w:rsid w:val="00AA0938"/>
    <w:rsid w:val="00AA1AC8"/>
    <w:rsid w:val="00AA7178"/>
    <w:rsid w:val="00AA726E"/>
    <w:rsid w:val="00AA7DF6"/>
    <w:rsid w:val="00AB2FEB"/>
    <w:rsid w:val="00AB53D1"/>
    <w:rsid w:val="00AB57A5"/>
    <w:rsid w:val="00AC0822"/>
    <w:rsid w:val="00AC1475"/>
    <w:rsid w:val="00AC1E06"/>
    <w:rsid w:val="00AC2EC7"/>
    <w:rsid w:val="00AC7E0F"/>
    <w:rsid w:val="00AD1E20"/>
    <w:rsid w:val="00AD273A"/>
    <w:rsid w:val="00AD3D6E"/>
    <w:rsid w:val="00AD4D17"/>
    <w:rsid w:val="00AD6BCF"/>
    <w:rsid w:val="00AD7CDA"/>
    <w:rsid w:val="00AE5A22"/>
    <w:rsid w:val="00AF17E1"/>
    <w:rsid w:val="00AF3893"/>
    <w:rsid w:val="00AF39EF"/>
    <w:rsid w:val="00AF4D38"/>
    <w:rsid w:val="00AF60B3"/>
    <w:rsid w:val="00AF6241"/>
    <w:rsid w:val="00AF6A43"/>
    <w:rsid w:val="00B02321"/>
    <w:rsid w:val="00B0255D"/>
    <w:rsid w:val="00B03539"/>
    <w:rsid w:val="00B049B6"/>
    <w:rsid w:val="00B04D59"/>
    <w:rsid w:val="00B06512"/>
    <w:rsid w:val="00B06F67"/>
    <w:rsid w:val="00B07B50"/>
    <w:rsid w:val="00B11049"/>
    <w:rsid w:val="00B112D3"/>
    <w:rsid w:val="00B12AC2"/>
    <w:rsid w:val="00B171E0"/>
    <w:rsid w:val="00B17AA9"/>
    <w:rsid w:val="00B17F3A"/>
    <w:rsid w:val="00B21019"/>
    <w:rsid w:val="00B22117"/>
    <w:rsid w:val="00B25EE8"/>
    <w:rsid w:val="00B26390"/>
    <w:rsid w:val="00B300D1"/>
    <w:rsid w:val="00B30FB8"/>
    <w:rsid w:val="00B32753"/>
    <w:rsid w:val="00B32E8A"/>
    <w:rsid w:val="00B34142"/>
    <w:rsid w:val="00B34148"/>
    <w:rsid w:val="00B37E40"/>
    <w:rsid w:val="00B41C68"/>
    <w:rsid w:val="00B427A3"/>
    <w:rsid w:val="00B44280"/>
    <w:rsid w:val="00B44E73"/>
    <w:rsid w:val="00B47360"/>
    <w:rsid w:val="00B479DC"/>
    <w:rsid w:val="00B56863"/>
    <w:rsid w:val="00B60DC8"/>
    <w:rsid w:val="00B63E61"/>
    <w:rsid w:val="00B6419E"/>
    <w:rsid w:val="00B6717E"/>
    <w:rsid w:val="00B67555"/>
    <w:rsid w:val="00B71D3B"/>
    <w:rsid w:val="00B73B55"/>
    <w:rsid w:val="00B76054"/>
    <w:rsid w:val="00B765C3"/>
    <w:rsid w:val="00B806E7"/>
    <w:rsid w:val="00B912BC"/>
    <w:rsid w:val="00B917E0"/>
    <w:rsid w:val="00B96873"/>
    <w:rsid w:val="00BA137F"/>
    <w:rsid w:val="00BA3760"/>
    <w:rsid w:val="00BA4429"/>
    <w:rsid w:val="00BA4C9E"/>
    <w:rsid w:val="00BA5116"/>
    <w:rsid w:val="00BA66EE"/>
    <w:rsid w:val="00BA6AD4"/>
    <w:rsid w:val="00BA7197"/>
    <w:rsid w:val="00BB0F2A"/>
    <w:rsid w:val="00BB18F1"/>
    <w:rsid w:val="00BB380F"/>
    <w:rsid w:val="00BB45D1"/>
    <w:rsid w:val="00BB4818"/>
    <w:rsid w:val="00BB666F"/>
    <w:rsid w:val="00BB6F6A"/>
    <w:rsid w:val="00BB73E7"/>
    <w:rsid w:val="00BC08A4"/>
    <w:rsid w:val="00BC6C21"/>
    <w:rsid w:val="00BD4269"/>
    <w:rsid w:val="00BD5267"/>
    <w:rsid w:val="00BD7CBF"/>
    <w:rsid w:val="00BF697F"/>
    <w:rsid w:val="00BF762B"/>
    <w:rsid w:val="00C02EC2"/>
    <w:rsid w:val="00C04350"/>
    <w:rsid w:val="00C06F1D"/>
    <w:rsid w:val="00C0781E"/>
    <w:rsid w:val="00C07D62"/>
    <w:rsid w:val="00C10C2E"/>
    <w:rsid w:val="00C17422"/>
    <w:rsid w:val="00C2242A"/>
    <w:rsid w:val="00C2373D"/>
    <w:rsid w:val="00C244DE"/>
    <w:rsid w:val="00C30F94"/>
    <w:rsid w:val="00C31449"/>
    <w:rsid w:val="00C33FCA"/>
    <w:rsid w:val="00C37391"/>
    <w:rsid w:val="00C533A6"/>
    <w:rsid w:val="00C547EF"/>
    <w:rsid w:val="00C5607D"/>
    <w:rsid w:val="00C64B35"/>
    <w:rsid w:val="00C65D25"/>
    <w:rsid w:val="00C666D2"/>
    <w:rsid w:val="00C736BF"/>
    <w:rsid w:val="00C770BC"/>
    <w:rsid w:val="00C826EC"/>
    <w:rsid w:val="00C8561B"/>
    <w:rsid w:val="00C87D9B"/>
    <w:rsid w:val="00C90664"/>
    <w:rsid w:val="00C9137F"/>
    <w:rsid w:val="00C9249B"/>
    <w:rsid w:val="00C92963"/>
    <w:rsid w:val="00C94C17"/>
    <w:rsid w:val="00C974CA"/>
    <w:rsid w:val="00CA498B"/>
    <w:rsid w:val="00CA4B62"/>
    <w:rsid w:val="00CA5BDB"/>
    <w:rsid w:val="00CA7308"/>
    <w:rsid w:val="00CB479F"/>
    <w:rsid w:val="00CC03F8"/>
    <w:rsid w:val="00CC3B3A"/>
    <w:rsid w:val="00CC6B57"/>
    <w:rsid w:val="00CC7FFB"/>
    <w:rsid w:val="00CD1155"/>
    <w:rsid w:val="00CD365E"/>
    <w:rsid w:val="00CE019A"/>
    <w:rsid w:val="00CE30AD"/>
    <w:rsid w:val="00CE3D0A"/>
    <w:rsid w:val="00CF0084"/>
    <w:rsid w:val="00CF1115"/>
    <w:rsid w:val="00CF3DE1"/>
    <w:rsid w:val="00CF5E69"/>
    <w:rsid w:val="00D0459A"/>
    <w:rsid w:val="00D1057E"/>
    <w:rsid w:val="00D13959"/>
    <w:rsid w:val="00D15B94"/>
    <w:rsid w:val="00D2216C"/>
    <w:rsid w:val="00D254E3"/>
    <w:rsid w:val="00D264EC"/>
    <w:rsid w:val="00D26780"/>
    <w:rsid w:val="00D30A0F"/>
    <w:rsid w:val="00D31C96"/>
    <w:rsid w:val="00D31E39"/>
    <w:rsid w:val="00D31F8C"/>
    <w:rsid w:val="00D34F44"/>
    <w:rsid w:val="00D377FD"/>
    <w:rsid w:val="00D46101"/>
    <w:rsid w:val="00D5357B"/>
    <w:rsid w:val="00D6190D"/>
    <w:rsid w:val="00D62279"/>
    <w:rsid w:val="00D66360"/>
    <w:rsid w:val="00D718C0"/>
    <w:rsid w:val="00D7716A"/>
    <w:rsid w:val="00D77C97"/>
    <w:rsid w:val="00D830FF"/>
    <w:rsid w:val="00D84F62"/>
    <w:rsid w:val="00D868B9"/>
    <w:rsid w:val="00D91937"/>
    <w:rsid w:val="00D95289"/>
    <w:rsid w:val="00D96223"/>
    <w:rsid w:val="00D977EE"/>
    <w:rsid w:val="00DA00BD"/>
    <w:rsid w:val="00DA1D49"/>
    <w:rsid w:val="00DA451D"/>
    <w:rsid w:val="00DA7D94"/>
    <w:rsid w:val="00DB3B9D"/>
    <w:rsid w:val="00DB46A9"/>
    <w:rsid w:val="00DB4C9A"/>
    <w:rsid w:val="00DC21AD"/>
    <w:rsid w:val="00DC5D17"/>
    <w:rsid w:val="00DC712B"/>
    <w:rsid w:val="00DD0FDA"/>
    <w:rsid w:val="00DD3C78"/>
    <w:rsid w:val="00DD79DC"/>
    <w:rsid w:val="00DE1746"/>
    <w:rsid w:val="00DE59BE"/>
    <w:rsid w:val="00DE6E5F"/>
    <w:rsid w:val="00DF5761"/>
    <w:rsid w:val="00E01C82"/>
    <w:rsid w:val="00E022CB"/>
    <w:rsid w:val="00E17FF7"/>
    <w:rsid w:val="00E201B7"/>
    <w:rsid w:val="00E218B3"/>
    <w:rsid w:val="00E2653D"/>
    <w:rsid w:val="00E2749D"/>
    <w:rsid w:val="00E339DB"/>
    <w:rsid w:val="00E3558F"/>
    <w:rsid w:val="00E359BA"/>
    <w:rsid w:val="00E3655F"/>
    <w:rsid w:val="00E36BAC"/>
    <w:rsid w:val="00E36DB0"/>
    <w:rsid w:val="00E37845"/>
    <w:rsid w:val="00E37D4F"/>
    <w:rsid w:val="00E4131E"/>
    <w:rsid w:val="00E44474"/>
    <w:rsid w:val="00E50585"/>
    <w:rsid w:val="00E50A2A"/>
    <w:rsid w:val="00E5128A"/>
    <w:rsid w:val="00E513B4"/>
    <w:rsid w:val="00E51476"/>
    <w:rsid w:val="00E530CE"/>
    <w:rsid w:val="00E538B7"/>
    <w:rsid w:val="00E543E6"/>
    <w:rsid w:val="00E56289"/>
    <w:rsid w:val="00E6108F"/>
    <w:rsid w:val="00E6125C"/>
    <w:rsid w:val="00E619EB"/>
    <w:rsid w:val="00E62288"/>
    <w:rsid w:val="00E669BE"/>
    <w:rsid w:val="00E67EF6"/>
    <w:rsid w:val="00E70667"/>
    <w:rsid w:val="00E70E8C"/>
    <w:rsid w:val="00E73FD9"/>
    <w:rsid w:val="00E80D9E"/>
    <w:rsid w:val="00E82092"/>
    <w:rsid w:val="00E852A1"/>
    <w:rsid w:val="00E87D4E"/>
    <w:rsid w:val="00E902B5"/>
    <w:rsid w:val="00E90940"/>
    <w:rsid w:val="00E91F25"/>
    <w:rsid w:val="00E95668"/>
    <w:rsid w:val="00E9679B"/>
    <w:rsid w:val="00EA00A6"/>
    <w:rsid w:val="00EA3167"/>
    <w:rsid w:val="00EA7DB5"/>
    <w:rsid w:val="00EB00AC"/>
    <w:rsid w:val="00EB0A73"/>
    <w:rsid w:val="00EB380C"/>
    <w:rsid w:val="00EC0723"/>
    <w:rsid w:val="00EC0A58"/>
    <w:rsid w:val="00EC0C5C"/>
    <w:rsid w:val="00ED00B2"/>
    <w:rsid w:val="00ED0484"/>
    <w:rsid w:val="00ED0B0F"/>
    <w:rsid w:val="00ED3F1B"/>
    <w:rsid w:val="00ED5600"/>
    <w:rsid w:val="00ED6409"/>
    <w:rsid w:val="00ED7943"/>
    <w:rsid w:val="00EE0B52"/>
    <w:rsid w:val="00EE2CCF"/>
    <w:rsid w:val="00EE2DCA"/>
    <w:rsid w:val="00EE49DA"/>
    <w:rsid w:val="00EE65ED"/>
    <w:rsid w:val="00EE6C77"/>
    <w:rsid w:val="00EF1A30"/>
    <w:rsid w:val="00EF1CA2"/>
    <w:rsid w:val="00EF2FFB"/>
    <w:rsid w:val="00EF3081"/>
    <w:rsid w:val="00EF3C9E"/>
    <w:rsid w:val="00EF407E"/>
    <w:rsid w:val="00EF4500"/>
    <w:rsid w:val="00EF4B4B"/>
    <w:rsid w:val="00EF4E23"/>
    <w:rsid w:val="00EF6532"/>
    <w:rsid w:val="00EF689E"/>
    <w:rsid w:val="00F005C9"/>
    <w:rsid w:val="00F01639"/>
    <w:rsid w:val="00F04B52"/>
    <w:rsid w:val="00F04FEA"/>
    <w:rsid w:val="00F05115"/>
    <w:rsid w:val="00F11B6D"/>
    <w:rsid w:val="00F146E4"/>
    <w:rsid w:val="00F176E0"/>
    <w:rsid w:val="00F20786"/>
    <w:rsid w:val="00F219DD"/>
    <w:rsid w:val="00F22DD6"/>
    <w:rsid w:val="00F2576F"/>
    <w:rsid w:val="00F35AFE"/>
    <w:rsid w:val="00F41D83"/>
    <w:rsid w:val="00F4209E"/>
    <w:rsid w:val="00F42B40"/>
    <w:rsid w:val="00F46ED8"/>
    <w:rsid w:val="00F47233"/>
    <w:rsid w:val="00F51C53"/>
    <w:rsid w:val="00F521E5"/>
    <w:rsid w:val="00F53D68"/>
    <w:rsid w:val="00F57A0B"/>
    <w:rsid w:val="00F6131B"/>
    <w:rsid w:val="00F61EE6"/>
    <w:rsid w:val="00F63AAD"/>
    <w:rsid w:val="00F65EE6"/>
    <w:rsid w:val="00F65F8B"/>
    <w:rsid w:val="00F67164"/>
    <w:rsid w:val="00F703B2"/>
    <w:rsid w:val="00F72330"/>
    <w:rsid w:val="00F7438C"/>
    <w:rsid w:val="00F74438"/>
    <w:rsid w:val="00F8246D"/>
    <w:rsid w:val="00F83696"/>
    <w:rsid w:val="00F83D92"/>
    <w:rsid w:val="00F84F05"/>
    <w:rsid w:val="00F85123"/>
    <w:rsid w:val="00F86509"/>
    <w:rsid w:val="00F949B2"/>
    <w:rsid w:val="00F96D1E"/>
    <w:rsid w:val="00F975CC"/>
    <w:rsid w:val="00FA04E4"/>
    <w:rsid w:val="00FA06F1"/>
    <w:rsid w:val="00FA2DD3"/>
    <w:rsid w:val="00FA4A8D"/>
    <w:rsid w:val="00FA78B4"/>
    <w:rsid w:val="00FB249C"/>
    <w:rsid w:val="00FB2D0B"/>
    <w:rsid w:val="00FB359E"/>
    <w:rsid w:val="00FB532B"/>
    <w:rsid w:val="00FC00F3"/>
    <w:rsid w:val="00FC208A"/>
    <w:rsid w:val="00FC7076"/>
    <w:rsid w:val="00FC7D04"/>
    <w:rsid w:val="00FD15C1"/>
    <w:rsid w:val="00FD3BCB"/>
    <w:rsid w:val="00FD4091"/>
    <w:rsid w:val="00FD5035"/>
    <w:rsid w:val="00FD7144"/>
    <w:rsid w:val="00FE3457"/>
    <w:rsid w:val="00FE47A0"/>
    <w:rsid w:val="00FE4836"/>
    <w:rsid w:val="00FE4BBC"/>
    <w:rsid w:val="00FF0D8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25654"/>
    <w:pPr>
      <w:spacing w:after="200" w:line="276" w:lineRule="auto"/>
    </w:pPr>
    <w:rPr>
      <w:rFonts w:ascii="Times New Roman" w:hAnsi="Times New Roman"/>
      <w:sz w:val="24"/>
      <w:lang w:eastAsia="en-US"/>
    </w:rPr>
  </w:style>
  <w:style w:type="paragraph" w:styleId="Heading1">
    <w:name w:val="heading 1"/>
    <w:basedOn w:val="Normal"/>
    <w:next w:val="Tlotextu"/>
    <w:link w:val="Heading1Char"/>
    <w:uiPriority w:val="99"/>
    <w:qFormat/>
    <w:rsid w:val="002F3BE3"/>
    <w:pPr>
      <w:keepNext/>
      <w:keepLines/>
      <w:pageBreakBefore/>
      <w:numPr>
        <w:numId w:val="6"/>
      </w:numPr>
      <w:spacing w:before="480" w:after="480"/>
      <w:outlineLvl w:val="0"/>
    </w:pPr>
    <w:rPr>
      <w:rFonts w:ascii="Arial" w:hAnsi="Arial"/>
      <w:b/>
      <w:bCs/>
      <w:caps/>
      <w:color w:val="981E3A"/>
      <w:sz w:val="28"/>
      <w:szCs w:val="28"/>
      <w:lang w:eastAsia="cs-CZ"/>
    </w:rPr>
  </w:style>
  <w:style w:type="paragraph" w:styleId="Heading2">
    <w:name w:val="heading 2"/>
    <w:basedOn w:val="Normal"/>
    <w:next w:val="Tlotextu"/>
    <w:link w:val="Heading2Char"/>
    <w:uiPriority w:val="99"/>
    <w:qFormat/>
    <w:rsid w:val="008C6708"/>
    <w:pPr>
      <w:keepNext/>
      <w:keepLines/>
      <w:numPr>
        <w:ilvl w:val="1"/>
        <w:numId w:val="6"/>
      </w:numPr>
      <w:spacing w:before="480" w:after="240"/>
      <w:outlineLvl w:val="1"/>
    </w:pPr>
    <w:rPr>
      <w:rFonts w:ascii="Arial" w:hAnsi="Arial"/>
      <w:b/>
      <w:bCs/>
      <w:color w:val="981E3A"/>
      <w:sz w:val="26"/>
      <w:szCs w:val="26"/>
      <w:lang w:eastAsia="cs-CZ"/>
    </w:rPr>
  </w:style>
  <w:style w:type="paragraph" w:styleId="Heading3">
    <w:name w:val="heading 3"/>
    <w:basedOn w:val="Normal"/>
    <w:next w:val="Tlotextu"/>
    <w:link w:val="Heading3Char"/>
    <w:uiPriority w:val="99"/>
    <w:qFormat/>
    <w:rsid w:val="008C6708"/>
    <w:pPr>
      <w:keepNext/>
      <w:keepLines/>
      <w:numPr>
        <w:ilvl w:val="2"/>
        <w:numId w:val="6"/>
      </w:numPr>
      <w:spacing w:before="480" w:after="240"/>
      <w:outlineLvl w:val="2"/>
    </w:pPr>
    <w:rPr>
      <w:rFonts w:ascii="Arial" w:hAnsi="Arial"/>
      <w:b/>
      <w:bCs/>
      <w:smallCaps/>
      <w:color w:val="981E3A"/>
      <w:sz w:val="26"/>
      <w:szCs w:val="20"/>
      <w:lang w:eastAsia="cs-CZ"/>
    </w:rPr>
  </w:style>
  <w:style w:type="paragraph" w:styleId="Heading4">
    <w:name w:val="heading 4"/>
    <w:basedOn w:val="Normal"/>
    <w:next w:val="Tlotextu"/>
    <w:link w:val="Heading4Char"/>
    <w:uiPriority w:val="99"/>
    <w:qFormat/>
    <w:rsid w:val="000C6359"/>
    <w:pPr>
      <w:keepNext/>
      <w:keepLines/>
      <w:numPr>
        <w:ilvl w:val="3"/>
        <w:numId w:val="6"/>
      </w:numPr>
      <w:spacing w:before="200" w:after="0"/>
      <w:outlineLvl w:val="3"/>
    </w:pPr>
    <w:rPr>
      <w:rFonts w:ascii="Cambria" w:hAnsi="Cambria"/>
      <w:b/>
      <w:bCs/>
      <w:i/>
      <w:iCs/>
      <w:color w:val="981E3A"/>
      <w:szCs w:val="20"/>
      <w:lang w:eastAsia="cs-CZ"/>
    </w:rPr>
  </w:style>
  <w:style w:type="paragraph" w:styleId="Heading5">
    <w:name w:val="heading 5"/>
    <w:basedOn w:val="Normal"/>
    <w:next w:val="Normal"/>
    <w:link w:val="Heading5Char"/>
    <w:uiPriority w:val="99"/>
    <w:qFormat/>
    <w:rsid w:val="00951C86"/>
    <w:pPr>
      <w:keepNext/>
      <w:keepLines/>
      <w:numPr>
        <w:ilvl w:val="4"/>
        <w:numId w:val="6"/>
      </w:numPr>
      <w:spacing w:before="200" w:after="0"/>
      <w:outlineLvl w:val="4"/>
    </w:pPr>
    <w:rPr>
      <w:rFonts w:ascii="Cambria" w:hAnsi="Cambria"/>
      <w:color w:val="243F60"/>
      <w:szCs w:val="20"/>
      <w:lang w:eastAsia="cs-CZ"/>
    </w:rPr>
  </w:style>
  <w:style w:type="paragraph" w:styleId="Heading6">
    <w:name w:val="heading 6"/>
    <w:basedOn w:val="Normal"/>
    <w:next w:val="Normal"/>
    <w:link w:val="Heading6Char"/>
    <w:uiPriority w:val="99"/>
    <w:qFormat/>
    <w:rsid w:val="00951C86"/>
    <w:pPr>
      <w:keepNext/>
      <w:keepLines/>
      <w:numPr>
        <w:ilvl w:val="5"/>
        <w:numId w:val="6"/>
      </w:numPr>
      <w:spacing w:before="200" w:after="0"/>
      <w:outlineLvl w:val="5"/>
    </w:pPr>
    <w:rPr>
      <w:rFonts w:ascii="Cambria" w:hAnsi="Cambria"/>
      <w:i/>
      <w:iCs/>
      <w:color w:val="243F60"/>
      <w:szCs w:val="20"/>
      <w:lang w:eastAsia="cs-CZ"/>
    </w:rPr>
  </w:style>
  <w:style w:type="paragraph" w:styleId="Heading7">
    <w:name w:val="heading 7"/>
    <w:basedOn w:val="Normal"/>
    <w:next w:val="Normal"/>
    <w:link w:val="Heading7Char"/>
    <w:uiPriority w:val="99"/>
    <w:qFormat/>
    <w:rsid w:val="00951C86"/>
    <w:pPr>
      <w:keepNext/>
      <w:keepLines/>
      <w:numPr>
        <w:ilvl w:val="6"/>
        <w:numId w:val="6"/>
      </w:numPr>
      <w:spacing w:before="200" w:after="0"/>
      <w:outlineLvl w:val="6"/>
    </w:pPr>
    <w:rPr>
      <w:rFonts w:ascii="Cambria" w:hAnsi="Cambria"/>
      <w:i/>
      <w:iCs/>
      <w:color w:val="404040"/>
      <w:szCs w:val="20"/>
      <w:lang w:eastAsia="cs-CZ"/>
    </w:rPr>
  </w:style>
  <w:style w:type="paragraph" w:styleId="Heading8">
    <w:name w:val="heading 8"/>
    <w:basedOn w:val="Normal"/>
    <w:next w:val="Normal"/>
    <w:link w:val="Heading8Char"/>
    <w:uiPriority w:val="99"/>
    <w:qFormat/>
    <w:rsid w:val="00951C86"/>
    <w:pPr>
      <w:keepNext/>
      <w:keepLines/>
      <w:numPr>
        <w:ilvl w:val="7"/>
        <w:numId w:val="6"/>
      </w:numPr>
      <w:spacing w:before="200" w:after="0"/>
      <w:outlineLvl w:val="7"/>
    </w:pPr>
    <w:rPr>
      <w:rFonts w:ascii="Cambria" w:hAnsi="Cambria"/>
      <w:color w:val="404040"/>
      <w:sz w:val="20"/>
      <w:szCs w:val="20"/>
      <w:lang w:eastAsia="cs-CZ"/>
    </w:rPr>
  </w:style>
  <w:style w:type="paragraph" w:styleId="Heading9">
    <w:name w:val="heading 9"/>
    <w:basedOn w:val="Normal"/>
    <w:next w:val="Normal"/>
    <w:link w:val="Heading9Char"/>
    <w:uiPriority w:val="99"/>
    <w:qFormat/>
    <w:rsid w:val="00951C86"/>
    <w:pPr>
      <w:keepNext/>
      <w:keepLines/>
      <w:numPr>
        <w:ilvl w:val="8"/>
        <w:numId w:val="6"/>
      </w:numPr>
      <w:spacing w:before="200" w:after="0"/>
      <w:outlineLvl w:val="8"/>
    </w:pPr>
    <w:rPr>
      <w:rFonts w:ascii="Cambria" w:hAnsi="Cambria"/>
      <w:i/>
      <w:iCs/>
      <w:color w:val="404040"/>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3BE3"/>
    <w:rPr>
      <w:rFonts w:ascii="Arial" w:hAnsi="Arial" w:cs="Times New Roman"/>
      <w:b/>
      <w:bCs/>
      <w:caps/>
      <w:color w:val="981E3A"/>
      <w:sz w:val="28"/>
      <w:szCs w:val="28"/>
      <w:lang w:val="cs-CZ" w:eastAsia="cs-CZ" w:bidi="ar-SA"/>
    </w:rPr>
  </w:style>
  <w:style w:type="character" w:customStyle="1" w:styleId="Heading2Char">
    <w:name w:val="Heading 2 Char"/>
    <w:basedOn w:val="DefaultParagraphFont"/>
    <w:link w:val="Heading2"/>
    <w:uiPriority w:val="99"/>
    <w:locked/>
    <w:rsid w:val="008C6708"/>
    <w:rPr>
      <w:rFonts w:ascii="Arial" w:hAnsi="Arial" w:cs="Times New Roman"/>
      <w:b/>
      <w:color w:val="981E3A"/>
      <w:sz w:val="26"/>
      <w:lang w:eastAsia="cs-CZ"/>
    </w:rPr>
  </w:style>
  <w:style w:type="character" w:customStyle="1" w:styleId="Heading3Char">
    <w:name w:val="Heading 3 Char"/>
    <w:basedOn w:val="DefaultParagraphFont"/>
    <w:link w:val="Heading3"/>
    <w:uiPriority w:val="99"/>
    <w:locked/>
    <w:rsid w:val="008C6708"/>
    <w:rPr>
      <w:rFonts w:ascii="Arial" w:hAnsi="Arial" w:cs="Times New Roman"/>
      <w:b/>
      <w:smallCaps/>
      <w:color w:val="981E3A"/>
      <w:sz w:val="26"/>
      <w:lang w:eastAsia="cs-CZ"/>
    </w:rPr>
  </w:style>
  <w:style w:type="character" w:customStyle="1" w:styleId="Heading4Char">
    <w:name w:val="Heading 4 Char"/>
    <w:basedOn w:val="DefaultParagraphFont"/>
    <w:link w:val="Heading4"/>
    <w:uiPriority w:val="99"/>
    <w:locked/>
    <w:rsid w:val="00611DAA"/>
    <w:rPr>
      <w:rFonts w:ascii="Cambria" w:hAnsi="Cambria" w:cs="Times New Roman"/>
      <w:b/>
      <w:i/>
      <w:color w:val="981E3A"/>
      <w:sz w:val="24"/>
      <w:lang w:eastAsia="cs-CZ"/>
    </w:rPr>
  </w:style>
  <w:style w:type="character" w:customStyle="1" w:styleId="Heading5Char">
    <w:name w:val="Heading 5 Char"/>
    <w:basedOn w:val="DefaultParagraphFont"/>
    <w:link w:val="Heading5"/>
    <w:uiPriority w:val="99"/>
    <w:locked/>
    <w:rsid w:val="00611DAA"/>
    <w:rPr>
      <w:rFonts w:ascii="Cambria" w:hAnsi="Cambria" w:cs="Times New Roman"/>
      <w:color w:val="243F60"/>
      <w:sz w:val="24"/>
      <w:lang w:eastAsia="cs-CZ"/>
    </w:rPr>
  </w:style>
  <w:style w:type="character" w:customStyle="1" w:styleId="Heading6Char">
    <w:name w:val="Heading 6 Char"/>
    <w:basedOn w:val="DefaultParagraphFont"/>
    <w:link w:val="Heading6"/>
    <w:uiPriority w:val="99"/>
    <w:locked/>
    <w:rsid w:val="00611DAA"/>
    <w:rPr>
      <w:rFonts w:ascii="Cambria" w:hAnsi="Cambria" w:cs="Times New Roman"/>
      <w:i/>
      <w:color w:val="243F60"/>
      <w:sz w:val="24"/>
      <w:lang w:eastAsia="cs-CZ"/>
    </w:rPr>
  </w:style>
  <w:style w:type="character" w:customStyle="1" w:styleId="Heading7Char">
    <w:name w:val="Heading 7 Char"/>
    <w:basedOn w:val="DefaultParagraphFont"/>
    <w:link w:val="Heading7"/>
    <w:uiPriority w:val="99"/>
    <w:locked/>
    <w:rsid w:val="00611DAA"/>
    <w:rPr>
      <w:rFonts w:ascii="Cambria" w:hAnsi="Cambria" w:cs="Times New Roman"/>
      <w:i/>
      <w:color w:val="404040"/>
      <w:sz w:val="24"/>
      <w:lang w:eastAsia="cs-CZ"/>
    </w:rPr>
  </w:style>
  <w:style w:type="character" w:customStyle="1" w:styleId="Heading8Char">
    <w:name w:val="Heading 8 Char"/>
    <w:basedOn w:val="DefaultParagraphFont"/>
    <w:link w:val="Heading8"/>
    <w:uiPriority w:val="99"/>
    <w:locked/>
    <w:rsid w:val="00611DAA"/>
    <w:rPr>
      <w:rFonts w:ascii="Cambria" w:hAnsi="Cambria" w:cs="Times New Roman"/>
      <w:color w:val="404040"/>
      <w:lang w:eastAsia="cs-CZ"/>
    </w:rPr>
  </w:style>
  <w:style w:type="character" w:customStyle="1" w:styleId="Heading9Char">
    <w:name w:val="Heading 9 Char"/>
    <w:basedOn w:val="DefaultParagraphFont"/>
    <w:link w:val="Heading9"/>
    <w:uiPriority w:val="99"/>
    <w:locked/>
    <w:rsid w:val="00611DAA"/>
    <w:rPr>
      <w:rFonts w:ascii="Cambria" w:hAnsi="Cambria" w:cs="Times New Roman"/>
      <w:i/>
      <w:color w:val="404040"/>
      <w:lang w:eastAsia="cs-CZ"/>
    </w:rPr>
  </w:style>
  <w:style w:type="paragraph" w:customStyle="1" w:styleId="Tlotextu">
    <w:name w:val="Tělo textu"/>
    <w:basedOn w:val="Normal"/>
    <w:link w:val="TlotextuChar"/>
    <w:uiPriority w:val="99"/>
    <w:rsid w:val="001A18A3"/>
    <w:pPr>
      <w:spacing w:before="240" w:after="240"/>
      <w:ind w:firstLine="284"/>
      <w:jc w:val="both"/>
    </w:pPr>
    <w:rPr>
      <w:szCs w:val="20"/>
      <w:lang w:eastAsia="cs-CZ"/>
    </w:rPr>
  </w:style>
  <w:style w:type="character" w:customStyle="1" w:styleId="TlotextuChar">
    <w:name w:val="Tělo textu Char"/>
    <w:link w:val="Tlotextu"/>
    <w:uiPriority w:val="99"/>
    <w:locked/>
    <w:rsid w:val="00E50585"/>
    <w:rPr>
      <w:rFonts w:ascii="Times New Roman" w:hAnsi="Times New Roman"/>
      <w:sz w:val="24"/>
    </w:rPr>
  </w:style>
  <w:style w:type="paragraph" w:customStyle="1" w:styleId="parNadpisPrvkuCerveny">
    <w:name w:val="parNadpisPrvkuCerveny"/>
    <w:basedOn w:val="Normal"/>
    <w:next w:val="Tlotextu"/>
    <w:link w:val="parNadpisPrvkuCervenyChar"/>
    <w:uiPriority w:val="99"/>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sz w:val="22"/>
      <w:szCs w:val="20"/>
    </w:rPr>
  </w:style>
  <w:style w:type="character" w:customStyle="1" w:styleId="parNadpisPrvkuCervenyChar">
    <w:name w:val="parNadpisPrvkuCerveny Char"/>
    <w:link w:val="parNadpisPrvkuCerveny"/>
    <w:uiPriority w:val="99"/>
    <w:locked/>
    <w:rsid w:val="00AF17E1"/>
    <w:rPr>
      <w:rFonts w:ascii="Arial" w:hAnsi="Arial"/>
      <w:b/>
      <w:i/>
      <w:caps/>
      <w:sz w:val="22"/>
      <w:lang w:val="cs-CZ" w:eastAsia="en-US"/>
    </w:rPr>
  </w:style>
  <w:style w:type="paragraph" w:styleId="BalloonText">
    <w:name w:val="Balloon Text"/>
    <w:basedOn w:val="Normal"/>
    <w:link w:val="BalloonTextChar"/>
    <w:uiPriority w:val="99"/>
    <w:semiHidden/>
    <w:rsid w:val="005E6570"/>
    <w:pPr>
      <w:spacing w:after="0" w:line="240" w:lineRule="auto"/>
    </w:pPr>
    <w:rPr>
      <w:rFonts w:ascii="Tahoma" w:hAnsi="Tahoma"/>
      <w:sz w:val="16"/>
      <w:szCs w:val="20"/>
      <w:lang w:eastAsia="cs-CZ"/>
    </w:rPr>
  </w:style>
  <w:style w:type="character" w:customStyle="1" w:styleId="BalloonTextChar">
    <w:name w:val="Balloon Text Char"/>
    <w:basedOn w:val="DefaultParagraphFont"/>
    <w:link w:val="BalloonText"/>
    <w:uiPriority w:val="99"/>
    <w:semiHidden/>
    <w:locked/>
    <w:rsid w:val="005E6570"/>
    <w:rPr>
      <w:rFonts w:ascii="Tahoma" w:hAnsi="Tahoma" w:cs="Times New Roman"/>
      <w:sz w:val="16"/>
    </w:rPr>
  </w:style>
  <w:style w:type="table" w:styleId="TableGrid">
    <w:name w:val="Table Grid"/>
    <w:basedOn w:val="TableNormal"/>
    <w:uiPriority w:val="99"/>
    <w:rsid w:val="004E26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99"/>
    <w:rsid w:val="004B005B"/>
    <w:rPr>
      <w:color w:val="006600"/>
    </w:rPr>
  </w:style>
  <w:style w:type="paragraph" w:customStyle="1" w:styleId="parNadpisPrvkuModry">
    <w:name w:val="parNadpisPrvkuModry"/>
    <w:basedOn w:val="parNadpisPrvkuZeleny"/>
    <w:next w:val="Tlotextu"/>
    <w:uiPriority w:val="99"/>
    <w:rsid w:val="004B005B"/>
    <w:rPr>
      <w:color w:val="000066"/>
    </w:rPr>
  </w:style>
  <w:style w:type="paragraph" w:customStyle="1" w:styleId="parNadpisPrvkuOranzovy">
    <w:name w:val="parNadpisPrvkuOranzovy"/>
    <w:basedOn w:val="parNadpisPrvkuModry"/>
    <w:next w:val="Tlotextu"/>
    <w:uiPriority w:val="99"/>
    <w:rsid w:val="004B005B"/>
    <w:rPr>
      <w:color w:val="981E3A"/>
    </w:rPr>
  </w:style>
  <w:style w:type="paragraph" w:styleId="NoSpacing">
    <w:name w:val="No Spacing"/>
    <w:link w:val="NoSpacingChar"/>
    <w:uiPriority w:val="99"/>
    <w:qFormat/>
    <w:rsid w:val="00B60DC8"/>
    <w:rPr>
      <w:rFonts w:eastAsia="Times New Roman"/>
    </w:rPr>
  </w:style>
  <w:style w:type="character" w:customStyle="1" w:styleId="NoSpacingChar">
    <w:name w:val="No Spacing Char"/>
    <w:link w:val="NoSpacing"/>
    <w:uiPriority w:val="99"/>
    <w:locked/>
    <w:rsid w:val="00B60DC8"/>
    <w:rPr>
      <w:rFonts w:eastAsia="Times New Roman"/>
      <w:sz w:val="22"/>
      <w:lang w:val="cs-CZ" w:eastAsia="cs-CZ"/>
    </w:rPr>
  </w:style>
  <w:style w:type="paragraph" w:styleId="NormalWeb">
    <w:name w:val="Normal (Web)"/>
    <w:basedOn w:val="Normal"/>
    <w:link w:val="NormalWebChar"/>
    <w:uiPriority w:val="99"/>
    <w:rsid w:val="00B60DC8"/>
    <w:pPr>
      <w:spacing w:before="85" w:after="85" w:line="240" w:lineRule="auto"/>
      <w:ind w:firstLine="284"/>
      <w:jc w:val="both"/>
    </w:pPr>
    <w:rPr>
      <w:szCs w:val="20"/>
      <w:lang w:eastAsia="cs-CZ"/>
    </w:rPr>
  </w:style>
  <w:style w:type="character" w:customStyle="1" w:styleId="NormalWebChar">
    <w:name w:val="Normal (Web) Char"/>
    <w:link w:val="NormalWeb"/>
    <w:uiPriority w:val="99"/>
    <w:locked/>
    <w:rsid w:val="00C244DE"/>
    <w:rPr>
      <w:rFonts w:ascii="Times New Roman" w:hAnsi="Times New Roman"/>
      <w:sz w:val="24"/>
      <w:lang w:eastAsia="cs-CZ"/>
    </w:rPr>
  </w:style>
  <w:style w:type="paragraph" w:styleId="Header">
    <w:name w:val="header"/>
    <w:basedOn w:val="Normal"/>
    <w:link w:val="HeaderChar"/>
    <w:uiPriority w:val="99"/>
    <w:rsid w:val="00B60DC8"/>
    <w:pPr>
      <w:tabs>
        <w:tab w:val="center" w:pos="4536"/>
        <w:tab w:val="right" w:pos="9072"/>
      </w:tabs>
      <w:spacing w:after="0" w:line="240" w:lineRule="auto"/>
    </w:pPr>
    <w:rPr>
      <w:szCs w:val="20"/>
      <w:lang w:eastAsia="cs-CZ"/>
    </w:rPr>
  </w:style>
  <w:style w:type="character" w:customStyle="1" w:styleId="HeaderChar">
    <w:name w:val="Header Char"/>
    <w:basedOn w:val="DefaultParagraphFont"/>
    <w:link w:val="Header"/>
    <w:uiPriority w:val="99"/>
    <w:locked/>
    <w:rsid w:val="000726A1"/>
    <w:rPr>
      <w:rFonts w:ascii="Times New Roman" w:hAnsi="Times New Roman" w:cs="Times New Roman"/>
      <w:sz w:val="24"/>
    </w:rPr>
  </w:style>
  <w:style w:type="paragraph" w:styleId="Footer">
    <w:name w:val="footer"/>
    <w:basedOn w:val="Normal"/>
    <w:link w:val="FooterChar"/>
    <w:uiPriority w:val="99"/>
    <w:rsid w:val="00B60DC8"/>
    <w:pPr>
      <w:tabs>
        <w:tab w:val="center" w:pos="4536"/>
        <w:tab w:val="right" w:pos="9072"/>
      </w:tabs>
      <w:spacing w:after="0" w:line="240" w:lineRule="auto"/>
    </w:pPr>
    <w:rPr>
      <w:rFonts w:ascii="Calibri" w:hAnsi="Calibri"/>
      <w:sz w:val="20"/>
      <w:szCs w:val="20"/>
      <w:lang w:eastAsia="cs-CZ"/>
    </w:rPr>
  </w:style>
  <w:style w:type="character" w:customStyle="1" w:styleId="FooterChar">
    <w:name w:val="Footer Char"/>
    <w:basedOn w:val="DefaultParagraphFont"/>
    <w:link w:val="Footer"/>
    <w:uiPriority w:val="99"/>
    <w:locked/>
    <w:rsid w:val="00B60DC8"/>
    <w:rPr>
      <w:rFonts w:cs="Times New Roman"/>
    </w:rPr>
  </w:style>
  <w:style w:type="character" w:styleId="Hyperlink">
    <w:name w:val="Hyperlink"/>
    <w:basedOn w:val="DefaultParagraphFont"/>
    <w:uiPriority w:val="99"/>
    <w:rsid w:val="001B16A5"/>
    <w:rPr>
      <w:rFonts w:cs="Times New Roman"/>
      <w:color w:val="000080"/>
      <w:u w:val="single"/>
    </w:rPr>
  </w:style>
  <w:style w:type="paragraph" w:styleId="TOCHeading">
    <w:name w:val="TOC Heading"/>
    <w:basedOn w:val="Heading1"/>
    <w:next w:val="Normal"/>
    <w:uiPriority w:val="99"/>
    <w:qFormat/>
    <w:rsid w:val="005633CC"/>
    <w:pPr>
      <w:pageBreakBefore w:val="0"/>
      <w:numPr>
        <w:numId w:val="0"/>
      </w:numPr>
      <w:spacing w:after="0"/>
      <w:outlineLvl w:val="9"/>
    </w:pPr>
    <w:rPr>
      <w:rFonts w:ascii="Cambria" w:hAnsi="Cambria"/>
      <w:caps w:val="0"/>
      <w:color w:val="365F91"/>
    </w:rPr>
  </w:style>
  <w:style w:type="paragraph" w:styleId="TOC1">
    <w:name w:val="toc 1"/>
    <w:basedOn w:val="Normal"/>
    <w:next w:val="Normal"/>
    <w:autoRedefine/>
    <w:uiPriority w:val="99"/>
    <w:rsid w:val="00A40A8E"/>
    <w:pPr>
      <w:spacing w:after="100"/>
    </w:pPr>
    <w:rPr>
      <w:caps/>
    </w:rPr>
  </w:style>
  <w:style w:type="paragraph" w:styleId="TOC2">
    <w:name w:val="toc 2"/>
    <w:basedOn w:val="Normal"/>
    <w:next w:val="Normal"/>
    <w:autoRedefine/>
    <w:uiPriority w:val="99"/>
    <w:rsid w:val="00D264EC"/>
    <w:pPr>
      <w:tabs>
        <w:tab w:val="left" w:pos="880"/>
        <w:tab w:val="right" w:leader="dot" w:pos="8656"/>
      </w:tabs>
      <w:spacing w:after="100"/>
    </w:pPr>
  </w:style>
  <w:style w:type="paragraph" w:styleId="TOC3">
    <w:name w:val="toc 3"/>
    <w:basedOn w:val="Normal"/>
    <w:next w:val="Normal"/>
    <w:autoRedefine/>
    <w:uiPriority w:val="99"/>
    <w:rsid w:val="00063564"/>
    <w:pPr>
      <w:tabs>
        <w:tab w:val="left" w:pos="1320"/>
        <w:tab w:val="left" w:pos="8640"/>
      </w:tabs>
      <w:spacing w:after="100"/>
    </w:pPr>
  </w:style>
  <w:style w:type="paragraph" w:customStyle="1" w:styleId="Nadpis1neslovan">
    <w:name w:val="Nadpis 1 nečíslovaný"/>
    <w:basedOn w:val="Heading1"/>
    <w:next w:val="Normal"/>
    <w:uiPriority w:val="99"/>
    <w:rsid w:val="000C6359"/>
    <w:pPr>
      <w:numPr>
        <w:numId w:val="0"/>
      </w:numPr>
    </w:pPr>
  </w:style>
  <w:style w:type="paragraph" w:customStyle="1" w:styleId="parUkonceniPrvku">
    <w:name w:val="parUkonceniPrvku"/>
    <w:basedOn w:val="Tlotextu"/>
    <w:next w:val="Tlotextu"/>
    <w:uiPriority w:val="99"/>
    <w:rsid w:val="004B005B"/>
    <w:pPr>
      <w:pBdr>
        <w:top w:val="threeDEngrave" w:sz="24" w:space="1" w:color="auto"/>
      </w:pBdr>
      <w:spacing w:before="0" w:after="120"/>
    </w:pPr>
  </w:style>
  <w:style w:type="paragraph" w:customStyle="1" w:styleId="parOdrazky01">
    <w:name w:val="parOdrazky01"/>
    <w:basedOn w:val="Tlotextu"/>
    <w:uiPriority w:val="99"/>
    <w:rsid w:val="00631A0C"/>
    <w:pPr>
      <w:numPr>
        <w:numId w:val="1"/>
      </w:numPr>
      <w:ind w:left="1004"/>
      <w:contextualSpacing/>
    </w:pPr>
  </w:style>
  <w:style w:type="character" w:styleId="Emphasis">
    <w:name w:val="Emphasis"/>
    <w:basedOn w:val="DefaultParagraphFont"/>
    <w:uiPriority w:val="99"/>
    <w:qFormat/>
    <w:rsid w:val="009E055B"/>
    <w:rPr>
      <w:rFonts w:cs="Times New Roman"/>
      <w:i/>
    </w:rPr>
  </w:style>
  <w:style w:type="character" w:styleId="SubtleEmphasis">
    <w:name w:val="Subtle Emphasis"/>
    <w:basedOn w:val="DefaultParagraphFont"/>
    <w:uiPriority w:val="99"/>
    <w:qFormat/>
    <w:rsid w:val="009E055B"/>
    <w:rPr>
      <w:rFonts w:cs="Times New Roman"/>
      <w:i/>
      <w:color w:val="808080"/>
    </w:rPr>
  </w:style>
  <w:style w:type="character" w:styleId="Strong">
    <w:name w:val="Strong"/>
    <w:basedOn w:val="DefaultParagraphFont"/>
    <w:uiPriority w:val="99"/>
    <w:qFormat/>
    <w:rsid w:val="009E055B"/>
    <w:rPr>
      <w:rFonts w:cs="Times New Roman"/>
      <w:b/>
    </w:rPr>
  </w:style>
  <w:style w:type="paragraph" w:customStyle="1" w:styleId="parNadpisSeznamu">
    <w:name w:val="parNadpisSeznamu"/>
    <w:basedOn w:val="Tlotextu"/>
    <w:next w:val="Tlotextu"/>
    <w:link w:val="parNadpisSeznamuChar"/>
    <w:uiPriority w:val="99"/>
    <w:rsid w:val="00816F6C"/>
    <w:pPr>
      <w:keepNext/>
      <w:keepLines/>
      <w:spacing w:before="360"/>
    </w:pPr>
  </w:style>
  <w:style w:type="character" w:customStyle="1" w:styleId="parNadpisSeznamuChar">
    <w:name w:val="parNadpisSeznamu Char"/>
    <w:link w:val="parNadpisSeznamu"/>
    <w:uiPriority w:val="99"/>
    <w:locked/>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99"/>
    <w:rsid w:val="00816F6C"/>
    <w:rPr>
      <w:u w:val="single"/>
    </w:rPr>
  </w:style>
  <w:style w:type="character" w:customStyle="1" w:styleId="parNadpisSeznamuPodtrzenyChar">
    <w:name w:val="parNadpisSeznamuPodtrzeny Char"/>
    <w:link w:val="parNadpisSeznamuPodtrzeny"/>
    <w:uiPriority w:val="99"/>
    <w:locked/>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99"/>
    <w:rsid w:val="00816F6C"/>
    <w:rPr>
      <w:b/>
    </w:rPr>
  </w:style>
  <w:style w:type="character" w:customStyle="1" w:styleId="parNadpisSeznamuTucnyChar">
    <w:name w:val="parNadpisSeznamuTucny Char"/>
    <w:link w:val="parNadpisSeznamuTucny"/>
    <w:uiPriority w:val="99"/>
    <w:locked/>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99"/>
    <w:rsid w:val="00816F6C"/>
  </w:style>
  <w:style w:type="character" w:customStyle="1" w:styleId="znakMarginalie">
    <w:name w:val="znakMarginalie"/>
    <w:uiPriority w:val="99"/>
    <w:rsid w:val="0079549A"/>
    <w:rPr>
      <w:rFonts w:ascii="Arial" w:hAnsi="Arial"/>
      <w:b/>
      <w:i/>
      <w:sz w:val="16"/>
    </w:rPr>
  </w:style>
  <w:style w:type="character" w:styleId="PlaceholderText">
    <w:name w:val="Placeholder Text"/>
    <w:basedOn w:val="DefaultParagraphFont"/>
    <w:uiPriority w:val="99"/>
    <w:semiHidden/>
    <w:rsid w:val="00EE2CCF"/>
    <w:rPr>
      <w:rFonts w:cs="Times New Roman"/>
      <w:color w:val="808080"/>
    </w:rPr>
  </w:style>
  <w:style w:type="paragraph" w:styleId="Caption">
    <w:name w:val="caption"/>
    <w:basedOn w:val="Normal"/>
    <w:next w:val="Normal"/>
    <w:uiPriority w:val="99"/>
    <w:qFormat/>
    <w:rsid w:val="006B42CB"/>
    <w:pPr>
      <w:spacing w:line="240" w:lineRule="auto"/>
    </w:pPr>
    <w:rPr>
      <w:b/>
      <w:bCs/>
      <w:szCs w:val="18"/>
    </w:rPr>
  </w:style>
  <w:style w:type="paragraph" w:customStyle="1" w:styleId="parCislovani01">
    <w:name w:val="parCislovani01"/>
    <w:basedOn w:val="parOdrazky01"/>
    <w:uiPriority w:val="99"/>
    <w:rsid w:val="00631A0C"/>
    <w:pPr>
      <w:numPr>
        <w:numId w:val="2"/>
      </w:numPr>
    </w:pPr>
  </w:style>
  <w:style w:type="character" w:styleId="BookTitle">
    <w:name w:val="Book Title"/>
    <w:basedOn w:val="DefaultParagraphFont"/>
    <w:uiPriority w:val="99"/>
    <w:qFormat/>
    <w:rsid w:val="001531DD"/>
    <w:rPr>
      <w:rFonts w:cs="Times New Roman"/>
      <w:b/>
      <w:color w:val="981E3A"/>
      <w:spacing w:val="5"/>
      <w:sz w:val="56"/>
    </w:rPr>
  </w:style>
  <w:style w:type="paragraph" w:customStyle="1" w:styleId="autoi">
    <w:name w:val="autoři"/>
    <w:basedOn w:val="NormalWeb"/>
    <w:link w:val="autoiChar"/>
    <w:uiPriority w:val="99"/>
    <w:rsid w:val="00C244DE"/>
    <w:pPr>
      <w:spacing w:before="0" w:after="0"/>
      <w:ind w:firstLine="0"/>
      <w:jc w:val="center"/>
    </w:pPr>
    <w:rPr>
      <w:b/>
      <w:sz w:val="36"/>
    </w:rPr>
  </w:style>
  <w:style w:type="character" w:customStyle="1" w:styleId="autoiChar">
    <w:name w:val="autoři Char"/>
    <w:link w:val="autoi"/>
    <w:uiPriority w:val="99"/>
    <w:locked/>
    <w:rsid w:val="00E50585"/>
    <w:rPr>
      <w:rFonts w:ascii="Times New Roman" w:hAnsi="Times New Roman"/>
      <w:b/>
      <w:sz w:val="36"/>
      <w:lang w:eastAsia="cs-CZ"/>
    </w:rPr>
  </w:style>
  <w:style w:type="paragraph" w:customStyle="1" w:styleId="ISBN">
    <w:name w:val="ISBN"/>
    <w:basedOn w:val="Normal"/>
    <w:uiPriority w:val="99"/>
    <w:rsid w:val="00D31C96"/>
    <w:pPr>
      <w:spacing w:after="85" w:line="240" w:lineRule="auto"/>
      <w:jc w:val="both"/>
    </w:pPr>
    <w:rPr>
      <w:rFonts w:eastAsia="Times New Roman"/>
      <w:b/>
      <w:sz w:val="28"/>
      <w:szCs w:val="28"/>
      <w:lang w:eastAsia="cs-CZ"/>
    </w:rPr>
  </w:style>
  <w:style w:type="paragraph" w:styleId="ListParagraph">
    <w:name w:val="List Paragraph"/>
    <w:basedOn w:val="Normal"/>
    <w:uiPriority w:val="99"/>
    <w:qFormat/>
    <w:rsid w:val="0049549D"/>
    <w:pPr>
      <w:ind w:left="720"/>
      <w:contextualSpacing/>
    </w:pPr>
  </w:style>
  <w:style w:type="paragraph" w:styleId="FootnoteText">
    <w:name w:val="footnote text"/>
    <w:basedOn w:val="Normal"/>
    <w:link w:val="FootnoteTextChar"/>
    <w:uiPriority w:val="99"/>
    <w:semiHidden/>
    <w:rsid w:val="006A021A"/>
    <w:pPr>
      <w:spacing w:after="0" w:line="240" w:lineRule="auto"/>
    </w:pPr>
    <w:rPr>
      <w:sz w:val="20"/>
      <w:szCs w:val="20"/>
      <w:lang w:eastAsia="cs-CZ"/>
    </w:rPr>
  </w:style>
  <w:style w:type="character" w:customStyle="1" w:styleId="FootnoteTextChar">
    <w:name w:val="Footnote Text Char"/>
    <w:basedOn w:val="DefaultParagraphFont"/>
    <w:link w:val="FootnoteText"/>
    <w:uiPriority w:val="99"/>
    <w:semiHidden/>
    <w:locked/>
    <w:rsid w:val="006A021A"/>
    <w:rPr>
      <w:rFonts w:ascii="Times New Roman" w:hAnsi="Times New Roman" w:cs="Times New Roman"/>
      <w:sz w:val="20"/>
    </w:rPr>
  </w:style>
  <w:style w:type="character" w:styleId="FootnoteReference">
    <w:name w:val="footnote reference"/>
    <w:basedOn w:val="DefaultParagraphFont"/>
    <w:uiPriority w:val="99"/>
    <w:semiHidden/>
    <w:rsid w:val="006A021A"/>
    <w:rPr>
      <w:rFonts w:cs="Times New Roman"/>
      <w:vertAlign w:val="superscript"/>
    </w:rPr>
  </w:style>
  <w:style w:type="character" w:styleId="CommentReference">
    <w:name w:val="annotation reference"/>
    <w:basedOn w:val="DefaultParagraphFont"/>
    <w:uiPriority w:val="99"/>
    <w:semiHidden/>
    <w:rsid w:val="002D09E4"/>
    <w:rPr>
      <w:rFonts w:cs="Times New Roman"/>
      <w:sz w:val="16"/>
    </w:rPr>
  </w:style>
  <w:style w:type="paragraph" w:styleId="CommentText">
    <w:name w:val="annotation text"/>
    <w:basedOn w:val="Normal"/>
    <w:link w:val="CommentTextChar"/>
    <w:uiPriority w:val="99"/>
    <w:semiHidden/>
    <w:rsid w:val="002D09E4"/>
    <w:pPr>
      <w:spacing w:line="240" w:lineRule="auto"/>
    </w:pPr>
    <w:rPr>
      <w:sz w:val="20"/>
      <w:szCs w:val="20"/>
      <w:lang w:eastAsia="cs-CZ"/>
    </w:rPr>
  </w:style>
  <w:style w:type="character" w:customStyle="1" w:styleId="CommentTextChar">
    <w:name w:val="Comment Text Char"/>
    <w:basedOn w:val="DefaultParagraphFont"/>
    <w:link w:val="CommentText"/>
    <w:uiPriority w:val="99"/>
    <w:semiHidden/>
    <w:locked/>
    <w:rsid w:val="002D09E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2D09E4"/>
    <w:rPr>
      <w:b/>
    </w:rPr>
  </w:style>
  <w:style w:type="character" w:customStyle="1" w:styleId="CommentSubjectChar">
    <w:name w:val="Comment Subject Char"/>
    <w:basedOn w:val="CommentTextChar"/>
    <w:link w:val="CommentSubject"/>
    <w:uiPriority w:val="99"/>
    <w:semiHidden/>
    <w:locked/>
    <w:rsid w:val="002D09E4"/>
    <w:rPr>
      <w:b/>
    </w:rPr>
  </w:style>
  <w:style w:type="paragraph" w:customStyle="1" w:styleId="Default">
    <w:name w:val="Default"/>
    <w:uiPriority w:val="99"/>
    <w:rsid w:val="002D09E4"/>
    <w:pPr>
      <w:autoSpaceDE w:val="0"/>
      <w:autoSpaceDN w:val="0"/>
      <w:adjustRightInd w:val="0"/>
    </w:pPr>
    <w:rPr>
      <w:rFonts w:cs="Calibri"/>
      <w:color w:val="000000"/>
      <w:sz w:val="24"/>
      <w:szCs w:val="24"/>
      <w:lang w:eastAsia="en-US"/>
    </w:rPr>
  </w:style>
  <w:style w:type="paragraph" w:customStyle="1" w:styleId="Nadpis">
    <w:name w:val="Nadpis"/>
    <w:basedOn w:val="parNadpisSeznamuTucny"/>
    <w:next w:val="Tlotextu"/>
    <w:link w:val="NadpisChar"/>
    <w:uiPriority w:val="99"/>
    <w:rsid w:val="008C6708"/>
    <w:pPr>
      <w:ind w:firstLine="0"/>
    </w:pPr>
    <w:rPr>
      <w:smallCaps/>
      <w:color w:val="981E3A"/>
    </w:rPr>
  </w:style>
  <w:style w:type="character" w:customStyle="1" w:styleId="NadpisChar">
    <w:name w:val="Nadpis Char"/>
    <w:link w:val="Nadpis"/>
    <w:uiPriority w:val="99"/>
    <w:locked/>
    <w:rsid w:val="008C6708"/>
    <w:rPr>
      <w:rFonts w:ascii="Times New Roman" w:hAnsi="Times New Roman"/>
      <w:b/>
      <w:smallCaps/>
      <w:color w:val="981E3A"/>
      <w:sz w:val="24"/>
      <w:u w:val="single"/>
    </w:rPr>
  </w:style>
  <w:style w:type="character" w:styleId="FollowedHyperlink">
    <w:name w:val="FollowedHyperlink"/>
    <w:basedOn w:val="DefaultParagraphFont"/>
    <w:uiPriority w:val="99"/>
    <w:semiHidden/>
    <w:rsid w:val="005439F8"/>
    <w:rPr>
      <w:rFonts w:cs="Times New Roman"/>
      <w:color w:val="800080"/>
      <w:u w:val="single"/>
    </w:rPr>
  </w:style>
  <w:style w:type="paragraph" w:styleId="BodyText">
    <w:name w:val="Body Text"/>
    <w:basedOn w:val="Normal"/>
    <w:link w:val="BodyTextChar"/>
    <w:uiPriority w:val="99"/>
    <w:rsid w:val="004C2D20"/>
    <w:pPr>
      <w:spacing w:after="0" w:line="240" w:lineRule="auto"/>
      <w:jc w:val="both"/>
    </w:pPr>
    <w:rPr>
      <w:szCs w:val="20"/>
    </w:rPr>
  </w:style>
  <w:style w:type="character" w:customStyle="1" w:styleId="BodyTextChar">
    <w:name w:val="Body Text Char"/>
    <w:basedOn w:val="DefaultParagraphFont"/>
    <w:link w:val="BodyText"/>
    <w:uiPriority w:val="99"/>
    <w:semiHidden/>
    <w:locked/>
    <w:rsid w:val="00446A58"/>
    <w:rPr>
      <w:rFonts w:ascii="Times New Roman" w:hAnsi="Times New Roman" w:cs="Times New Roman"/>
      <w:sz w:val="24"/>
      <w:lang w:eastAsia="en-US"/>
    </w:rPr>
  </w:style>
  <w:style w:type="paragraph" w:styleId="BodyText3">
    <w:name w:val="Body Text 3"/>
    <w:basedOn w:val="Normal"/>
    <w:link w:val="BodyText3Char"/>
    <w:uiPriority w:val="99"/>
    <w:rsid w:val="000D4238"/>
    <w:pPr>
      <w:spacing w:after="120"/>
    </w:pPr>
    <w:rPr>
      <w:sz w:val="16"/>
      <w:szCs w:val="20"/>
    </w:rPr>
  </w:style>
  <w:style w:type="character" w:customStyle="1" w:styleId="BodyText3Char">
    <w:name w:val="Body Text 3 Char"/>
    <w:basedOn w:val="DefaultParagraphFont"/>
    <w:link w:val="BodyText3"/>
    <w:uiPriority w:val="99"/>
    <w:semiHidden/>
    <w:locked/>
    <w:rsid w:val="00446A58"/>
    <w:rPr>
      <w:rFonts w:ascii="Times New Roman" w:hAnsi="Times New Roman" w:cs="Times New Roman"/>
      <w:sz w:val="16"/>
      <w:lang w:eastAsia="en-US"/>
    </w:rPr>
  </w:style>
  <w:style w:type="character" w:customStyle="1" w:styleId="Znakyprepoznmkupodiarou">
    <w:name w:val="Znaky pre poznámku pod čiarou"/>
    <w:uiPriority w:val="99"/>
    <w:rsid w:val="007B44DF"/>
    <w:rPr>
      <w:vertAlign w:val="superscript"/>
    </w:rPr>
  </w:style>
  <w:style w:type="paragraph" w:styleId="Revision">
    <w:name w:val="Revision"/>
    <w:hidden/>
    <w:uiPriority w:val="99"/>
    <w:semiHidden/>
    <w:rsid w:val="006B7C2C"/>
    <w:rPr>
      <w:rFonts w:ascii="Times New Roman" w:hAnsi="Times New Roman"/>
      <w:sz w:val="24"/>
      <w:lang w:eastAsia="en-US"/>
    </w:rPr>
  </w:style>
  <w:style w:type="paragraph" w:customStyle="1" w:styleId="Zkladntext31">
    <w:name w:val="Základní text 31"/>
    <w:basedOn w:val="Normal"/>
    <w:uiPriority w:val="99"/>
    <w:rsid w:val="00203CA6"/>
    <w:pPr>
      <w:suppressAutoHyphens/>
      <w:spacing w:after="0" w:line="360" w:lineRule="auto"/>
      <w:ind w:left="360"/>
      <w:jc w:val="both"/>
    </w:pPr>
    <w:rPr>
      <w:szCs w:val="20"/>
      <w:lang w:val="sk-SK" w:eastAsia="ar-SA"/>
    </w:rPr>
  </w:style>
  <w:style w:type="character" w:customStyle="1" w:styleId="UnresolvedMention">
    <w:name w:val="Unresolved Mention"/>
    <w:uiPriority w:val="99"/>
    <w:semiHidden/>
    <w:rsid w:val="00ED6409"/>
    <w:rPr>
      <w:color w:val="808080"/>
      <w:shd w:val="clear" w:color="auto" w:fill="E6E6E6"/>
    </w:rPr>
  </w:style>
  <w:style w:type="character" w:customStyle="1" w:styleId="WW-Absatz-Standardschriftart11">
    <w:name w:val="WW-Absatz-Standardschriftart11"/>
    <w:uiPriority w:val="99"/>
    <w:rsid w:val="0002538D"/>
  </w:style>
  <w:style w:type="paragraph" w:customStyle="1" w:styleId="Index">
    <w:name w:val="Index"/>
    <w:basedOn w:val="Normal"/>
    <w:uiPriority w:val="99"/>
    <w:rsid w:val="00156182"/>
    <w:pPr>
      <w:widowControl w:val="0"/>
      <w:suppressLineNumbers/>
      <w:suppressAutoHyphens/>
      <w:spacing w:after="0" w:line="240" w:lineRule="auto"/>
    </w:pPr>
    <w:rPr>
      <w:rFonts w:cs="Tahoma"/>
      <w:kern w:val="1"/>
      <w:szCs w:val="24"/>
    </w:rPr>
  </w:style>
  <w:style w:type="paragraph" w:styleId="HTMLPreformatted">
    <w:name w:val="HTML Preformatted"/>
    <w:basedOn w:val="Normal"/>
    <w:link w:val="HTMLPreformattedChar"/>
    <w:uiPriority w:val="99"/>
    <w:locked/>
    <w:rsid w:val="002A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locked/>
    <w:rsid w:val="002228C6"/>
    <w:rPr>
      <w:rFonts w:ascii="Courier New" w:hAnsi="Courier New" w:cs="Courier New"/>
      <w:sz w:val="20"/>
      <w:szCs w:val="20"/>
      <w:lang w:eastAsia="en-US"/>
    </w:rPr>
  </w:style>
  <w:style w:type="character" w:customStyle="1" w:styleId="style51">
    <w:name w:val="style51"/>
    <w:basedOn w:val="DefaultParagraphFont"/>
    <w:uiPriority w:val="99"/>
    <w:rsid w:val="002A6B94"/>
    <w:rPr>
      <w:rFonts w:cs="Times New Roman"/>
      <w:color w:val="000000"/>
      <w:sz w:val="18"/>
      <w:szCs w:val="18"/>
    </w:rPr>
  </w:style>
  <w:style w:type="paragraph" w:customStyle="1" w:styleId="Obsahtabuky">
    <w:name w:val="Obsah tabuľky"/>
    <w:basedOn w:val="Normal"/>
    <w:uiPriority w:val="99"/>
    <w:rsid w:val="001742C3"/>
    <w:pPr>
      <w:widowControl w:val="0"/>
      <w:suppressLineNumbers/>
      <w:suppressAutoHyphens/>
      <w:spacing w:after="0" w:line="240" w:lineRule="auto"/>
    </w:pPr>
    <w:rPr>
      <w:kern w:val="1"/>
      <w:szCs w:val="24"/>
      <w:lang w:val="sk-SK"/>
    </w:rPr>
  </w:style>
  <w:style w:type="character" w:customStyle="1" w:styleId="doplnte-zdroj">
    <w:name w:val="doplnte-zdroj"/>
    <w:basedOn w:val="DefaultParagraphFont"/>
    <w:uiPriority w:val="99"/>
    <w:rsid w:val="00634500"/>
    <w:rPr>
      <w:rFonts w:cs="Times New Roman"/>
    </w:rPr>
  </w:style>
  <w:style w:type="character" w:styleId="PageNumber">
    <w:name w:val="page number"/>
    <w:basedOn w:val="DefaultParagraphFont"/>
    <w:uiPriority w:val="99"/>
    <w:locked/>
    <w:rsid w:val="00CA498B"/>
    <w:rPr>
      <w:rFonts w:cs="Times New Roman"/>
    </w:rPr>
  </w:style>
  <w:style w:type="character" w:customStyle="1" w:styleId="WW8Num25z0">
    <w:name w:val="WW8Num25z0"/>
    <w:uiPriority w:val="99"/>
    <w:rsid w:val="00D5357B"/>
    <w:rPr>
      <w:rFonts w:ascii="Symbol" w:hAnsi="Symbol"/>
    </w:rPr>
  </w:style>
  <w:style w:type="character" w:customStyle="1" w:styleId="full-999-body-value">
    <w:name w:val="full-999-body-value"/>
    <w:basedOn w:val="DefaultParagraphFont"/>
    <w:uiPriority w:val="99"/>
    <w:rsid w:val="00CA5BDB"/>
    <w:rPr>
      <w:rFonts w:cs="Times New Roman"/>
    </w:rPr>
  </w:style>
  <w:style w:type="character" w:customStyle="1" w:styleId="mw-headline">
    <w:name w:val="mw-headline"/>
    <w:basedOn w:val="DefaultParagraphFont"/>
    <w:uiPriority w:val="99"/>
    <w:rsid w:val="00495D40"/>
    <w:rPr>
      <w:rFonts w:cs="Times New Roman"/>
    </w:r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r="http://schemas.openxmlformats.org/officeDocument/2006/relationships" xmlns:w="http://schemas.openxmlformats.org/wordprocessingml/2006/main">
  <w:divs>
    <w:div w:id="2083679505">
      <w:marLeft w:val="0"/>
      <w:marRight w:val="0"/>
      <w:marTop w:val="0"/>
      <w:marBottom w:val="0"/>
      <w:divBdr>
        <w:top w:val="none" w:sz="0" w:space="0" w:color="auto"/>
        <w:left w:val="none" w:sz="0" w:space="0" w:color="auto"/>
        <w:bottom w:val="none" w:sz="0" w:space="0" w:color="auto"/>
        <w:right w:val="none" w:sz="0" w:space="0" w:color="auto"/>
      </w:divBdr>
    </w:div>
    <w:div w:id="2083679506">
      <w:marLeft w:val="0"/>
      <w:marRight w:val="0"/>
      <w:marTop w:val="0"/>
      <w:marBottom w:val="0"/>
      <w:divBdr>
        <w:top w:val="none" w:sz="0" w:space="0" w:color="auto"/>
        <w:left w:val="none" w:sz="0" w:space="0" w:color="auto"/>
        <w:bottom w:val="none" w:sz="0" w:space="0" w:color="auto"/>
        <w:right w:val="none" w:sz="0" w:space="0" w:color="auto"/>
      </w:divBdr>
    </w:div>
    <w:div w:id="2083679507">
      <w:marLeft w:val="0"/>
      <w:marRight w:val="0"/>
      <w:marTop w:val="0"/>
      <w:marBottom w:val="0"/>
      <w:divBdr>
        <w:top w:val="none" w:sz="0" w:space="0" w:color="auto"/>
        <w:left w:val="none" w:sz="0" w:space="0" w:color="auto"/>
        <w:bottom w:val="none" w:sz="0" w:space="0" w:color="auto"/>
        <w:right w:val="none" w:sz="0" w:space="0" w:color="auto"/>
      </w:divBdr>
    </w:div>
    <w:div w:id="2083679508">
      <w:marLeft w:val="0"/>
      <w:marRight w:val="0"/>
      <w:marTop w:val="0"/>
      <w:marBottom w:val="0"/>
      <w:divBdr>
        <w:top w:val="none" w:sz="0" w:space="0" w:color="auto"/>
        <w:left w:val="none" w:sz="0" w:space="0" w:color="auto"/>
        <w:bottom w:val="none" w:sz="0" w:space="0" w:color="auto"/>
        <w:right w:val="none" w:sz="0" w:space="0" w:color="auto"/>
      </w:divBdr>
    </w:div>
    <w:div w:id="2083679509">
      <w:marLeft w:val="0"/>
      <w:marRight w:val="0"/>
      <w:marTop w:val="0"/>
      <w:marBottom w:val="0"/>
      <w:divBdr>
        <w:top w:val="none" w:sz="0" w:space="0" w:color="auto"/>
        <w:left w:val="none" w:sz="0" w:space="0" w:color="auto"/>
        <w:bottom w:val="none" w:sz="0" w:space="0" w:color="auto"/>
        <w:right w:val="none" w:sz="0" w:space="0" w:color="auto"/>
      </w:divBdr>
    </w:div>
    <w:div w:id="2083679510">
      <w:marLeft w:val="0"/>
      <w:marRight w:val="0"/>
      <w:marTop w:val="0"/>
      <w:marBottom w:val="0"/>
      <w:divBdr>
        <w:top w:val="none" w:sz="0" w:space="0" w:color="auto"/>
        <w:left w:val="none" w:sz="0" w:space="0" w:color="auto"/>
        <w:bottom w:val="none" w:sz="0" w:space="0" w:color="auto"/>
        <w:right w:val="none" w:sz="0" w:space="0" w:color="auto"/>
      </w:divBdr>
    </w:div>
    <w:div w:id="2083679511">
      <w:marLeft w:val="0"/>
      <w:marRight w:val="0"/>
      <w:marTop w:val="0"/>
      <w:marBottom w:val="0"/>
      <w:divBdr>
        <w:top w:val="none" w:sz="0" w:space="0" w:color="auto"/>
        <w:left w:val="none" w:sz="0" w:space="0" w:color="auto"/>
        <w:bottom w:val="none" w:sz="0" w:space="0" w:color="auto"/>
        <w:right w:val="none" w:sz="0" w:space="0" w:color="auto"/>
      </w:divBdr>
    </w:div>
    <w:div w:id="2083679512">
      <w:marLeft w:val="0"/>
      <w:marRight w:val="0"/>
      <w:marTop w:val="0"/>
      <w:marBottom w:val="0"/>
      <w:divBdr>
        <w:top w:val="none" w:sz="0" w:space="0" w:color="auto"/>
        <w:left w:val="none" w:sz="0" w:space="0" w:color="auto"/>
        <w:bottom w:val="none" w:sz="0" w:space="0" w:color="auto"/>
        <w:right w:val="none" w:sz="0" w:space="0" w:color="auto"/>
      </w:divBdr>
    </w:div>
    <w:div w:id="2083679514">
      <w:marLeft w:val="0"/>
      <w:marRight w:val="0"/>
      <w:marTop w:val="0"/>
      <w:marBottom w:val="0"/>
      <w:divBdr>
        <w:top w:val="none" w:sz="0" w:space="0" w:color="auto"/>
        <w:left w:val="none" w:sz="0" w:space="0" w:color="auto"/>
        <w:bottom w:val="none" w:sz="0" w:space="0" w:color="auto"/>
        <w:right w:val="none" w:sz="0" w:space="0" w:color="auto"/>
      </w:divBdr>
      <w:divsChild>
        <w:div w:id="2083679520">
          <w:marLeft w:val="0"/>
          <w:marRight w:val="0"/>
          <w:marTop w:val="0"/>
          <w:marBottom w:val="0"/>
          <w:divBdr>
            <w:top w:val="none" w:sz="0" w:space="0" w:color="auto"/>
            <w:left w:val="none" w:sz="0" w:space="0" w:color="auto"/>
            <w:bottom w:val="none" w:sz="0" w:space="0" w:color="auto"/>
            <w:right w:val="none" w:sz="0" w:space="0" w:color="auto"/>
          </w:divBdr>
          <w:divsChild>
            <w:div w:id="2083679513">
              <w:marLeft w:val="0"/>
              <w:marRight w:val="0"/>
              <w:marTop w:val="0"/>
              <w:marBottom w:val="0"/>
              <w:divBdr>
                <w:top w:val="none" w:sz="0" w:space="0" w:color="auto"/>
                <w:left w:val="none" w:sz="0" w:space="0" w:color="auto"/>
                <w:bottom w:val="none" w:sz="0" w:space="0" w:color="auto"/>
                <w:right w:val="none" w:sz="0" w:space="0" w:color="auto"/>
              </w:divBdr>
            </w:div>
            <w:div w:id="2083679515">
              <w:marLeft w:val="0"/>
              <w:marRight w:val="0"/>
              <w:marTop w:val="0"/>
              <w:marBottom w:val="0"/>
              <w:divBdr>
                <w:top w:val="none" w:sz="0" w:space="0" w:color="auto"/>
                <w:left w:val="none" w:sz="0" w:space="0" w:color="auto"/>
                <w:bottom w:val="none" w:sz="0" w:space="0" w:color="auto"/>
                <w:right w:val="none" w:sz="0" w:space="0" w:color="auto"/>
              </w:divBdr>
            </w:div>
            <w:div w:id="2083679516">
              <w:marLeft w:val="0"/>
              <w:marRight w:val="0"/>
              <w:marTop w:val="0"/>
              <w:marBottom w:val="0"/>
              <w:divBdr>
                <w:top w:val="none" w:sz="0" w:space="0" w:color="auto"/>
                <w:left w:val="none" w:sz="0" w:space="0" w:color="auto"/>
                <w:bottom w:val="none" w:sz="0" w:space="0" w:color="auto"/>
                <w:right w:val="none" w:sz="0" w:space="0" w:color="auto"/>
              </w:divBdr>
            </w:div>
            <w:div w:id="2083679517">
              <w:marLeft w:val="0"/>
              <w:marRight w:val="0"/>
              <w:marTop w:val="0"/>
              <w:marBottom w:val="0"/>
              <w:divBdr>
                <w:top w:val="none" w:sz="0" w:space="0" w:color="auto"/>
                <w:left w:val="none" w:sz="0" w:space="0" w:color="auto"/>
                <w:bottom w:val="none" w:sz="0" w:space="0" w:color="auto"/>
                <w:right w:val="none" w:sz="0" w:space="0" w:color="auto"/>
              </w:divBdr>
            </w:div>
            <w:div w:id="2083679518">
              <w:marLeft w:val="0"/>
              <w:marRight w:val="0"/>
              <w:marTop w:val="0"/>
              <w:marBottom w:val="0"/>
              <w:divBdr>
                <w:top w:val="none" w:sz="0" w:space="0" w:color="auto"/>
                <w:left w:val="none" w:sz="0" w:space="0" w:color="auto"/>
                <w:bottom w:val="none" w:sz="0" w:space="0" w:color="auto"/>
                <w:right w:val="none" w:sz="0" w:space="0" w:color="auto"/>
              </w:divBdr>
            </w:div>
            <w:div w:id="2083679519">
              <w:marLeft w:val="0"/>
              <w:marRight w:val="0"/>
              <w:marTop w:val="0"/>
              <w:marBottom w:val="0"/>
              <w:divBdr>
                <w:top w:val="none" w:sz="0" w:space="0" w:color="auto"/>
                <w:left w:val="none" w:sz="0" w:space="0" w:color="auto"/>
                <w:bottom w:val="none" w:sz="0" w:space="0" w:color="auto"/>
                <w:right w:val="none" w:sz="0" w:space="0" w:color="auto"/>
              </w:divBdr>
            </w:div>
            <w:div w:id="2083679521">
              <w:marLeft w:val="0"/>
              <w:marRight w:val="0"/>
              <w:marTop w:val="0"/>
              <w:marBottom w:val="0"/>
              <w:divBdr>
                <w:top w:val="none" w:sz="0" w:space="0" w:color="auto"/>
                <w:left w:val="none" w:sz="0" w:space="0" w:color="auto"/>
                <w:bottom w:val="none" w:sz="0" w:space="0" w:color="auto"/>
                <w:right w:val="none" w:sz="0" w:space="0" w:color="auto"/>
              </w:divBdr>
            </w:div>
            <w:div w:id="2083679522">
              <w:marLeft w:val="0"/>
              <w:marRight w:val="0"/>
              <w:marTop w:val="0"/>
              <w:marBottom w:val="0"/>
              <w:divBdr>
                <w:top w:val="none" w:sz="0" w:space="0" w:color="auto"/>
                <w:left w:val="none" w:sz="0" w:space="0" w:color="auto"/>
                <w:bottom w:val="none" w:sz="0" w:space="0" w:color="auto"/>
                <w:right w:val="none" w:sz="0" w:space="0" w:color="auto"/>
              </w:divBdr>
            </w:div>
            <w:div w:id="2083679523">
              <w:marLeft w:val="0"/>
              <w:marRight w:val="0"/>
              <w:marTop w:val="0"/>
              <w:marBottom w:val="0"/>
              <w:divBdr>
                <w:top w:val="none" w:sz="0" w:space="0" w:color="auto"/>
                <w:left w:val="none" w:sz="0" w:space="0" w:color="auto"/>
                <w:bottom w:val="none" w:sz="0" w:space="0" w:color="auto"/>
                <w:right w:val="none" w:sz="0" w:space="0" w:color="auto"/>
              </w:divBdr>
            </w:div>
            <w:div w:id="2083679524">
              <w:marLeft w:val="0"/>
              <w:marRight w:val="0"/>
              <w:marTop w:val="0"/>
              <w:marBottom w:val="0"/>
              <w:divBdr>
                <w:top w:val="none" w:sz="0" w:space="0" w:color="auto"/>
                <w:left w:val="none" w:sz="0" w:space="0" w:color="auto"/>
                <w:bottom w:val="none" w:sz="0" w:space="0" w:color="auto"/>
                <w:right w:val="none" w:sz="0" w:space="0" w:color="auto"/>
              </w:divBdr>
            </w:div>
            <w:div w:id="2083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9526">
      <w:marLeft w:val="0"/>
      <w:marRight w:val="0"/>
      <w:marTop w:val="0"/>
      <w:marBottom w:val="0"/>
      <w:divBdr>
        <w:top w:val="none" w:sz="0" w:space="0" w:color="auto"/>
        <w:left w:val="none" w:sz="0" w:space="0" w:color="auto"/>
        <w:bottom w:val="none" w:sz="0" w:space="0" w:color="auto"/>
        <w:right w:val="none" w:sz="0" w:space="0" w:color="auto"/>
      </w:divBdr>
    </w:div>
    <w:div w:id="2083679527">
      <w:marLeft w:val="0"/>
      <w:marRight w:val="0"/>
      <w:marTop w:val="0"/>
      <w:marBottom w:val="0"/>
      <w:divBdr>
        <w:top w:val="none" w:sz="0" w:space="0" w:color="auto"/>
        <w:left w:val="none" w:sz="0" w:space="0" w:color="auto"/>
        <w:bottom w:val="none" w:sz="0" w:space="0" w:color="auto"/>
        <w:right w:val="none" w:sz="0" w:space="0" w:color="auto"/>
      </w:divBdr>
    </w:div>
    <w:div w:id="2083679528">
      <w:marLeft w:val="0"/>
      <w:marRight w:val="0"/>
      <w:marTop w:val="0"/>
      <w:marBottom w:val="0"/>
      <w:divBdr>
        <w:top w:val="none" w:sz="0" w:space="0" w:color="auto"/>
        <w:left w:val="none" w:sz="0" w:space="0" w:color="auto"/>
        <w:bottom w:val="none" w:sz="0" w:space="0" w:color="auto"/>
        <w:right w:val="none" w:sz="0" w:space="0" w:color="auto"/>
      </w:divBdr>
    </w:div>
    <w:div w:id="2083679530">
      <w:marLeft w:val="0"/>
      <w:marRight w:val="0"/>
      <w:marTop w:val="0"/>
      <w:marBottom w:val="0"/>
      <w:divBdr>
        <w:top w:val="none" w:sz="0" w:space="0" w:color="auto"/>
        <w:left w:val="none" w:sz="0" w:space="0" w:color="auto"/>
        <w:bottom w:val="none" w:sz="0" w:space="0" w:color="auto"/>
        <w:right w:val="none" w:sz="0" w:space="0" w:color="auto"/>
      </w:divBdr>
      <w:divsChild>
        <w:div w:id="2083679529">
          <w:marLeft w:val="0"/>
          <w:marRight w:val="0"/>
          <w:marTop w:val="0"/>
          <w:marBottom w:val="0"/>
          <w:divBdr>
            <w:top w:val="none" w:sz="0" w:space="0" w:color="auto"/>
            <w:left w:val="none" w:sz="0" w:space="0" w:color="auto"/>
            <w:bottom w:val="none" w:sz="0" w:space="0" w:color="auto"/>
            <w:right w:val="none" w:sz="0" w:space="0" w:color="auto"/>
          </w:divBdr>
        </w:div>
      </w:divsChild>
    </w:div>
    <w:div w:id="2083679531">
      <w:marLeft w:val="0"/>
      <w:marRight w:val="0"/>
      <w:marTop w:val="0"/>
      <w:marBottom w:val="0"/>
      <w:divBdr>
        <w:top w:val="none" w:sz="0" w:space="0" w:color="auto"/>
        <w:left w:val="none" w:sz="0" w:space="0" w:color="auto"/>
        <w:bottom w:val="none" w:sz="0" w:space="0" w:color="auto"/>
        <w:right w:val="none" w:sz="0" w:space="0" w:color="auto"/>
      </w:divBdr>
    </w:div>
    <w:div w:id="2083679533">
      <w:marLeft w:val="0"/>
      <w:marRight w:val="0"/>
      <w:marTop w:val="0"/>
      <w:marBottom w:val="0"/>
      <w:divBdr>
        <w:top w:val="none" w:sz="0" w:space="0" w:color="auto"/>
        <w:left w:val="none" w:sz="0" w:space="0" w:color="auto"/>
        <w:bottom w:val="none" w:sz="0" w:space="0" w:color="auto"/>
        <w:right w:val="none" w:sz="0" w:space="0" w:color="auto"/>
      </w:divBdr>
      <w:divsChild>
        <w:div w:id="2083679532">
          <w:marLeft w:val="0"/>
          <w:marRight w:val="0"/>
          <w:marTop w:val="0"/>
          <w:marBottom w:val="0"/>
          <w:divBdr>
            <w:top w:val="none" w:sz="0" w:space="0" w:color="auto"/>
            <w:left w:val="none" w:sz="0" w:space="0" w:color="auto"/>
            <w:bottom w:val="none" w:sz="0" w:space="0" w:color="auto"/>
            <w:right w:val="none" w:sz="0" w:space="0" w:color="auto"/>
          </w:divBdr>
        </w:div>
      </w:divsChild>
    </w:div>
    <w:div w:id="2083679534">
      <w:marLeft w:val="0"/>
      <w:marRight w:val="0"/>
      <w:marTop w:val="0"/>
      <w:marBottom w:val="0"/>
      <w:divBdr>
        <w:top w:val="none" w:sz="0" w:space="0" w:color="auto"/>
        <w:left w:val="none" w:sz="0" w:space="0" w:color="auto"/>
        <w:bottom w:val="none" w:sz="0" w:space="0" w:color="auto"/>
        <w:right w:val="none" w:sz="0" w:space="0" w:color="auto"/>
      </w:divBdr>
    </w:div>
    <w:div w:id="2083679535">
      <w:marLeft w:val="0"/>
      <w:marRight w:val="0"/>
      <w:marTop w:val="0"/>
      <w:marBottom w:val="0"/>
      <w:divBdr>
        <w:top w:val="none" w:sz="0" w:space="0" w:color="auto"/>
        <w:left w:val="none" w:sz="0" w:space="0" w:color="auto"/>
        <w:bottom w:val="none" w:sz="0" w:space="0" w:color="auto"/>
        <w:right w:val="none" w:sz="0" w:space="0" w:color="auto"/>
      </w:divBdr>
    </w:div>
    <w:div w:id="2083679536">
      <w:marLeft w:val="0"/>
      <w:marRight w:val="0"/>
      <w:marTop w:val="0"/>
      <w:marBottom w:val="0"/>
      <w:divBdr>
        <w:top w:val="none" w:sz="0" w:space="0" w:color="auto"/>
        <w:left w:val="none" w:sz="0" w:space="0" w:color="auto"/>
        <w:bottom w:val="none" w:sz="0" w:space="0" w:color="auto"/>
        <w:right w:val="none" w:sz="0" w:space="0" w:color="auto"/>
      </w:divBdr>
    </w:div>
    <w:div w:id="2083679537">
      <w:marLeft w:val="0"/>
      <w:marRight w:val="0"/>
      <w:marTop w:val="0"/>
      <w:marBottom w:val="0"/>
      <w:divBdr>
        <w:top w:val="none" w:sz="0" w:space="0" w:color="auto"/>
        <w:left w:val="none" w:sz="0" w:space="0" w:color="auto"/>
        <w:bottom w:val="none" w:sz="0" w:space="0" w:color="auto"/>
        <w:right w:val="none" w:sz="0" w:space="0" w:color="auto"/>
      </w:divBdr>
    </w:div>
    <w:div w:id="2083679538">
      <w:marLeft w:val="0"/>
      <w:marRight w:val="0"/>
      <w:marTop w:val="0"/>
      <w:marBottom w:val="0"/>
      <w:divBdr>
        <w:top w:val="none" w:sz="0" w:space="0" w:color="auto"/>
        <w:left w:val="none" w:sz="0" w:space="0" w:color="auto"/>
        <w:bottom w:val="none" w:sz="0" w:space="0" w:color="auto"/>
        <w:right w:val="none" w:sz="0" w:space="0" w:color="auto"/>
      </w:divBdr>
    </w:div>
    <w:div w:id="2083679539">
      <w:marLeft w:val="0"/>
      <w:marRight w:val="0"/>
      <w:marTop w:val="0"/>
      <w:marBottom w:val="0"/>
      <w:divBdr>
        <w:top w:val="none" w:sz="0" w:space="0" w:color="auto"/>
        <w:left w:val="none" w:sz="0" w:space="0" w:color="auto"/>
        <w:bottom w:val="none" w:sz="0" w:space="0" w:color="auto"/>
        <w:right w:val="none" w:sz="0" w:space="0" w:color="auto"/>
      </w:divBdr>
    </w:div>
    <w:div w:id="2083679540">
      <w:marLeft w:val="0"/>
      <w:marRight w:val="0"/>
      <w:marTop w:val="0"/>
      <w:marBottom w:val="0"/>
      <w:divBdr>
        <w:top w:val="none" w:sz="0" w:space="0" w:color="auto"/>
        <w:left w:val="none" w:sz="0" w:space="0" w:color="auto"/>
        <w:bottom w:val="none" w:sz="0" w:space="0" w:color="auto"/>
        <w:right w:val="none" w:sz="0" w:space="0" w:color="auto"/>
      </w:divBdr>
    </w:div>
    <w:div w:id="2083679541">
      <w:marLeft w:val="0"/>
      <w:marRight w:val="0"/>
      <w:marTop w:val="0"/>
      <w:marBottom w:val="0"/>
      <w:divBdr>
        <w:top w:val="none" w:sz="0" w:space="0" w:color="auto"/>
        <w:left w:val="none" w:sz="0" w:space="0" w:color="auto"/>
        <w:bottom w:val="none" w:sz="0" w:space="0" w:color="auto"/>
        <w:right w:val="none" w:sz="0" w:space="0" w:color="auto"/>
      </w:divBdr>
    </w:div>
    <w:div w:id="2083679542">
      <w:marLeft w:val="0"/>
      <w:marRight w:val="0"/>
      <w:marTop w:val="0"/>
      <w:marBottom w:val="0"/>
      <w:divBdr>
        <w:top w:val="none" w:sz="0" w:space="0" w:color="auto"/>
        <w:left w:val="none" w:sz="0" w:space="0" w:color="auto"/>
        <w:bottom w:val="none" w:sz="0" w:space="0" w:color="auto"/>
        <w:right w:val="none" w:sz="0" w:space="0" w:color="auto"/>
      </w:divBdr>
    </w:div>
    <w:div w:id="2083679543">
      <w:marLeft w:val="0"/>
      <w:marRight w:val="0"/>
      <w:marTop w:val="0"/>
      <w:marBottom w:val="0"/>
      <w:divBdr>
        <w:top w:val="none" w:sz="0" w:space="0" w:color="auto"/>
        <w:left w:val="none" w:sz="0" w:space="0" w:color="auto"/>
        <w:bottom w:val="none" w:sz="0" w:space="0" w:color="auto"/>
        <w:right w:val="none" w:sz="0" w:space="0" w:color="auto"/>
      </w:divBdr>
    </w:div>
    <w:div w:id="2083679544">
      <w:marLeft w:val="0"/>
      <w:marRight w:val="0"/>
      <w:marTop w:val="0"/>
      <w:marBottom w:val="0"/>
      <w:divBdr>
        <w:top w:val="none" w:sz="0" w:space="0" w:color="auto"/>
        <w:left w:val="none" w:sz="0" w:space="0" w:color="auto"/>
        <w:bottom w:val="none" w:sz="0" w:space="0" w:color="auto"/>
        <w:right w:val="none" w:sz="0" w:space="0" w:color="auto"/>
      </w:divBdr>
    </w:div>
    <w:div w:id="2083679545">
      <w:marLeft w:val="0"/>
      <w:marRight w:val="0"/>
      <w:marTop w:val="0"/>
      <w:marBottom w:val="0"/>
      <w:divBdr>
        <w:top w:val="none" w:sz="0" w:space="0" w:color="auto"/>
        <w:left w:val="none" w:sz="0" w:space="0" w:color="auto"/>
        <w:bottom w:val="none" w:sz="0" w:space="0" w:color="auto"/>
        <w:right w:val="none" w:sz="0" w:space="0" w:color="auto"/>
      </w:divBdr>
    </w:div>
    <w:div w:id="2083679546">
      <w:marLeft w:val="0"/>
      <w:marRight w:val="0"/>
      <w:marTop w:val="0"/>
      <w:marBottom w:val="0"/>
      <w:divBdr>
        <w:top w:val="none" w:sz="0" w:space="0" w:color="auto"/>
        <w:left w:val="none" w:sz="0" w:space="0" w:color="auto"/>
        <w:bottom w:val="none" w:sz="0" w:space="0" w:color="auto"/>
        <w:right w:val="none" w:sz="0" w:space="0" w:color="auto"/>
      </w:divBdr>
    </w:div>
    <w:div w:id="2083679547">
      <w:marLeft w:val="0"/>
      <w:marRight w:val="0"/>
      <w:marTop w:val="0"/>
      <w:marBottom w:val="0"/>
      <w:divBdr>
        <w:top w:val="none" w:sz="0" w:space="0" w:color="auto"/>
        <w:left w:val="none" w:sz="0" w:space="0" w:color="auto"/>
        <w:bottom w:val="none" w:sz="0" w:space="0" w:color="auto"/>
        <w:right w:val="none" w:sz="0" w:space="0" w:color="auto"/>
      </w:divBdr>
    </w:div>
    <w:div w:id="2083679548">
      <w:marLeft w:val="0"/>
      <w:marRight w:val="0"/>
      <w:marTop w:val="0"/>
      <w:marBottom w:val="0"/>
      <w:divBdr>
        <w:top w:val="none" w:sz="0" w:space="0" w:color="auto"/>
        <w:left w:val="none" w:sz="0" w:space="0" w:color="auto"/>
        <w:bottom w:val="none" w:sz="0" w:space="0" w:color="auto"/>
        <w:right w:val="none" w:sz="0" w:space="0" w:color="auto"/>
      </w:divBdr>
    </w:div>
    <w:div w:id="2083679549">
      <w:marLeft w:val="0"/>
      <w:marRight w:val="0"/>
      <w:marTop w:val="0"/>
      <w:marBottom w:val="0"/>
      <w:divBdr>
        <w:top w:val="none" w:sz="0" w:space="0" w:color="auto"/>
        <w:left w:val="none" w:sz="0" w:space="0" w:color="auto"/>
        <w:bottom w:val="none" w:sz="0" w:space="0" w:color="auto"/>
        <w:right w:val="none" w:sz="0" w:space="0" w:color="auto"/>
      </w:divBdr>
    </w:div>
    <w:div w:id="2083679550">
      <w:marLeft w:val="0"/>
      <w:marRight w:val="0"/>
      <w:marTop w:val="0"/>
      <w:marBottom w:val="0"/>
      <w:divBdr>
        <w:top w:val="none" w:sz="0" w:space="0" w:color="auto"/>
        <w:left w:val="none" w:sz="0" w:space="0" w:color="auto"/>
        <w:bottom w:val="none" w:sz="0" w:space="0" w:color="auto"/>
        <w:right w:val="none" w:sz="0" w:space="0" w:color="auto"/>
      </w:divBdr>
    </w:div>
    <w:div w:id="2083679551">
      <w:marLeft w:val="0"/>
      <w:marRight w:val="0"/>
      <w:marTop w:val="0"/>
      <w:marBottom w:val="0"/>
      <w:divBdr>
        <w:top w:val="none" w:sz="0" w:space="0" w:color="auto"/>
        <w:left w:val="none" w:sz="0" w:space="0" w:color="auto"/>
        <w:bottom w:val="none" w:sz="0" w:space="0" w:color="auto"/>
        <w:right w:val="none" w:sz="0" w:space="0" w:color="auto"/>
      </w:divBdr>
    </w:div>
    <w:div w:id="2083679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apedia.mobi/cs/Etika" TargetMode="External"/><Relationship Id="rId21" Type="http://schemas.openxmlformats.org/officeDocument/2006/relationships/image" Target="media/image7.png"/><Relationship Id="rId42" Type="http://schemas.openxmlformats.org/officeDocument/2006/relationships/hyperlink" Target="http://wapedia.mobi/cs/Pr&#225;vo" TargetMode="External"/><Relationship Id="rId47" Type="http://schemas.openxmlformats.org/officeDocument/2006/relationships/hyperlink" Target="http://wapedia.mobi/cs/Interrupce" TargetMode="External"/><Relationship Id="rId63" Type="http://schemas.openxmlformats.org/officeDocument/2006/relationships/hyperlink" Target="http://wapedia.mobi/cs/Kant" TargetMode="External"/><Relationship Id="rId68" Type="http://schemas.openxmlformats.org/officeDocument/2006/relationships/hyperlink" Target="http://wapedia.mobi/cs/Biopir&#225;tstv&#237;" TargetMode="External"/><Relationship Id="rId84" Type="http://schemas.openxmlformats.org/officeDocument/2006/relationships/hyperlink" Target="http://wapedia.mobi/cs/Prodlou&#382;en&#237;_&#382;ivota" TargetMode="External"/><Relationship Id="rId89" Type="http://schemas.openxmlformats.org/officeDocument/2006/relationships/hyperlink" Target="http://wapedia.mobi/cs/Transplantace_org&#225;n&#367;" TargetMode="External"/><Relationship Id="rId112" Type="http://schemas.openxmlformats.org/officeDocument/2006/relationships/footer" Target="footer5.xml"/><Relationship Id="rId16" Type="http://schemas.openxmlformats.org/officeDocument/2006/relationships/image" Target="media/image2.png"/><Relationship Id="rId107" Type="http://schemas.openxmlformats.org/officeDocument/2006/relationships/image" Target="media/image23.png"/><Relationship Id="rId11" Type="http://schemas.openxmlformats.org/officeDocument/2006/relationships/footer" Target="footer1.xml"/><Relationship Id="rId24" Type="http://schemas.openxmlformats.org/officeDocument/2006/relationships/hyperlink" Target="http://wapedia.mobi/cs/&#201;thos" TargetMode="External"/><Relationship Id="rId32" Type="http://schemas.openxmlformats.org/officeDocument/2006/relationships/hyperlink" Target="http://wapedia.mobi/cs/&#381;ivotn&#237;_prost&#345;ed&#237;" TargetMode="External"/><Relationship Id="rId37" Type="http://schemas.openxmlformats.org/officeDocument/2006/relationships/hyperlink" Target="http://wapedia.mobi/cs/Filosofie" TargetMode="External"/><Relationship Id="rId40" Type="http://schemas.openxmlformats.org/officeDocument/2006/relationships/hyperlink" Target="http://wapedia.mobi/cs/Medic&#237;na" TargetMode="External"/><Relationship Id="rId45" Type="http://schemas.openxmlformats.org/officeDocument/2006/relationships/hyperlink" Target="http://wapedia.mobi/cs/Hemodial&#253;za" TargetMode="External"/><Relationship Id="rId53" Type="http://schemas.openxmlformats.org/officeDocument/2006/relationships/hyperlink" Target="http://wapedia.mobi/cs/Pr&#225;va_zv&#237;&#345;at" TargetMode="External"/><Relationship Id="rId58" Type="http://schemas.openxmlformats.org/officeDocument/2006/relationships/hyperlink" Target="http://wapedia.mobi/cs/Van_Rennselaer_Potter" TargetMode="External"/><Relationship Id="rId66" Type="http://schemas.openxmlformats.org/officeDocument/2006/relationships/hyperlink" Target="http://wapedia.mobi/cs/Peter_Singer" TargetMode="External"/><Relationship Id="rId74" Type="http://schemas.openxmlformats.org/officeDocument/2006/relationships/hyperlink" Target="http://wapedia.mobi/cs/Genetick&#233;_in&#382;en&#253;rstv&#237;" TargetMode="External"/><Relationship Id="rId79" Type="http://schemas.openxmlformats.org/officeDocument/2006/relationships/hyperlink" Target="http://wapedia.mobi/cs/Klonov&#225;n&#237;" TargetMode="External"/><Relationship Id="rId87" Type="http://schemas.openxmlformats.org/officeDocument/2006/relationships/hyperlink" Target="http://wapedia.mobi/cs/Placebo" TargetMode="External"/><Relationship Id="rId102" Type="http://schemas.openxmlformats.org/officeDocument/2006/relationships/image" Target="media/image18.png"/><Relationship Id="rId110" Type="http://schemas.openxmlformats.org/officeDocument/2006/relationships/header" Target="header4.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apedia.mobi/cs/Utilitarismus" TargetMode="External"/><Relationship Id="rId82" Type="http://schemas.openxmlformats.org/officeDocument/2006/relationships/hyperlink" Target="http://wapedia.mobi/cs/Neplodnost" TargetMode="External"/><Relationship Id="rId90" Type="http://schemas.openxmlformats.org/officeDocument/2006/relationships/hyperlink" Target="http://wapedia.mobi/cs/Transsexualita" TargetMode="External"/><Relationship Id="rId95" Type="http://schemas.openxmlformats.org/officeDocument/2006/relationships/image" Target="media/image11.png"/><Relationship Id="rId19" Type="http://schemas.openxmlformats.org/officeDocument/2006/relationships/image" Target="media/image5.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yperlink" Target="http://wapedia.mobi/cs/Chov&#225;n&#237;" TargetMode="External"/><Relationship Id="rId30" Type="http://schemas.openxmlformats.org/officeDocument/2006/relationships/hyperlink" Target="http://wapedia.mobi/cs/Klonov&#225;n&#237;" TargetMode="External"/><Relationship Id="rId35" Type="http://schemas.openxmlformats.org/officeDocument/2006/relationships/hyperlink" Target="http://wapedia.mobi/cs/Pacient" TargetMode="External"/><Relationship Id="rId43" Type="http://schemas.openxmlformats.org/officeDocument/2006/relationships/hyperlink" Target="http://wapedia.mobi/cs/Ekologie" TargetMode="External"/><Relationship Id="rId48" Type="http://schemas.openxmlformats.org/officeDocument/2006/relationships/hyperlink" Target="http://wapedia.mobi/cs/Antikoncep&#269;n&#237;_pilulka" TargetMode="External"/><Relationship Id="rId56" Type="http://schemas.openxmlformats.org/officeDocument/2006/relationships/hyperlink" Target="http://wapedia.mobi/cs/Technika" TargetMode="External"/><Relationship Id="rId64" Type="http://schemas.openxmlformats.org/officeDocument/2006/relationships/hyperlink" Target="http://wapedia.mobi/cs/Lidsk&#225;_pr&#225;va" TargetMode="External"/><Relationship Id="rId69" Type="http://schemas.openxmlformats.org/officeDocument/2006/relationships/hyperlink" Target="http://wapedia.mobi/cs/Brain-computer_interface" TargetMode="External"/><Relationship Id="rId77" Type="http://schemas.openxmlformats.org/officeDocument/2006/relationships/hyperlink" Target="http://wapedia.mobi/cs/Inseminace" TargetMode="External"/><Relationship Id="rId100" Type="http://schemas.openxmlformats.org/officeDocument/2006/relationships/image" Target="media/image16.png"/><Relationship Id="rId105" Type="http://schemas.openxmlformats.org/officeDocument/2006/relationships/image" Target="media/image21.png"/><Relationship Id="rId113"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wapedia.mobi/cs/Respir&#225;tor" TargetMode="External"/><Relationship Id="rId72" Type="http://schemas.openxmlformats.org/officeDocument/2006/relationships/hyperlink" Target="http://wapedia.mobi/cs/Euthanasie" TargetMode="External"/><Relationship Id="rId80" Type="http://schemas.openxmlformats.org/officeDocument/2006/relationships/hyperlink" Target="http://wapedia.mobi/cs/Kryonika" TargetMode="External"/><Relationship Id="rId85" Type="http://schemas.openxmlformats.org/officeDocument/2006/relationships/hyperlink" Target="http://wapedia.mobi/cs/Nanomedic&#237;na" TargetMode="External"/><Relationship Id="rId93" Type="http://schemas.openxmlformats.org/officeDocument/2006/relationships/image" Target="media/image9.png"/><Relationship Id="rId98" Type="http://schemas.openxmlformats.org/officeDocument/2006/relationships/image" Target="media/image14.png"/><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apedia.mobi/cs/Aplikovan&#225;_etika" TargetMode="External"/><Relationship Id="rId33" Type="http://schemas.openxmlformats.org/officeDocument/2006/relationships/hyperlink" Target="http://wapedia.mobi/cs/Pr&#225;va_zv&#237;&#345;at" TargetMode="External"/><Relationship Id="rId38" Type="http://schemas.openxmlformats.org/officeDocument/2006/relationships/hyperlink" Target="http://wapedia.mobi/cs/Etika" TargetMode="External"/><Relationship Id="rId46" Type="http://schemas.openxmlformats.org/officeDocument/2006/relationships/hyperlink" Target="http://wapedia.mobi/cs/Transplantace_org&#225;n&#367;" TargetMode="External"/><Relationship Id="rId59" Type="http://schemas.openxmlformats.org/officeDocument/2006/relationships/hyperlink" Target="http://wapedia.mobi/cs/Etika_&#382;ivotn&#237;ho_prost&#345;ed&#237;" TargetMode="External"/><Relationship Id="rId67" Type="http://schemas.openxmlformats.org/officeDocument/2006/relationships/hyperlink" Target="http://wapedia.mobi/cs/Antikoncepce" TargetMode="External"/><Relationship Id="rId103" Type="http://schemas.openxmlformats.org/officeDocument/2006/relationships/image" Target="media/image19.png"/><Relationship Id="rId108" Type="http://schemas.openxmlformats.org/officeDocument/2006/relationships/image" Target="media/image24.png"/><Relationship Id="rId20" Type="http://schemas.openxmlformats.org/officeDocument/2006/relationships/image" Target="media/image6.png"/><Relationship Id="rId41" Type="http://schemas.openxmlformats.org/officeDocument/2006/relationships/hyperlink" Target="http://wapedia.mobi/cs/Psychologie" TargetMode="External"/><Relationship Id="rId54" Type="http://schemas.openxmlformats.org/officeDocument/2006/relationships/hyperlink" Target="http://wapedia.mobi/cs/Nacismus" TargetMode="External"/><Relationship Id="rId62" Type="http://schemas.openxmlformats.org/officeDocument/2006/relationships/hyperlink" Target="http://wapedia.mobi/cs/Deontologie" TargetMode="External"/><Relationship Id="rId70" Type="http://schemas.openxmlformats.org/officeDocument/2006/relationships/hyperlink" Target="http://wapedia.mobi/cs/D&#225;rcovstv&#237;_org&#225;n&#367;" TargetMode="External"/><Relationship Id="rId75" Type="http://schemas.openxmlformats.org/officeDocument/2006/relationships/hyperlink" Target="http://wapedia.mobi/cs/Genomika" TargetMode="External"/><Relationship Id="rId83" Type="http://schemas.openxmlformats.org/officeDocument/2006/relationships/hyperlink" Target="http://wapedia.mobi/cs/Pr&#225;va_zv&#237;&#345;at" TargetMode="External"/><Relationship Id="rId88" Type="http://schemas.openxmlformats.org/officeDocument/2006/relationships/hyperlink" Target="http://wapedia.mobi/cs/Transhumanismus" TargetMode="External"/><Relationship Id="rId91" Type="http://schemas.openxmlformats.org/officeDocument/2006/relationships/hyperlink" Target="http://wapedia.mobi/cs/Um&#283;l&#225;_inteligence" TargetMode="External"/><Relationship Id="rId96" Type="http://schemas.openxmlformats.org/officeDocument/2006/relationships/image" Target="media/image12.png"/><Relationship Id="rId111" Type="http://schemas.openxmlformats.org/officeDocument/2006/relationships/header" Target="header5.xml"/><Relationship Id="rId1" Type="http://schemas.microsoft.com/office/2006/relationships/vbaProject" Target="vbaProject.bin"/><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apedia.mobi/cs/&#344;e&#269;tina" TargetMode="External"/><Relationship Id="rId28" Type="http://schemas.openxmlformats.org/officeDocument/2006/relationships/hyperlink" Target="http://wapedia.mobi/cs/Potrat" TargetMode="External"/><Relationship Id="rId36" Type="http://schemas.openxmlformats.org/officeDocument/2006/relationships/hyperlink" Target="http://wapedia.mobi/cs/Interdisciplinarita" TargetMode="External"/><Relationship Id="rId49" Type="http://schemas.openxmlformats.org/officeDocument/2006/relationships/hyperlink" Target="http://wapedia.mobi/cs/Prenat&#225;ln&#237;_diagnostika" TargetMode="External"/><Relationship Id="rId57" Type="http://schemas.openxmlformats.org/officeDocument/2006/relationships/hyperlink" Target="http://wapedia.mobi/cs/Onkologie" TargetMode="External"/><Relationship Id="rId106" Type="http://schemas.openxmlformats.org/officeDocument/2006/relationships/image" Target="media/image22.png"/><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apedia.mobi/cs/&#381;ivot" TargetMode="External"/><Relationship Id="rId44" Type="http://schemas.openxmlformats.org/officeDocument/2006/relationships/hyperlink" Target="http://wapedia.mobi/cs/60._l&#233;ta_20._stolet&#237;" TargetMode="External"/><Relationship Id="rId52" Type="http://schemas.openxmlformats.org/officeDocument/2006/relationships/hyperlink" Target="http://wapedia.mobi/cs/Lidsk&#225;_pr&#225;va" TargetMode="External"/><Relationship Id="rId60" Type="http://schemas.openxmlformats.org/officeDocument/2006/relationships/hyperlink" Target="http://wapedia.mobi/cs/USA" TargetMode="External"/><Relationship Id="rId65" Type="http://schemas.openxmlformats.org/officeDocument/2006/relationships/hyperlink" Target="http://wapedia.mobi/cs/J&#233;r&#244;me_Lejeune" TargetMode="External"/><Relationship Id="rId73" Type="http://schemas.openxmlformats.org/officeDocument/2006/relationships/hyperlink" Target="http://wapedia.mobi/cs/Geneticky_modifikovan&#233;_potraviny" TargetMode="External"/><Relationship Id="rId78" Type="http://schemas.openxmlformats.org/officeDocument/2006/relationships/hyperlink" Target="http://wapedia.mobi/cs/Interrupce" TargetMode="External"/><Relationship Id="rId81" Type="http://schemas.openxmlformats.org/officeDocument/2006/relationships/hyperlink" Target="http://wapedia.mobi/cs/L&#233;ka&#345;sk&#233;_tajemstv&#237;" TargetMode="External"/><Relationship Id="rId86" Type="http://schemas.openxmlformats.org/officeDocument/2006/relationships/hyperlink" Target="http://wapedia.mobi/cs/Partenogeneze" TargetMode="External"/><Relationship Id="rId94" Type="http://schemas.openxmlformats.org/officeDocument/2006/relationships/image" Target="media/image10.png"/><Relationship Id="rId99" Type="http://schemas.openxmlformats.org/officeDocument/2006/relationships/image" Target="media/image15.png"/><Relationship Id="rId10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png"/><Relationship Id="rId39" Type="http://schemas.openxmlformats.org/officeDocument/2006/relationships/hyperlink" Target="http://wapedia.mobi/cs/Theologie" TargetMode="External"/><Relationship Id="rId109" Type="http://schemas.openxmlformats.org/officeDocument/2006/relationships/header" Target="header3.xml"/><Relationship Id="rId34" Type="http://schemas.openxmlformats.org/officeDocument/2006/relationships/hyperlink" Target="http://wapedia.mobi/cs/L&#233;ka&#345;" TargetMode="External"/><Relationship Id="rId50" Type="http://schemas.openxmlformats.org/officeDocument/2006/relationships/hyperlink" Target="http://wapedia.mobi/cs/Jednotka_intenzivn&#237;_p&#233;&#269;e" TargetMode="External"/><Relationship Id="rId55" Type="http://schemas.openxmlformats.org/officeDocument/2006/relationships/hyperlink" Target="http://wapedia.mobi/cs/Holocaust" TargetMode="External"/><Relationship Id="rId76" Type="http://schemas.openxmlformats.org/officeDocument/2006/relationships/hyperlink" Target="http://wapedia.mobi/cs/Genoterapie" TargetMode="External"/><Relationship Id="rId97" Type="http://schemas.openxmlformats.org/officeDocument/2006/relationships/image" Target="media/image13.png"/><Relationship Id="rId104" Type="http://schemas.openxmlformats.org/officeDocument/2006/relationships/image" Target="media/image20.png"/><Relationship Id="rId7" Type="http://schemas.openxmlformats.org/officeDocument/2006/relationships/footnotes" Target="footnotes.xml"/><Relationship Id="rId71" Type="http://schemas.openxmlformats.org/officeDocument/2006/relationships/hyperlink" Target="http://wapedia.mobi/cs/Eugenika" TargetMode="External"/><Relationship Id="rId92" Type="http://schemas.openxmlformats.org/officeDocument/2006/relationships/hyperlink" Target="http://wapedia.mobi/cs/Kmenov&#225;_bu&#328;ka" TargetMode="External"/><Relationship Id="rId2" Type="http://schemas.microsoft.com/office/2006/relationships/keyMapCustomizations" Target="customizations.xml"/><Relationship Id="rId29" Type="http://schemas.openxmlformats.org/officeDocument/2006/relationships/hyperlink" Target="http://wapedia.mobi/cs/Euthanas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apedia.mobi/cs/University_of_Wisconsin" TargetMode="External"/><Relationship Id="rId1" Type="http://schemas.openxmlformats.org/officeDocument/2006/relationships/hyperlink" Target="http://wapedia.mobi/cs/1970"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3895</TotalTime>
  <Pages>90</Pages>
  <Words>25009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studijní opory</dc:title>
  <dc:subject/>
  <dc:creator>kempny</dc:creator>
  <cp:keywords/>
  <dc:description/>
  <cp:lastModifiedBy>Marecek</cp:lastModifiedBy>
  <cp:revision>40</cp:revision>
  <cp:lastPrinted>2015-04-15T12:20:00Z</cp:lastPrinted>
  <dcterms:created xsi:type="dcterms:W3CDTF">2019-06-04T19:15:00Z</dcterms:created>
  <dcterms:modified xsi:type="dcterms:W3CDTF">2019-06-10T20:23:00Z</dcterms:modified>
</cp:coreProperties>
</file>