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EB" w:rsidRPr="00650CEB" w:rsidRDefault="00650CEB" w:rsidP="00650C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Jáchym Topol: </w:t>
      </w:r>
      <w:r w:rsidRPr="00650CEB">
        <w:rPr>
          <w:rFonts w:ascii="Times New Roman" w:hAnsi="Times New Roman" w:cs="Times New Roman"/>
          <w:i/>
          <w:sz w:val="24"/>
          <w:szCs w:val="24"/>
        </w:rPr>
        <w:t>Citlivý člověk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Torst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</w:p>
    <w:p w:rsidR="00650CEB" w:rsidRDefault="00650CEB" w:rsidP="00650C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0CEB" w:rsidRPr="005C4C8B" w:rsidRDefault="00650CEB" w:rsidP="00650C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Zvláštním případem založeným na koordinačním vztahu jsou věty v řadě. Jedná se o typ souřadného souvětí, který M</w:t>
      </w:r>
      <w:r>
        <w:rPr>
          <w:rFonts w:ascii="Times New Roman" w:hAnsi="Times New Roman" w:cs="Times New Roman"/>
          <w:sz w:val="24"/>
          <w:szCs w:val="24"/>
        </w:rPr>
        <w:t>luvnice češtiny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 w:rsidRPr="005C4C8B">
        <w:rPr>
          <w:rFonts w:ascii="Times New Roman" w:hAnsi="Times New Roman" w:cs="Times New Roman"/>
          <w:sz w:val="24"/>
          <w:szCs w:val="24"/>
        </w:rPr>
        <w:t xml:space="preserve"> (1987, s. 547) označuje</w:t>
      </w:r>
      <w:r>
        <w:rPr>
          <w:rFonts w:ascii="Times New Roman" w:hAnsi="Times New Roman" w:cs="Times New Roman"/>
          <w:sz w:val="24"/>
          <w:szCs w:val="24"/>
        </w:rPr>
        <w:t xml:space="preserve"> jako řadu, která vzniká </w:t>
      </w:r>
      <w:r w:rsidRPr="005C4C8B">
        <w:rPr>
          <w:rFonts w:ascii="Times New Roman" w:hAnsi="Times New Roman" w:cs="Times New Roman"/>
          <w:sz w:val="24"/>
          <w:szCs w:val="24"/>
        </w:rPr>
        <w:t>spojení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C4C8B">
        <w:rPr>
          <w:rFonts w:ascii="Times New Roman" w:hAnsi="Times New Roman" w:cs="Times New Roman"/>
          <w:sz w:val="24"/>
          <w:szCs w:val="24"/>
        </w:rPr>
        <w:t xml:space="preserve"> tří nebo více vět hlavních</w:t>
      </w:r>
      <w:r>
        <w:rPr>
          <w:rFonts w:ascii="Times New Roman" w:hAnsi="Times New Roman" w:cs="Times New Roman"/>
          <w:sz w:val="24"/>
          <w:szCs w:val="24"/>
        </w:rPr>
        <w:t xml:space="preserve"> a v níž se projeví „rozdíl v členitosti na menší úseky“ (tamtéž). </w:t>
      </w:r>
    </w:p>
    <w:p w:rsidR="00650CEB" w:rsidRDefault="00650CEB" w:rsidP="0065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Pr="005C4C8B">
        <w:rPr>
          <w:rFonts w:ascii="Times New Roman" w:hAnsi="Times New Roman" w:cs="Times New Roman"/>
          <w:i/>
          <w:sz w:val="24"/>
          <w:szCs w:val="24"/>
        </w:rPr>
        <w:t xml:space="preserve">Ty brečíš a seš </w:t>
      </w:r>
      <w:proofErr w:type="spellStart"/>
      <w:r w:rsidRPr="005C4C8B">
        <w:rPr>
          <w:rFonts w:ascii="Times New Roman" w:hAnsi="Times New Roman" w:cs="Times New Roman"/>
          <w:i/>
          <w:sz w:val="24"/>
          <w:szCs w:val="24"/>
        </w:rPr>
        <w:t>velkej</w:t>
      </w:r>
      <w:proofErr w:type="spellEnd"/>
      <w:r w:rsidRPr="005C4C8B">
        <w:rPr>
          <w:rFonts w:ascii="Times New Roman" w:hAnsi="Times New Roman" w:cs="Times New Roman"/>
          <w:i/>
          <w:sz w:val="24"/>
          <w:szCs w:val="24"/>
        </w:rPr>
        <w:t xml:space="preserve">, a tvůj </w:t>
      </w:r>
      <w:proofErr w:type="spellStart"/>
      <w:r w:rsidRPr="005C4C8B">
        <w:rPr>
          <w:rFonts w:ascii="Times New Roman" w:hAnsi="Times New Roman" w:cs="Times New Roman"/>
          <w:i/>
          <w:sz w:val="24"/>
          <w:szCs w:val="24"/>
        </w:rPr>
        <w:t>malej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C8B">
        <w:rPr>
          <w:rFonts w:ascii="Times New Roman" w:hAnsi="Times New Roman" w:cs="Times New Roman"/>
          <w:i/>
          <w:sz w:val="24"/>
          <w:szCs w:val="24"/>
        </w:rPr>
        <w:t>brácha</w:t>
      </w:r>
      <w:proofErr w:type="spellEnd"/>
      <w:r w:rsidRPr="005C4C8B">
        <w:rPr>
          <w:rFonts w:ascii="Times New Roman" w:hAnsi="Times New Roman" w:cs="Times New Roman"/>
          <w:i/>
          <w:sz w:val="24"/>
          <w:szCs w:val="24"/>
        </w:rPr>
        <w:t xml:space="preserve"> nebrečí.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>34) (H1 + H2) X H3</w:t>
      </w:r>
    </w:p>
    <w:p w:rsidR="00650CEB" w:rsidRDefault="00650CEB" w:rsidP="00650CEB">
      <w:pPr>
        <w:rPr>
          <w:rFonts w:ascii="Times New Roman" w:hAnsi="Times New Roman" w:cs="Times New Roman"/>
          <w:sz w:val="24"/>
          <w:szCs w:val="24"/>
        </w:rPr>
      </w:pPr>
    </w:p>
    <w:p w:rsidR="00650CEB" w:rsidRDefault="00650CEB" w:rsidP="0065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graf následujícího souvětí: </w:t>
      </w:r>
    </w:p>
    <w:p w:rsidR="00650CEB" w:rsidRDefault="00650CEB" w:rsidP="00650CEB">
      <w:pPr>
        <w:rPr>
          <w:rFonts w:ascii="Times New Roman" w:hAnsi="Times New Roman" w:cs="Times New Roman"/>
          <w:sz w:val="24"/>
          <w:szCs w:val="24"/>
        </w:rPr>
      </w:pPr>
      <w:r w:rsidRPr="00D40366">
        <w:rPr>
          <w:rFonts w:ascii="Times New Roman" w:hAnsi="Times New Roman" w:cs="Times New Roman"/>
          <w:i/>
          <w:sz w:val="24"/>
          <w:szCs w:val="24"/>
        </w:rPr>
        <w:t>Čepice odlítne a druhá rána zasáhne Ivana do brady, a táta dál buší a tluče.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65) </w:t>
      </w:r>
    </w:p>
    <w:p w:rsidR="00617FB6" w:rsidRDefault="00650CEB"/>
    <w:sectPr w:rsidR="0061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EB"/>
    <w:rsid w:val="00650CEB"/>
    <w:rsid w:val="00917E1E"/>
    <w:rsid w:val="00D12135"/>
    <w:rsid w:val="00E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C017"/>
  <w15:chartTrackingRefBased/>
  <w15:docId w15:val="{BFBD5147-163B-4489-85F8-A8B2BF58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C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2020-10-10T19:40:00Z</dcterms:created>
  <dcterms:modified xsi:type="dcterms:W3CDTF">2020-10-10T19:44:00Z</dcterms:modified>
</cp:coreProperties>
</file>