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F74" w:rsidRDefault="00F96F74">
      <w:pPr>
        <w:spacing w:after="424" w:line="259" w:lineRule="auto"/>
        <w:ind w:left="-977" w:right="-906" w:firstLine="0"/>
        <w:jc w:val="left"/>
      </w:pPr>
    </w:p>
    <w:p w:rsidR="00F96F74" w:rsidRDefault="00C85DE5">
      <w:pPr>
        <w:spacing w:after="158" w:line="259" w:lineRule="auto"/>
        <w:ind w:left="109" w:firstLine="0"/>
        <w:jc w:val="center"/>
      </w:pPr>
      <w:r>
        <w:rPr>
          <w:b/>
          <w:sz w:val="48"/>
        </w:rPr>
        <w:t xml:space="preserve"> </w:t>
      </w:r>
    </w:p>
    <w:p w:rsidR="00F96F74" w:rsidRDefault="00C85DE5">
      <w:pPr>
        <w:spacing w:after="135" w:line="259" w:lineRule="auto"/>
        <w:ind w:left="115" w:firstLine="0"/>
        <w:jc w:val="center"/>
      </w:pPr>
      <w:r>
        <w:rPr>
          <w:rFonts w:ascii="Book Antiqua" w:eastAsia="Book Antiqua" w:hAnsi="Book Antiqua" w:cs="Book Antiqua"/>
          <w:b/>
          <w:sz w:val="48"/>
        </w:rPr>
        <w:t xml:space="preserve"> </w:t>
      </w:r>
    </w:p>
    <w:p w:rsidR="00F96F74" w:rsidRDefault="00C85DE5">
      <w:pPr>
        <w:spacing w:after="138" w:line="259" w:lineRule="auto"/>
        <w:ind w:left="115" w:firstLine="0"/>
        <w:jc w:val="center"/>
      </w:pPr>
      <w:r>
        <w:rPr>
          <w:rFonts w:ascii="Book Antiqua" w:eastAsia="Book Antiqua" w:hAnsi="Book Antiqua" w:cs="Book Antiqua"/>
          <w:b/>
          <w:sz w:val="48"/>
        </w:rPr>
        <w:t xml:space="preserve"> </w:t>
      </w:r>
    </w:p>
    <w:p w:rsidR="00F96F74" w:rsidRDefault="00C85DE5">
      <w:pPr>
        <w:spacing w:after="212" w:line="259" w:lineRule="auto"/>
        <w:ind w:left="115" w:firstLine="0"/>
        <w:jc w:val="center"/>
      </w:pPr>
      <w:r>
        <w:rPr>
          <w:rFonts w:ascii="Book Antiqua" w:eastAsia="Book Antiqua" w:hAnsi="Book Antiqua" w:cs="Book Antiqua"/>
          <w:b/>
          <w:sz w:val="48"/>
        </w:rPr>
        <w:t xml:space="preserve"> </w:t>
      </w:r>
    </w:p>
    <w:p w:rsidR="00B91D86" w:rsidRDefault="00C85DE5">
      <w:pPr>
        <w:spacing w:after="100" w:line="259" w:lineRule="auto"/>
        <w:ind w:left="0" w:right="6" w:firstLine="0"/>
        <w:jc w:val="center"/>
        <w:rPr>
          <w:b/>
          <w:sz w:val="72"/>
          <w:szCs w:val="72"/>
        </w:rPr>
      </w:pPr>
      <w:r w:rsidRPr="00B91D86">
        <w:rPr>
          <w:b/>
          <w:sz w:val="72"/>
          <w:szCs w:val="72"/>
        </w:rPr>
        <w:t xml:space="preserve">Přírodní barviva </w:t>
      </w:r>
    </w:p>
    <w:p w:rsidR="00F96F74" w:rsidRPr="00B91D86" w:rsidRDefault="00C85DE5">
      <w:pPr>
        <w:spacing w:after="100" w:line="259" w:lineRule="auto"/>
        <w:ind w:left="0" w:right="6" w:firstLine="0"/>
        <w:jc w:val="center"/>
        <w:rPr>
          <w:sz w:val="72"/>
          <w:szCs w:val="72"/>
        </w:rPr>
      </w:pPr>
      <w:r w:rsidRPr="00B91D86">
        <w:rPr>
          <w:b/>
          <w:sz w:val="72"/>
          <w:szCs w:val="72"/>
        </w:rPr>
        <w:t xml:space="preserve">v potravinách </w:t>
      </w:r>
    </w:p>
    <w:p w:rsidR="00F96F74" w:rsidRDefault="00C85DE5">
      <w:pPr>
        <w:spacing w:after="140" w:line="259" w:lineRule="auto"/>
        <w:ind w:left="55" w:firstLine="0"/>
        <w:jc w:val="center"/>
      </w:pPr>
      <w:r>
        <w:t xml:space="preserve"> </w:t>
      </w:r>
    </w:p>
    <w:p w:rsidR="00F96F74" w:rsidRDefault="00C85DE5">
      <w:pPr>
        <w:spacing w:after="137" w:line="259" w:lineRule="auto"/>
        <w:ind w:left="0" w:firstLine="0"/>
        <w:jc w:val="left"/>
      </w:pPr>
      <w:r>
        <w:t xml:space="preserve"> </w:t>
      </w:r>
    </w:p>
    <w:p w:rsidR="00F96F74" w:rsidRDefault="00C85DE5">
      <w:pPr>
        <w:spacing w:after="140" w:line="259" w:lineRule="auto"/>
        <w:ind w:left="0" w:firstLine="0"/>
        <w:jc w:val="left"/>
      </w:pPr>
      <w:r>
        <w:t xml:space="preserve"> </w:t>
      </w:r>
    </w:p>
    <w:p w:rsidR="00F96F74" w:rsidRDefault="00C85DE5">
      <w:pPr>
        <w:spacing w:after="137" w:line="259" w:lineRule="auto"/>
        <w:ind w:left="0" w:firstLine="0"/>
        <w:jc w:val="left"/>
      </w:pPr>
      <w:r>
        <w:t xml:space="preserve"> </w:t>
      </w:r>
    </w:p>
    <w:p w:rsidR="00F96F74" w:rsidRDefault="00C85DE5">
      <w:pPr>
        <w:spacing w:after="138" w:line="259" w:lineRule="auto"/>
        <w:ind w:left="0" w:firstLine="0"/>
        <w:jc w:val="left"/>
      </w:pPr>
      <w:r>
        <w:t xml:space="preserve"> </w:t>
      </w:r>
    </w:p>
    <w:p w:rsidR="00F96F74" w:rsidRDefault="00C85DE5">
      <w:pPr>
        <w:spacing w:after="140" w:line="259" w:lineRule="auto"/>
        <w:ind w:left="0" w:firstLine="0"/>
        <w:jc w:val="left"/>
      </w:pPr>
      <w:r>
        <w:t xml:space="preserve"> </w:t>
      </w:r>
    </w:p>
    <w:p w:rsidR="00F96F74" w:rsidRDefault="00C85DE5">
      <w:pPr>
        <w:spacing w:after="137" w:line="259" w:lineRule="auto"/>
        <w:ind w:left="0" w:firstLine="0"/>
        <w:jc w:val="left"/>
      </w:pPr>
      <w:r>
        <w:t xml:space="preserve"> </w:t>
      </w:r>
    </w:p>
    <w:p w:rsidR="00F96F74" w:rsidRDefault="00C85DE5">
      <w:pPr>
        <w:spacing w:after="137" w:line="259" w:lineRule="auto"/>
        <w:ind w:left="0" w:firstLine="0"/>
        <w:jc w:val="left"/>
      </w:pPr>
      <w:r>
        <w:t xml:space="preserve"> </w:t>
      </w:r>
    </w:p>
    <w:p w:rsidR="00F96F74" w:rsidRDefault="00C85DE5">
      <w:pPr>
        <w:spacing w:after="140" w:line="259" w:lineRule="auto"/>
        <w:ind w:left="0" w:firstLine="0"/>
        <w:jc w:val="left"/>
      </w:pPr>
      <w:r>
        <w:t xml:space="preserve"> </w:t>
      </w:r>
    </w:p>
    <w:p w:rsidR="00F96F74" w:rsidRDefault="00C85DE5">
      <w:pPr>
        <w:spacing w:after="137" w:line="259" w:lineRule="auto"/>
        <w:ind w:left="0" w:firstLine="0"/>
        <w:jc w:val="left"/>
      </w:pPr>
      <w:r>
        <w:t xml:space="preserve"> </w:t>
      </w:r>
    </w:p>
    <w:p w:rsidR="00F96F74" w:rsidRDefault="00C85DE5">
      <w:pPr>
        <w:spacing w:after="140" w:line="259" w:lineRule="auto"/>
        <w:ind w:left="0" w:firstLine="0"/>
        <w:jc w:val="left"/>
      </w:pPr>
      <w:r>
        <w:t xml:space="preserve"> </w:t>
      </w:r>
    </w:p>
    <w:p w:rsidR="00F96F74" w:rsidRDefault="00C85DE5">
      <w:pPr>
        <w:spacing w:after="153" w:line="259" w:lineRule="auto"/>
        <w:ind w:left="0" w:firstLine="0"/>
        <w:jc w:val="left"/>
      </w:pPr>
      <w:r>
        <w:t xml:space="preserve"> </w:t>
      </w:r>
    </w:p>
    <w:p w:rsidR="00F96F74" w:rsidRDefault="00F96F74">
      <w:pPr>
        <w:spacing w:after="94" w:line="259" w:lineRule="auto"/>
        <w:ind w:left="55" w:firstLine="0"/>
        <w:jc w:val="center"/>
      </w:pPr>
    </w:p>
    <w:p w:rsidR="00F96F74" w:rsidRDefault="00C85DE5">
      <w:pPr>
        <w:spacing w:after="0" w:line="259" w:lineRule="auto"/>
        <w:ind w:left="0" w:firstLine="0"/>
        <w:jc w:val="left"/>
      </w:pPr>
      <w:r>
        <w:t xml:space="preserve"> </w:t>
      </w:r>
    </w:p>
    <w:p w:rsidR="00F96F74" w:rsidRPr="00B91D86" w:rsidRDefault="00C85DE5" w:rsidP="00B91D86">
      <w:pPr>
        <w:spacing w:after="300" w:line="331" w:lineRule="auto"/>
        <w:ind w:left="0" w:right="8730" w:firstLine="0"/>
        <w:jc w:val="left"/>
      </w:pPr>
      <w:r>
        <w:t xml:space="preserve"> </w:t>
      </w:r>
      <w:r>
        <w:rPr>
          <w:rFonts w:ascii="Book Antiqua" w:eastAsia="Book Antiqua" w:hAnsi="Book Antiqua" w:cs="Book Antiqua"/>
        </w:rPr>
        <w:t xml:space="preserve"> </w:t>
      </w:r>
      <w:r w:rsidR="00B91D86" w:rsidRPr="00B91D86">
        <w:rPr>
          <w:rFonts w:ascii="Book Antiqua" w:eastAsia="Book Antiqua" w:hAnsi="Book Antiqua" w:cs="Book Antiqua"/>
          <w:b/>
        </w:rPr>
        <w:t xml:space="preserve"> </w:t>
      </w:r>
    </w:p>
    <w:p w:rsidR="00F96F74" w:rsidRDefault="00F96F74" w:rsidP="00B91D86">
      <w:pPr>
        <w:pStyle w:val="Nadpis1"/>
        <w:ind w:left="-5" w:right="0"/>
        <w:sectPr w:rsidR="00F96F7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078" w:right="1131" w:bottom="708" w:left="1985" w:header="708" w:footer="708" w:gutter="0"/>
          <w:cols w:space="708"/>
        </w:sectPr>
      </w:pPr>
    </w:p>
    <w:p w:rsidR="00F96F74" w:rsidRDefault="00C85DE5">
      <w:pPr>
        <w:pStyle w:val="Nadpis1"/>
        <w:ind w:left="-5" w:right="0"/>
      </w:pPr>
      <w:bookmarkStart w:id="0" w:name="_Toc16782"/>
      <w:r>
        <w:lastRenderedPageBreak/>
        <w:t>P</w:t>
      </w:r>
      <w:r>
        <w:t xml:space="preserve">řírodní barviva </w:t>
      </w:r>
      <w:bookmarkEnd w:id="0"/>
    </w:p>
    <w:p w:rsidR="00B91D86" w:rsidRDefault="00C85DE5" w:rsidP="00B91D86">
      <w:pPr>
        <w:ind w:left="-5"/>
      </w:pPr>
      <w:r>
        <w:t>Zájem o přírodní barviva vzrůstá, protože barvení látek a oděvů přírodními barvivy je šetrné k životnímu prostředí. Používání přírodních barviv se ale rozšiřuje velmi pomalu - kvůli nedostupnosti barviv na trhu, jejich nízké stálosti, omezeného výběru odst</w:t>
      </w:r>
      <w:r>
        <w:t xml:space="preserve">ínů a samozřejmě kvůli jejich nahraditelnosti umělými barvivy. </w:t>
      </w:r>
      <w:r w:rsidR="00B91D86">
        <w:t>Přírodní barviva jsou naproti tomu získávána z přírodních, obnovitelných zdrojů a jejich výroba tolik nezatěžuje životní prostředí.</w:t>
      </w:r>
      <w:r w:rsidR="00B91D86" w:rsidRPr="00B91D86">
        <w:t xml:space="preserve"> </w:t>
      </w:r>
      <w:r w:rsidR="00B91D86">
        <w:t xml:space="preserve">Mezi jejich nevýhody patří především nižší stálost barev (jsou citlivé na pH, teplotu, světlo, atd.), závislost kvality barviv na jejich zdroji a omezená škála odstínů. </w:t>
      </w:r>
    </w:p>
    <w:p w:rsidR="00F96F74" w:rsidRDefault="00F96F74" w:rsidP="00B91D86">
      <w:pPr>
        <w:ind w:left="-5"/>
      </w:pPr>
    </w:p>
    <w:p w:rsidR="00B91D86" w:rsidRPr="00B91D86" w:rsidRDefault="00B91D86">
      <w:pPr>
        <w:ind w:left="-5"/>
        <w:rPr>
          <w:b/>
          <w:sz w:val="32"/>
          <w:szCs w:val="32"/>
        </w:rPr>
      </w:pPr>
      <w:r w:rsidRPr="00B91D86">
        <w:rPr>
          <w:b/>
          <w:sz w:val="32"/>
          <w:szCs w:val="32"/>
        </w:rPr>
        <w:t xml:space="preserve">Syntetická barviva </w:t>
      </w:r>
    </w:p>
    <w:p w:rsidR="00F96F74" w:rsidRDefault="00C85DE5">
      <w:pPr>
        <w:ind w:left="-5"/>
      </w:pPr>
      <w:r>
        <w:t xml:space="preserve">Základním zdrojem surovin pro výrobu syntetických barviv je ropa a černouhelný dehet získávaný vedle koksu a amoniaku suchou destilací černého uhlí. </w:t>
      </w:r>
    </w:p>
    <w:p w:rsidR="00F96F74" w:rsidRDefault="00C85DE5">
      <w:pPr>
        <w:spacing w:after="559"/>
        <w:ind w:left="-5"/>
      </w:pPr>
      <w:r>
        <w:t xml:space="preserve">V celosvětovém měřítku se ročně spotřebuje asi milión tun barviv. Celosvětová poptávka po přírodních barvivech se odhaduje na 10 tis. tun (asi 1 % z celosvětové spotřeby barviv). </w:t>
      </w:r>
    </w:p>
    <w:p w:rsidR="00F96F74" w:rsidRDefault="00B91D86">
      <w:pPr>
        <w:pStyle w:val="Nadpis1"/>
        <w:ind w:left="-5" w:right="0"/>
      </w:pPr>
      <w:bookmarkStart w:id="1" w:name="_Toc16783"/>
      <w:r>
        <w:t>Syntetická b</w:t>
      </w:r>
      <w:r w:rsidR="00C85DE5">
        <w:t xml:space="preserve">arviva v potravinách (E100 - E182) </w:t>
      </w:r>
      <w:bookmarkEnd w:id="1"/>
    </w:p>
    <w:p w:rsidR="00F96F74" w:rsidRDefault="00C85DE5">
      <w:pPr>
        <w:ind w:left="-5"/>
      </w:pPr>
      <w:r>
        <w:t>Barviva jsou látky, které udělují p</w:t>
      </w:r>
      <w:r>
        <w:t>otravině barvu, kterou by sama o sobě neměla, nebo obnovují barvu, která byla poškozena nebo zeslabena během výrobního procesu. Potravina tak získá „lákavější“ vzhled.</w:t>
      </w:r>
      <w:r>
        <w:rPr>
          <w:rFonts w:ascii="Times New Roman" w:eastAsia="Times New Roman" w:hAnsi="Times New Roman" w:cs="Times New Roman"/>
        </w:rPr>
        <w:t xml:space="preserve"> </w:t>
      </w:r>
    </w:p>
    <w:p w:rsidR="00F96F74" w:rsidRDefault="00C85DE5">
      <w:pPr>
        <w:spacing w:after="79"/>
        <w:ind w:left="-5"/>
      </w:pPr>
      <w:r>
        <w:t>Barviva se vyskytují převážně v potravinách s nízkou výživnou hodnotou (cukrovinky, lim</w:t>
      </w:r>
      <w:r>
        <w:t>onády), měli bychom se tedy snažit jejich konzumaci omezit. Užití barviv většinou naznačuje, že při výrobě nebylo použito ovoce či jiné přírodní složky.</w:t>
      </w:r>
      <w:r>
        <w:rPr>
          <w:b/>
        </w:rPr>
        <w:t xml:space="preserve"> </w:t>
      </w:r>
      <w:r>
        <w:t>Před rokem 1989 se v České republice používalo daleko méně barviv. V současné době je povoleno mnohem v</w:t>
      </w:r>
      <w:r>
        <w:t>íce barviv než v minulosti a je pravděpodobné, že se s těmito látkami budeme setkávat čím dál častěji. Stále si však můžeme vybírat potraviny, které buď barviva neobsahují vůbec, nebo obsahují pouze barviva všeobecně považovaná za bezpečná.</w:t>
      </w:r>
      <w:r>
        <w:rPr>
          <w:b/>
        </w:rPr>
        <w:t xml:space="preserve"> </w:t>
      </w:r>
      <w:r>
        <w:t>Některé potravi</w:t>
      </w:r>
      <w:r>
        <w:t>ny u nás není povoleno dobarvovat (dětská výživa, med, ovocné šťávy a nektary).</w:t>
      </w:r>
      <w:r>
        <w:rPr>
          <w:b/>
          <w:sz w:val="28"/>
        </w:rPr>
        <w:t xml:space="preserve"> </w:t>
      </w:r>
    </w:p>
    <w:p w:rsidR="00F96F74" w:rsidRDefault="00C85DE5">
      <w:pPr>
        <w:ind w:left="-5"/>
      </w:pPr>
      <w:r>
        <w:t>Barviva jsou pro výrobce potravin velmi důležitá. Jsou jedním z hlavních faktorů, díky kterým se buď výrobek prodá, nebo zůstane ležet na regále. Výrobci používají barviva, ab</w:t>
      </w:r>
      <w:r>
        <w:t xml:space="preserve">y dodali svým výrobkům na pravosti a poctivosti, snaží se přesvědčit spotřebitele o tom, že výrobek obsahuje maximum přírodních složek.  </w:t>
      </w:r>
    </w:p>
    <w:p w:rsidR="00F96F74" w:rsidRDefault="00C85DE5">
      <w:pPr>
        <w:ind w:left="-5"/>
      </w:pPr>
      <w:r>
        <w:t>Samozřejmě, že zákazník dá přednost jogurtu s krásně červenými kousky jahod, než tomu s nevzhledně vypadajícími a tmav</w:t>
      </w:r>
      <w:r>
        <w:t xml:space="preserve">ě zbarvenými kousky. Stejně tak určitě raději sáhne po výraznější oranžové pomerančové limonádě, než po jiné, barevně mdlé. Je </w:t>
      </w:r>
      <w:r>
        <w:lastRenderedPageBreak/>
        <w:t>dokonce dokázáno, že i když bude člověk pít dvě naprosto chuťově totožné limonády, ve většině případů označí tu barevnější za lep</w:t>
      </w:r>
      <w:r>
        <w:t xml:space="preserve">ší.  </w:t>
      </w:r>
    </w:p>
    <w:p w:rsidR="00F96F74" w:rsidRDefault="00C85DE5">
      <w:pPr>
        <w:ind w:left="-5"/>
      </w:pPr>
      <w:r>
        <w:t xml:space="preserve">Další případ, kdy barvivo slouží k naplnění našich představ o vzhledu potraviny, je krásně žluté máslo. To je ovšem povoleno přibarvovat pouze karoteny, tedy přírodním barvivem. </w:t>
      </w:r>
    </w:p>
    <w:p w:rsidR="00F96F74" w:rsidRDefault="00C85DE5">
      <w:pPr>
        <w:ind w:left="-5"/>
      </w:pPr>
      <w:r>
        <w:t xml:space="preserve">Další přibarvovanou potravinou je například chléb. Tmavý chléb, o kterém si myslíme, že je z mouky žitné, může být ve skutečnosti z mouky pšeničné a pouze přibarvený meltou. Některá pečiva celozrnná a </w:t>
      </w:r>
      <w:proofErr w:type="spellStart"/>
      <w:r>
        <w:t>vícezrnná</w:t>
      </w:r>
      <w:proofErr w:type="spellEnd"/>
      <w:r>
        <w:t xml:space="preserve"> mohou být barvena karamelem. Také krásně žlut</w:t>
      </w:r>
      <w:r>
        <w:t xml:space="preserve">é čajové pečivo určitě nezískalo svou barvu díky žloutkům, ale je obarveno dalším přírodním barvivem – </w:t>
      </w:r>
      <w:proofErr w:type="spellStart"/>
      <w:r>
        <w:t>kurkuminem</w:t>
      </w:r>
      <w:proofErr w:type="spellEnd"/>
      <w:r>
        <w:t xml:space="preserve"> (E100). </w:t>
      </w:r>
    </w:p>
    <w:p w:rsidR="00F96F74" w:rsidRDefault="00C85DE5">
      <w:pPr>
        <w:spacing w:after="550" w:line="280" w:lineRule="auto"/>
        <w:ind w:left="-5" w:right="-4"/>
        <w:jc w:val="left"/>
      </w:pPr>
      <w:r>
        <w:t>Co se masa týče, nesmí se přibarvovat drůbež, zvěřina, korýši a měkkýši. Nekvalitní uzenářské výrobky jsou přibarvovány karamelem, če</w:t>
      </w:r>
      <w:r>
        <w:t xml:space="preserve">rvenou paprikou nebo syntetickou červení (E128, E129). </w:t>
      </w:r>
    </w:p>
    <w:p w:rsidR="00F96F74" w:rsidRDefault="00C85DE5">
      <w:pPr>
        <w:pStyle w:val="Nadpis1"/>
        <w:ind w:left="-5" w:right="0"/>
      </w:pPr>
      <w:bookmarkStart w:id="2" w:name="_Toc16784"/>
      <w:r>
        <w:t xml:space="preserve">Přírodní barviva v potravinách </w:t>
      </w:r>
      <w:bookmarkEnd w:id="2"/>
    </w:p>
    <w:p w:rsidR="00F96F74" w:rsidRDefault="00C85DE5">
      <w:pPr>
        <w:spacing w:after="281"/>
        <w:ind w:left="-5"/>
      </w:pPr>
      <w:r>
        <w:t>Přírodní barviva se používají k barvení potravin poměrně</w:t>
      </w:r>
      <w:r>
        <w:t xml:space="preserve"> omezeně, protože jsou až na některé výjimky málo stabilní (během skladování potravin se chemicky mění, a tím se mění i jejich barva) a většinou dražší než barviva syntetická. Získávají se z potravinářských materiálů přírodního původu. </w:t>
      </w:r>
    </w:p>
    <w:p w:rsidR="00F96F74" w:rsidRDefault="00C85DE5">
      <w:pPr>
        <w:spacing w:after="258" w:line="259" w:lineRule="auto"/>
        <w:ind w:left="240" w:firstLine="0"/>
        <w:jc w:val="left"/>
      </w:pPr>
      <w:r>
        <w:rPr>
          <w:u w:val="single" w:color="000000"/>
        </w:rPr>
        <w:t xml:space="preserve">Přírodní barviva v </w:t>
      </w:r>
      <w:r>
        <w:rPr>
          <w:u w:val="single" w:color="000000"/>
        </w:rPr>
        <w:t xml:space="preserve">potravinách se mohou rozdělit </w:t>
      </w:r>
      <w:proofErr w:type="gramStart"/>
      <w:r>
        <w:rPr>
          <w:u w:val="single" w:color="000000"/>
        </w:rPr>
        <w:t>na</w:t>
      </w:r>
      <w:proofErr w:type="gramEnd"/>
      <w:r>
        <w:rPr>
          <w:u w:val="single" w:color="000000"/>
        </w:rPr>
        <w:t>:</w:t>
      </w:r>
      <w:r>
        <w:t xml:space="preserve"> </w:t>
      </w:r>
    </w:p>
    <w:p w:rsidR="00F96F74" w:rsidRDefault="00C85DE5">
      <w:pPr>
        <w:numPr>
          <w:ilvl w:val="0"/>
          <w:numId w:val="1"/>
        </w:numPr>
        <w:spacing w:after="0"/>
        <w:ind w:hanging="360"/>
      </w:pPr>
      <w:r>
        <w:rPr>
          <w:b/>
        </w:rPr>
        <w:t>barviva přírodního původu</w:t>
      </w:r>
      <w:r>
        <w:t xml:space="preserve"> - většinou získávána i klasickými výrobními postupy, proto nepředstavují žádné obavy </w:t>
      </w:r>
    </w:p>
    <w:p w:rsidR="00F96F74" w:rsidRDefault="00C85DE5">
      <w:pPr>
        <w:numPr>
          <w:ilvl w:val="0"/>
          <w:numId w:val="1"/>
        </w:numPr>
        <w:spacing w:after="306"/>
        <w:ind w:hanging="360"/>
      </w:pPr>
      <w:r>
        <w:rPr>
          <w:b/>
        </w:rPr>
        <w:t>barviva přírodně identická</w:t>
      </w:r>
      <w:r>
        <w:t xml:space="preserve"> - můžeme se s nimi setkat velmi často, neboť jsou výrobci velmi oblíbená právě pro</w:t>
      </w:r>
      <w:r>
        <w:t xml:space="preserve"> slovíčko „přírodní“ – to znamená, že jsou po chemické stránce totožná s barvivy získávanými přírodní cestou, ale jejich výroba je jednodušší a levnější </w:t>
      </w:r>
    </w:p>
    <w:p w:rsidR="00F96F74" w:rsidRDefault="00C85DE5">
      <w:pPr>
        <w:pStyle w:val="Nadpis2"/>
        <w:ind w:left="-5"/>
      </w:pPr>
      <w:bookmarkStart w:id="3" w:name="_Toc16785"/>
      <w:r>
        <w:lastRenderedPageBreak/>
        <w:t xml:space="preserve">E100 – </w:t>
      </w:r>
      <w:proofErr w:type="spellStart"/>
      <w:r>
        <w:t>Kurkumin</w:t>
      </w:r>
      <w:proofErr w:type="spellEnd"/>
      <w:r>
        <w:t xml:space="preserve"> (přírodní žluť) </w:t>
      </w:r>
      <w:bookmarkEnd w:id="3"/>
    </w:p>
    <w:tbl>
      <w:tblPr>
        <w:tblStyle w:val="TableGrid"/>
        <w:tblpPr w:vertAnchor="text" w:tblpX="4074" w:tblpY="3193"/>
        <w:tblOverlap w:val="never"/>
        <w:tblW w:w="4782" w:type="dxa"/>
        <w:tblInd w:w="0" w:type="dxa"/>
        <w:tblCellMar>
          <w:top w:w="0" w:type="dxa"/>
          <w:left w:w="153" w:type="dxa"/>
          <w:bottom w:w="104" w:type="dxa"/>
          <w:right w:w="115" w:type="dxa"/>
        </w:tblCellMar>
        <w:tblLook w:val="04A0" w:firstRow="1" w:lastRow="0" w:firstColumn="1" w:lastColumn="0" w:noHBand="0" w:noVBand="1"/>
      </w:tblPr>
      <w:tblGrid>
        <w:gridCol w:w="4782"/>
      </w:tblGrid>
      <w:tr w:rsidR="00F96F74">
        <w:trPr>
          <w:trHeight w:val="571"/>
        </w:trPr>
        <w:tc>
          <w:tcPr>
            <w:tcW w:w="4782" w:type="dxa"/>
            <w:tcBorders>
              <w:top w:val="single" w:sz="6" w:space="0" w:color="938953"/>
              <w:left w:val="single" w:sz="6" w:space="0" w:color="938953"/>
              <w:bottom w:val="single" w:sz="6" w:space="0" w:color="938953"/>
              <w:right w:val="single" w:sz="6" w:space="0" w:color="938953"/>
            </w:tcBorders>
            <w:shd w:val="clear" w:color="auto" w:fill="EEECE1"/>
            <w:vAlign w:val="bottom"/>
          </w:tcPr>
          <w:p w:rsidR="00F96F74" w:rsidRDefault="00C85DE5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Turkmenik</w:t>
            </w:r>
            <w:proofErr w:type="spellEnd"/>
            <w:r>
              <w:rPr>
                <w:sz w:val="22"/>
              </w:rPr>
              <w:t xml:space="preserve">, jeho oddenky a barvivo </w:t>
            </w:r>
            <w:proofErr w:type="spellStart"/>
            <w:r>
              <w:rPr>
                <w:sz w:val="22"/>
              </w:rPr>
              <w:t>kurkumin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</w:tbl>
    <w:p w:rsidR="00F96F74" w:rsidRDefault="00C85DE5">
      <w:pPr>
        <w:spacing w:after="113" w:line="280" w:lineRule="auto"/>
        <w:ind w:left="-5" w:right="-4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2547823</wp:posOffset>
            </wp:positionH>
            <wp:positionV relativeFrom="paragraph">
              <wp:posOffset>23262</wp:posOffset>
            </wp:positionV>
            <wp:extent cx="3102864" cy="2228088"/>
            <wp:effectExtent l="0" t="0" r="0" b="0"/>
            <wp:wrapSquare wrapText="bothSides"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2864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Ku</w:t>
      </w:r>
      <w:r w:rsidR="00B91D86">
        <w:t>r</w:t>
      </w:r>
      <w:r>
        <w:t>kumin</w:t>
      </w:r>
      <w:proofErr w:type="spellEnd"/>
      <w:r>
        <w:t xml:space="preserve"> je přírodní barvivo sytě žluté až oranžové barvy. Dává jídlům mírně nahořklou a dřevnatou chuť. Je záměrně zaměňován za drahý šafrán. </w:t>
      </w:r>
      <w:r>
        <w:tab/>
        <w:t xml:space="preserve">Věrně </w:t>
      </w:r>
      <w:r>
        <w:tab/>
        <w:t xml:space="preserve">nahrazuje </w:t>
      </w:r>
      <w:r>
        <w:tab/>
        <w:t xml:space="preserve">žlutou barvu vajec u pečiva. </w:t>
      </w:r>
      <w:r>
        <w:rPr>
          <w:b/>
        </w:rPr>
        <w:t xml:space="preserve"> </w:t>
      </w:r>
    </w:p>
    <w:p w:rsidR="00F96F74" w:rsidRDefault="00C85DE5">
      <w:pPr>
        <w:ind w:left="-5"/>
      </w:pPr>
      <w:r>
        <w:rPr>
          <w:b/>
        </w:rPr>
        <w:t xml:space="preserve">Použití: </w:t>
      </w:r>
      <w:proofErr w:type="spellStart"/>
      <w:r>
        <w:t>Kurkumin</w:t>
      </w:r>
      <w:proofErr w:type="spellEnd"/>
      <w:r>
        <w:t xml:space="preserve"> má své místo v tradiční asijské kuchyni. Typic</w:t>
      </w:r>
      <w:r>
        <w:t>ky se vyskytuje v kari koření, kari pastách, vanilkových pudincích, vanilkových dezertech, žvýkačkách, jogurtech, sýrech, cukrovinkách, zmrzlinách, instantních polévkách, hořčicích, nealko nápojích a margarínech. V průmyslu najde uplatnění u barvení dřeva,</w:t>
      </w:r>
      <w:r>
        <w:t xml:space="preserve"> při výrobě papíru, laků, mastí či vosku.  </w:t>
      </w:r>
    </w:p>
    <w:p w:rsidR="00F96F74" w:rsidRDefault="00C85DE5">
      <w:pPr>
        <w:spacing w:after="113" w:line="280" w:lineRule="auto"/>
        <w:ind w:left="-5" w:right="-4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2878531</wp:posOffset>
            </wp:positionH>
            <wp:positionV relativeFrom="paragraph">
              <wp:posOffset>342795</wp:posOffset>
            </wp:positionV>
            <wp:extent cx="2785872" cy="1950720"/>
            <wp:effectExtent l="0" t="0" r="0" b="0"/>
            <wp:wrapSquare wrapText="bothSides"/>
            <wp:docPr id="674" name="Picture 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5872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Výroba:</w:t>
      </w:r>
      <w:r>
        <w:t xml:space="preserve"> Získává se z čerstvých a sušených oddenků nebo kořenů </w:t>
      </w:r>
      <w:proofErr w:type="spellStart"/>
      <w:r>
        <w:t>turkmeniku</w:t>
      </w:r>
      <w:proofErr w:type="spellEnd"/>
      <w:r>
        <w:t xml:space="preserve">, což je rostlina </w:t>
      </w:r>
      <w:r>
        <w:tab/>
        <w:t xml:space="preserve">příbuzná </w:t>
      </w:r>
      <w:r>
        <w:tab/>
        <w:t xml:space="preserve">zázvoru. Je dovážen z Číny, Indie a Pákistánu. Pro extrakci </w:t>
      </w:r>
      <w:r>
        <w:tab/>
        <w:t xml:space="preserve">čistého </w:t>
      </w:r>
      <w:r>
        <w:tab/>
      </w:r>
      <w:proofErr w:type="spellStart"/>
      <w:r>
        <w:t>kurkuminu</w:t>
      </w:r>
      <w:proofErr w:type="spellEnd"/>
      <w:r>
        <w:t xml:space="preserve"> se používají organická rozpouš</w:t>
      </w:r>
      <w:r>
        <w:t xml:space="preserve">tědla.  </w:t>
      </w:r>
    </w:p>
    <w:tbl>
      <w:tblPr>
        <w:tblStyle w:val="TableGrid"/>
        <w:tblpPr w:vertAnchor="text" w:tblpX="4645" w:tblpY="1812"/>
        <w:tblOverlap w:val="never"/>
        <w:tblW w:w="4254" w:type="dxa"/>
        <w:tblInd w:w="0" w:type="dxa"/>
        <w:tblCellMar>
          <w:top w:w="240" w:type="dxa"/>
          <w:left w:w="0" w:type="dxa"/>
          <w:bottom w:w="81" w:type="dxa"/>
          <w:right w:w="94" w:type="dxa"/>
        </w:tblCellMar>
        <w:tblLook w:val="04A0" w:firstRow="1" w:lastRow="0" w:firstColumn="1" w:lastColumn="0" w:noHBand="0" w:noVBand="1"/>
      </w:tblPr>
      <w:tblGrid>
        <w:gridCol w:w="1750"/>
        <w:gridCol w:w="1162"/>
        <w:gridCol w:w="1342"/>
      </w:tblGrid>
      <w:tr w:rsidR="00F96F74">
        <w:trPr>
          <w:trHeight w:val="856"/>
        </w:trPr>
        <w:tc>
          <w:tcPr>
            <w:tcW w:w="1750" w:type="dxa"/>
            <w:tcBorders>
              <w:top w:val="single" w:sz="6" w:space="0" w:color="938953"/>
              <w:left w:val="single" w:sz="6" w:space="0" w:color="938953"/>
              <w:bottom w:val="single" w:sz="6" w:space="0" w:color="938953"/>
              <w:right w:val="nil"/>
            </w:tcBorders>
            <w:shd w:val="clear" w:color="auto" w:fill="EEECE1"/>
            <w:vAlign w:val="bottom"/>
          </w:tcPr>
          <w:p w:rsidR="00F96F74" w:rsidRDefault="00C85DE5">
            <w:pPr>
              <w:spacing w:after="0" w:line="259" w:lineRule="auto"/>
              <w:ind w:left="154" w:right="95" w:firstLine="0"/>
              <w:jc w:val="left"/>
            </w:pPr>
            <w:r>
              <w:rPr>
                <w:sz w:val="22"/>
              </w:rPr>
              <w:t xml:space="preserve">Lentilky </w:t>
            </w:r>
            <w:r>
              <w:rPr>
                <w:sz w:val="22"/>
              </w:rPr>
              <w:tab/>
              <w:t xml:space="preserve">– a KOŠENILU </w:t>
            </w:r>
          </w:p>
        </w:tc>
        <w:tc>
          <w:tcPr>
            <w:tcW w:w="1162" w:type="dxa"/>
            <w:tcBorders>
              <w:top w:val="single" w:sz="6" w:space="0" w:color="938953"/>
              <w:left w:val="nil"/>
              <w:bottom w:val="single" w:sz="6" w:space="0" w:color="938953"/>
              <w:right w:val="nil"/>
            </w:tcBorders>
            <w:shd w:val="clear" w:color="auto" w:fill="EEECE1"/>
          </w:tcPr>
          <w:p w:rsidR="00F96F74" w:rsidRDefault="00C85DE5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obsahují </w:t>
            </w:r>
          </w:p>
        </w:tc>
        <w:tc>
          <w:tcPr>
            <w:tcW w:w="1342" w:type="dxa"/>
            <w:tcBorders>
              <w:top w:val="single" w:sz="6" w:space="0" w:color="938953"/>
              <w:left w:val="nil"/>
              <w:bottom w:val="single" w:sz="6" w:space="0" w:color="938953"/>
              <w:right w:val="single" w:sz="6" w:space="0" w:color="938953"/>
            </w:tcBorders>
            <w:shd w:val="clear" w:color="auto" w:fill="EEECE1"/>
          </w:tcPr>
          <w:p w:rsidR="00F96F74" w:rsidRDefault="00C85DE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KURKUMIN </w:t>
            </w:r>
          </w:p>
        </w:tc>
      </w:tr>
    </w:tbl>
    <w:p w:rsidR="00F96F74" w:rsidRDefault="00C85DE5">
      <w:pPr>
        <w:spacing w:after="324" w:line="280" w:lineRule="auto"/>
        <w:ind w:left="-5" w:right="-4"/>
        <w:jc w:val="left"/>
      </w:pPr>
      <w:r>
        <w:rPr>
          <w:b/>
        </w:rPr>
        <w:t xml:space="preserve">(Ne)žádoucí účinky: </w:t>
      </w:r>
      <w:r>
        <w:t xml:space="preserve">Může dráždit kůži, je vhodné vyhýbat se jeho konzumaci při jaterních a žlučníkových problémech, v těhotenství </w:t>
      </w:r>
      <w:r>
        <w:tab/>
        <w:t xml:space="preserve">a </w:t>
      </w:r>
      <w:r>
        <w:tab/>
        <w:t xml:space="preserve">dále </w:t>
      </w:r>
      <w:r>
        <w:tab/>
        <w:t xml:space="preserve">při </w:t>
      </w:r>
      <w:r>
        <w:tab/>
        <w:t xml:space="preserve">poruchách srážlivosti krve nebo při problémech s </w:t>
      </w:r>
      <w:r>
        <w:t xml:space="preserve">početím. Snižuje hladinu cholesterolu, působí </w:t>
      </w:r>
      <w:proofErr w:type="spellStart"/>
      <w:r>
        <w:t>protinádorově</w:t>
      </w:r>
      <w:proofErr w:type="spellEnd"/>
      <w:r>
        <w:t xml:space="preserve"> a protizánětlivě. Snižuje riziko vzniku srdečního selhání a podporuje trávení.</w:t>
      </w:r>
      <w:r>
        <w:rPr>
          <w:b/>
        </w:rPr>
        <w:t xml:space="preserve"> </w:t>
      </w:r>
    </w:p>
    <w:p w:rsidR="00F96F74" w:rsidRDefault="00C85DE5">
      <w:pPr>
        <w:pStyle w:val="Nadpis2"/>
        <w:ind w:left="-5"/>
      </w:pPr>
      <w:bookmarkStart w:id="4" w:name="_Toc16786"/>
      <w:r>
        <w:t xml:space="preserve">E120 - Košenila, kyselina karmínová, karmíny </w:t>
      </w:r>
      <w:bookmarkEnd w:id="4"/>
    </w:p>
    <w:p w:rsidR="00F96F74" w:rsidRDefault="00C85DE5">
      <w:pPr>
        <w:spacing w:after="253" w:line="280" w:lineRule="auto"/>
        <w:ind w:left="-5" w:right="-4"/>
        <w:jc w:val="left"/>
      </w:pPr>
      <w:r>
        <w:t xml:space="preserve">Košenila </w:t>
      </w:r>
      <w:r>
        <w:tab/>
        <w:t xml:space="preserve">je </w:t>
      </w:r>
      <w:r>
        <w:tab/>
        <w:t xml:space="preserve">přírodní </w:t>
      </w:r>
      <w:r>
        <w:tab/>
        <w:t xml:space="preserve">červené barvivo, kapalina </w:t>
      </w:r>
      <w:r>
        <w:tab/>
        <w:t xml:space="preserve">rozpustná </w:t>
      </w:r>
      <w:r>
        <w:tab/>
        <w:t xml:space="preserve">ve </w:t>
      </w:r>
      <w:r>
        <w:tab/>
        <w:t>vodě</w:t>
      </w:r>
      <w:r>
        <w:t xml:space="preserve">, ve většině </w:t>
      </w:r>
      <w:r>
        <w:tab/>
        <w:t xml:space="preserve">jídel </w:t>
      </w:r>
      <w:r>
        <w:tab/>
        <w:t xml:space="preserve">je </w:t>
      </w:r>
      <w:r>
        <w:tab/>
        <w:t xml:space="preserve">její </w:t>
      </w:r>
      <w:r>
        <w:tab/>
        <w:t xml:space="preserve">barva </w:t>
      </w:r>
      <w:r>
        <w:tab/>
        <w:t xml:space="preserve">stále červená, při reakci se zásadou však zmodrá. Je </w:t>
      </w:r>
      <w:r>
        <w:tab/>
        <w:t xml:space="preserve">relativně </w:t>
      </w:r>
      <w:r>
        <w:tab/>
        <w:t xml:space="preserve">drahá </w:t>
      </w:r>
      <w:r>
        <w:tab/>
        <w:t xml:space="preserve">a </w:t>
      </w:r>
      <w:r>
        <w:tab/>
        <w:t xml:space="preserve">velmi </w:t>
      </w:r>
      <w:r>
        <w:tab/>
        <w:t xml:space="preserve">často je nahrazována jinými červenými barvivy.  </w:t>
      </w:r>
    </w:p>
    <w:tbl>
      <w:tblPr>
        <w:tblStyle w:val="TableGrid"/>
        <w:tblpPr w:vertAnchor="text" w:tblpX="6505" w:tblpY="816"/>
        <w:tblOverlap w:val="never"/>
        <w:tblW w:w="2394" w:type="dxa"/>
        <w:tblInd w:w="0" w:type="dxa"/>
        <w:tblCellMar>
          <w:top w:w="0" w:type="dxa"/>
          <w:left w:w="154" w:type="dxa"/>
          <w:bottom w:w="55" w:type="dxa"/>
          <w:right w:w="115" w:type="dxa"/>
        </w:tblCellMar>
        <w:tblLook w:val="04A0" w:firstRow="1" w:lastRow="0" w:firstColumn="1" w:lastColumn="0" w:noHBand="0" w:noVBand="1"/>
      </w:tblPr>
      <w:tblGrid>
        <w:gridCol w:w="2394"/>
      </w:tblGrid>
      <w:tr w:rsidR="00F96F74">
        <w:trPr>
          <w:trHeight w:val="523"/>
        </w:trPr>
        <w:tc>
          <w:tcPr>
            <w:tcW w:w="2394" w:type="dxa"/>
            <w:tcBorders>
              <w:top w:val="single" w:sz="6" w:space="0" w:color="938953"/>
              <w:left w:val="single" w:sz="6" w:space="0" w:color="938953"/>
              <w:bottom w:val="single" w:sz="6" w:space="0" w:color="938953"/>
              <w:right w:val="single" w:sz="6" w:space="0" w:color="938953"/>
            </w:tcBorders>
            <w:shd w:val="clear" w:color="auto" w:fill="EEECE1"/>
            <w:vAlign w:val="bottom"/>
          </w:tcPr>
          <w:p w:rsidR="00F96F74" w:rsidRDefault="00C85DE5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lastRenderedPageBreak/>
              <w:t>Dactylopius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Coccus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</w:tbl>
    <w:p w:rsidR="00F96F74" w:rsidRDefault="00C85DE5">
      <w:pPr>
        <w:spacing w:after="241" w:line="280" w:lineRule="auto"/>
        <w:ind w:left="-5" w:right="-4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3069031</wp:posOffset>
            </wp:positionH>
            <wp:positionV relativeFrom="paragraph">
              <wp:posOffset>-1224511</wp:posOffset>
            </wp:positionV>
            <wp:extent cx="2650236" cy="1871472"/>
            <wp:effectExtent l="0" t="0" r="0" b="0"/>
            <wp:wrapSquare wrapText="bothSides"/>
            <wp:docPr id="688" name="Picture 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0236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Použití: </w:t>
      </w:r>
      <w:r>
        <w:rPr>
          <w:b/>
        </w:rPr>
        <w:tab/>
      </w:r>
      <w:r>
        <w:t xml:space="preserve">Využívá </w:t>
      </w:r>
      <w:r>
        <w:tab/>
        <w:t xml:space="preserve">se </w:t>
      </w:r>
      <w:r>
        <w:tab/>
        <w:t xml:space="preserve">jako </w:t>
      </w:r>
      <w:r>
        <w:tab/>
        <w:t xml:space="preserve">barvivo do </w:t>
      </w:r>
      <w:r>
        <w:t xml:space="preserve">cukrovinek, mléčných výrobků, džemů, instantních </w:t>
      </w:r>
      <w:r>
        <w:tab/>
        <w:t xml:space="preserve">polévek, </w:t>
      </w:r>
      <w:r>
        <w:tab/>
        <w:t xml:space="preserve">různých </w:t>
      </w:r>
      <w:r>
        <w:tab/>
        <w:t>nápojů, žvýkaček, kompotovaných třešní, oplatek, dortových směsí atd. Dále ve farmaceutickém průmyslu, zvláště ve výrobě potahovaných tabletek, v kosmetice jako přísada rtěnek, očních stí</w:t>
      </w:r>
      <w:r>
        <w:t xml:space="preserve">nů, šampónů. </w:t>
      </w:r>
    </w:p>
    <w:p w:rsidR="00F96F74" w:rsidRDefault="00C85DE5">
      <w:pPr>
        <w:spacing w:after="250" w:line="280" w:lineRule="auto"/>
        <w:ind w:left="-5" w:right="-4"/>
        <w:jc w:val="left"/>
      </w:pPr>
      <w:r>
        <w:rPr>
          <w:b/>
        </w:rPr>
        <w:t>Výroba:</w:t>
      </w:r>
      <w:r>
        <w:t xml:space="preserve"> Extrakcí z vysušených těl samiček hmyzu </w:t>
      </w:r>
      <w:r>
        <w:tab/>
      </w:r>
      <w:proofErr w:type="spellStart"/>
      <w:r>
        <w:t>Dactylopius</w:t>
      </w:r>
      <w:proofErr w:type="spellEnd"/>
      <w:r>
        <w:t xml:space="preserve"> </w:t>
      </w:r>
      <w:r>
        <w:tab/>
      </w:r>
      <w:proofErr w:type="spellStart"/>
      <w:r>
        <w:t>Coccus</w:t>
      </w:r>
      <w:proofErr w:type="spellEnd"/>
      <w:r>
        <w:t xml:space="preserve">, </w:t>
      </w:r>
      <w:r>
        <w:tab/>
        <w:t xml:space="preserve">které </w:t>
      </w:r>
      <w:r>
        <w:tab/>
        <w:t>žijí na kaktusech v Peru, na Kanárských ostrovech i na dalších místech. Košenilu je potřeba velmi často konzervovat benzoanem sodným (E211). Karmín je pak přečištěn</w:t>
      </w:r>
      <w:r>
        <w:t xml:space="preserve">é barvivo vyrobené z Košenily.  </w:t>
      </w:r>
    </w:p>
    <w:p w:rsidR="00F96F74" w:rsidRDefault="00C85DE5">
      <w:pPr>
        <w:pBdr>
          <w:top w:val="single" w:sz="6" w:space="0" w:color="938953"/>
          <w:left w:val="single" w:sz="6" w:space="0" w:color="938953"/>
          <w:bottom w:val="single" w:sz="6" w:space="0" w:color="938953"/>
          <w:right w:val="single" w:sz="6" w:space="0" w:color="938953"/>
        </w:pBdr>
        <w:shd w:val="clear" w:color="auto" w:fill="EEECE1"/>
        <w:spacing w:after="158" w:line="274" w:lineRule="auto"/>
        <w:ind w:left="5737" w:right="150"/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3341827</wp:posOffset>
            </wp:positionH>
            <wp:positionV relativeFrom="paragraph">
              <wp:posOffset>-1767702</wp:posOffset>
            </wp:positionV>
            <wp:extent cx="2307336" cy="1888236"/>
            <wp:effectExtent l="0" t="0" r="0" b="0"/>
            <wp:wrapSquare wrapText="bothSides"/>
            <wp:docPr id="694" name="Pictur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7336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2"/>
        </w:rPr>
        <w:t>Activia</w:t>
      </w:r>
      <w:proofErr w:type="spellEnd"/>
      <w:r>
        <w:rPr>
          <w:sz w:val="22"/>
        </w:rPr>
        <w:t xml:space="preserve"> jahodová – obsahuje KOŠENILU </w:t>
      </w:r>
    </w:p>
    <w:p w:rsidR="00F96F74" w:rsidRDefault="00C85DE5">
      <w:pPr>
        <w:spacing w:after="336"/>
        <w:ind w:left="-5"/>
      </w:pPr>
      <w:r>
        <w:rPr>
          <w:b/>
        </w:rPr>
        <w:t xml:space="preserve">Nežádoucí účinky: </w:t>
      </w:r>
      <w:r>
        <w:t xml:space="preserve">Košenila je derivát antrachinonu. </w:t>
      </w:r>
      <w:r>
        <w:t xml:space="preserve">Všechny antrachinony mají rakovinotvorné účinky. U některých citlivých jedinců může způsobit alergické reakce a často je košenila označována za příčinu dětské hyperaktivity. </w:t>
      </w:r>
    </w:p>
    <w:p w:rsidR="00F96F74" w:rsidRDefault="00C85DE5">
      <w:pPr>
        <w:pStyle w:val="Nadpis2"/>
        <w:ind w:left="-5"/>
      </w:pPr>
      <w:bookmarkStart w:id="5" w:name="_Toc16787"/>
      <w:r>
        <w:t xml:space="preserve">E140 - Chlorofyly a </w:t>
      </w:r>
      <w:proofErr w:type="spellStart"/>
      <w:r>
        <w:t>chlorofyliny</w:t>
      </w:r>
      <w:proofErr w:type="spellEnd"/>
      <w:r>
        <w:t xml:space="preserve"> </w:t>
      </w:r>
      <w:bookmarkEnd w:id="5"/>
    </w:p>
    <w:p w:rsidR="00F96F74" w:rsidRDefault="00C85DE5">
      <w:pPr>
        <w:spacing w:after="248"/>
        <w:ind w:left="-5"/>
      </w:pPr>
      <w:r>
        <w:t xml:space="preserve">Chlorofyly jsou zelená přírodní barviva, zvaná </w:t>
      </w:r>
      <w:r>
        <w:t>také přírodní zeleň. Jedná se o nejrozšířenější pigmenty v přírodě, mají zelenou až olivově zelenou barvu. Jsou běžnou součástí lidské výživy, jako je listová zelenina - špenát, kopřivy, řasy, apod. Nepoužívá se až tak často, protože je nestabilní na světl</w:t>
      </w:r>
      <w:r>
        <w:t xml:space="preserve">e a v kyselém prostředí. Chlorofyly snižují hladinu cholesterolu v krvi. Mají velmi pozitivní vliv na některé funkce organismu - metabolismus, dýchání, růst tkání, hojení ran a využívá se při léčbě chudokrevnosti. V ČR je barvivo povolené na všechny druhy </w:t>
      </w:r>
      <w:r>
        <w:t xml:space="preserve">potravin kromě dětské výživy. </w:t>
      </w:r>
    </w:p>
    <w:p w:rsidR="00F96F74" w:rsidRDefault="00C85DE5">
      <w:pPr>
        <w:spacing w:after="261"/>
        <w:ind w:left="-5"/>
      </w:pPr>
      <w:r>
        <w:rPr>
          <w:b/>
        </w:rPr>
        <w:t xml:space="preserve">Výroba: </w:t>
      </w:r>
      <w:r>
        <w:t xml:space="preserve">Získává se louhováním např. z trávy, vojtěšky a jiných zelených rostlin. </w:t>
      </w:r>
    </w:p>
    <w:p w:rsidR="00F96F74" w:rsidRDefault="00C85DE5">
      <w:pPr>
        <w:spacing w:after="241" w:line="280" w:lineRule="auto"/>
        <w:ind w:left="-5" w:right="-4"/>
        <w:jc w:val="left"/>
      </w:pPr>
      <w:r>
        <w:rPr>
          <w:b/>
        </w:rPr>
        <w:t xml:space="preserve">Použití: </w:t>
      </w:r>
      <w:r>
        <w:rPr>
          <w:b/>
        </w:rPr>
        <w:tab/>
      </w:r>
      <w:r>
        <w:t xml:space="preserve"> </w:t>
      </w:r>
      <w:r>
        <w:tab/>
        <w:t xml:space="preserve">Barvení </w:t>
      </w:r>
      <w:r>
        <w:tab/>
        <w:t xml:space="preserve">polévek, </w:t>
      </w:r>
      <w:r>
        <w:tab/>
        <w:t xml:space="preserve">omáček, olivového a </w:t>
      </w:r>
      <w:proofErr w:type="spellStart"/>
      <w:r>
        <w:t>sojového</w:t>
      </w:r>
      <w:proofErr w:type="spellEnd"/>
      <w:r>
        <w:t xml:space="preserve"> oleje, kečupů, limonád, </w:t>
      </w:r>
      <w:r>
        <w:tab/>
        <w:t xml:space="preserve">dezertů, </w:t>
      </w:r>
      <w:r>
        <w:tab/>
        <w:t>cukrovinek, likérů, různých pastilek (i žvýkaček</w:t>
      </w:r>
      <w:r>
        <w:t xml:space="preserve">) - </w:t>
      </w:r>
      <w:r>
        <w:lastRenderedPageBreak/>
        <w:t xml:space="preserve">zabraňují nepříjemnému pocitu v ústech. Pomocí nich se vyrábí také deodoranty, antiperspiranty, ústní vody, apod.  </w:t>
      </w:r>
    </w:p>
    <w:tbl>
      <w:tblPr>
        <w:tblStyle w:val="TableGrid"/>
        <w:tblpPr w:vertAnchor="text" w:tblpX="4849" w:tblpY="1002"/>
        <w:tblOverlap w:val="never"/>
        <w:tblW w:w="3776" w:type="dxa"/>
        <w:tblInd w:w="0" w:type="dxa"/>
        <w:tblCellMar>
          <w:top w:w="0" w:type="dxa"/>
          <w:left w:w="154" w:type="dxa"/>
          <w:bottom w:w="40" w:type="dxa"/>
          <w:right w:w="95" w:type="dxa"/>
        </w:tblCellMar>
        <w:tblLook w:val="04A0" w:firstRow="1" w:lastRow="0" w:firstColumn="1" w:lastColumn="0" w:noHBand="0" w:noVBand="1"/>
      </w:tblPr>
      <w:tblGrid>
        <w:gridCol w:w="3776"/>
      </w:tblGrid>
      <w:tr w:rsidR="00F96F74">
        <w:trPr>
          <w:trHeight w:val="815"/>
        </w:trPr>
        <w:tc>
          <w:tcPr>
            <w:tcW w:w="3776" w:type="dxa"/>
            <w:tcBorders>
              <w:top w:val="single" w:sz="6" w:space="0" w:color="938953"/>
              <w:left w:val="single" w:sz="6" w:space="0" w:color="938953"/>
              <w:bottom w:val="single" w:sz="6" w:space="0" w:color="938953"/>
              <w:right w:val="single" w:sz="6" w:space="0" w:color="938953"/>
            </w:tcBorders>
            <w:shd w:val="clear" w:color="auto" w:fill="EEECE1"/>
            <w:vAlign w:val="bottom"/>
          </w:tcPr>
          <w:p w:rsidR="00F96F74" w:rsidRDefault="00C85DE5">
            <w:pPr>
              <w:spacing w:after="17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Termix</w:t>
            </w:r>
            <w:proofErr w:type="spellEnd"/>
            <w:r>
              <w:rPr>
                <w:sz w:val="22"/>
              </w:rPr>
              <w:t xml:space="preserve"> – pistácie, obsahuje barvivo </w:t>
            </w:r>
          </w:p>
          <w:p w:rsidR="00F96F74" w:rsidRDefault="00C85DE5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CHLOROFYL </w:t>
            </w:r>
          </w:p>
        </w:tc>
      </w:tr>
    </w:tbl>
    <w:p w:rsidR="00F96F74" w:rsidRDefault="00C85DE5">
      <w:pPr>
        <w:spacing w:after="304"/>
        <w:ind w:left="-5" w:right="1184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2907487</wp:posOffset>
            </wp:positionH>
            <wp:positionV relativeFrom="paragraph">
              <wp:posOffset>-1635991</wp:posOffset>
            </wp:positionV>
            <wp:extent cx="2741676" cy="2354580"/>
            <wp:effectExtent l="0" t="0" r="0" b="0"/>
            <wp:wrapSquare wrapText="bothSides"/>
            <wp:docPr id="854" name="Picture 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1676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Jako barviva se také používají měďnaté komplexy chlorofylů a </w:t>
      </w:r>
      <w:proofErr w:type="spellStart"/>
      <w:r>
        <w:t>chlorofylinů</w:t>
      </w:r>
      <w:proofErr w:type="spellEnd"/>
      <w:r>
        <w:t xml:space="preserve"> (E 141). Získávají se nahrazením hořečnatého iontu měďnatým iontem. Nejsou tak citlivé na světlo jako chlorofyly a mají intenzivnější barvu (olivově zelenou) a jsou rozpustné v rostl</w:t>
      </w:r>
      <w:r>
        <w:t xml:space="preserve">inném oleji. V ČR je využití barviva pro jisté druhy potravin povoleno (pro dětskou výživu zakázáno). </w:t>
      </w:r>
    </w:p>
    <w:p w:rsidR="00F96F74" w:rsidRDefault="00C85DE5">
      <w:pPr>
        <w:pStyle w:val="Nadpis2"/>
        <w:ind w:left="-5"/>
      </w:pPr>
      <w:bookmarkStart w:id="6" w:name="_Toc16788"/>
      <w:r>
        <w:t xml:space="preserve">E150 - Karamel </w:t>
      </w:r>
      <w:bookmarkEnd w:id="6"/>
    </w:p>
    <w:p w:rsidR="00F96F74" w:rsidRDefault="00C85DE5">
      <w:pPr>
        <w:spacing w:after="141" w:line="280" w:lineRule="auto"/>
        <w:ind w:left="-5" w:right="-4"/>
        <w:jc w:val="left"/>
      </w:pPr>
      <w:r>
        <w:t>Tyto látky jsou nejpoužívanější barviva (cca 98% z celého objemu barviv) v potravinách. Jedná se o kapalnou nebo pevnou látku hnědé až če</w:t>
      </w:r>
      <w:r>
        <w:t>rné barvy. Dodává potravinám stálou hnědou barvu.</w:t>
      </w:r>
      <w:r>
        <w:rPr>
          <w:rFonts w:ascii="Times New Roman" w:eastAsia="Times New Roman" w:hAnsi="Times New Roman" w:cs="Times New Roman"/>
        </w:rPr>
        <w:t xml:space="preserve">  </w:t>
      </w:r>
    </w:p>
    <w:p w:rsidR="00F96F74" w:rsidRDefault="00C85DE5">
      <w:pPr>
        <w:spacing w:after="0" w:line="296" w:lineRule="auto"/>
        <w:ind w:left="0" w:firstLine="0"/>
        <w:jc w:val="left"/>
      </w:pPr>
      <w:r>
        <w:rPr>
          <w:rFonts w:ascii="Times New Roman" w:eastAsia="Times New Roman" w:hAnsi="Times New Roman" w:cs="Times New Roman"/>
        </w:rPr>
        <w:t>Dělí se na jednoduchý karamel, tzv. kulér (E150), kaustický sulfitový karamel (E150b), amoniakový karamel (E150c) a amoniak</w:t>
      </w:r>
      <w:r>
        <w:rPr>
          <w:rFonts w:ascii="Times New Roman" w:eastAsia="Times New Roman" w:hAnsi="Times New Roman" w:cs="Times New Roman"/>
          <w:b/>
        </w:rPr>
        <w:t>-</w:t>
      </w:r>
      <w:r>
        <w:rPr>
          <w:rFonts w:ascii="Times New Roman" w:eastAsia="Times New Roman" w:hAnsi="Times New Roman" w:cs="Times New Roman"/>
        </w:rPr>
        <w:t xml:space="preserve">sulfitový karamel (E150d). </w:t>
      </w:r>
    </w:p>
    <w:p w:rsidR="00F96F74" w:rsidRDefault="00C85DE5">
      <w:pPr>
        <w:spacing w:after="2232"/>
        <w:ind w:left="-5"/>
      </w:pPr>
      <w:r>
        <w:rPr>
          <w:b/>
        </w:rPr>
        <w:t xml:space="preserve">Výroba: </w:t>
      </w:r>
      <w:r>
        <w:t xml:space="preserve">Zahříváním různých druhů cukrů (třtinového, </w:t>
      </w:r>
      <w:r>
        <w:t>řepného, ale i cukru, který vznikne štěpením škrobů). Podle dalších přísad, které jsou při zahřívání cukru přidávány, vznikají různé druhy karamelu.</w:t>
      </w:r>
      <w:r>
        <w:rPr>
          <w:rFonts w:ascii="Times New Roman" w:eastAsia="Times New Roman" w:hAnsi="Times New Roman" w:cs="Times New Roman"/>
          <w:color w:val="FFFFFF"/>
          <w:sz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F96F74" w:rsidRDefault="00C85DE5">
      <w:pPr>
        <w:pBdr>
          <w:top w:val="single" w:sz="6" w:space="0" w:color="938953"/>
          <w:left w:val="single" w:sz="6" w:space="0" w:color="938953"/>
          <w:bottom w:val="single" w:sz="6" w:space="0" w:color="938953"/>
          <w:right w:val="single" w:sz="6" w:space="0" w:color="938953"/>
        </w:pBdr>
        <w:shd w:val="clear" w:color="auto" w:fill="EEECE1"/>
        <w:spacing w:after="0" w:line="274" w:lineRule="auto"/>
        <w:ind w:left="1699" w:right="431" w:firstLine="0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526999</wp:posOffset>
            </wp:positionH>
            <wp:positionV relativeFrom="paragraph">
              <wp:posOffset>-1480302</wp:posOffset>
            </wp:positionV>
            <wp:extent cx="1738884" cy="3060192"/>
            <wp:effectExtent l="0" t="0" r="0" b="0"/>
            <wp:wrapSquare wrapText="bothSides"/>
            <wp:docPr id="1002" name="Picture 1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icture 100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8884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2846527</wp:posOffset>
            </wp:positionH>
            <wp:positionV relativeFrom="paragraph">
              <wp:posOffset>-1333997</wp:posOffset>
            </wp:positionV>
            <wp:extent cx="2462784" cy="2863596"/>
            <wp:effectExtent l="0" t="0" r="0" b="0"/>
            <wp:wrapSquare wrapText="bothSides"/>
            <wp:docPr id="1004" name="Picture 1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2863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Výrobky obsahující barvivo </w:t>
      </w:r>
    </w:p>
    <w:p w:rsidR="00F96F74" w:rsidRDefault="00C85DE5">
      <w:pPr>
        <w:pBdr>
          <w:top w:val="single" w:sz="6" w:space="0" w:color="938953"/>
          <w:left w:val="single" w:sz="6" w:space="0" w:color="938953"/>
          <w:bottom w:val="single" w:sz="6" w:space="0" w:color="938953"/>
          <w:right w:val="single" w:sz="6" w:space="0" w:color="938953"/>
        </w:pBdr>
        <w:shd w:val="clear" w:color="auto" w:fill="EEECE1"/>
        <w:spacing w:after="1356" w:line="259" w:lineRule="auto"/>
        <w:ind w:left="1699" w:right="431" w:firstLine="0"/>
        <w:jc w:val="center"/>
      </w:pPr>
      <w:r>
        <w:rPr>
          <w:sz w:val="22"/>
        </w:rPr>
        <w:lastRenderedPageBreak/>
        <w:t xml:space="preserve">KARAMEL </w:t>
      </w:r>
    </w:p>
    <w:p w:rsidR="00F96F74" w:rsidRDefault="00C85DE5">
      <w:pPr>
        <w:ind w:left="-5"/>
      </w:pPr>
      <w:r>
        <w:rPr>
          <w:b/>
        </w:rPr>
        <w:t xml:space="preserve">Použití: </w:t>
      </w:r>
      <w:r>
        <w:t xml:space="preserve"> </w:t>
      </w:r>
      <w:r>
        <w:t xml:space="preserve">Barvení </w:t>
      </w:r>
      <w:proofErr w:type="spellStart"/>
      <w:r>
        <w:t>cola</w:t>
      </w:r>
      <w:proofErr w:type="spellEnd"/>
      <w:r>
        <w:t xml:space="preserve"> nápojů, čokolád, džemů, bonbónů, sirupů, cukrovinek, sójové omáčky, piva, červeného vína, rumu, brandy, whisky, jako přísada v některých pekařských výrobcích, celozrnného pečiva, sušenkách, instantních polévkách. Dále se využívá v kosmetice, z</w:t>
      </w:r>
      <w:r>
        <w:t>ubních pastách, krmivech pro zvířata.</w:t>
      </w:r>
      <w:r>
        <w:rPr>
          <w:rFonts w:ascii="Times New Roman" w:eastAsia="Times New Roman" w:hAnsi="Times New Roman" w:cs="Times New Roman"/>
          <w:color w:val="FFFFFF"/>
          <w:sz w:val="2"/>
        </w:rPr>
        <w:t xml:space="preserve"> </w:t>
      </w:r>
      <w:r>
        <w:t xml:space="preserve"> </w:t>
      </w:r>
    </w:p>
    <w:p w:rsidR="00F96F74" w:rsidRDefault="00C85DE5">
      <w:pPr>
        <w:spacing w:after="334"/>
        <w:ind w:left="-5"/>
      </w:pPr>
      <w:r>
        <w:rPr>
          <w:b/>
        </w:rPr>
        <w:t xml:space="preserve">Nežádoucí účinky: </w:t>
      </w:r>
      <w:r>
        <w:t>U karamelů připravovaných vařením nebo zahříváním cukrů nebyly zjištěny žádné negativní účinky. Cukrářský karamel nebo pivovarský karamel mohou obsahovat amoniakové nebo sulfitové sloučeniny. Karame</w:t>
      </w:r>
      <w:r>
        <w:t>l je ale považován za bezpečnou přísadu.</w:t>
      </w:r>
      <w:r>
        <w:rPr>
          <w:rFonts w:ascii="Times New Roman" w:eastAsia="Times New Roman" w:hAnsi="Times New Roman" w:cs="Times New Roman"/>
        </w:rPr>
        <w:t xml:space="preserve"> </w:t>
      </w:r>
    </w:p>
    <w:p w:rsidR="00F96F74" w:rsidRDefault="00C85DE5">
      <w:pPr>
        <w:pStyle w:val="Nadpis2"/>
        <w:ind w:left="-5"/>
      </w:pPr>
      <w:bookmarkStart w:id="7" w:name="_Toc16789"/>
      <w:r>
        <w:t xml:space="preserve">E160a - Karoteny (potravinářská oranž) </w:t>
      </w:r>
      <w:bookmarkEnd w:id="7"/>
    </w:p>
    <w:p w:rsidR="00F96F74" w:rsidRDefault="00C85DE5">
      <w:pPr>
        <w:spacing w:after="165"/>
        <w:ind w:left="-5"/>
      </w:pPr>
      <w:r>
        <w:t xml:space="preserve">Přírodní nebo přírodně identická jasně žlutá až oranžová barviva. </w:t>
      </w:r>
    </w:p>
    <w:p w:rsidR="00F96F74" w:rsidRDefault="00C85DE5">
      <w:pPr>
        <w:pStyle w:val="Nadpis3"/>
        <w:spacing w:after="103"/>
        <w:ind w:right="0"/>
      </w:pPr>
      <w:r>
        <w:t>E160a (</w:t>
      </w:r>
      <w:proofErr w:type="spellStart"/>
      <w:r>
        <w:t>ii</w:t>
      </w:r>
      <w:proofErr w:type="spellEnd"/>
      <w:r>
        <w:t xml:space="preserve">) - Beta karoten </w:t>
      </w:r>
    </w:p>
    <w:p w:rsidR="00F96F74" w:rsidRDefault="00C85DE5">
      <w:pPr>
        <w:ind w:left="-5"/>
      </w:pPr>
      <w:r>
        <w:t>Beta karoten je označován jako vitamin A, protože z beta-</w:t>
      </w:r>
      <w:r>
        <w:t xml:space="preserve">karotenu si tělo dokáže právě vitamin A vytvořit (6 gramů karotenu je přetvořeno v těle na 1 gram vitaminu A). Pro barvení potravin se však používá jeho syntetická forma. Beta-karoten působí jako antioxidant, stimuluje imunitní systém a bylo prokázáno, že </w:t>
      </w:r>
      <w:r>
        <w:t>pozitivně působí proti srdečním chorobám, rakovině plic, trávicího traktu, žaludku, apod. Je rozpustný v oleji, nikoli však ve vodě. Přírodní beta-karoten se vyskytuje převážně v žlutém a oranžovém ovoci, zelenině a v listech rostlin. Nalezneme ho napříkla</w:t>
      </w:r>
      <w:r>
        <w:t>d v mrkvi, másle, špenátu, salátu, rajčatech, bramborách či ananasovém melounu. Nahrazuje některá žlutá barviva, která se získávají z uhelného dehtu. Je částečně ničen běžným vařením a ohříváním v mikrovlnné troubě.</w:t>
      </w:r>
      <w:r>
        <w:rPr>
          <w:rFonts w:ascii="Times New Roman" w:eastAsia="Times New Roman" w:hAnsi="Times New Roman" w:cs="Times New Roman"/>
          <w:color w:val="FFFFFF"/>
          <w:sz w:val="2"/>
        </w:rPr>
        <w:t xml:space="preserve"> </w:t>
      </w:r>
      <w:r>
        <w:t xml:space="preserve"> </w:t>
      </w:r>
    </w:p>
    <w:p w:rsidR="00F96F74" w:rsidRDefault="00C85DE5">
      <w:pPr>
        <w:spacing w:after="250"/>
        <w:ind w:left="-5"/>
      </w:pPr>
      <w:r>
        <w:rPr>
          <w:b/>
        </w:rPr>
        <w:t xml:space="preserve">Výroba: </w:t>
      </w:r>
      <w:r>
        <w:t>Získávají se za pomoci rozpouš</w:t>
      </w:r>
      <w:r>
        <w:t>tědel z různých rostlin ve formě červených krystalků, případně ve formě krystalického prášku. Nejhojněji se vyskytují v mrkvi nebo v palmovém oleji. Pro potravinářský průmysl je vyráběn synteticky a má odlišnou molekulární strukturu oproti přírodnímu beta-</w:t>
      </w:r>
      <w:r>
        <w:t xml:space="preserve">karotenu. </w:t>
      </w:r>
    </w:p>
    <w:p w:rsidR="00F96F74" w:rsidRDefault="00C85DE5">
      <w:pPr>
        <w:spacing w:after="165" w:line="280" w:lineRule="auto"/>
        <w:ind w:left="-5" w:right="-4"/>
        <w:jc w:val="left"/>
      </w:pPr>
      <w:r>
        <w:rPr>
          <w:b/>
        </w:rPr>
        <w:t xml:space="preserve">Použití: </w:t>
      </w:r>
      <w:r>
        <w:t xml:space="preserve">Je používán s cílem poskytnout </w:t>
      </w:r>
      <w:r>
        <w:tab/>
        <w:t xml:space="preserve">vytříbeným potravinám pronikavější barvu. V hojném množství se používá v sýrech a margarínech. Dále se používá k barvení olejů, majonéz, zmrzlin, </w:t>
      </w:r>
      <w:r>
        <w:tab/>
        <w:t xml:space="preserve">jogurtů, </w:t>
      </w:r>
      <w:r>
        <w:tab/>
        <w:t xml:space="preserve">ovocných </w:t>
      </w:r>
    </w:p>
    <w:tbl>
      <w:tblPr>
        <w:tblStyle w:val="TableGrid"/>
        <w:tblpPr w:vertAnchor="text" w:tblpX="3882" w:tblpY="-197"/>
        <w:tblOverlap w:val="never"/>
        <w:tblW w:w="4367" w:type="dxa"/>
        <w:tblInd w:w="0" w:type="dxa"/>
        <w:tblCellMar>
          <w:top w:w="0" w:type="dxa"/>
          <w:left w:w="153" w:type="dxa"/>
          <w:bottom w:w="104" w:type="dxa"/>
          <w:right w:w="115" w:type="dxa"/>
        </w:tblCellMar>
        <w:tblLook w:val="04A0" w:firstRow="1" w:lastRow="0" w:firstColumn="1" w:lastColumn="0" w:noHBand="0" w:noVBand="1"/>
      </w:tblPr>
      <w:tblGrid>
        <w:gridCol w:w="4367"/>
      </w:tblGrid>
      <w:tr w:rsidR="00F96F74">
        <w:trPr>
          <w:trHeight w:val="571"/>
        </w:trPr>
        <w:tc>
          <w:tcPr>
            <w:tcW w:w="4367" w:type="dxa"/>
            <w:tcBorders>
              <w:top w:val="single" w:sz="6" w:space="0" w:color="938953"/>
              <w:left w:val="single" w:sz="6" w:space="0" w:color="938953"/>
              <w:bottom w:val="single" w:sz="6" w:space="0" w:color="938953"/>
              <w:right w:val="single" w:sz="6" w:space="0" w:color="938953"/>
            </w:tcBorders>
            <w:shd w:val="clear" w:color="auto" w:fill="EEECE1"/>
            <w:vAlign w:val="bottom"/>
          </w:tcPr>
          <w:p w:rsidR="00F96F74" w:rsidRDefault="00C85DE5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Čokopiškoty</w:t>
            </w:r>
            <w:proofErr w:type="spellEnd"/>
            <w:r>
              <w:rPr>
                <w:sz w:val="22"/>
              </w:rPr>
              <w:t xml:space="preserve"> – obsahují BETA KAROTEN </w:t>
            </w:r>
          </w:p>
        </w:tc>
      </w:tr>
    </w:tbl>
    <w:p w:rsidR="00F96F74" w:rsidRDefault="00C85DE5">
      <w:pPr>
        <w:spacing w:after="239" w:line="280" w:lineRule="auto"/>
        <w:ind w:left="-5" w:right="1808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2328367</wp:posOffset>
            </wp:positionH>
            <wp:positionV relativeFrom="paragraph">
              <wp:posOffset>-1526009</wp:posOffset>
            </wp:positionV>
            <wp:extent cx="3395472" cy="1510284"/>
            <wp:effectExtent l="0" t="0" r="0" b="0"/>
            <wp:wrapSquare wrapText="bothSides"/>
            <wp:docPr id="1121" name="Picture 1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5472" cy="1510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nápojů, </w:t>
      </w:r>
      <w:r>
        <w:tab/>
        <w:t xml:space="preserve">limonád, </w:t>
      </w:r>
      <w:r>
        <w:tab/>
        <w:t xml:space="preserve">dezertů, cukrovinek, pudinků. Dále také v krmivech pro zvířata, v kosmetice, šampónech, mýdlech či lécích.  </w:t>
      </w:r>
    </w:p>
    <w:p w:rsidR="00F96F74" w:rsidRDefault="00C85DE5">
      <w:pPr>
        <w:spacing w:after="304"/>
        <w:ind w:left="-5"/>
      </w:pPr>
      <w:r>
        <w:rPr>
          <w:b/>
        </w:rPr>
        <w:t xml:space="preserve">Nežádoucí účinky:  </w:t>
      </w:r>
      <w:r>
        <w:t>V malých dávkách se jedná o zcela neškodnou látku bez jakýchkoliv nežádoucích účinků. Zatímco podle některých studií přírodní betakaroten riziko vzniku nádorových onemocnění orgánů snižuje, syntetický betakaroten podle dalších studií u kuřáků riziko nádoru</w:t>
      </w:r>
      <w:r>
        <w:t xml:space="preserve"> v plicích zvyšuje. Zvýšený příjem karotenů může způsobit zežloutnutí pokožky, což se v takové situaci mylně zaměňuje za žloutenku. </w:t>
      </w:r>
    </w:p>
    <w:p w:rsidR="00F96F74" w:rsidRDefault="00C85DE5">
      <w:pPr>
        <w:pStyle w:val="Nadpis2"/>
        <w:ind w:left="-5"/>
      </w:pPr>
      <w:bookmarkStart w:id="8" w:name="_Toc16790"/>
      <w:r>
        <w:t xml:space="preserve">E160b - </w:t>
      </w:r>
      <w:proofErr w:type="spellStart"/>
      <w:r>
        <w:t>Annato</w:t>
      </w:r>
      <w:proofErr w:type="spellEnd"/>
      <w:r>
        <w:t xml:space="preserve">, </w:t>
      </w:r>
      <w:proofErr w:type="spellStart"/>
      <w:r>
        <w:t>Bixin</w:t>
      </w:r>
      <w:proofErr w:type="spellEnd"/>
      <w:r>
        <w:t xml:space="preserve">, </w:t>
      </w:r>
      <w:proofErr w:type="spellStart"/>
      <w:r>
        <w:t>Norbixin</w:t>
      </w:r>
      <w:proofErr w:type="spellEnd"/>
      <w:r>
        <w:t xml:space="preserve"> </w:t>
      </w:r>
      <w:bookmarkEnd w:id="8"/>
    </w:p>
    <w:tbl>
      <w:tblPr>
        <w:tblStyle w:val="TableGrid"/>
        <w:tblpPr w:vertAnchor="text" w:tblpX="5860" w:tblpY="3695"/>
        <w:tblOverlap w:val="never"/>
        <w:tblW w:w="2860" w:type="dxa"/>
        <w:tblInd w:w="0" w:type="dxa"/>
        <w:tblCellMar>
          <w:top w:w="0" w:type="dxa"/>
          <w:left w:w="153" w:type="dxa"/>
          <w:bottom w:w="0" w:type="dxa"/>
          <w:right w:w="95" w:type="dxa"/>
        </w:tblCellMar>
        <w:tblLook w:val="04A0" w:firstRow="1" w:lastRow="0" w:firstColumn="1" w:lastColumn="0" w:noHBand="0" w:noVBand="1"/>
      </w:tblPr>
      <w:tblGrid>
        <w:gridCol w:w="2860"/>
      </w:tblGrid>
      <w:tr w:rsidR="00F96F74">
        <w:trPr>
          <w:trHeight w:val="964"/>
        </w:trPr>
        <w:tc>
          <w:tcPr>
            <w:tcW w:w="2860" w:type="dxa"/>
            <w:tcBorders>
              <w:top w:val="single" w:sz="6" w:space="0" w:color="938953"/>
              <w:left w:val="single" w:sz="6" w:space="0" w:color="938953"/>
              <w:bottom w:val="single" w:sz="6" w:space="0" w:color="938953"/>
              <w:right w:val="single" w:sz="6" w:space="0" w:color="938953"/>
            </w:tcBorders>
            <w:shd w:val="clear" w:color="auto" w:fill="EEECE1"/>
            <w:vAlign w:val="center"/>
          </w:tcPr>
          <w:p w:rsidR="00F96F74" w:rsidRDefault="00C85DE5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Hera</w:t>
            </w:r>
            <w:proofErr w:type="spellEnd"/>
            <w:r>
              <w:rPr>
                <w:sz w:val="22"/>
              </w:rPr>
              <w:t xml:space="preserve"> – obsahuje ANNATO a KURKUMIN </w:t>
            </w:r>
          </w:p>
        </w:tc>
      </w:tr>
    </w:tbl>
    <w:p w:rsidR="00F96F74" w:rsidRDefault="00C85DE5">
      <w:pPr>
        <w:ind w:left="-5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3046171</wp:posOffset>
            </wp:positionH>
            <wp:positionV relativeFrom="paragraph">
              <wp:posOffset>500656</wp:posOffset>
            </wp:positionV>
            <wp:extent cx="2599944" cy="2202180"/>
            <wp:effectExtent l="0" t="0" r="0" b="0"/>
            <wp:wrapSquare wrapText="bothSides"/>
            <wp:docPr id="1131" name="Picture 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9944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Jedná se o barvivo, které má celou škálu odstínů od ž</w:t>
      </w:r>
      <w:r>
        <w:t xml:space="preserve">luté přes červenou až po hnědou. </w:t>
      </w:r>
      <w:proofErr w:type="spellStart"/>
      <w:r>
        <w:t>Bixin</w:t>
      </w:r>
      <w:proofErr w:type="spellEnd"/>
      <w:r>
        <w:t xml:space="preserve"> a </w:t>
      </w:r>
      <w:proofErr w:type="spellStart"/>
      <w:r>
        <w:t>Norbixin</w:t>
      </w:r>
      <w:proofErr w:type="spellEnd"/>
      <w:r>
        <w:t xml:space="preserve"> jsou látky, které jsou v </w:t>
      </w:r>
      <w:proofErr w:type="spellStart"/>
      <w:r>
        <w:t>Annatu</w:t>
      </w:r>
      <w:proofErr w:type="spellEnd"/>
      <w:r>
        <w:t xml:space="preserve"> obsaženy. V jídle má stabilní vlastnosti a žádným způsobem nereaguje s ostatními přísadami. </w:t>
      </w:r>
    </w:p>
    <w:p w:rsidR="00F96F74" w:rsidRDefault="00C85DE5">
      <w:pPr>
        <w:ind w:left="-5"/>
      </w:pPr>
      <w:r>
        <w:rPr>
          <w:b/>
        </w:rPr>
        <w:t xml:space="preserve">Výroba: </w:t>
      </w:r>
      <w:r>
        <w:t xml:space="preserve">Vyrábí se v několika formách: od různých roztoků až po práškový extrakt. </w:t>
      </w:r>
      <w:r>
        <w:t xml:space="preserve">Získává se ze semen stromu </w:t>
      </w:r>
      <w:proofErr w:type="spellStart"/>
      <w:r>
        <w:t>Bixa</w:t>
      </w:r>
      <w:proofErr w:type="spellEnd"/>
      <w:r>
        <w:t xml:space="preserve"> </w:t>
      </w:r>
      <w:proofErr w:type="spellStart"/>
      <w:r>
        <w:t>Orellana</w:t>
      </w:r>
      <w:proofErr w:type="spellEnd"/>
      <w:r>
        <w:t xml:space="preserve">.  </w:t>
      </w:r>
    </w:p>
    <w:p w:rsidR="00F96F74" w:rsidRDefault="00C85DE5">
      <w:pPr>
        <w:spacing w:after="113" w:line="280" w:lineRule="auto"/>
        <w:ind w:left="-5" w:right="-4"/>
        <w:jc w:val="left"/>
      </w:pPr>
      <w:r>
        <w:rPr>
          <w:b/>
        </w:rPr>
        <w:t xml:space="preserve">Použití: </w:t>
      </w:r>
      <w:r>
        <w:rPr>
          <w:b/>
        </w:rPr>
        <w:tab/>
      </w:r>
      <w:r>
        <w:t xml:space="preserve">Barvení </w:t>
      </w:r>
      <w:r>
        <w:tab/>
        <w:t xml:space="preserve">mléčných </w:t>
      </w:r>
      <w:r>
        <w:tab/>
        <w:t xml:space="preserve">výrobků, pekařských </w:t>
      </w:r>
      <w:r>
        <w:tab/>
        <w:t xml:space="preserve">výrobků, </w:t>
      </w:r>
      <w:r>
        <w:tab/>
        <w:t>margarínů, snídaňových cereálií, lékořice. Používá se také jako aromatické koření nebo inkoust ke značení potravin. Průmyslově se využívá v lacích, barv</w:t>
      </w:r>
      <w:r>
        <w:t xml:space="preserve">ách nebo v mýdlech. </w:t>
      </w:r>
    </w:p>
    <w:p w:rsidR="00F96F74" w:rsidRDefault="00C85DE5">
      <w:pPr>
        <w:spacing w:after="3"/>
        <w:ind w:left="-5"/>
      </w:pPr>
      <w:r>
        <w:rPr>
          <w:b/>
        </w:rPr>
        <w:t xml:space="preserve">Nežádoucí účinky:  </w:t>
      </w:r>
      <w:r>
        <w:t>Dlouhodobými studiemi na zvířatech nebyly prokázány nežádoucí účinky. Může však způsobit podráždění pokožky nebo jiné alergické reakce. U dětí může způsobit bolesti hlavy a podrážděnost. Je velmi těžké prokázat, kter</w:t>
      </w:r>
      <w:r>
        <w:t>á složka barviva reakci způsobila.</w:t>
      </w:r>
      <w:r>
        <w:rPr>
          <w:rFonts w:ascii="Times New Roman" w:eastAsia="Times New Roman" w:hAnsi="Times New Roman" w:cs="Times New Roman"/>
          <w:color w:val="FFFFFF"/>
          <w:sz w:val="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"/>
          <w:vertAlign w:val="subscript"/>
        </w:rPr>
        <w:t xml:space="preserve"> </w:t>
      </w:r>
    </w:p>
    <w:p w:rsidR="00F96F74" w:rsidRDefault="00C85DE5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color w:val="FFFFFF"/>
          <w:sz w:val="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"/>
        </w:rPr>
        <w:tab/>
        <w:t xml:space="preserve"> </w:t>
      </w:r>
    </w:p>
    <w:p w:rsidR="00F96F74" w:rsidRDefault="00F96F74">
      <w:pPr>
        <w:sectPr w:rsidR="00F96F74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464" w:right="1129" w:bottom="1105" w:left="1985" w:header="708" w:footer="708" w:gutter="0"/>
          <w:cols w:space="708"/>
        </w:sectPr>
      </w:pPr>
    </w:p>
    <w:p w:rsidR="00F96F74" w:rsidRDefault="00C85DE5">
      <w:pPr>
        <w:pStyle w:val="Nadpis2"/>
        <w:ind w:left="-5"/>
      </w:pPr>
      <w:bookmarkStart w:id="9" w:name="_Toc16791"/>
      <w:r>
        <w:lastRenderedPageBreak/>
        <w:t xml:space="preserve">E160c Paprikový extrakt, </w:t>
      </w:r>
      <w:proofErr w:type="spellStart"/>
      <w:r>
        <w:t>Kapsanthin</w:t>
      </w:r>
      <w:proofErr w:type="spellEnd"/>
      <w:r>
        <w:t xml:space="preserve">, </w:t>
      </w:r>
      <w:proofErr w:type="spellStart"/>
      <w:r>
        <w:t>Kapsorubin</w:t>
      </w:r>
      <w:proofErr w:type="spellEnd"/>
      <w:r>
        <w:t xml:space="preserve"> </w:t>
      </w:r>
      <w:bookmarkEnd w:id="9"/>
    </w:p>
    <w:p w:rsidR="00F96F74" w:rsidRDefault="00C85DE5">
      <w:pPr>
        <w:ind w:left="-5"/>
      </w:pPr>
      <w:r>
        <w:t xml:space="preserve">Jedná se o oranžové až červené přírodní barvivo rozpustné v tucích. Spadá do kategorie </w:t>
      </w:r>
      <w:proofErr w:type="spellStart"/>
      <w:r>
        <w:t>karotinoidů</w:t>
      </w:r>
      <w:proofErr w:type="spellEnd"/>
      <w:r>
        <w:t xml:space="preserve"> a přeměňuje se v těle na vitamín A. </w:t>
      </w:r>
    </w:p>
    <w:p w:rsidR="00F96F74" w:rsidRDefault="00C85DE5">
      <w:pPr>
        <w:ind w:left="-5"/>
      </w:pPr>
      <w:r>
        <w:rPr>
          <w:b/>
        </w:rPr>
        <w:t xml:space="preserve">Výroba: </w:t>
      </w:r>
      <w:r>
        <w:t xml:space="preserve">Barvivo se získává za pomoci organických rozpouštědel z paprik, které obsahují více druhů barviv, zejména </w:t>
      </w:r>
      <w:proofErr w:type="spellStart"/>
      <w:r>
        <w:t>kapsan</w:t>
      </w:r>
      <w:r>
        <w:t>thin</w:t>
      </w:r>
      <w:proofErr w:type="spellEnd"/>
      <w:r>
        <w:t xml:space="preserve"> a </w:t>
      </w:r>
      <w:proofErr w:type="spellStart"/>
      <w:r>
        <w:t>kapsorubin</w:t>
      </w:r>
      <w:proofErr w:type="spellEnd"/>
      <w:r>
        <w:t xml:space="preserve">.  </w:t>
      </w:r>
    </w:p>
    <w:p w:rsidR="00F96F74" w:rsidRDefault="00C85DE5">
      <w:pPr>
        <w:spacing w:after="113" w:line="280" w:lineRule="auto"/>
        <w:ind w:left="-5" w:right="-4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2890723</wp:posOffset>
            </wp:positionH>
            <wp:positionV relativeFrom="paragraph">
              <wp:posOffset>-122024</wp:posOffset>
            </wp:positionV>
            <wp:extent cx="2817876" cy="2250948"/>
            <wp:effectExtent l="0" t="0" r="0" b="0"/>
            <wp:wrapSquare wrapText="bothSides"/>
            <wp:docPr id="1287" name="Picture 1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Picture 128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17876" cy="2250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Použití: </w:t>
      </w:r>
      <w:r>
        <w:rPr>
          <w:b/>
        </w:rPr>
        <w:tab/>
      </w:r>
      <w:r>
        <w:t xml:space="preserve">Pro </w:t>
      </w:r>
      <w:r>
        <w:tab/>
        <w:t xml:space="preserve">použití </w:t>
      </w:r>
      <w:r>
        <w:tab/>
        <w:t xml:space="preserve">v </w:t>
      </w:r>
      <w:r>
        <w:tab/>
        <w:t xml:space="preserve">tekutých potravinách je nutná jeho absorpce do nosiče, kterým může být sůl nebo maltodextrin. Využívá se v mexických jídlech a koření, marinádách, omáčkách, uzeninách, </w:t>
      </w:r>
      <w:r>
        <w:tab/>
        <w:t xml:space="preserve">sýrech, </w:t>
      </w:r>
      <w:r>
        <w:tab/>
        <w:t xml:space="preserve">instantních polévkách.  </w:t>
      </w:r>
    </w:p>
    <w:tbl>
      <w:tblPr>
        <w:tblStyle w:val="TableGrid"/>
        <w:tblpPr w:vertAnchor="text" w:tblpX="5541" w:tblpY="981"/>
        <w:tblOverlap w:val="never"/>
        <w:tblW w:w="3004" w:type="dxa"/>
        <w:tblInd w:w="0" w:type="dxa"/>
        <w:tblCellMar>
          <w:top w:w="0" w:type="dxa"/>
          <w:left w:w="153" w:type="dxa"/>
          <w:bottom w:w="93" w:type="dxa"/>
          <w:right w:w="95" w:type="dxa"/>
        </w:tblCellMar>
        <w:tblLook w:val="04A0" w:firstRow="1" w:lastRow="0" w:firstColumn="1" w:lastColumn="0" w:noHBand="0" w:noVBand="1"/>
      </w:tblPr>
      <w:tblGrid>
        <w:gridCol w:w="3004"/>
      </w:tblGrid>
      <w:tr w:rsidR="00F96F74">
        <w:trPr>
          <w:trHeight w:val="869"/>
        </w:trPr>
        <w:tc>
          <w:tcPr>
            <w:tcW w:w="3004" w:type="dxa"/>
            <w:tcBorders>
              <w:top w:val="single" w:sz="6" w:space="0" w:color="938953"/>
              <w:left w:val="single" w:sz="6" w:space="0" w:color="938953"/>
              <w:bottom w:val="single" w:sz="6" w:space="0" w:color="938953"/>
              <w:right w:val="single" w:sz="6" w:space="0" w:color="938953"/>
            </w:tcBorders>
            <w:shd w:val="clear" w:color="auto" w:fill="EEECE1"/>
            <w:vAlign w:val="bottom"/>
          </w:tcPr>
          <w:p w:rsidR="00F96F74" w:rsidRDefault="00C85DE5">
            <w:pPr>
              <w:spacing w:after="17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Activia</w:t>
            </w:r>
            <w:proofErr w:type="spellEnd"/>
            <w:r>
              <w:rPr>
                <w:sz w:val="22"/>
              </w:rPr>
              <w:t xml:space="preserve"> meruňka – obsahuje </w:t>
            </w:r>
          </w:p>
          <w:p w:rsidR="00F96F74" w:rsidRDefault="00C85DE5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PAPRIKOVÝ EXTRAKT </w:t>
            </w:r>
          </w:p>
        </w:tc>
      </w:tr>
    </w:tbl>
    <w:p w:rsidR="00F96F74" w:rsidRDefault="00C85DE5">
      <w:pPr>
        <w:spacing w:after="329" w:line="280" w:lineRule="auto"/>
        <w:ind w:left="-5" w:right="245"/>
        <w:jc w:val="left"/>
      </w:pPr>
      <w:r>
        <w:rPr>
          <w:b/>
        </w:rPr>
        <w:t xml:space="preserve">(Ne)žádoucí </w:t>
      </w:r>
      <w:r>
        <w:rPr>
          <w:b/>
        </w:rPr>
        <w:tab/>
        <w:t xml:space="preserve">účinky: </w:t>
      </w:r>
      <w:r>
        <w:rPr>
          <w:b/>
        </w:rPr>
        <w:tab/>
        <w:t xml:space="preserve"> </w:t>
      </w:r>
      <w:r>
        <w:rPr>
          <w:b/>
        </w:rPr>
        <w:tab/>
      </w:r>
      <w:r>
        <w:t xml:space="preserve">Barvivo </w:t>
      </w:r>
      <w:r>
        <w:tab/>
        <w:t xml:space="preserve">se považuje za bezpečné, protože nejsou známy žádné negativní účinky na lidský organismus. Podobné karotenoidy se obecně považují </w:t>
      </w:r>
      <w:r>
        <w:tab/>
        <w:t xml:space="preserve">za </w:t>
      </w:r>
      <w:r>
        <w:t xml:space="preserve">velmi </w:t>
      </w:r>
      <w:r>
        <w:tab/>
        <w:t xml:space="preserve">dobrou </w:t>
      </w:r>
      <w:r>
        <w:tab/>
        <w:t xml:space="preserve">prevenci </w:t>
      </w:r>
      <w:r>
        <w:tab/>
        <w:t xml:space="preserve">vzniku nádorových nebo kardiovaskulárních onemocnění. </w:t>
      </w:r>
    </w:p>
    <w:p w:rsidR="00F96F74" w:rsidRDefault="00C85DE5">
      <w:pPr>
        <w:pStyle w:val="Nadpis2"/>
        <w:ind w:left="-5"/>
      </w:pPr>
      <w:bookmarkStart w:id="10" w:name="_Toc16792"/>
      <w:r>
        <w:t xml:space="preserve">E160d - Lykopen (přírodní žluť) </w:t>
      </w:r>
      <w:bookmarkEnd w:id="10"/>
    </w:p>
    <w:p w:rsidR="00F96F74" w:rsidRDefault="00C85DE5">
      <w:pPr>
        <w:ind w:left="-5"/>
      </w:pPr>
      <w:r>
        <w:t>Jedná se o jasně červené barvivo - karotenový pigment. Lykopen je nejvíce se vyskytující karotenoid v lidském těle, zároveň působí jako silný a</w:t>
      </w:r>
      <w:r>
        <w:t xml:space="preserve">ntioxidant. Ve vodě je nerozpustný. Nejvyšší koncentraci tohoto barviva naleznete mimo rajčat také ve vodních melounech, pomerančích nebo játrech.  </w:t>
      </w:r>
    </w:p>
    <w:p w:rsidR="00F96F74" w:rsidRDefault="00C85DE5">
      <w:pPr>
        <w:ind w:left="-5"/>
      </w:pPr>
      <w:r>
        <w:rPr>
          <w:b/>
        </w:rPr>
        <w:t xml:space="preserve">Výroba: </w:t>
      </w:r>
      <w:r>
        <w:t xml:space="preserve">Pomocí rozpouštědel se lykopen získává z rajčat, která jsou jeho největším zdrojem a také z jiných </w:t>
      </w:r>
      <w:r>
        <w:t xml:space="preserve">druhů červeného ovoce. V dnešní době se také vyrábí synteticky. </w:t>
      </w:r>
    </w:p>
    <w:p w:rsidR="00F96F74" w:rsidRDefault="00C85DE5">
      <w:pPr>
        <w:ind w:left="-5"/>
      </w:pPr>
      <w:r>
        <w:rPr>
          <w:b/>
        </w:rPr>
        <w:t xml:space="preserve">Použití: </w:t>
      </w:r>
      <w:r>
        <w:t xml:space="preserve">Dodává pokrmům červenou barvu. Používá se v müsli tyčinkách, omáčkách, polévkách a dalších výrobcích, kde je požadavek zachování rajčatové chuti. Také se používá v cukrovinkách nebo </w:t>
      </w:r>
      <w:r>
        <w:t xml:space="preserve">koláčích. </w:t>
      </w:r>
    </w:p>
    <w:p w:rsidR="00F96F74" w:rsidRDefault="00C85DE5">
      <w:pPr>
        <w:spacing w:after="1272"/>
        <w:ind w:left="-5"/>
      </w:pPr>
      <w:r>
        <w:rPr>
          <w:b/>
        </w:rPr>
        <w:t xml:space="preserve">(Ne)žádoucí účinky: </w:t>
      </w:r>
      <w:r>
        <w:t xml:space="preserve">Studie dokázaly, že lykopen pozitivně působí na lidský organismus. Funguje jako prevence proti rakovině prostaty, plic nebo žaludku, proti infarktu. Lidé konzumující pravidelně lykopen mají až o polovinu nižší riziko výskytu </w:t>
      </w:r>
      <w:r>
        <w:t xml:space="preserve">těchto nemocí.  </w:t>
      </w:r>
    </w:p>
    <w:p w:rsidR="00F96F74" w:rsidRDefault="00C85DE5">
      <w:pPr>
        <w:spacing w:after="0" w:line="259" w:lineRule="auto"/>
        <w:ind w:left="209" w:firstLine="0"/>
        <w:jc w:val="center"/>
      </w:pPr>
      <w:r>
        <w:lastRenderedPageBreak/>
        <w:t xml:space="preserve"> </w:t>
      </w:r>
    </w:p>
    <w:tbl>
      <w:tblPr>
        <w:tblStyle w:val="TableGrid"/>
        <w:tblpPr w:vertAnchor="text" w:tblpX="5717" w:tblpY="4610"/>
        <w:tblOverlap w:val="never"/>
        <w:tblW w:w="3001" w:type="dxa"/>
        <w:tblInd w:w="0" w:type="dxa"/>
        <w:tblCellMar>
          <w:top w:w="0" w:type="dxa"/>
          <w:left w:w="152" w:type="dxa"/>
          <w:bottom w:w="95" w:type="dxa"/>
          <w:right w:w="115" w:type="dxa"/>
        </w:tblCellMar>
        <w:tblLook w:val="04A0" w:firstRow="1" w:lastRow="0" w:firstColumn="1" w:lastColumn="0" w:noHBand="0" w:noVBand="1"/>
      </w:tblPr>
      <w:tblGrid>
        <w:gridCol w:w="3001"/>
      </w:tblGrid>
      <w:tr w:rsidR="00F96F74">
        <w:trPr>
          <w:trHeight w:val="561"/>
        </w:trPr>
        <w:tc>
          <w:tcPr>
            <w:tcW w:w="3001" w:type="dxa"/>
            <w:tcBorders>
              <w:top w:val="single" w:sz="6" w:space="0" w:color="938953"/>
              <w:left w:val="single" w:sz="6" w:space="0" w:color="938953"/>
              <w:bottom w:val="single" w:sz="6" w:space="0" w:color="938953"/>
              <w:right w:val="single" w:sz="6" w:space="0" w:color="938953"/>
            </w:tcBorders>
            <w:shd w:val="clear" w:color="auto" w:fill="EEECE1"/>
            <w:vAlign w:val="bottom"/>
          </w:tcPr>
          <w:p w:rsidR="00F96F74" w:rsidRDefault="00C85DE5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Hořčice – obsahuje LUTEIN </w:t>
            </w:r>
          </w:p>
        </w:tc>
      </w:tr>
    </w:tbl>
    <w:p w:rsidR="00F96F74" w:rsidRDefault="00C85DE5">
      <w:pPr>
        <w:pStyle w:val="Nadpis2"/>
        <w:ind w:left="-5"/>
      </w:pPr>
      <w:bookmarkStart w:id="11" w:name="_Toc16793"/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3305251</wp:posOffset>
            </wp:positionH>
            <wp:positionV relativeFrom="paragraph">
              <wp:posOffset>327211</wp:posOffset>
            </wp:positionV>
            <wp:extent cx="2386584" cy="2795016"/>
            <wp:effectExtent l="0" t="0" r="0" b="0"/>
            <wp:wrapSquare wrapText="bothSides"/>
            <wp:docPr id="1425" name="Picture 1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Picture 14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279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E161b Lutein (smíšené karotenoidy, </w:t>
      </w:r>
      <w:proofErr w:type="spellStart"/>
      <w:r>
        <w:t>xanthofyly</w:t>
      </w:r>
      <w:proofErr w:type="spellEnd"/>
      <w:r>
        <w:t xml:space="preserve">) </w:t>
      </w:r>
      <w:bookmarkEnd w:id="11"/>
    </w:p>
    <w:p w:rsidR="00F96F74" w:rsidRDefault="00C85DE5">
      <w:pPr>
        <w:ind w:left="-5"/>
      </w:pPr>
      <w:r>
        <w:t xml:space="preserve">Jedná se o žluté barvivo spadající do kategorie tzv. karotenoidů. Je rozpustné ve vodě. V přírodě se vyskytuje v mnoha druzích zeleniny (v paprikách, dýních) </w:t>
      </w:r>
    </w:p>
    <w:p w:rsidR="00F96F74" w:rsidRDefault="00C85DE5">
      <w:pPr>
        <w:spacing w:after="113" w:line="280" w:lineRule="auto"/>
        <w:ind w:left="-5" w:right="-4"/>
        <w:jc w:val="left"/>
      </w:pPr>
      <w:r>
        <w:rPr>
          <w:b/>
        </w:rPr>
        <w:t xml:space="preserve">Výroba: </w:t>
      </w:r>
      <w:r>
        <w:rPr>
          <w:b/>
        </w:rPr>
        <w:tab/>
      </w:r>
      <w:r>
        <w:t xml:space="preserve">Získává </w:t>
      </w:r>
      <w:r>
        <w:tab/>
        <w:t xml:space="preserve">se </w:t>
      </w:r>
      <w:r>
        <w:tab/>
        <w:t xml:space="preserve">většinou </w:t>
      </w:r>
      <w:r>
        <w:tab/>
        <w:t xml:space="preserve">za </w:t>
      </w:r>
      <w:r>
        <w:tab/>
        <w:t xml:space="preserve">pomoci rozpouštědel </w:t>
      </w:r>
      <w:r>
        <w:tab/>
        <w:t xml:space="preserve">z </w:t>
      </w:r>
      <w:r>
        <w:tab/>
        <w:t xml:space="preserve">přírodních </w:t>
      </w:r>
      <w:r>
        <w:tab/>
        <w:t xml:space="preserve">materiálů  a rostlin, jako např. z měsíčku lékařského, vaječných žloutků, listové zeleniny, zelených paprik, zeleniny, vojtěšky a v menší míře i z dalších rostlin. </w:t>
      </w:r>
    </w:p>
    <w:p w:rsidR="00F96F74" w:rsidRDefault="00C85DE5">
      <w:pPr>
        <w:ind w:left="-5"/>
      </w:pPr>
      <w:r>
        <w:rPr>
          <w:b/>
        </w:rPr>
        <w:t xml:space="preserve">Použití: </w:t>
      </w:r>
      <w:r>
        <w:t>Dodává pot</w:t>
      </w:r>
      <w:r>
        <w:t xml:space="preserve">ravinám jasnou, přírodně žlutou barvu. Používá se ve zdravých nápojích, tyčinkách nebo pekařských výrobcích.  </w:t>
      </w:r>
    </w:p>
    <w:p w:rsidR="00F96F74" w:rsidRDefault="00C85DE5">
      <w:pPr>
        <w:spacing w:after="339"/>
        <w:ind w:left="-5"/>
      </w:pPr>
      <w:r>
        <w:rPr>
          <w:b/>
        </w:rPr>
        <w:t xml:space="preserve">(Ne)žádoucí účinky: </w:t>
      </w:r>
      <w:r>
        <w:t>Nebyly zjištěny žádné negativní účinky. Naopak má řadu pozitivních vlivů na lidský organismus - chrání před vznikem šedého zá</w:t>
      </w:r>
      <w:r>
        <w:t xml:space="preserve">kalu, působí pozitivně proti zanášení srdečních a krčních tepen. Pozitivně působí také proti rakovině plic. </w:t>
      </w:r>
    </w:p>
    <w:tbl>
      <w:tblPr>
        <w:tblStyle w:val="TableGrid"/>
        <w:tblpPr w:vertAnchor="text" w:tblpX="4787" w:tblpY="3432"/>
        <w:tblOverlap w:val="never"/>
        <w:tblW w:w="3781" w:type="dxa"/>
        <w:tblInd w:w="0" w:type="dxa"/>
        <w:tblCellMar>
          <w:top w:w="0" w:type="dxa"/>
          <w:left w:w="153" w:type="dxa"/>
          <w:bottom w:w="103" w:type="dxa"/>
          <w:right w:w="115" w:type="dxa"/>
        </w:tblCellMar>
        <w:tblLook w:val="04A0" w:firstRow="1" w:lastRow="0" w:firstColumn="1" w:lastColumn="0" w:noHBand="0" w:noVBand="1"/>
      </w:tblPr>
      <w:tblGrid>
        <w:gridCol w:w="3781"/>
      </w:tblGrid>
      <w:tr w:rsidR="00F96F74">
        <w:trPr>
          <w:trHeight w:val="570"/>
        </w:trPr>
        <w:tc>
          <w:tcPr>
            <w:tcW w:w="3781" w:type="dxa"/>
            <w:tcBorders>
              <w:top w:val="single" w:sz="6" w:space="0" w:color="938953"/>
              <w:left w:val="single" w:sz="6" w:space="0" w:color="938953"/>
              <w:bottom w:val="single" w:sz="6" w:space="0" w:color="938953"/>
              <w:right w:val="single" w:sz="6" w:space="0" w:color="938953"/>
            </w:tcBorders>
            <w:shd w:val="clear" w:color="auto" w:fill="EEECE1"/>
            <w:vAlign w:val="bottom"/>
          </w:tcPr>
          <w:p w:rsidR="00F96F74" w:rsidRDefault="00C85DE5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Pierot jahoda – obsahuje BETANIN </w:t>
            </w:r>
          </w:p>
        </w:tc>
      </w:tr>
    </w:tbl>
    <w:p w:rsidR="00F96F74" w:rsidRDefault="00C85DE5">
      <w:pPr>
        <w:pStyle w:val="Nadpis2"/>
        <w:ind w:left="-5"/>
      </w:pPr>
      <w:bookmarkStart w:id="12" w:name="_Toc16794"/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2942539</wp:posOffset>
            </wp:positionH>
            <wp:positionV relativeFrom="paragraph">
              <wp:posOffset>215324</wp:posOffset>
            </wp:positionV>
            <wp:extent cx="2688336" cy="2130552"/>
            <wp:effectExtent l="0" t="0" r="0" b="0"/>
            <wp:wrapSquare wrapText="bothSides"/>
            <wp:docPr id="1427" name="Picture 1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Picture 142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E162 - </w:t>
      </w:r>
      <w:proofErr w:type="spellStart"/>
      <w:r>
        <w:t>Betanin</w:t>
      </w:r>
      <w:proofErr w:type="spellEnd"/>
      <w:r>
        <w:t xml:space="preserve"> (</w:t>
      </w:r>
      <w:proofErr w:type="spellStart"/>
      <w:r>
        <w:t>betalainová</w:t>
      </w:r>
      <w:proofErr w:type="spellEnd"/>
      <w:r>
        <w:t xml:space="preserve"> červeň) </w:t>
      </w:r>
      <w:bookmarkEnd w:id="12"/>
    </w:p>
    <w:p w:rsidR="00F96F74" w:rsidRDefault="00C85DE5">
      <w:pPr>
        <w:spacing w:after="113" w:line="280" w:lineRule="auto"/>
        <w:ind w:left="-5" w:right="-4"/>
        <w:jc w:val="left"/>
      </w:pPr>
      <w:r>
        <w:t xml:space="preserve">Jedná se o přírodní barvivo, které se běžně vyskytuje v přírodě v některých rostlinách (např. </w:t>
      </w:r>
      <w:r>
        <w:tab/>
        <w:t xml:space="preserve">v </w:t>
      </w:r>
      <w:r>
        <w:tab/>
        <w:t xml:space="preserve">kaktusových </w:t>
      </w:r>
      <w:r>
        <w:tab/>
        <w:t xml:space="preserve">plodech </w:t>
      </w:r>
      <w:r>
        <w:tab/>
        <w:t xml:space="preserve">nebo v červené řepě). Má červenou až fialovou barvu. Barvivo je poměrně nestabilní. </w:t>
      </w:r>
    </w:p>
    <w:p w:rsidR="00F96F74" w:rsidRDefault="00C85DE5">
      <w:pPr>
        <w:ind w:left="-5"/>
      </w:pPr>
      <w:r>
        <w:rPr>
          <w:b/>
        </w:rPr>
        <w:t xml:space="preserve">Výroba:  </w:t>
      </w:r>
      <w:r>
        <w:t>Z červené řepy - řepou obarvená voda se ná</w:t>
      </w:r>
      <w:r>
        <w:t xml:space="preserve">sledně průmyslově zahušťuje. </w:t>
      </w:r>
    </w:p>
    <w:p w:rsidR="00F96F74" w:rsidRDefault="00C85DE5">
      <w:pPr>
        <w:spacing w:after="113" w:line="280" w:lineRule="auto"/>
        <w:ind w:left="-5" w:right="222"/>
        <w:jc w:val="left"/>
      </w:pPr>
      <w:bookmarkStart w:id="13" w:name="_GoBack"/>
      <w:bookmarkEnd w:id="13"/>
      <w:r>
        <w:rPr>
          <w:b/>
        </w:rPr>
        <w:t>Použití:</w:t>
      </w:r>
      <w:r>
        <w:t xml:space="preserve"> </w:t>
      </w:r>
      <w:r>
        <w:tab/>
        <w:t xml:space="preserve">Barvení </w:t>
      </w:r>
      <w:r>
        <w:tab/>
        <w:t xml:space="preserve">nápojů, </w:t>
      </w:r>
      <w:r>
        <w:tab/>
        <w:t xml:space="preserve">marmelády, mléčných </w:t>
      </w:r>
      <w:r>
        <w:tab/>
        <w:t xml:space="preserve">výrobků, </w:t>
      </w:r>
      <w:r>
        <w:tab/>
        <w:t xml:space="preserve">zmrzlin, </w:t>
      </w:r>
      <w:r>
        <w:tab/>
        <w:t xml:space="preserve">masných výrobků, </w:t>
      </w:r>
      <w:r>
        <w:tab/>
        <w:t xml:space="preserve">nakládané </w:t>
      </w:r>
      <w:r>
        <w:tab/>
        <w:t xml:space="preserve">zeleniny, </w:t>
      </w:r>
      <w:r>
        <w:tab/>
        <w:t xml:space="preserve">bonbónů a dalších potravin.  </w:t>
      </w:r>
    </w:p>
    <w:p w:rsidR="00F96F74" w:rsidRDefault="00C85DE5">
      <w:pPr>
        <w:spacing w:after="329" w:line="280" w:lineRule="auto"/>
        <w:ind w:left="-5" w:right="-4"/>
        <w:jc w:val="left"/>
      </w:pPr>
      <w:r>
        <w:rPr>
          <w:b/>
        </w:rPr>
        <w:lastRenderedPageBreak/>
        <w:t xml:space="preserve">Nežádoucí účinky: </w:t>
      </w:r>
      <w:r>
        <w:t xml:space="preserve">Pro velmi malé děti může být problematické větší množství dusičnanů, </w:t>
      </w:r>
      <w:r>
        <w:t xml:space="preserve">které se ale přirozeně vyskytuje i v červené řepě. Považuje se za bezpečné barvivo. Je vylučován v nezměněné podobě v moči. </w:t>
      </w:r>
    </w:p>
    <w:p w:rsidR="00F96F74" w:rsidRDefault="00C85DE5">
      <w:pPr>
        <w:spacing w:after="0" w:line="259" w:lineRule="auto"/>
        <w:ind w:left="0" w:firstLine="0"/>
        <w:jc w:val="left"/>
      </w:pPr>
      <w:r>
        <w:rPr>
          <w:b/>
          <w:i/>
          <w:sz w:val="30"/>
        </w:rPr>
        <w:t xml:space="preserve"> </w:t>
      </w:r>
    </w:p>
    <w:p w:rsidR="00F96F74" w:rsidRDefault="00C85DE5">
      <w:pPr>
        <w:pStyle w:val="Nadpis2"/>
        <w:ind w:left="-5"/>
      </w:pPr>
      <w:bookmarkStart w:id="14" w:name="_Toc16795"/>
      <w:r>
        <w:t xml:space="preserve">E161a </w:t>
      </w:r>
      <w:proofErr w:type="spellStart"/>
      <w:r>
        <w:t>Flavoxantin</w:t>
      </w:r>
      <w:proofErr w:type="spellEnd"/>
      <w:r>
        <w:t xml:space="preserve"> </w:t>
      </w:r>
      <w:bookmarkEnd w:id="14"/>
    </w:p>
    <w:p w:rsidR="00F96F74" w:rsidRDefault="00C85DE5">
      <w:pPr>
        <w:ind w:left="-5"/>
      </w:pPr>
      <w:r>
        <w:t>Jedná se o přírodně žluté barvivo, které se přirozeně vyskytuje v mnoha rostlinách. Patří do skupiny tzv. karo</w:t>
      </w:r>
      <w:r>
        <w:t xml:space="preserve">tenoidů, které mají potenciálně dobrý vliv na lidské zdraví. Je částečně rozpustné ve vodě. Nejsou známé žádné nežádoucí účinky. </w:t>
      </w:r>
    </w:p>
    <w:p w:rsidR="00F96F74" w:rsidRDefault="00C85DE5">
      <w:pPr>
        <w:ind w:left="-5"/>
      </w:pPr>
      <w:r>
        <w:rPr>
          <w:b/>
        </w:rPr>
        <w:t xml:space="preserve">Výroba: </w:t>
      </w:r>
      <w:r>
        <w:t xml:space="preserve">Extrakcí z rostlin jako jsou pryskyřník nebo měsíček lékařský. </w:t>
      </w:r>
    </w:p>
    <w:p w:rsidR="00F96F74" w:rsidRDefault="00C85DE5">
      <w:pPr>
        <w:spacing w:after="339"/>
        <w:ind w:left="-5"/>
      </w:pPr>
      <w:r>
        <w:rPr>
          <w:b/>
        </w:rPr>
        <w:t xml:space="preserve">Použití: </w:t>
      </w:r>
      <w:r>
        <w:t xml:space="preserve">V potravinách jako jsou např. pomazánky, mexická jídla, omáčky, polévky. </w:t>
      </w:r>
    </w:p>
    <w:p w:rsidR="00F96F74" w:rsidRDefault="00C85DE5">
      <w:pPr>
        <w:pStyle w:val="Nadpis2"/>
        <w:ind w:left="-5"/>
      </w:pPr>
      <w:bookmarkStart w:id="15" w:name="_Toc16796"/>
      <w:r>
        <w:t xml:space="preserve">E163 – </w:t>
      </w:r>
      <w:proofErr w:type="spellStart"/>
      <w:r>
        <w:t>Anthokyany</w:t>
      </w:r>
      <w:proofErr w:type="spellEnd"/>
      <w:r>
        <w:t xml:space="preserve"> </w:t>
      </w:r>
      <w:bookmarkEnd w:id="15"/>
    </w:p>
    <w:p w:rsidR="00F96F74" w:rsidRDefault="00C85DE5">
      <w:pPr>
        <w:spacing w:after="113" w:line="280" w:lineRule="auto"/>
        <w:ind w:left="-5" w:right="-4"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4236415</wp:posOffset>
            </wp:positionH>
            <wp:positionV relativeFrom="paragraph">
              <wp:posOffset>-64493</wp:posOffset>
            </wp:positionV>
            <wp:extent cx="1353312" cy="4433316"/>
            <wp:effectExtent l="0" t="0" r="0" b="0"/>
            <wp:wrapSquare wrapText="bothSides"/>
            <wp:docPr id="1594" name="Picture 1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Picture 159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443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Jedná se o skupinu přírodních intenzivních barviv, které se nacházejí v ovoci, zelenině, v rostlinné míze květin, kterým dodává modrou, červenou nebo fialovou bar</w:t>
      </w:r>
      <w:r>
        <w:t xml:space="preserve">vu. Barva je silně ovlivněna kyselostí či zásaditostí prostředí, ve kterém se vyskytuje (při nízkém pH je barvivo červené, při vysokém modré). Jsou poměrně nestabilní, proto se nepoužívají často. </w:t>
      </w:r>
    </w:p>
    <w:p w:rsidR="00F96F74" w:rsidRDefault="00C85DE5">
      <w:pPr>
        <w:ind w:left="-5"/>
      </w:pPr>
      <w:r>
        <w:rPr>
          <w:b/>
        </w:rPr>
        <w:t xml:space="preserve">Výroba:  </w:t>
      </w:r>
      <w:r>
        <w:t>Pro potravinářský průmysl se získává zejména z gre</w:t>
      </w:r>
      <w:r>
        <w:t xml:space="preserve">pů, ze zbytkových částí při lisování ovocných šťáv nebo ze slupek hroznů. Získaný extrakt je následně vysušen a může obsahovat antioxidanty či třísloviny. </w:t>
      </w:r>
    </w:p>
    <w:p w:rsidR="00F96F74" w:rsidRDefault="00C85DE5">
      <w:pPr>
        <w:ind w:left="-5"/>
      </w:pPr>
      <w:r>
        <w:rPr>
          <w:b/>
        </w:rPr>
        <w:t>Použití:</w:t>
      </w:r>
      <w:r>
        <w:t xml:space="preserve">  Barvení kyselých potravin, např. vína, brusinkového džusu, v nápojích s obsahem oxidu uhli</w:t>
      </w:r>
      <w:r>
        <w:t>čitého, částečně v dezertech, jogurtech, mléčných výrobcích, zmrzlinách, müsli tyčinkách, apod.</w:t>
      </w:r>
      <w:r>
        <w:rPr>
          <w:rFonts w:ascii="Times New Roman" w:eastAsia="Times New Roman" w:hAnsi="Times New Roman" w:cs="Times New Roman"/>
          <w:color w:val="FFFFFF"/>
          <w:sz w:val="2"/>
        </w:rPr>
        <w:t xml:space="preserve"> </w:t>
      </w:r>
      <w:r>
        <w:t xml:space="preserve"> </w:t>
      </w:r>
    </w:p>
    <w:p w:rsidR="00F96F74" w:rsidRDefault="00C85DE5">
      <w:pPr>
        <w:spacing w:after="198"/>
        <w:ind w:left="-5"/>
      </w:pPr>
      <w:r>
        <w:rPr>
          <w:b/>
        </w:rPr>
        <w:t xml:space="preserve">(Ne)žádoucí účinky: </w:t>
      </w:r>
      <w:r>
        <w:t xml:space="preserve">Nejsou známy žádné nežádoucí účinky. Tvoří přirozenou součást lidské potravy. Dodává červenému vínu známé pozitivní terapeutické efekty, posiluje stěny cév. </w:t>
      </w:r>
    </w:p>
    <w:p w:rsidR="00F96F74" w:rsidRDefault="00C85DE5">
      <w:pPr>
        <w:spacing w:after="425" w:line="259" w:lineRule="auto"/>
        <w:ind w:left="0" w:firstLine="0"/>
        <w:jc w:val="left"/>
      </w:pPr>
      <w:r>
        <w:t xml:space="preserve"> </w:t>
      </w:r>
      <w:r>
        <w:tab/>
      </w:r>
      <w:r>
        <w:rPr>
          <w:b/>
          <w:sz w:val="30"/>
        </w:rPr>
        <w:t xml:space="preserve"> </w:t>
      </w:r>
    </w:p>
    <w:p w:rsidR="00F96F74" w:rsidRDefault="00C85DE5">
      <w:pPr>
        <w:pBdr>
          <w:top w:val="single" w:sz="6" w:space="0" w:color="938953"/>
          <w:left w:val="single" w:sz="6" w:space="0" w:color="938953"/>
          <w:bottom w:val="single" w:sz="6" w:space="0" w:color="938953"/>
          <w:right w:val="single" w:sz="6" w:space="0" w:color="938953"/>
        </w:pBdr>
        <w:shd w:val="clear" w:color="auto" w:fill="EEECE1"/>
        <w:spacing w:after="158" w:line="274" w:lineRule="auto"/>
        <w:ind w:left="5737" w:right="271"/>
        <w:jc w:val="right"/>
      </w:pPr>
      <w:proofErr w:type="spellStart"/>
      <w:r>
        <w:rPr>
          <w:sz w:val="22"/>
        </w:rPr>
        <w:t>Natea</w:t>
      </w:r>
      <w:proofErr w:type="spellEnd"/>
      <w:r>
        <w:rPr>
          <w:sz w:val="22"/>
        </w:rPr>
        <w:t xml:space="preserve"> </w:t>
      </w:r>
      <w:r>
        <w:rPr>
          <w:sz w:val="22"/>
        </w:rPr>
        <w:tab/>
        <w:t xml:space="preserve">lesní </w:t>
      </w:r>
      <w:r>
        <w:rPr>
          <w:sz w:val="22"/>
        </w:rPr>
        <w:tab/>
        <w:t xml:space="preserve">plody </w:t>
      </w:r>
      <w:r>
        <w:rPr>
          <w:sz w:val="22"/>
        </w:rPr>
        <w:tab/>
        <w:t xml:space="preserve">– obsahuje ANTHOKYANY </w:t>
      </w:r>
    </w:p>
    <w:p w:rsidR="00F96F74" w:rsidRDefault="00F96F74">
      <w:pPr>
        <w:sectPr w:rsidR="00F96F74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474" w:right="1131" w:bottom="1121" w:left="1985" w:header="1474" w:footer="708" w:gutter="0"/>
          <w:cols w:space="708"/>
          <w:titlePg/>
        </w:sectPr>
      </w:pPr>
    </w:p>
    <w:p w:rsidR="00F96F74" w:rsidRDefault="00C85DE5">
      <w:pPr>
        <w:pStyle w:val="Nadpis1"/>
        <w:ind w:left="-5" w:right="0"/>
      </w:pPr>
      <w:bookmarkStart w:id="16" w:name="_Toc16798"/>
      <w:r>
        <w:lastRenderedPageBreak/>
        <w:t>Zdroje a použitá lite</w:t>
      </w:r>
      <w:r>
        <w:t xml:space="preserve">ratura: </w:t>
      </w:r>
      <w:bookmarkEnd w:id="16"/>
    </w:p>
    <w:p w:rsidR="00F96F74" w:rsidRDefault="00C85DE5">
      <w:pPr>
        <w:spacing w:after="137" w:line="259" w:lineRule="auto"/>
        <w:ind w:left="0" w:firstLine="0"/>
        <w:jc w:val="left"/>
      </w:pPr>
      <w:r>
        <w:t xml:space="preserve"> </w:t>
      </w:r>
    </w:p>
    <w:p w:rsidR="00F96F74" w:rsidRDefault="00C85DE5">
      <w:pPr>
        <w:spacing w:after="118" w:line="267" w:lineRule="auto"/>
        <w:jc w:val="left"/>
      </w:pPr>
      <w:r>
        <w:t xml:space="preserve">Emulgatory.cz. [online]. [cit. 2012-11-13]. Dostupné z: </w:t>
      </w:r>
      <w:hyperlink r:id="rId38">
        <w:r>
          <w:rPr>
            <w:color w:val="0000FF"/>
            <w:u w:val="single" w:color="0000FF"/>
          </w:rPr>
          <w:t>http://www.emulgatory.cz/skupiny</w:t>
        </w:r>
      </w:hyperlink>
      <w:hyperlink r:id="rId39">
        <w:r>
          <w:rPr>
            <w:color w:val="0000FF"/>
            <w:u w:val="single" w:color="0000FF"/>
          </w:rPr>
          <w:t>-</w:t>
        </w:r>
      </w:hyperlink>
      <w:hyperlink r:id="rId40">
        <w:r>
          <w:rPr>
            <w:color w:val="0000FF"/>
            <w:u w:val="single" w:color="0000FF"/>
          </w:rPr>
          <w:t>ecek</w:t>
        </w:r>
      </w:hyperlink>
      <w:hyperlink r:id="rId41">
        <w:r>
          <w:rPr>
            <w:color w:val="0000FF"/>
            <w:u w:val="single" w:color="0000FF"/>
          </w:rPr>
          <w:t>-</w:t>
        </w:r>
      </w:hyperlink>
      <w:hyperlink r:id="rId42">
        <w:r>
          <w:rPr>
            <w:color w:val="0000FF"/>
            <w:u w:val="single" w:color="0000FF"/>
          </w:rPr>
          <w:t>a</w:t>
        </w:r>
      </w:hyperlink>
      <w:hyperlink r:id="rId43">
        <w:r>
          <w:rPr>
            <w:color w:val="0000FF"/>
            <w:u w:val="single" w:color="0000FF"/>
          </w:rPr>
          <w:t>-</w:t>
        </w:r>
      </w:hyperlink>
      <w:hyperlink r:id="rId44">
        <w:r>
          <w:rPr>
            <w:color w:val="0000FF"/>
            <w:u w:val="single" w:color="0000FF"/>
          </w:rPr>
          <w:t>pridatnych</w:t>
        </w:r>
      </w:hyperlink>
      <w:hyperlink r:id="rId45">
        <w:r>
          <w:rPr>
            <w:color w:val="0000FF"/>
            <w:u w:val="single" w:color="0000FF"/>
          </w:rPr>
          <w:t>-</w:t>
        </w:r>
      </w:hyperlink>
      <w:hyperlink r:id="rId46">
        <w:r>
          <w:rPr>
            <w:color w:val="0000FF"/>
            <w:u w:val="single" w:color="0000FF"/>
          </w:rPr>
          <w:t>latek/barviva</w:t>
        </w:r>
      </w:hyperlink>
      <w:hyperlink r:id="rId47">
        <w:r>
          <w:t xml:space="preserve"> </w:t>
        </w:r>
      </w:hyperlink>
      <w:r>
        <w:t xml:space="preserve">  http://www2.zf.jcu.cz/. [online]. [cit. 2012-11-13]. Dostupné z: </w:t>
      </w:r>
      <w:hyperlink r:id="rId48">
        <w:r>
          <w:rPr>
            <w:color w:val="0000FF"/>
            <w:u w:val="single" w:color="0000FF"/>
          </w:rPr>
          <w:t>http://www2.zf.jcu.cz/~moudry/databaze/Barviva.htm</w:t>
        </w:r>
      </w:hyperlink>
      <w:hyperlink r:id="rId49">
        <w:r>
          <w:t xml:space="preserve"> </w:t>
        </w:r>
      </w:hyperlink>
      <w:r>
        <w:t xml:space="preserve"> </w:t>
      </w:r>
    </w:p>
    <w:p w:rsidR="00F96F74" w:rsidRDefault="00C85DE5">
      <w:pPr>
        <w:spacing w:after="113" w:line="280" w:lineRule="auto"/>
        <w:ind w:left="-5" w:right="1751"/>
        <w:jc w:val="left"/>
      </w:pPr>
      <w:r>
        <w:t xml:space="preserve">Zdravá strava jako životní styl. [online]. [cit. 2012-11-13]. Dostupné z: </w:t>
      </w:r>
      <w:hyperlink r:id="rId50">
        <w:r>
          <w:rPr>
            <w:color w:val="0000FF"/>
            <w:u w:val="single" w:color="0000FF"/>
          </w:rPr>
          <w:t>http://skramlikova.wordpress.com/tag/prirodni</w:t>
        </w:r>
      </w:hyperlink>
      <w:hyperlink r:id="rId51">
        <w:r>
          <w:rPr>
            <w:color w:val="0000FF"/>
            <w:u w:val="single" w:color="0000FF"/>
          </w:rPr>
          <w:t>-</w:t>
        </w:r>
      </w:hyperlink>
      <w:hyperlink r:id="rId52">
        <w:r>
          <w:rPr>
            <w:color w:val="0000FF"/>
            <w:u w:val="single" w:color="0000FF"/>
          </w:rPr>
          <w:t>barviva/</w:t>
        </w:r>
      </w:hyperlink>
      <w:hyperlink r:id="rId53">
        <w:r>
          <w:t xml:space="preserve"> </w:t>
        </w:r>
      </w:hyperlink>
      <w:r>
        <w:t xml:space="preserve"> Fórum Zdravé Výživy. [online]. [cit. 2012-11-13]. Dostupné z:  </w:t>
      </w:r>
    </w:p>
    <w:p w:rsidR="00F96F74" w:rsidRDefault="00C85DE5">
      <w:pPr>
        <w:spacing w:after="129" w:line="267" w:lineRule="auto"/>
        <w:jc w:val="left"/>
      </w:pPr>
      <w:hyperlink r:id="rId54">
        <w:r>
          <w:rPr>
            <w:color w:val="0000FF"/>
            <w:u w:val="single" w:color="0000FF"/>
          </w:rPr>
          <w:t>http://www.fzv.cz/pro</w:t>
        </w:r>
      </w:hyperlink>
      <w:hyperlink r:id="rId55">
        <w:r>
          <w:rPr>
            <w:color w:val="0000FF"/>
            <w:u w:val="single" w:color="0000FF"/>
          </w:rPr>
          <w:t>-</w:t>
        </w:r>
      </w:hyperlink>
      <w:hyperlink r:id="rId56">
        <w:r>
          <w:rPr>
            <w:color w:val="0000FF"/>
            <w:u w:val="single" w:color="0000FF"/>
          </w:rPr>
          <w:t>media/slovnik/?s=36</w:t>
        </w:r>
      </w:hyperlink>
      <w:hyperlink r:id="rId57">
        <w:r>
          <w:t xml:space="preserve"> </w:t>
        </w:r>
      </w:hyperlink>
      <w:r>
        <w:t xml:space="preserve">  </w:t>
      </w:r>
    </w:p>
    <w:p w:rsidR="00F96F74" w:rsidRDefault="00C85DE5">
      <w:pPr>
        <w:spacing w:after="140" w:line="259" w:lineRule="auto"/>
        <w:ind w:left="0" w:firstLine="0"/>
        <w:jc w:val="left"/>
      </w:pPr>
      <w:r>
        <w:t xml:space="preserve"> </w:t>
      </w:r>
    </w:p>
    <w:p w:rsidR="00F96F74" w:rsidRDefault="00C85DE5">
      <w:pPr>
        <w:spacing w:after="174"/>
        <w:ind w:left="-5"/>
      </w:pPr>
      <w:r>
        <w:t>Zdroje obrázků</w:t>
      </w:r>
      <w:r>
        <w:t xml:space="preserve"> </w:t>
      </w:r>
    </w:p>
    <w:p w:rsidR="00F96F74" w:rsidRDefault="00C85DE5">
      <w:pPr>
        <w:numPr>
          <w:ilvl w:val="0"/>
          <w:numId w:val="2"/>
        </w:numPr>
        <w:spacing w:after="34" w:line="267" w:lineRule="auto"/>
        <w:ind w:hanging="360"/>
        <w:jc w:val="left"/>
      </w:pPr>
      <w:hyperlink r:id="rId58">
        <w:r>
          <w:rPr>
            <w:color w:val="0000FF"/>
            <w:u w:val="single" w:color="0000FF"/>
          </w:rPr>
          <w:t>http://zederach.blogspot.cz/2012/10/kurkumin</w:t>
        </w:r>
      </w:hyperlink>
      <w:hyperlink r:id="rId59">
        <w:r>
          <w:rPr>
            <w:color w:val="0000FF"/>
            <w:u w:val="single" w:color="0000FF"/>
          </w:rPr>
          <w:t>-</w:t>
        </w:r>
      </w:hyperlink>
      <w:hyperlink r:id="rId60">
        <w:r>
          <w:rPr>
            <w:color w:val="0000FF"/>
            <w:u w:val="single" w:color="0000FF"/>
          </w:rPr>
          <w:t>leci.html</w:t>
        </w:r>
      </w:hyperlink>
      <w:hyperlink r:id="rId61">
        <w:r>
          <w:t xml:space="preserve"> </w:t>
        </w:r>
      </w:hyperlink>
      <w:r>
        <w:t xml:space="preserve"> </w:t>
      </w:r>
    </w:p>
    <w:p w:rsidR="00F96F74" w:rsidRDefault="00C85DE5">
      <w:pPr>
        <w:numPr>
          <w:ilvl w:val="0"/>
          <w:numId w:val="2"/>
        </w:numPr>
        <w:spacing w:after="34" w:line="267" w:lineRule="auto"/>
        <w:ind w:hanging="360"/>
        <w:jc w:val="left"/>
      </w:pPr>
      <w:hyperlink r:id="rId62">
        <w:r>
          <w:rPr>
            <w:color w:val="0000FF"/>
            <w:u w:val="single" w:color="0000FF"/>
          </w:rPr>
          <w:t>http://vegetariandispatch.wordpress.com/2012/04/30/starbucks</w:t>
        </w:r>
      </w:hyperlink>
      <w:hyperlink r:id="rId63">
        <w:r>
          <w:rPr>
            <w:color w:val="0000FF"/>
            <w:u w:val="single" w:color="0000FF"/>
          </w:rPr>
          <w:t>-</w:t>
        </w:r>
      </w:hyperlink>
      <w:hyperlink r:id="rId64">
        <w:r>
          <w:rPr>
            <w:color w:val="0000FF"/>
            <w:u w:val="single" w:color="0000FF"/>
          </w:rPr>
          <w:t>finally</w:t>
        </w:r>
      </w:hyperlink>
      <w:hyperlink r:id="rId65">
        <w:r>
          <w:rPr>
            <w:color w:val="0000FF"/>
            <w:u w:val="single" w:color="0000FF"/>
          </w:rPr>
          <w:t>-</w:t>
        </w:r>
      </w:hyperlink>
      <w:hyperlink r:id="rId66">
        <w:r>
          <w:rPr>
            <w:color w:val="0000FF"/>
            <w:u w:val="single" w:color="0000FF"/>
          </w:rPr>
          <w:t>gets</w:t>
        </w:r>
      </w:hyperlink>
      <w:hyperlink r:id="rId67"/>
      <w:hyperlink r:id="rId68">
        <w:r>
          <w:rPr>
            <w:color w:val="0000FF"/>
            <w:u w:val="single" w:color="0000FF"/>
          </w:rPr>
          <w:t>the</w:t>
        </w:r>
      </w:hyperlink>
      <w:hyperlink r:id="rId69">
        <w:r>
          <w:rPr>
            <w:color w:val="0000FF"/>
            <w:u w:val="single" w:color="0000FF"/>
          </w:rPr>
          <w:t>-</w:t>
        </w:r>
      </w:hyperlink>
      <w:hyperlink r:id="rId70">
        <w:r>
          <w:rPr>
            <w:color w:val="0000FF"/>
            <w:u w:val="single" w:color="0000FF"/>
          </w:rPr>
          <w:t>bugs</w:t>
        </w:r>
      </w:hyperlink>
      <w:hyperlink r:id="rId71">
        <w:r>
          <w:rPr>
            <w:color w:val="0000FF"/>
            <w:u w:val="single" w:color="0000FF"/>
          </w:rPr>
          <w:t>-</w:t>
        </w:r>
      </w:hyperlink>
      <w:hyperlink r:id="rId72">
        <w:r>
          <w:rPr>
            <w:color w:val="0000FF"/>
            <w:u w:val="single" w:color="0000FF"/>
          </w:rPr>
          <w:t>out/</w:t>
        </w:r>
      </w:hyperlink>
      <w:hyperlink r:id="rId73">
        <w:r>
          <w:t xml:space="preserve"> </w:t>
        </w:r>
      </w:hyperlink>
    </w:p>
    <w:p w:rsidR="00F96F74" w:rsidRDefault="00C85DE5">
      <w:pPr>
        <w:numPr>
          <w:ilvl w:val="0"/>
          <w:numId w:val="2"/>
        </w:numPr>
        <w:spacing w:after="34" w:line="267" w:lineRule="auto"/>
        <w:ind w:hanging="360"/>
        <w:jc w:val="left"/>
      </w:pPr>
      <w:hyperlink r:id="rId74">
        <w:r>
          <w:rPr>
            <w:color w:val="0000FF"/>
            <w:u w:val="single" w:color="0000FF"/>
          </w:rPr>
          <w:t>http://files.viaweb.cz.imag3box.com/image/47/activia/activia</w:t>
        </w:r>
      </w:hyperlink>
      <w:hyperlink r:id="rId75">
        <w:r>
          <w:rPr>
            <w:color w:val="0000FF"/>
            <w:u w:val="single" w:color="0000FF"/>
          </w:rPr>
          <w:t>-</w:t>
        </w:r>
      </w:hyperlink>
      <w:hyperlink r:id="rId76">
        <w:r>
          <w:rPr>
            <w:color w:val="0000FF"/>
            <w:u w:val="single" w:color="0000FF"/>
          </w:rPr>
          <w:t>jahoda.jpg</w:t>
        </w:r>
      </w:hyperlink>
      <w:hyperlink r:id="rId77">
        <w:r>
          <w:t xml:space="preserve"> </w:t>
        </w:r>
      </w:hyperlink>
      <w:r>
        <w:t xml:space="preserve"> </w:t>
      </w:r>
    </w:p>
    <w:p w:rsidR="00F96F74" w:rsidRDefault="00C85DE5">
      <w:pPr>
        <w:numPr>
          <w:ilvl w:val="0"/>
          <w:numId w:val="2"/>
        </w:numPr>
        <w:spacing w:after="34" w:line="267" w:lineRule="auto"/>
        <w:ind w:hanging="360"/>
        <w:jc w:val="left"/>
      </w:pPr>
      <w:hyperlink r:id="rId78">
        <w:r>
          <w:rPr>
            <w:color w:val="0000FF"/>
            <w:u w:val="single" w:color="0000FF"/>
          </w:rPr>
          <w:t xml:space="preserve">http://upload.wikimedia.org/wikipedia/commons/thumb/4/4c/Lentilky.jpg/ </w:t>
        </w:r>
      </w:hyperlink>
      <w:hyperlink r:id="rId79">
        <w:r>
          <w:rPr>
            <w:color w:val="0000FF"/>
            <w:u w:val="single" w:color="0000FF"/>
          </w:rPr>
          <w:t>220px</w:t>
        </w:r>
      </w:hyperlink>
      <w:hyperlink r:id="rId80">
        <w:r>
          <w:rPr>
            <w:color w:val="0000FF"/>
            <w:u w:val="single" w:color="0000FF"/>
          </w:rPr>
          <w:t>-</w:t>
        </w:r>
      </w:hyperlink>
      <w:hyperlink r:id="rId81">
        <w:r>
          <w:rPr>
            <w:color w:val="0000FF"/>
            <w:u w:val="single" w:color="0000FF"/>
          </w:rPr>
          <w:t>Lentilky.jpg</w:t>
        </w:r>
      </w:hyperlink>
      <w:hyperlink r:id="rId82">
        <w:r>
          <w:t xml:space="preserve"> </w:t>
        </w:r>
      </w:hyperlink>
      <w:r>
        <w:t xml:space="preserve"> </w:t>
      </w:r>
    </w:p>
    <w:p w:rsidR="00F96F74" w:rsidRDefault="00C85DE5">
      <w:pPr>
        <w:numPr>
          <w:ilvl w:val="0"/>
          <w:numId w:val="2"/>
        </w:numPr>
        <w:spacing w:after="34" w:line="267" w:lineRule="auto"/>
        <w:ind w:hanging="360"/>
        <w:jc w:val="left"/>
      </w:pPr>
      <w:hyperlink r:id="rId83">
        <w:r>
          <w:rPr>
            <w:color w:val="0000FF"/>
            <w:u w:val="single" w:color="0000FF"/>
          </w:rPr>
          <w:t>http://</w:t>
        </w:r>
        <w:proofErr w:type="gramStart"/>
        <w:r>
          <w:rPr>
            <w:color w:val="0000FF"/>
            <w:u w:val="single" w:color="0000FF"/>
          </w:rPr>
          <w:t>www.madeta</w:t>
        </w:r>
      </w:hyperlink>
      <w:hyperlink r:id="rId84">
        <w:r>
          <w:rPr>
            <w:color w:val="0000FF"/>
            <w:u w:val="single" w:color="0000FF"/>
          </w:rPr>
          <w:t>-</w:t>
        </w:r>
      </w:hyperlink>
      <w:hyperlink r:id="rId85">
        <w:r>
          <w:rPr>
            <w:color w:val="0000FF"/>
            <w:u w:val="single" w:color="0000FF"/>
          </w:rPr>
          <w:t>velkoobchod</w:t>
        </w:r>
        <w:proofErr w:type="gramEnd"/>
        <w:r>
          <w:rPr>
            <w:color w:val="0000FF"/>
            <w:u w:val="single" w:color="0000FF"/>
          </w:rPr>
          <w:t>.cz/images/11761.jpg</w:t>
        </w:r>
      </w:hyperlink>
      <w:hyperlink r:id="rId86">
        <w:r>
          <w:t xml:space="preserve"> </w:t>
        </w:r>
      </w:hyperlink>
    </w:p>
    <w:p w:rsidR="00F96F74" w:rsidRDefault="00C85DE5">
      <w:pPr>
        <w:numPr>
          <w:ilvl w:val="0"/>
          <w:numId w:val="2"/>
        </w:numPr>
        <w:spacing w:after="34" w:line="267" w:lineRule="auto"/>
        <w:ind w:hanging="360"/>
        <w:jc w:val="left"/>
      </w:pPr>
      <w:hyperlink r:id="rId87">
        <w:r>
          <w:rPr>
            <w:color w:val="0000FF"/>
            <w:u w:val="single" w:color="0000FF"/>
          </w:rPr>
          <w:t>http://www.countrylife.cz/imagew.php?file=00010919m.jpg&amp;type=m</w:t>
        </w:r>
      </w:hyperlink>
      <w:hyperlink r:id="rId88">
        <w:r>
          <w:t xml:space="preserve"> </w:t>
        </w:r>
      </w:hyperlink>
    </w:p>
    <w:p w:rsidR="00F96F74" w:rsidRDefault="00C85DE5">
      <w:pPr>
        <w:numPr>
          <w:ilvl w:val="0"/>
          <w:numId w:val="2"/>
        </w:numPr>
        <w:spacing w:after="34" w:line="267" w:lineRule="auto"/>
        <w:ind w:hanging="360"/>
        <w:jc w:val="left"/>
      </w:pPr>
      <w:hyperlink r:id="rId89">
        <w:r>
          <w:rPr>
            <w:color w:val="0000FF"/>
            <w:u w:val="single" w:color="0000FF"/>
          </w:rPr>
          <w:t>http://media</w:t>
        </w:r>
      </w:hyperlink>
      <w:hyperlink r:id="rId90">
        <w:r>
          <w:rPr>
            <w:color w:val="0000FF"/>
            <w:u w:val="single" w:color="0000FF"/>
          </w:rPr>
          <w:t>-</w:t>
        </w:r>
      </w:hyperlink>
      <w:hyperlink r:id="rId91">
        <w:r>
          <w:rPr>
            <w:color w:val="0000FF"/>
            <w:u w:val="single" w:color="0000FF"/>
          </w:rPr>
          <w:t>cache</w:t>
        </w:r>
      </w:hyperlink>
      <w:hyperlink r:id="rId92">
        <w:r>
          <w:rPr>
            <w:color w:val="0000FF"/>
            <w:u w:val="single" w:color="0000FF"/>
          </w:rPr>
          <w:t>-</w:t>
        </w:r>
      </w:hyperlink>
      <w:hyperlink r:id="rId93">
        <w:r>
          <w:rPr>
            <w:color w:val="0000FF"/>
            <w:u w:val="single" w:color="0000FF"/>
          </w:rPr>
          <w:t>ec2.pinterest.com/avatars/cocacola</w:t>
        </w:r>
      </w:hyperlink>
      <w:hyperlink r:id="rId94">
        <w:r>
          <w:rPr>
            <w:color w:val="0000FF"/>
            <w:u w:val="single" w:color="0000FF"/>
          </w:rPr>
          <w:t>-</w:t>
        </w:r>
      </w:hyperlink>
      <w:hyperlink r:id="rId95">
        <w:r>
          <w:rPr>
            <w:color w:val="0000FF"/>
            <w:u w:val="single" w:color="0000FF"/>
          </w:rPr>
          <w:t>58_600.jpg</w:t>
        </w:r>
      </w:hyperlink>
      <w:hyperlink r:id="rId96">
        <w:r>
          <w:t xml:space="preserve"> </w:t>
        </w:r>
      </w:hyperlink>
      <w:r>
        <w:t xml:space="preserve"> </w:t>
      </w:r>
    </w:p>
    <w:p w:rsidR="00F96F74" w:rsidRDefault="00C85DE5">
      <w:pPr>
        <w:numPr>
          <w:ilvl w:val="0"/>
          <w:numId w:val="2"/>
        </w:numPr>
        <w:spacing w:after="34" w:line="267" w:lineRule="auto"/>
        <w:ind w:hanging="360"/>
        <w:jc w:val="left"/>
      </w:pPr>
      <w:hyperlink r:id="rId97">
        <w:r>
          <w:rPr>
            <w:color w:val="0000FF"/>
            <w:u w:val="single" w:color="0000FF"/>
          </w:rPr>
          <w:t>http://www.heymarket.cz/katalog</w:t>
        </w:r>
      </w:hyperlink>
      <w:hyperlink r:id="rId98">
        <w:r>
          <w:rPr>
            <w:color w:val="0000FF"/>
            <w:u w:val="single" w:color="0000FF"/>
          </w:rPr>
          <w:t>-</w:t>
        </w:r>
      </w:hyperlink>
      <w:hyperlink r:id="rId99">
        <w:r>
          <w:rPr>
            <w:color w:val="0000FF"/>
            <w:u w:val="single" w:color="0000FF"/>
          </w:rPr>
          <w:t>img/1665/gal</w:t>
        </w:r>
      </w:hyperlink>
      <w:hyperlink r:id="rId100">
        <w:r>
          <w:rPr>
            <w:color w:val="0000FF"/>
            <w:u w:val="single" w:color="0000FF"/>
          </w:rPr>
          <w:t>-</w:t>
        </w:r>
      </w:hyperlink>
      <w:hyperlink r:id="rId101">
        <w:r>
          <w:rPr>
            <w:color w:val="0000FF"/>
            <w:u w:val="single" w:color="0000FF"/>
          </w:rPr>
          <w:t>1634</w:t>
        </w:r>
      </w:hyperlink>
      <w:hyperlink r:id="rId102">
        <w:r>
          <w:rPr>
            <w:color w:val="0000FF"/>
            <w:u w:val="single" w:color="0000FF"/>
          </w:rPr>
          <w:t>-</w:t>
        </w:r>
      </w:hyperlink>
      <w:hyperlink r:id="rId103">
        <w:r>
          <w:rPr>
            <w:color w:val="0000FF"/>
            <w:u w:val="single" w:color="0000FF"/>
          </w:rPr>
          <w:t>orig.jpg</w:t>
        </w:r>
      </w:hyperlink>
      <w:hyperlink r:id="rId104">
        <w:r>
          <w:t xml:space="preserve"> </w:t>
        </w:r>
      </w:hyperlink>
      <w:r>
        <w:t xml:space="preserve"> </w:t>
      </w:r>
    </w:p>
    <w:p w:rsidR="00F96F74" w:rsidRDefault="00C85DE5">
      <w:pPr>
        <w:numPr>
          <w:ilvl w:val="0"/>
          <w:numId w:val="2"/>
        </w:numPr>
        <w:spacing w:after="34" w:line="267" w:lineRule="auto"/>
        <w:ind w:hanging="360"/>
        <w:jc w:val="left"/>
      </w:pPr>
      <w:hyperlink r:id="rId105">
        <w:r>
          <w:rPr>
            <w:color w:val="0000FF"/>
            <w:u w:val="single" w:color="0000FF"/>
          </w:rPr>
          <w:t>http://www.potravinydomu.cz/data/F/C/W/php</w:t>
        </w:r>
        <w:r>
          <w:rPr>
            <w:color w:val="0000FF"/>
            <w:u w:val="single" w:color="0000FF"/>
          </w:rPr>
          <w:t>FCWEtq.jpg</w:t>
        </w:r>
      </w:hyperlink>
      <w:hyperlink r:id="rId106">
        <w:r>
          <w:t xml:space="preserve"> </w:t>
        </w:r>
      </w:hyperlink>
      <w:r>
        <w:t xml:space="preserve"> </w:t>
      </w:r>
    </w:p>
    <w:p w:rsidR="00F96F74" w:rsidRDefault="00C85DE5">
      <w:pPr>
        <w:numPr>
          <w:ilvl w:val="0"/>
          <w:numId w:val="2"/>
        </w:numPr>
        <w:spacing w:after="34" w:line="267" w:lineRule="auto"/>
        <w:ind w:hanging="360"/>
        <w:jc w:val="left"/>
      </w:pPr>
      <w:hyperlink r:id="rId107">
        <w:r>
          <w:rPr>
            <w:color w:val="0000FF"/>
            <w:u w:val="single" w:color="0000FF"/>
          </w:rPr>
          <w:t>http://</w:t>
        </w:r>
        <w:proofErr w:type="gramStart"/>
        <w:r>
          <w:rPr>
            <w:color w:val="0000FF"/>
            <w:u w:val="single" w:color="0000FF"/>
          </w:rPr>
          <w:t>www.potraviny</w:t>
        </w:r>
      </w:hyperlink>
      <w:hyperlink r:id="rId108">
        <w:r>
          <w:rPr>
            <w:color w:val="0000FF"/>
            <w:u w:val="single" w:color="0000FF"/>
          </w:rPr>
          <w:t>-</w:t>
        </w:r>
      </w:hyperlink>
      <w:hyperlink r:id="rId109">
        <w:r>
          <w:rPr>
            <w:color w:val="0000FF"/>
            <w:u w:val="single" w:color="0000FF"/>
          </w:rPr>
          <w:t>sroubek</w:t>
        </w:r>
        <w:proofErr w:type="gramEnd"/>
        <w:r>
          <w:rPr>
            <w:color w:val="0000FF"/>
            <w:u w:val="single" w:color="0000FF"/>
          </w:rPr>
          <w:t>.cz/fotky21500/fotos/_vyrn_822Activia</w:t>
        </w:r>
      </w:hyperlink>
      <w:hyperlink r:id="rId110"/>
      <w:hyperlink r:id="rId111">
        <w:r>
          <w:rPr>
            <w:color w:val="0000FF"/>
            <w:u w:val="single" w:color="0000FF"/>
          </w:rPr>
          <w:t>merunka</w:t>
        </w:r>
      </w:hyperlink>
      <w:hyperlink r:id="rId112">
        <w:r>
          <w:rPr>
            <w:color w:val="0000FF"/>
            <w:u w:val="single" w:color="0000FF"/>
          </w:rPr>
          <w:t>-</w:t>
        </w:r>
      </w:hyperlink>
      <w:hyperlink r:id="rId113">
        <w:r>
          <w:rPr>
            <w:color w:val="0000FF"/>
            <w:u w:val="single" w:color="0000FF"/>
          </w:rPr>
          <w:t>120g.jpg</w:t>
        </w:r>
      </w:hyperlink>
      <w:hyperlink r:id="rId114">
        <w:r>
          <w:t xml:space="preserve"> </w:t>
        </w:r>
      </w:hyperlink>
      <w:r>
        <w:t xml:space="preserve"> </w:t>
      </w:r>
    </w:p>
    <w:p w:rsidR="00F96F74" w:rsidRDefault="00C85DE5">
      <w:pPr>
        <w:numPr>
          <w:ilvl w:val="0"/>
          <w:numId w:val="2"/>
        </w:numPr>
        <w:spacing w:after="34" w:line="267" w:lineRule="auto"/>
        <w:ind w:hanging="360"/>
        <w:jc w:val="left"/>
      </w:pPr>
      <w:hyperlink r:id="rId115">
        <w:r>
          <w:rPr>
            <w:color w:val="0000FF"/>
            <w:u w:val="single" w:color="0000FF"/>
          </w:rPr>
          <w:t>http://static.freedomconnection.cz/tescoviny/assets/big/2001018201104.jpg</w:t>
        </w:r>
      </w:hyperlink>
      <w:hyperlink r:id="rId116">
        <w:r>
          <w:t xml:space="preserve"> </w:t>
        </w:r>
      </w:hyperlink>
      <w:r>
        <w:t xml:space="preserve"> </w:t>
      </w:r>
    </w:p>
    <w:p w:rsidR="00F96F74" w:rsidRDefault="00C85DE5">
      <w:pPr>
        <w:numPr>
          <w:ilvl w:val="0"/>
          <w:numId w:val="2"/>
        </w:numPr>
        <w:spacing w:after="34" w:line="267" w:lineRule="auto"/>
        <w:ind w:hanging="360"/>
        <w:jc w:val="left"/>
      </w:pPr>
      <w:hyperlink r:id="rId117">
        <w:r>
          <w:rPr>
            <w:color w:val="0000FF"/>
            <w:u w:val="single" w:color="0000FF"/>
          </w:rPr>
          <w:t>http://www.olma.cz/produkty/18/600/jahoda.jpg</w:t>
        </w:r>
      </w:hyperlink>
      <w:hyperlink r:id="rId118">
        <w:r>
          <w:t xml:space="preserve"> </w:t>
        </w:r>
      </w:hyperlink>
    </w:p>
    <w:p w:rsidR="00F96F74" w:rsidRDefault="00C85DE5">
      <w:pPr>
        <w:numPr>
          <w:ilvl w:val="0"/>
          <w:numId w:val="2"/>
        </w:numPr>
        <w:spacing w:after="128" w:line="267" w:lineRule="auto"/>
        <w:ind w:hanging="360"/>
        <w:jc w:val="left"/>
      </w:pPr>
      <w:hyperlink r:id="rId119">
        <w:r>
          <w:rPr>
            <w:color w:val="0000FF"/>
            <w:u w:val="single" w:color="0000FF"/>
          </w:rPr>
          <w:t>http://im9.cz/iR</w:t>
        </w:r>
        <w:r>
          <w:rPr>
            <w:color w:val="0000FF"/>
            <w:u w:val="single" w:color="0000FF"/>
          </w:rPr>
          <w:t>/importprodukt</w:t>
        </w:r>
      </w:hyperlink>
      <w:hyperlink r:id="rId120"/>
      <w:hyperlink r:id="rId121">
        <w:r>
          <w:rPr>
            <w:color w:val="0000FF"/>
            <w:u w:val="single" w:color="0000FF"/>
          </w:rPr>
          <w:t>orig/3c3/3c39453bc7f1288b59be54a14f2030f9.jpg</w:t>
        </w:r>
      </w:hyperlink>
      <w:hyperlink r:id="rId122">
        <w:r>
          <w:t xml:space="preserve"> </w:t>
        </w:r>
      </w:hyperlink>
      <w:r>
        <w:t xml:space="preserve"> </w:t>
      </w:r>
    </w:p>
    <w:p w:rsidR="00F96F74" w:rsidRDefault="00C85DE5">
      <w:pPr>
        <w:spacing w:after="0" w:line="259" w:lineRule="auto"/>
        <w:ind w:left="0" w:firstLine="0"/>
        <w:jc w:val="left"/>
      </w:pPr>
      <w:r>
        <w:t xml:space="preserve"> </w:t>
      </w:r>
    </w:p>
    <w:sectPr w:rsidR="00F96F74">
      <w:headerReference w:type="even" r:id="rId123"/>
      <w:headerReference w:type="default" r:id="rId124"/>
      <w:footerReference w:type="even" r:id="rId125"/>
      <w:footerReference w:type="default" r:id="rId126"/>
      <w:headerReference w:type="first" r:id="rId127"/>
      <w:footerReference w:type="first" r:id="rId128"/>
      <w:pgSz w:w="11906" w:h="16838"/>
      <w:pgMar w:top="1481" w:right="1134" w:bottom="3877" w:left="1985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85DE5">
      <w:pPr>
        <w:spacing w:after="0" w:line="240" w:lineRule="auto"/>
      </w:pPr>
      <w:r>
        <w:separator/>
      </w:r>
    </w:p>
  </w:endnote>
  <w:endnote w:type="continuationSeparator" w:id="0">
    <w:p w:rsidR="00000000" w:rsidRDefault="00C85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C85DE5">
    <w:pPr>
      <w:spacing w:after="94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1D86">
      <w:rPr>
        <w:noProof/>
      </w:rPr>
      <w:t>2</w:t>
    </w:r>
    <w:r>
      <w:fldChar w:fldCharType="end"/>
    </w:r>
    <w:r>
      <w:t xml:space="preserve"> </w:t>
    </w:r>
  </w:p>
  <w:p w:rsidR="00F96F74" w:rsidRDefault="00C85DE5">
    <w:pPr>
      <w:spacing w:after="0" w:line="259" w:lineRule="auto"/>
      <w:ind w:left="0" w:firstLine="0"/>
      <w:jc w:val="left"/>
    </w:pPr>
    <w: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C85DE5">
    <w:pPr>
      <w:spacing w:after="94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</w:t>
    </w:r>
    <w:r>
      <w:fldChar w:fldCharType="end"/>
    </w:r>
    <w:r>
      <w:t xml:space="preserve"> </w:t>
    </w:r>
  </w:p>
  <w:p w:rsidR="00F96F74" w:rsidRDefault="00C85DE5">
    <w:pPr>
      <w:spacing w:after="0" w:line="259" w:lineRule="auto"/>
      <w:ind w:left="0" w:firstLine="0"/>
      <w:jc w:val="left"/>
    </w:pPr>
    <w: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C85DE5">
    <w:pPr>
      <w:spacing w:after="94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</w:t>
    </w:r>
    <w:r>
      <w:fldChar w:fldCharType="end"/>
    </w:r>
    <w:r>
      <w:t xml:space="preserve"> </w:t>
    </w:r>
  </w:p>
  <w:p w:rsidR="00F96F74" w:rsidRDefault="00C85DE5">
    <w:pPr>
      <w:spacing w:after="0" w:line="259" w:lineRule="auto"/>
      <w:ind w:left="0" w:firstLine="0"/>
      <w:jc w:val="left"/>
    </w:pPr>
    <w: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C85DE5">
    <w:pPr>
      <w:spacing w:after="94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12</w:t>
    </w:r>
    <w:r>
      <w:fldChar w:fldCharType="end"/>
    </w:r>
    <w:r>
      <w:t xml:space="preserve"> </w:t>
    </w:r>
  </w:p>
  <w:p w:rsidR="00F96F74" w:rsidRDefault="00C85DE5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F96F74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F96F74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C85DE5">
    <w:pPr>
      <w:spacing w:after="94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fldChar w:fldCharType="end"/>
    </w:r>
    <w:r>
      <w:t xml:space="preserve"> </w:t>
    </w:r>
  </w:p>
  <w:p w:rsidR="00F96F74" w:rsidRDefault="00C85DE5">
    <w:pPr>
      <w:spacing w:after="0" w:line="259" w:lineRule="auto"/>
      <w:ind w:left="0"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C85DE5">
    <w:pPr>
      <w:spacing w:after="94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  <w:r>
      <w:t xml:space="preserve"> </w:t>
    </w:r>
  </w:p>
  <w:p w:rsidR="00F96F74" w:rsidRDefault="00C85DE5">
    <w:pPr>
      <w:spacing w:after="0" w:line="259" w:lineRule="auto"/>
      <w:ind w:left="0" w:firstLine="0"/>
      <w:jc w:val="left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C85DE5">
    <w:pPr>
      <w:spacing w:after="94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F96F74" w:rsidRDefault="00C85DE5">
    <w:pPr>
      <w:spacing w:after="0" w:line="259" w:lineRule="auto"/>
      <w:ind w:left="0" w:firstLine="0"/>
      <w:jc w:val="left"/>
    </w:pP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C85DE5">
    <w:pPr>
      <w:spacing w:after="94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fldChar w:fldCharType="end"/>
    </w:r>
    <w:r>
      <w:t xml:space="preserve"> </w:t>
    </w:r>
  </w:p>
  <w:p w:rsidR="00F96F74" w:rsidRDefault="00C85DE5">
    <w:pPr>
      <w:spacing w:after="0" w:line="259" w:lineRule="auto"/>
      <w:ind w:left="0" w:firstLine="0"/>
      <w:jc w:val="left"/>
    </w:pP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C85DE5">
    <w:pPr>
      <w:spacing w:after="94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</w:t>
    </w:r>
    <w:r>
      <w:fldChar w:fldCharType="end"/>
    </w:r>
    <w:r>
      <w:t xml:space="preserve"> </w:t>
    </w:r>
  </w:p>
  <w:p w:rsidR="00F96F74" w:rsidRDefault="00C85DE5">
    <w:pPr>
      <w:spacing w:after="0" w:line="259" w:lineRule="auto"/>
      <w:ind w:left="0" w:firstLine="0"/>
      <w:jc w:val="left"/>
    </w:pP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C85DE5">
    <w:pPr>
      <w:spacing w:after="94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</w:t>
    </w:r>
    <w:r>
      <w:fldChar w:fldCharType="end"/>
    </w:r>
  </w:p>
  <w:p w:rsidR="00F96F74" w:rsidRDefault="00C85DE5">
    <w:pPr>
      <w:spacing w:after="0" w:line="259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85DE5">
      <w:pPr>
        <w:spacing w:after="0" w:line="240" w:lineRule="auto"/>
      </w:pPr>
      <w:r>
        <w:separator/>
      </w:r>
    </w:p>
  </w:footnote>
  <w:footnote w:type="continuationSeparator" w:id="0">
    <w:p w:rsidR="00000000" w:rsidRDefault="00C85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F96F74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F96F74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F96F74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F96F74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F96F74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F96F74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F96F74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F96F74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F96F74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C85DE5">
    <w:pPr>
      <w:spacing w:after="0" w:line="259" w:lineRule="auto"/>
      <w:ind w:left="842" w:firstLine="0"/>
      <w:jc w:val="left"/>
    </w:pPr>
    <w:r>
      <w:rPr>
        <w:b/>
        <w:i/>
        <w:sz w:val="30"/>
      </w:rPr>
      <w:t xml:space="preserve">- 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C85DE5">
    <w:pPr>
      <w:spacing w:after="0" w:line="259" w:lineRule="auto"/>
      <w:ind w:left="842" w:firstLine="0"/>
      <w:jc w:val="left"/>
    </w:pPr>
    <w:r>
      <w:rPr>
        <w:b/>
        <w:i/>
        <w:sz w:val="30"/>
      </w:rPr>
      <w:t xml:space="preserve">- 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74" w:rsidRDefault="00C85DE5">
    <w:pPr>
      <w:spacing w:after="0" w:line="259" w:lineRule="auto"/>
      <w:ind w:left="842" w:firstLine="0"/>
      <w:jc w:val="left"/>
    </w:pPr>
    <w:r>
      <w:rPr>
        <w:b/>
        <w:i/>
        <w:sz w:val="30"/>
      </w:rPr>
      <w:t xml:space="preserve">-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6398"/>
    <w:multiLevelType w:val="hybridMultilevel"/>
    <w:tmpl w:val="216C6E92"/>
    <w:lvl w:ilvl="0" w:tplc="30D4B9D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747AE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92424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02BF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3A30C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C8C45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FBE6B3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ECD72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5E40E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3C35C4A"/>
    <w:multiLevelType w:val="hybridMultilevel"/>
    <w:tmpl w:val="BE6A8352"/>
    <w:lvl w:ilvl="0" w:tplc="4DC8707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7A047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420B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C260C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6AF13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7ADC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21FF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7C35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C6544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F74"/>
    <w:rsid w:val="00B91D86"/>
    <w:rsid w:val="00C85DE5"/>
    <w:rsid w:val="00F9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EE173"/>
  <w15:docId w15:val="{E50E244D-9FDD-46FC-A2AA-061FD7854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24" w:line="271" w:lineRule="auto"/>
      <w:ind w:left="10" w:hanging="10"/>
      <w:jc w:val="both"/>
    </w:pPr>
    <w:rPr>
      <w:rFonts w:ascii="Constantia" w:eastAsia="Constantia" w:hAnsi="Constantia" w:cs="Constantia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68"/>
      <w:ind w:left="10" w:right="5" w:hanging="10"/>
      <w:outlineLvl w:val="0"/>
    </w:pPr>
    <w:rPr>
      <w:rFonts w:ascii="Constantia" w:eastAsia="Constantia" w:hAnsi="Constantia" w:cs="Constantia"/>
      <w:b/>
      <w:color w:val="000000"/>
      <w:sz w:val="3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94"/>
      <w:ind w:left="10" w:hanging="10"/>
      <w:outlineLvl w:val="1"/>
    </w:pPr>
    <w:rPr>
      <w:rFonts w:ascii="Constantia" w:eastAsia="Constantia" w:hAnsi="Constantia" w:cs="Constantia"/>
      <w:b/>
      <w:i/>
      <w:color w:val="000000"/>
      <w:sz w:val="30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100"/>
      <w:ind w:right="6"/>
      <w:outlineLvl w:val="2"/>
    </w:pPr>
    <w:rPr>
      <w:rFonts w:ascii="Constantia" w:eastAsia="Constantia" w:hAnsi="Constantia" w:cs="Constantia"/>
      <w:b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Constantia" w:eastAsia="Constantia" w:hAnsi="Constantia" w:cs="Constantia"/>
      <w:b/>
      <w:color w:val="000000"/>
      <w:sz w:val="28"/>
    </w:rPr>
  </w:style>
  <w:style w:type="character" w:customStyle="1" w:styleId="Nadpis2Char">
    <w:name w:val="Nadpis 2 Char"/>
    <w:link w:val="Nadpis2"/>
    <w:rPr>
      <w:rFonts w:ascii="Constantia" w:eastAsia="Constantia" w:hAnsi="Constantia" w:cs="Constantia"/>
      <w:b/>
      <w:i/>
      <w:color w:val="000000"/>
      <w:sz w:val="30"/>
    </w:rPr>
  </w:style>
  <w:style w:type="character" w:customStyle="1" w:styleId="Nadpis1Char">
    <w:name w:val="Nadpis 1 Char"/>
    <w:link w:val="Nadpis1"/>
    <w:rPr>
      <w:rFonts w:ascii="Constantia" w:eastAsia="Constantia" w:hAnsi="Constantia" w:cs="Constantia"/>
      <w:b/>
      <w:color w:val="000000"/>
      <w:sz w:val="32"/>
    </w:rPr>
  </w:style>
  <w:style w:type="paragraph" w:styleId="Obsah1">
    <w:name w:val="toc 1"/>
    <w:hidden/>
    <w:pPr>
      <w:spacing w:after="128"/>
      <w:ind w:left="25" w:right="21" w:hanging="10"/>
    </w:pPr>
    <w:rPr>
      <w:rFonts w:ascii="Book Antiqua" w:eastAsia="Book Antiqua" w:hAnsi="Book Antiqua" w:cs="Book Antiqua"/>
      <w:b/>
      <w:color w:val="000000"/>
      <w:sz w:val="24"/>
    </w:rPr>
  </w:style>
  <w:style w:type="paragraph" w:styleId="Obsah2">
    <w:name w:val="toc 2"/>
    <w:hidden/>
    <w:pPr>
      <w:spacing w:after="124" w:line="271" w:lineRule="auto"/>
      <w:ind w:left="246" w:right="23" w:hanging="10"/>
      <w:jc w:val="both"/>
    </w:pPr>
    <w:rPr>
      <w:rFonts w:ascii="Constantia" w:eastAsia="Constantia" w:hAnsi="Constantia" w:cs="Constantia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olma.cz/produkty/18/600/jahoda.jpg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://www.emulgatory.cz/skupiny-ecek-a-pridatnych-latek/barviva" TargetMode="External"/><Relationship Id="rId47" Type="http://schemas.openxmlformats.org/officeDocument/2006/relationships/hyperlink" Target="http://www.emulgatory.cz/skupiny-ecek-a-pridatnych-latek/barviva" TargetMode="External"/><Relationship Id="rId63" Type="http://schemas.openxmlformats.org/officeDocument/2006/relationships/hyperlink" Target="http://vegetariandispatch.wordpress.com/2012/04/30/starbucks-finally-gets-the-bugs-out/" TargetMode="External"/><Relationship Id="rId68" Type="http://schemas.openxmlformats.org/officeDocument/2006/relationships/hyperlink" Target="http://vegetariandispatch.wordpress.com/2012/04/30/starbucks-finally-gets-the-bugs-out/" TargetMode="External"/><Relationship Id="rId84" Type="http://schemas.openxmlformats.org/officeDocument/2006/relationships/hyperlink" Target="http://www.madeta-velkoobchod.cz/images/11761.jpg" TargetMode="External"/><Relationship Id="rId89" Type="http://schemas.openxmlformats.org/officeDocument/2006/relationships/hyperlink" Target="http://media-cache-ec2.pinterest.com/avatars/cocacola-58_600.jpg" TargetMode="External"/><Relationship Id="rId112" Type="http://schemas.openxmlformats.org/officeDocument/2006/relationships/hyperlink" Target="http://www.potraviny-sroubek.cz/fotky21500/fotos/_vyrn_822Activia-merunka-120g.jpg" TargetMode="External"/><Relationship Id="rId16" Type="http://schemas.openxmlformats.org/officeDocument/2006/relationships/image" Target="media/image4.png"/><Relationship Id="rId107" Type="http://schemas.openxmlformats.org/officeDocument/2006/relationships/hyperlink" Target="http://www.potraviny-sroubek.cz/fotky21500/fotos/_vyrn_822Activia-merunka-120g.jpg" TargetMode="External"/><Relationship Id="rId11" Type="http://schemas.openxmlformats.org/officeDocument/2006/relationships/header" Target="header3.xml"/><Relationship Id="rId32" Type="http://schemas.openxmlformats.org/officeDocument/2006/relationships/header" Target="header7.xml"/><Relationship Id="rId37" Type="http://schemas.openxmlformats.org/officeDocument/2006/relationships/footer" Target="footer9.xml"/><Relationship Id="rId53" Type="http://schemas.openxmlformats.org/officeDocument/2006/relationships/hyperlink" Target="http://skramlikova.wordpress.com/tag/prirodni-barviva/" TargetMode="External"/><Relationship Id="rId58" Type="http://schemas.openxmlformats.org/officeDocument/2006/relationships/hyperlink" Target="http://zederach.blogspot.cz/2012/10/kurkumin-leci.html" TargetMode="External"/><Relationship Id="rId74" Type="http://schemas.openxmlformats.org/officeDocument/2006/relationships/hyperlink" Target="http://files.viaweb.cz.imag3box.com/image/47/activia/activia-jahoda.jpg" TargetMode="External"/><Relationship Id="rId79" Type="http://schemas.openxmlformats.org/officeDocument/2006/relationships/hyperlink" Target="http://upload.wikimedia.org/wikipedia/commons/thumb/4/4c/Lentilky.jpg/220px-Lentilky.jpg" TargetMode="External"/><Relationship Id="rId102" Type="http://schemas.openxmlformats.org/officeDocument/2006/relationships/hyperlink" Target="http://www.heymarket.cz/katalog-img/1665/gal-1634-orig.jpg" TargetMode="External"/><Relationship Id="rId123" Type="http://schemas.openxmlformats.org/officeDocument/2006/relationships/header" Target="header10.xml"/><Relationship Id="rId128" Type="http://schemas.openxmlformats.org/officeDocument/2006/relationships/footer" Target="footer12.xml"/><Relationship Id="rId5" Type="http://schemas.openxmlformats.org/officeDocument/2006/relationships/footnotes" Target="footnotes.xml"/><Relationship Id="rId90" Type="http://schemas.openxmlformats.org/officeDocument/2006/relationships/hyperlink" Target="http://media-cache-ec2.pinterest.com/avatars/cocacola-58_600.jpg" TargetMode="External"/><Relationship Id="rId95" Type="http://schemas.openxmlformats.org/officeDocument/2006/relationships/hyperlink" Target="http://media-cache-ec2.pinterest.com/avatars/cocacola-58_600.jpg" TargetMode="External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43" Type="http://schemas.openxmlformats.org/officeDocument/2006/relationships/hyperlink" Target="http://www.emulgatory.cz/skupiny-ecek-a-pridatnych-latek/barviva" TargetMode="External"/><Relationship Id="rId48" Type="http://schemas.openxmlformats.org/officeDocument/2006/relationships/hyperlink" Target="http://www2.zf.jcu.cz/~moudry/databaze/Barviva.htm" TargetMode="External"/><Relationship Id="rId64" Type="http://schemas.openxmlformats.org/officeDocument/2006/relationships/hyperlink" Target="http://vegetariandispatch.wordpress.com/2012/04/30/starbucks-finally-gets-the-bugs-out/" TargetMode="External"/><Relationship Id="rId69" Type="http://schemas.openxmlformats.org/officeDocument/2006/relationships/hyperlink" Target="http://vegetariandispatch.wordpress.com/2012/04/30/starbucks-finally-gets-the-bugs-out/" TargetMode="External"/><Relationship Id="rId113" Type="http://schemas.openxmlformats.org/officeDocument/2006/relationships/hyperlink" Target="http://www.potraviny-sroubek.cz/fotky21500/fotos/_vyrn_822Activia-merunka-120g.jpg" TargetMode="External"/><Relationship Id="rId118" Type="http://schemas.openxmlformats.org/officeDocument/2006/relationships/hyperlink" Target="http://www.olma.cz/produkty/18/600/jahoda.jpg" TargetMode="External"/><Relationship Id="rId80" Type="http://schemas.openxmlformats.org/officeDocument/2006/relationships/hyperlink" Target="http://upload.wikimedia.org/wikipedia/commons/thumb/4/4c/Lentilky.jpg/220px-Lentilky.jpg" TargetMode="External"/><Relationship Id="rId85" Type="http://schemas.openxmlformats.org/officeDocument/2006/relationships/hyperlink" Target="http://www.madeta-velkoobchod.cz/images/11761.jpg" TargetMode="Externa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33" Type="http://schemas.openxmlformats.org/officeDocument/2006/relationships/header" Target="header8.xml"/><Relationship Id="rId38" Type="http://schemas.openxmlformats.org/officeDocument/2006/relationships/hyperlink" Target="http://www.emulgatory.cz/skupiny-ecek-a-pridatnych-latek/barviva" TargetMode="External"/><Relationship Id="rId59" Type="http://schemas.openxmlformats.org/officeDocument/2006/relationships/hyperlink" Target="http://zederach.blogspot.cz/2012/10/kurkumin-leci.html" TargetMode="External"/><Relationship Id="rId103" Type="http://schemas.openxmlformats.org/officeDocument/2006/relationships/hyperlink" Target="http://www.heymarket.cz/katalog-img/1665/gal-1634-orig.jpg" TargetMode="External"/><Relationship Id="rId108" Type="http://schemas.openxmlformats.org/officeDocument/2006/relationships/hyperlink" Target="http://www.potraviny-sroubek.cz/fotky21500/fotos/_vyrn_822Activia-merunka-120g.jpg" TargetMode="External"/><Relationship Id="rId124" Type="http://schemas.openxmlformats.org/officeDocument/2006/relationships/header" Target="header11.xml"/><Relationship Id="rId129" Type="http://schemas.openxmlformats.org/officeDocument/2006/relationships/fontTable" Target="fontTable.xml"/><Relationship Id="rId54" Type="http://schemas.openxmlformats.org/officeDocument/2006/relationships/hyperlink" Target="http://www.fzv.cz/pro-media/slovnik/?s=36" TargetMode="External"/><Relationship Id="rId70" Type="http://schemas.openxmlformats.org/officeDocument/2006/relationships/hyperlink" Target="http://vegetariandispatch.wordpress.com/2012/04/30/starbucks-finally-gets-the-bugs-out/" TargetMode="External"/><Relationship Id="rId75" Type="http://schemas.openxmlformats.org/officeDocument/2006/relationships/hyperlink" Target="http://files.viaweb.cz.imag3box.com/image/47/activia/activia-jahoda.jpg" TargetMode="External"/><Relationship Id="rId91" Type="http://schemas.openxmlformats.org/officeDocument/2006/relationships/hyperlink" Target="http://media-cache-ec2.pinterest.com/avatars/cocacola-58_600.jpg" TargetMode="External"/><Relationship Id="rId96" Type="http://schemas.openxmlformats.org/officeDocument/2006/relationships/hyperlink" Target="http://media-cache-ec2.pinterest.com/avatars/cocacola-58_600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5.xml"/><Relationship Id="rId28" Type="http://schemas.openxmlformats.org/officeDocument/2006/relationships/image" Target="media/image10.png"/><Relationship Id="rId49" Type="http://schemas.openxmlformats.org/officeDocument/2006/relationships/hyperlink" Target="http://www2.zf.jcu.cz/~moudry/databaze/Barviva.htm" TargetMode="External"/><Relationship Id="rId114" Type="http://schemas.openxmlformats.org/officeDocument/2006/relationships/hyperlink" Target="http://www.potraviny-sroubek.cz/fotky21500/fotos/_vyrn_822Activia-merunka-120g.jpg" TargetMode="External"/><Relationship Id="rId119" Type="http://schemas.openxmlformats.org/officeDocument/2006/relationships/hyperlink" Target="http://im9.cz/iR/importprodukt-orig/3c3/3c39453bc7f1288b59be54a14f2030f9.jpg" TargetMode="External"/><Relationship Id="rId44" Type="http://schemas.openxmlformats.org/officeDocument/2006/relationships/hyperlink" Target="http://www.emulgatory.cz/skupiny-ecek-a-pridatnych-latek/barviva" TargetMode="External"/><Relationship Id="rId60" Type="http://schemas.openxmlformats.org/officeDocument/2006/relationships/hyperlink" Target="http://zederach.blogspot.cz/2012/10/kurkumin-leci.html" TargetMode="External"/><Relationship Id="rId65" Type="http://schemas.openxmlformats.org/officeDocument/2006/relationships/hyperlink" Target="http://vegetariandispatch.wordpress.com/2012/04/30/starbucks-finally-gets-the-bugs-out/" TargetMode="External"/><Relationship Id="rId81" Type="http://schemas.openxmlformats.org/officeDocument/2006/relationships/hyperlink" Target="http://upload.wikimedia.org/wikipedia/commons/thumb/4/4c/Lentilky.jpg/220px-Lentilky.jpg" TargetMode="External"/><Relationship Id="rId86" Type="http://schemas.openxmlformats.org/officeDocument/2006/relationships/hyperlink" Target="http://www.madeta-velkoobchod.cz/images/11761.jpg" TargetMode="External"/><Relationship Id="rId130" Type="http://schemas.openxmlformats.org/officeDocument/2006/relationships/theme" Target="theme/theme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hyperlink" Target="http://www.emulgatory.cz/skupiny-ecek-a-pridatnych-latek/barviva" TargetMode="External"/><Relationship Id="rId109" Type="http://schemas.openxmlformats.org/officeDocument/2006/relationships/hyperlink" Target="http://www.potraviny-sroubek.cz/fotky21500/fotos/_vyrn_822Activia-merunka-120g.jpg" TargetMode="External"/><Relationship Id="rId34" Type="http://schemas.openxmlformats.org/officeDocument/2006/relationships/footer" Target="footer7.xml"/><Relationship Id="rId50" Type="http://schemas.openxmlformats.org/officeDocument/2006/relationships/hyperlink" Target="http://skramlikova.wordpress.com/tag/prirodni-barviva/" TargetMode="External"/><Relationship Id="rId55" Type="http://schemas.openxmlformats.org/officeDocument/2006/relationships/hyperlink" Target="http://www.fzv.cz/pro-media/slovnik/?s=36" TargetMode="External"/><Relationship Id="rId76" Type="http://schemas.openxmlformats.org/officeDocument/2006/relationships/hyperlink" Target="http://files.viaweb.cz.imag3box.com/image/47/activia/activia-jahoda.jpg" TargetMode="External"/><Relationship Id="rId97" Type="http://schemas.openxmlformats.org/officeDocument/2006/relationships/hyperlink" Target="http://www.heymarket.cz/katalog-img/1665/gal-1634-orig.jpg" TargetMode="External"/><Relationship Id="rId104" Type="http://schemas.openxmlformats.org/officeDocument/2006/relationships/hyperlink" Target="http://www.heymarket.cz/katalog-img/1665/gal-1634-orig.jpg" TargetMode="External"/><Relationship Id="rId120" Type="http://schemas.openxmlformats.org/officeDocument/2006/relationships/hyperlink" Target="http://im9.cz/iR/importprodukt-orig/3c3/3c39453bc7f1288b59be54a14f2030f9.jpg" TargetMode="External"/><Relationship Id="rId125" Type="http://schemas.openxmlformats.org/officeDocument/2006/relationships/footer" Target="footer10.xml"/><Relationship Id="rId7" Type="http://schemas.openxmlformats.org/officeDocument/2006/relationships/header" Target="header1.xml"/><Relationship Id="rId71" Type="http://schemas.openxmlformats.org/officeDocument/2006/relationships/hyperlink" Target="http://vegetariandispatch.wordpress.com/2012/04/30/starbucks-finally-gets-the-bugs-out/" TargetMode="External"/><Relationship Id="rId92" Type="http://schemas.openxmlformats.org/officeDocument/2006/relationships/hyperlink" Target="http://media-cache-ec2.pinterest.com/avatars/cocacola-58_600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footer" Target="footer4.xml"/><Relationship Id="rId40" Type="http://schemas.openxmlformats.org/officeDocument/2006/relationships/hyperlink" Target="http://www.emulgatory.cz/skupiny-ecek-a-pridatnych-latek/barviva" TargetMode="External"/><Relationship Id="rId45" Type="http://schemas.openxmlformats.org/officeDocument/2006/relationships/hyperlink" Target="http://www.emulgatory.cz/skupiny-ecek-a-pridatnych-latek/barviva" TargetMode="External"/><Relationship Id="rId66" Type="http://schemas.openxmlformats.org/officeDocument/2006/relationships/hyperlink" Target="http://vegetariandispatch.wordpress.com/2012/04/30/starbucks-finally-gets-the-bugs-out/" TargetMode="External"/><Relationship Id="rId87" Type="http://schemas.openxmlformats.org/officeDocument/2006/relationships/hyperlink" Target="http://www.countrylife.cz/imagew.php?file=00010919m.jpg&amp;type=m" TargetMode="External"/><Relationship Id="rId110" Type="http://schemas.openxmlformats.org/officeDocument/2006/relationships/hyperlink" Target="http://www.potraviny-sroubek.cz/fotky21500/fotos/_vyrn_822Activia-merunka-120g.jpg" TargetMode="External"/><Relationship Id="rId115" Type="http://schemas.openxmlformats.org/officeDocument/2006/relationships/hyperlink" Target="http://static.freedomconnection.cz/tescoviny/assets/big/2001018201104.jpg" TargetMode="External"/><Relationship Id="rId61" Type="http://schemas.openxmlformats.org/officeDocument/2006/relationships/hyperlink" Target="http://zederach.blogspot.cz/2012/10/kurkumin-leci.html" TargetMode="External"/><Relationship Id="rId82" Type="http://schemas.openxmlformats.org/officeDocument/2006/relationships/hyperlink" Target="http://upload.wikimedia.org/wikipedia/commons/thumb/4/4c/Lentilky.jpg/220px-Lentilky.jpg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2.png"/><Relationship Id="rId35" Type="http://schemas.openxmlformats.org/officeDocument/2006/relationships/footer" Target="footer8.xml"/><Relationship Id="rId56" Type="http://schemas.openxmlformats.org/officeDocument/2006/relationships/hyperlink" Target="http://www.fzv.cz/pro-media/slovnik/?s=36" TargetMode="External"/><Relationship Id="rId77" Type="http://schemas.openxmlformats.org/officeDocument/2006/relationships/hyperlink" Target="http://files.viaweb.cz.imag3box.com/image/47/activia/activia-jahoda.jpg" TargetMode="External"/><Relationship Id="rId100" Type="http://schemas.openxmlformats.org/officeDocument/2006/relationships/hyperlink" Target="http://www.heymarket.cz/katalog-img/1665/gal-1634-orig.jpg" TargetMode="External"/><Relationship Id="rId105" Type="http://schemas.openxmlformats.org/officeDocument/2006/relationships/hyperlink" Target="http://www.potravinydomu.cz/data/F/C/W/phpFCWEtq.jpg" TargetMode="External"/><Relationship Id="rId126" Type="http://schemas.openxmlformats.org/officeDocument/2006/relationships/footer" Target="footer11.xml"/><Relationship Id="rId8" Type="http://schemas.openxmlformats.org/officeDocument/2006/relationships/header" Target="header2.xml"/><Relationship Id="rId51" Type="http://schemas.openxmlformats.org/officeDocument/2006/relationships/hyperlink" Target="http://skramlikova.wordpress.com/tag/prirodni-barviva/" TargetMode="External"/><Relationship Id="rId72" Type="http://schemas.openxmlformats.org/officeDocument/2006/relationships/hyperlink" Target="http://vegetariandispatch.wordpress.com/2012/04/30/starbucks-finally-gets-the-bugs-out/" TargetMode="External"/><Relationship Id="rId93" Type="http://schemas.openxmlformats.org/officeDocument/2006/relationships/hyperlink" Target="http://media-cache-ec2.pinterest.com/avatars/cocacola-58_600.jpg" TargetMode="External"/><Relationship Id="rId98" Type="http://schemas.openxmlformats.org/officeDocument/2006/relationships/hyperlink" Target="http://www.heymarket.cz/katalog-img/1665/gal-1634-orig.jpg" TargetMode="External"/><Relationship Id="rId121" Type="http://schemas.openxmlformats.org/officeDocument/2006/relationships/hyperlink" Target="http://im9.cz/iR/importprodukt-orig/3c3/3c39453bc7f1288b59be54a14f2030f9.jpg" TargetMode="External"/><Relationship Id="rId3" Type="http://schemas.openxmlformats.org/officeDocument/2006/relationships/settings" Target="settings.xml"/><Relationship Id="rId25" Type="http://schemas.openxmlformats.org/officeDocument/2006/relationships/footer" Target="footer5.xml"/><Relationship Id="rId46" Type="http://schemas.openxmlformats.org/officeDocument/2006/relationships/hyperlink" Target="http://www.emulgatory.cz/skupiny-ecek-a-pridatnych-latek/barviva" TargetMode="External"/><Relationship Id="rId67" Type="http://schemas.openxmlformats.org/officeDocument/2006/relationships/hyperlink" Target="http://vegetariandispatch.wordpress.com/2012/04/30/starbucks-finally-gets-the-bugs-out/" TargetMode="External"/><Relationship Id="rId116" Type="http://schemas.openxmlformats.org/officeDocument/2006/relationships/hyperlink" Target="http://static.freedomconnection.cz/tescoviny/assets/big/2001018201104.jpg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://www.emulgatory.cz/skupiny-ecek-a-pridatnych-latek/barviva" TargetMode="External"/><Relationship Id="rId62" Type="http://schemas.openxmlformats.org/officeDocument/2006/relationships/hyperlink" Target="http://vegetariandispatch.wordpress.com/2012/04/30/starbucks-finally-gets-the-bugs-out/" TargetMode="External"/><Relationship Id="rId83" Type="http://schemas.openxmlformats.org/officeDocument/2006/relationships/hyperlink" Target="http://www.madeta-velkoobchod.cz/images/11761.jpg" TargetMode="External"/><Relationship Id="rId88" Type="http://schemas.openxmlformats.org/officeDocument/2006/relationships/hyperlink" Target="http://www.countrylife.cz/imagew.php?file=00010919m.jpg&amp;type=m" TargetMode="External"/><Relationship Id="rId111" Type="http://schemas.openxmlformats.org/officeDocument/2006/relationships/hyperlink" Target="http://www.potraviny-sroubek.cz/fotky21500/fotos/_vyrn_822Activia-merunka-120g.jpg" TargetMode="External"/><Relationship Id="rId15" Type="http://schemas.openxmlformats.org/officeDocument/2006/relationships/image" Target="media/image3.png"/><Relationship Id="rId36" Type="http://schemas.openxmlformats.org/officeDocument/2006/relationships/header" Target="header9.xml"/><Relationship Id="rId57" Type="http://schemas.openxmlformats.org/officeDocument/2006/relationships/hyperlink" Target="http://www.fzv.cz/pro-media/slovnik/?s=36" TargetMode="External"/><Relationship Id="rId106" Type="http://schemas.openxmlformats.org/officeDocument/2006/relationships/hyperlink" Target="http://www.potravinydomu.cz/data/F/C/W/phpFCWEtq.jpg" TargetMode="External"/><Relationship Id="rId127" Type="http://schemas.openxmlformats.org/officeDocument/2006/relationships/header" Target="header12.xml"/><Relationship Id="rId10" Type="http://schemas.openxmlformats.org/officeDocument/2006/relationships/footer" Target="footer2.xml"/><Relationship Id="rId31" Type="http://schemas.openxmlformats.org/officeDocument/2006/relationships/image" Target="media/image13.png"/><Relationship Id="rId52" Type="http://schemas.openxmlformats.org/officeDocument/2006/relationships/hyperlink" Target="http://skramlikova.wordpress.com/tag/prirodni-barviva/" TargetMode="External"/><Relationship Id="rId73" Type="http://schemas.openxmlformats.org/officeDocument/2006/relationships/hyperlink" Target="http://vegetariandispatch.wordpress.com/2012/04/30/starbucks-finally-gets-the-bugs-out/" TargetMode="External"/><Relationship Id="rId78" Type="http://schemas.openxmlformats.org/officeDocument/2006/relationships/hyperlink" Target="http://upload.wikimedia.org/wikipedia/commons/thumb/4/4c/Lentilky.jpg/220px-Lentilky.jpg" TargetMode="External"/><Relationship Id="rId94" Type="http://schemas.openxmlformats.org/officeDocument/2006/relationships/hyperlink" Target="http://media-cache-ec2.pinterest.com/avatars/cocacola-58_600.jpg" TargetMode="External"/><Relationship Id="rId99" Type="http://schemas.openxmlformats.org/officeDocument/2006/relationships/hyperlink" Target="http://www.heymarket.cz/katalog-img/1665/gal-1634-orig.jpg" TargetMode="External"/><Relationship Id="rId101" Type="http://schemas.openxmlformats.org/officeDocument/2006/relationships/hyperlink" Target="http://www.heymarket.cz/katalog-img/1665/gal-1634-orig.jpg" TargetMode="External"/><Relationship Id="rId122" Type="http://schemas.openxmlformats.org/officeDocument/2006/relationships/hyperlink" Target="http://im9.cz/iR/importprodukt-orig/3c3/3c39453bc7f1288b59be54a14f2030f9.jpg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3726</Words>
  <Characters>21985</Characters>
  <Application>Microsoft Office Word</Application>
  <DocSecurity>0</DocSecurity>
  <Lines>183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Schreierova</dc:creator>
  <cp:keywords/>
  <cp:lastModifiedBy>Alexandr Burda</cp:lastModifiedBy>
  <cp:revision>2</cp:revision>
  <dcterms:created xsi:type="dcterms:W3CDTF">2020-10-13T08:45:00Z</dcterms:created>
  <dcterms:modified xsi:type="dcterms:W3CDTF">2020-10-13T08:45:00Z</dcterms:modified>
</cp:coreProperties>
</file>