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85A" w:rsidRPr="00772110" w:rsidRDefault="007721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2110">
        <w:rPr>
          <w:rFonts w:ascii="Times New Roman" w:hAnsi="Times New Roman" w:cs="Times New Roman"/>
          <w:sz w:val="24"/>
          <w:szCs w:val="24"/>
        </w:rPr>
        <w:t>Podřadné souvětí – cvičení:</w:t>
      </w:r>
    </w:p>
    <w:p w:rsidR="00772110" w:rsidRPr="00772110" w:rsidRDefault="00772110">
      <w:pPr>
        <w:rPr>
          <w:rFonts w:ascii="Times New Roman" w:hAnsi="Times New Roman" w:cs="Times New Roman"/>
          <w:sz w:val="24"/>
          <w:szCs w:val="24"/>
        </w:rPr>
      </w:pPr>
    </w:p>
    <w:p w:rsidR="00772110" w:rsidRPr="00772110" w:rsidRDefault="00772110">
      <w:pPr>
        <w:rPr>
          <w:rFonts w:ascii="Times New Roman" w:hAnsi="Times New Roman" w:cs="Times New Roman"/>
          <w:b/>
          <w:sz w:val="24"/>
          <w:szCs w:val="24"/>
        </w:rPr>
      </w:pPr>
      <w:r w:rsidRPr="00772110">
        <w:rPr>
          <w:rFonts w:ascii="Times New Roman" w:hAnsi="Times New Roman" w:cs="Times New Roman"/>
          <w:b/>
          <w:sz w:val="24"/>
          <w:szCs w:val="24"/>
        </w:rPr>
        <w:t xml:space="preserve">1. Vytvořte souvětí podřadné s </w:t>
      </w:r>
    </w:p>
    <w:p w:rsidR="00772110" w:rsidRDefault="0077211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110">
        <w:rPr>
          <w:rFonts w:ascii="Times New Roman" w:hAnsi="Times New Roman" w:cs="Times New Roman"/>
          <w:sz w:val="24"/>
          <w:szCs w:val="24"/>
        </w:rPr>
        <w:t xml:space="preserve">a) </w:t>
      </w:r>
      <w:r w:rsidRPr="00772110">
        <w:rPr>
          <w:rFonts w:ascii="Times New Roman" w:hAnsi="Times New Roman" w:cs="Times New Roman"/>
          <w:bCs/>
          <w:color w:val="000000"/>
          <w:sz w:val="24"/>
          <w:szCs w:val="24"/>
        </w:rPr>
        <w:t>podřadicí (hypotaktickou) spojkou</w:t>
      </w:r>
    </w:p>
    <w:p w:rsidR="00772110" w:rsidRPr="00772110" w:rsidRDefault="0077211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72110" w:rsidRDefault="0077211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110">
        <w:rPr>
          <w:rFonts w:ascii="Times New Roman" w:hAnsi="Times New Roman" w:cs="Times New Roman"/>
          <w:sz w:val="24"/>
          <w:szCs w:val="24"/>
        </w:rPr>
        <w:t xml:space="preserve">b) </w:t>
      </w:r>
      <w:r w:rsidRPr="00772110">
        <w:rPr>
          <w:rFonts w:ascii="Times New Roman" w:hAnsi="Times New Roman" w:cs="Times New Roman"/>
          <w:bCs/>
          <w:color w:val="000000"/>
          <w:sz w:val="24"/>
          <w:szCs w:val="24"/>
        </w:rPr>
        <w:t>vztažným zájmenem</w:t>
      </w:r>
    </w:p>
    <w:p w:rsidR="00772110" w:rsidRPr="00772110" w:rsidRDefault="0077211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72110" w:rsidRDefault="00772110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72110">
        <w:rPr>
          <w:rFonts w:ascii="Times New Roman" w:hAnsi="Times New Roman" w:cs="Times New Roman"/>
          <w:sz w:val="24"/>
          <w:szCs w:val="24"/>
        </w:rPr>
        <w:t xml:space="preserve">c) </w:t>
      </w:r>
      <w:r w:rsidRPr="00772110">
        <w:rPr>
          <w:rFonts w:ascii="Times New Roman" w:hAnsi="Times New Roman" w:cs="Times New Roman"/>
          <w:bCs/>
          <w:color w:val="000000"/>
          <w:sz w:val="24"/>
          <w:szCs w:val="24"/>
        </w:rPr>
        <w:t>vztažným příslovcem</w:t>
      </w:r>
    </w:p>
    <w:p w:rsidR="00772110" w:rsidRDefault="00772110">
      <w:pPr>
        <w:rPr>
          <w:rFonts w:ascii="Times New Roman" w:hAnsi="Times New Roman" w:cs="Times New Roman"/>
          <w:sz w:val="24"/>
          <w:szCs w:val="24"/>
        </w:rPr>
      </w:pPr>
    </w:p>
    <w:p w:rsidR="00772110" w:rsidRPr="00772110" w:rsidRDefault="00772110">
      <w:pPr>
        <w:rPr>
          <w:rFonts w:ascii="Times New Roman" w:hAnsi="Times New Roman" w:cs="Times New Roman"/>
          <w:b/>
          <w:sz w:val="24"/>
          <w:szCs w:val="24"/>
        </w:rPr>
      </w:pPr>
      <w:r w:rsidRPr="00772110">
        <w:rPr>
          <w:rFonts w:ascii="Times New Roman" w:hAnsi="Times New Roman" w:cs="Times New Roman"/>
          <w:b/>
          <w:sz w:val="24"/>
          <w:szCs w:val="24"/>
        </w:rPr>
        <w:t xml:space="preserve">2. Přestylizujte souvětí tak, aby se </w:t>
      </w:r>
      <w:proofErr w:type="spellStart"/>
      <w:r w:rsidRPr="00772110">
        <w:rPr>
          <w:rFonts w:ascii="Times New Roman" w:hAnsi="Times New Roman" w:cs="Times New Roman"/>
          <w:b/>
          <w:sz w:val="24"/>
          <w:szCs w:val="24"/>
        </w:rPr>
        <w:t>různovětné</w:t>
      </w:r>
      <w:proofErr w:type="spellEnd"/>
      <w:r w:rsidRPr="00772110">
        <w:rPr>
          <w:rFonts w:ascii="Times New Roman" w:hAnsi="Times New Roman" w:cs="Times New Roman"/>
          <w:b/>
          <w:sz w:val="24"/>
          <w:szCs w:val="24"/>
        </w:rPr>
        <w:t xml:space="preserve"> spojky ocitly v samostatných větách: </w:t>
      </w:r>
    </w:p>
    <w:p w:rsidR="00772110" w:rsidRDefault="00772110">
      <w:pPr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772110">
        <w:rPr>
          <w:rFonts w:ascii="Times New Roman" w:hAnsi="Times New Roman" w:cs="Times New Roman"/>
          <w:iCs/>
          <w:color w:val="000000"/>
          <w:sz w:val="23"/>
          <w:szCs w:val="23"/>
        </w:rPr>
        <w:t>a)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5F152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Říká se, </w:t>
      </w:r>
      <w:r w:rsidRPr="005F152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že kdo </w:t>
      </w:r>
      <w:r w:rsidRPr="005F152B">
        <w:rPr>
          <w:rFonts w:ascii="Times New Roman" w:hAnsi="Times New Roman" w:cs="Times New Roman"/>
          <w:i/>
          <w:iCs/>
          <w:color w:val="000000"/>
          <w:sz w:val="23"/>
          <w:szCs w:val="23"/>
        </w:rPr>
        <w:t>pozdě chodí, sám sobě škodí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.</w:t>
      </w:r>
    </w:p>
    <w:p w:rsidR="00772110" w:rsidRDefault="00772110">
      <w:pPr>
        <w:rPr>
          <w:rFonts w:ascii="Times New Roman" w:hAnsi="Times New Roman" w:cs="Times New Roman"/>
          <w:sz w:val="24"/>
          <w:szCs w:val="24"/>
        </w:rPr>
      </w:pPr>
    </w:p>
    <w:p w:rsidR="00772110" w:rsidRDefault="00772110" w:rsidP="0077211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5F152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Odborníci varovali, </w:t>
      </w:r>
      <w:r w:rsidRPr="005F152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že pokud </w:t>
      </w:r>
      <w:r w:rsidRPr="005F152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se nezbrzdí globální oteplování, klesne počet ledních medvědů. </w:t>
      </w:r>
    </w:p>
    <w:p w:rsidR="00772110" w:rsidRDefault="00772110" w:rsidP="0077211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72110" w:rsidRDefault="00772110" w:rsidP="0077211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772110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b) podobně rozdělte </w:t>
      </w:r>
      <w:r w:rsidRPr="00772110">
        <w:rPr>
          <w:rFonts w:ascii="Times New Roman" w:hAnsi="Times New Roman" w:cs="Times New Roman"/>
          <w:color w:val="000000"/>
          <w:sz w:val="23"/>
          <w:szCs w:val="23"/>
        </w:rPr>
        <w:t>dvojici</w:t>
      </w:r>
      <w:r w:rsidRPr="005F152B">
        <w:rPr>
          <w:rFonts w:ascii="Times New Roman" w:hAnsi="Times New Roman" w:cs="Times New Roman"/>
          <w:color w:val="000000"/>
          <w:sz w:val="23"/>
          <w:szCs w:val="23"/>
        </w:rPr>
        <w:t xml:space="preserve"> tvořené spojkou souřadicí s podřadicí</w:t>
      </w:r>
    </w:p>
    <w:p w:rsidR="00772110" w:rsidRDefault="00772110" w:rsidP="0077211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5F152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Čekali jsme napjatě na výsledek testu, </w:t>
      </w:r>
      <w:r w:rsidRPr="005F152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a jakmile </w:t>
      </w:r>
      <w:r w:rsidRPr="005F152B">
        <w:rPr>
          <w:rFonts w:ascii="Times New Roman" w:hAnsi="Times New Roman" w:cs="Times New Roman"/>
          <w:i/>
          <w:iCs/>
          <w:color w:val="000000"/>
          <w:sz w:val="23"/>
          <w:szCs w:val="23"/>
        </w:rPr>
        <w:t>jsme se ho dozvěděli, hned jsme telefonovali domů.</w:t>
      </w:r>
    </w:p>
    <w:p w:rsidR="009A7E0F" w:rsidRDefault="009A7E0F" w:rsidP="0077211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9A7E0F" w:rsidRPr="009A7E0F" w:rsidRDefault="009A7E0F" w:rsidP="0077211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9A7E0F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c)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>doplňte čárku do souvětí a případně přestylizujte tak, abyste se vyhnuli postavení zesilujícího příslovce vedle podřadicí spojky.</w:t>
      </w:r>
    </w:p>
    <w:p w:rsidR="009A7E0F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9A7E0F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F152B">
        <w:rPr>
          <w:rFonts w:ascii="Times New Roman" w:hAnsi="Times New Roman" w:cs="Times New Roman"/>
          <w:i/>
          <w:iCs/>
          <w:color w:val="000000"/>
          <w:sz w:val="23"/>
          <w:szCs w:val="23"/>
        </w:rPr>
        <w:t>Dávej si pozor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5F152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jen abys </w:t>
      </w:r>
      <w:r w:rsidRPr="005F152B">
        <w:rPr>
          <w:rFonts w:ascii="Times New Roman" w:hAnsi="Times New Roman" w:cs="Times New Roman"/>
          <w:i/>
          <w:iCs/>
          <w:color w:val="000000"/>
          <w:sz w:val="23"/>
          <w:szCs w:val="23"/>
        </w:rPr>
        <w:t>nezaspal</w:t>
      </w:r>
      <w:r w:rsidRPr="005F152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9A7E0F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9A7E0F" w:rsidRPr="005F152B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F152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Vstal </w:t>
      </w:r>
      <w:r w:rsidRPr="005F152B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hned když </w:t>
      </w:r>
      <w:r w:rsidRPr="005F152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mu zazvonil budík. </w:t>
      </w:r>
    </w:p>
    <w:p w:rsidR="00772110" w:rsidRDefault="00772110" w:rsidP="0077211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72110" w:rsidRPr="00772110" w:rsidRDefault="00772110" w:rsidP="0077211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77211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3. Je odkazovací výraz v hlavní větě větným členem? </w:t>
      </w:r>
    </w:p>
    <w:p w:rsidR="00772110" w:rsidRDefault="00772110" w:rsidP="0077211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72110" w:rsidRDefault="00772110" w:rsidP="00772110">
      <w:pPr>
        <w:autoSpaceDE w:val="0"/>
        <w:autoSpaceDN w:val="0"/>
        <w:adjustRightInd w:val="0"/>
        <w:spacing w:after="0" w:line="240" w:lineRule="auto"/>
        <w:ind w:left="510" w:hanging="398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5F152B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Ivo uvažoval </w:t>
      </w:r>
      <w:r w:rsidRPr="00772110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>o tom</w:t>
      </w:r>
      <w:r w:rsidRPr="005F152B">
        <w:rPr>
          <w:rFonts w:ascii="Times New Roman" w:hAnsi="Times New Roman" w:cs="Times New Roman"/>
          <w:i/>
          <w:iCs/>
          <w:color w:val="000000"/>
          <w:sz w:val="23"/>
          <w:szCs w:val="23"/>
        </w:rPr>
        <w:t>, že si koupí nový oblek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. </w:t>
      </w:r>
    </w:p>
    <w:p w:rsidR="009A7E0F" w:rsidRDefault="009A7E0F" w:rsidP="00772110">
      <w:pPr>
        <w:autoSpaceDE w:val="0"/>
        <w:autoSpaceDN w:val="0"/>
        <w:adjustRightInd w:val="0"/>
        <w:spacing w:after="0" w:line="240" w:lineRule="auto"/>
        <w:ind w:left="510" w:hanging="39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A7E0F" w:rsidRDefault="009A7E0F" w:rsidP="00772110">
      <w:pPr>
        <w:autoSpaceDE w:val="0"/>
        <w:autoSpaceDN w:val="0"/>
        <w:adjustRightInd w:val="0"/>
        <w:spacing w:after="0" w:line="240" w:lineRule="auto"/>
        <w:ind w:left="510" w:hanging="39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A7E0F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A7E0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4. </w:t>
      </w:r>
      <w:r w:rsidR="00D26BA1">
        <w:rPr>
          <w:rFonts w:ascii="Times New Roman" w:hAnsi="Times New Roman" w:cs="Times New Roman"/>
          <w:b/>
          <w:color w:val="000000"/>
          <w:sz w:val="23"/>
          <w:szCs w:val="23"/>
        </w:rPr>
        <w:t>Na</w:t>
      </w:r>
      <w:r w:rsidRPr="009A7E0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pište příklady vedlejších vět: </w:t>
      </w:r>
    </w:p>
    <w:p w:rsidR="009A7E0F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A7E0F" w:rsidRPr="00D26BA1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BA1">
        <w:rPr>
          <w:rFonts w:ascii="Times New Roman" w:hAnsi="Times New Roman" w:cs="Times New Roman"/>
          <w:color w:val="000000"/>
          <w:sz w:val="23"/>
          <w:szCs w:val="23"/>
        </w:rPr>
        <w:t xml:space="preserve">Vedlejší věta podmětná – </w:t>
      </w:r>
    </w:p>
    <w:p w:rsidR="009A7E0F" w:rsidRPr="00D26BA1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A7E0F" w:rsidRPr="00D26BA1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BA1">
        <w:rPr>
          <w:rFonts w:ascii="Times New Roman" w:hAnsi="Times New Roman" w:cs="Times New Roman"/>
          <w:color w:val="000000"/>
          <w:sz w:val="23"/>
          <w:szCs w:val="23"/>
        </w:rPr>
        <w:t>Přísudková –</w:t>
      </w:r>
    </w:p>
    <w:p w:rsidR="009A7E0F" w:rsidRPr="00D26BA1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A7E0F" w:rsidRPr="00D26BA1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BA1">
        <w:rPr>
          <w:rFonts w:ascii="Times New Roman" w:hAnsi="Times New Roman" w:cs="Times New Roman"/>
          <w:color w:val="000000"/>
          <w:sz w:val="23"/>
          <w:szCs w:val="23"/>
        </w:rPr>
        <w:t>Předmět</w:t>
      </w:r>
      <w:r w:rsidR="00384FB2" w:rsidRPr="00D26BA1">
        <w:rPr>
          <w:rFonts w:ascii="Times New Roman" w:hAnsi="Times New Roman" w:cs="Times New Roman"/>
          <w:color w:val="000000"/>
          <w:sz w:val="23"/>
          <w:szCs w:val="23"/>
        </w:rPr>
        <w:t>ov</w:t>
      </w:r>
      <w:r w:rsidRPr="00D26BA1">
        <w:rPr>
          <w:rFonts w:ascii="Times New Roman" w:hAnsi="Times New Roman" w:cs="Times New Roman"/>
          <w:color w:val="000000"/>
          <w:sz w:val="23"/>
          <w:szCs w:val="23"/>
        </w:rPr>
        <w:t>á –</w:t>
      </w:r>
      <w:r w:rsidR="00384FB2" w:rsidRPr="00D26BA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A7E0F" w:rsidRPr="00D26BA1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A7E0F" w:rsidRPr="00D26BA1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BA1">
        <w:rPr>
          <w:rFonts w:ascii="Times New Roman" w:hAnsi="Times New Roman" w:cs="Times New Roman"/>
          <w:color w:val="000000"/>
          <w:sz w:val="23"/>
          <w:szCs w:val="23"/>
        </w:rPr>
        <w:t>Přívlastková –</w:t>
      </w:r>
    </w:p>
    <w:p w:rsidR="009A7E0F" w:rsidRPr="00D26BA1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A7E0F" w:rsidRPr="00D26BA1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BA1">
        <w:rPr>
          <w:rFonts w:ascii="Times New Roman" w:hAnsi="Times New Roman" w:cs="Times New Roman"/>
          <w:color w:val="000000"/>
          <w:sz w:val="23"/>
          <w:szCs w:val="23"/>
        </w:rPr>
        <w:t>Doplňková –</w:t>
      </w:r>
    </w:p>
    <w:p w:rsidR="009A7E0F" w:rsidRPr="00D26BA1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A7E0F" w:rsidRPr="00D26BA1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BA1">
        <w:rPr>
          <w:rFonts w:ascii="Times New Roman" w:hAnsi="Times New Roman" w:cs="Times New Roman"/>
          <w:color w:val="000000"/>
          <w:sz w:val="23"/>
          <w:szCs w:val="23"/>
        </w:rPr>
        <w:lastRenderedPageBreak/>
        <w:t>Příslovečná místní –</w:t>
      </w:r>
    </w:p>
    <w:p w:rsidR="00D26BA1" w:rsidRP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A7E0F" w:rsidRPr="00D26BA1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BA1">
        <w:rPr>
          <w:rFonts w:ascii="Times New Roman" w:hAnsi="Times New Roman" w:cs="Times New Roman"/>
          <w:color w:val="000000"/>
          <w:sz w:val="23"/>
          <w:szCs w:val="23"/>
        </w:rPr>
        <w:t>Časová –</w:t>
      </w:r>
    </w:p>
    <w:p w:rsidR="00D26BA1" w:rsidRP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A7E0F" w:rsidRPr="00D26BA1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BA1">
        <w:rPr>
          <w:rFonts w:ascii="Times New Roman" w:hAnsi="Times New Roman" w:cs="Times New Roman"/>
          <w:color w:val="000000"/>
          <w:sz w:val="23"/>
          <w:szCs w:val="23"/>
        </w:rPr>
        <w:t>Způsobová –</w:t>
      </w:r>
    </w:p>
    <w:p w:rsidR="00D26BA1" w:rsidRP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A7E0F" w:rsidRPr="00D26BA1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BA1">
        <w:rPr>
          <w:rFonts w:ascii="Times New Roman" w:hAnsi="Times New Roman" w:cs="Times New Roman"/>
          <w:color w:val="000000"/>
          <w:sz w:val="23"/>
          <w:szCs w:val="23"/>
        </w:rPr>
        <w:t>Příčinná –</w:t>
      </w:r>
    </w:p>
    <w:p w:rsidR="00D26BA1" w:rsidRP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26BA1" w:rsidRP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BA1">
        <w:rPr>
          <w:rFonts w:ascii="Times New Roman" w:hAnsi="Times New Roman" w:cs="Times New Roman"/>
          <w:color w:val="000000"/>
          <w:sz w:val="23"/>
          <w:szCs w:val="23"/>
        </w:rPr>
        <w:t xml:space="preserve">Podmínková – </w:t>
      </w:r>
    </w:p>
    <w:p w:rsidR="00D26BA1" w:rsidRP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A7E0F" w:rsidRP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26BA1">
        <w:rPr>
          <w:rFonts w:ascii="Times New Roman" w:hAnsi="Times New Roman" w:cs="Times New Roman"/>
          <w:color w:val="000000"/>
          <w:sz w:val="23"/>
          <w:szCs w:val="23"/>
        </w:rPr>
        <w:t>Účelová –</w:t>
      </w:r>
    </w:p>
    <w:p w:rsidR="009A7E0F" w:rsidRPr="009A7E0F" w:rsidRDefault="009A7E0F" w:rsidP="00772110">
      <w:pPr>
        <w:autoSpaceDE w:val="0"/>
        <w:autoSpaceDN w:val="0"/>
        <w:adjustRightInd w:val="0"/>
        <w:spacing w:after="0" w:line="240" w:lineRule="auto"/>
        <w:ind w:left="510" w:hanging="398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A7E0F" w:rsidRDefault="009A7E0F" w:rsidP="00772110">
      <w:pPr>
        <w:autoSpaceDE w:val="0"/>
        <w:autoSpaceDN w:val="0"/>
        <w:adjustRightInd w:val="0"/>
        <w:spacing w:after="0" w:line="240" w:lineRule="auto"/>
        <w:ind w:left="510" w:hanging="39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A7E0F" w:rsidRDefault="009A7E0F" w:rsidP="00772110">
      <w:pPr>
        <w:autoSpaceDE w:val="0"/>
        <w:autoSpaceDN w:val="0"/>
        <w:adjustRightInd w:val="0"/>
        <w:spacing w:after="0" w:line="240" w:lineRule="auto"/>
        <w:ind w:left="510" w:hanging="39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A7E0F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A7E0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5. Určete druh vedlejší věty: </w:t>
      </w:r>
    </w:p>
    <w:p w:rsidR="009A7E0F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A7E0F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384FB2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Kdo se bojí, nesmí do lesa. </w:t>
      </w:r>
    </w:p>
    <w:p w:rsidR="00384FB2" w:rsidRPr="00384FB2" w:rsidRDefault="00384FB2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9A7E0F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384FB2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Koláče byly, jako by je pekla maminka. </w:t>
      </w:r>
    </w:p>
    <w:p w:rsidR="00384FB2" w:rsidRDefault="00384FB2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384FB2" w:rsidRDefault="00384FB2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Bylo řečeno, že bylo už rozhodnuto. </w:t>
      </w:r>
    </w:p>
    <w:p w:rsidR="00384FB2" w:rsidRDefault="00384FB2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384FB2" w:rsidRDefault="00384FB2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Viděl jsem bratra, jak jde po ulici. </w:t>
      </w:r>
    </w:p>
    <w:p w:rsidR="00384FB2" w:rsidRDefault="00384FB2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384FB2" w:rsidRDefault="00384FB2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Slyšel jsem, co jsem slyšet neměl. </w:t>
      </w:r>
    </w:p>
    <w:p w:rsidR="00384FB2" w:rsidRDefault="00384FB2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384FB2" w:rsidRDefault="00384FB2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Pohyboval se po jevišti, jako by se ve fraku narodil. </w:t>
      </w:r>
    </w:p>
    <w:p w:rsidR="00384FB2" w:rsidRDefault="00384FB2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384FB2" w:rsidRDefault="00384FB2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Usvědčilo ho tím, že mu předložili jeho vlastní dopis. </w:t>
      </w:r>
    </w:p>
    <w:p w:rsidR="00384FB2" w:rsidRDefault="00384FB2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Pokud jde o budoucí program, máme jasno. </w:t>
      </w: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Vzhledem k tomu, že dohodnutý termín se nepodařili dodržet, žádáme o nápravu. </w:t>
      </w: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Šel, kam ho oči vedly. </w:t>
      </w: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Od té chvíle, kdy ji uviděl, neměl klid. </w:t>
      </w: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Když chceš volno, musíš požádat vedoucího. </w:t>
      </w: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Zastavil se na poště, aby si vyzvedl balík. </w:t>
      </w: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Jestliže mu všechno vysvětlíš, určitě se přestane zlobit. </w:t>
      </w: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Ačkoliv jsme ho několikrát zvali, nepřišel. </w:t>
      </w: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Květiny, které jsem včera zasadil, se ujaly. </w:t>
      </w:r>
    </w:p>
    <w:p w:rsidR="00D26BA1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D26BA1" w:rsidRPr="00384FB2" w:rsidRDefault="00D26BA1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9A7E0F" w:rsidRPr="009A7E0F" w:rsidRDefault="009A7E0F" w:rsidP="009A7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72110" w:rsidRPr="009A7E0F" w:rsidRDefault="00772110" w:rsidP="0077211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72110" w:rsidRDefault="00772110" w:rsidP="00772110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72110" w:rsidRPr="00772110" w:rsidRDefault="00772110">
      <w:pPr>
        <w:rPr>
          <w:rFonts w:ascii="Times New Roman" w:hAnsi="Times New Roman" w:cs="Times New Roman"/>
          <w:sz w:val="24"/>
          <w:szCs w:val="24"/>
        </w:rPr>
      </w:pPr>
    </w:p>
    <w:sectPr w:rsidR="00772110" w:rsidRPr="0077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10"/>
    <w:rsid w:val="000213CF"/>
    <w:rsid w:val="00384FB2"/>
    <w:rsid w:val="00772110"/>
    <w:rsid w:val="009A7E0F"/>
    <w:rsid w:val="00D26BA1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4E136-0786-4E63-9C17-C39FC88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sch0005</cp:lastModifiedBy>
  <cp:revision>2</cp:revision>
  <dcterms:created xsi:type="dcterms:W3CDTF">2021-12-06T08:34:00Z</dcterms:created>
  <dcterms:modified xsi:type="dcterms:W3CDTF">2021-12-06T08:34:00Z</dcterms:modified>
</cp:coreProperties>
</file>