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4D56" w:rsidRDefault="00951FE9" w:rsidP="00951FE9">
      <w:pPr>
        <w:pStyle w:val="Nadpis1"/>
        <w:numPr>
          <w:ilvl w:val="0"/>
          <w:numId w:val="0"/>
        </w:numPr>
        <w:ind w:left="432" w:hanging="432"/>
      </w:pPr>
      <w:r>
        <w:t>Metadáta</w:t>
      </w:r>
    </w:p>
    <w:p w:rsidR="00E64BFB" w:rsidRDefault="00E64BFB" w:rsidP="00951FE9">
      <w:pPr>
        <w:pStyle w:val="Nadpis1"/>
        <w:numPr>
          <w:ilvl w:val="0"/>
          <w:numId w:val="0"/>
        </w:numPr>
        <w:ind w:left="432" w:hanging="432"/>
      </w:pPr>
      <w:r w:rsidRPr="00E64BFB">
        <w:drawing>
          <wp:inline distT="0" distB="0" distL="0" distR="0" wp14:anchorId="3B5193B0" wp14:editId="1B300814">
            <wp:extent cx="2864755" cy="1777525"/>
            <wp:effectExtent l="0" t="0" r="5715" b="635"/>
            <wp:docPr id="21259060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60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5429" cy="18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FB" w:rsidRDefault="00AD644E" w:rsidP="00AD644E">
      <w:pPr>
        <w:pStyle w:val="Popis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F91011">
        <w:rPr>
          <w:noProof/>
        </w:rPr>
        <w:t>1</w:t>
      </w:r>
      <w:r>
        <w:fldChar w:fldCharType="end"/>
      </w:r>
      <w:r>
        <w:t xml:space="preserve"> Metadáta – katalogizačný záznam</w:t>
      </w:r>
      <w:r w:rsidR="00F91011">
        <w:t xml:space="preserve"> s bibliografickými dátami o publikácii</w:t>
      </w:r>
      <w:r>
        <w:t xml:space="preserve"> z 19. storočia. </w:t>
      </w:r>
    </w:p>
    <w:p w:rsidR="00A000AE" w:rsidRDefault="00BC7E9E" w:rsidP="00A000AE">
      <w:pPr>
        <w:pStyle w:val="Nadpis1"/>
        <w:numPr>
          <w:ilvl w:val="0"/>
          <w:numId w:val="0"/>
        </w:numPr>
      </w:pPr>
      <w:r w:rsidRPr="00BC7E9E">
        <w:drawing>
          <wp:inline distT="0" distB="0" distL="0" distR="0" wp14:anchorId="167FC822" wp14:editId="5E44DB96">
            <wp:extent cx="5760720" cy="3305810"/>
            <wp:effectExtent l="0" t="0" r="5080" b="0"/>
            <wp:docPr id="4985917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91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E9E" w:rsidRDefault="00BC7E9E" w:rsidP="00BC7E9E">
      <w:pPr>
        <w:pStyle w:val="Popis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F91011">
        <w:rPr>
          <w:noProof/>
        </w:rPr>
        <w:t>2</w:t>
      </w:r>
      <w:r>
        <w:fldChar w:fldCharType="end"/>
      </w:r>
      <w:r>
        <w:t xml:space="preserve"> Metadáta - katalogizačný záznam</w:t>
      </w:r>
      <w:r w:rsidR="00232555">
        <w:t xml:space="preserve"> s bibliografickými dátami </w:t>
      </w:r>
      <w:r w:rsidR="00F91011">
        <w:t xml:space="preserve">o </w:t>
      </w:r>
      <w:r>
        <w:t>zborník</w:t>
      </w:r>
      <w:r w:rsidR="00F91011">
        <w:t>u</w:t>
      </w:r>
      <w:r>
        <w:rPr>
          <w:noProof/>
        </w:rPr>
        <w:t xml:space="preserve"> (Knihovna Národního muzea)</w:t>
      </w:r>
    </w:p>
    <w:p w:rsidR="00BC7E9E" w:rsidRDefault="00BC7E9E" w:rsidP="00A000AE">
      <w:pPr>
        <w:pStyle w:val="Nadpis1"/>
        <w:numPr>
          <w:ilvl w:val="0"/>
          <w:numId w:val="0"/>
        </w:numPr>
      </w:pPr>
    </w:p>
    <w:p w:rsidR="00BC7E9E" w:rsidRDefault="00BC7E9E" w:rsidP="00A000AE">
      <w:pPr>
        <w:pStyle w:val="Nadpis1"/>
        <w:numPr>
          <w:ilvl w:val="0"/>
          <w:numId w:val="0"/>
        </w:numPr>
      </w:pPr>
    </w:p>
    <w:p w:rsidR="00A000AE" w:rsidRDefault="00A000AE" w:rsidP="00951FE9">
      <w:pPr>
        <w:pStyle w:val="Nadpis1"/>
        <w:numPr>
          <w:ilvl w:val="0"/>
          <w:numId w:val="0"/>
        </w:numPr>
        <w:ind w:left="432" w:hanging="432"/>
      </w:pPr>
      <w:r w:rsidRPr="00A000AE">
        <w:lastRenderedPageBreak/>
        <w:drawing>
          <wp:inline distT="0" distB="0" distL="0" distR="0" wp14:anchorId="57CF63C9" wp14:editId="4A33EAFD">
            <wp:extent cx="5760720" cy="3217545"/>
            <wp:effectExtent l="0" t="0" r="5080" b="0"/>
            <wp:docPr id="71482179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217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11" w:rsidRDefault="00F91011" w:rsidP="00F91011">
      <w:pPr>
        <w:pStyle w:val="Popis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Katalogizačný záznam MARC s číselnými kódmi polí a bibliografickými dátami o monografii</w:t>
      </w:r>
    </w:p>
    <w:p w:rsidR="00F91011" w:rsidRDefault="00F91011" w:rsidP="00F91011">
      <w:r>
        <w:t xml:space="preserve">Formát MARC 21 slúži na zápis dát o dokumente v knižničnom systéme (softvéri) do počítačovej formy. Formát MARC 21 je </w:t>
      </w:r>
      <w:proofErr w:type="spellStart"/>
      <w:r>
        <w:t>metadátový</w:t>
      </w:r>
      <w:proofErr w:type="spellEnd"/>
      <w:r>
        <w:t xml:space="preserve"> štandard, ktorý umožňuje zaznamenať v počítačovej forme dáta o akomkoľvek dokumente.</w:t>
      </w:r>
    </w:p>
    <w:p w:rsidR="00F91011" w:rsidRPr="00F91011" w:rsidRDefault="00F91011" w:rsidP="00F91011"/>
    <w:p w:rsidR="00A000AE" w:rsidRDefault="00A000AE">
      <w:pPr>
        <w:spacing w:before="0" w:after="0"/>
        <w:contextualSpacing w:val="0"/>
      </w:pPr>
      <w:r w:rsidRPr="00A000AE">
        <w:drawing>
          <wp:inline distT="0" distB="0" distL="0" distR="0" wp14:anchorId="2B4B1A18" wp14:editId="6851C7BC">
            <wp:extent cx="5760720" cy="3641090"/>
            <wp:effectExtent l="0" t="0" r="5080" b="3810"/>
            <wp:docPr id="110839372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937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AE" w:rsidRDefault="00A000AE" w:rsidP="00F91011">
      <w:pPr>
        <w:keepNext/>
        <w:spacing w:before="0" w:after="0"/>
        <w:contextualSpacing w:val="0"/>
      </w:pPr>
    </w:p>
    <w:p w:rsidR="00F91011" w:rsidRDefault="00F91011" w:rsidP="00F91011">
      <w:pPr>
        <w:pStyle w:val="Popis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Pr="00287699">
        <w:t xml:space="preserve">Katalogizačný s </w:t>
      </w:r>
      <w:r>
        <w:t>názvami</w:t>
      </w:r>
      <w:r w:rsidRPr="00287699">
        <w:t xml:space="preserve"> </w:t>
      </w:r>
      <w:r>
        <w:t xml:space="preserve">dát </w:t>
      </w:r>
      <w:r w:rsidRPr="00287699">
        <w:t>a bibliografickými dátami o monografii</w:t>
      </w:r>
    </w:p>
    <w:p w:rsidR="00951FE9" w:rsidRDefault="00951FE9">
      <w:pPr>
        <w:spacing w:before="0" w:after="0"/>
        <w:contextualSpacing w:val="0"/>
        <w:rPr>
          <w:rFonts w:eastAsia="Arial Unicode MS" w:cs="Arial"/>
          <w:b/>
          <w:bCs/>
          <w:color w:val="000000"/>
          <w:kern w:val="36"/>
          <w:sz w:val="28"/>
          <w:szCs w:val="48"/>
          <w:shd w:val="clear" w:color="auto" w:fill="FFFFFF"/>
          <w:lang w:eastAsia="en-US"/>
          <w14:ligatures w14:val="standardContextual"/>
        </w:rPr>
      </w:pPr>
      <w:r>
        <w:br w:type="page"/>
      </w:r>
    </w:p>
    <w:p w:rsidR="00383EE5" w:rsidRDefault="00014F96" w:rsidP="00951FE9">
      <w:pPr>
        <w:pStyle w:val="Nadpis1"/>
        <w:numPr>
          <w:ilvl w:val="0"/>
          <w:numId w:val="0"/>
        </w:numPr>
        <w:ind w:left="432" w:hanging="432"/>
      </w:pPr>
      <w:r>
        <w:lastRenderedPageBreak/>
        <w:t>Prepájanie dát (</w:t>
      </w:r>
      <w:proofErr w:type="spellStart"/>
      <w:r>
        <w:t>Linked</w:t>
      </w:r>
      <w:proofErr w:type="spellEnd"/>
      <w:r>
        <w:t xml:space="preserve"> </w:t>
      </w:r>
      <w:proofErr w:type="spellStart"/>
      <w:r>
        <w:t>data</w:t>
      </w:r>
      <w:proofErr w:type="spellEnd"/>
      <w:r>
        <w:t>)</w:t>
      </w:r>
    </w:p>
    <w:p w:rsidR="00A1591B" w:rsidRDefault="00014F96" w:rsidP="00014F96">
      <w:r>
        <w:rPr>
          <w:shd w:val="clear" w:color="auto" w:fill="FFFFFF"/>
        </w:rPr>
        <w:t xml:space="preserve">Trend prepájania </w:t>
      </w:r>
      <w:r w:rsidR="00A1591B">
        <w:rPr>
          <w:shd w:val="clear" w:color="auto" w:fill="FFFFFF"/>
        </w:rPr>
        <w:t>dát</w:t>
      </w:r>
      <w:r>
        <w:rPr>
          <w:shd w:val="clear" w:color="auto" w:fill="FFFFFF"/>
        </w:rPr>
        <w:t xml:space="preserve"> predstavuje v knihovníctve zásadnú inováciu </w:t>
      </w:r>
      <w:r>
        <w:rPr>
          <w:shd w:val="clear" w:color="auto" w:fill="FFFFFF"/>
        </w:rPr>
        <w:t>v</w:t>
      </w:r>
      <w:r>
        <w:rPr>
          <w:shd w:val="clear" w:color="auto" w:fill="FFFFFF"/>
        </w:rPr>
        <w:t> </w:t>
      </w:r>
      <w:r>
        <w:rPr>
          <w:shd w:val="clear" w:color="auto" w:fill="FFFFFF"/>
        </w:rPr>
        <w:t>katalogizácii</w:t>
      </w:r>
      <w:r>
        <w:rPr>
          <w:shd w:val="clear" w:color="auto" w:fill="FFFFFF"/>
        </w:rPr>
        <w:t xml:space="preserve"> a v tvorbe bibliografických dát. Tou inováciou je iniciatíva Kongresovej knižnice USA </w:t>
      </w:r>
      <w:r w:rsidR="00A1591B">
        <w:rPr>
          <w:shd w:val="clear" w:color="auto" w:fill="FFFFFF"/>
        </w:rPr>
        <w:t xml:space="preserve">z roku 2012, </w:t>
      </w:r>
      <w:r>
        <w:rPr>
          <w:shd w:val="clear" w:color="auto" w:fill="FFFFFF"/>
        </w:rPr>
        <w:t>známa pod skratkou BIBFRAME (</w:t>
      </w:r>
      <w:proofErr w:type="spellStart"/>
      <w:r>
        <w:rPr>
          <w:shd w:val="clear" w:color="auto" w:fill="FFFFFF"/>
        </w:rPr>
        <w:t>Bibliographic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Framework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Initiative</w:t>
      </w:r>
      <w:proofErr w:type="spellEnd"/>
      <w:r>
        <w:rPr>
          <w:shd w:val="clear" w:color="auto" w:fill="FFFFFF"/>
        </w:rPr>
        <w:t>)</w:t>
      </w:r>
      <w:r>
        <w:rPr>
          <w:rStyle w:val="Odkaznapoznmkupodiarou"/>
          <w:shd w:val="clear" w:color="auto" w:fill="FFFFFF"/>
        </w:rPr>
        <w:footnoteReference w:id="1"/>
      </w:r>
      <w:r>
        <w:rPr>
          <w:shd w:val="clear" w:color="auto" w:fill="FFFFFF"/>
        </w:rPr>
        <w:t>.</w:t>
      </w:r>
      <w:r w:rsidR="007104D1">
        <w:rPr>
          <w:shd w:val="clear" w:color="auto" w:fill="FFFFFF"/>
        </w:rPr>
        <w:t xml:space="preserve"> Pokrok v oblasti </w:t>
      </w:r>
      <w:proofErr w:type="spellStart"/>
      <w:r w:rsidR="007104D1">
        <w:rPr>
          <w:shd w:val="clear" w:color="auto" w:fill="FFFFFF"/>
        </w:rPr>
        <w:t>linked</w:t>
      </w:r>
      <w:proofErr w:type="spellEnd"/>
      <w:r w:rsidR="007104D1">
        <w:rPr>
          <w:shd w:val="clear" w:color="auto" w:fill="FFFFFF"/>
        </w:rPr>
        <w:t xml:space="preserve"> </w:t>
      </w:r>
      <w:proofErr w:type="spellStart"/>
      <w:r w:rsidR="007104D1">
        <w:rPr>
          <w:shd w:val="clear" w:color="auto" w:fill="FFFFFF"/>
        </w:rPr>
        <w:t>data</w:t>
      </w:r>
      <w:proofErr w:type="spellEnd"/>
      <w:r w:rsidR="007104D1">
        <w:rPr>
          <w:shd w:val="clear" w:color="auto" w:fill="FFFFFF"/>
        </w:rPr>
        <w:t xml:space="preserve"> v spojitosti s katalogizáciou </w:t>
      </w:r>
      <w:r w:rsidR="004F2ACA">
        <w:rPr>
          <w:shd w:val="clear" w:color="auto" w:fill="FFFFFF"/>
        </w:rPr>
        <w:t>popisuje (</w:t>
      </w:r>
      <w:proofErr w:type="spellStart"/>
      <w:r w:rsidR="004F2ACA" w:rsidRPr="00533548">
        <w:t>Heng</w:t>
      </w:r>
      <w:proofErr w:type="spellEnd"/>
      <w:r w:rsidR="004F2ACA" w:rsidRPr="00533548">
        <w:t xml:space="preserve">, </w:t>
      </w:r>
      <w:proofErr w:type="spellStart"/>
      <w:r w:rsidR="004F2ACA" w:rsidRPr="00533548">
        <w:t>Greta</w:t>
      </w:r>
      <w:proofErr w:type="spellEnd"/>
      <w:r w:rsidR="004F2ACA">
        <w:t xml:space="preserve"> - </w:t>
      </w:r>
      <w:proofErr w:type="spellStart"/>
      <w:r w:rsidR="004F2ACA" w:rsidRPr="00533548">
        <w:t>Myung</w:t>
      </w:r>
      <w:proofErr w:type="spellEnd"/>
      <w:r w:rsidR="004F2ACA" w:rsidRPr="00533548">
        <w:t xml:space="preserve">-Ja </w:t>
      </w:r>
      <w:proofErr w:type="spellStart"/>
      <w:r w:rsidR="004F2ACA" w:rsidRPr="00533548">
        <w:t>Han</w:t>
      </w:r>
      <w:proofErr w:type="spellEnd"/>
      <w:r w:rsidR="004F2ACA">
        <w:t xml:space="preserve">, </w:t>
      </w:r>
      <w:r w:rsidR="004F2ACA" w:rsidRPr="00533548">
        <w:t>2023</w:t>
      </w:r>
      <w:r w:rsidR="004F2ACA">
        <w:t>)</w:t>
      </w:r>
      <w:r w:rsidR="004F2ACA">
        <w:rPr>
          <w:rStyle w:val="Odkaznapoznmkupodiarou"/>
        </w:rPr>
        <w:footnoteReference w:id="2"/>
      </w:r>
      <w:r w:rsidR="004F2ACA">
        <w:t xml:space="preserve"> a celý rad ďalších zdrojov</w:t>
      </w:r>
      <w:r w:rsidR="00872E10">
        <w:rPr>
          <w:rStyle w:val="Odkaznapoznmkupodiarou"/>
        </w:rPr>
        <w:footnoteReference w:id="3"/>
      </w:r>
      <w:r w:rsidR="00A1591B">
        <w:t xml:space="preserve"> z rokov 2012-2022. </w:t>
      </w:r>
    </w:p>
    <w:p w:rsidR="00A1591B" w:rsidRDefault="00A1591B" w:rsidP="00014F96"/>
    <w:p w:rsidR="00A1591B" w:rsidRDefault="00872E10" w:rsidP="00014F96">
      <w:r>
        <w:t>Knihovníci dobre poznajú formát MARC, ktorý sa používa od 60. rokov 20. storočia v katalogizácii na tvorbu bibliografických dát. MARC veľmi dobre slúži v knižniciach pri spracovaní dokumentov a zápis metadát v elektronickej forme, ktorá je založená na štandarde ISO 2709</w:t>
      </w:r>
      <w:r>
        <w:rPr>
          <w:rStyle w:val="Odkaznapoznmkupodiarou"/>
        </w:rPr>
        <w:footnoteReference w:id="4"/>
      </w:r>
      <w:r>
        <w:t xml:space="preserve">. </w:t>
      </w:r>
    </w:p>
    <w:p w:rsidR="00A1591B" w:rsidRDefault="00A1591B" w:rsidP="00014F96">
      <w:pPr>
        <w:rPr>
          <w:shd w:val="clear" w:color="auto" w:fill="FFFFFF"/>
        </w:rPr>
      </w:pPr>
      <w:r>
        <w:t xml:space="preserve">Podstatou inovácie prepájania dát je </w:t>
      </w:r>
    </w:p>
    <w:p w:rsidR="00014F96" w:rsidRDefault="00014F96" w:rsidP="00014F96">
      <w:pPr>
        <w:rPr>
          <w:shd w:val="clear" w:color="auto" w:fill="FFFFFF"/>
        </w:rPr>
      </w:pPr>
    </w:p>
    <w:p w:rsidR="00014F96" w:rsidRDefault="00014F96" w:rsidP="00014F96">
      <w:pPr>
        <w:rPr>
          <w:shd w:val="clear" w:color="auto" w:fill="FFFFFF"/>
        </w:rPr>
      </w:pPr>
    </w:p>
    <w:p w:rsidR="00014F96" w:rsidRDefault="00014F96" w:rsidP="00014F96">
      <w:pPr>
        <w:rPr>
          <w:rFonts w:cs="Arial"/>
          <w:color w:val="000000"/>
          <w:shd w:val="clear" w:color="auto" w:fill="FFFFFF"/>
        </w:rPr>
      </w:pPr>
    </w:p>
    <w:p w:rsidR="00014F96" w:rsidRDefault="00014F96" w:rsidP="00014F96">
      <w:pPr>
        <w:rPr>
          <w:shd w:val="clear" w:color="auto" w:fill="FFFFFF"/>
        </w:rPr>
      </w:pPr>
      <w:r w:rsidRPr="00014F96">
        <w:rPr>
          <w:rFonts w:cs="Arial"/>
          <w:color w:val="000000"/>
          <w:shd w:val="clear" w:color="auto" w:fill="FFFFFF"/>
        </w:rPr>
        <w:t xml:space="preserve">Knižnice uskutočnili niekoľko iniciatív na prepracovanie pracovných postupov katalogizácie a navrhli plán prechodu z tradičnej katalogizácie na prepojenú katalogizáciu údajov, napríklad vývoj nástrojov na konverziu MARC na BIBFRAME a editorov BIBFRAME. Predovšetkým komunita </w:t>
      </w:r>
      <w:proofErr w:type="spellStart"/>
      <w:r w:rsidRPr="00014F96">
        <w:rPr>
          <w:rFonts w:cs="Arial"/>
          <w:color w:val="000000"/>
          <w:shd w:val="clear" w:color="auto" w:fill="FFFFFF"/>
        </w:rPr>
        <w:t>Linked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Data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for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Libraries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(LD4L)[ </w:t>
      </w:r>
      <w:r w:rsidRPr="00014F96">
        <w:fldChar w:fldCharType="begin"/>
      </w:r>
      <w:r w:rsidRPr="00014F96">
        <w:instrText>HYPERLINK "https://journal.code4lib.org/articles/16925" \l "note14"</w:instrText>
      </w:r>
      <w:r w:rsidRPr="00014F96">
        <w:fldChar w:fldCharType="separate"/>
      </w:r>
      <w:r w:rsidRPr="00014F96">
        <w:rPr>
          <w:rFonts w:cs="Arial"/>
          <w:color w:val="2F6E7F"/>
          <w:u w:val="single"/>
          <w:shd w:val="clear" w:color="auto" w:fill="FFFFFF"/>
        </w:rPr>
        <w:t>1</w:t>
      </w:r>
      <w:r w:rsidRPr="00014F96">
        <w:rPr>
          <w:rFonts w:cs="Arial"/>
          <w:color w:val="2F6E7F"/>
          <w:u w:val="single"/>
          <w:shd w:val="clear" w:color="auto" w:fill="FFFFFF"/>
        </w:rPr>
        <w:t>4</w:t>
      </w:r>
      <w:r w:rsidRPr="00014F96">
        <w:fldChar w:fldCharType="end"/>
      </w:r>
      <w:r w:rsidRPr="00014F96">
        <w:rPr>
          <w:rFonts w:cs="Arial"/>
          <w:color w:val="000000"/>
          <w:shd w:val="clear" w:color="auto" w:fill="FFFFFF"/>
        </w:rPr>
        <w:t xml:space="preserve"> ] vynaložila v rokoch 2014 až 2022 sériu značného úsilia v oblasti katalogizácie prepojených údajov, vrátane </w:t>
      </w:r>
      <w:proofErr w:type="spellStart"/>
      <w:r w:rsidRPr="00014F96">
        <w:rPr>
          <w:rFonts w:cs="Arial"/>
          <w:color w:val="000000"/>
          <w:shd w:val="clear" w:color="auto" w:fill="FFFFFF"/>
        </w:rPr>
        <w:t>Linked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Data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for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Libraries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Labs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(LD4L </w:t>
      </w:r>
      <w:proofErr w:type="spellStart"/>
      <w:r w:rsidRPr="00014F96">
        <w:rPr>
          <w:rFonts w:cs="Arial"/>
          <w:color w:val="000000"/>
          <w:shd w:val="clear" w:color="auto" w:fill="FFFFFF"/>
        </w:rPr>
        <w:t>Labs</w:t>
      </w:r>
      <w:proofErr w:type="spellEnd"/>
      <w:r w:rsidRPr="00014F96">
        <w:rPr>
          <w:rFonts w:cs="Arial"/>
          <w:color w:val="000000"/>
          <w:shd w:val="clear" w:color="auto" w:fill="FFFFFF"/>
        </w:rPr>
        <w:t>),[ </w:t>
      </w:r>
      <w:hyperlink r:id="rId12" w:anchor="note15" w:history="1">
        <w:r w:rsidRPr="00014F96">
          <w:rPr>
            <w:rFonts w:cs="Arial"/>
            <w:color w:val="2F6E7F"/>
            <w:u w:val="single"/>
            <w:shd w:val="clear" w:color="auto" w:fill="FFFFFF"/>
          </w:rPr>
          <w:t>15</w:t>
        </w:r>
      </w:hyperlink>
      <w:r w:rsidRPr="00014F96">
        <w:rPr>
          <w:rFonts w:cs="Arial"/>
          <w:color w:val="000000"/>
          <w:shd w:val="clear" w:color="auto" w:fill="FFFFFF"/>
        </w:rPr>
        <w:t xml:space="preserve"> ] </w:t>
      </w:r>
      <w:proofErr w:type="spellStart"/>
      <w:r w:rsidRPr="00014F96">
        <w:rPr>
          <w:rFonts w:cs="Arial"/>
          <w:color w:val="000000"/>
          <w:shd w:val="clear" w:color="auto" w:fill="FFFFFF"/>
        </w:rPr>
        <w:t>Linked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Data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for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014F96">
        <w:rPr>
          <w:rFonts w:cs="Arial"/>
          <w:color w:val="000000"/>
          <w:shd w:val="clear" w:color="auto" w:fill="FFFFFF"/>
        </w:rPr>
        <w:t>Production</w:t>
      </w:r>
      <w:proofErr w:type="spellEnd"/>
      <w:r w:rsidRPr="00014F96">
        <w:rPr>
          <w:rFonts w:cs="Arial"/>
          <w:color w:val="000000"/>
          <w:shd w:val="clear" w:color="auto" w:fill="FFFFFF"/>
        </w:rPr>
        <w:t xml:space="preserve"> (LD4P) ,[ </w:t>
      </w:r>
      <w:hyperlink r:id="rId13" w:anchor="note16" w:history="1">
        <w:r w:rsidRPr="00014F96">
          <w:rPr>
            <w:rFonts w:cs="Arial"/>
            <w:color w:val="2F6E7F"/>
            <w:u w:val="single"/>
            <w:shd w:val="clear" w:color="auto" w:fill="FFFFFF"/>
          </w:rPr>
          <w:t>16</w:t>
        </w:r>
      </w:hyperlink>
      <w:r w:rsidRPr="00014F96">
        <w:rPr>
          <w:rFonts w:cs="Arial"/>
          <w:color w:val="000000"/>
          <w:shd w:val="clear" w:color="auto" w:fill="FFFFFF"/>
        </w:rPr>
        <w:t> ] Prepojené dáta pre produkciu: Cesta k implementácii (LD4P2),[ </w:t>
      </w:r>
      <w:hyperlink r:id="rId14" w:anchor="note17" w:history="1">
        <w:r w:rsidRPr="00014F96">
          <w:rPr>
            <w:rFonts w:cs="Arial"/>
            <w:color w:val="2F6E7F"/>
            <w:u w:val="single"/>
            <w:shd w:val="clear" w:color="auto" w:fill="FFFFFF"/>
          </w:rPr>
          <w:t>17</w:t>
        </w:r>
      </w:hyperlink>
      <w:r w:rsidRPr="00014F96">
        <w:rPr>
          <w:rFonts w:cs="Arial"/>
          <w:color w:val="000000"/>
          <w:shd w:val="clear" w:color="auto" w:fill="FFFFFF"/>
        </w:rPr>
        <w:t> ] a Prepojené dáta pre produkciu: Uzavretie slučky (LD4P3).[ </w:t>
      </w:r>
      <w:hyperlink r:id="rId15" w:anchor="note18" w:history="1">
        <w:r w:rsidRPr="00014F96">
          <w:rPr>
            <w:rFonts w:cs="Arial"/>
            <w:color w:val="2F6E7F"/>
            <w:u w:val="single"/>
            <w:shd w:val="clear" w:color="auto" w:fill="FFFFFF"/>
          </w:rPr>
          <w:t>18</w:t>
        </w:r>
      </w:hyperlink>
      <w:r w:rsidRPr="00014F96">
        <w:rPr>
          <w:rFonts w:cs="Arial"/>
          <w:color w:val="000000"/>
          <w:shd w:val="clear" w:color="auto" w:fill="FFFFFF"/>
        </w:rPr>
        <w:t> ]</w:t>
      </w:r>
    </w:p>
    <w:p w:rsidR="00014F96" w:rsidRDefault="00014F96" w:rsidP="00014F96">
      <w:pPr>
        <w:rPr>
          <w:shd w:val="clear" w:color="auto" w:fill="FFFFFF"/>
        </w:rPr>
      </w:pPr>
    </w:p>
    <w:p w:rsidR="00014F96" w:rsidRDefault="00014F96" w:rsidP="00014F96">
      <w:r>
        <w:rPr>
          <w:shd w:val="clear" w:color="auto" w:fill="FFFFFF"/>
        </w:rPr>
        <w:t xml:space="preserve">S vývojom technológií prepojených údajov a spustením iniciatívy </w:t>
      </w:r>
      <w:proofErr w:type="spellStart"/>
      <w:r>
        <w:rPr>
          <w:shd w:val="clear" w:color="auto" w:fill="FFFFFF"/>
        </w:rPr>
        <w:t>Bibliographic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Framework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Initiative</w:t>
      </w:r>
      <w:proofErr w:type="spellEnd"/>
      <w:r>
        <w:rPr>
          <w:shd w:val="clear" w:color="auto" w:fill="FFFFFF"/>
        </w:rPr>
        <w:t xml:space="preserve"> (BIBFRAME) uskutočnila komunita knižníc niekoľko experimentov s cieľom navrhnúť a vybudovať editory prepojených údajov. Zatiaľ čo sa vynaložilo úsilie na vytvorenie originálnych „záznamov“ prepojených údajov od začiatku, menej pozornosti sa venovalo kopírovaniu katalogizačných pracovných postupov v prostredí prepojených údajov. </w:t>
      </w:r>
      <w:proofErr w:type="spellStart"/>
      <w:r>
        <w:rPr>
          <w:shd w:val="clear" w:color="auto" w:fill="FFFFFF"/>
        </w:rPr>
        <w:t>Metadata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Maker</w:t>
      </w:r>
      <w:proofErr w:type="spellEnd"/>
      <w:r>
        <w:rPr>
          <w:shd w:val="clear" w:color="auto" w:fill="FFFFFF"/>
        </w:rPr>
        <w:t xml:space="preserve">, vyvinutý a vydaný ako </w:t>
      </w:r>
      <w:proofErr w:type="spellStart"/>
      <w:r>
        <w:rPr>
          <w:shd w:val="clear" w:color="auto" w:fill="FFFFFF"/>
        </w:rPr>
        <w:t>open-source</w:t>
      </w:r>
      <w:proofErr w:type="spellEnd"/>
      <w:r>
        <w:rPr>
          <w:shd w:val="clear" w:color="auto" w:fill="FFFFFF"/>
        </w:rPr>
        <w:t xml:space="preserve"> aplikácia v roku 2015, je nástroj na tvorbu katalogizácie, ktorý umožňuje používateľom vytvárať bibliografické metadáta bez predchádzajúcich znalostí o </w:t>
      </w:r>
      <w:r>
        <w:rPr>
          <w:shd w:val="clear" w:color="auto" w:fill="FFFFFF"/>
        </w:rPr>
        <w:lastRenderedPageBreak/>
        <w:t>katalogizácii. </w:t>
      </w:r>
      <w:proofErr w:type="spellStart"/>
      <w:r>
        <w:rPr>
          <w:shd w:val="clear" w:color="auto" w:fill="FFFFFF"/>
        </w:rPr>
        <w:t>Metadata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Maker</w:t>
      </w:r>
      <w:proofErr w:type="spellEnd"/>
      <w:r>
        <w:rPr>
          <w:shd w:val="clear" w:color="auto" w:fill="FFFFFF"/>
        </w:rPr>
        <w:t xml:space="preserve"> môže mať potenciál, aby si ho v praxi osvojili poloprofesionálni </w:t>
      </w:r>
      <w:proofErr w:type="spellStart"/>
      <w:r>
        <w:rPr>
          <w:shd w:val="clear" w:color="auto" w:fill="FFFFFF"/>
        </w:rPr>
        <w:t>katalogizátori</w:t>
      </w:r>
      <w:proofErr w:type="spellEnd"/>
      <w:r>
        <w:rPr>
          <w:shd w:val="clear" w:color="auto" w:fill="FFFFFF"/>
        </w:rPr>
        <w:t xml:space="preserve"> s pridanými novými prepojenými zdrojmi údajov, vrátane automatického návrhu osobného mena súboru VIAF (</w:t>
      </w:r>
      <w:proofErr w:type="spellStart"/>
      <w:r>
        <w:rPr>
          <w:shd w:val="clear" w:color="auto" w:fill="FFFFFF"/>
        </w:rPr>
        <w:t>Virtual</w:t>
      </w:r>
      <w:proofErr w:type="spellEnd"/>
      <w:r>
        <w:rPr>
          <w:shd w:val="clear" w:color="auto" w:fill="FFFFFF"/>
        </w:rPr>
        <w:t xml:space="preserve"> International </w:t>
      </w:r>
      <w:proofErr w:type="spellStart"/>
      <w:r>
        <w:rPr>
          <w:shd w:val="clear" w:color="auto" w:fill="FFFFFF"/>
        </w:rPr>
        <w:t>Authority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File</w:t>
      </w:r>
      <w:proofErr w:type="spellEnd"/>
      <w:r>
        <w:rPr>
          <w:shd w:val="clear" w:color="auto" w:fill="FFFFFF"/>
        </w:rPr>
        <w:t>) a odporúčaní predmetu LCSH (</w:t>
      </w:r>
      <w:proofErr w:type="spellStart"/>
      <w:r>
        <w:rPr>
          <w:shd w:val="clear" w:color="auto" w:fill="FFFFFF"/>
        </w:rPr>
        <w:t>Library</w:t>
      </w:r>
      <w:proofErr w:type="spellEnd"/>
      <w:r>
        <w:rPr>
          <w:shd w:val="clear" w:color="auto" w:fill="FFFFFF"/>
        </w:rPr>
        <w:t xml:space="preserve"> of </w:t>
      </w:r>
      <w:proofErr w:type="spellStart"/>
      <w:r>
        <w:rPr>
          <w:shd w:val="clear" w:color="auto" w:fill="FFFFFF"/>
        </w:rPr>
        <w:t>Congress</w:t>
      </w:r>
      <w:proofErr w:type="spellEnd"/>
      <w:r>
        <w:rPr>
          <w:shd w:val="clear" w:color="auto" w:fill="FFFFFF"/>
        </w:rPr>
        <w:t>) na základe zadávania textu používateľom. Tento článok predstavuje tieto nové funkcie, zdieľa výsledky testovania používateľov a rozoberá možné budúce kroky.</w:t>
      </w:r>
    </w:p>
    <w:p w:rsidR="00014F96" w:rsidRDefault="00014F96">
      <w:pPr>
        <w:spacing w:before="0" w:after="0"/>
        <w:contextualSpacing w:val="0"/>
        <w:rPr>
          <w:rFonts w:eastAsia="Arial Unicode MS" w:cs="Arial"/>
          <w:b/>
          <w:bCs/>
          <w:color w:val="000000"/>
          <w:kern w:val="36"/>
          <w:sz w:val="28"/>
          <w:szCs w:val="48"/>
          <w:shd w:val="clear" w:color="auto" w:fill="FFFFFF"/>
          <w:lang w:eastAsia="en-US"/>
          <w14:ligatures w14:val="standardContextual"/>
        </w:rPr>
      </w:pPr>
      <w:r>
        <w:br w:type="page"/>
      </w:r>
    </w:p>
    <w:p w:rsidR="00951FE9" w:rsidRDefault="00951FE9" w:rsidP="00951FE9">
      <w:pPr>
        <w:pStyle w:val="Nadpis1"/>
        <w:numPr>
          <w:ilvl w:val="0"/>
          <w:numId w:val="0"/>
        </w:numPr>
        <w:ind w:left="432" w:hanging="432"/>
      </w:pPr>
      <w:r>
        <w:lastRenderedPageBreak/>
        <w:t>Zoznam bibliografických odkazov</w:t>
      </w:r>
    </w:p>
    <w:p w:rsidR="00951FE9" w:rsidRPr="00204986" w:rsidRDefault="0000704E" w:rsidP="0000704E">
      <w:pPr>
        <w:pStyle w:val="Textpoznmkypodiarou"/>
        <w:rPr>
          <w:lang w:val="en-CA"/>
        </w:rPr>
      </w:pPr>
      <w:proofErr w:type="spellStart"/>
      <w:r>
        <w:t>Lichtenbergová</w:t>
      </w:r>
      <w:proofErr w:type="spellEnd"/>
      <w:r>
        <w:t xml:space="preserve">, </w:t>
      </w:r>
      <w:r>
        <w:t>Edita</w:t>
      </w:r>
      <w:r>
        <w:t xml:space="preserve"> - </w:t>
      </w:r>
      <w:r>
        <w:t>Balíková</w:t>
      </w:r>
      <w:r>
        <w:t xml:space="preserve">, </w:t>
      </w:r>
      <w:proofErr w:type="spellStart"/>
      <w:r>
        <w:t>Marie</w:t>
      </w:r>
      <w:proofErr w:type="spellEnd"/>
      <w:r>
        <w:t xml:space="preserve"> – </w:t>
      </w:r>
      <w:r>
        <w:t>Benešová</w:t>
      </w:r>
      <w:r>
        <w:t xml:space="preserve">, </w:t>
      </w:r>
      <w:proofErr w:type="spellStart"/>
      <w:r>
        <w:t>Ludmila</w:t>
      </w:r>
      <w:proofErr w:type="spellEnd"/>
      <w:r>
        <w:t xml:space="preserve"> - </w:t>
      </w:r>
      <w:r>
        <w:t xml:space="preserve"> </w:t>
      </w:r>
      <w:proofErr w:type="spellStart"/>
      <w:r>
        <w:t>Přibylová</w:t>
      </w:r>
      <w:proofErr w:type="spellEnd"/>
      <w:r>
        <w:t xml:space="preserve">, </w:t>
      </w:r>
      <w:r>
        <w:t>Jarmila, Svobodová</w:t>
      </w:r>
      <w:r>
        <w:t xml:space="preserve">, </w:t>
      </w:r>
      <w:r>
        <w:t>Jaroslava</w:t>
      </w:r>
      <w:r>
        <w:t xml:space="preserve">. 2016. </w:t>
      </w:r>
      <w:proofErr w:type="spellStart"/>
      <w:r>
        <w:t>Katalogizace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RDA </w:t>
      </w:r>
      <w:proofErr w:type="spellStart"/>
      <w:r>
        <w:t>ve</w:t>
      </w:r>
      <w:proofErr w:type="spellEnd"/>
      <w:r>
        <w:t xml:space="preserve"> formátu MARC 21</w:t>
      </w:r>
      <w:r>
        <w:t xml:space="preserve"> - </w:t>
      </w:r>
      <w:proofErr w:type="spellStart"/>
      <w:r>
        <w:t>tištěné</w:t>
      </w:r>
      <w:proofErr w:type="spellEnd"/>
      <w:r>
        <w:t xml:space="preserve"> a elektronické monografie - </w:t>
      </w:r>
      <w:proofErr w:type="spellStart"/>
      <w:r>
        <w:t>katalogizace</w:t>
      </w:r>
      <w:proofErr w:type="spellEnd"/>
      <w:r>
        <w:t xml:space="preserve"> na úrovni </w:t>
      </w:r>
      <w:proofErr w:type="spellStart"/>
      <w:r>
        <w:t>minimálního</w:t>
      </w:r>
      <w:proofErr w:type="spellEnd"/>
      <w:r>
        <w:t>/doporučeného záznamu</w:t>
      </w:r>
      <w:r>
        <w:t xml:space="preserve">. </w:t>
      </w:r>
      <w:r>
        <w:t>Praha</w:t>
      </w:r>
      <w:r w:rsidR="00204986">
        <w:t xml:space="preserve">, NKP, </w:t>
      </w:r>
      <w:r>
        <w:t xml:space="preserve">2014 </w:t>
      </w:r>
      <w:proofErr w:type="spellStart"/>
      <w:r>
        <w:t>Aktualizace</w:t>
      </w:r>
      <w:proofErr w:type="spellEnd"/>
      <w:r>
        <w:t xml:space="preserve"> </w:t>
      </w:r>
      <w:proofErr w:type="spellStart"/>
      <w:r>
        <w:t>srpen</w:t>
      </w:r>
      <w:proofErr w:type="spellEnd"/>
      <w:r>
        <w:t xml:space="preserve"> 2016</w:t>
      </w:r>
      <w:r w:rsidR="00983BE6">
        <w:t xml:space="preserve">. </w:t>
      </w:r>
      <w:r w:rsidR="00204986">
        <w:t xml:space="preserve">154 s. </w:t>
      </w:r>
      <w:r>
        <w:t xml:space="preserve">Dostupné: </w:t>
      </w:r>
      <w:hyperlink r:id="rId16" w:history="1">
        <w:r w:rsidR="00983BE6" w:rsidRPr="007F4DE9">
          <w:rPr>
            <w:rStyle w:val="Hypertextovprepojenie"/>
          </w:rPr>
          <w:t>https://www.nkp.cz/o-knihovne/odborne-cinnosti/zpracovani-fondu/katalogizacni-politika/katalogizace-podle-</w:t>
        </w:r>
        <w:r w:rsidR="00983BE6" w:rsidRPr="007F4DE9">
          <w:rPr>
            <w:rStyle w:val="Hypertextovprepojenie"/>
          </w:rPr>
          <w:t>r</w:t>
        </w:r>
        <w:r w:rsidR="00983BE6" w:rsidRPr="007F4DE9">
          <w:rPr>
            <w:rStyle w:val="Hypertextovprepojenie"/>
          </w:rPr>
          <w:t>da-ve-fo</w:t>
        </w:r>
        <w:r w:rsidR="00983BE6" w:rsidRPr="007F4DE9">
          <w:rPr>
            <w:rStyle w:val="Hypertextovprepojenie"/>
          </w:rPr>
          <w:t>r</w:t>
        </w:r>
        <w:r w:rsidR="00983BE6" w:rsidRPr="007F4DE9">
          <w:rPr>
            <w:rStyle w:val="Hypertextovprepojenie"/>
          </w:rPr>
          <w:t>matu-marc-21-tistene-a-elektronicke-monografie-katalogizace-na-urovni-minimalniho-doporuceneho-zaznamu</w:t>
        </w:r>
      </w:hyperlink>
      <w:r w:rsidR="00204986">
        <w:t xml:space="preserve"> </w:t>
      </w:r>
      <w:r w:rsidR="00204986">
        <w:rPr>
          <w:lang w:val="en-CA"/>
        </w:rPr>
        <w:t>[2023-08-16]</w:t>
      </w:r>
    </w:p>
    <w:p w:rsidR="00943C16" w:rsidRDefault="00943C16" w:rsidP="0000704E">
      <w:pPr>
        <w:pStyle w:val="Textpoznmkypodiarou"/>
      </w:pPr>
    </w:p>
    <w:p w:rsidR="00943C16" w:rsidRDefault="00500F2A" w:rsidP="0000704E">
      <w:pPr>
        <w:pStyle w:val="Textpoznmkypodiarou"/>
      </w:pPr>
      <w:proofErr w:type="spellStart"/>
      <w:r>
        <w:rPr>
          <w:rFonts w:cs="Minion Pro"/>
          <w:color w:val="211D1E"/>
          <w:sz w:val="19"/>
          <w:szCs w:val="19"/>
        </w:rPr>
        <w:t>Katuščák</w:t>
      </w:r>
      <w:proofErr w:type="spellEnd"/>
      <w:r>
        <w:rPr>
          <w:rFonts w:cs="Minion Pro"/>
          <w:color w:val="211D1E"/>
          <w:sz w:val="19"/>
          <w:szCs w:val="19"/>
        </w:rPr>
        <w:t>, Dušan. 2022</w:t>
      </w:r>
      <w:r>
        <w:rPr>
          <w:rFonts w:cs="Minion Pro"/>
          <w:color w:val="211D1E"/>
          <w:sz w:val="19"/>
          <w:szCs w:val="19"/>
        </w:rPr>
        <w:t xml:space="preserve">. </w:t>
      </w:r>
      <w:proofErr w:type="spellStart"/>
      <w:r>
        <w:rPr>
          <w:rFonts w:cs="Minion Pro"/>
          <w:color w:val="211D1E"/>
          <w:sz w:val="19"/>
          <w:szCs w:val="19"/>
        </w:rPr>
        <w:t>Propedeutika</w:t>
      </w:r>
      <w:proofErr w:type="spellEnd"/>
      <w:r>
        <w:rPr>
          <w:rFonts w:cs="Minion Pro"/>
          <w:color w:val="211D1E"/>
          <w:sz w:val="19"/>
          <w:szCs w:val="19"/>
        </w:rPr>
        <w:t xml:space="preserve"> knihovníctva</w:t>
      </w:r>
      <w:r>
        <w:rPr>
          <w:rFonts w:cs="Minion Pro"/>
          <w:color w:val="211D1E"/>
          <w:sz w:val="19"/>
          <w:szCs w:val="19"/>
        </w:rPr>
        <w:t xml:space="preserve"> 1</w:t>
      </w:r>
      <w:r>
        <w:rPr>
          <w:rFonts w:cs="Minion Pro"/>
          <w:color w:val="211D1E"/>
          <w:sz w:val="19"/>
          <w:szCs w:val="19"/>
        </w:rPr>
        <w:t>. [</w:t>
      </w:r>
      <w:proofErr w:type="spellStart"/>
      <w:r>
        <w:rPr>
          <w:rFonts w:cs="Minion Pro"/>
          <w:color w:val="211D1E"/>
          <w:sz w:val="19"/>
          <w:szCs w:val="19"/>
        </w:rPr>
        <w:t>Propaedeutic</w:t>
      </w:r>
      <w:proofErr w:type="spellEnd"/>
      <w:r>
        <w:rPr>
          <w:rFonts w:cs="Minion Pro"/>
          <w:color w:val="211D1E"/>
          <w:sz w:val="19"/>
          <w:szCs w:val="19"/>
        </w:rPr>
        <w:t xml:space="preserve"> of </w:t>
      </w:r>
      <w:proofErr w:type="spellStart"/>
      <w:r>
        <w:rPr>
          <w:rFonts w:cs="Minion Pro"/>
          <w:color w:val="211D1E"/>
          <w:sz w:val="19"/>
          <w:szCs w:val="19"/>
        </w:rPr>
        <w:t>librarianship</w:t>
      </w:r>
      <w:proofErr w:type="spellEnd"/>
      <w:r>
        <w:rPr>
          <w:rFonts w:cs="Minion Pro"/>
          <w:color w:val="211D1E"/>
          <w:sz w:val="19"/>
          <w:szCs w:val="19"/>
        </w:rPr>
        <w:t xml:space="preserve"> 1</w:t>
      </w:r>
      <w:r>
        <w:rPr>
          <w:rFonts w:cs="Minion Pro"/>
          <w:color w:val="211D1E"/>
          <w:sz w:val="19"/>
          <w:szCs w:val="19"/>
        </w:rPr>
        <w:t xml:space="preserve">]. In KATUŠČÁK, Dušan et al. </w:t>
      </w:r>
      <w:r>
        <w:rPr>
          <w:rFonts w:cs="Minion Pro"/>
          <w:i/>
          <w:iCs/>
          <w:color w:val="211D1E"/>
          <w:sz w:val="19"/>
          <w:szCs w:val="19"/>
        </w:rPr>
        <w:t xml:space="preserve">Kompendium </w:t>
      </w:r>
      <w:proofErr w:type="spellStart"/>
      <w:r>
        <w:rPr>
          <w:rFonts w:cs="Minion Pro"/>
          <w:i/>
          <w:iCs/>
          <w:color w:val="211D1E"/>
          <w:sz w:val="19"/>
          <w:szCs w:val="19"/>
        </w:rPr>
        <w:t>knihov</w:t>
      </w:r>
      <w:r>
        <w:rPr>
          <w:rFonts w:cs="Minion Pro"/>
          <w:i/>
          <w:iCs/>
          <w:color w:val="211D1E"/>
          <w:sz w:val="19"/>
          <w:szCs w:val="19"/>
        </w:rPr>
        <w:softHyphen/>
        <w:t>nictví</w:t>
      </w:r>
      <w:proofErr w:type="spellEnd"/>
      <w:r>
        <w:rPr>
          <w:rFonts w:cs="Minion Pro"/>
          <w:i/>
          <w:iCs/>
          <w:color w:val="211D1E"/>
          <w:sz w:val="19"/>
          <w:szCs w:val="19"/>
        </w:rPr>
        <w:t xml:space="preserve"> I. </w:t>
      </w:r>
      <w:r>
        <w:rPr>
          <w:rFonts w:cs="Minion Pro"/>
          <w:color w:val="211D1E"/>
          <w:sz w:val="19"/>
          <w:szCs w:val="19"/>
        </w:rPr>
        <w:t>[</w:t>
      </w:r>
      <w:proofErr w:type="spellStart"/>
      <w:r>
        <w:rPr>
          <w:rFonts w:cs="Minion Pro"/>
          <w:i/>
          <w:iCs/>
          <w:color w:val="211D1E"/>
          <w:sz w:val="19"/>
          <w:szCs w:val="19"/>
        </w:rPr>
        <w:t>Compendium</w:t>
      </w:r>
      <w:proofErr w:type="spellEnd"/>
      <w:r>
        <w:rPr>
          <w:rFonts w:cs="Minion Pro"/>
          <w:i/>
          <w:iCs/>
          <w:color w:val="211D1E"/>
          <w:sz w:val="19"/>
          <w:szCs w:val="19"/>
        </w:rPr>
        <w:t xml:space="preserve"> of </w:t>
      </w:r>
      <w:proofErr w:type="spellStart"/>
      <w:r>
        <w:rPr>
          <w:rFonts w:cs="Minion Pro"/>
          <w:i/>
          <w:iCs/>
          <w:color w:val="211D1E"/>
          <w:sz w:val="19"/>
          <w:szCs w:val="19"/>
        </w:rPr>
        <w:t>Librarianship</w:t>
      </w:r>
      <w:proofErr w:type="spellEnd"/>
      <w:r>
        <w:rPr>
          <w:rFonts w:cs="Minion Pro"/>
          <w:i/>
          <w:iCs/>
          <w:color w:val="211D1E"/>
          <w:sz w:val="19"/>
          <w:szCs w:val="19"/>
        </w:rPr>
        <w:t xml:space="preserve"> I</w:t>
      </w:r>
      <w:r>
        <w:rPr>
          <w:rFonts w:cs="Minion Pro"/>
          <w:color w:val="211D1E"/>
          <w:sz w:val="19"/>
          <w:szCs w:val="19"/>
        </w:rPr>
        <w:t xml:space="preserve">]. Ostrava: </w:t>
      </w:r>
      <w:proofErr w:type="spellStart"/>
      <w:r>
        <w:rPr>
          <w:rFonts w:cs="Minion Pro"/>
          <w:color w:val="211D1E"/>
          <w:sz w:val="19"/>
          <w:szCs w:val="19"/>
        </w:rPr>
        <w:t>Moravian-Silesi</w:t>
      </w:r>
      <w:r>
        <w:rPr>
          <w:rFonts w:cs="Minion Pro"/>
          <w:color w:val="211D1E"/>
          <w:sz w:val="19"/>
          <w:szCs w:val="19"/>
        </w:rPr>
        <w:softHyphen/>
        <w:t>an</w:t>
      </w:r>
      <w:proofErr w:type="spellEnd"/>
      <w:r>
        <w:rPr>
          <w:rFonts w:cs="Minion Pro"/>
          <w:color w:val="211D1E"/>
          <w:sz w:val="19"/>
          <w:szCs w:val="19"/>
        </w:rPr>
        <w:t xml:space="preserve"> </w:t>
      </w:r>
      <w:proofErr w:type="spellStart"/>
      <w:r>
        <w:rPr>
          <w:rFonts w:cs="Minion Pro"/>
          <w:color w:val="211D1E"/>
          <w:sz w:val="19"/>
          <w:szCs w:val="19"/>
        </w:rPr>
        <w:t>Research</w:t>
      </w:r>
      <w:proofErr w:type="spellEnd"/>
      <w:r>
        <w:rPr>
          <w:rFonts w:cs="Minion Pro"/>
          <w:color w:val="211D1E"/>
          <w:sz w:val="19"/>
          <w:szCs w:val="19"/>
        </w:rPr>
        <w:t xml:space="preserve"> </w:t>
      </w:r>
      <w:proofErr w:type="spellStart"/>
      <w:r>
        <w:rPr>
          <w:rFonts w:cs="Minion Pro"/>
          <w:color w:val="211D1E"/>
          <w:sz w:val="19"/>
          <w:szCs w:val="19"/>
        </w:rPr>
        <w:t>Library</w:t>
      </w:r>
      <w:proofErr w:type="spellEnd"/>
      <w:r>
        <w:rPr>
          <w:rFonts w:cs="Minion Pro"/>
          <w:color w:val="211D1E"/>
          <w:sz w:val="19"/>
          <w:szCs w:val="19"/>
        </w:rPr>
        <w:t xml:space="preserve"> in Ostrava, </w:t>
      </w:r>
      <w:proofErr w:type="spellStart"/>
      <w:r>
        <w:rPr>
          <w:rFonts w:cs="Minion Pro"/>
          <w:color w:val="211D1E"/>
          <w:sz w:val="19"/>
          <w:szCs w:val="19"/>
        </w:rPr>
        <w:t>pp</w:t>
      </w:r>
      <w:proofErr w:type="spellEnd"/>
      <w:r>
        <w:rPr>
          <w:rFonts w:cs="Minion Pro"/>
          <w:color w:val="211D1E"/>
          <w:sz w:val="19"/>
          <w:szCs w:val="19"/>
        </w:rPr>
        <w:t>. 5–104. ISBN 978-80-7054-307- 8 (online)</w:t>
      </w:r>
      <w:r w:rsidR="00204986">
        <w:t xml:space="preserve"> </w:t>
      </w:r>
      <w:r w:rsidR="0062433E">
        <w:t xml:space="preserve">Dostupné: </w:t>
      </w:r>
      <w:hyperlink r:id="rId17" w:history="1">
        <w:r w:rsidR="0062433E" w:rsidRPr="007F4DE9">
          <w:rPr>
            <w:rStyle w:val="Hypertextovprepojenie"/>
          </w:rPr>
          <w:t>https://is.slu.cz/auth/publication/64963/Kompendium-knihovnictvi-1-online.pdf</w:t>
        </w:r>
      </w:hyperlink>
      <w:r w:rsidR="0062433E">
        <w:t xml:space="preserve"> </w:t>
      </w:r>
      <w:r w:rsidR="00204986">
        <w:rPr>
          <w:lang w:val="en-CA"/>
        </w:rPr>
        <w:t>[2023-08-16]</w:t>
      </w:r>
    </w:p>
    <w:p w:rsidR="0000704E" w:rsidRDefault="0000704E" w:rsidP="0000704E">
      <w:pPr>
        <w:pStyle w:val="Textpoznmkypodiarou"/>
      </w:pPr>
    </w:p>
    <w:p w:rsidR="00533548" w:rsidRDefault="00533548" w:rsidP="00383EE5">
      <w:pPr>
        <w:pStyle w:val="Textpoznmkypodiarou"/>
      </w:pPr>
      <w:proofErr w:type="spellStart"/>
      <w:r w:rsidRPr="00533548">
        <w:t>Heng</w:t>
      </w:r>
      <w:proofErr w:type="spellEnd"/>
      <w:r w:rsidRPr="00533548">
        <w:t xml:space="preserve">, </w:t>
      </w:r>
      <w:proofErr w:type="spellStart"/>
      <w:r w:rsidRPr="00533548">
        <w:t>Gret</w:t>
      </w:r>
      <w:r w:rsidRPr="00533548">
        <w:t>a</w:t>
      </w:r>
      <w:proofErr w:type="spellEnd"/>
      <w:r w:rsidR="00383EE5">
        <w:t xml:space="preserve"> - </w:t>
      </w:r>
      <w:proofErr w:type="spellStart"/>
      <w:r w:rsidRPr="00533548">
        <w:t>Myung</w:t>
      </w:r>
      <w:proofErr w:type="spellEnd"/>
      <w:r w:rsidRPr="00533548">
        <w:t xml:space="preserve">-Ja </w:t>
      </w:r>
      <w:proofErr w:type="spellStart"/>
      <w:r w:rsidRPr="00533548">
        <w:t>Han</w:t>
      </w:r>
      <w:proofErr w:type="spellEnd"/>
      <w:r w:rsidRPr="00533548">
        <w:t xml:space="preserve">. 2023. </w:t>
      </w:r>
      <w:proofErr w:type="spellStart"/>
      <w:r w:rsidRPr="00533548">
        <w:t>Revamping</w:t>
      </w:r>
      <w:proofErr w:type="spellEnd"/>
      <w:r w:rsidRPr="00533548">
        <w:t xml:space="preserve"> </w:t>
      </w:r>
      <w:proofErr w:type="spellStart"/>
      <w:r w:rsidRPr="00533548">
        <w:t>Metadata</w:t>
      </w:r>
      <w:proofErr w:type="spellEnd"/>
      <w:r w:rsidRPr="00533548">
        <w:t xml:space="preserve"> </w:t>
      </w:r>
      <w:proofErr w:type="spellStart"/>
      <w:r w:rsidRPr="00533548">
        <w:t>Maker</w:t>
      </w:r>
      <w:proofErr w:type="spellEnd"/>
      <w:r w:rsidRPr="00533548">
        <w:t xml:space="preserve"> </w:t>
      </w:r>
      <w:proofErr w:type="spellStart"/>
      <w:r w:rsidRPr="00533548">
        <w:t>for</w:t>
      </w:r>
      <w:proofErr w:type="spellEnd"/>
      <w:r w:rsidRPr="00533548">
        <w:t xml:space="preserve"> </w:t>
      </w:r>
      <w:r w:rsidRPr="00533548">
        <w:t>‘</w:t>
      </w:r>
      <w:proofErr w:type="spellStart"/>
      <w:r w:rsidRPr="00533548">
        <w:t>Linked</w:t>
      </w:r>
      <w:proofErr w:type="spellEnd"/>
      <w:r w:rsidRPr="00533548">
        <w:t xml:space="preserve"> </w:t>
      </w:r>
      <w:proofErr w:type="spellStart"/>
      <w:r w:rsidRPr="00533548">
        <w:t>Data</w:t>
      </w:r>
      <w:proofErr w:type="spellEnd"/>
      <w:r w:rsidRPr="00533548">
        <w:t xml:space="preserve"> Editor’: </w:t>
      </w:r>
      <w:proofErr w:type="spellStart"/>
      <w:r w:rsidRPr="00533548">
        <w:t>Thinking</w:t>
      </w:r>
      <w:proofErr w:type="spellEnd"/>
      <w:r w:rsidRPr="00533548">
        <w:t xml:space="preserve"> </w:t>
      </w:r>
      <w:proofErr w:type="spellStart"/>
      <w:r w:rsidRPr="00533548">
        <w:t>Out</w:t>
      </w:r>
      <w:proofErr w:type="spellEnd"/>
      <w:r w:rsidRPr="00533548">
        <w:t xml:space="preserve"> </w:t>
      </w:r>
      <w:proofErr w:type="spellStart"/>
      <w:r w:rsidRPr="00533548">
        <w:t>Loud</w:t>
      </w:r>
      <w:r w:rsidRPr="00533548">
        <w:t>.</w:t>
      </w:r>
      <w:r w:rsidRPr="00533548">
        <w:t>Vylepšenie</w:t>
      </w:r>
      <w:proofErr w:type="spellEnd"/>
      <w:r w:rsidRPr="00533548">
        <w:t xml:space="preserve"> nástroja </w:t>
      </w:r>
      <w:proofErr w:type="spellStart"/>
      <w:r w:rsidRPr="00533548">
        <w:t>Metadata</w:t>
      </w:r>
      <w:proofErr w:type="spellEnd"/>
      <w:r w:rsidRPr="00533548">
        <w:t xml:space="preserve"> </w:t>
      </w:r>
      <w:proofErr w:type="spellStart"/>
      <w:r w:rsidRPr="00533548">
        <w:t>Maker</w:t>
      </w:r>
      <w:proofErr w:type="spellEnd"/>
      <w:r w:rsidRPr="00533548">
        <w:t xml:space="preserve"> pre „Editor prepojených údajov</w:t>
      </w:r>
      <w:r w:rsidR="00383EE5" w:rsidRPr="00383EE5">
        <w:t xml:space="preserve"> </w:t>
      </w:r>
      <w:r w:rsidR="00383EE5" w:rsidRPr="00533548">
        <w:t>Myslite nahlas</w:t>
      </w:r>
      <w:r w:rsidRPr="00533548">
        <w:t xml:space="preserve">“: </w:t>
      </w:r>
      <w:r w:rsidR="00383EE5">
        <w:t xml:space="preserve">In: </w:t>
      </w:r>
      <w:hyperlink r:id="rId18" w:history="1">
        <w:r w:rsidR="00383EE5" w:rsidRPr="00383EE5">
          <w:rPr>
            <w:rFonts w:cs="Arial"/>
            <w:i/>
            <w:iCs/>
            <w:color w:val="2F6E7F"/>
            <w:u w:val="single"/>
          </w:rPr>
          <w:t>Code4Lib</w:t>
        </w:r>
      </w:hyperlink>
      <w:r w:rsidR="00383EE5">
        <w:rPr>
          <w:rFonts w:cs="Arial"/>
          <w:i/>
          <w:iCs/>
          <w:color w:val="2F6E7F"/>
          <w:u w:val="single"/>
        </w:rPr>
        <w:t xml:space="preserve">. </w:t>
      </w:r>
      <w:hyperlink r:id="rId19" w:history="1">
        <w:r w:rsidR="00383EE5">
          <w:rPr>
            <w:rStyle w:val="Hypertextovprepojenie"/>
            <w:rFonts w:cs="Arial"/>
            <w:color w:val="522D24"/>
            <w:shd w:val="clear" w:color="auto" w:fill="FFFFFF"/>
          </w:rPr>
          <w:t>Issue 55, 2023-1-20</w:t>
        </w:r>
      </w:hyperlink>
      <w:r w:rsidR="00383EE5">
        <w:rPr>
          <w:rFonts w:cs="Arial"/>
          <w:color w:val="000000"/>
        </w:rPr>
        <w:t xml:space="preserve">. </w:t>
      </w:r>
      <w:r w:rsidRPr="00533548">
        <w:t xml:space="preserve">Dostupné: </w:t>
      </w:r>
      <w:hyperlink r:id="rId20" w:history="1">
        <w:r w:rsidRPr="00533548">
          <w:rPr>
            <w:rStyle w:val="Hypertextovprepojenie"/>
            <w:color w:val="auto"/>
            <w:u w:val="none"/>
          </w:rPr>
          <w:t>https://journal.cod</w:t>
        </w:r>
        <w:r w:rsidRPr="00533548">
          <w:rPr>
            <w:rStyle w:val="Hypertextovprepojenie"/>
            <w:color w:val="auto"/>
            <w:u w:val="none"/>
          </w:rPr>
          <w:t>e</w:t>
        </w:r>
        <w:r w:rsidRPr="00533548">
          <w:rPr>
            <w:rStyle w:val="Hypertextovprepojenie"/>
            <w:color w:val="auto"/>
            <w:u w:val="none"/>
          </w:rPr>
          <w:t>4lib.org/articles/16925</w:t>
        </w:r>
      </w:hyperlink>
      <w:r w:rsidRPr="00533548">
        <w:t xml:space="preserve"> </w:t>
      </w:r>
      <w:r w:rsidRPr="00533548">
        <w:t>[2023-08-16]</w:t>
      </w:r>
    </w:p>
    <w:p w:rsidR="007104D1" w:rsidRDefault="007104D1" w:rsidP="00383EE5">
      <w:pPr>
        <w:pStyle w:val="Textpoznmkypodiarou"/>
      </w:pPr>
    </w:p>
    <w:p w:rsidR="00383EE5" w:rsidRPr="007104D1" w:rsidRDefault="007104D1" w:rsidP="007104D1">
      <w:pPr>
        <w:pStyle w:val="Textpoznmkypodiarou"/>
      </w:pPr>
      <w:r w:rsidRPr="007104D1">
        <w:t>Linked Data for</w:t>
      </w:r>
      <w:r w:rsidRPr="007104D1">
        <w:t xml:space="preserve"> </w:t>
      </w:r>
      <w:r w:rsidRPr="007104D1">
        <w:t>Libraries. </w:t>
      </w:r>
      <w:hyperlink r:id="rId21" w:history="1">
        <w:r w:rsidRPr="007104D1">
          <w:t>https://wiki.lyrasis.org/pages/viewpage.action?pageId=41354028</w:t>
        </w:r>
      </w:hyperlink>
      <w:r w:rsidRPr="007104D1">
        <w:t>.</w:t>
      </w:r>
      <w:r w:rsidRPr="007104D1">
        <w:br/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</w:t>
      </w:r>
      <w:proofErr w:type="spellStart"/>
      <w:r w:rsidRPr="007104D1">
        <w:t>Libraries</w:t>
      </w:r>
      <w:proofErr w:type="spellEnd"/>
      <w:r w:rsidRPr="007104D1">
        <w:t xml:space="preserve"> Labs. </w:t>
      </w:r>
      <w:hyperlink r:id="rId22" w:history="1">
        <w:r w:rsidRPr="007104D1">
          <w:t>https://wiki.lyrasis.org/pages/viewpage.action?pageId=77447730</w:t>
        </w:r>
      </w:hyperlink>
      <w:r w:rsidRPr="007104D1">
        <w:t>.</w:t>
      </w:r>
      <w:r w:rsidRPr="007104D1">
        <w:br/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Production. </w:t>
      </w:r>
      <w:hyperlink r:id="rId23" w:history="1">
        <w:r w:rsidRPr="007104D1">
          <w:t>https://wiki.lyrasis.org/pages/viewpage.action?pageId=74515029</w:t>
        </w:r>
      </w:hyperlink>
      <w:r w:rsidRPr="007104D1">
        <w:t>.</w:t>
      </w:r>
      <w:r w:rsidRPr="007104D1">
        <w:br/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</w:t>
      </w:r>
      <w:proofErr w:type="spellStart"/>
      <w:r w:rsidRPr="007104D1">
        <w:t>Production</w:t>
      </w:r>
      <w:proofErr w:type="spellEnd"/>
      <w:r w:rsidRPr="007104D1">
        <w:t xml:space="preserve">: </w:t>
      </w:r>
      <w:proofErr w:type="spellStart"/>
      <w:r w:rsidRPr="007104D1">
        <w:t>Pathway</w:t>
      </w:r>
      <w:proofErr w:type="spellEnd"/>
      <w:r w:rsidRPr="007104D1">
        <w:t xml:space="preserve"> to </w:t>
      </w:r>
      <w:proofErr w:type="spellStart"/>
      <w:r w:rsidRPr="007104D1">
        <w:t>Implementation</w:t>
      </w:r>
      <w:proofErr w:type="spellEnd"/>
      <w:r w:rsidRPr="007104D1">
        <w:t>. </w:t>
      </w:r>
      <w:hyperlink r:id="rId24" w:history="1">
        <w:r w:rsidRPr="007104D1">
          <w:t>https://wiki.lyrasis.org/display/LD4P2</w:t>
        </w:r>
      </w:hyperlink>
      <w:r w:rsidRPr="007104D1">
        <w:t>.</w:t>
      </w:r>
    </w:p>
    <w:p w:rsidR="00383EE5" w:rsidRDefault="00383EE5" w:rsidP="007104D1">
      <w:pPr>
        <w:pStyle w:val="Textpoznmkypodiarou"/>
      </w:pPr>
    </w:p>
    <w:p w:rsidR="00B6038E" w:rsidRPr="007104D1" w:rsidRDefault="00B6038E" w:rsidP="00B6038E">
      <w:pPr>
        <w:pStyle w:val="Textpoznmkypodiarou"/>
      </w:pPr>
      <w:r w:rsidRPr="00B6038E">
        <w:t xml:space="preserve">ISO 2709:2008. </w:t>
      </w:r>
      <w:r w:rsidRPr="00B6038E">
        <w:rPr>
          <w:i/>
          <w:iCs/>
        </w:rPr>
        <w:t>Informácie a dokumentácia — Formát na výmenu informácií</w:t>
      </w:r>
      <w:r w:rsidRPr="00B6038E">
        <w:t xml:space="preserve">. Táto norma bola naposledy revidovaná a potvrdená v roku 2022. Preto táto verzia zostáva aktuálna. </w:t>
      </w:r>
      <w:r>
        <w:t xml:space="preserve">Dostupné: </w:t>
      </w:r>
      <w:hyperlink r:id="rId25" w:history="1">
        <w:r w:rsidRPr="007F4DE9">
          <w:rPr>
            <w:rStyle w:val="Hypertextovprepojenie"/>
          </w:rPr>
          <w:t>https://www.iso.org/standard/41319.html</w:t>
        </w:r>
      </w:hyperlink>
      <w:r>
        <w:t xml:space="preserve"> </w:t>
      </w:r>
      <w:r w:rsidRPr="00533548">
        <w:t>[2023-08-16]</w:t>
      </w:r>
      <w:r>
        <w:t>.</w:t>
      </w:r>
    </w:p>
    <w:p w:rsidR="00B6038E" w:rsidRDefault="00B6038E" w:rsidP="00B6038E">
      <w:pPr>
        <w:pStyle w:val="Textpoznmkypodiarou"/>
      </w:pPr>
    </w:p>
    <w:p w:rsidR="00533548" w:rsidRPr="007104D1" w:rsidRDefault="00533548" w:rsidP="007104D1">
      <w:pPr>
        <w:pStyle w:val="Textpoznmkypodiarou"/>
      </w:pPr>
    </w:p>
    <w:sectPr w:rsidR="00533548" w:rsidRPr="00710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6AA6" w:rsidRDefault="00DD6AA6" w:rsidP="00014F96">
      <w:pPr>
        <w:spacing w:before="0" w:after="0"/>
      </w:pPr>
      <w:r>
        <w:separator/>
      </w:r>
    </w:p>
  </w:endnote>
  <w:endnote w:type="continuationSeparator" w:id="0">
    <w:p w:rsidR="00DD6AA6" w:rsidRDefault="00DD6AA6" w:rsidP="00014F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altName w:val="Minion Pro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6AA6" w:rsidRDefault="00DD6AA6" w:rsidP="00014F96">
      <w:pPr>
        <w:spacing w:before="0" w:after="0"/>
      </w:pPr>
      <w:r>
        <w:separator/>
      </w:r>
    </w:p>
  </w:footnote>
  <w:footnote w:type="continuationSeparator" w:id="0">
    <w:p w:rsidR="00DD6AA6" w:rsidRDefault="00DD6AA6" w:rsidP="00014F96">
      <w:pPr>
        <w:spacing w:before="0" w:after="0"/>
      </w:pPr>
      <w:r>
        <w:continuationSeparator/>
      </w:r>
    </w:p>
  </w:footnote>
  <w:footnote w:id="1">
    <w:p w:rsidR="007104D1" w:rsidRPr="004F2ACA" w:rsidRDefault="00014F96">
      <w:pPr>
        <w:pStyle w:val="Textpoznmkypodiarou"/>
        <w:rPr>
          <w:lang w:val="en-CA"/>
        </w:rPr>
      </w:pPr>
      <w:r>
        <w:rPr>
          <w:rStyle w:val="Odkaznapoznmkupodiarou"/>
        </w:rPr>
        <w:footnoteRef/>
      </w:r>
      <w:r>
        <w:t xml:space="preserve"> </w:t>
      </w:r>
      <w:r w:rsidR="007104D1">
        <w:rPr>
          <w:bdr w:val="none" w:sz="0" w:space="0" w:color="auto" w:frame="1"/>
        </w:rPr>
        <w:t>Prehľad modelu BIBFRAME 2.0</w:t>
      </w:r>
      <w:r w:rsidR="007104D1">
        <w:rPr>
          <w:sz w:val="38"/>
          <w:szCs w:val="38"/>
        </w:rPr>
        <w:t xml:space="preserve">. </w:t>
      </w:r>
      <w:r w:rsidR="007104D1">
        <w:fldChar w:fldCharType="begin"/>
      </w:r>
      <w:r w:rsidR="007104D1">
        <w:instrText>HYPERLINK "</w:instrText>
      </w:r>
      <w:r w:rsidR="007104D1" w:rsidRPr="00014F96">
        <w:instrText>https://www.loc.gov/bibframe/docs/bibframe2-model.html</w:instrText>
      </w:r>
      <w:r w:rsidR="007104D1">
        <w:instrText>"</w:instrText>
      </w:r>
      <w:r w:rsidR="007104D1">
        <w:fldChar w:fldCharType="separate"/>
      </w:r>
      <w:r w:rsidR="007104D1" w:rsidRPr="007F4DE9">
        <w:rPr>
          <w:rStyle w:val="Hypertextovprepojenie"/>
        </w:rPr>
        <w:t>https://www.loc.gov/bibframe/docs/bibframe2-model.html</w:t>
      </w:r>
      <w:r w:rsidR="007104D1">
        <w:fldChar w:fldCharType="end"/>
      </w:r>
      <w:r w:rsidR="007104D1">
        <w:t xml:space="preserve">. </w:t>
      </w:r>
      <w:r w:rsidR="007104D1">
        <w:rPr>
          <w:lang w:val="en-CA"/>
        </w:rPr>
        <w:t>[2023-08-16]</w:t>
      </w:r>
      <w:r w:rsidR="007104D1">
        <w:rPr>
          <w:lang w:val="en-CA"/>
        </w:rPr>
        <w:t>.</w:t>
      </w:r>
    </w:p>
  </w:footnote>
  <w:footnote w:id="2">
    <w:p w:rsidR="004F2ACA" w:rsidRDefault="004F2ACA" w:rsidP="004F2ACA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533548">
        <w:t>Heng</w:t>
      </w:r>
      <w:proofErr w:type="spellEnd"/>
      <w:r w:rsidRPr="00533548">
        <w:t xml:space="preserve">, </w:t>
      </w:r>
      <w:proofErr w:type="spellStart"/>
      <w:r w:rsidRPr="00533548">
        <w:t>Greta</w:t>
      </w:r>
      <w:proofErr w:type="spellEnd"/>
      <w:r>
        <w:t xml:space="preserve"> - </w:t>
      </w:r>
      <w:proofErr w:type="spellStart"/>
      <w:r w:rsidRPr="00533548">
        <w:t>Myung</w:t>
      </w:r>
      <w:proofErr w:type="spellEnd"/>
      <w:r w:rsidRPr="00533548">
        <w:t xml:space="preserve">-Ja </w:t>
      </w:r>
      <w:proofErr w:type="spellStart"/>
      <w:r w:rsidRPr="00533548">
        <w:t>Han</w:t>
      </w:r>
      <w:proofErr w:type="spellEnd"/>
      <w:r w:rsidRPr="00533548">
        <w:t xml:space="preserve">. 2023. </w:t>
      </w:r>
      <w:proofErr w:type="spellStart"/>
      <w:r w:rsidRPr="00533548">
        <w:t>Revamping</w:t>
      </w:r>
      <w:proofErr w:type="spellEnd"/>
      <w:r w:rsidRPr="00533548">
        <w:t xml:space="preserve"> </w:t>
      </w:r>
      <w:proofErr w:type="spellStart"/>
      <w:r w:rsidRPr="00533548">
        <w:t>Metadata</w:t>
      </w:r>
      <w:proofErr w:type="spellEnd"/>
      <w:r w:rsidRPr="00533548">
        <w:t xml:space="preserve"> </w:t>
      </w:r>
      <w:proofErr w:type="spellStart"/>
      <w:r w:rsidRPr="00533548">
        <w:t>Maker</w:t>
      </w:r>
      <w:proofErr w:type="spellEnd"/>
      <w:r w:rsidRPr="00533548">
        <w:t xml:space="preserve"> </w:t>
      </w:r>
      <w:proofErr w:type="spellStart"/>
      <w:r w:rsidRPr="00533548">
        <w:t>for</w:t>
      </w:r>
      <w:proofErr w:type="spellEnd"/>
      <w:r w:rsidRPr="00533548">
        <w:t xml:space="preserve"> ‘</w:t>
      </w:r>
      <w:proofErr w:type="spellStart"/>
      <w:r w:rsidRPr="00533548">
        <w:t>Linked</w:t>
      </w:r>
      <w:proofErr w:type="spellEnd"/>
      <w:r w:rsidRPr="00533548">
        <w:t xml:space="preserve"> </w:t>
      </w:r>
      <w:proofErr w:type="spellStart"/>
      <w:r w:rsidRPr="00533548">
        <w:t>Data</w:t>
      </w:r>
      <w:proofErr w:type="spellEnd"/>
      <w:r w:rsidRPr="00533548">
        <w:t xml:space="preserve"> Editor’: </w:t>
      </w:r>
      <w:proofErr w:type="spellStart"/>
      <w:r w:rsidRPr="00533548">
        <w:t>Thinking</w:t>
      </w:r>
      <w:proofErr w:type="spellEnd"/>
      <w:r w:rsidRPr="00533548">
        <w:t xml:space="preserve"> </w:t>
      </w:r>
      <w:proofErr w:type="spellStart"/>
      <w:r w:rsidRPr="00533548">
        <w:t>Out</w:t>
      </w:r>
      <w:proofErr w:type="spellEnd"/>
      <w:r w:rsidRPr="00533548">
        <w:t xml:space="preserve"> </w:t>
      </w:r>
      <w:proofErr w:type="spellStart"/>
      <w:r w:rsidRPr="00533548">
        <w:t>Loud.Vylepšenie</w:t>
      </w:r>
      <w:proofErr w:type="spellEnd"/>
      <w:r w:rsidRPr="00533548">
        <w:t xml:space="preserve"> nástroja </w:t>
      </w:r>
      <w:proofErr w:type="spellStart"/>
      <w:r w:rsidRPr="00533548">
        <w:t>Metadata</w:t>
      </w:r>
      <w:proofErr w:type="spellEnd"/>
      <w:r w:rsidRPr="00533548">
        <w:t xml:space="preserve"> </w:t>
      </w:r>
      <w:proofErr w:type="spellStart"/>
      <w:r w:rsidRPr="00533548">
        <w:t>Maker</w:t>
      </w:r>
      <w:proofErr w:type="spellEnd"/>
      <w:r w:rsidRPr="00533548">
        <w:t xml:space="preserve"> pre „Editor prepojených údajov</w:t>
      </w:r>
      <w:r w:rsidRPr="00383EE5">
        <w:t xml:space="preserve"> </w:t>
      </w:r>
      <w:r w:rsidRPr="00533548">
        <w:t xml:space="preserve">Myslite nahlas“: </w:t>
      </w:r>
      <w:r>
        <w:t xml:space="preserve">In: </w:t>
      </w:r>
      <w:hyperlink r:id="rId1" w:history="1">
        <w:r w:rsidRPr="00383EE5">
          <w:rPr>
            <w:rFonts w:cs="Arial"/>
            <w:i/>
            <w:iCs/>
            <w:color w:val="2F6E7F"/>
            <w:u w:val="single"/>
          </w:rPr>
          <w:t>Code4Lib</w:t>
        </w:r>
      </w:hyperlink>
      <w:r>
        <w:rPr>
          <w:rFonts w:cs="Arial"/>
          <w:i/>
          <w:iCs/>
          <w:color w:val="2F6E7F"/>
          <w:u w:val="single"/>
        </w:rPr>
        <w:t xml:space="preserve">. </w:t>
      </w:r>
      <w:hyperlink r:id="rId2" w:history="1">
        <w:r>
          <w:rPr>
            <w:rStyle w:val="Hypertextovprepojenie"/>
            <w:rFonts w:cs="Arial"/>
            <w:color w:val="522D24"/>
            <w:shd w:val="clear" w:color="auto" w:fill="FFFFFF"/>
          </w:rPr>
          <w:t>Issue 55, 2023-1-20</w:t>
        </w:r>
      </w:hyperlink>
      <w:r>
        <w:rPr>
          <w:rFonts w:cs="Arial"/>
          <w:color w:val="000000"/>
        </w:rPr>
        <w:t xml:space="preserve">. </w:t>
      </w:r>
      <w:r w:rsidRPr="00533548">
        <w:t xml:space="preserve">Dostupné: </w:t>
      </w:r>
      <w:hyperlink r:id="rId3" w:history="1">
        <w:r w:rsidRPr="00533548">
          <w:rPr>
            <w:rStyle w:val="Hypertextovprepojenie"/>
            <w:color w:val="auto"/>
            <w:u w:val="none"/>
          </w:rPr>
          <w:t>https://journal.code4lib.org/articles/16925</w:t>
        </w:r>
      </w:hyperlink>
      <w:r w:rsidRPr="00533548">
        <w:t xml:space="preserve"> [2023-08-16]</w:t>
      </w:r>
      <w:r>
        <w:t>.</w:t>
      </w:r>
    </w:p>
    <w:p w:rsidR="004F2ACA" w:rsidRDefault="004F2ACA">
      <w:pPr>
        <w:pStyle w:val="Textpoznmkypodiarou"/>
      </w:pPr>
    </w:p>
  </w:footnote>
  <w:footnote w:id="3">
    <w:p w:rsidR="00872E10" w:rsidRPr="007104D1" w:rsidRDefault="00872E10" w:rsidP="00872E1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Libraries. </w:t>
      </w:r>
      <w:hyperlink r:id="rId4" w:history="1">
        <w:r w:rsidRPr="007104D1">
          <w:t>https://wiki.lyrasis.org/pages/viewpage.action?pageId=41354028</w:t>
        </w:r>
      </w:hyperlink>
      <w:r w:rsidR="00B6038E">
        <w:t xml:space="preserve">; </w:t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</w:t>
      </w:r>
      <w:proofErr w:type="spellStart"/>
      <w:r w:rsidRPr="007104D1">
        <w:t>Libraries</w:t>
      </w:r>
      <w:proofErr w:type="spellEnd"/>
      <w:r w:rsidR="00B6038E">
        <w:t xml:space="preserve"> </w:t>
      </w:r>
      <w:r w:rsidRPr="007104D1">
        <w:t>Labs. </w:t>
      </w:r>
      <w:r w:rsidRPr="007104D1">
        <w:fldChar w:fldCharType="begin"/>
      </w:r>
      <w:r w:rsidRPr="007104D1">
        <w:instrText>HYPERLINK "https://wiki.lyrasis.org/pages/viewpage.action?pageId=77447730"</w:instrText>
      </w:r>
      <w:r w:rsidRPr="007104D1">
        <w:fldChar w:fldCharType="separate"/>
      </w:r>
      <w:r w:rsidRPr="007104D1">
        <w:t>https://wiki.lyrasis.org/pages/viewpage.action?pageId=77447730</w:t>
      </w:r>
      <w:r w:rsidRPr="007104D1">
        <w:fldChar w:fldCharType="end"/>
      </w:r>
      <w:r w:rsidR="00B6038E">
        <w:t xml:space="preserve">; </w:t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Production. </w:t>
      </w:r>
      <w:hyperlink r:id="rId5" w:history="1">
        <w:r w:rsidRPr="007104D1">
          <w:t>https://wiki.lyrasis.org/pages/viewpage.action?pageId=74515029</w:t>
        </w:r>
      </w:hyperlink>
      <w:r w:rsidR="00B6038E">
        <w:t xml:space="preserve">; </w:t>
      </w:r>
      <w:proofErr w:type="spellStart"/>
      <w:r w:rsidRPr="007104D1">
        <w:t>Linked</w:t>
      </w:r>
      <w:proofErr w:type="spellEnd"/>
      <w:r w:rsidRPr="007104D1">
        <w:t xml:space="preserve"> </w:t>
      </w:r>
      <w:proofErr w:type="spellStart"/>
      <w:r w:rsidRPr="007104D1">
        <w:t>Data</w:t>
      </w:r>
      <w:proofErr w:type="spellEnd"/>
      <w:r w:rsidRPr="007104D1">
        <w:t xml:space="preserve"> </w:t>
      </w:r>
      <w:proofErr w:type="spellStart"/>
      <w:r w:rsidRPr="007104D1">
        <w:t>for</w:t>
      </w:r>
      <w:proofErr w:type="spellEnd"/>
      <w:r w:rsidRPr="007104D1">
        <w:t xml:space="preserve"> </w:t>
      </w:r>
      <w:proofErr w:type="spellStart"/>
      <w:r w:rsidRPr="007104D1">
        <w:t>Production</w:t>
      </w:r>
      <w:proofErr w:type="spellEnd"/>
      <w:r w:rsidRPr="007104D1">
        <w:t xml:space="preserve">: </w:t>
      </w:r>
      <w:proofErr w:type="spellStart"/>
      <w:r w:rsidRPr="007104D1">
        <w:t>Pathway</w:t>
      </w:r>
      <w:proofErr w:type="spellEnd"/>
      <w:r w:rsidRPr="007104D1">
        <w:t xml:space="preserve"> to </w:t>
      </w:r>
      <w:proofErr w:type="spellStart"/>
      <w:r w:rsidRPr="007104D1">
        <w:t>Implementation</w:t>
      </w:r>
      <w:proofErr w:type="spellEnd"/>
      <w:r w:rsidRPr="007104D1">
        <w:t>. </w:t>
      </w:r>
      <w:hyperlink r:id="rId6" w:history="1">
        <w:r w:rsidRPr="007104D1">
          <w:t>https://wiki.lyrasis.org/display/LD4P2</w:t>
        </w:r>
      </w:hyperlink>
      <w:r w:rsidR="00B6038E">
        <w:t xml:space="preserve"> </w:t>
      </w:r>
      <w:r w:rsidRPr="00533548">
        <w:t>[2023-08-16]</w:t>
      </w:r>
      <w:r>
        <w:t>.</w:t>
      </w:r>
    </w:p>
    <w:p w:rsidR="00872E10" w:rsidRDefault="00872E10">
      <w:pPr>
        <w:pStyle w:val="Textpoznmkypodiarou"/>
      </w:pPr>
    </w:p>
  </w:footnote>
  <w:footnote w:id="4">
    <w:p w:rsidR="00B6038E" w:rsidRPr="007104D1" w:rsidRDefault="00872E10" w:rsidP="00B6038E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B6038E">
        <w:t xml:space="preserve">ISO 2709:2008. </w:t>
      </w:r>
      <w:r w:rsidRPr="00B6038E">
        <w:rPr>
          <w:i/>
          <w:iCs/>
        </w:rPr>
        <w:t>Informácie a dokumentácia — Formát na výmenu informácií</w:t>
      </w:r>
      <w:r w:rsidRPr="00B6038E">
        <w:t xml:space="preserve">. Táto norma bola naposledy revidovaná a potvrdená v roku 2022. Preto táto verzia zostáva aktuálna. </w:t>
      </w:r>
      <w:r w:rsidR="00B6038E">
        <w:t xml:space="preserve">Dostupné: </w:t>
      </w:r>
      <w:hyperlink r:id="rId7" w:history="1">
        <w:r w:rsidR="00B6038E" w:rsidRPr="007F4DE9">
          <w:rPr>
            <w:rStyle w:val="Hypertextovprepojenie"/>
          </w:rPr>
          <w:t>https://www.iso.org/standard/41319.html</w:t>
        </w:r>
      </w:hyperlink>
      <w:r w:rsidR="00B6038E">
        <w:t xml:space="preserve"> </w:t>
      </w:r>
      <w:r w:rsidR="00B6038E" w:rsidRPr="00533548">
        <w:t>[2023-08-16]</w:t>
      </w:r>
      <w:r w:rsidR="00B6038E">
        <w:t>.</w:t>
      </w:r>
    </w:p>
    <w:p w:rsidR="00B6038E" w:rsidRDefault="00B6038E" w:rsidP="00B6038E">
      <w:pPr>
        <w:pStyle w:val="Textpoznmkypodiarou"/>
      </w:pPr>
    </w:p>
    <w:p w:rsidR="00872E10" w:rsidRPr="00B6038E" w:rsidRDefault="00872E10" w:rsidP="00B6038E">
      <w:pPr>
        <w:pStyle w:val="Textpoznmkypodiarou"/>
      </w:pPr>
    </w:p>
    <w:p w:rsidR="00872E10" w:rsidRPr="00B6038E" w:rsidRDefault="00872E10" w:rsidP="00B6038E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4472F"/>
    <w:multiLevelType w:val="multilevel"/>
    <w:tmpl w:val="5160426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37993"/>
    <w:multiLevelType w:val="hybridMultilevel"/>
    <w:tmpl w:val="FA32086E"/>
    <w:lvl w:ilvl="0" w:tplc="F92E173C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447C0"/>
    <w:multiLevelType w:val="multilevel"/>
    <w:tmpl w:val="C68C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0D42D58"/>
    <w:multiLevelType w:val="multilevel"/>
    <w:tmpl w:val="0908C9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2CF1940"/>
    <w:multiLevelType w:val="multilevel"/>
    <w:tmpl w:val="CA78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560DB4"/>
    <w:multiLevelType w:val="multilevel"/>
    <w:tmpl w:val="766EFD36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006246609">
    <w:abstractNumId w:val="1"/>
  </w:num>
  <w:num w:numId="2" w16cid:durableId="607466429">
    <w:abstractNumId w:val="5"/>
  </w:num>
  <w:num w:numId="3" w16cid:durableId="897860780">
    <w:abstractNumId w:val="3"/>
  </w:num>
  <w:num w:numId="4" w16cid:durableId="579560415">
    <w:abstractNumId w:val="0"/>
  </w:num>
  <w:num w:numId="5" w16cid:durableId="781727696">
    <w:abstractNumId w:val="2"/>
  </w:num>
  <w:num w:numId="6" w16cid:durableId="10499636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E9"/>
    <w:rsid w:val="0000704E"/>
    <w:rsid w:val="00014F96"/>
    <w:rsid w:val="00021A89"/>
    <w:rsid w:val="00204986"/>
    <w:rsid w:val="00232555"/>
    <w:rsid w:val="00383EE5"/>
    <w:rsid w:val="00494D56"/>
    <w:rsid w:val="004F2ACA"/>
    <w:rsid w:val="00500F2A"/>
    <w:rsid w:val="00533548"/>
    <w:rsid w:val="0062433E"/>
    <w:rsid w:val="006C24D4"/>
    <w:rsid w:val="007104D1"/>
    <w:rsid w:val="00872E10"/>
    <w:rsid w:val="008D35B5"/>
    <w:rsid w:val="00943C16"/>
    <w:rsid w:val="00951FE9"/>
    <w:rsid w:val="00983BE6"/>
    <w:rsid w:val="00A000AE"/>
    <w:rsid w:val="00A1591B"/>
    <w:rsid w:val="00AD644E"/>
    <w:rsid w:val="00B21618"/>
    <w:rsid w:val="00B21E15"/>
    <w:rsid w:val="00B6038E"/>
    <w:rsid w:val="00BC7E9E"/>
    <w:rsid w:val="00DD6AA6"/>
    <w:rsid w:val="00E2192F"/>
    <w:rsid w:val="00E64BFB"/>
    <w:rsid w:val="00F9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4E78E2"/>
  <w15:chartTrackingRefBased/>
  <w15:docId w15:val="{22E0318A-EBA4-014C-82E0-C5BC1826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ormálnyDK"/>
    <w:qFormat/>
    <w:rsid w:val="00B21618"/>
    <w:pPr>
      <w:spacing w:before="120" w:after="120"/>
      <w:contextualSpacing/>
    </w:pPr>
    <w:rPr>
      <w:rFonts w:ascii="Arial" w:hAnsi="Arial" w:cs="Times New Roman"/>
      <w:kern w:val="0"/>
      <w:lang w:eastAsia="sk-SK"/>
      <w14:ligatures w14:val="none"/>
    </w:rPr>
  </w:style>
  <w:style w:type="paragraph" w:styleId="Nadpis1">
    <w:name w:val="heading 1"/>
    <w:aliases w:val="DK_Nadpis 1"/>
    <w:basedOn w:val="Normlny"/>
    <w:link w:val="Nadpis1Char"/>
    <w:autoRedefine/>
    <w:uiPriority w:val="9"/>
    <w:qFormat/>
    <w:rsid w:val="00021A89"/>
    <w:pPr>
      <w:numPr>
        <w:numId w:val="4"/>
      </w:numPr>
      <w:shd w:val="clear" w:color="auto" w:fill="FFFFFF"/>
      <w:ind w:left="432" w:hanging="432"/>
      <w:contextualSpacing w:val="0"/>
      <w:outlineLvl w:val="0"/>
    </w:pPr>
    <w:rPr>
      <w:rFonts w:eastAsia="Arial Unicode MS" w:cs="Arial"/>
      <w:b/>
      <w:bCs/>
      <w:color w:val="000000"/>
      <w:kern w:val="36"/>
      <w:sz w:val="28"/>
      <w:szCs w:val="48"/>
      <w:shd w:val="clear" w:color="auto" w:fill="FFFFFF"/>
      <w:lang w:eastAsia="en-US"/>
      <w14:ligatures w14:val="standardContextual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021A89"/>
    <w:pPr>
      <w:keepNext/>
      <w:keepLines/>
      <w:numPr>
        <w:ilvl w:val="1"/>
        <w:numId w:val="3"/>
      </w:numPr>
      <w:shd w:val="clear" w:color="auto" w:fill="FFFFFF"/>
      <w:contextualSpacing w:val="0"/>
      <w:outlineLvl w:val="1"/>
    </w:pPr>
    <w:rPr>
      <w:rFonts w:cs="Arial"/>
      <w:b/>
      <w:color w:val="2F5496"/>
      <w:kern w:val="2"/>
      <w:szCs w:val="48"/>
      <w:lang w:eastAsia="en-US"/>
      <w14:ligatures w14:val="standardContextu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autoRedefine/>
    <w:uiPriority w:val="99"/>
    <w:unhideWhenUsed/>
    <w:qFormat/>
    <w:rsid w:val="008D35B5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8D35B5"/>
    <w:rPr>
      <w:rFonts w:ascii="Arial" w:eastAsia="Times New Roman" w:hAnsi="Arial" w:cs="Times New Roman"/>
      <w:sz w:val="20"/>
      <w:szCs w:val="20"/>
    </w:rPr>
  </w:style>
  <w:style w:type="character" w:customStyle="1" w:styleId="Nadpis1Char">
    <w:name w:val="Nadpis 1 Char"/>
    <w:aliases w:val="DK_Nadpis 1 Char"/>
    <w:link w:val="Nadpis1"/>
    <w:uiPriority w:val="9"/>
    <w:rsid w:val="00021A89"/>
    <w:rPr>
      <w:rFonts w:ascii="Arial" w:eastAsia="Arial Unicode MS" w:hAnsi="Arial" w:cs="Arial"/>
      <w:b/>
      <w:bCs/>
      <w:color w:val="000000"/>
      <w:kern w:val="36"/>
      <w:sz w:val="28"/>
      <w:szCs w:val="48"/>
      <w:shd w:val="clear" w:color="auto" w:fill="FFFFFF"/>
    </w:rPr>
  </w:style>
  <w:style w:type="character" w:customStyle="1" w:styleId="Nadpis2Char">
    <w:name w:val="Nadpis 2 Char"/>
    <w:link w:val="Nadpis2"/>
    <w:uiPriority w:val="9"/>
    <w:rsid w:val="00021A89"/>
    <w:rPr>
      <w:rFonts w:ascii="Arial" w:hAnsi="Arial" w:cs="Arial"/>
      <w:b/>
      <w:color w:val="2F5496"/>
      <w:szCs w:val="48"/>
      <w:shd w:val="clear" w:color="auto" w:fill="FFFFFF"/>
    </w:rPr>
  </w:style>
  <w:style w:type="character" w:styleId="Hypertextovprepojenie">
    <w:name w:val="Hyperlink"/>
    <w:basedOn w:val="Predvolenpsmoodseku"/>
    <w:uiPriority w:val="99"/>
    <w:unhideWhenUsed/>
    <w:rsid w:val="0000704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0704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0704E"/>
    <w:rPr>
      <w:color w:val="954F72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BC7E9E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Citcia">
    <w:name w:val="Quote"/>
    <w:basedOn w:val="Normlny"/>
    <w:next w:val="Normlny"/>
    <w:link w:val="CitciaChar"/>
    <w:uiPriority w:val="29"/>
    <w:qFormat/>
    <w:rsid w:val="005335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33548"/>
    <w:rPr>
      <w:rFonts w:ascii="Arial" w:hAnsi="Arial" w:cs="Times New Roman"/>
      <w:i/>
      <w:iCs/>
      <w:color w:val="404040" w:themeColor="text1" w:themeTint="BF"/>
      <w:kern w:val="0"/>
      <w:lang w:eastAsia="sk-SK"/>
      <w14:ligatures w14:val="none"/>
    </w:rPr>
  </w:style>
  <w:style w:type="character" w:styleId="Odkaznapoznmkupodiarou">
    <w:name w:val="footnote reference"/>
    <w:basedOn w:val="Predvolenpsmoodseku"/>
    <w:uiPriority w:val="99"/>
    <w:semiHidden/>
    <w:unhideWhenUsed/>
    <w:rsid w:val="00014F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57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ournal.code4lib.org/articles/16925" TargetMode="External"/><Relationship Id="rId18" Type="http://schemas.openxmlformats.org/officeDocument/2006/relationships/hyperlink" Target="http://code4lib.org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iki.lyrasis.org/pages/viewpage.action?pageId=4135402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journal.code4lib.org/articles/16925" TargetMode="External"/><Relationship Id="rId17" Type="http://schemas.openxmlformats.org/officeDocument/2006/relationships/hyperlink" Target="https://is.slu.cz/auth/publication/64963/Kompendium-knihovnictvi-1-online.pdf" TargetMode="External"/><Relationship Id="rId25" Type="http://schemas.openxmlformats.org/officeDocument/2006/relationships/hyperlink" Target="https://www.iso.org/standard/4131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kp.cz/o-knihovne/odborne-cinnosti/zpracovani-fondu/katalogizacni-politika/katalogizace-podle-rda-ve-formatu-marc-21-tistene-a-elektronicke-monografie-katalogizace-na-urovni-minimalniho-doporuceneho-zaznamu" TargetMode="External"/><Relationship Id="rId20" Type="http://schemas.openxmlformats.org/officeDocument/2006/relationships/hyperlink" Target="https://journal.code4lib.org/articles/169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iki.lyrasis.org/display/LD4P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ournal.code4lib.org/articles/16925" TargetMode="External"/><Relationship Id="rId23" Type="http://schemas.openxmlformats.org/officeDocument/2006/relationships/hyperlink" Target="https://wiki.lyrasis.org/pages/viewpage.action?pageId=74515029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journal.code4lib.org/issues/issues/issue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journal.code4lib.org/articles/16925" TargetMode="External"/><Relationship Id="rId22" Type="http://schemas.openxmlformats.org/officeDocument/2006/relationships/hyperlink" Target="https://wiki.lyrasis.org/pages/viewpage.action?pageId=77447730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journal.code4lib.org/articles/16925" TargetMode="External"/><Relationship Id="rId7" Type="http://schemas.openxmlformats.org/officeDocument/2006/relationships/hyperlink" Target="https://www.iso.org/standard/41319.html" TargetMode="External"/><Relationship Id="rId2" Type="http://schemas.openxmlformats.org/officeDocument/2006/relationships/hyperlink" Target="https://journal.code4lib.org/issues/issues/issue55" TargetMode="External"/><Relationship Id="rId1" Type="http://schemas.openxmlformats.org/officeDocument/2006/relationships/hyperlink" Target="http://code4lib.org/" TargetMode="External"/><Relationship Id="rId6" Type="http://schemas.openxmlformats.org/officeDocument/2006/relationships/hyperlink" Target="https://wiki.lyrasis.org/display/LD4P2" TargetMode="External"/><Relationship Id="rId5" Type="http://schemas.openxmlformats.org/officeDocument/2006/relationships/hyperlink" Target="https://wiki.lyrasis.org/pages/viewpage.action?pageId=74515029" TargetMode="External"/><Relationship Id="rId4" Type="http://schemas.openxmlformats.org/officeDocument/2006/relationships/hyperlink" Target="https://wiki.lyrasis.org/pages/viewpage.action?pageId=41354028" TargetMode="External"/></Relationships>
</file>

<file path=word/theme/theme1.xml><?xml version="1.0" encoding="utf-8"?>
<a:theme xmlns:a="http://schemas.openxmlformats.org/drawingml/2006/main" name="Motív balíka Office 2013 –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Props1.xml><?xml version="1.0" encoding="utf-8"?>
<ds:datastoreItem xmlns:ds="http://schemas.openxmlformats.org/officeDocument/2006/customXml" ds:itemID="{30312FDD-963E-E345-A2BC-FD418EE39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Dusan Katuscak</cp:lastModifiedBy>
  <cp:revision>6</cp:revision>
  <dcterms:created xsi:type="dcterms:W3CDTF">2023-08-16T07:34:00Z</dcterms:created>
  <dcterms:modified xsi:type="dcterms:W3CDTF">2023-08-16T12:17:00Z</dcterms:modified>
</cp:coreProperties>
</file>