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AD2" w:rsidRDefault="00FC3AD2" w:rsidP="00FC3AD2">
      <w:pPr>
        <w:pStyle w:val="Nadpis1"/>
        <w:jc w:val="center"/>
        <w:rPr>
          <w:b/>
          <w:i w:val="0"/>
        </w:rPr>
      </w:pPr>
      <w:r>
        <w:rPr>
          <w:b/>
          <w:i w:val="0"/>
        </w:rPr>
        <w:t>Italský jazykový seminář</w:t>
      </w:r>
      <w:r>
        <w:rPr>
          <w:b/>
          <w:i w:val="0"/>
        </w:rPr>
        <w:t xml:space="preserve"> 1</w:t>
      </w:r>
    </w:p>
    <w:p w:rsidR="00FC3AD2" w:rsidRDefault="00FC3AD2" w:rsidP="00FC3AD2">
      <w:pPr>
        <w:jc w:val="center"/>
      </w:pPr>
      <w:r>
        <w:t>Doc. PhDr. Eva Klímová, Ph.D.</w:t>
      </w:r>
    </w:p>
    <w:p w:rsidR="00FC3AD2" w:rsidRDefault="00FC3AD2" w:rsidP="00FC3AD2">
      <w:pPr>
        <w:jc w:val="center"/>
      </w:pPr>
    </w:p>
    <w:p w:rsidR="00FC3AD2" w:rsidRDefault="00FC3AD2" w:rsidP="00FC3AD2">
      <w:r>
        <w:t>Program semináře a analyzované texty</w:t>
      </w:r>
    </w:p>
    <w:p w:rsidR="00FC3AD2" w:rsidRDefault="00FC3AD2" w:rsidP="00FC3AD2"/>
    <w:p w:rsidR="00FC3AD2" w:rsidRPr="00FC3AD2" w:rsidRDefault="00FC3AD2" w:rsidP="00FC3AD2">
      <w:pPr>
        <w:rPr>
          <w:b/>
        </w:rPr>
      </w:pPr>
      <w:r w:rsidRPr="00FC3AD2">
        <w:rPr>
          <w:b/>
        </w:rPr>
        <w:t>Týden 1-2</w:t>
      </w:r>
    </w:p>
    <w:p w:rsidR="00FC3AD2" w:rsidRPr="00FC3AD2" w:rsidRDefault="00FC3AD2" w:rsidP="00FC3AD2">
      <w:pPr>
        <w:spacing w:after="240"/>
        <w:rPr>
          <w:szCs w:val="24"/>
        </w:rPr>
      </w:pPr>
      <w:r w:rsidRPr="00FC3AD2">
        <w:rPr>
          <w:szCs w:val="24"/>
        </w:rPr>
        <w:t xml:space="preserve">Parks, T. </w:t>
      </w:r>
      <w:r w:rsidRPr="00FC3AD2">
        <w:rPr>
          <w:i/>
          <w:szCs w:val="24"/>
        </w:rPr>
        <w:t>Italiani</w:t>
      </w:r>
      <w:r w:rsidRPr="00FC3AD2">
        <w:rPr>
          <w:szCs w:val="24"/>
        </w:rPr>
        <w:t xml:space="preserve">, </w:t>
      </w:r>
      <w:proofErr w:type="spellStart"/>
      <w:r w:rsidRPr="00FC3AD2">
        <w:rPr>
          <w:szCs w:val="24"/>
        </w:rPr>
        <w:t>Afa</w:t>
      </w:r>
      <w:proofErr w:type="spellEnd"/>
      <w:r w:rsidRPr="00FC3AD2">
        <w:rPr>
          <w:szCs w:val="24"/>
        </w:rPr>
        <w:t>, pp. 3-11</w:t>
      </w:r>
    </w:p>
    <w:p w:rsidR="00FC3AD2" w:rsidRPr="00FC3AD2" w:rsidRDefault="00FC3AD2" w:rsidP="00FC3AD2">
      <w:pPr>
        <w:numPr>
          <w:ilvl w:val="0"/>
          <w:numId w:val="1"/>
        </w:numPr>
        <w:spacing w:before="100" w:beforeAutospacing="1" w:after="100" w:afterAutospacing="1"/>
        <w:rPr>
          <w:szCs w:val="24"/>
        </w:rPr>
      </w:pPr>
      <w:r w:rsidRPr="00FC3AD2">
        <w:rPr>
          <w:szCs w:val="24"/>
          <w:lang w:val="it-IT"/>
        </w:rPr>
        <w:t>Esaminare la struttura del capitolo</w:t>
      </w:r>
    </w:p>
    <w:p w:rsidR="00FC3AD2" w:rsidRPr="00FC3AD2" w:rsidRDefault="00FC3AD2" w:rsidP="00FC3AD2">
      <w:pPr>
        <w:numPr>
          <w:ilvl w:val="0"/>
          <w:numId w:val="1"/>
        </w:numPr>
        <w:spacing w:before="100" w:beforeAutospacing="1" w:after="100" w:afterAutospacing="1"/>
        <w:rPr>
          <w:szCs w:val="24"/>
        </w:rPr>
      </w:pPr>
      <w:r w:rsidRPr="00FC3AD2">
        <w:rPr>
          <w:szCs w:val="24"/>
          <w:lang w:val="it-IT"/>
        </w:rPr>
        <w:t>Imparare parole nuove (allegato)</w:t>
      </w:r>
    </w:p>
    <w:p w:rsidR="00FC3AD2" w:rsidRPr="00FC3AD2" w:rsidRDefault="00FC3AD2" w:rsidP="00FC3AD2">
      <w:pPr>
        <w:numPr>
          <w:ilvl w:val="0"/>
          <w:numId w:val="1"/>
        </w:numPr>
        <w:spacing w:before="100" w:beforeAutospacing="1" w:after="100" w:afterAutospacing="1"/>
        <w:rPr>
          <w:szCs w:val="24"/>
        </w:rPr>
      </w:pPr>
      <w:r w:rsidRPr="00FC3AD2">
        <w:rPr>
          <w:szCs w:val="24"/>
          <w:lang w:val="it-IT"/>
        </w:rPr>
        <w:t>p. 3: esaminare l’uso di “si”</w:t>
      </w:r>
    </w:p>
    <w:p w:rsidR="00FC3AD2" w:rsidRPr="00FC3AD2" w:rsidRDefault="00FC3AD2" w:rsidP="00FC3AD2">
      <w:pPr>
        <w:numPr>
          <w:ilvl w:val="0"/>
          <w:numId w:val="1"/>
        </w:numPr>
        <w:spacing w:before="100" w:beforeAutospacing="1" w:after="100" w:afterAutospacing="1"/>
        <w:rPr>
          <w:szCs w:val="24"/>
        </w:rPr>
      </w:pPr>
      <w:r w:rsidRPr="00FC3AD2">
        <w:rPr>
          <w:szCs w:val="24"/>
          <w:lang w:val="it-IT"/>
        </w:rPr>
        <w:t>p. 9 – 10: esaminare i tempi del verbo</w:t>
      </w:r>
    </w:p>
    <w:p w:rsidR="00FC3AD2" w:rsidRPr="00FC3AD2" w:rsidRDefault="00FC3AD2" w:rsidP="00FC3AD2">
      <w:pPr>
        <w:numPr>
          <w:ilvl w:val="0"/>
          <w:numId w:val="1"/>
        </w:numPr>
        <w:spacing w:before="100" w:beforeAutospacing="1" w:after="100" w:afterAutospacing="1"/>
        <w:rPr>
          <w:szCs w:val="24"/>
        </w:rPr>
      </w:pPr>
      <w:r w:rsidRPr="00FC3AD2">
        <w:rPr>
          <w:szCs w:val="24"/>
          <w:lang w:val="it-IT"/>
        </w:rPr>
        <w:t xml:space="preserve">Tradurre: p. 7, secondo paragrafo da “Noi, intanto …”  </w:t>
      </w:r>
      <w:proofErr w:type="gramStart"/>
      <w:r w:rsidRPr="00FC3AD2">
        <w:rPr>
          <w:szCs w:val="24"/>
          <w:lang w:val="it-IT"/>
        </w:rPr>
        <w:t>a</w:t>
      </w:r>
      <w:proofErr w:type="gramEnd"/>
      <w:r w:rsidRPr="00FC3AD2">
        <w:rPr>
          <w:szCs w:val="24"/>
          <w:lang w:val="it-IT"/>
        </w:rPr>
        <w:t xml:space="preserve"> “... spettacolo?” (</w:t>
      </w:r>
      <w:proofErr w:type="gramStart"/>
      <w:r w:rsidRPr="00FC3AD2">
        <w:rPr>
          <w:szCs w:val="24"/>
          <w:lang w:val="it-IT"/>
        </w:rPr>
        <w:t>righe</w:t>
      </w:r>
      <w:proofErr w:type="gramEnd"/>
      <w:r w:rsidRPr="00FC3AD2">
        <w:rPr>
          <w:szCs w:val="24"/>
          <w:lang w:val="it-IT"/>
        </w:rPr>
        <w:t xml:space="preserve"> </w:t>
      </w:r>
      <w:proofErr w:type="spellStart"/>
      <w:r w:rsidRPr="00FC3AD2">
        <w:rPr>
          <w:szCs w:val="24"/>
          <w:lang w:val="it-IT"/>
        </w:rPr>
        <w:t>sottolienate</w:t>
      </w:r>
      <w:proofErr w:type="spellEnd"/>
      <w:r w:rsidRPr="00FC3AD2">
        <w:rPr>
          <w:szCs w:val="24"/>
          <w:lang w:val="it-IT"/>
        </w:rPr>
        <w:t>)</w:t>
      </w:r>
    </w:p>
    <w:p w:rsidR="00B63AB6" w:rsidRDefault="00FC3AD2" w:rsidP="00B63AB6">
      <w:pPr>
        <w:rPr>
          <w:b/>
        </w:rPr>
      </w:pPr>
      <w:r w:rsidRPr="00FC3AD2">
        <w:rPr>
          <w:b/>
        </w:rPr>
        <w:t>Týden 3-4</w:t>
      </w:r>
    </w:p>
    <w:p w:rsidR="00FC3AD2" w:rsidRPr="00FC3AD2" w:rsidRDefault="00FC3AD2" w:rsidP="00B63AB6">
      <w:pPr>
        <w:rPr>
          <w:szCs w:val="24"/>
        </w:rPr>
      </w:pPr>
      <w:proofErr w:type="spellStart"/>
      <w:r w:rsidRPr="00FC3AD2">
        <w:rPr>
          <w:szCs w:val="24"/>
        </w:rPr>
        <w:t>Buzzati</w:t>
      </w:r>
      <w:proofErr w:type="spellEnd"/>
      <w:r w:rsidRPr="00FC3AD2">
        <w:rPr>
          <w:szCs w:val="24"/>
        </w:rPr>
        <w:t xml:space="preserve">, D. </w:t>
      </w:r>
      <w:r w:rsidRPr="00FC3AD2">
        <w:rPr>
          <w:i/>
          <w:szCs w:val="24"/>
        </w:rPr>
        <w:t xml:space="preserve">Il </w:t>
      </w:r>
      <w:proofErr w:type="spellStart"/>
      <w:r w:rsidRPr="00FC3AD2">
        <w:rPr>
          <w:i/>
          <w:szCs w:val="24"/>
        </w:rPr>
        <w:t>deserto</w:t>
      </w:r>
      <w:proofErr w:type="spellEnd"/>
      <w:r w:rsidRPr="00FC3AD2">
        <w:rPr>
          <w:i/>
          <w:szCs w:val="24"/>
        </w:rPr>
        <w:t xml:space="preserve"> dei </w:t>
      </w:r>
      <w:proofErr w:type="spellStart"/>
      <w:r w:rsidRPr="00FC3AD2">
        <w:rPr>
          <w:i/>
          <w:szCs w:val="24"/>
        </w:rPr>
        <w:t>tartari</w:t>
      </w:r>
      <w:proofErr w:type="spellEnd"/>
      <w:r w:rsidRPr="00FC3AD2">
        <w:rPr>
          <w:szCs w:val="24"/>
        </w:rPr>
        <w:t>, pp. 3-18</w:t>
      </w:r>
    </w:p>
    <w:p w:rsidR="00FC3AD2" w:rsidRPr="00FC3AD2" w:rsidRDefault="00FC3AD2" w:rsidP="00B63AB6">
      <w:pPr>
        <w:numPr>
          <w:ilvl w:val="0"/>
          <w:numId w:val="2"/>
        </w:numPr>
        <w:spacing w:after="100" w:afterAutospacing="1"/>
        <w:rPr>
          <w:szCs w:val="24"/>
        </w:rPr>
      </w:pPr>
      <w:r w:rsidRPr="00FC3AD2">
        <w:rPr>
          <w:szCs w:val="24"/>
          <w:lang w:val="it-IT"/>
        </w:rPr>
        <w:t xml:space="preserve">Esaminare i tempi verbali </w:t>
      </w:r>
      <w:r w:rsidRPr="00FC3AD2">
        <w:rPr>
          <w:b/>
          <w:bCs/>
          <w:szCs w:val="24"/>
          <w:lang w:val="it-IT"/>
        </w:rPr>
        <w:t>(p. 4)</w:t>
      </w:r>
      <w:r w:rsidRPr="00FC3AD2">
        <w:rPr>
          <w:szCs w:val="24"/>
          <w:lang w:val="it-IT"/>
        </w:rPr>
        <w:t xml:space="preserve"> e spiegarne il significato</w:t>
      </w:r>
    </w:p>
    <w:p w:rsidR="00FC3AD2" w:rsidRPr="00FC3AD2" w:rsidRDefault="00FC3AD2" w:rsidP="00FC3AD2">
      <w:pPr>
        <w:numPr>
          <w:ilvl w:val="0"/>
          <w:numId w:val="2"/>
        </w:numPr>
        <w:spacing w:before="100" w:beforeAutospacing="1" w:after="100" w:afterAutospacing="1"/>
        <w:rPr>
          <w:szCs w:val="24"/>
        </w:rPr>
      </w:pPr>
      <w:r w:rsidRPr="00FC3AD2">
        <w:rPr>
          <w:szCs w:val="24"/>
          <w:lang w:val="it-IT"/>
        </w:rPr>
        <w:t>Esaminare le strutture con le</w:t>
      </w:r>
      <w:r w:rsidRPr="00FC3AD2">
        <w:rPr>
          <w:b/>
          <w:bCs/>
          <w:szCs w:val="24"/>
          <w:lang w:val="it-IT"/>
        </w:rPr>
        <w:t xml:space="preserve"> preposizioni</w:t>
      </w:r>
      <w:r w:rsidRPr="00FC3AD2">
        <w:rPr>
          <w:szCs w:val="24"/>
          <w:lang w:val="it-IT"/>
        </w:rPr>
        <w:t xml:space="preserve"> </w:t>
      </w:r>
      <w:r w:rsidRPr="00FC3AD2">
        <w:rPr>
          <w:i/>
          <w:iCs/>
          <w:szCs w:val="24"/>
          <w:lang w:val="it-IT"/>
        </w:rPr>
        <w:t>A, DA, DI</w:t>
      </w:r>
      <w:r w:rsidRPr="00FC3AD2">
        <w:rPr>
          <w:szCs w:val="24"/>
          <w:lang w:val="it-IT"/>
        </w:rPr>
        <w:t xml:space="preserve"> </w:t>
      </w:r>
      <w:r w:rsidRPr="00FC3AD2">
        <w:rPr>
          <w:b/>
          <w:bCs/>
          <w:szCs w:val="24"/>
          <w:lang w:val="it-IT"/>
        </w:rPr>
        <w:t>(pp. 3-7)</w:t>
      </w:r>
    </w:p>
    <w:p w:rsidR="00FC3AD2" w:rsidRPr="00FC3AD2" w:rsidRDefault="00FC3AD2" w:rsidP="00FC3AD2">
      <w:pPr>
        <w:numPr>
          <w:ilvl w:val="0"/>
          <w:numId w:val="2"/>
        </w:numPr>
        <w:spacing w:before="100" w:beforeAutospacing="1" w:after="100" w:afterAutospacing="1"/>
        <w:rPr>
          <w:szCs w:val="24"/>
        </w:rPr>
      </w:pPr>
      <w:r w:rsidRPr="00FC3AD2">
        <w:rPr>
          <w:szCs w:val="24"/>
          <w:lang w:val="it-IT"/>
        </w:rPr>
        <w:t>Tradurre le righe sottolineate: dalla p. 3</w:t>
      </w:r>
      <w:r w:rsidR="00B63AB6">
        <w:rPr>
          <w:szCs w:val="24"/>
          <w:lang w:val="it-IT"/>
        </w:rPr>
        <w:t xml:space="preserve"> “Si fece ...” alla p. 4. </w:t>
      </w:r>
      <w:proofErr w:type="gramStart"/>
      <w:r w:rsidR="00B63AB6">
        <w:rPr>
          <w:szCs w:val="24"/>
          <w:lang w:val="it-IT"/>
        </w:rPr>
        <w:t>“ ...</w:t>
      </w:r>
      <w:proofErr w:type="gramEnd"/>
      <w:r w:rsidR="00B63AB6">
        <w:rPr>
          <w:szCs w:val="24"/>
          <w:lang w:val="it-IT"/>
        </w:rPr>
        <w:t xml:space="preserve"> </w:t>
      </w:r>
      <w:r w:rsidRPr="00FC3AD2">
        <w:rPr>
          <w:szCs w:val="24"/>
          <w:lang w:val="it-IT"/>
        </w:rPr>
        <w:t xml:space="preserve">senza ritorno.” Esaminare il </w:t>
      </w:r>
      <w:r w:rsidRPr="00FC3AD2">
        <w:rPr>
          <w:szCs w:val="24"/>
          <w:u w:val="single"/>
          <w:lang w:val="it-IT"/>
        </w:rPr>
        <w:t>DI, discorso libero (= riproduzione delle parole e i pensieri del personaggio nella forma indiretta mescolando DD a DI)</w:t>
      </w:r>
    </w:p>
    <w:p w:rsidR="00FC3AD2" w:rsidRPr="00FC3AD2" w:rsidRDefault="00FC3AD2" w:rsidP="00FC3AD2">
      <w:pPr>
        <w:numPr>
          <w:ilvl w:val="0"/>
          <w:numId w:val="2"/>
        </w:numPr>
        <w:spacing w:before="100" w:beforeAutospacing="1" w:after="100" w:afterAutospacing="1"/>
        <w:rPr>
          <w:szCs w:val="24"/>
        </w:rPr>
      </w:pPr>
      <w:r w:rsidRPr="00FC3AD2">
        <w:rPr>
          <w:szCs w:val="24"/>
          <w:lang w:val="it-IT"/>
        </w:rPr>
        <w:t xml:space="preserve">Individuare nel testo strutture preposizionali che abbiano il </w:t>
      </w:r>
      <w:r w:rsidRPr="00FC3AD2">
        <w:rPr>
          <w:b/>
          <w:bCs/>
          <w:szCs w:val="24"/>
          <w:lang w:val="it-IT"/>
        </w:rPr>
        <w:t>significato aggettivale</w:t>
      </w:r>
      <w:r w:rsidRPr="00FC3AD2">
        <w:rPr>
          <w:szCs w:val="24"/>
          <w:lang w:val="it-IT"/>
        </w:rPr>
        <w:t xml:space="preserve"> e quelle che abbiano il significato </w:t>
      </w:r>
      <w:r w:rsidRPr="00FC3AD2">
        <w:rPr>
          <w:b/>
          <w:bCs/>
          <w:szCs w:val="24"/>
          <w:lang w:val="it-IT"/>
        </w:rPr>
        <w:t>avverbiale</w:t>
      </w:r>
      <w:r w:rsidRPr="00FC3AD2">
        <w:rPr>
          <w:szCs w:val="24"/>
          <w:lang w:val="it-IT"/>
        </w:rPr>
        <w:t xml:space="preserve"> </w:t>
      </w:r>
      <w:r w:rsidRPr="00FC3AD2">
        <w:rPr>
          <w:b/>
          <w:bCs/>
          <w:szCs w:val="24"/>
          <w:lang w:val="it-IT"/>
        </w:rPr>
        <w:t>(pp. 3-5)</w:t>
      </w:r>
    </w:p>
    <w:p w:rsidR="00FC3AD2" w:rsidRPr="00FC3AD2" w:rsidRDefault="00FC3AD2" w:rsidP="00FC3AD2">
      <w:pPr>
        <w:numPr>
          <w:ilvl w:val="0"/>
          <w:numId w:val="2"/>
        </w:numPr>
        <w:spacing w:before="100" w:beforeAutospacing="1" w:after="100" w:afterAutospacing="1"/>
        <w:rPr>
          <w:szCs w:val="24"/>
        </w:rPr>
      </w:pPr>
      <w:r w:rsidRPr="00FC3AD2">
        <w:rPr>
          <w:szCs w:val="24"/>
          <w:lang w:val="it-IT"/>
        </w:rPr>
        <w:t xml:space="preserve">Esaminare l’uso del </w:t>
      </w:r>
      <w:r w:rsidRPr="00FC3AD2">
        <w:rPr>
          <w:b/>
          <w:bCs/>
          <w:szCs w:val="24"/>
          <w:lang w:val="it-IT"/>
        </w:rPr>
        <w:t>congiuntivo (pp. 3-6, p. 12)</w:t>
      </w:r>
    </w:p>
    <w:p w:rsidR="00FC3AD2" w:rsidRPr="00FC3AD2" w:rsidRDefault="00FC3AD2" w:rsidP="00FC3AD2">
      <w:pPr>
        <w:numPr>
          <w:ilvl w:val="0"/>
          <w:numId w:val="2"/>
        </w:numPr>
        <w:spacing w:before="100" w:beforeAutospacing="1" w:after="100" w:afterAutospacing="1"/>
        <w:rPr>
          <w:szCs w:val="24"/>
        </w:rPr>
      </w:pPr>
      <w:r w:rsidRPr="00FC3AD2">
        <w:rPr>
          <w:szCs w:val="24"/>
          <w:lang w:val="it-IT"/>
        </w:rPr>
        <w:t xml:space="preserve">Esaminare la posizione degli aggettivi qualificativi </w:t>
      </w:r>
      <w:r w:rsidRPr="00FC3AD2">
        <w:rPr>
          <w:b/>
          <w:bCs/>
          <w:szCs w:val="24"/>
          <w:lang w:val="it-IT"/>
        </w:rPr>
        <w:t>(pp. 3-6)</w:t>
      </w:r>
    </w:p>
    <w:p w:rsidR="00B63AB6" w:rsidRDefault="00FC3AD2" w:rsidP="00B63AB6">
      <w:pPr>
        <w:rPr>
          <w:b/>
        </w:rPr>
      </w:pPr>
      <w:r w:rsidRPr="00FC3AD2">
        <w:rPr>
          <w:b/>
        </w:rPr>
        <w:t>Týden 5-6</w:t>
      </w:r>
    </w:p>
    <w:p w:rsidR="00FC3AD2" w:rsidRPr="00FC3AD2" w:rsidRDefault="00FC3AD2" w:rsidP="00B63AB6">
      <w:pPr>
        <w:rPr>
          <w:szCs w:val="24"/>
        </w:rPr>
      </w:pPr>
      <w:r w:rsidRPr="00FC3AD2">
        <w:rPr>
          <w:szCs w:val="24"/>
        </w:rPr>
        <w:t xml:space="preserve">Parks, T. </w:t>
      </w:r>
      <w:r w:rsidRPr="00FC3AD2">
        <w:rPr>
          <w:i/>
          <w:szCs w:val="24"/>
        </w:rPr>
        <w:t>Italiani</w:t>
      </w:r>
      <w:r w:rsidRPr="00FC3AD2">
        <w:rPr>
          <w:szCs w:val="24"/>
        </w:rPr>
        <w:t xml:space="preserve">, I </w:t>
      </w:r>
      <w:proofErr w:type="spellStart"/>
      <w:r w:rsidRPr="00FC3AD2">
        <w:rPr>
          <w:szCs w:val="24"/>
        </w:rPr>
        <w:t>fantasmi</w:t>
      </w:r>
      <w:proofErr w:type="spellEnd"/>
      <w:r w:rsidRPr="00FC3AD2">
        <w:rPr>
          <w:szCs w:val="24"/>
        </w:rPr>
        <w:t>, pp. 35-46</w:t>
      </w:r>
    </w:p>
    <w:p w:rsidR="00FC3AD2" w:rsidRPr="00FC3AD2" w:rsidRDefault="00FC3AD2" w:rsidP="00B63AB6">
      <w:pPr>
        <w:numPr>
          <w:ilvl w:val="0"/>
          <w:numId w:val="3"/>
        </w:numPr>
        <w:spacing w:after="100" w:afterAutospacing="1"/>
        <w:rPr>
          <w:szCs w:val="24"/>
        </w:rPr>
      </w:pPr>
      <w:r w:rsidRPr="00FC3AD2">
        <w:rPr>
          <w:szCs w:val="24"/>
          <w:lang w:val="it-IT"/>
        </w:rPr>
        <w:t>Imparare parole nuove (allegato)</w:t>
      </w:r>
    </w:p>
    <w:p w:rsidR="00FC3AD2" w:rsidRPr="00FC3AD2" w:rsidRDefault="00FC3AD2" w:rsidP="00FC3AD2">
      <w:pPr>
        <w:numPr>
          <w:ilvl w:val="0"/>
          <w:numId w:val="3"/>
        </w:numPr>
        <w:spacing w:before="100" w:beforeAutospacing="1" w:after="100" w:afterAutospacing="1"/>
        <w:rPr>
          <w:szCs w:val="24"/>
        </w:rPr>
      </w:pPr>
      <w:r w:rsidRPr="00FC3AD2">
        <w:rPr>
          <w:szCs w:val="24"/>
          <w:lang w:val="it-IT"/>
        </w:rPr>
        <w:t>Individuare le forme del congiuntivo e spiegarne l’uso</w:t>
      </w:r>
    </w:p>
    <w:p w:rsidR="00FC3AD2" w:rsidRPr="00FC3AD2" w:rsidRDefault="00FC3AD2" w:rsidP="00FC3AD2">
      <w:pPr>
        <w:numPr>
          <w:ilvl w:val="0"/>
          <w:numId w:val="3"/>
        </w:numPr>
        <w:spacing w:before="100" w:beforeAutospacing="1" w:after="100" w:afterAutospacing="1"/>
        <w:rPr>
          <w:szCs w:val="24"/>
        </w:rPr>
      </w:pPr>
      <w:r w:rsidRPr="00FC3AD2">
        <w:rPr>
          <w:szCs w:val="24"/>
          <w:lang w:val="it-IT"/>
        </w:rPr>
        <w:t>Individuare nel testo, p. 35-37, verbi transitivi e verbi intransitivi analizzando la struttura della frase</w:t>
      </w:r>
    </w:p>
    <w:p w:rsidR="00FC3AD2" w:rsidRPr="00FC3AD2" w:rsidRDefault="00FC3AD2" w:rsidP="00FC3AD2">
      <w:pPr>
        <w:numPr>
          <w:ilvl w:val="0"/>
          <w:numId w:val="3"/>
        </w:numPr>
        <w:spacing w:before="100" w:beforeAutospacing="1" w:after="100" w:afterAutospacing="1"/>
        <w:rPr>
          <w:szCs w:val="24"/>
        </w:rPr>
      </w:pPr>
      <w:r w:rsidRPr="00FC3AD2">
        <w:rPr>
          <w:szCs w:val="24"/>
          <w:lang w:val="it-IT"/>
        </w:rPr>
        <w:t>Individuare le forme del passivo</w:t>
      </w:r>
    </w:p>
    <w:p w:rsidR="00FC3AD2" w:rsidRPr="00FC3AD2" w:rsidRDefault="00FC3AD2" w:rsidP="00FC3AD2">
      <w:pPr>
        <w:numPr>
          <w:ilvl w:val="0"/>
          <w:numId w:val="3"/>
        </w:numPr>
        <w:spacing w:before="100" w:beforeAutospacing="1" w:after="100" w:afterAutospacing="1"/>
        <w:rPr>
          <w:szCs w:val="24"/>
        </w:rPr>
      </w:pPr>
      <w:r w:rsidRPr="00FC3AD2">
        <w:rPr>
          <w:szCs w:val="24"/>
          <w:lang w:val="it-IT"/>
        </w:rPr>
        <w:t xml:space="preserve">Riconoscere nel testo </w:t>
      </w:r>
      <w:r w:rsidRPr="00FC3AD2">
        <w:rPr>
          <w:b/>
          <w:bCs/>
          <w:szCs w:val="24"/>
          <w:lang w:val="it-IT"/>
        </w:rPr>
        <w:t xml:space="preserve">esempi </w:t>
      </w:r>
      <w:r w:rsidRPr="00FC3AD2">
        <w:rPr>
          <w:szCs w:val="24"/>
          <w:lang w:val="it-IT"/>
        </w:rPr>
        <w:t xml:space="preserve">di frase predicativa, frase presentativa analizzando la struttura delle frasi individuate </w:t>
      </w:r>
    </w:p>
    <w:p w:rsidR="00FC3AD2" w:rsidRDefault="00FC3AD2" w:rsidP="00FC3AD2">
      <w:pPr>
        <w:rPr>
          <w:b/>
        </w:rPr>
      </w:pPr>
      <w:r>
        <w:rPr>
          <w:b/>
        </w:rPr>
        <w:t>Týden 7-8</w:t>
      </w:r>
    </w:p>
    <w:p w:rsidR="00B63AB6" w:rsidRPr="00007AC5" w:rsidRDefault="00B63AB6" w:rsidP="00B63AB6">
      <w:pPr>
        <w:rPr>
          <w:szCs w:val="24"/>
        </w:rPr>
      </w:pPr>
      <w:r>
        <w:rPr>
          <w:szCs w:val="24"/>
          <w:lang w:val="it-IT"/>
        </w:rPr>
        <w:t xml:space="preserve">Moravia, A. </w:t>
      </w:r>
      <w:r w:rsidRPr="00B63AB6">
        <w:rPr>
          <w:i/>
          <w:szCs w:val="24"/>
          <w:lang w:val="it-IT"/>
        </w:rPr>
        <w:t>Racconti romani</w:t>
      </w:r>
      <w:r>
        <w:rPr>
          <w:szCs w:val="24"/>
          <w:lang w:val="it-IT"/>
        </w:rPr>
        <w:t>.</w:t>
      </w:r>
      <w:r w:rsidRPr="00007AC5">
        <w:rPr>
          <w:szCs w:val="24"/>
          <w:lang w:val="it-IT"/>
        </w:rPr>
        <w:t xml:space="preserve"> Il tesoro, pp. 344-349 </w:t>
      </w:r>
    </w:p>
    <w:p w:rsidR="00B63AB6" w:rsidRPr="00007AC5" w:rsidRDefault="00B63AB6" w:rsidP="00B63AB6">
      <w:pPr>
        <w:tabs>
          <w:tab w:val="left" w:pos="340"/>
        </w:tabs>
        <w:ind w:left="705" w:hanging="705"/>
        <w:rPr>
          <w:szCs w:val="24"/>
        </w:rPr>
      </w:pPr>
      <w:r>
        <w:rPr>
          <w:szCs w:val="24"/>
          <w:lang w:val="it-IT"/>
        </w:rPr>
        <w:t>1.</w:t>
      </w:r>
      <w:r>
        <w:rPr>
          <w:szCs w:val="24"/>
          <w:lang w:val="it-IT"/>
        </w:rPr>
        <w:tab/>
      </w:r>
      <w:r w:rsidRPr="00007AC5">
        <w:rPr>
          <w:szCs w:val="24"/>
          <w:lang w:val="it-IT"/>
        </w:rPr>
        <w:t>Esaminare e tradurre in ceco strutture preposizionali delle locuzioni avverbiali e aggettivali</w:t>
      </w:r>
    </w:p>
    <w:p w:rsidR="00B63AB6" w:rsidRPr="00007AC5" w:rsidRDefault="00B63AB6" w:rsidP="00B63AB6">
      <w:pPr>
        <w:tabs>
          <w:tab w:val="left" w:pos="340"/>
        </w:tabs>
        <w:rPr>
          <w:szCs w:val="24"/>
        </w:rPr>
      </w:pPr>
      <w:r>
        <w:rPr>
          <w:szCs w:val="24"/>
          <w:lang w:val="it-IT"/>
        </w:rPr>
        <w:t>2.</w:t>
      </w:r>
      <w:r>
        <w:rPr>
          <w:szCs w:val="24"/>
          <w:lang w:val="it-IT"/>
        </w:rPr>
        <w:tab/>
      </w:r>
      <w:r w:rsidRPr="00007AC5">
        <w:rPr>
          <w:szCs w:val="24"/>
          <w:lang w:val="it-IT"/>
        </w:rPr>
        <w:t xml:space="preserve">Esaminare l’uso dei tempi verbali nelle pp. </w:t>
      </w:r>
      <w:r w:rsidRPr="00007AC5">
        <w:rPr>
          <w:b/>
          <w:bCs/>
          <w:szCs w:val="24"/>
          <w:lang w:val="it-IT"/>
        </w:rPr>
        <w:t>344 e 345</w:t>
      </w:r>
    </w:p>
    <w:p w:rsidR="00B63AB6" w:rsidRPr="00007AC5" w:rsidRDefault="00B63AB6" w:rsidP="00B63AB6">
      <w:pPr>
        <w:tabs>
          <w:tab w:val="left" w:pos="340"/>
        </w:tabs>
        <w:rPr>
          <w:szCs w:val="24"/>
        </w:rPr>
      </w:pPr>
      <w:r>
        <w:rPr>
          <w:szCs w:val="24"/>
          <w:lang w:val="it-IT"/>
        </w:rPr>
        <w:t>3.</w:t>
      </w:r>
      <w:r>
        <w:rPr>
          <w:szCs w:val="24"/>
          <w:lang w:val="it-IT"/>
        </w:rPr>
        <w:tab/>
      </w:r>
      <w:r w:rsidRPr="00007AC5">
        <w:rPr>
          <w:szCs w:val="24"/>
          <w:lang w:val="it-IT"/>
        </w:rPr>
        <w:t xml:space="preserve">Esaminare le valenze dei verbi e analizzare la struttura delle frasi nelle pp. </w:t>
      </w:r>
      <w:r w:rsidRPr="00007AC5">
        <w:rPr>
          <w:b/>
          <w:bCs/>
          <w:szCs w:val="24"/>
          <w:lang w:val="it-IT"/>
        </w:rPr>
        <w:t>344 e 345</w:t>
      </w:r>
    </w:p>
    <w:p w:rsidR="000C56B6" w:rsidRDefault="00B63AB6" w:rsidP="00B63AB6">
      <w:pPr>
        <w:tabs>
          <w:tab w:val="left" w:pos="340"/>
        </w:tabs>
        <w:rPr>
          <w:b/>
          <w:bCs/>
          <w:szCs w:val="24"/>
          <w:lang w:val="it-IT"/>
        </w:rPr>
      </w:pPr>
      <w:r>
        <w:rPr>
          <w:szCs w:val="24"/>
          <w:lang w:val="it-IT"/>
        </w:rPr>
        <w:t>4.</w:t>
      </w:r>
      <w:r>
        <w:rPr>
          <w:szCs w:val="24"/>
          <w:lang w:val="it-IT"/>
        </w:rPr>
        <w:tab/>
      </w:r>
      <w:r w:rsidRPr="00007AC5">
        <w:rPr>
          <w:szCs w:val="24"/>
          <w:lang w:val="it-IT"/>
        </w:rPr>
        <w:t xml:space="preserve">Esaminare la posizione dei complementi avverbiali nelle pp. </w:t>
      </w:r>
      <w:r w:rsidRPr="00007AC5">
        <w:rPr>
          <w:b/>
          <w:bCs/>
          <w:szCs w:val="24"/>
          <w:lang w:val="it-IT"/>
        </w:rPr>
        <w:t>344 e 345</w:t>
      </w:r>
    </w:p>
    <w:p w:rsidR="00B63AB6" w:rsidRDefault="00B63AB6" w:rsidP="00B63AB6">
      <w:pPr>
        <w:tabs>
          <w:tab w:val="left" w:pos="340"/>
        </w:tabs>
        <w:rPr>
          <w:b/>
          <w:bCs/>
          <w:szCs w:val="24"/>
          <w:lang w:val="it-IT"/>
        </w:rPr>
      </w:pPr>
    </w:p>
    <w:p w:rsidR="00B63AB6" w:rsidRDefault="00B63AB6" w:rsidP="00B63AB6">
      <w:pPr>
        <w:tabs>
          <w:tab w:val="left" w:pos="340"/>
        </w:tabs>
        <w:rPr>
          <w:b/>
          <w:bCs/>
          <w:szCs w:val="24"/>
          <w:lang w:val="it-IT"/>
        </w:rPr>
      </w:pPr>
      <w:proofErr w:type="spellStart"/>
      <w:r>
        <w:rPr>
          <w:b/>
          <w:bCs/>
          <w:szCs w:val="24"/>
          <w:lang w:val="it-IT"/>
        </w:rPr>
        <w:t>Týden</w:t>
      </w:r>
      <w:proofErr w:type="spellEnd"/>
      <w:r>
        <w:rPr>
          <w:b/>
          <w:bCs/>
          <w:szCs w:val="24"/>
          <w:lang w:val="it-IT"/>
        </w:rPr>
        <w:t xml:space="preserve"> 9-10</w:t>
      </w:r>
    </w:p>
    <w:p w:rsidR="00B63AB6" w:rsidRPr="00007AC5" w:rsidRDefault="00B63AB6" w:rsidP="00B63AB6">
      <w:pPr>
        <w:pStyle w:val="style2"/>
        <w:spacing w:before="0" w:beforeAutospacing="0" w:after="0" w:afterAutospacing="0"/>
        <w:rPr>
          <w:lang w:val="it-IT"/>
        </w:rPr>
      </w:pPr>
      <w:r w:rsidRPr="00007AC5">
        <w:rPr>
          <w:rStyle w:val="fontstyle12"/>
          <w:lang w:val="it-IT"/>
        </w:rPr>
        <w:t xml:space="preserve">Boneschi, M. </w:t>
      </w:r>
      <w:r w:rsidRPr="00714A75">
        <w:rPr>
          <w:rStyle w:val="fontstyle12"/>
          <w:i/>
          <w:lang w:val="it-IT"/>
        </w:rPr>
        <w:t>Poveri ma belli</w:t>
      </w:r>
      <w:r w:rsidR="00714A75">
        <w:rPr>
          <w:rStyle w:val="fontstyle12"/>
          <w:lang w:val="it-IT"/>
        </w:rPr>
        <w:t>.</w:t>
      </w:r>
      <w:r w:rsidRPr="00007AC5">
        <w:rPr>
          <w:rStyle w:val="fontstyle12"/>
          <w:lang w:val="it-IT"/>
        </w:rPr>
        <w:t xml:space="preserve"> </w:t>
      </w:r>
      <w:r w:rsidRPr="00007AC5">
        <w:rPr>
          <w:lang w:val="it-IT"/>
        </w:rPr>
        <w:t>Quattro mura e quattro ruote, pp. 150-167</w:t>
      </w:r>
    </w:p>
    <w:p w:rsidR="00B63AB6" w:rsidRPr="00007AC5" w:rsidRDefault="00B63AB6" w:rsidP="00B63AB6">
      <w:pPr>
        <w:pStyle w:val="Normlnweb"/>
        <w:tabs>
          <w:tab w:val="num" w:pos="360"/>
        </w:tabs>
        <w:spacing w:before="0" w:beforeAutospacing="0" w:after="0" w:afterAutospacing="0"/>
        <w:ind w:left="340" w:hanging="340"/>
      </w:pPr>
      <w:r w:rsidRPr="00007AC5">
        <w:t>1.</w:t>
      </w:r>
      <w:r w:rsidRPr="00007AC5">
        <w:tab/>
      </w:r>
      <w:r w:rsidRPr="00007AC5">
        <w:rPr>
          <w:lang w:val="it-IT"/>
        </w:rPr>
        <w:t>Imparare parole nuove (allegato)</w:t>
      </w:r>
    </w:p>
    <w:p w:rsidR="00B63AB6" w:rsidRPr="00007AC5" w:rsidRDefault="00B63AB6" w:rsidP="00B63AB6">
      <w:pPr>
        <w:pStyle w:val="Normlnweb"/>
        <w:tabs>
          <w:tab w:val="num" w:pos="360"/>
        </w:tabs>
        <w:spacing w:before="0" w:beforeAutospacing="0" w:after="0" w:afterAutospacing="0"/>
        <w:ind w:left="340" w:hanging="340"/>
      </w:pPr>
      <w:r w:rsidRPr="00007AC5">
        <w:rPr>
          <w:lang w:val="it-IT"/>
        </w:rPr>
        <w:t>2.</w:t>
      </w:r>
      <w:r w:rsidRPr="00007AC5">
        <w:rPr>
          <w:lang w:val="it-IT"/>
        </w:rPr>
        <w:tab/>
        <w:t>Individuare nel testo i prestiti in italiano da altre lingue</w:t>
      </w:r>
    </w:p>
    <w:p w:rsidR="00B63AB6" w:rsidRPr="00007AC5" w:rsidRDefault="00B63AB6" w:rsidP="00B63AB6">
      <w:pPr>
        <w:pStyle w:val="Normlnweb"/>
        <w:tabs>
          <w:tab w:val="num" w:pos="360"/>
        </w:tabs>
        <w:spacing w:before="0" w:beforeAutospacing="0" w:after="0" w:afterAutospacing="0"/>
        <w:ind w:left="340" w:hanging="340"/>
      </w:pPr>
      <w:r w:rsidRPr="00007AC5">
        <w:rPr>
          <w:lang w:val="it-IT"/>
        </w:rPr>
        <w:t>3.</w:t>
      </w:r>
      <w:r w:rsidRPr="00007AC5">
        <w:rPr>
          <w:lang w:val="it-IT"/>
        </w:rPr>
        <w:tab/>
        <w:t>Individuare nel testo parole composte</w:t>
      </w:r>
    </w:p>
    <w:p w:rsidR="00B63AB6" w:rsidRPr="00007AC5" w:rsidRDefault="00B63AB6" w:rsidP="00B63AB6">
      <w:pPr>
        <w:pStyle w:val="Normlnweb"/>
        <w:tabs>
          <w:tab w:val="num" w:pos="360"/>
        </w:tabs>
        <w:spacing w:before="0" w:beforeAutospacing="0" w:after="0" w:afterAutospacing="0"/>
        <w:ind w:left="340" w:hanging="340"/>
      </w:pPr>
      <w:r w:rsidRPr="00007AC5">
        <w:rPr>
          <w:lang w:val="it-IT"/>
        </w:rPr>
        <w:lastRenderedPageBreak/>
        <w:t>4.</w:t>
      </w:r>
      <w:r w:rsidRPr="00007AC5">
        <w:rPr>
          <w:lang w:val="it-IT"/>
        </w:rPr>
        <w:tab/>
        <w:t>Esaminare l’ordine delle parole individuando strutture con l’ordine sintatticamente marcato</w:t>
      </w:r>
    </w:p>
    <w:p w:rsidR="00B63AB6" w:rsidRPr="00007AC5" w:rsidRDefault="00B63AB6" w:rsidP="00B63AB6">
      <w:pPr>
        <w:pStyle w:val="Normlnweb"/>
        <w:tabs>
          <w:tab w:val="num" w:pos="360"/>
        </w:tabs>
        <w:spacing w:before="0" w:beforeAutospacing="0" w:after="0" w:afterAutospacing="0"/>
        <w:ind w:left="340" w:hanging="340"/>
      </w:pPr>
      <w:r w:rsidRPr="00007AC5">
        <w:rPr>
          <w:lang w:val="it-IT"/>
        </w:rPr>
        <w:t>5.</w:t>
      </w:r>
      <w:r w:rsidRPr="00007AC5">
        <w:rPr>
          <w:lang w:val="it-IT"/>
        </w:rPr>
        <w:tab/>
        <w:t>Individuare nel testo predicati analitici</w:t>
      </w:r>
    </w:p>
    <w:p w:rsidR="00B63AB6" w:rsidRDefault="00B63AB6" w:rsidP="00B63AB6">
      <w:pPr>
        <w:tabs>
          <w:tab w:val="left" w:pos="340"/>
        </w:tabs>
      </w:pPr>
    </w:p>
    <w:p w:rsidR="00B63AB6" w:rsidRPr="00BA3717" w:rsidRDefault="00B63AB6" w:rsidP="00BA3717">
      <w:pPr>
        <w:tabs>
          <w:tab w:val="left" w:pos="340"/>
        </w:tabs>
        <w:rPr>
          <w:b/>
        </w:rPr>
      </w:pPr>
      <w:r w:rsidRPr="00BA3717">
        <w:rPr>
          <w:b/>
        </w:rPr>
        <w:t>Týden 11-12</w:t>
      </w:r>
    </w:p>
    <w:p w:rsidR="00BA3717" w:rsidRPr="00007AC5" w:rsidRDefault="00BA3717" w:rsidP="00BA3717">
      <w:pPr>
        <w:jc w:val="both"/>
        <w:rPr>
          <w:szCs w:val="24"/>
        </w:rPr>
      </w:pPr>
      <w:r w:rsidRPr="00007AC5">
        <w:rPr>
          <w:szCs w:val="24"/>
          <w:lang w:val="it-IT"/>
        </w:rPr>
        <w:t xml:space="preserve">Boneschi, M. </w:t>
      </w:r>
      <w:r w:rsidRPr="00714A75">
        <w:rPr>
          <w:i/>
          <w:szCs w:val="24"/>
          <w:lang w:val="it-IT"/>
        </w:rPr>
        <w:t>Poveri ma belli</w:t>
      </w:r>
      <w:r w:rsidRPr="00007AC5">
        <w:rPr>
          <w:szCs w:val="24"/>
          <w:lang w:val="it-IT"/>
        </w:rPr>
        <w:t>. L'arte di produrre, pp. 124-149</w:t>
      </w:r>
    </w:p>
    <w:p w:rsidR="00BA3717" w:rsidRPr="00007AC5" w:rsidRDefault="00BA3717" w:rsidP="00BA3717">
      <w:pPr>
        <w:numPr>
          <w:ilvl w:val="0"/>
          <w:numId w:val="6"/>
        </w:numPr>
        <w:spacing w:after="100" w:afterAutospacing="1"/>
        <w:ind w:left="714" w:hanging="357"/>
        <w:rPr>
          <w:szCs w:val="24"/>
        </w:rPr>
      </w:pPr>
      <w:r w:rsidRPr="00007AC5">
        <w:rPr>
          <w:szCs w:val="24"/>
          <w:lang w:val="it-IT"/>
        </w:rPr>
        <w:t>Imparare parole nuove (allegato)</w:t>
      </w:r>
    </w:p>
    <w:p w:rsidR="00BA3717" w:rsidRPr="00007AC5" w:rsidRDefault="00BA3717" w:rsidP="00BA3717">
      <w:pPr>
        <w:numPr>
          <w:ilvl w:val="0"/>
          <w:numId w:val="6"/>
        </w:numPr>
        <w:spacing w:before="100" w:beforeAutospacing="1" w:after="100" w:afterAutospacing="1"/>
        <w:rPr>
          <w:szCs w:val="24"/>
        </w:rPr>
      </w:pPr>
      <w:r w:rsidRPr="00007AC5">
        <w:rPr>
          <w:szCs w:val="24"/>
          <w:lang w:val="it-IT"/>
        </w:rPr>
        <w:t xml:space="preserve">Individuare le forme del participio presente e spiegarne l’uso </w:t>
      </w:r>
    </w:p>
    <w:p w:rsidR="00BA3717" w:rsidRPr="00007AC5" w:rsidRDefault="00BA3717" w:rsidP="00BA3717">
      <w:pPr>
        <w:numPr>
          <w:ilvl w:val="0"/>
          <w:numId w:val="6"/>
        </w:numPr>
        <w:spacing w:before="100" w:beforeAutospacing="1" w:after="100" w:afterAutospacing="1"/>
        <w:rPr>
          <w:szCs w:val="24"/>
        </w:rPr>
      </w:pPr>
      <w:r w:rsidRPr="00007AC5">
        <w:rPr>
          <w:szCs w:val="24"/>
          <w:lang w:val="it-IT"/>
        </w:rPr>
        <w:t>Individuare le forme e spiegare l’uso del participio passato controllando l’accordo tra esso e il soggetto</w:t>
      </w:r>
    </w:p>
    <w:p w:rsidR="00BA3717" w:rsidRPr="00007AC5" w:rsidRDefault="00BA3717" w:rsidP="00BA3717">
      <w:pPr>
        <w:numPr>
          <w:ilvl w:val="0"/>
          <w:numId w:val="6"/>
        </w:numPr>
        <w:spacing w:before="100" w:beforeAutospacing="1" w:after="100" w:afterAutospacing="1"/>
        <w:rPr>
          <w:szCs w:val="24"/>
        </w:rPr>
      </w:pPr>
      <w:r w:rsidRPr="00007AC5">
        <w:rPr>
          <w:szCs w:val="24"/>
          <w:lang w:val="it-IT"/>
        </w:rPr>
        <w:t xml:space="preserve">Esaminare i processi derivativi con gli aggettivi uscenti in </w:t>
      </w:r>
      <w:r w:rsidRPr="00007AC5">
        <w:rPr>
          <w:i/>
          <w:iCs/>
          <w:szCs w:val="24"/>
          <w:lang w:val="it-IT"/>
        </w:rPr>
        <w:t>–</w:t>
      </w:r>
      <w:proofErr w:type="spellStart"/>
      <w:r w:rsidRPr="00007AC5">
        <w:rPr>
          <w:i/>
          <w:iCs/>
          <w:szCs w:val="24"/>
          <w:lang w:val="it-IT"/>
        </w:rPr>
        <w:t>ale</w:t>
      </w:r>
      <w:proofErr w:type="spellEnd"/>
      <w:r w:rsidRPr="00007AC5">
        <w:rPr>
          <w:szCs w:val="24"/>
          <w:lang w:val="it-IT"/>
        </w:rPr>
        <w:t xml:space="preserve">, </w:t>
      </w:r>
      <w:r w:rsidRPr="00007AC5">
        <w:rPr>
          <w:i/>
          <w:iCs/>
          <w:szCs w:val="24"/>
          <w:lang w:val="it-IT"/>
        </w:rPr>
        <w:t>–bile</w:t>
      </w:r>
      <w:r w:rsidRPr="00007AC5">
        <w:rPr>
          <w:szCs w:val="24"/>
          <w:lang w:val="it-IT"/>
        </w:rPr>
        <w:t>,</w:t>
      </w:r>
    </w:p>
    <w:p w:rsidR="00B63AB6" w:rsidRDefault="00BA3717" w:rsidP="006A29FA">
      <w:pPr>
        <w:numPr>
          <w:ilvl w:val="0"/>
          <w:numId w:val="6"/>
        </w:numPr>
        <w:spacing w:before="100" w:beforeAutospacing="1" w:after="100" w:afterAutospacing="1"/>
      </w:pPr>
      <w:r w:rsidRPr="00007AC5">
        <w:rPr>
          <w:szCs w:val="24"/>
          <w:lang w:val="it-IT"/>
        </w:rPr>
        <w:t>Esaminare la formazione dei nomi femminili</w:t>
      </w:r>
      <w:bookmarkStart w:id="0" w:name="_GoBack"/>
      <w:bookmarkEnd w:id="0"/>
    </w:p>
    <w:sectPr w:rsidR="00B63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411FF"/>
    <w:multiLevelType w:val="multilevel"/>
    <w:tmpl w:val="1962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D26C3"/>
    <w:multiLevelType w:val="hybridMultilevel"/>
    <w:tmpl w:val="6B168D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17C4C"/>
    <w:multiLevelType w:val="multilevel"/>
    <w:tmpl w:val="80909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2B7D7F"/>
    <w:multiLevelType w:val="hybridMultilevel"/>
    <w:tmpl w:val="21529120"/>
    <w:lvl w:ilvl="0" w:tplc="FEE8AF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A0E76"/>
    <w:multiLevelType w:val="multilevel"/>
    <w:tmpl w:val="099A9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674F1B"/>
    <w:multiLevelType w:val="multilevel"/>
    <w:tmpl w:val="F2D44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D2"/>
    <w:rsid w:val="000320DB"/>
    <w:rsid w:val="00221700"/>
    <w:rsid w:val="00235870"/>
    <w:rsid w:val="002A128E"/>
    <w:rsid w:val="00302DAE"/>
    <w:rsid w:val="003377E3"/>
    <w:rsid w:val="00380C0A"/>
    <w:rsid w:val="004B52D9"/>
    <w:rsid w:val="005C7483"/>
    <w:rsid w:val="006C7CCC"/>
    <w:rsid w:val="00714A75"/>
    <w:rsid w:val="00946E42"/>
    <w:rsid w:val="009809CE"/>
    <w:rsid w:val="009B1CED"/>
    <w:rsid w:val="00B10ECD"/>
    <w:rsid w:val="00B63AB6"/>
    <w:rsid w:val="00BA3717"/>
    <w:rsid w:val="00BB1F31"/>
    <w:rsid w:val="00BD5229"/>
    <w:rsid w:val="00E14925"/>
    <w:rsid w:val="00FC3AD2"/>
    <w:rsid w:val="00FD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4424D-733C-40C7-A26F-06B4031F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3A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C3AD2"/>
    <w:pPr>
      <w:keepNext/>
      <w:outlineLvl w:val="0"/>
    </w:pPr>
    <w:rPr>
      <w:i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C3AD2"/>
    <w:rPr>
      <w:rFonts w:ascii="Times New Roman" w:eastAsia="Times New Roman" w:hAnsi="Times New Roman" w:cs="Times New Roman"/>
      <w:i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FC3AD2"/>
    <w:pPr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FC3AD2"/>
    <w:pPr>
      <w:ind w:left="720"/>
      <w:contextualSpacing/>
    </w:pPr>
  </w:style>
  <w:style w:type="paragraph" w:customStyle="1" w:styleId="style2">
    <w:name w:val="style2"/>
    <w:basedOn w:val="Normln"/>
    <w:rsid w:val="00B63AB6"/>
    <w:pPr>
      <w:spacing w:before="100" w:beforeAutospacing="1" w:after="100" w:afterAutospacing="1"/>
    </w:pPr>
    <w:rPr>
      <w:szCs w:val="24"/>
    </w:rPr>
  </w:style>
  <w:style w:type="character" w:customStyle="1" w:styleId="fontstyle12">
    <w:name w:val="fontstyle12"/>
    <w:basedOn w:val="Standardnpsmoodstavce"/>
    <w:rsid w:val="00B63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373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Slezská univerzita v Opavě</Company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 PhDr. Eva Klímová, Ph.D.</dc:creator>
  <cp:keywords/>
  <dc:description/>
  <cp:lastModifiedBy>Doc. PhDr. Eva Klímová, Ph.D.</cp:lastModifiedBy>
  <cp:revision>3</cp:revision>
  <dcterms:created xsi:type="dcterms:W3CDTF">2023-09-21T14:39:00Z</dcterms:created>
  <dcterms:modified xsi:type="dcterms:W3CDTF">2023-09-21T14:56:00Z</dcterms:modified>
</cp:coreProperties>
</file>