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30" w:rsidRPr="001C7C71" w:rsidRDefault="00527C30" w:rsidP="00527C30">
      <w:pPr>
        <w:rPr>
          <w:b/>
          <w:sz w:val="28"/>
        </w:rPr>
      </w:pPr>
      <w:r w:rsidRPr="001C7C71">
        <w:rPr>
          <w:b/>
          <w:sz w:val="28"/>
        </w:rPr>
        <w:t>L 8</w:t>
      </w:r>
      <w:r w:rsidRPr="001C7C71">
        <w:rPr>
          <w:b/>
          <w:sz w:val="28"/>
        </w:rPr>
        <w:tab/>
        <w:t>Morfologie a syntax</w:t>
      </w:r>
    </w:p>
    <w:p w:rsidR="00527C30" w:rsidRDefault="00527C30" w:rsidP="00527C30">
      <w:pPr>
        <w:rPr>
          <w:sz w:val="28"/>
        </w:rPr>
      </w:pPr>
      <w:r w:rsidRPr="001C7C71">
        <w:rPr>
          <w:sz w:val="28"/>
        </w:rPr>
        <w:t>(Černý s. 101-121, 121-145, Ostrá, Spitzová s. 30-38)</w:t>
      </w:r>
    </w:p>
    <w:p w:rsidR="00527C30" w:rsidRDefault="00527C30" w:rsidP="00527C30">
      <w:pPr>
        <w:rPr>
          <w:sz w:val="28"/>
        </w:rPr>
      </w:pPr>
    </w:p>
    <w:p w:rsidR="00527C30" w:rsidRDefault="00527C30" w:rsidP="00527C30">
      <w:pPr>
        <w:rPr>
          <w:sz w:val="28"/>
        </w:rPr>
      </w:pPr>
      <w:r w:rsidRPr="004E7B4A">
        <w:rPr>
          <w:b/>
          <w:sz w:val="28"/>
        </w:rPr>
        <w:t>Morfologie a syntax</w:t>
      </w:r>
      <w:r w:rsidRPr="001C7C71">
        <w:rPr>
          <w:sz w:val="28"/>
        </w:rPr>
        <w:t xml:space="preserve"> = gramatika (</w:t>
      </w:r>
      <w:proofErr w:type="spellStart"/>
      <w:r w:rsidRPr="001C7C71">
        <w:rPr>
          <w:sz w:val="28"/>
        </w:rPr>
        <w:t>morfosyntax</w:t>
      </w:r>
      <w:proofErr w:type="spellEnd"/>
      <w:r w:rsidRPr="001C7C71">
        <w:rPr>
          <w:sz w:val="28"/>
        </w:rPr>
        <w:t>)</w:t>
      </w:r>
    </w:p>
    <w:p w:rsidR="00527C30" w:rsidRDefault="00527C30" w:rsidP="00527C30">
      <w:pPr>
        <w:rPr>
          <w:sz w:val="28"/>
        </w:rPr>
      </w:pPr>
    </w:p>
    <w:p w:rsidR="00527C30" w:rsidRPr="00BF03A0" w:rsidRDefault="00527C30" w:rsidP="00527C30">
      <w:pPr>
        <w:numPr>
          <w:ilvl w:val="0"/>
          <w:numId w:val="15"/>
        </w:numPr>
        <w:rPr>
          <w:sz w:val="28"/>
        </w:rPr>
      </w:pPr>
      <w:r w:rsidRPr="00BF03A0">
        <w:rPr>
          <w:b/>
          <w:sz w:val="28"/>
        </w:rPr>
        <w:t>Morfologie = tvarosloví</w:t>
      </w:r>
    </w:p>
    <w:p w:rsidR="00527C30" w:rsidRPr="001C7C71" w:rsidRDefault="00527C30" w:rsidP="00527C30">
      <w:pPr>
        <w:numPr>
          <w:ilvl w:val="0"/>
          <w:numId w:val="10"/>
        </w:numPr>
        <w:rPr>
          <w:sz w:val="28"/>
        </w:rPr>
      </w:pPr>
      <w:r w:rsidRPr="001C7C71">
        <w:rPr>
          <w:b/>
          <w:sz w:val="28"/>
        </w:rPr>
        <w:t>Základní jednotka</w:t>
      </w:r>
      <w:r w:rsidRPr="001C7C71">
        <w:rPr>
          <w:sz w:val="28"/>
        </w:rPr>
        <w:t xml:space="preserve"> = </w:t>
      </w:r>
      <w:r w:rsidRPr="001C7C71">
        <w:rPr>
          <w:b/>
          <w:sz w:val="28"/>
        </w:rPr>
        <w:t>morfém</w:t>
      </w:r>
      <w:r w:rsidRPr="001C7C71">
        <w:rPr>
          <w:sz w:val="28"/>
        </w:rPr>
        <w:t xml:space="preserve"> = nejmenší jednotka nesoucí význam</w:t>
      </w:r>
      <w:r>
        <w:rPr>
          <w:sz w:val="28"/>
        </w:rPr>
        <w:t>. Druhy morfémů:</w:t>
      </w:r>
    </w:p>
    <w:p w:rsidR="00527C30" w:rsidRPr="001C7C71" w:rsidRDefault="00527C30" w:rsidP="00527C30">
      <w:pPr>
        <w:numPr>
          <w:ilvl w:val="2"/>
          <w:numId w:val="1"/>
        </w:numPr>
        <w:tabs>
          <w:tab w:val="clear" w:pos="2505"/>
        </w:tabs>
        <w:ind w:left="0" w:firstLine="0"/>
        <w:rPr>
          <w:sz w:val="28"/>
        </w:rPr>
      </w:pPr>
      <w:r>
        <w:rPr>
          <w:b/>
          <w:sz w:val="28"/>
        </w:rPr>
        <w:t xml:space="preserve">morfém </w:t>
      </w:r>
      <w:r w:rsidRPr="005F17E3">
        <w:rPr>
          <w:b/>
          <w:sz w:val="28"/>
        </w:rPr>
        <w:t>lexikální</w:t>
      </w:r>
      <w:r>
        <w:rPr>
          <w:sz w:val="28"/>
        </w:rPr>
        <w:t xml:space="preserve">, </w:t>
      </w:r>
      <w:r w:rsidRPr="001C7C71">
        <w:rPr>
          <w:sz w:val="28"/>
        </w:rPr>
        <w:t>vyjadřuje</w:t>
      </w:r>
      <w:r>
        <w:rPr>
          <w:sz w:val="28"/>
        </w:rPr>
        <w:t xml:space="preserve"> lexikální, tj. </w:t>
      </w:r>
      <w:r w:rsidRPr="001C7C71">
        <w:rPr>
          <w:sz w:val="28"/>
        </w:rPr>
        <w:t>věcný</w:t>
      </w:r>
      <w:r>
        <w:rPr>
          <w:sz w:val="28"/>
        </w:rPr>
        <w:t xml:space="preserve"> význam</w:t>
      </w:r>
    </w:p>
    <w:p w:rsidR="00527C30" w:rsidRDefault="00527C30" w:rsidP="00527C30">
      <w:pPr>
        <w:numPr>
          <w:ilvl w:val="2"/>
          <w:numId w:val="1"/>
        </w:numPr>
        <w:tabs>
          <w:tab w:val="clear" w:pos="2505"/>
        </w:tabs>
        <w:spacing w:after="120"/>
        <w:ind w:left="0" w:firstLine="0"/>
        <w:rPr>
          <w:sz w:val="28"/>
        </w:rPr>
      </w:pPr>
      <w:r w:rsidRPr="005F17E3">
        <w:rPr>
          <w:b/>
          <w:sz w:val="28"/>
        </w:rPr>
        <w:t>morfém derivační</w:t>
      </w:r>
      <w:r>
        <w:rPr>
          <w:sz w:val="28"/>
        </w:rPr>
        <w:t xml:space="preserve"> – afix. V italské tradiční lingvistice</w:t>
      </w:r>
      <w:r w:rsidRPr="001C7C71">
        <w:rPr>
          <w:sz w:val="28"/>
        </w:rPr>
        <w:t xml:space="preserve"> patří do problema</w:t>
      </w:r>
      <w:r>
        <w:rPr>
          <w:sz w:val="28"/>
        </w:rPr>
        <w:t xml:space="preserve">tiky lexikální morfologie, tj. do </w:t>
      </w:r>
      <w:r w:rsidRPr="001C7C71">
        <w:rPr>
          <w:sz w:val="28"/>
        </w:rPr>
        <w:t>problematiky odvozených</w:t>
      </w:r>
      <w:r>
        <w:rPr>
          <w:sz w:val="28"/>
        </w:rPr>
        <w:t xml:space="preserve"> </w:t>
      </w:r>
      <w:r w:rsidRPr="001C7C71">
        <w:rPr>
          <w:sz w:val="28"/>
        </w:rPr>
        <w:t xml:space="preserve">slov – </w:t>
      </w:r>
      <w:r>
        <w:rPr>
          <w:sz w:val="28"/>
        </w:rPr>
        <w:t xml:space="preserve">srov. </w:t>
      </w:r>
      <w:proofErr w:type="spellStart"/>
      <w:r w:rsidRPr="001C7C71">
        <w:rPr>
          <w:sz w:val="28"/>
        </w:rPr>
        <w:t>it</w:t>
      </w:r>
      <w:proofErr w:type="spellEnd"/>
      <w:r w:rsidRPr="001C7C71">
        <w:rPr>
          <w:sz w:val="28"/>
        </w:rPr>
        <w:t xml:space="preserve">. </w:t>
      </w:r>
      <w:r w:rsidRPr="0076688A">
        <w:rPr>
          <w:i/>
          <w:sz w:val="28"/>
        </w:rPr>
        <w:t>lenta-</w:t>
      </w:r>
      <w:proofErr w:type="spellStart"/>
      <w:r w:rsidRPr="0076688A">
        <w:rPr>
          <w:b/>
          <w:i/>
          <w:sz w:val="28"/>
        </w:rPr>
        <w:t>mente</w:t>
      </w:r>
      <w:proofErr w:type="spellEnd"/>
      <w:r w:rsidRPr="001C7C71">
        <w:rPr>
          <w:sz w:val="28"/>
        </w:rPr>
        <w:t>)</w:t>
      </w:r>
    </w:p>
    <w:p w:rsidR="00527C30" w:rsidRDefault="00527C30" w:rsidP="00527C30">
      <w:pPr>
        <w:numPr>
          <w:ilvl w:val="2"/>
          <w:numId w:val="1"/>
        </w:numPr>
        <w:tabs>
          <w:tab w:val="clear" w:pos="2505"/>
        </w:tabs>
        <w:ind w:left="0" w:firstLine="0"/>
        <w:rPr>
          <w:sz w:val="28"/>
        </w:rPr>
      </w:pPr>
      <w:r>
        <w:rPr>
          <w:b/>
          <w:sz w:val="28"/>
        </w:rPr>
        <w:t xml:space="preserve">morfém </w:t>
      </w:r>
      <w:r w:rsidRPr="001C7C71">
        <w:rPr>
          <w:b/>
          <w:sz w:val="28"/>
        </w:rPr>
        <w:t>gramatický</w:t>
      </w:r>
      <w:r>
        <w:rPr>
          <w:sz w:val="28"/>
        </w:rPr>
        <w:t xml:space="preserve"> </w:t>
      </w:r>
      <w:r w:rsidRPr="001C7C71">
        <w:rPr>
          <w:sz w:val="28"/>
        </w:rPr>
        <w:t xml:space="preserve">vyjadřuje </w:t>
      </w:r>
      <w:r w:rsidRPr="001C7C71">
        <w:rPr>
          <w:b/>
          <w:sz w:val="28"/>
        </w:rPr>
        <w:t>gramatické významy</w:t>
      </w:r>
      <w:r>
        <w:rPr>
          <w:sz w:val="28"/>
        </w:rPr>
        <w:t xml:space="preserve">, tj. gramatické </w:t>
      </w:r>
    </w:p>
    <w:p w:rsidR="00527C30" w:rsidRPr="001C7C71" w:rsidRDefault="00527C30" w:rsidP="00527C30">
      <w:pPr>
        <w:rPr>
          <w:sz w:val="28"/>
        </w:rPr>
      </w:pPr>
      <w:r>
        <w:rPr>
          <w:b/>
          <w:sz w:val="28"/>
        </w:rPr>
        <w:tab/>
      </w:r>
      <w:r w:rsidRPr="001C7C71">
        <w:rPr>
          <w:sz w:val="28"/>
        </w:rPr>
        <w:t>kategorie</w:t>
      </w:r>
      <w:r>
        <w:rPr>
          <w:sz w:val="28"/>
        </w:rPr>
        <w:t xml:space="preserve"> jmen a sloves</w:t>
      </w:r>
      <w:r w:rsidRPr="001C7C71">
        <w:rPr>
          <w:sz w:val="28"/>
        </w:rPr>
        <w:t>)</w:t>
      </w:r>
    </w:p>
    <w:p w:rsidR="00527C30" w:rsidRPr="001C7C71" w:rsidRDefault="00527C30" w:rsidP="00527C30">
      <w:pPr>
        <w:spacing w:after="120"/>
        <w:rPr>
          <w:sz w:val="28"/>
        </w:rPr>
      </w:pPr>
    </w:p>
    <w:p w:rsidR="00527C30" w:rsidRPr="001C7C71" w:rsidRDefault="00527C30" w:rsidP="00527C30">
      <w:pPr>
        <w:numPr>
          <w:ilvl w:val="0"/>
          <w:numId w:val="1"/>
        </w:numPr>
        <w:jc w:val="both"/>
        <w:rPr>
          <w:b/>
          <w:sz w:val="28"/>
        </w:rPr>
      </w:pPr>
      <w:r w:rsidRPr="001C7C71">
        <w:rPr>
          <w:sz w:val="28"/>
        </w:rPr>
        <w:t>soubor tvarů (vzorec) určitého vzoru</w:t>
      </w:r>
      <w:r>
        <w:rPr>
          <w:sz w:val="28"/>
        </w:rPr>
        <w:t xml:space="preserve"> tvoří </w:t>
      </w:r>
      <w:r w:rsidRPr="004E7B4A">
        <w:rPr>
          <w:b/>
          <w:sz w:val="28"/>
        </w:rPr>
        <w:t>paradigma</w:t>
      </w:r>
    </w:p>
    <w:p w:rsidR="00527C30" w:rsidRPr="001C7C71" w:rsidRDefault="00527C30" w:rsidP="00527C30">
      <w:pPr>
        <w:numPr>
          <w:ilvl w:val="0"/>
          <w:numId w:val="1"/>
        </w:numPr>
        <w:jc w:val="both"/>
        <w:rPr>
          <w:sz w:val="28"/>
        </w:rPr>
      </w:pPr>
      <w:r w:rsidRPr="001C7C71">
        <w:rPr>
          <w:sz w:val="28"/>
        </w:rPr>
        <w:t>pomocná/</w:t>
      </w:r>
      <w:r w:rsidRPr="001C7C71">
        <w:rPr>
          <w:b/>
          <w:sz w:val="28"/>
        </w:rPr>
        <w:t>gramatická slova</w:t>
      </w:r>
      <w:r w:rsidRPr="001C7C71">
        <w:rPr>
          <w:sz w:val="28"/>
        </w:rPr>
        <w:t xml:space="preserve"> (</w:t>
      </w:r>
      <w:r>
        <w:rPr>
          <w:sz w:val="28"/>
        </w:rPr>
        <w:t xml:space="preserve">srov. </w:t>
      </w:r>
      <w:r w:rsidRPr="001C7C71">
        <w:rPr>
          <w:sz w:val="28"/>
        </w:rPr>
        <w:t xml:space="preserve">subjektové </w:t>
      </w:r>
      <w:proofErr w:type="spellStart"/>
      <w:r w:rsidRPr="001C7C71">
        <w:rPr>
          <w:sz w:val="28"/>
        </w:rPr>
        <w:t>zájm</w:t>
      </w:r>
      <w:proofErr w:type="spellEnd"/>
      <w:r w:rsidRPr="001C7C71">
        <w:rPr>
          <w:sz w:val="28"/>
        </w:rPr>
        <w:t>. v </w:t>
      </w:r>
      <w:proofErr w:type="spellStart"/>
      <w:r w:rsidRPr="001C7C71">
        <w:rPr>
          <w:sz w:val="28"/>
        </w:rPr>
        <w:t>angl</w:t>
      </w:r>
      <w:proofErr w:type="spellEnd"/>
      <w:r w:rsidRPr="001C7C71">
        <w:rPr>
          <w:sz w:val="28"/>
        </w:rPr>
        <w:t>, pomocná slovesa u složených časů nebo u futura)</w:t>
      </w:r>
    </w:p>
    <w:p w:rsidR="00527C30" w:rsidRDefault="00527C30" w:rsidP="00527C30">
      <w:pPr>
        <w:rPr>
          <w:sz w:val="28"/>
        </w:rPr>
      </w:pPr>
    </w:p>
    <w:p w:rsidR="00527C30" w:rsidRPr="001C7C71" w:rsidRDefault="00527C30" w:rsidP="00527C30">
      <w:pPr>
        <w:numPr>
          <w:ilvl w:val="0"/>
          <w:numId w:val="10"/>
        </w:numPr>
        <w:spacing w:line="360" w:lineRule="auto"/>
        <w:rPr>
          <w:sz w:val="28"/>
        </w:rPr>
      </w:pPr>
      <w:r w:rsidRPr="00032E21">
        <w:rPr>
          <w:b/>
          <w:sz w:val="28"/>
        </w:rPr>
        <w:t>Gramatické kategorie ohebných slovních druhů</w:t>
      </w:r>
    </w:p>
    <w:p w:rsidR="00527C30" w:rsidRDefault="00527C30" w:rsidP="00527C30">
      <w:pPr>
        <w:numPr>
          <w:ilvl w:val="2"/>
          <w:numId w:val="1"/>
        </w:numPr>
        <w:tabs>
          <w:tab w:val="clear" w:pos="2505"/>
        </w:tabs>
        <w:spacing w:after="120"/>
        <w:ind w:left="2127" w:hanging="1701"/>
        <w:rPr>
          <w:sz w:val="28"/>
        </w:rPr>
      </w:pPr>
      <w:r w:rsidRPr="001C7C71">
        <w:rPr>
          <w:b/>
          <w:sz w:val="28"/>
        </w:rPr>
        <w:t>Kategorie jmenné</w:t>
      </w:r>
      <w:r>
        <w:rPr>
          <w:sz w:val="28"/>
        </w:rPr>
        <w:t xml:space="preserve">: jména mění tvar podle kategorie </w:t>
      </w:r>
      <w:r w:rsidRPr="00F16B1E">
        <w:rPr>
          <w:b/>
          <w:sz w:val="28"/>
        </w:rPr>
        <w:t>ro</w:t>
      </w:r>
      <w:r w:rsidRPr="00411681">
        <w:rPr>
          <w:b/>
          <w:sz w:val="28"/>
        </w:rPr>
        <w:t>d</w:t>
      </w:r>
      <w:r>
        <w:rPr>
          <w:b/>
          <w:sz w:val="28"/>
        </w:rPr>
        <w:t>u, čísla a</w:t>
      </w:r>
      <w:r w:rsidRPr="00411681">
        <w:rPr>
          <w:b/>
          <w:sz w:val="28"/>
        </w:rPr>
        <w:t xml:space="preserve"> pád</w:t>
      </w:r>
      <w:r>
        <w:rPr>
          <w:b/>
          <w:sz w:val="28"/>
        </w:rPr>
        <w:t>u</w:t>
      </w:r>
    </w:p>
    <w:p w:rsidR="00527C30" w:rsidRPr="001C7C71" w:rsidRDefault="00527C30" w:rsidP="00527C30">
      <w:pPr>
        <w:numPr>
          <w:ilvl w:val="0"/>
          <w:numId w:val="2"/>
        </w:numPr>
        <w:ind w:left="0" w:firstLine="0"/>
        <w:rPr>
          <w:sz w:val="28"/>
        </w:rPr>
      </w:pPr>
      <w:r w:rsidRPr="001C7C71">
        <w:rPr>
          <w:b/>
          <w:sz w:val="28"/>
        </w:rPr>
        <w:t>kategorie rodu</w:t>
      </w:r>
      <w:r>
        <w:rPr>
          <w:sz w:val="28"/>
        </w:rPr>
        <w:t xml:space="preserve">: </w:t>
      </w:r>
      <w:r w:rsidRPr="001C7C71">
        <w:rPr>
          <w:sz w:val="28"/>
        </w:rPr>
        <w:t xml:space="preserve">rod </w:t>
      </w:r>
      <w:r w:rsidRPr="005219E5">
        <w:rPr>
          <w:b/>
          <w:sz w:val="28"/>
        </w:rPr>
        <w:t>gramatický</w:t>
      </w:r>
      <w:r>
        <w:rPr>
          <w:sz w:val="28"/>
        </w:rPr>
        <w:t xml:space="preserve"> maskulinum, femininum, neutrum X</w:t>
      </w:r>
      <w:r w:rsidRPr="001C7C71">
        <w:rPr>
          <w:sz w:val="28"/>
        </w:rPr>
        <w:t xml:space="preserve"> rod </w:t>
      </w:r>
      <w:r w:rsidRPr="00566DED">
        <w:rPr>
          <w:b/>
          <w:sz w:val="28"/>
        </w:rPr>
        <w:t>přirozený</w:t>
      </w:r>
      <w:r w:rsidRPr="005219E5">
        <w:rPr>
          <w:b/>
          <w:sz w:val="28"/>
        </w:rPr>
        <w:t xml:space="preserve"> </w:t>
      </w:r>
      <w:r>
        <w:rPr>
          <w:sz w:val="28"/>
        </w:rPr>
        <w:t xml:space="preserve">spojený s konkrétní lexikální jednotkou </w:t>
      </w:r>
      <w:r w:rsidRPr="001C7C71">
        <w:rPr>
          <w:sz w:val="28"/>
        </w:rPr>
        <w:t>(</w:t>
      </w:r>
      <w:r>
        <w:rPr>
          <w:i/>
          <w:sz w:val="28"/>
        </w:rPr>
        <w:t>muž -</w:t>
      </w:r>
      <w:r w:rsidRPr="0076688A">
        <w:rPr>
          <w:i/>
          <w:sz w:val="28"/>
        </w:rPr>
        <w:t xml:space="preserve"> žena, </w:t>
      </w:r>
      <w:proofErr w:type="spellStart"/>
      <w:r w:rsidRPr="0076688A">
        <w:rPr>
          <w:i/>
          <w:sz w:val="28"/>
        </w:rPr>
        <w:t>uomo</w:t>
      </w:r>
      <w:proofErr w:type="spellEnd"/>
      <w:r w:rsidRPr="0076688A">
        <w:rPr>
          <w:i/>
          <w:sz w:val="28"/>
        </w:rPr>
        <w:t xml:space="preserve"> </w:t>
      </w:r>
      <w:r>
        <w:rPr>
          <w:i/>
          <w:sz w:val="28"/>
        </w:rPr>
        <w:t>-</w:t>
      </w:r>
      <w:r w:rsidRPr="0076688A">
        <w:rPr>
          <w:i/>
          <w:sz w:val="28"/>
        </w:rPr>
        <w:t xml:space="preserve"> </w:t>
      </w:r>
      <w:proofErr w:type="spellStart"/>
      <w:r w:rsidRPr="0076688A">
        <w:rPr>
          <w:i/>
          <w:sz w:val="28"/>
        </w:rPr>
        <w:t>donna</w:t>
      </w:r>
      <w:proofErr w:type="spellEnd"/>
      <w:r>
        <w:rPr>
          <w:sz w:val="28"/>
        </w:rPr>
        <w:t xml:space="preserve">, </w:t>
      </w:r>
      <w:r w:rsidRPr="00566DED">
        <w:rPr>
          <w:i/>
          <w:sz w:val="28"/>
        </w:rPr>
        <w:t xml:space="preserve">man – </w:t>
      </w:r>
      <w:proofErr w:type="spellStart"/>
      <w:r w:rsidRPr="00566DED">
        <w:rPr>
          <w:i/>
          <w:sz w:val="28"/>
        </w:rPr>
        <w:t>woman</w:t>
      </w:r>
      <w:proofErr w:type="spellEnd"/>
      <w:r>
        <w:rPr>
          <w:sz w:val="28"/>
        </w:rPr>
        <w:t>, atd.)</w:t>
      </w:r>
    </w:p>
    <w:p w:rsidR="00527C30" w:rsidRDefault="00527C30" w:rsidP="00527C30">
      <w:pPr>
        <w:numPr>
          <w:ilvl w:val="0"/>
          <w:numId w:val="1"/>
        </w:numPr>
        <w:spacing w:after="120"/>
        <w:ind w:left="357" w:hanging="357"/>
        <w:jc w:val="both"/>
        <w:rPr>
          <w:sz w:val="28"/>
        </w:rPr>
      </w:pPr>
      <w:r w:rsidRPr="001C7C71">
        <w:rPr>
          <w:b/>
          <w:sz w:val="28"/>
        </w:rPr>
        <w:t>kategorie čísl</w:t>
      </w:r>
      <w:r>
        <w:rPr>
          <w:b/>
          <w:sz w:val="28"/>
        </w:rPr>
        <w:t>a:</w:t>
      </w:r>
      <w:r w:rsidRPr="001C7C71">
        <w:rPr>
          <w:sz w:val="28"/>
        </w:rPr>
        <w:t xml:space="preserve"> </w:t>
      </w:r>
      <w:r w:rsidRPr="00BE0C3A">
        <w:rPr>
          <w:b/>
          <w:sz w:val="28"/>
        </w:rPr>
        <w:t>singulár, plurál</w:t>
      </w:r>
      <w:r>
        <w:rPr>
          <w:sz w:val="28"/>
        </w:rPr>
        <w:t xml:space="preserve"> substantiv, adjektiv, pronomen: srovnej tvoření množného čísla v </w:t>
      </w:r>
      <w:r w:rsidRPr="001C7C71">
        <w:rPr>
          <w:sz w:val="28"/>
        </w:rPr>
        <w:t>č</w:t>
      </w:r>
      <w:r>
        <w:rPr>
          <w:sz w:val="28"/>
        </w:rPr>
        <w:t>eštině a v </w:t>
      </w:r>
      <w:r w:rsidRPr="001C7C71">
        <w:rPr>
          <w:sz w:val="28"/>
        </w:rPr>
        <w:t>i</w:t>
      </w:r>
      <w:r>
        <w:rPr>
          <w:sz w:val="28"/>
        </w:rPr>
        <w:t>talštině oproti angličtině</w:t>
      </w:r>
      <w:r w:rsidRPr="001C7C71">
        <w:rPr>
          <w:sz w:val="28"/>
        </w:rPr>
        <w:t>.</w:t>
      </w:r>
    </w:p>
    <w:p w:rsidR="00527C30" w:rsidRDefault="00527C30" w:rsidP="00527C30">
      <w:pPr>
        <w:numPr>
          <w:ilvl w:val="0"/>
          <w:numId w:val="1"/>
        </w:numPr>
        <w:spacing w:after="120"/>
        <w:ind w:left="357" w:hanging="357"/>
        <w:jc w:val="both"/>
        <w:rPr>
          <w:sz w:val="28"/>
        </w:rPr>
      </w:pPr>
      <w:proofErr w:type="spellStart"/>
      <w:r>
        <w:rPr>
          <w:b/>
          <w:sz w:val="28"/>
        </w:rPr>
        <w:t>s</w:t>
      </w:r>
      <w:r w:rsidRPr="001C7C71">
        <w:rPr>
          <w:b/>
          <w:sz w:val="28"/>
        </w:rPr>
        <w:t>ingularia</w:t>
      </w:r>
      <w:proofErr w:type="spellEnd"/>
      <w:r w:rsidRPr="001C7C71">
        <w:rPr>
          <w:b/>
          <w:sz w:val="28"/>
        </w:rPr>
        <w:t xml:space="preserve"> tantum</w:t>
      </w:r>
      <w:r>
        <w:rPr>
          <w:b/>
          <w:sz w:val="28"/>
        </w:rPr>
        <w:t xml:space="preserve"> </w:t>
      </w:r>
      <w:r>
        <w:rPr>
          <w:sz w:val="28"/>
        </w:rPr>
        <w:t>= jména, která mají jen singulárový tvar</w:t>
      </w:r>
      <w:r w:rsidRPr="001C7C71">
        <w:rPr>
          <w:sz w:val="28"/>
        </w:rPr>
        <w:t xml:space="preserve"> (</w:t>
      </w:r>
      <w:r w:rsidRPr="001C7C71">
        <w:rPr>
          <w:i/>
          <w:sz w:val="28"/>
        </w:rPr>
        <w:t xml:space="preserve">listí, </w:t>
      </w:r>
      <w:proofErr w:type="spellStart"/>
      <w:r w:rsidRPr="001C7C71">
        <w:rPr>
          <w:i/>
          <w:sz w:val="28"/>
        </w:rPr>
        <w:t>gente</w:t>
      </w:r>
      <w:proofErr w:type="spellEnd"/>
      <w:r>
        <w:rPr>
          <w:sz w:val="28"/>
        </w:rPr>
        <w:t>). Srov. substantiva</w:t>
      </w:r>
      <w:r w:rsidRPr="001C7C71">
        <w:rPr>
          <w:sz w:val="28"/>
        </w:rPr>
        <w:t xml:space="preserve"> </w:t>
      </w:r>
      <w:r w:rsidRPr="005B03B1">
        <w:rPr>
          <w:b/>
          <w:sz w:val="28"/>
        </w:rPr>
        <w:t>látková</w:t>
      </w:r>
      <w:r>
        <w:rPr>
          <w:sz w:val="28"/>
        </w:rPr>
        <w:t xml:space="preserve"> a</w:t>
      </w:r>
      <w:r w:rsidRPr="001C7C71">
        <w:rPr>
          <w:sz w:val="28"/>
        </w:rPr>
        <w:t xml:space="preserve"> jejich </w:t>
      </w:r>
      <w:proofErr w:type="spellStart"/>
      <w:proofErr w:type="gramStart"/>
      <w:r w:rsidRPr="001C7C71">
        <w:rPr>
          <w:sz w:val="28"/>
        </w:rPr>
        <w:t>pl</w:t>
      </w:r>
      <w:proofErr w:type="spellEnd"/>
      <w:r w:rsidRPr="001C7C71">
        <w:rPr>
          <w:sz w:val="28"/>
        </w:rPr>
        <w:t>. !!! (</w:t>
      </w:r>
      <w:r w:rsidRPr="001C7C71">
        <w:rPr>
          <w:i/>
          <w:sz w:val="28"/>
        </w:rPr>
        <w:t>maso</w:t>
      </w:r>
      <w:proofErr w:type="gramEnd"/>
      <w:r w:rsidRPr="001C7C71">
        <w:rPr>
          <w:i/>
          <w:sz w:val="28"/>
        </w:rPr>
        <w:t xml:space="preserve">, carne, </w:t>
      </w:r>
      <w:proofErr w:type="spellStart"/>
      <w:r w:rsidRPr="001C7C71">
        <w:rPr>
          <w:i/>
          <w:sz w:val="28"/>
        </w:rPr>
        <w:t>meat</w:t>
      </w:r>
      <w:proofErr w:type="spellEnd"/>
      <w:r>
        <w:rPr>
          <w:sz w:val="28"/>
        </w:rPr>
        <w:t>)</w:t>
      </w:r>
    </w:p>
    <w:p w:rsidR="00527C30" w:rsidRDefault="00527C30" w:rsidP="00527C30">
      <w:pPr>
        <w:numPr>
          <w:ilvl w:val="0"/>
          <w:numId w:val="1"/>
        </w:numPr>
        <w:spacing w:after="120"/>
        <w:ind w:left="357" w:hanging="357"/>
        <w:jc w:val="both"/>
        <w:rPr>
          <w:sz w:val="28"/>
        </w:rPr>
      </w:pPr>
      <w:proofErr w:type="gramStart"/>
      <w:r>
        <w:rPr>
          <w:sz w:val="28"/>
        </w:rPr>
        <w:t>srov.</w:t>
      </w:r>
      <w:proofErr w:type="gramEnd"/>
      <w:r>
        <w:rPr>
          <w:sz w:val="28"/>
        </w:rPr>
        <w:t xml:space="preserve"> dále </w:t>
      </w:r>
      <w:r w:rsidRPr="009B4BF9">
        <w:rPr>
          <w:b/>
          <w:sz w:val="28"/>
        </w:rPr>
        <w:t>kategorie počitatelnosti</w:t>
      </w:r>
      <w:r>
        <w:rPr>
          <w:sz w:val="28"/>
        </w:rPr>
        <w:t xml:space="preserve"> a</w:t>
      </w:r>
      <w:r w:rsidRPr="001C7C71">
        <w:rPr>
          <w:sz w:val="28"/>
        </w:rPr>
        <w:t xml:space="preserve"> </w:t>
      </w:r>
      <w:r w:rsidRPr="009B4BF9">
        <w:rPr>
          <w:b/>
          <w:sz w:val="28"/>
        </w:rPr>
        <w:t>nepočitatelnosti</w:t>
      </w:r>
      <w:r w:rsidRPr="001C7C71">
        <w:rPr>
          <w:sz w:val="28"/>
        </w:rPr>
        <w:t xml:space="preserve"> (v angl. snadný </w:t>
      </w:r>
      <w:proofErr w:type="gramStart"/>
      <w:r w:rsidRPr="001C7C71">
        <w:rPr>
          <w:sz w:val="28"/>
        </w:rPr>
        <w:t>přechod</w:t>
      </w:r>
      <w:r>
        <w:rPr>
          <w:sz w:val="28"/>
        </w:rPr>
        <w:t>: např.</w:t>
      </w:r>
      <w:proofErr w:type="gramEnd"/>
      <w:r w:rsidRPr="001C7C71">
        <w:rPr>
          <w:sz w:val="28"/>
        </w:rPr>
        <w:t xml:space="preserve"> </w:t>
      </w:r>
      <w:proofErr w:type="spellStart"/>
      <w:r w:rsidRPr="001C7C71">
        <w:rPr>
          <w:i/>
          <w:sz w:val="28"/>
        </w:rPr>
        <w:t>wood</w:t>
      </w:r>
      <w:proofErr w:type="spellEnd"/>
      <w:r>
        <w:rPr>
          <w:sz w:val="28"/>
        </w:rPr>
        <w:t xml:space="preserve"> jako nepočitatelné i počitatelné</w:t>
      </w:r>
      <w:r w:rsidRPr="00BE0C3A">
        <w:rPr>
          <w:sz w:val="28"/>
        </w:rPr>
        <w:t>)</w:t>
      </w:r>
      <w:r>
        <w:rPr>
          <w:sz w:val="28"/>
        </w:rPr>
        <w:t>.</w:t>
      </w:r>
    </w:p>
    <w:p w:rsidR="00527C30" w:rsidRPr="001C7C71" w:rsidRDefault="00527C30" w:rsidP="00527C30">
      <w:pPr>
        <w:numPr>
          <w:ilvl w:val="0"/>
          <w:numId w:val="1"/>
        </w:numPr>
        <w:spacing w:after="120"/>
        <w:ind w:left="357" w:hanging="357"/>
        <w:jc w:val="both"/>
        <w:rPr>
          <w:sz w:val="28"/>
        </w:rPr>
      </w:pPr>
      <w:r>
        <w:rPr>
          <w:b/>
          <w:sz w:val="28"/>
        </w:rPr>
        <w:t>p</w:t>
      </w:r>
      <w:r w:rsidRPr="001C7C71">
        <w:rPr>
          <w:b/>
          <w:sz w:val="28"/>
        </w:rPr>
        <w:t xml:space="preserve">luralia tantum </w:t>
      </w:r>
      <w:r>
        <w:rPr>
          <w:sz w:val="28"/>
        </w:rPr>
        <w:t xml:space="preserve">= jména, která mají jen plurálový tvar </w:t>
      </w:r>
      <w:r w:rsidRPr="00BE0C3A">
        <w:rPr>
          <w:sz w:val="28"/>
        </w:rPr>
        <w:t>(</w:t>
      </w:r>
      <w:r w:rsidRPr="003433B2">
        <w:rPr>
          <w:i/>
          <w:sz w:val="28"/>
        </w:rPr>
        <w:t xml:space="preserve">kalhoty, </w:t>
      </w:r>
      <w:proofErr w:type="spellStart"/>
      <w:r w:rsidRPr="003433B2">
        <w:rPr>
          <w:i/>
          <w:sz w:val="28"/>
        </w:rPr>
        <w:t>pantaloni</w:t>
      </w:r>
      <w:proofErr w:type="spellEnd"/>
      <w:r w:rsidRPr="003433B2">
        <w:rPr>
          <w:i/>
          <w:sz w:val="28"/>
        </w:rPr>
        <w:t xml:space="preserve">, </w:t>
      </w:r>
      <w:proofErr w:type="spellStart"/>
      <w:r w:rsidRPr="003433B2">
        <w:rPr>
          <w:i/>
          <w:sz w:val="28"/>
        </w:rPr>
        <w:t>trousers</w:t>
      </w:r>
      <w:proofErr w:type="spellEnd"/>
      <w:r w:rsidRPr="001C7C71">
        <w:rPr>
          <w:sz w:val="28"/>
        </w:rPr>
        <w:t xml:space="preserve">. </w:t>
      </w:r>
      <w:r w:rsidRPr="001C7C71">
        <w:rPr>
          <w:b/>
          <w:sz w:val="28"/>
        </w:rPr>
        <w:t>Duál</w:t>
      </w:r>
      <w:r w:rsidRPr="001C7C71">
        <w:rPr>
          <w:sz w:val="28"/>
        </w:rPr>
        <w:t xml:space="preserve"> </w:t>
      </w:r>
      <w:r>
        <w:rPr>
          <w:sz w:val="28"/>
        </w:rPr>
        <w:t>v češtině:</w:t>
      </w:r>
      <w:r w:rsidRPr="001C7C71">
        <w:rPr>
          <w:sz w:val="28"/>
        </w:rPr>
        <w:t xml:space="preserve"> </w:t>
      </w:r>
      <w:r w:rsidRPr="003433B2">
        <w:rPr>
          <w:i/>
          <w:sz w:val="28"/>
        </w:rPr>
        <w:t>obě</w:t>
      </w:r>
      <w:r w:rsidRPr="003433B2">
        <w:rPr>
          <w:b/>
          <w:i/>
          <w:sz w:val="28"/>
        </w:rPr>
        <w:t>ma</w:t>
      </w:r>
      <w:r w:rsidRPr="003433B2">
        <w:rPr>
          <w:i/>
          <w:sz w:val="28"/>
        </w:rPr>
        <w:t xml:space="preserve"> oči</w:t>
      </w:r>
      <w:r w:rsidRPr="003433B2">
        <w:rPr>
          <w:b/>
          <w:i/>
          <w:sz w:val="28"/>
        </w:rPr>
        <w:t>ma</w:t>
      </w:r>
      <w:r w:rsidRPr="003433B2">
        <w:rPr>
          <w:i/>
          <w:sz w:val="28"/>
        </w:rPr>
        <w:t>/uši</w:t>
      </w:r>
      <w:r w:rsidRPr="003433B2">
        <w:rPr>
          <w:b/>
          <w:i/>
          <w:sz w:val="28"/>
        </w:rPr>
        <w:t>ma</w:t>
      </w:r>
      <w:r w:rsidRPr="003433B2">
        <w:rPr>
          <w:i/>
          <w:sz w:val="28"/>
        </w:rPr>
        <w:t xml:space="preserve"> x dvě</w:t>
      </w:r>
      <w:r w:rsidRPr="003433B2">
        <w:rPr>
          <w:b/>
          <w:i/>
          <w:sz w:val="28"/>
        </w:rPr>
        <w:t>ma</w:t>
      </w:r>
      <w:r w:rsidRPr="003433B2">
        <w:rPr>
          <w:i/>
          <w:sz w:val="28"/>
        </w:rPr>
        <w:t xml:space="preserve"> oky</w:t>
      </w:r>
      <w:r w:rsidRPr="001C7C71">
        <w:rPr>
          <w:sz w:val="28"/>
        </w:rPr>
        <w:t xml:space="preserve"> (na polévce), </w:t>
      </w:r>
      <w:r w:rsidRPr="003433B2">
        <w:rPr>
          <w:i/>
          <w:sz w:val="28"/>
        </w:rPr>
        <w:t>hrnec se dvě</w:t>
      </w:r>
      <w:r w:rsidRPr="003433B2">
        <w:rPr>
          <w:b/>
          <w:i/>
          <w:sz w:val="28"/>
        </w:rPr>
        <w:t>ma</w:t>
      </w:r>
      <w:r w:rsidRPr="003433B2">
        <w:rPr>
          <w:i/>
          <w:sz w:val="28"/>
        </w:rPr>
        <w:t xml:space="preserve"> uchy</w:t>
      </w:r>
    </w:p>
    <w:p w:rsidR="00527C30" w:rsidRPr="001C7C71" w:rsidRDefault="00527C30" w:rsidP="00527C30">
      <w:pPr>
        <w:numPr>
          <w:ilvl w:val="0"/>
          <w:numId w:val="1"/>
        </w:numPr>
        <w:spacing w:after="120"/>
        <w:ind w:left="357" w:hanging="357"/>
        <w:rPr>
          <w:sz w:val="28"/>
        </w:rPr>
      </w:pPr>
      <w:r w:rsidRPr="001C7C71">
        <w:rPr>
          <w:b/>
          <w:sz w:val="28"/>
        </w:rPr>
        <w:t>kategorie pádu</w:t>
      </w:r>
      <w:r>
        <w:rPr>
          <w:b/>
          <w:sz w:val="28"/>
        </w:rPr>
        <w:t xml:space="preserve">: </w:t>
      </w:r>
      <w:r>
        <w:rPr>
          <w:sz w:val="28"/>
        </w:rPr>
        <w:t>srov. latina a čeština X</w:t>
      </w:r>
      <w:r w:rsidRPr="001C7C71">
        <w:rPr>
          <w:sz w:val="28"/>
        </w:rPr>
        <w:t xml:space="preserve"> italštin</w:t>
      </w:r>
      <w:r>
        <w:rPr>
          <w:sz w:val="28"/>
        </w:rPr>
        <w:t>a a další románské</w:t>
      </w:r>
      <w:r w:rsidRPr="001C7C71">
        <w:rPr>
          <w:sz w:val="28"/>
        </w:rPr>
        <w:t xml:space="preserve"> </w:t>
      </w:r>
      <w:proofErr w:type="gramStart"/>
      <w:r w:rsidRPr="001C7C71">
        <w:rPr>
          <w:sz w:val="28"/>
        </w:rPr>
        <w:t>j</w:t>
      </w:r>
      <w:r>
        <w:rPr>
          <w:sz w:val="28"/>
        </w:rPr>
        <w:t xml:space="preserve">azyky ??? X </w:t>
      </w:r>
      <w:r w:rsidRPr="001C7C71">
        <w:rPr>
          <w:sz w:val="28"/>
        </w:rPr>
        <w:t>angličtina</w:t>
      </w:r>
      <w:proofErr w:type="gramEnd"/>
      <w:r w:rsidRPr="001C7C71">
        <w:rPr>
          <w:sz w:val="28"/>
        </w:rPr>
        <w:t xml:space="preserve"> ???</w:t>
      </w:r>
    </w:p>
    <w:p w:rsidR="00527C30" w:rsidRPr="00F57A3F" w:rsidRDefault="00527C30" w:rsidP="00527C3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1C7C71">
        <w:rPr>
          <w:b/>
          <w:sz w:val="28"/>
        </w:rPr>
        <w:t>kategorie určenosti</w:t>
      </w:r>
      <w:r>
        <w:rPr>
          <w:b/>
          <w:sz w:val="28"/>
        </w:rPr>
        <w:t>:</w:t>
      </w:r>
      <w:r w:rsidRPr="001C7C71">
        <w:rPr>
          <w:sz w:val="28"/>
        </w:rPr>
        <w:t xml:space="preserve"> </w:t>
      </w:r>
      <w:r>
        <w:rPr>
          <w:sz w:val="28"/>
        </w:rPr>
        <w:t xml:space="preserve">v jazycích, které mají člen. Funkcí členu je vyjadřovat dvě </w:t>
      </w:r>
      <w:r w:rsidRPr="00F57A3F">
        <w:rPr>
          <w:sz w:val="28"/>
          <w:szCs w:val="28"/>
        </w:rPr>
        <w:t>opozice:</w:t>
      </w:r>
    </w:p>
    <w:p w:rsidR="00527C30" w:rsidRPr="00F57A3F" w:rsidRDefault="00527C30" w:rsidP="00527C30">
      <w:pPr>
        <w:numPr>
          <w:ilvl w:val="2"/>
          <w:numId w:val="1"/>
        </w:numPr>
        <w:tabs>
          <w:tab w:val="clear" w:pos="2505"/>
        </w:tabs>
        <w:ind w:left="703" w:hanging="703"/>
        <w:rPr>
          <w:sz w:val="28"/>
          <w:szCs w:val="28"/>
        </w:rPr>
      </w:pPr>
      <w:r w:rsidRPr="00F57A3F">
        <w:rPr>
          <w:sz w:val="28"/>
          <w:szCs w:val="28"/>
        </w:rPr>
        <w:t>opozice třída x člen třídy:</w:t>
      </w:r>
      <w:r w:rsidRPr="00F57A3F">
        <w:rPr>
          <w:sz w:val="28"/>
          <w:szCs w:val="28"/>
        </w:rPr>
        <w:tab/>
      </w:r>
      <w:proofErr w:type="spellStart"/>
      <w:r w:rsidRPr="00F57A3F">
        <w:rPr>
          <w:sz w:val="28"/>
          <w:szCs w:val="28"/>
        </w:rPr>
        <w:t>Voglio</w:t>
      </w:r>
      <w:proofErr w:type="spellEnd"/>
      <w:r w:rsidRPr="00F57A3F">
        <w:rPr>
          <w:sz w:val="28"/>
          <w:szCs w:val="28"/>
        </w:rPr>
        <w:t xml:space="preserve"> </w:t>
      </w:r>
      <w:proofErr w:type="spellStart"/>
      <w:r w:rsidRPr="00F57A3F">
        <w:rPr>
          <w:sz w:val="28"/>
          <w:szCs w:val="28"/>
        </w:rPr>
        <w:t>comprare</w:t>
      </w:r>
      <w:proofErr w:type="spellEnd"/>
      <w:r w:rsidRPr="00F57A3F">
        <w:rPr>
          <w:sz w:val="28"/>
          <w:szCs w:val="28"/>
        </w:rPr>
        <w:t xml:space="preserve"> </w:t>
      </w:r>
      <w:proofErr w:type="spellStart"/>
      <w:r w:rsidRPr="00F57A3F">
        <w:rPr>
          <w:b/>
          <w:sz w:val="28"/>
          <w:szCs w:val="28"/>
        </w:rPr>
        <w:t>un</w:t>
      </w:r>
      <w:proofErr w:type="spellEnd"/>
      <w:r w:rsidRPr="00F57A3F">
        <w:rPr>
          <w:sz w:val="28"/>
          <w:szCs w:val="28"/>
        </w:rPr>
        <w:t xml:space="preserve"> </w:t>
      </w:r>
      <w:proofErr w:type="spellStart"/>
      <w:r w:rsidRPr="00F57A3F">
        <w:rPr>
          <w:sz w:val="28"/>
          <w:szCs w:val="28"/>
        </w:rPr>
        <w:t>cane</w:t>
      </w:r>
      <w:proofErr w:type="spellEnd"/>
      <w:r w:rsidRPr="00F57A3F">
        <w:rPr>
          <w:sz w:val="28"/>
          <w:szCs w:val="28"/>
        </w:rPr>
        <w:t>.</w:t>
      </w:r>
    </w:p>
    <w:p w:rsidR="00527C30" w:rsidRPr="00F57A3F" w:rsidRDefault="00527C30" w:rsidP="00527C30">
      <w:pPr>
        <w:numPr>
          <w:ilvl w:val="2"/>
          <w:numId w:val="1"/>
        </w:numPr>
        <w:tabs>
          <w:tab w:val="clear" w:pos="2505"/>
        </w:tabs>
        <w:ind w:left="703" w:hanging="703"/>
        <w:rPr>
          <w:sz w:val="28"/>
          <w:szCs w:val="28"/>
        </w:rPr>
      </w:pPr>
      <w:r w:rsidRPr="00F57A3F">
        <w:rPr>
          <w:sz w:val="28"/>
          <w:szCs w:val="28"/>
        </w:rPr>
        <w:lastRenderedPageBreak/>
        <w:t>opozici známý x nový:</w:t>
      </w:r>
      <w:r w:rsidRPr="00F57A3F">
        <w:rPr>
          <w:sz w:val="28"/>
          <w:szCs w:val="28"/>
        </w:rPr>
        <w:tab/>
      </w:r>
      <w:r w:rsidRPr="00F57A3F">
        <w:rPr>
          <w:sz w:val="28"/>
          <w:szCs w:val="28"/>
        </w:rPr>
        <w:tab/>
        <w:t xml:space="preserve">Mi ha </w:t>
      </w:r>
      <w:proofErr w:type="spellStart"/>
      <w:r w:rsidRPr="00F57A3F">
        <w:rPr>
          <w:sz w:val="28"/>
          <w:szCs w:val="28"/>
        </w:rPr>
        <w:t>morso</w:t>
      </w:r>
      <w:proofErr w:type="spellEnd"/>
      <w:r w:rsidRPr="00F57A3F">
        <w:rPr>
          <w:sz w:val="28"/>
          <w:szCs w:val="28"/>
        </w:rPr>
        <w:t xml:space="preserve"> </w:t>
      </w:r>
      <w:r w:rsidRPr="00F57A3F">
        <w:rPr>
          <w:b/>
          <w:sz w:val="28"/>
          <w:szCs w:val="28"/>
        </w:rPr>
        <w:t>il</w:t>
      </w:r>
      <w:r w:rsidRPr="00F57A3F">
        <w:rPr>
          <w:sz w:val="28"/>
          <w:szCs w:val="28"/>
        </w:rPr>
        <w:t>/</w:t>
      </w:r>
      <w:proofErr w:type="spellStart"/>
      <w:r w:rsidRPr="00F57A3F">
        <w:rPr>
          <w:b/>
          <w:sz w:val="28"/>
          <w:szCs w:val="28"/>
        </w:rPr>
        <w:t>un</w:t>
      </w:r>
      <w:proofErr w:type="spellEnd"/>
      <w:r w:rsidRPr="00F57A3F">
        <w:rPr>
          <w:sz w:val="28"/>
          <w:szCs w:val="28"/>
        </w:rPr>
        <w:t xml:space="preserve"> </w:t>
      </w:r>
      <w:proofErr w:type="spellStart"/>
      <w:r w:rsidRPr="00F57A3F">
        <w:rPr>
          <w:sz w:val="28"/>
          <w:szCs w:val="28"/>
        </w:rPr>
        <w:t>cane</w:t>
      </w:r>
      <w:proofErr w:type="spellEnd"/>
      <w:r w:rsidRPr="00F57A3F">
        <w:rPr>
          <w:sz w:val="28"/>
          <w:szCs w:val="28"/>
        </w:rPr>
        <w:t>.</w:t>
      </w:r>
      <w:r w:rsidRPr="00F57A3F">
        <w:rPr>
          <w:sz w:val="28"/>
          <w:szCs w:val="28"/>
        </w:rPr>
        <w:tab/>
      </w:r>
      <w:r w:rsidRPr="00F57A3F">
        <w:rPr>
          <w:sz w:val="28"/>
          <w:szCs w:val="28"/>
        </w:rPr>
        <w:tab/>
        <w:t>známý/neznámý pes</w:t>
      </w:r>
    </w:p>
    <w:p w:rsidR="00527C30" w:rsidRPr="00460EA4" w:rsidRDefault="00527C30" w:rsidP="00527C30">
      <w:pPr>
        <w:rPr>
          <w:sz w:val="28"/>
        </w:rPr>
      </w:pPr>
    </w:p>
    <w:p w:rsidR="00527C30" w:rsidRPr="00A100BA" w:rsidRDefault="00527C30" w:rsidP="00527C30">
      <w:pPr>
        <w:numPr>
          <w:ilvl w:val="0"/>
          <w:numId w:val="7"/>
        </w:numPr>
        <w:spacing w:after="120"/>
        <w:ind w:left="340" w:hanging="340"/>
        <w:jc w:val="both"/>
        <w:rPr>
          <w:sz w:val="28"/>
        </w:rPr>
      </w:pPr>
      <w:r w:rsidRPr="00A100BA">
        <w:rPr>
          <w:b/>
          <w:sz w:val="28"/>
        </w:rPr>
        <w:t xml:space="preserve">Funkce jmenných </w:t>
      </w:r>
      <w:r w:rsidRPr="00A100BA">
        <w:rPr>
          <w:sz w:val="28"/>
        </w:rPr>
        <w:t>kategorií a její odraz na rovině syntaxe:</w:t>
      </w:r>
      <w:r>
        <w:rPr>
          <w:sz w:val="28"/>
        </w:rPr>
        <w:t xml:space="preserve"> </w:t>
      </w:r>
      <w:r w:rsidRPr="00A100BA">
        <w:rPr>
          <w:sz w:val="28"/>
        </w:rPr>
        <w:t xml:space="preserve">Kategorií čísla a rodu se substantivum </w:t>
      </w:r>
      <w:r w:rsidRPr="00A100BA">
        <w:rPr>
          <w:b/>
          <w:sz w:val="28"/>
        </w:rPr>
        <w:t>shoduje</w:t>
      </w:r>
      <w:r w:rsidRPr="00A100BA">
        <w:rPr>
          <w:sz w:val="28"/>
        </w:rPr>
        <w:t xml:space="preserve"> s adjektivem (srov. č. star</w:t>
      </w:r>
      <w:r w:rsidRPr="00A100BA">
        <w:rPr>
          <w:b/>
          <w:sz w:val="28"/>
        </w:rPr>
        <w:t>ý</w:t>
      </w:r>
      <w:r w:rsidRPr="00A100BA">
        <w:rPr>
          <w:sz w:val="28"/>
        </w:rPr>
        <w:t xml:space="preserve"> muž a </w:t>
      </w:r>
      <w:proofErr w:type="spellStart"/>
      <w:r w:rsidRPr="00A100BA">
        <w:rPr>
          <w:sz w:val="28"/>
        </w:rPr>
        <w:t>it</w:t>
      </w:r>
      <w:proofErr w:type="spellEnd"/>
      <w:r w:rsidRPr="00A100BA">
        <w:rPr>
          <w:sz w:val="28"/>
        </w:rPr>
        <w:t xml:space="preserve">. </w:t>
      </w:r>
      <w:proofErr w:type="spellStart"/>
      <w:r w:rsidRPr="00A100BA">
        <w:rPr>
          <w:sz w:val="28"/>
        </w:rPr>
        <w:t>uom</w:t>
      </w:r>
      <w:r w:rsidRPr="00A100BA">
        <w:rPr>
          <w:b/>
          <w:sz w:val="28"/>
        </w:rPr>
        <w:t>o</w:t>
      </w:r>
      <w:proofErr w:type="spellEnd"/>
      <w:r w:rsidRPr="00A100BA">
        <w:rPr>
          <w:sz w:val="28"/>
        </w:rPr>
        <w:t xml:space="preserve"> </w:t>
      </w:r>
      <w:proofErr w:type="spellStart"/>
      <w:r w:rsidRPr="00A100BA">
        <w:rPr>
          <w:sz w:val="28"/>
        </w:rPr>
        <w:t>vecchi</w:t>
      </w:r>
      <w:r w:rsidRPr="00A100BA">
        <w:rPr>
          <w:b/>
          <w:sz w:val="28"/>
        </w:rPr>
        <w:t>o</w:t>
      </w:r>
      <w:proofErr w:type="spellEnd"/>
      <w:r w:rsidRPr="00A100BA">
        <w:rPr>
          <w:sz w:val="28"/>
        </w:rPr>
        <w:t xml:space="preserve">. Srov. anglické </w:t>
      </w:r>
      <w:proofErr w:type="spellStart"/>
      <w:r w:rsidRPr="00A100BA">
        <w:rPr>
          <w:sz w:val="28"/>
        </w:rPr>
        <w:t>old</w:t>
      </w:r>
      <w:proofErr w:type="spellEnd"/>
      <w:r w:rsidRPr="00A100BA">
        <w:rPr>
          <w:sz w:val="28"/>
        </w:rPr>
        <w:t xml:space="preserve"> man).</w:t>
      </w:r>
    </w:p>
    <w:p w:rsidR="00527C30" w:rsidRDefault="00527C30" w:rsidP="00527C30">
      <w:pPr>
        <w:numPr>
          <w:ilvl w:val="0"/>
          <w:numId w:val="7"/>
        </w:numPr>
        <w:ind w:left="340" w:hanging="340"/>
        <w:jc w:val="both"/>
        <w:rPr>
          <w:sz w:val="28"/>
        </w:rPr>
      </w:pPr>
      <w:r w:rsidRPr="00836479">
        <w:rPr>
          <w:b/>
          <w:sz w:val="28"/>
        </w:rPr>
        <w:t>Morfologický pád</w:t>
      </w:r>
      <w:r w:rsidRPr="00836479">
        <w:rPr>
          <w:sz w:val="28"/>
        </w:rPr>
        <w:t xml:space="preserve"> substantiv</w:t>
      </w:r>
      <w:r>
        <w:rPr>
          <w:sz w:val="28"/>
        </w:rPr>
        <w:t xml:space="preserve"> a jeho funkce</w:t>
      </w:r>
      <w:r w:rsidRPr="00836479">
        <w:rPr>
          <w:sz w:val="28"/>
        </w:rPr>
        <w:t xml:space="preserve">: jeho funkcí je </w:t>
      </w:r>
      <w:r>
        <w:rPr>
          <w:b/>
          <w:sz w:val="28"/>
        </w:rPr>
        <w:t>VYJA</w:t>
      </w:r>
      <w:r w:rsidRPr="00836479">
        <w:rPr>
          <w:b/>
          <w:sz w:val="28"/>
        </w:rPr>
        <w:t>DŘ</w:t>
      </w:r>
      <w:r>
        <w:rPr>
          <w:b/>
          <w:sz w:val="28"/>
        </w:rPr>
        <w:t>OVÁ</w:t>
      </w:r>
      <w:r w:rsidRPr="00836479">
        <w:rPr>
          <w:b/>
          <w:sz w:val="28"/>
        </w:rPr>
        <w:t>NÍ SYNTAKTICKÝCH VZTAHŮ:</w:t>
      </w:r>
      <w:r>
        <w:rPr>
          <w:b/>
          <w:sz w:val="28"/>
        </w:rPr>
        <w:t xml:space="preserve">   </w:t>
      </w:r>
    </w:p>
    <w:p w:rsidR="00527C30" w:rsidRDefault="00527C30" w:rsidP="00527C30">
      <w:pPr>
        <w:ind w:left="340"/>
        <w:jc w:val="both"/>
        <w:rPr>
          <w:sz w:val="28"/>
        </w:rPr>
      </w:pPr>
      <w:r w:rsidRPr="00836479">
        <w:rPr>
          <w:sz w:val="28"/>
        </w:rPr>
        <w:t xml:space="preserve">nominativ = </w:t>
      </w:r>
      <w:r>
        <w:rPr>
          <w:sz w:val="28"/>
        </w:rPr>
        <w:t>syntaktický subjekt (S)</w:t>
      </w:r>
    </w:p>
    <w:p w:rsidR="00527C30" w:rsidRDefault="00527C30" w:rsidP="00527C30">
      <w:pPr>
        <w:ind w:left="340"/>
        <w:jc w:val="both"/>
        <w:rPr>
          <w:sz w:val="28"/>
        </w:rPr>
      </w:pPr>
      <w:r w:rsidRPr="00836479">
        <w:rPr>
          <w:sz w:val="28"/>
        </w:rPr>
        <w:t xml:space="preserve">akuzativ = </w:t>
      </w:r>
      <w:r>
        <w:rPr>
          <w:sz w:val="28"/>
        </w:rPr>
        <w:t>syntaktický</w:t>
      </w:r>
      <w:r w:rsidRPr="00836479">
        <w:rPr>
          <w:sz w:val="28"/>
        </w:rPr>
        <w:t xml:space="preserve"> </w:t>
      </w:r>
      <w:r>
        <w:rPr>
          <w:sz w:val="28"/>
        </w:rPr>
        <w:t>přímý předmět (O)</w:t>
      </w:r>
    </w:p>
    <w:p w:rsidR="00527C30" w:rsidRDefault="00527C30" w:rsidP="00527C30">
      <w:pPr>
        <w:ind w:left="340"/>
        <w:jc w:val="both"/>
        <w:rPr>
          <w:sz w:val="28"/>
        </w:rPr>
      </w:pPr>
      <w:r w:rsidRPr="00836479">
        <w:rPr>
          <w:sz w:val="28"/>
        </w:rPr>
        <w:t xml:space="preserve">dativ = </w:t>
      </w:r>
      <w:r>
        <w:rPr>
          <w:sz w:val="28"/>
        </w:rPr>
        <w:t>syntaktický nepřímý předmět.</w:t>
      </w:r>
    </w:p>
    <w:p w:rsidR="00527C30" w:rsidRDefault="00527C30" w:rsidP="00527C30">
      <w:pPr>
        <w:ind w:left="340"/>
        <w:jc w:val="both"/>
        <w:rPr>
          <w:sz w:val="28"/>
        </w:rPr>
      </w:pPr>
      <w:r w:rsidRPr="00836479">
        <w:rPr>
          <w:sz w:val="28"/>
        </w:rPr>
        <w:t xml:space="preserve">Existence morfologického pádu substantiv umožňuje </w:t>
      </w:r>
      <w:r w:rsidRPr="006077EF">
        <w:rPr>
          <w:b/>
          <w:sz w:val="28"/>
        </w:rPr>
        <w:t>slovosled</w:t>
      </w:r>
      <w:r>
        <w:rPr>
          <w:b/>
          <w:sz w:val="28"/>
        </w:rPr>
        <w:t xml:space="preserve"> </w:t>
      </w:r>
      <w:r w:rsidRPr="006077EF">
        <w:rPr>
          <w:b/>
          <w:sz w:val="28"/>
        </w:rPr>
        <w:t>volný</w:t>
      </w:r>
      <w:r>
        <w:rPr>
          <w:sz w:val="28"/>
        </w:rPr>
        <w:t>, jako v češtině.</w:t>
      </w:r>
    </w:p>
    <w:p w:rsidR="00527C30" w:rsidRDefault="00527C30" w:rsidP="00527C30">
      <w:pPr>
        <w:ind w:left="340"/>
        <w:jc w:val="both"/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  <w:t>Knih</w:t>
      </w:r>
      <w:r w:rsidRPr="00922233">
        <w:rPr>
          <w:b/>
          <w:sz w:val="28"/>
        </w:rPr>
        <w:t>u</w:t>
      </w:r>
      <w:r>
        <w:rPr>
          <w:sz w:val="28"/>
        </w:rPr>
        <w:tab/>
      </w:r>
      <w:r>
        <w:rPr>
          <w:sz w:val="28"/>
        </w:rPr>
        <w:tab/>
        <w:t>Petr</w:t>
      </w:r>
      <w:r w:rsidRPr="00922233">
        <w:rPr>
          <w:b/>
          <w:sz w:val="28"/>
        </w:rPr>
        <w:t>ovi</w:t>
      </w:r>
      <w:r w:rsidR="0050662D">
        <w:rPr>
          <w:sz w:val="28"/>
        </w:rPr>
        <w:tab/>
      </w:r>
      <w:r>
        <w:rPr>
          <w:sz w:val="28"/>
        </w:rPr>
        <w:t>mamin</w:t>
      </w:r>
      <w:r w:rsidRPr="00922233">
        <w:rPr>
          <w:b/>
          <w:sz w:val="28"/>
        </w:rPr>
        <w:t>ka</w:t>
      </w:r>
      <w:r>
        <w:rPr>
          <w:sz w:val="28"/>
        </w:rPr>
        <w:t xml:space="preserve"> koupila </w:t>
      </w:r>
      <w:r w:rsidR="0050662D">
        <w:rPr>
          <w:sz w:val="28"/>
        </w:rPr>
        <w:tab/>
      </w:r>
      <w:r w:rsidR="0050662D">
        <w:rPr>
          <w:sz w:val="28"/>
        </w:rPr>
        <w:tab/>
      </w:r>
      <w:r>
        <w:rPr>
          <w:sz w:val="28"/>
        </w:rPr>
        <w:t>včera.</w:t>
      </w:r>
    </w:p>
    <w:p w:rsidR="00527C30" w:rsidRDefault="0050662D" w:rsidP="00527C30">
      <w:pPr>
        <w:ind w:left="34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O přímý</w:t>
      </w:r>
      <w:r>
        <w:rPr>
          <w:sz w:val="28"/>
        </w:rPr>
        <w:tab/>
      </w:r>
      <w:r>
        <w:rPr>
          <w:sz w:val="28"/>
        </w:rPr>
        <w:tab/>
        <w:t>O nepřímý</w:t>
      </w:r>
      <w:r>
        <w:rPr>
          <w:sz w:val="28"/>
        </w:rPr>
        <w:tab/>
      </w:r>
      <w:r>
        <w:rPr>
          <w:sz w:val="28"/>
        </w:rPr>
        <w:tab/>
        <w:t>S</w:t>
      </w:r>
      <w:r>
        <w:rPr>
          <w:sz w:val="28"/>
        </w:rPr>
        <w:tab/>
      </w:r>
      <w:r w:rsidR="00527C30">
        <w:rPr>
          <w:sz w:val="28"/>
        </w:rPr>
        <w:t>V</w:t>
      </w:r>
      <w:r w:rsidR="00527C30">
        <w:rPr>
          <w:sz w:val="28"/>
        </w:rPr>
        <w:tab/>
      </w:r>
      <w:r w:rsidR="00527C30">
        <w:rPr>
          <w:sz w:val="28"/>
        </w:rPr>
        <w:tab/>
      </w:r>
      <w:proofErr w:type="spellStart"/>
      <w:r w:rsidR="00527C30">
        <w:rPr>
          <w:sz w:val="28"/>
        </w:rPr>
        <w:t>Adv</w:t>
      </w:r>
      <w:proofErr w:type="spellEnd"/>
    </w:p>
    <w:p w:rsidR="00527C30" w:rsidRDefault="00527C30" w:rsidP="00527C30">
      <w:pPr>
        <w:ind w:left="340"/>
        <w:jc w:val="both"/>
        <w:rPr>
          <w:sz w:val="28"/>
        </w:rPr>
      </w:pPr>
      <w:r>
        <w:rPr>
          <w:sz w:val="28"/>
        </w:rPr>
        <w:t>Pádové koncovky podstatných jmen ukazují na jejich syntaktickou funkci.</w:t>
      </w:r>
    </w:p>
    <w:p w:rsidR="00527C30" w:rsidRDefault="00527C30" w:rsidP="00527C30">
      <w:pPr>
        <w:ind w:left="340"/>
        <w:jc w:val="both"/>
        <w:rPr>
          <w:sz w:val="28"/>
        </w:rPr>
      </w:pPr>
    </w:p>
    <w:p w:rsidR="00527C30" w:rsidRDefault="00527C30" w:rsidP="00527C30">
      <w:pPr>
        <w:ind w:left="340"/>
        <w:jc w:val="both"/>
        <w:rPr>
          <w:sz w:val="28"/>
        </w:rPr>
      </w:pPr>
      <w:r w:rsidRPr="00836479">
        <w:rPr>
          <w:sz w:val="28"/>
        </w:rPr>
        <w:t>Naproti tomu neexistence morfologického pádu substantiv vede k </w:t>
      </w:r>
      <w:r w:rsidRPr="006077EF">
        <w:rPr>
          <w:b/>
          <w:sz w:val="28"/>
        </w:rPr>
        <w:t>pevnému</w:t>
      </w:r>
      <w:r w:rsidRPr="00836479">
        <w:rPr>
          <w:sz w:val="28"/>
        </w:rPr>
        <w:t xml:space="preserve">, </w:t>
      </w:r>
      <w:r w:rsidRPr="006B34B2">
        <w:rPr>
          <w:b/>
          <w:sz w:val="28"/>
        </w:rPr>
        <w:t>gramatikalizovanému slovosledu S-V-O</w:t>
      </w:r>
      <w:r w:rsidRPr="00836479">
        <w:rPr>
          <w:sz w:val="28"/>
        </w:rPr>
        <w:t>, ja</w:t>
      </w:r>
      <w:r>
        <w:rPr>
          <w:sz w:val="28"/>
        </w:rPr>
        <w:t xml:space="preserve">ko v italštině nebo angličtině. JEN postavením vůči predikátovému slovesu V jsou v italštině nebo </w:t>
      </w:r>
      <w:r>
        <w:rPr>
          <w:sz w:val="28"/>
        </w:rPr>
        <w:br/>
        <w:t xml:space="preserve">v angličtině odlišeny subjekt v nominativu a předmět v akuzativu. Ostatní syntaktické pády (větné členy) jsou vyjadřovány </w:t>
      </w:r>
      <w:r w:rsidRPr="00713BAD">
        <w:rPr>
          <w:b/>
          <w:sz w:val="28"/>
        </w:rPr>
        <w:t>předložkou</w:t>
      </w:r>
      <w:r>
        <w:rPr>
          <w:sz w:val="28"/>
        </w:rPr>
        <w:t>, proto mohou v italštině zaujímat i pozici před predikátovým slovesem V:</w:t>
      </w:r>
    </w:p>
    <w:p w:rsidR="00527C30" w:rsidRPr="00713BAD" w:rsidRDefault="00527C30" w:rsidP="00527C30">
      <w:pPr>
        <w:ind w:left="340"/>
        <w:jc w:val="both"/>
        <w:rPr>
          <w:sz w:val="28"/>
          <w:lang w:val="it-IT"/>
        </w:rPr>
      </w:pPr>
      <w:r>
        <w:rPr>
          <w:sz w:val="28"/>
        </w:rPr>
        <w:t>Př.:</w:t>
      </w:r>
      <w:r>
        <w:rPr>
          <w:sz w:val="28"/>
        </w:rPr>
        <w:tab/>
      </w:r>
      <w:r w:rsidRPr="00713BAD">
        <w:rPr>
          <w:b/>
          <w:sz w:val="28"/>
          <w:lang w:val="it-IT"/>
        </w:rPr>
        <w:t>A</w:t>
      </w:r>
      <w:r w:rsidRPr="00713BAD">
        <w:rPr>
          <w:sz w:val="28"/>
          <w:lang w:val="it-IT"/>
        </w:rPr>
        <w:t xml:space="preserve"> Piero ho regalato un libro, </w:t>
      </w:r>
      <w:r w:rsidRPr="00713BAD">
        <w:rPr>
          <w:b/>
          <w:sz w:val="28"/>
          <w:lang w:val="it-IT"/>
        </w:rPr>
        <w:t>a</w:t>
      </w:r>
      <w:r w:rsidRPr="00713BAD">
        <w:rPr>
          <w:sz w:val="28"/>
          <w:lang w:val="it-IT"/>
        </w:rPr>
        <w:t xml:space="preserve"> Maria un CD.</w:t>
      </w:r>
    </w:p>
    <w:p w:rsidR="00527C30" w:rsidRPr="00713BAD" w:rsidRDefault="00527C30" w:rsidP="00527C30">
      <w:pPr>
        <w:spacing w:after="120"/>
        <w:ind w:left="340"/>
        <w:jc w:val="both"/>
        <w:rPr>
          <w:sz w:val="28"/>
          <w:lang w:val="it-IT"/>
        </w:rPr>
      </w:pPr>
      <w:r w:rsidRPr="00713BAD">
        <w:rPr>
          <w:sz w:val="28"/>
          <w:lang w:val="it-IT"/>
        </w:rPr>
        <w:tab/>
      </w:r>
      <w:r w:rsidRPr="00713BAD">
        <w:rPr>
          <w:sz w:val="28"/>
          <w:lang w:val="it-IT"/>
        </w:rPr>
        <w:tab/>
      </w:r>
      <w:r w:rsidRPr="00713BAD">
        <w:rPr>
          <w:b/>
          <w:sz w:val="28"/>
          <w:lang w:val="it-IT"/>
        </w:rPr>
        <w:t>Di</w:t>
      </w:r>
      <w:r w:rsidRPr="00713BAD">
        <w:rPr>
          <w:sz w:val="28"/>
          <w:lang w:val="it-IT"/>
        </w:rPr>
        <w:t xml:space="preserve"> Carlo parlo volentieri.</w:t>
      </w:r>
    </w:p>
    <w:p w:rsidR="00527C30" w:rsidRDefault="00527C30" w:rsidP="00527C30">
      <w:pPr>
        <w:ind w:left="340"/>
        <w:jc w:val="both"/>
        <w:rPr>
          <w:sz w:val="28"/>
        </w:rPr>
      </w:pPr>
      <w:r>
        <w:rPr>
          <w:sz w:val="28"/>
        </w:rPr>
        <w:t>Rozlišujme proto p</w:t>
      </w:r>
      <w:r w:rsidRPr="00836479">
        <w:rPr>
          <w:sz w:val="28"/>
        </w:rPr>
        <w:t>ád bezpředložkový, tj. přímý: nomin</w:t>
      </w:r>
      <w:r>
        <w:rPr>
          <w:sz w:val="28"/>
        </w:rPr>
        <w:t>ativ a akuzativ, a pád předložkový.</w:t>
      </w:r>
    </w:p>
    <w:p w:rsidR="00527C30" w:rsidRPr="00836479" w:rsidRDefault="00527C30" w:rsidP="00527C30">
      <w:pPr>
        <w:ind w:left="340"/>
        <w:jc w:val="both"/>
        <w:rPr>
          <w:sz w:val="28"/>
        </w:rPr>
      </w:pPr>
      <w:r w:rsidRPr="00836479">
        <w:rPr>
          <w:sz w:val="28"/>
        </w:rPr>
        <w:t xml:space="preserve">Pád morfologický </w:t>
      </w:r>
      <w:r>
        <w:rPr>
          <w:sz w:val="28"/>
        </w:rPr>
        <w:t>= forma jména x pád syntaktický = syntaktická funkce.</w:t>
      </w:r>
    </w:p>
    <w:p w:rsidR="00527C30" w:rsidRPr="001C7C71" w:rsidRDefault="00527C30" w:rsidP="00527C30">
      <w:pPr>
        <w:rPr>
          <w:sz w:val="28"/>
        </w:rPr>
      </w:pPr>
    </w:p>
    <w:p w:rsidR="00527C30" w:rsidRDefault="00527C30" w:rsidP="00527C30">
      <w:pPr>
        <w:numPr>
          <w:ilvl w:val="0"/>
          <w:numId w:val="11"/>
        </w:numPr>
        <w:ind w:left="697" w:hanging="357"/>
        <w:rPr>
          <w:b/>
          <w:sz w:val="28"/>
        </w:rPr>
      </w:pPr>
      <w:r w:rsidRPr="001C7C71">
        <w:rPr>
          <w:b/>
          <w:sz w:val="28"/>
        </w:rPr>
        <w:t>Kategorie</w:t>
      </w:r>
      <w:r>
        <w:rPr>
          <w:b/>
          <w:sz w:val="28"/>
        </w:rPr>
        <w:t xml:space="preserve"> slovesné a jejich funkce: slovesná flexe:</w:t>
      </w:r>
      <w:r w:rsidRPr="001C7C71">
        <w:rPr>
          <w:b/>
          <w:sz w:val="28"/>
        </w:rPr>
        <w:t xml:space="preserve"> osoba, číslo, čas</w:t>
      </w:r>
      <w:r w:rsidRPr="001C7C71">
        <w:rPr>
          <w:sz w:val="28"/>
        </w:rPr>
        <w:t xml:space="preserve">, </w:t>
      </w:r>
      <w:r w:rsidRPr="001C7C71">
        <w:rPr>
          <w:b/>
          <w:sz w:val="28"/>
        </w:rPr>
        <w:t>způsob, diateze</w:t>
      </w:r>
    </w:p>
    <w:p w:rsidR="00527C30" w:rsidRDefault="00527C30" w:rsidP="00527C30">
      <w:pPr>
        <w:numPr>
          <w:ilvl w:val="0"/>
          <w:numId w:val="8"/>
        </w:numPr>
        <w:ind w:left="340" w:hanging="340"/>
        <w:jc w:val="both"/>
        <w:rPr>
          <w:sz w:val="28"/>
        </w:rPr>
      </w:pPr>
      <w:r w:rsidRPr="00152DE1">
        <w:rPr>
          <w:b/>
          <w:sz w:val="28"/>
        </w:rPr>
        <w:t>Funkc</w:t>
      </w:r>
      <w:r w:rsidRPr="00152DE1">
        <w:rPr>
          <w:sz w:val="28"/>
        </w:rPr>
        <w:t xml:space="preserve">í </w:t>
      </w:r>
      <w:r>
        <w:rPr>
          <w:sz w:val="28"/>
        </w:rPr>
        <w:t>k</w:t>
      </w:r>
      <w:r w:rsidRPr="00152DE1">
        <w:rPr>
          <w:sz w:val="28"/>
        </w:rPr>
        <w:t xml:space="preserve">ategorií </w:t>
      </w:r>
      <w:r w:rsidRPr="00152DE1">
        <w:rPr>
          <w:b/>
          <w:sz w:val="28"/>
        </w:rPr>
        <w:t>osoby a čísla</w:t>
      </w:r>
      <w:r w:rsidRPr="00152DE1">
        <w:rPr>
          <w:sz w:val="28"/>
        </w:rPr>
        <w:t xml:space="preserve"> </w:t>
      </w:r>
      <w:r>
        <w:rPr>
          <w:sz w:val="28"/>
        </w:rPr>
        <w:t>slovesného</w:t>
      </w:r>
      <w:r w:rsidRPr="00152DE1">
        <w:rPr>
          <w:sz w:val="28"/>
        </w:rPr>
        <w:t xml:space="preserve"> tvar</w:t>
      </w:r>
      <w:r>
        <w:rPr>
          <w:sz w:val="28"/>
        </w:rPr>
        <w:t>u</w:t>
      </w:r>
      <w:r w:rsidRPr="00152DE1">
        <w:rPr>
          <w:sz w:val="28"/>
        </w:rPr>
        <w:t xml:space="preserve"> v predikátu </w:t>
      </w:r>
      <w:r>
        <w:rPr>
          <w:sz w:val="28"/>
        </w:rPr>
        <w:t xml:space="preserve">je ukázat </w:t>
      </w:r>
      <w:r w:rsidRPr="00152DE1">
        <w:rPr>
          <w:sz w:val="28"/>
        </w:rPr>
        <w:t xml:space="preserve">na </w:t>
      </w:r>
      <w:r w:rsidRPr="00152DE1">
        <w:rPr>
          <w:b/>
          <w:sz w:val="28"/>
        </w:rPr>
        <w:t>subjekt věty</w:t>
      </w:r>
      <w:r w:rsidRPr="00152DE1">
        <w:rPr>
          <w:sz w:val="28"/>
        </w:rPr>
        <w:t>. Proto v jazycích s rozvinutou slovesnou flexí není nutná pří</w:t>
      </w:r>
      <w:r>
        <w:rPr>
          <w:sz w:val="28"/>
        </w:rPr>
        <w:t>tomnost pronominálního subjektu: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</w:r>
      <w:r w:rsidRPr="00B95E40">
        <w:rPr>
          <w:i/>
          <w:sz w:val="28"/>
        </w:rPr>
        <w:t>Mluví</w:t>
      </w:r>
      <w:r w:rsidRPr="00B95E40">
        <w:rPr>
          <w:b/>
          <w:i/>
          <w:sz w:val="28"/>
        </w:rPr>
        <w:t>m</w:t>
      </w:r>
      <w:r>
        <w:rPr>
          <w:sz w:val="28"/>
        </w:rPr>
        <w:t xml:space="preserve">. / </w:t>
      </w:r>
      <w:proofErr w:type="spellStart"/>
      <w:r w:rsidRPr="00B95E40">
        <w:rPr>
          <w:i/>
          <w:sz w:val="28"/>
        </w:rPr>
        <w:t>Parl</w:t>
      </w:r>
      <w:r w:rsidRPr="00B95E40">
        <w:rPr>
          <w:b/>
          <w:i/>
          <w:sz w:val="28"/>
        </w:rPr>
        <w:t>o</w:t>
      </w:r>
      <w:proofErr w:type="spellEnd"/>
      <w:r>
        <w:rPr>
          <w:b/>
          <w:i/>
          <w:sz w:val="28"/>
        </w:rPr>
        <w:t>.</w:t>
      </w:r>
    </w:p>
    <w:p w:rsidR="00527C30" w:rsidRPr="00713BAD" w:rsidRDefault="003F28E5" w:rsidP="00527C30">
      <w:pPr>
        <w:spacing w:after="120"/>
        <w:rPr>
          <w:sz w:val="28"/>
        </w:rPr>
      </w:pPr>
      <w:r>
        <w:rPr>
          <w:sz w:val="28"/>
        </w:rPr>
        <w:tab/>
      </w:r>
      <w:r w:rsidR="00527C30" w:rsidRPr="00B95E40">
        <w:rPr>
          <w:b/>
          <w:i/>
          <w:sz w:val="28"/>
        </w:rPr>
        <w:t>I</w:t>
      </w:r>
      <w:r w:rsidR="00527C30" w:rsidRPr="00B95E40">
        <w:rPr>
          <w:i/>
          <w:sz w:val="28"/>
        </w:rPr>
        <w:t xml:space="preserve"> </w:t>
      </w:r>
      <w:proofErr w:type="spellStart"/>
      <w:r w:rsidR="00527C30" w:rsidRPr="00B95E40">
        <w:rPr>
          <w:i/>
          <w:sz w:val="28"/>
        </w:rPr>
        <w:t>speak</w:t>
      </w:r>
      <w:proofErr w:type="spellEnd"/>
      <w:r w:rsidR="00527C30">
        <w:rPr>
          <w:sz w:val="28"/>
        </w:rPr>
        <w:t xml:space="preserve"> nebo </w:t>
      </w:r>
      <w:r w:rsidR="00527C30" w:rsidRPr="00B95E40">
        <w:rPr>
          <w:b/>
          <w:i/>
          <w:sz w:val="28"/>
        </w:rPr>
        <w:t>Je</w:t>
      </w:r>
      <w:r w:rsidR="00527C30" w:rsidRPr="00B95E40">
        <w:rPr>
          <w:i/>
          <w:sz w:val="28"/>
        </w:rPr>
        <w:t xml:space="preserve"> </w:t>
      </w:r>
      <w:proofErr w:type="spellStart"/>
      <w:r w:rsidR="00527C30" w:rsidRPr="003F28E5">
        <w:rPr>
          <w:i/>
          <w:sz w:val="28"/>
        </w:rPr>
        <w:t>parle</w:t>
      </w:r>
      <w:proofErr w:type="spellEnd"/>
      <w:r w:rsidR="00527C30" w:rsidRPr="003F28E5">
        <w:rPr>
          <w:i/>
          <w:sz w:val="28"/>
        </w:rPr>
        <w:t>.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Zájmena „já“ + „ty“ označují</w:t>
      </w:r>
      <w:r w:rsidRPr="001C7C71">
        <w:rPr>
          <w:sz w:val="28"/>
        </w:rPr>
        <w:t xml:space="preserve"> účastní</w:t>
      </w:r>
      <w:r>
        <w:rPr>
          <w:sz w:val="28"/>
        </w:rPr>
        <w:t>ky</w:t>
      </w:r>
      <w:r w:rsidRPr="001C7C71">
        <w:rPr>
          <w:sz w:val="28"/>
        </w:rPr>
        <w:t xml:space="preserve"> pr</w:t>
      </w:r>
      <w:r>
        <w:rPr>
          <w:sz w:val="28"/>
        </w:rPr>
        <w:t>omluvy, tj. mluvčího a posluchače.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Zájmeno „on“ označuje osobu „třetí“, která není účastníkem promluvy.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 xml:space="preserve">Zájmeno „my“ vyjadřuje „já + ty“ nebo „j </w:t>
      </w:r>
      <w:proofErr w:type="spellStart"/>
      <w:r>
        <w:rPr>
          <w:sz w:val="28"/>
        </w:rPr>
        <w:t>á+on</w:t>
      </w:r>
      <w:proofErr w:type="spellEnd"/>
      <w:r>
        <w:rPr>
          <w:sz w:val="28"/>
        </w:rPr>
        <w:t>“.</w:t>
      </w:r>
    </w:p>
    <w:p w:rsidR="00527C30" w:rsidRDefault="00527C30" w:rsidP="00527C30">
      <w:pPr>
        <w:rPr>
          <w:sz w:val="28"/>
        </w:rPr>
      </w:pPr>
      <w:r w:rsidRPr="001C7C71">
        <w:rPr>
          <w:sz w:val="28"/>
        </w:rPr>
        <w:t>Sleduj tzv. zdvořilostní formy „tykání“ x „vykání“</w:t>
      </w:r>
      <w:r>
        <w:rPr>
          <w:sz w:val="28"/>
        </w:rPr>
        <w:t xml:space="preserve"> v různých jazycích a</w:t>
      </w:r>
      <w:r w:rsidRPr="001C7C71">
        <w:rPr>
          <w:sz w:val="28"/>
        </w:rPr>
        <w:t xml:space="preserve"> sociolingvistický aspekt tohoto jevu.</w:t>
      </w:r>
    </w:p>
    <w:p w:rsidR="00527C30" w:rsidRPr="00504E5B" w:rsidRDefault="00527C30" w:rsidP="00527C30">
      <w:pPr>
        <w:numPr>
          <w:ilvl w:val="0"/>
          <w:numId w:val="8"/>
        </w:numPr>
        <w:spacing w:after="120"/>
        <w:ind w:left="340" w:hanging="340"/>
        <w:jc w:val="both"/>
        <w:rPr>
          <w:b/>
          <w:sz w:val="28"/>
        </w:rPr>
      </w:pPr>
      <w:r>
        <w:rPr>
          <w:b/>
          <w:sz w:val="28"/>
        </w:rPr>
        <w:lastRenderedPageBreak/>
        <w:t>Funkcí kategorie času</w:t>
      </w:r>
      <w:r w:rsidRPr="00B95E40">
        <w:rPr>
          <w:sz w:val="28"/>
        </w:rPr>
        <w:t xml:space="preserve"> je</w:t>
      </w:r>
      <w:r>
        <w:rPr>
          <w:b/>
          <w:sz w:val="28"/>
        </w:rPr>
        <w:t xml:space="preserve"> </w:t>
      </w:r>
      <w:r w:rsidRPr="001C7C71">
        <w:rPr>
          <w:b/>
          <w:sz w:val="28"/>
        </w:rPr>
        <w:t xml:space="preserve">zařazení děje </w:t>
      </w:r>
      <w:r>
        <w:rPr>
          <w:sz w:val="28"/>
        </w:rPr>
        <w:t>vůči okamžiku promluvy, tj</w:t>
      </w:r>
      <w:r w:rsidRPr="001C7C71">
        <w:rPr>
          <w:sz w:val="28"/>
        </w:rPr>
        <w:t xml:space="preserve">. </w:t>
      </w:r>
      <w:r>
        <w:rPr>
          <w:sz w:val="28"/>
        </w:rPr>
        <w:t xml:space="preserve">čas </w:t>
      </w:r>
      <w:r w:rsidRPr="00CD3EAC">
        <w:rPr>
          <w:b/>
          <w:sz w:val="28"/>
        </w:rPr>
        <w:t>absolutní</w:t>
      </w:r>
      <w:r>
        <w:rPr>
          <w:sz w:val="28"/>
        </w:rPr>
        <w:t>, a zařazení děje vůči ději jinému, tj.</w:t>
      </w:r>
      <w:r w:rsidRPr="001C7C71">
        <w:rPr>
          <w:sz w:val="28"/>
        </w:rPr>
        <w:t xml:space="preserve"> relativní</w:t>
      </w:r>
      <w:r>
        <w:rPr>
          <w:sz w:val="28"/>
        </w:rPr>
        <w:t>:</w:t>
      </w:r>
    </w:p>
    <w:p w:rsidR="00527C30" w:rsidRDefault="00527C30" w:rsidP="00527C30">
      <w:pPr>
        <w:spacing w:after="120"/>
        <w:ind w:left="340"/>
        <w:jc w:val="both"/>
        <w:rPr>
          <w:sz w:val="28"/>
        </w:rPr>
      </w:pPr>
    </w:p>
    <w:p w:rsidR="00527C30" w:rsidRDefault="00527C30" w:rsidP="00527C30">
      <w:pPr>
        <w:spacing w:after="120"/>
        <w:ind w:left="340"/>
        <w:jc w:val="both"/>
        <w:rPr>
          <w:sz w:val="28"/>
        </w:rPr>
      </w:pPr>
      <w:r w:rsidRPr="00504E5B">
        <w:rPr>
          <w:sz w:val="28"/>
        </w:rPr>
        <w:t>Př.:</w:t>
      </w:r>
      <w:r>
        <w:rPr>
          <w:sz w:val="28"/>
        </w:rPr>
        <w:tab/>
      </w:r>
    </w:p>
    <w:p w:rsidR="00527C30" w:rsidRDefault="00527C30" w:rsidP="00527C30">
      <w:pPr>
        <w:tabs>
          <w:tab w:val="left" w:pos="851"/>
        </w:tabs>
        <w:ind w:left="340"/>
        <w:jc w:val="both"/>
        <w:rPr>
          <w:sz w:val="28"/>
        </w:rPr>
      </w:pPr>
      <w:r w:rsidRPr="00504E5B">
        <w:rPr>
          <w:i/>
          <w:sz w:val="28"/>
        </w:rPr>
        <w:t>Mluvím</w:t>
      </w:r>
      <w:r>
        <w:rPr>
          <w:sz w:val="28"/>
        </w:rPr>
        <w:tab/>
        <w:t>časem přítomným je děj zařazen jako současný</w:t>
      </w:r>
      <w:r w:rsidRPr="00504E5B">
        <w:rPr>
          <w:sz w:val="28"/>
        </w:rPr>
        <w:t xml:space="preserve"> </w:t>
      </w:r>
      <w:r>
        <w:rPr>
          <w:sz w:val="28"/>
        </w:rPr>
        <w:t xml:space="preserve">vzhledem 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27C30" w:rsidRDefault="00527C30" w:rsidP="00527C30">
      <w:pPr>
        <w:tabs>
          <w:tab w:val="left" w:pos="851"/>
        </w:tabs>
        <w:spacing w:after="120"/>
        <w:ind w:left="340"/>
        <w:jc w:val="both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ab/>
        <w:t>okamžiku promluvy</w:t>
      </w:r>
      <w:r>
        <w:rPr>
          <w:sz w:val="28"/>
        </w:rPr>
        <w:tab/>
      </w:r>
    </w:p>
    <w:p w:rsidR="00527C30" w:rsidRDefault="00527C30" w:rsidP="00527C30">
      <w:pPr>
        <w:spacing w:after="120"/>
        <w:ind w:left="340"/>
        <w:jc w:val="both"/>
        <w:rPr>
          <w:sz w:val="28"/>
        </w:rPr>
      </w:pPr>
      <w:r w:rsidRPr="00504E5B">
        <w:rPr>
          <w:i/>
          <w:sz w:val="28"/>
        </w:rPr>
        <w:t>Mluvil jsem</w:t>
      </w:r>
      <w:r>
        <w:rPr>
          <w:sz w:val="28"/>
        </w:rPr>
        <w:tab/>
      </w:r>
      <w:r>
        <w:rPr>
          <w:sz w:val="28"/>
        </w:rPr>
        <w:tab/>
        <w:t xml:space="preserve">časem minulým je děj zařazen jako předčasný vzhledem 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okamžiku promluvy.</w:t>
      </w:r>
    </w:p>
    <w:p w:rsidR="00527C30" w:rsidRPr="00334D1D" w:rsidRDefault="00527C30" w:rsidP="00527C30">
      <w:pPr>
        <w:spacing w:after="120"/>
        <w:ind w:left="340"/>
        <w:jc w:val="both"/>
        <w:rPr>
          <w:sz w:val="28"/>
        </w:rPr>
      </w:pPr>
      <w:r>
        <w:rPr>
          <w:i/>
          <w:sz w:val="28"/>
        </w:rPr>
        <w:t>Budu mluvit</w:t>
      </w:r>
      <w:r>
        <w:rPr>
          <w:i/>
          <w:sz w:val="28"/>
        </w:rPr>
        <w:tab/>
      </w:r>
      <w:r>
        <w:rPr>
          <w:sz w:val="28"/>
        </w:rPr>
        <w:t xml:space="preserve">časem budoucím je děj zařazen jako následný vzhledem 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okamžiku promluvy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 xml:space="preserve">Další periferní </w:t>
      </w:r>
      <w:r w:rsidRPr="00147749">
        <w:rPr>
          <w:b/>
          <w:sz w:val="28"/>
        </w:rPr>
        <w:t>časové významy</w:t>
      </w:r>
      <w:r>
        <w:rPr>
          <w:sz w:val="28"/>
        </w:rPr>
        <w:t>:</w:t>
      </w:r>
    </w:p>
    <w:p w:rsidR="00527C30" w:rsidRDefault="00527C30" w:rsidP="00527C30">
      <w:pPr>
        <w:numPr>
          <w:ilvl w:val="0"/>
          <w:numId w:val="9"/>
        </w:numPr>
        <w:ind w:left="340" w:hanging="340"/>
        <w:rPr>
          <w:sz w:val="28"/>
        </w:rPr>
      </w:pPr>
      <w:r>
        <w:rPr>
          <w:sz w:val="28"/>
        </w:rPr>
        <w:t>Perfektivnost/Ukončenost (u perfekta v 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., dokonavých sloves v č.)</w:t>
      </w:r>
    </w:p>
    <w:p w:rsidR="00527C30" w:rsidRDefault="00527C30" w:rsidP="00527C30">
      <w:pPr>
        <w:ind w:left="340"/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</w:r>
      <w:r w:rsidRPr="00A73133">
        <w:rPr>
          <w:b/>
          <w:sz w:val="28"/>
        </w:rPr>
        <w:t>U</w:t>
      </w:r>
      <w:r>
        <w:rPr>
          <w:sz w:val="28"/>
        </w:rPr>
        <w:t xml:space="preserve">dělal jsem chybu. / </w:t>
      </w:r>
      <w:proofErr w:type="gramStart"/>
      <w:r>
        <w:rPr>
          <w:sz w:val="28"/>
        </w:rPr>
        <w:t>Ho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fatto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errore</w:t>
      </w:r>
      <w:proofErr w:type="spellEnd"/>
      <w:r>
        <w:rPr>
          <w:sz w:val="28"/>
        </w:rPr>
        <w:t>.</w:t>
      </w:r>
    </w:p>
    <w:p w:rsidR="00527C30" w:rsidRDefault="00527C30" w:rsidP="00527C30">
      <w:pPr>
        <w:numPr>
          <w:ilvl w:val="0"/>
          <w:numId w:val="9"/>
        </w:numPr>
        <w:ind w:left="340" w:hanging="340"/>
        <w:rPr>
          <w:sz w:val="28"/>
        </w:rPr>
      </w:pPr>
      <w:r>
        <w:rPr>
          <w:sz w:val="28"/>
        </w:rPr>
        <w:t xml:space="preserve">Imperfektivnost/Neukončenost (u </w:t>
      </w:r>
      <w:proofErr w:type="gramStart"/>
      <w:r>
        <w:rPr>
          <w:sz w:val="28"/>
        </w:rPr>
        <w:t>prézentu</w:t>
      </w:r>
      <w:proofErr w:type="gramEnd"/>
      <w:r>
        <w:rPr>
          <w:sz w:val="28"/>
        </w:rPr>
        <w:t xml:space="preserve"> v 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 a č., a imperfekta v 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. a nedokonavých sloves v č.)</w:t>
      </w:r>
    </w:p>
    <w:p w:rsidR="00527C30" w:rsidRDefault="00527C30" w:rsidP="00527C30">
      <w:pPr>
        <w:ind w:left="340"/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  <w:t xml:space="preserve">Porta </w:t>
      </w:r>
      <w:proofErr w:type="spellStart"/>
      <w:r>
        <w:rPr>
          <w:sz w:val="28"/>
        </w:rPr>
        <w:t>gli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occhiali</w:t>
      </w:r>
      <w:proofErr w:type="spellEnd"/>
      <w:r>
        <w:rPr>
          <w:sz w:val="28"/>
        </w:rPr>
        <w:t>. / Nosí brýle.</w:t>
      </w:r>
    </w:p>
    <w:p w:rsidR="00527C30" w:rsidRDefault="00527C30" w:rsidP="00527C30">
      <w:pPr>
        <w:ind w:left="3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B51F7">
        <w:rPr>
          <w:sz w:val="28"/>
          <w:lang w:val="it-IT"/>
        </w:rPr>
        <w:t>Da ragazzo</w:t>
      </w:r>
      <w:r w:rsidRPr="00FB51F7">
        <w:rPr>
          <w:i/>
          <w:sz w:val="28"/>
          <w:lang w:val="it-IT"/>
        </w:rPr>
        <w:t xml:space="preserve"> portava</w:t>
      </w:r>
      <w:r w:rsidRPr="00FB51F7">
        <w:rPr>
          <w:sz w:val="28"/>
          <w:lang w:val="it-IT"/>
        </w:rPr>
        <w:t xml:space="preserve"> gli occhiali</w:t>
      </w:r>
      <w:r>
        <w:rPr>
          <w:sz w:val="28"/>
        </w:rPr>
        <w:t xml:space="preserve">. / Jako chlapec </w:t>
      </w:r>
      <w:r w:rsidRPr="00B50D48">
        <w:rPr>
          <w:i/>
          <w:sz w:val="28"/>
        </w:rPr>
        <w:t>nosil</w:t>
      </w:r>
      <w:r>
        <w:rPr>
          <w:sz w:val="28"/>
        </w:rPr>
        <w:t xml:space="preserve"> brýle.</w:t>
      </w:r>
    </w:p>
    <w:p w:rsidR="00527C30" w:rsidRDefault="00527C30" w:rsidP="00527C30">
      <w:pPr>
        <w:ind w:left="340"/>
        <w:rPr>
          <w:sz w:val="28"/>
        </w:rPr>
      </w:pPr>
    </w:p>
    <w:p w:rsidR="00527C30" w:rsidRDefault="00527C30" w:rsidP="00527C30">
      <w:pPr>
        <w:numPr>
          <w:ilvl w:val="0"/>
          <w:numId w:val="9"/>
        </w:numPr>
        <w:ind w:left="340" w:hanging="340"/>
        <w:rPr>
          <w:b/>
          <w:sz w:val="28"/>
        </w:rPr>
      </w:pPr>
      <w:r>
        <w:rPr>
          <w:sz w:val="28"/>
        </w:rPr>
        <w:t xml:space="preserve">Iterativnost/Opakování (u </w:t>
      </w:r>
      <w:proofErr w:type="gramStart"/>
      <w:r>
        <w:rPr>
          <w:sz w:val="28"/>
        </w:rPr>
        <w:t>prézentu</w:t>
      </w:r>
      <w:proofErr w:type="gramEnd"/>
      <w:r>
        <w:rPr>
          <w:sz w:val="28"/>
        </w:rPr>
        <w:t xml:space="preserve"> nebo imperfekta)</w:t>
      </w:r>
    </w:p>
    <w:p w:rsidR="00527C30" w:rsidRPr="0014537D" w:rsidRDefault="00527C30" w:rsidP="00527C30">
      <w:pPr>
        <w:ind w:left="340"/>
        <w:rPr>
          <w:sz w:val="28"/>
          <w:szCs w:val="28"/>
          <w:lang w:val="it-IT"/>
        </w:rPr>
      </w:pPr>
      <w:r w:rsidRPr="0014537D">
        <w:rPr>
          <w:sz w:val="28"/>
        </w:rPr>
        <w:t>Př.:</w:t>
      </w:r>
      <w:r w:rsidRPr="0014537D">
        <w:rPr>
          <w:sz w:val="28"/>
        </w:rPr>
        <w:tab/>
      </w:r>
      <w:r w:rsidRPr="0014537D">
        <w:rPr>
          <w:sz w:val="28"/>
          <w:szCs w:val="28"/>
          <w:lang w:val="it-IT"/>
        </w:rPr>
        <w:t xml:space="preserve">Da ragazzo </w:t>
      </w:r>
      <w:r w:rsidRPr="0014537D">
        <w:rPr>
          <w:i/>
          <w:iCs/>
          <w:sz w:val="28"/>
          <w:szCs w:val="28"/>
          <w:lang w:val="it-IT"/>
        </w:rPr>
        <w:t>andavo</w:t>
      </w:r>
      <w:r w:rsidRPr="0014537D">
        <w:rPr>
          <w:sz w:val="28"/>
          <w:szCs w:val="28"/>
          <w:lang w:val="it-IT"/>
        </w:rPr>
        <w:t xml:space="preserve"> al mare tutti i venerdì.</w:t>
      </w:r>
    </w:p>
    <w:p w:rsidR="00527C30" w:rsidRPr="00FB51F7" w:rsidRDefault="00527C30" w:rsidP="00527C30">
      <w:pPr>
        <w:ind w:left="340"/>
        <w:rPr>
          <w:b/>
          <w:sz w:val="28"/>
          <w:szCs w:val="28"/>
        </w:rPr>
      </w:pPr>
      <w:r w:rsidRPr="0014537D">
        <w:rPr>
          <w:sz w:val="28"/>
          <w:szCs w:val="28"/>
          <w:lang w:val="it-IT"/>
        </w:rPr>
        <w:tab/>
      </w:r>
      <w:r w:rsidRPr="0014537D">
        <w:rPr>
          <w:sz w:val="28"/>
          <w:szCs w:val="28"/>
          <w:lang w:val="it-IT"/>
        </w:rPr>
        <w:tab/>
      </w:r>
      <w:r w:rsidRPr="00FB51F7">
        <w:rPr>
          <w:sz w:val="28"/>
          <w:szCs w:val="28"/>
        </w:rPr>
        <w:t xml:space="preserve">Jako chlapec </w:t>
      </w:r>
      <w:r w:rsidRPr="00FB51F7">
        <w:rPr>
          <w:i/>
          <w:sz w:val="28"/>
          <w:szCs w:val="28"/>
        </w:rPr>
        <w:t>jsem jezdil</w:t>
      </w:r>
      <w:r w:rsidRPr="00FB51F7">
        <w:rPr>
          <w:sz w:val="28"/>
          <w:szCs w:val="28"/>
        </w:rPr>
        <w:t xml:space="preserve"> k moři každý pátek.</w:t>
      </w:r>
    </w:p>
    <w:p w:rsidR="00527C30" w:rsidRPr="0014537D" w:rsidRDefault="00527C30" w:rsidP="00527C30">
      <w:pPr>
        <w:rPr>
          <w:b/>
          <w:sz w:val="28"/>
          <w:lang w:val="it-IT"/>
        </w:rPr>
      </w:pPr>
    </w:p>
    <w:p w:rsidR="00527C30" w:rsidRPr="0014537D" w:rsidRDefault="00527C30" w:rsidP="00527C30">
      <w:pPr>
        <w:numPr>
          <w:ilvl w:val="0"/>
          <w:numId w:val="9"/>
        </w:numPr>
        <w:ind w:left="340" w:hanging="340"/>
        <w:rPr>
          <w:b/>
          <w:sz w:val="28"/>
        </w:rPr>
      </w:pPr>
      <w:r>
        <w:rPr>
          <w:sz w:val="28"/>
        </w:rPr>
        <w:t>A</w:t>
      </w:r>
      <w:r w:rsidRPr="001C7C71">
        <w:rPr>
          <w:sz w:val="28"/>
        </w:rPr>
        <w:t>ktu</w:t>
      </w:r>
      <w:r>
        <w:rPr>
          <w:sz w:val="28"/>
        </w:rPr>
        <w:t xml:space="preserve">álnost, průběh děje (u </w:t>
      </w:r>
      <w:proofErr w:type="gramStart"/>
      <w:r>
        <w:rPr>
          <w:sz w:val="28"/>
        </w:rPr>
        <w:t>prézentu</w:t>
      </w:r>
      <w:proofErr w:type="gramEnd"/>
      <w:r>
        <w:rPr>
          <w:sz w:val="28"/>
        </w:rPr>
        <w:t>, imperfekta v 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., u průběhových časů v angl.)</w:t>
      </w:r>
    </w:p>
    <w:p w:rsidR="00527C30" w:rsidRPr="0014537D" w:rsidRDefault="00527C30" w:rsidP="00527C30">
      <w:pPr>
        <w:ind w:left="227" w:firstLine="227"/>
        <w:rPr>
          <w:sz w:val="28"/>
          <w:szCs w:val="28"/>
          <w:lang w:val="it-IT"/>
        </w:rPr>
      </w:pPr>
      <w:r>
        <w:rPr>
          <w:sz w:val="28"/>
        </w:rPr>
        <w:t>Př.:</w:t>
      </w:r>
      <w:r>
        <w:rPr>
          <w:sz w:val="28"/>
        </w:rPr>
        <w:tab/>
      </w:r>
      <w:r w:rsidRPr="0014537D">
        <w:rPr>
          <w:sz w:val="28"/>
          <w:szCs w:val="28"/>
          <w:lang w:val="it-IT"/>
        </w:rPr>
        <w:t xml:space="preserve">Ho aperto l’ombrello perché </w:t>
      </w:r>
      <w:r w:rsidRPr="0014537D">
        <w:rPr>
          <w:i/>
          <w:iCs/>
          <w:sz w:val="28"/>
          <w:szCs w:val="28"/>
          <w:lang w:val="it-IT"/>
        </w:rPr>
        <w:t>pioveva</w:t>
      </w:r>
      <w:r w:rsidRPr="0014537D">
        <w:rPr>
          <w:sz w:val="28"/>
          <w:szCs w:val="28"/>
          <w:lang w:val="it-IT"/>
        </w:rPr>
        <w:t>.</w:t>
      </w:r>
    </w:p>
    <w:p w:rsidR="00527C30" w:rsidRPr="00FB51F7" w:rsidRDefault="00527C30" w:rsidP="00527C30">
      <w:pPr>
        <w:spacing w:line="360" w:lineRule="auto"/>
        <w:ind w:left="227" w:firstLine="227"/>
        <w:rPr>
          <w:b/>
          <w:sz w:val="28"/>
        </w:rPr>
      </w:pPr>
      <w:r w:rsidRPr="0014537D">
        <w:rPr>
          <w:sz w:val="28"/>
          <w:szCs w:val="28"/>
          <w:lang w:val="it-IT"/>
        </w:rPr>
        <w:tab/>
      </w:r>
      <w:r w:rsidRPr="0014537D">
        <w:rPr>
          <w:sz w:val="28"/>
          <w:szCs w:val="28"/>
          <w:lang w:val="it-IT"/>
        </w:rPr>
        <w:tab/>
      </w:r>
      <w:r w:rsidRPr="00FB51F7">
        <w:rPr>
          <w:sz w:val="28"/>
          <w:szCs w:val="28"/>
        </w:rPr>
        <w:t xml:space="preserve">Otevřel jsem deštník, protože </w:t>
      </w:r>
      <w:r w:rsidRPr="00FB51F7">
        <w:rPr>
          <w:i/>
          <w:sz w:val="28"/>
          <w:szCs w:val="28"/>
        </w:rPr>
        <w:t>pršelo</w:t>
      </w:r>
      <w:r w:rsidRPr="00FB51F7">
        <w:rPr>
          <w:sz w:val="28"/>
          <w:szCs w:val="28"/>
        </w:rPr>
        <w:t>.</w:t>
      </w:r>
    </w:p>
    <w:p w:rsidR="00527C30" w:rsidRPr="0014537D" w:rsidRDefault="00527C30" w:rsidP="00527C30">
      <w:pPr>
        <w:numPr>
          <w:ilvl w:val="0"/>
          <w:numId w:val="9"/>
        </w:numPr>
        <w:spacing w:line="360" w:lineRule="auto"/>
        <w:ind w:left="340" w:hanging="340"/>
        <w:rPr>
          <w:b/>
          <w:sz w:val="28"/>
        </w:rPr>
      </w:pPr>
      <w:r>
        <w:rPr>
          <w:sz w:val="28"/>
        </w:rPr>
        <w:t>I</w:t>
      </w:r>
      <w:r w:rsidRPr="001C7C71">
        <w:rPr>
          <w:sz w:val="28"/>
        </w:rPr>
        <w:t>nkluzívnost</w:t>
      </w:r>
      <w:r>
        <w:rPr>
          <w:sz w:val="28"/>
        </w:rPr>
        <w:t xml:space="preserve"> (u angl.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perfekt nebo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. a č. prézentu)</w:t>
      </w:r>
    </w:p>
    <w:p w:rsidR="00527C30" w:rsidRDefault="00527C30" w:rsidP="00527C30">
      <w:pPr>
        <w:spacing w:line="360" w:lineRule="auto"/>
        <w:ind w:left="340"/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</w:r>
      <w:r w:rsidRPr="0014537D">
        <w:rPr>
          <w:i/>
          <w:sz w:val="28"/>
        </w:rPr>
        <w:t>Nosím</w:t>
      </w:r>
      <w:r>
        <w:rPr>
          <w:sz w:val="28"/>
        </w:rPr>
        <w:t xml:space="preserve"> ty šaty už dlouho. / </w:t>
      </w:r>
      <w:r w:rsidRPr="0014537D">
        <w:rPr>
          <w:i/>
          <w:sz w:val="28"/>
        </w:rPr>
        <w:t>Porto</w:t>
      </w:r>
      <w:r>
        <w:rPr>
          <w:sz w:val="28"/>
        </w:rPr>
        <w:t xml:space="preserve"> </w:t>
      </w:r>
      <w:r w:rsidRPr="00FB51F7">
        <w:rPr>
          <w:sz w:val="28"/>
          <w:lang w:val="it-IT"/>
        </w:rPr>
        <w:t>il vestito da molto</w:t>
      </w:r>
      <w:r>
        <w:rPr>
          <w:sz w:val="28"/>
        </w:rPr>
        <w:t xml:space="preserve"> tempo.</w:t>
      </w:r>
    </w:p>
    <w:p w:rsidR="00527C30" w:rsidRDefault="00527C30" w:rsidP="00527C30">
      <w:pPr>
        <w:ind w:left="340"/>
        <w:rPr>
          <w:sz w:val="28"/>
        </w:rPr>
      </w:pPr>
      <w:r>
        <w:rPr>
          <w:sz w:val="28"/>
        </w:rPr>
        <w:t xml:space="preserve">Český a italský prézens zahrnuje (italsky </w:t>
      </w:r>
      <w:proofErr w:type="spellStart"/>
      <w:r w:rsidRPr="0014537D">
        <w:rPr>
          <w:i/>
          <w:sz w:val="28"/>
        </w:rPr>
        <w:t>include</w:t>
      </w:r>
      <w:proofErr w:type="spellEnd"/>
      <w:r>
        <w:rPr>
          <w:sz w:val="28"/>
        </w:rPr>
        <w:t>) okamžik promluvy a dobu (dlouho) před ním.</w:t>
      </w:r>
    </w:p>
    <w:p w:rsidR="00527C30" w:rsidRDefault="00527C30" w:rsidP="00527C30">
      <w:pPr>
        <w:ind w:left="340"/>
        <w:rPr>
          <w:b/>
          <w:sz w:val="28"/>
        </w:rPr>
      </w:pPr>
    </w:p>
    <w:p w:rsidR="00527C30" w:rsidRDefault="00527C30" w:rsidP="00527C30">
      <w:pPr>
        <w:numPr>
          <w:ilvl w:val="0"/>
          <w:numId w:val="8"/>
        </w:numPr>
        <w:spacing w:after="120"/>
        <w:ind w:left="340" w:hanging="340"/>
        <w:rPr>
          <w:b/>
          <w:sz w:val="28"/>
        </w:rPr>
      </w:pPr>
      <w:r>
        <w:rPr>
          <w:b/>
          <w:sz w:val="28"/>
        </w:rPr>
        <w:t>Srov. kategorii</w:t>
      </w:r>
      <w:r w:rsidRPr="001C7C71">
        <w:rPr>
          <w:b/>
          <w:sz w:val="28"/>
        </w:rPr>
        <w:t xml:space="preserve"> vidu </w:t>
      </w:r>
      <w:r>
        <w:rPr>
          <w:b/>
          <w:sz w:val="28"/>
        </w:rPr>
        <w:t>v češtině a kategorii</w:t>
      </w:r>
      <w:r w:rsidRPr="001C7C71">
        <w:rPr>
          <w:b/>
          <w:sz w:val="28"/>
        </w:rPr>
        <w:t xml:space="preserve"> aspektu </w:t>
      </w:r>
      <w:r>
        <w:rPr>
          <w:b/>
          <w:sz w:val="28"/>
        </w:rPr>
        <w:t xml:space="preserve">v italštině: </w:t>
      </w:r>
      <w:r w:rsidRPr="001C7C71">
        <w:rPr>
          <w:sz w:val="28"/>
        </w:rPr>
        <w:t xml:space="preserve">perfektivnost x </w:t>
      </w:r>
      <w:proofErr w:type="spellStart"/>
      <w:r w:rsidRPr="001C7C71">
        <w:rPr>
          <w:sz w:val="28"/>
        </w:rPr>
        <w:t>imperfektivnost</w:t>
      </w:r>
      <w:proofErr w:type="spellEnd"/>
      <w:r>
        <w:rPr>
          <w:sz w:val="28"/>
        </w:rPr>
        <w:t xml:space="preserve"> a další periferní časové významy uvedené výše</w:t>
      </w:r>
    </w:p>
    <w:p w:rsidR="00527C30" w:rsidRPr="006C30A5" w:rsidRDefault="00527C30" w:rsidP="00527C30">
      <w:pPr>
        <w:numPr>
          <w:ilvl w:val="0"/>
          <w:numId w:val="8"/>
        </w:numPr>
        <w:spacing w:after="120"/>
        <w:ind w:left="340" w:hanging="340"/>
        <w:jc w:val="both"/>
        <w:rPr>
          <w:b/>
          <w:sz w:val="28"/>
        </w:rPr>
      </w:pPr>
      <w:r>
        <w:rPr>
          <w:b/>
          <w:sz w:val="28"/>
        </w:rPr>
        <w:t>Funkce k</w:t>
      </w:r>
      <w:r w:rsidRPr="00750D17">
        <w:rPr>
          <w:b/>
          <w:sz w:val="28"/>
        </w:rPr>
        <w:t>ategorie modu</w:t>
      </w:r>
      <w:r>
        <w:rPr>
          <w:b/>
          <w:sz w:val="28"/>
        </w:rPr>
        <w:t xml:space="preserve"> (slovesného způsobu)</w:t>
      </w:r>
      <w:r w:rsidRPr="00750D17">
        <w:rPr>
          <w:b/>
          <w:sz w:val="28"/>
        </w:rPr>
        <w:t xml:space="preserve">: </w:t>
      </w:r>
      <w:r w:rsidRPr="00750D17">
        <w:rPr>
          <w:sz w:val="28"/>
        </w:rPr>
        <w:t xml:space="preserve">základní prostředek </w:t>
      </w:r>
      <w:r w:rsidRPr="00750D17">
        <w:rPr>
          <w:b/>
          <w:sz w:val="28"/>
        </w:rPr>
        <w:t>modální výstavby</w:t>
      </w:r>
      <w:r w:rsidRPr="00750D17">
        <w:rPr>
          <w:sz w:val="28"/>
        </w:rPr>
        <w:t xml:space="preserve"> výpovědi</w:t>
      </w:r>
      <w:r>
        <w:rPr>
          <w:sz w:val="28"/>
        </w:rPr>
        <w:t xml:space="preserve"> při vyjadřování </w:t>
      </w:r>
      <w:r w:rsidRPr="00257377">
        <w:rPr>
          <w:b/>
          <w:sz w:val="28"/>
        </w:rPr>
        <w:t>postoje mluvčího</w:t>
      </w:r>
      <w:r>
        <w:rPr>
          <w:sz w:val="28"/>
        </w:rPr>
        <w:t xml:space="preserve"> k </w:t>
      </w:r>
      <w:r w:rsidRPr="00257377">
        <w:rPr>
          <w:b/>
          <w:sz w:val="28"/>
        </w:rPr>
        <w:t>věcnému obsahu věty</w:t>
      </w:r>
      <w:r>
        <w:rPr>
          <w:sz w:val="28"/>
        </w:rPr>
        <w:t>: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 xml:space="preserve">Modus v češtině: </w:t>
      </w:r>
      <w:r w:rsidRPr="00E40342">
        <w:rPr>
          <w:sz w:val="28"/>
        </w:rPr>
        <w:t>indi</w:t>
      </w:r>
      <w:r>
        <w:rPr>
          <w:sz w:val="28"/>
        </w:rPr>
        <w:t>kativ, imperativ, kondicionál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lastRenderedPageBreak/>
        <w:t>Modus v 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 xml:space="preserve">. + v angl. a </w:t>
      </w:r>
      <w:proofErr w:type="gramStart"/>
      <w:r>
        <w:rPr>
          <w:sz w:val="28"/>
        </w:rPr>
        <w:t>něm</w:t>
      </w:r>
      <w:proofErr w:type="gramEnd"/>
      <w:r>
        <w:rPr>
          <w:sz w:val="28"/>
        </w:rPr>
        <w:t>:</w:t>
      </w:r>
      <w:r w:rsidRPr="00E40342">
        <w:rPr>
          <w:sz w:val="28"/>
        </w:rPr>
        <w:t xml:space="preserve"> indikativ, imperativ, kondicionál</w:t>
      </w:r>
      <w:r>
        <w:rPr>
          <w:sz w:val="28"/>
        </w:rPr>
        <w:t>, konjunktiv</w:t>
      </w:r>
    </w:p>
    <w:p w:rsidR="00527C30" w:rsidRDefault="00527C30" w:rsidP="00527C30">
      <w:pPr>
        <w:spacing w:after="120"/>
        <w:rPr>
          <w:sz w:val="28"/>
        </w:rPr>
      </w:pPr>
      <w:r w:rsidRPr="00750D17">
        <w:rPr>
          <w:sz w:val="28"/>
        </w:rPr>
        <w:t>S</w:t>
      </w:r>
      <w:r>
        <w:rPr>
          <w:sz w:val="28"/>
        </w:rPr>
        <w:t xml:space="preserve">leduj užití </w:t>
      </w:r>
      <w:r w:rsidRPr="00862275">
        <w:rPr>
          <w:b/>
          <w:sz w:val="28"/>
        </w:rPr>
        <w:t>modu</w:t>
      </w:r>
      <w:r>
        <w:rPr>
          <w:sz w:val="28"/>
        </w:rPr>
        <w:t xml:space="preserve"> na modálním schématu různých </w:t>
      </w:r>
      <w:r w:rsidRPr="00257377">
        <w:rPr>
          <w:b/>
          <w:sz w:val="28"/>
        </w:rPr>
        <w:t>větných ty</w:t>
      </w:r>
      <w:r>
        <w:rPr>
          <w:b/>
          <w:sz w:val="28"/>
        </w:rPr>
        <w:t>pů</w:t>
      </w:r>
      <w:r>
        <w:rPr>
          <w:sz w:val="28"/>
        </w:rPr>
        <w:t>: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  <w:t>Jdeš rychle. (=forma věta oznam., modus indikativ, klesavá intonace)</w:t>
      </w:r>
    </w:p>
    <w:p w:rsidR="00527C30" w:rsidRDefault="003F28E5" w:rsidP="00527C30">
      <w:pPr>
        <w:rPr>
          <w:sz w:val="28"/>
        </w:rPr>
      </w:pPr>
      <w:r>
        <w:rPr>
          <w:sz w:val="28"/>
        </w:rPr>
        <w:tab/>
      </w:r>
      <w:r w:rsidR="00527C30">
        <w:rPr>
          <w:sz w:val="28"/>
        </w:rPr>
        <w:t>Přijdeš? (= forma věta tázací, modus indikativ, stoupavá intonace)</w:t>
      </w:r>
    </w:p>
    <w:p w:rsidR="00527C30" w:rsidRDefault="003F28E5" w:rsidP="00527C30">
      <w:pPr>
        <w:rPr>
          <w:sz w:val="28"/>
        </w:rPr>
      </w:pPr>
      <w:r>
        <w:rPr>
          <w:sz w:val="28"/>
        </w:rPr>
        <w:tab/>
      </w:r>
      <w:r w:rsidR="00527C30">
        <w:rPr>
          <w:sz w:val="28"/>
        </w:rPr>
        <w:t xml:space="preserve">Přijdeš v deset. (=forma věty oznamovací, modus indikativ, ALE funkcí </w:t>
      </w:r>
      <w:r w:rsidR="00527C30">
        <w:rPr>
          <w:sz w:val="28"/>
        </w:rPr>
        <w:tab/>
      </w:r>
      <w:r w:rsidR="00527C30">
        <w:rPr>
          <w:sz w:val="28"/>
        </w:rPr>
        <w:tab/>
      </w:r>
      <w:r w:rsidR="00527C30">
        <w:rPr>
          <w:sz w:val="28"/>
        </w:rPr>
        <w:tab/>
        <w:t>může být vedle oznámení také rozkaz)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S užitím slovesného modu u větných typů je spojena o</w:t>
      </w:r>
      <w:r w:rsidRPr="00E40342">
        <w:rPr>
          <w:sz w:val="28"/>
        </w:rPr>
        <w:t xml:space="preserve">tázka aktuálních ilokučních </w:t>
      </w:r>
      <w:r w:rsidRPr="00BE07E1">
        <w:rPr>
          <w:b/>
          <w:sz w:val="28"/>
        </w:rPr>
        <w:t>(komunikačních) funkcí</w:t>
      </w:r>
      <w:r w:rsidRPr="00E40342">
        <w:rPr>
          <w:sz w:val="28"/>
        </w:rPr>
        <w:t xml:space="preserve"> podle komunikačního záměru mluvčího</w:t>
      </w:r>
      <w:r>
        <w:rPr>
          <w:sz w:val="28"/>
        </w:rPr>
        <w:t>: jednou formou věty lze vyjádřit několik ilokučních funkcí (</w:t>
      </w:r>
      <w:proofErr w:type="gramStart"/>
      <w:r>
        <w:rPr>
          <w:sz w:val="28"/>
        </w:rPr>
        <w:t>srov.</w:t>
      </w:r>
      <w:proofErr w:type="gramEnd"/>
      <w:r>
        <w:rPr>
          <w:sz w:val="28"/>
        </w:rPr>
        <w:t xml:space="preserve"> příklad </w:t>
      </w:r>
      <w:proofErr w:type="gramStart"/>
      <w:r w:rsidRPr="00FB51F7">
        <w:rPr>
          <w:i/>
          <w:sz w:val="28"/>
        </w:rPr>
        <w:t>Přijdeš</w:t>
      </w:r>
      <w:proofErr w:type="gramEnd"/>
      <w:r w:rsidRPr="00FB51F7">
        <w:rPr>
          <w:i/>
          <w:sz w:val="28"/>
        </w:rPr>
        <w:t xml:space="preserve"> v deset.</w:t>
      </w:r>
      <w:r>
        <w:rPr>
          <w:sz w:val="28"/>
        </w:rPr>
        <w:t>) A naopak: jedna ilokuční funkce může mít několik forem: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Př..</w:t>
      </w:r>
      <w:r>
        <w:rPr>
          <w:sz w:val="28"/>
        </w:rPr>
        <w:tab/>
        <w:t>Otevři okno.</w:t>
      </w:r>
      <w:r>
        <w:rPr>
          <w:sz w:val="28"/>
        </w:rPr>
        <w:tab/>
      </w:r>
      <w:r>
        <w:rPr>
          <w:sz w:val="28"/>
        </w:rPr>
        <w:tab/>
        <w:t>rozkazovací věta, ilokuční funkce žádost</w:t>
      </w:r>
    </w:p>
    <w:p w:rsidR="00527C30" w:rsidRDefault="003F28E5" w:rsidP="00527C30">
      <w:pPr>
        <w:rPr>
          <w:sz w:val="28"/>
        </w:rPr>
      </w:pPr>
      <w:r>
        <w:rPr>
          <w:sz w:val="28"/>
        </w:rPr>
        <w:tab/>
      </w:r>
      <w:r w:rsidR="00527C30">
        <w:rPr>
          <w:sz w:val="28"/>
        </w:rPr>
        <w:t>Otevřeš okno?</w:t>
      </w:r>
      <w:r w:rsidR="00527C30">
        <w:rPr>
          <w:sz w:val="28"/>
        </w:rPr>
        <w:tab/>
      </w:r>
      <w:r w:rsidR="00527C30">
        <w:rPr>
          <w:sz w:val="28"/>
        </w:rPr>
        <w:tab/>
        <w:t>tázací věta s indikativem, ilokuční funkce žádost</w:t>
      </w:r>
    </w:p>
    <w:p w:rsidR="00527C30" w:rsidRDefault="003F28E5" w:rsidP="00527C30">
      <w:pPr>
        <w:rPr>
          <w:sz w:val="28"/>
        </w:rPr>
      </w:pPr>
      <w:r>
        <w:rPr>
          <w:sz w:val="28"/>
        </w:rPr>
        <w:tab/>
      </w:r>
      <w:bookmarkStart w:id="0" w:name="_GoBack"/>
      <w:bookmarkEnd w:id="0"/>
      <w:r w:rsidR="00527C30">
        <w:rPr>
          <w:sz w:val="28"/>
        </w:rPr>
        <w:t>Otevřel bys okno?</w:t>
      </w:r>
      <w:r w:rsidR="00527C30">
        <w:rPr>
          <w:sz w:val="28"/>
        </w:rPr>
        <w:tab/>
        <w:t>tázací věta s kondicionálem, ilokuční funkce žádost</w:t>
      </w:r>
    </w:p>
    <w:p w:rsidR="00527C30" w:rsidRDefault="00527C30" w:rsidP="00527C30">
      <w:pPr>
        <w:rPr>
          <w:sz w:val="28"/>
        </w:rPr>
      </w:pPr>
    </w:p>
    <w:p w:rsidR="00527C30" w:rsidRPr="00B04D5A" w:rsidRDefault="00527C30" w:rsidP="00527C30">
      <w:pPr>
        <w:numPr>
          <w:ilvl w:val="0"/>
          <w:numId w:val="12"/>
        </w:numPr>
        <w:spacing w:after="120"/>
        <w:rPr>
          <w:sz w:val="28"/>
        </w:rPr>
      </w:pPr>
      <w:r>
        <w:rPr>
          <w:sz w:val="28"/>
        </w:rPr>
        <w:t xml:space="preserve">Modus je prostředkem k vyjadřování </w:t>
      </w:r>
      <w:r w:rsidRPr="0053255C">
        <w:rPr>
          <w:b/>
          <w:sz w:val="28"/>
        </w:rPr>
        <w:t>epistemického</w:t>
      </w:r>
      <w:r>
        <w:rPr>
          <w:sz w:val="28"/>
        </w:rPr>
        <w:t>/</w:t>
      </w:r>
      <w:r w:rsidRPr="006C30A5">
        <w:rPr>
          <w:b/>
          <w:sz w:val="28"/>
        </w:rPr>
        <w:t>jistotního</w:t>
      </w:r>
      <w:r>
        <w:rPr>
          <w:sz w:val="28"/>
        </w:rPr>
        <w:t xml:space="preserve"> </w:t>
      </w:r>
      <w:r w:rsidRPr="00257377">
        <w:rPr>
          <w:b/>
          <w:sz w:val="28"/>
        </w:rPr>
        <w:t>postoje mluvčího</w:t>
      </w:r>
      <w:r>
        <w:rPr>
          <w:b/>
          <w:sz w:val="28"/>
        </w:rPr>
        <w:t>: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  <w:t>Přijde.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indikativem se vyjadřuje jistota</w:t>
      </w:r>
    </w:p>
    <w:p w:rsidR="00527C30" w:rsidRDefault="003F28E5" w:rsidP="00527C30">
      <w:pPr>
        <w:rPr>
          <w:sz w:val="28"/>
        </w:rPr>
      </w:pPr>
      <w:r>
        <w:rPr>
          <w:sz w:val="28"/>
        </w:rPr>
        <w:tab/>
      </w:r>
      <w:proofErr w:type="gramStart"/>
      <w:r w:rsidR="00527C30">
        <w:rPr>
          <w:sz w:val="28"/>
        </w:rPr>
        <w:t>Přišel</w:t>
      </w:r>
      <w:proofErr w:type="gramEnd"/>
      <w:r w:rsidR="00527C30">
        <w:rPr>
          <w:sz w:val="28"/>
        </w:rPr>
        <w:t xml:space="preserve"> by.</w:t>
      </w:r>
      <w:r w:rsidR="00527C30">
        <w:rPr>
          <w:sz w:val="28"/>
        </w:rPr>
        <w:tab/>
      </w:r>
      <w:r w:rsidR="00527C30">
        <w:rPr>
          <w:sz w:val="28"/>
        </w:rPr>
        <w:tab/>
        <w:t xml:space="preserve">kondicionálem se </w:t>
      </w:r>
      <w:proofErr w:type="gramStart"/>
      <w:r w:rsidR="00527C30">
        <w:rPr>
          <w:sz w:val="28"/>
        </w:rPr>
        <w:t>vyjadřuje</w:t>
      </w:r>
      <w:proofErr w:type="gramEnd"/>
      <w:r w:rsidR="00527C30">
        <w:rPr>
          <w:sz w:val="28"/>
        </w:rPr>
        <w:t xml:space="preserve"> nejistota</w:t>
      </w:r>
    </w:p>
    <w:p w:rsidR="00527C30" w:rsidRDefault="00527C30" w:rsidP="00527C30">
      <w:pPr>
        <w:rPr>
          <w:sz w:val="28"/>
        </w:rPr>
      </w:pPr>
    </w:p>
    <w:p w:rsidR="00527C30" w:rsidRPr="003C07F9" w:rsidRDefault="00527C30" w:rsidP="00527C30">
      <w:pPr>
        <w:numPr>
          <w:ilvl w:val="0"/>
          <w:numId w:val="12"/>
        </w:numPr>
        <w:spacing w:after="120"/>
        <w:rPr>
          <w:b/>
          <w:sz w:val="28"/>
        </w:rPr>
      </w:pPr>
      <w:r w:rsidRPr="00750D17">
        <w:rPr>
          <w:b/>
          <w:sz w:val="28"/>
        </w:rPr>
        <w:t>Kate</w:t>
      </w:r>
      <w:r>
        <w:rPr>
          <w:b/>
          <w:sz w:val="28"/>
        </w:rPr>
        <w:t>gorie diateze (= slovesného</w:t>
      </w:r>
      <w:r w:rsidRPr="00750D17">
        <w:rPr>
          <w:b/>
          <w:sz w:val="28"/>
        </w:rPr>
        <w:t xml:space="preserve"> rod</w:t>
      </w:r>
      <w:r>
        <w:rPr>
          <w:b/>
          <w:sz w:val="28"/>
        </w:rPr>
        <w:t>u)</w:t>
      </w:r>
      <w:r>
        <w:rPr>
          <w:sz w:val="28"/>
        </w:rPr>
        <w:t xml:space="preserve"> vyjadřuje účast</w:t>
      </w:r>
      <w:r w:rsidRPr="00750D17">
        <w:rPr>
          <w:sz w:val="28"/>
        </w:rPr>
        <w:t xml:space="preserve"> aktantů/</w:t>
      </w:r>
      <w:r>
        <w:rPr>
          <w:sz w:val="28"/>
        </w:rPr>
        <w:t xml:space="preserve"> </w:t>
      </w:r>
    </w:p>
    <w:p w:rsidR="00527C30" w:rsidRPr="00750D17" w:rsidRDefault="00527C30" w:rsidP="00527C30">
      <w:pPr>
        <w:spacing w:after="120"/>
        <w:rPr>
          <w:b/>
          <w:sz w:val="28"/>
        </w:rPr>
      </w:pPr>
      <w:r>
        <w:rPr>
          <w:b/>
          <w:sz w:val="28"/>
        </w:rPr>
        <w:tab/>
      </w:r>
      <w:r w:rsidRPr="00750D17">
        <w:rPr>
          <w:sz w:val="28"/>
        </w:rPr>
        <w:t>participantů na ději</w:t>
      </w:r>
      <w:r>
        <w:rPr>
          <w:sz w:val="28"/>
        </w:rPr>
        <w:t xml:space="preserve"> a jejich vztah k němu:</w:t>
      </w:r>
    </w:p>
    <w:p w:rsidR="00527C30" w:rsidRDefault="00527C30" w:rsidP="00527C30">
      <w:pPr>
        <w:numPr>
          <w:ilvl w:val="0"/>
          <w:numId w:val="6"/>
        </w:numPr>
        <w:ind w:left="0" w:firstLine="0"/>
        <w:rPr>
          <w:sz w:val="28"/>
        </w:rPr>
      </w:pPr>
      <w:r w:rsidRPr="00750D17">
        <w:rPr>
          <w:sz w:val="28"/>
        </w:rPr>
        <w:t xml:space="preserve">diateze </w:t>
      </w:r>
      <w:r w:rsidRPr="00750D17">
        <w:rPr>
          <w:b/>
          <w:sz w:val="28"/>
        </w:rPr>
        <w:t>aktivní</w:t>
      </w:r>
      <w:r>
        <w:rPr>
          <w:sz w:val="28"/>
        </w:rPr>
        <w:t xml:space="preserve"> (</w:t>
      </w:r>
      <w:r w:rsidRPr="00750D17">
        <w:rPr>
          <w:sz w:val="28"/>
        </w:rPr>
        <w:t xml:space="preserve">rod </w:t>
      </w:r>
      <w:r w:rsidRPr="005439EE">
        <w:rPr>
          <w:b/>
          <w:sz w:val="28"/>
        </w:rPr>
        <w:t>činný</w:t>
      </w:r>
      <w:r>
        <w:rPr>
          <w:sz w:val="28"/>
        </w:rPr>
        <w:t>): Agens/konatel je ve funkci subjektu věty</w:t>
      </w:r>
    </w:p>
    <w:p w:rsidR="00527C30" w:rsidRPr="00750D17" w:rsidRDefault="00527C30" w:rsidP="00527C30">
      <w:pPr>
        <w:spacing w:after="120"/>
        <w:rPr>
          <w:sz w:val="28"/>
        </w:rPr>
      </w:pPr>
      <w:r>
        <w:rPr>
          <w:sz w:val="28"/>
        </w:rPr>
        <w:t>Př.:</w:t>
      </w:r>
      <w:r>
        <w:rPr>
          <w:sz w:val="28"/>
        </w:rPr>
        <w:tab/>
      </w:r>
      <w:r w:rsidRPr="00750D17">
        <w:rPr>
          <w:sz w:val="28"/>
        </w:rPr>
        <w:t xml:space="preserve">Rodiče </w:t>
      </w:r>
      <w:r w:rsidRPr="00750D17">
        <w:rPr>
          <w:b/>
          <w:sz w:val="28"/>
        </w:rPr>
        <w:t>postavili</w:t>
      </w:r>
      <w:r w:rsidRPr="00750D17">
        <w:rPr>
          <w:sz w:val="28"/>
        </w:rPr>
        <w:t xml:space="preserve"> dům. / I </w:t>
      </w:r>
      <w:proofErr w:type="spellStart"/>
      <w:r w:rsidRPr="00750D17">
        <w:rPr>
          <w:sz w:val="28"/>
        </w:rPr>
        <w:t>genitori</w:t>
      </w:r>
      <w:proofErr w:type="spellEnd"/>
      <w:r w:rsidRPr="00750D17">
        <w:rPr>
          <w:sz w:val="28"/>
        </w:rPr>
        <w:t xml:space="preserve"> </w:t>
      </w:r>
      <w:proofErr w:type="spellStart"/>
      <w:r w:rsidRPr="00750D17">
        <w:rPr>
          <w:b/>
          <w:sz w:val="28"/>
        </w:rPr>
        <w:t>hanno</w:t>
      </w:r>
      <w:proofErr w:type="spellEnd"/>
      <w:r w:rsidRPr="00750D17">
        <w:rPr>
          <w:b/>
          <w:sz w:val="28"/>
        </w:rPr>
        <w:t xml:space="preserve"> </w:t>
      </w:r>
      <w:proofErr w:type="spellStart"/>
      <w:r w:rsidRPr="00750D17">
        <w:rPr>
          <w:b/>
          <w:sz w:val="28"/>
        </w:rPr>
        <w:t>costruito</w:t>
      </w:r>
      <w:proofErr w:type="spellEnd"/>
      <w:r w:rsidRPr="00750D17">
        <w:rPr>
          <w:sz w:val="28"/>
        </w:rPr>
        <w:t xml:space="preserve"> una </w:t>
      </w:r>
      <w:proofErr w:type="spellStart"/>
      <w:r w:rsidRPr="00750D17">
        <w:rPr>
          <w:sz w:val="28"/>
        </w:rPr>
        <w:t>casa</w:t>
      </w:r>
      <w:proofErr w:type="spellEnd"/>
      <w:r w:rsidRPr="00750D17">
        <w:rPr>
          <w:sz w:val="28"/>
        </w:rPr>
        <w:t>.</w:t>
      </w:r>
    </w:p>
    <w:p w:rsidR="00527C30" w:rsidRPr="00BE07E1" w:rsidRDefault="00527C30" w:rsidP="00527C30">
      <w:pPr>
        <w:numPr>
          <w:ilvl w:val="0"/>
          <w:numId w:val="6"/>
        </w:numPr>
        <w:spacing w:after="120"/>
        <w:ind w:left="0" w:firstLine="0"/>
        <w:rPr>
          <w:sz w:val="28"/>
        </w:rPr>
      </w:pPr>
      <w:r w:rsidRPr="00750D17">
        <w:rPr>
          <w:sz w:val="28"/>
        </w:rPr>
        <w:t xml:space="preserve">diateze </w:t>
      </w:r>
      <w:r w:rsidRPr="00750D17">
        <w:rPr>
          <w:b/>
          <w:sz w:val="28"/>
        </w:rPr>
        <w:t>pasívní</w:t>
      </w:r>
      <w:r w:rsidRPr="00750D17">
        <w:rPr>
          <w:sz w:val="28"/>
        </w:rPr>
        <w:t xml:space="preserve"> = rod </w:t>
      </w:r>
      <w:r w:rsidRPr="005439EE">
        <w:rPr>
          <w:b/>
          <w:sz w:val="28"/>
        </w:rPr>
        <w:t>trpný</w:t>
      </w:r>
      <w:r w:rsidRPr="00750D17">
        <w:rPr>
          <w:sz w:val="28"/>
        </w:rPr>
        <w:t>:</w:t>
      </w:r>
      <w:r w:rsidRPr="00BE07E1">
        <w:rPr>
          <w:sz w:val="28"/>
        </w:rPr>
        <w:t xml:space="preserve"> </w:t>
      </w:r>
      <w:r>
        <w:rPr>
          <w:sz w:val="28"/>
        </w:rPr>
        <w:t xml:space="preserve">Agens/konatel byl odsunut z pozice a funkce </w:t>
      </w:r>
      <w:r>
        <w:rPr>
          <w:sz w:val="28"/>
        </w:rPr>
        <w:tab/>
        <w:t>subjektu věty</w:t>
      </w:r>
    </w:p>
    <w:p w:rsidR="00527C30" w:rsidRDefault="00527C30" w:rsidP="00527C30">
      <w:pPr>
        <w:rPr>
          <w:sz w:val="28"/>
        </w:rPr>
      </w:pPr>
      <w:r>
        <w:rPr>
          <w:sz w:val="28"/>
        </w:rPr>
        <w:t>Př.:</w:t>
      </w:r>
    </w:p>
    <w:p w:rsidR="00527C30" w:rsidRPr="00A74EC8" w:rsidRDefault="00527C30" w:rsidP="00527C30">
      <w:pPr>
        <w:spacing w:after="120"/>
        <w:rPr>
          <w:sz w:val="28"/>
        </w:rPr>
      </w:pPr>
      <w:r w:rsidRPr="00750D17">
        <w:rPr>
          <w:sz w:val="28"/>
        </w:rPr>
        <w:t xml:space="preserve">Dům </w:t>
      </w:r>
      <w:r w:rsidRPr="00750D17">
        <w:rPr>
          <w:b/>
          <w:sz w:val="28"/>
        </w:rPr>
        <w:t>byl postaven</w:t>
      </w:r>
      <w:r>
        <w:rPr>
          <w:sz w:val="28"/>
        </w:rPr>
        <w:t xml:space="preserve"> před pěti lety. </w:t>
      </w:r>
      <w:r w:rsidRPr="00750D17">
        <w:rPr>
          <w:sz w:val="28"/>
        </w:rPr>
        <w:t>/</w:t>
      </w:r>
      <w:r>
        <w:rPr>
          <w:sz w:val="28"/>
        </w:rPr>
        <w:t xml:space="preserve"> </w:t>
      </w:r>
      <w:r w:rsidRPr="00750D17">
        <w:rPr>
          <w:sz w:val="28"/>
        </w:rPr>
        <w:t xml:space="preserve">La </w:t>
      </w:r>
      <w:proofErr w:type="spellStart"/>
      <w:r w:rsidRPr="00750D17">
        <w:rPr>
          <w:sz w:val="28"/>
        </w:rPr>
        <w:t>casa</w:t>
      </w:r>
      <w:proofErr w:type="spellEnd"/>
      <w:r w:rsidRPr="00750D17">
        <w:rPr>
          <w:sz w:val="28"/>
        </w:rPr>
        <w:t xml:space="preserve"> </w:t>
      </w:r>
      <w:r w:rsidRPr="00A74EC8">
        <w:rPr>
          <w:b/>
          <w:sz w:val="28"/>
        </w:rPr>
        <w:t xml:space="preserve">è </w:t>
      </w:r>
      <w:proofErr w:type="spellStart"/>
      <w:r w:rsidRPr="00A74EC8">
        <w:rPr>
          <w:b/>
          <w:sz w:val="28"/>
        </w:rPr>
        <w:t>stata</w:t>
      </w:r>
      <w:proofErr w:type="spellEnd"/>
      <w:r w:rsidRPr="00A74EC8">
        <w:rPr>
          <w:b/>
          <w:sz w:val="28"/>
        </w:rPr>
        <w:t xml:space="preserve"> </w:t>
      </w:r>
      <w:proofErr w:type="spellStart"/>
      <w:r w:rsidRPr="00A74EC8">
        <w:rPr>
          <w:b/>
          <w:sz w:val="28"/>
        </w:rPr>
        <w:t>costruita</w:t>
      </w:r>
      <w:proofErr w:type="spellEnd"/>
      <w:r w:rsidRPr="00A74EC8">
        <w:rPr>
          <w:b/>
          <w:sz w:val="28"/>
        </w:rPr>
        <w:t xml:space="preserve"> </w:t>
      </w:r>
      <w:proofErr w:type="spellStart"/>
      <w:r w:rsidRPr="00A74EC8">
        <w:rPr>
          <w:sz w:val="28"/>
        </w:rPr>
        <w:t>cinque</w:t>
      </w:r>
      <w:proofErr w:type="spellEnd"/>
      <w:r w:rsidRPr="00A74EC8">
        <w:rPr>
          <w:sz w:val="28"/>
        </w:rPr>
        <w:t xml:space="preserve"> </w:t>
      </w:r>
      <w:proofErr w:type="spellStart"/>
      <w:r w:rsidRPr="00A74EC8">
        <w:rPr>
          <w:sz w:val="28"/>
        </w:rPr>
        <w:t>anni</w:t>
      </w:r>
      <w:proofErr w:type="spellEnd"/>
      <w:r w:rsidRPr="00A74EC8">
        <w:rPr>
          <w:sz w:val="28"/>
        </w:rPr>
        <w:t xml:space="preserve"> fa.</w:t>
      </w:r>
    </w:p>
    <w:p w:rsidR="00527C30" w:rsidRPr="008F179C" w:rsidRDefault="00527C30" w:rsidP="00527C30">
      <w:pPr>
        <w:rPr>
          <w:sz w:val="28"/>
        </w:rPr>
      </w:pPr>
      <w:r>
        <w:rPr>
          <w:b/>
          <w:sz w:val="28"/>
        </w:rPr>
        <w:t xml:space="preserve">Pasívní diatezi </w:t>
      </w:r>
      <w:r w:rsidRPr="008F179C">
        <w:rPr>
          <w:sz w:val="28"/>
        </w:rPr>
        <w:t xml:space="preserve">mohou mít </w:t>
      </w:r>
      <w:r>
        <w:rPr>
          <w:b/>
          <w:sz w:val="28"/>
        </w:rPr>
        <w:t xml:space="preserve">jen tranzitivní slovesa, </w:t>
      </w:r>
      <w:r w:rsidRPr="008F179C">
        <w:rPr>
          <w:sz w:val="28"/>
        </w:rPr>
        <w:t xml:space="preserve">tj. taková slovesa, </w:t>
      </w:r>
      <w:r>
        <w:rPr>
          <w:sz w:val="28"/>
        </w:rPr>
        <w:t>která mohou řídit přímý předmět.</w:t>
      </w:r>
    </w:p>
    <w:p w:rsidR="00BE6A6E" w:rsidRDefault="00BE6A6E"/>
    <w:sectPr w:rsidR="00BE6A6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24" w:rsidRDefault="00EE4A24">
      <w:r>
        <w:separator/>
      </w:r>
    </w:p>
  </w:endnote>
  <w:endnote w:type="continuationSeparator" w:id="0">
    <w:p w:rsidR="00EE4A24" w:rsidRDefault="00EE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24" w:rsidRDefault="00EE4A24">
      <w:r>
        <w:separator/>
      </w:r>
    </w:p>
  </w:footnote>
  <w:footnote w:type="continuationSeparator" w:id="0">
    <w:p w:rsidR="00EE4A24" w:rsidRDefault="00EE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63" w:rsidRDefault="00527C30" w:rsidP="00960FD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7E63" w:rsidRDefault="00EE4A24" w:rsidP="001C7C7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E63" w:rsidRDefault="00527C30" w:rsidP="00960FD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A4F">
      <w:rPr>
        <w:rStyle w:val="slostrnky"/>
        <w:noProof/>
      </w:rPr>
      <w:t>3</w:t>
    </w:r>
    <w:r>
      <w:rPr>
        <w:rStyle w:val="slostrnky"/>
      </w:rPr>
      <w:fldChar w:fldCharType="end"/>
    </w:r>
  </w:p>
  <w:p w:rsidR="003D7E63" w:rsidRPr="001C7C71" w:rsidRDefault="00527C30" w:rsidP="001C7C71">
    <w:pPr>
      <w:pStyle w:val="Zhlav"/>
      <w:ind w:right="360"/>
      <w:rPr>
        <w:sz w:val="20"/>
        <w:szCs w:val="20"/>
      </w:rPr>
    </w:pPr>
    <w:r w:rsidRPr="001C7C71">
      <w:rPr>
        <w:sz w:val="20"/>
        <w:szCs w:val="20"/>
      </w:rPr>
      <w:t>L8 Morfologie a syntax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D63"/>
    <w:multiLevelType w:val="hybridMultilevel"/>
    <w:tmpl w:val="BE24D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AB7"/>
    <w:multiLevelType w:val="hybridMultilevel"/>
    <w:tmpl w:val="5B46E848"/>
    <w:lvl w:ilvl="0" w:tplc="AC2A751E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D5E479E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565A47"/>
    <w:multiLevelType w:val="hybridMultilevel"/>
    <w:tmpl w:val="1018C5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480B"/>
    <w:multiLevelType w:val="hybridMultilevel"/>
    <w:tmpl w:val="0C824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01E6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B502CC"/>
    <w:multiLevelType w:val="hybridMultilevel"/>
    <w:tmpl w:val="7E2250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30D86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BF063F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1B1A37"/>
    <w:multiLevelType w:val="multilevel"/>
    <w:tmpl w:val="04DA9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4781E"/>
    <w:multiLevelType w:val="hybridMultilevel"/>
    <w:tmpl w:val="5A92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437"/>
    <w:multiLevelType w:val="hybridMultilevel"/>
    <w:tmpl w:val="6A34E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5AED"/>
    <w:multiLevelType w:val="hybridMultilevel"/>
    <w:tmpl w:val="095C6A98"/>
    <w:lvl w:ilvl="0" w:tplc="637CE3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B2C8E"/>
    <w:multiLevelType w:val="hybridMultilevel"/>
    <w:tmpl w:val="732E04D2"/>
    <w:lvl w:ilvl="0" w:tplc="C5F01F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E6745"/>
    <w:multiLevelType w:val="hybridMultilevel"/>
    <w:tmpl w:val="481238FE"/>
    <w:lvl w:ilvl="0" w:tplc="5504CC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30"/>
    <w:rsid w:val="000A717B"/>
    <w:rsid w:val="003F28E5"/>
    <w:rsid w:val="0050662D"/>
    <w:rsid w:val="00527C30"/>
    <w:rsid w:val="00564638"/>
    <w:rsid w:val="00BB0EF7"/>
    <w:rsid w:val="00BE6A6E"/>
    <w:rsid w:val="00C52A4F"/>
    <w:rsid w:val="00E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455D-D3D5-41B2-A014-9410646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27C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27C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2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Doc. PhDr. Eva Klímová, Ph.D.</cp:lastModifiedBy>
  <cp:revision>5</cp:revision>
  <dcterms:created xsi:type="dcterms:W3CDTF">2017-11-21T16:35:00Z</dcterms:created>
  <dcterms:modified xsi:type="dcterms:W3CDTF">2019-12-05T15:38:00Z</dcterms:modified>
</cp:coreProperties>
</file>