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05" w:rsidRDefault="00C87C05" w:rsidP="00C87C05">
      <w:pPr>
        <w:rPr>
          <w:b/>
          <w:sz w:val="28"/>
        </w:rPr>
      </w:pPr>
      <w:r>
        <w:rPr>
          <w:b/>
          <w:sz w:val="28"/>
        </w:rPr>
        <w:t>Téma 9</w:t>
      </w:r>
      <w:r>
        <w:rPr>
          <w:b/>
          <w:sz w:val="28"/>
        </w:rPr>
        <w:tab/>
        <w:t>Syntax</w:t>
      </w:r>
      <w:bookmarkStart w:id="0" w:name="_GoBack"/>
      <w:bookmarkEnd w:id="0"/>
    </w:p>
    <w:p w:rsidR="00C87C05" w:rsidRPr="001C7C71" w:rsidRDefault="00C87C05" w:rsidP="00C87C05">
      <w:pPr>
        <w:rPr>
          <w:b/>
          <w:sz w:val="28"/>
        </w:rPr>
      </w:pPr>
    </w:p>
    <w:p w:rsidR="00C87C05" w:rsidRPr="00A12FEB" w:rsidRDefault="00C87C05" w:rsidP="00C87C05">
      <w:pPr>
        <w:numPr>
          <w:ilvl w:val="0"/>
          <w:numId w:val="6"/>
        </w:numPr>
        <w:rPr>
          <w:sz w:val="28"/>
          <w:szCs w:val="28"/>
        </w:rPr>
      </w:pPr>
      <w:r w:rsidRPr="00A72ABD">
        <w:rPr>
          <w:b/>
          <w:sz w:val="28"/>
          <w:szCs w:val="28"/>
        </w:rPr>
        <w:t>Syntax</w:t>
      </w:r>
      <w:r>
        <w:rPr>
          <w:sz w:val="28"/>
          <w:szCs w:val="28"/>
        </w:rPr>
        <w:t xml:space="preserve"> = lingvistická disciplí</w:t>
      </w:r>
      <w:r w:rsidRPr="00A72ABD">
        <w:rPr>
          <w:sz w:val="28"/>
          <w:szCs w:val="28"/>
        </w:rPr>
        <w:t xml:space="preserve">na, která studuje </w:t>
      </w:r>
      <w:r w:rsidRPr="004F02B2">
        <w:rPr>
          <w:b/>
          <w:sz w:val="28"/>
          <w:szCs w:val="28"/>
        </w:rPr>
        <w:t>strukturu</w:t>
      </w:r>
      <w:r w:rsidRPr="00A72ABD">
        <w:rPr>
          <w:sz w:val="28"/>
          <w:szCs w:val="28"/>
        </w:rPr>
        <w:t xml:space="preserve"> věty a pravidla pro její utvoření.</w:t>
      </w:r>
      <w:r>
        <w:rPr>
          <w:sz w:val="28"/>
          <w:szCs w:val="28"/>
        </w:rPr>
        <w:t xml:space="preserve"> </w:t>
      </w:r>
      <w:r w:rsidRPr="00A72ABD">
        <w:rPr>
          <w:sz w:val="28"/>
          <w:szCs w:val="28"/>
        </w:rPr>
        <w:t xml:space="preserve">Základní jednotka = </w:t>
      </w:r>
      <w:r w:rsidRPr="00A72ABD">
        <w:rPr>
          <w:b/>
          <w:sz w:val="28"/>
          <w:szCs w:val="28"/>
        </w:rPr>
        <w:t>syntagma</w:t>
      </w:r>
    </w:p>
    <w:p w:rsidR="00C87C05" w:rsidRPr="00A12FEB" w:rsidRDefault="00C87C05" w:rsidP="00C87C05">
      <w:pPr>
        <w:ind w:left="720"/>
        <w:rPr>
          <w:sz w:val="28"/>
          <w:szCs w:val="28"/>
        </w:rPr>
      </w:pPr>
    </w:p>
    <w:p w:rsidR="00C87C05" w:rsidRPr="00D701DA" w:rsidRDefault="00C87C05" w:rsidP="00C87C05">
      <w:pPr>
        <w:numPr>
          <w:ilvl w:val="0"/>
          <w:numId w:val="7"/>
        </w:numPr>
      </w:pPr>
      <w:r>
        <w:rPr>
          <w:b/>
          <w:sz w:val="28"/>
          <w:szCs w:val="28"/>
        </w:rPr>
        <w:t>Předmět studia syntaxe na úrovni gramatické, sémantické a pragmatické</w:t>
      </w:r>
      <w:r w:rsidRPr="00A12FEB">
        <w:rPr>
          <w:b/>
          <w:sz w:val="28"/>
          <w:szCs w:val="28"/>
        </w:rPr>
        <w:t>:</w:t>
      </w:r>
    </w:p>
    <w:p w:rsidR="00C87C05" w:rsidRPr="00D701DA" w:rsidRDefault="00C87C05" w:rsidP="00C87C05">
      <w:pPr>
        <w:numPr>
          <w:ilvl w:val="0"/>
          <w:numId w:val="5"/>
        </w:numPr>
        <w:ind w:left="357" w:hanging="357"/>
        <w:rPr>
          <w:sz w:val="28"/>
          <w:szCs w:val="28"/>
        </w:rPr>
      </w:pPr>
      <w:r w:rsidRPr="00D701DA">
        <w:rPr>
          <w:sz w:val="28"/>
          <w:szCs w:val="28"/>
        </w:rPr>
        <w:t xml:space="preserve">syntax </w:t>
      </w:r>
      <w:r>
        <w:rPr>
          <w:sz w:val="28"/>
          <w:szCs w:val="28"/>
        </w:rPr>
        <w:t>věty jednoduché, syntax souvětí</w:t>
      </w:r>
    </w:p>
    <w:p w:rsidR="00C87C05" w:rsidRPr="004F02B2" w:rsidRDefault="00C87C05" w:rsidP="00C87C05">
      <w:pPr>
        <w:numPr>
          <w:ilvl w:val="0"/>
          <w:numId w:val="1"/>
        </w:numPr>
        <w:ind w:left="0" w:firstLine="0"/>
        <w:rPr>
          <w:sz w:val="28"/>
        </w:rPr>
      </w:pPr>
      <w:r w:rsidRPr="001C7C71">
        <w:rPr>
          <w:b/>
          <w:sz w:val="28"/>
        </w:rPr>
        <w:t>Věta</w:t>
      </w:r>
      <w:r>
        <w:rPr>
          <w:b/>
          <w:sz w:val="28"/>
        </w:rPr>
        <w:t xml:space="preserve"> = </w:t>
      </w:r>
      <w:r w:rsidRPr="004F02B2">
        <w:rPr>
          <w:sz w:val="28"/>
        </w:rPr>
        <w:t>gramatický konstrukt x</w:t>
      </w:r>
      <w:r w:rsidRPr="001C7C71">
        <w:rPr>
          <w:b/>
          <w:sz w:val="28"/>
        </w:rPr>
        <w:t xml:space="preserve"> výpověď</w:t>
      </w:r>
      <w:r>
        <w:rPr>
          <w:b/>
          <w:sz w:val="28"/>
        </w:rPr>
        <w:t xml:space="preserve"> = </w:t>
      </w:r>
      <w:r w:rsidRPr="004F02B2">
        <w:rPr>
          <w:sz w:val="28"/>
        </w:rPr>
        <w:t xml:space="preserve">realizace věty v komunikační </w:t>
      </w:r>
      <w:r w:rsidRPr="004F02B2">
        <w:rPr>
          <w:sz w:val="28"/>
        </w:rPr>
        <w:tab/>
        <w:t>situaci</w:t>
      </w:r>
    </w:p>
    <w:p w:rsidR="00C87C05" w:rsidRDefault="00C87C05" w:rsidP="00C87C05">
      <w:pPr>
        <w:numPr>
          <w:ilvl w:val="0"/>
          <w:numId w:val="1"/>
        </w:numPr>
        <w:ind w:left="0" w:firstLine="0"/>
        <w:rPr>
          <w:sz w:val="28"/>
        </w:rPr>
      </w:pPr>
      <w:r>
        <w:rPr>
          <w:sz w:val="28"/>
        </w:rPr>
        <w:t xml:space="preserve">Lineární uspořádání věty, tj. řazení větných elementů, </w:t>
      </w:r>
      <w:r w:rsidRPr="001C7C71">
        <w:rPr>
          <w:sz w:val="28"/>
        </w:rPr>
        <w:t xml:space="preserve">není náhodné, řídí se </w:t>
      </w:r>
    </w:p>
    <w:p w:rsidR="00C87C05" w:rsidRDefault="00C87C05" w:rsidP="00C87C05">
      <w:pPr>
        <w:jc w:val="both"/>
        <w:rPr>
          <w:sz w:val="28"/>
        </w:rPr>
      </w:pPr>
      <w:r>
        <w:rPr>
          <w:sz w:val="28"/>
        </w:rPr>
        <w:tab/>
      </w:r>
      <w:r w:rsidRPr="001C7C71">
        <w:rPr>
          <w:b/>
          <w:sz w:val="28"/>
        </w:rPr>
        <w:t>pravidly</w:t>
      </w:r>
      <w:r>
        <w:rPr>
          <w:b/>
          <w:sz w:val="28"/>
        </w:rPr>
        <w:t xml:space="preserve">: </w:t>
      </w:r>
      <w:r w:rsidRPr="001C7C71">
        <w:rPr>
          <w:sz w:val="28"/>
        </w:rPr>
        <w:t>pravidlo gramati</w:t>
      </w:r>
      <w:r>
        <w:rPr>
          <w:sz w:val="28"/>
        </w:rPr>
        <w:t xml:space="preserve">cké shody subjektu + predikátu nebo </w:t>
      </w:r>
      <w:r w:rsidRPr="001C7C71">
        <w:rPr>
          <w:sz w:val="28"/>
        </w:rPr>
        <w:t xml:space="preserve">pravidlo </w:t>
      </w:r>
    </w:p>
    <w:p w:rsidR="00C87C05" w:rsidRDefault="00C87C05" w:rsidP="00C87C05">
      <w:pPr>
        <w:jc w:val="both"/>
        <w:rPr>
          <w:sz w:val="28"/>
        </w:rPr>
      </w:pPr>
      <w:r>
        <w:rPr>
          <w:sz w:val="28"/>
        </w:rPr>
        <w:tab/>
      </w:r>
      <w:r w:rsidRPr="001C7C71">
        <w:rPr>
          <w:sz w:val="28"/>
        </w:rPr>
        <w:t xml:space="preserve">syntaktické sounáležitosti: syntaktické substantivum + přívlastek, </w:t>
      </w:r>
    </w:p>
    <w:p w:rsidR="00C87C05" w:rsidRPr="001C7C71" w:rsidRDefault="00C87C05" w:rsidP="00C87C05">
      <w:pPr>
        <w:rPr>
          <w:sz w:val="28"/>
        </w:rPr>
      </w:pPr>
      <w:r>
        <w:rPr>
          <w:sz w:val="28"/>
        </w:rPr>
        <w:tab/>
      </w:r>
      <w:r w:rsidRPr="001C7C71">
        <w:rPr>
          <w:sz w:val="28"/>
        </w:rPr>
        <w:t>predikátové sloveso + předmět/</w:t>
      </w:r>
      <w:proofErr w:type="spellStart"/>
      <w:r w:rsidRPr="001C7C71">
        <w:rPr>
          <w:sz w:val="28"/>
        </w:rPr>
        <w:t>adverbiále</w:t>
      </w:r>
      <w:proofErr w:type="spellEnd"/>
      <w:r w:rsidRPr="001C7C71">
        <w:rPr>
          <w:sz w:val="28"/>
        </w:rPr>
        <w:t xml:space="preserve"> atd.</w:t>
      </w:r>
    </w:p>
    <w:p w:rsidR="00C87C05" w:rsidRPr="001C7C71" w:rsidRDefault="00C87C05" w:rsidP="00C87C05">
      <w:pPr>
        <w:numPr>
          <w:ilvl w:val="0"/>
          <w:numId w:val="2"/>
        </w:numPr>
        <w:ind w:left="0" w:firstLine="0"/>
        <w:rPr>
          <w:sz w:val="28"/>
        </w:rPr>
      </w:pPr>
      <w:r w:rsidRPr="001C7C71">
        <w:rPr>
          <w:sz w:val="28"/>
        </w:rPr>
        <w:t>modální výstavba výpovědi</w:t>
      </w:r>
      <w:r>
        <w:rPr>
          <w:sz w:val="28"/>
        </w:rPr>
        <w:t xml:space="preserve">; </w:t>
      </w:r>
      <w:r w:rsidRPr="001C7C71">
        <w:rPr>
          <w:sz w:val="28"/>
        </w:rPr>
        <w:t>větná/výpovědní modalita</w:t>
      </w:r>
      <w:r>
        <w:rPr>
          <w:sz w:val="28"/>
        </w:rPr>
        <w:t>; větné typy</w:t>
      </w:r>
    </w:p>
    <w:p w:rsidR="00C87C05" w:rsidRPr="001C7C71" w:rsidRDefault="00C87C05" w:rsidP="00C87C05">
      <w:pPr>
        <w:numPr>
          <w:ilvl w:val="0"/>
          <w:numId w:val="2"/>
        </w:numPr>
        <w:ind w:left="357" w:hanging="357"/>
        <w:rPr>
          <w:sz w:val="28"/>
        </w:rPr>
      </w:pPr>
      <w:r w:rsidRPr="001C7C71">
        <w:rPr>
          <w:sz w:val="28"/>
        </w:rPr>
        <w:t xml:space="preserve">aktuální větné členění = </w:t>
      </w:r>
      <w:r>
        <w:rPr>
          <w:sz w:val="28"/>
        </w:rPr>
        <w:t xml:space="preserve">(informační struktura věty neboli funkční větná perspektiva – </w:t>
      </w:r>
      <w:r w:rsidRPr="001C7C71">
        <w:rPr>
          <w:sz w:val="28"/>
        </w:rPr>
        <w:t>FVP</w:t>
      </w:r>
      <w:r>
        <w:rPr>
          <w:sz w:val="28"/>
        </w:rPr>
        <w:t xml:space="preserve">): srov. </w:t>
      </w:r>
      <w:r w:rsidRPr="001C7C71">
        <w:rPr>
          <w:sz w:val="28"/>
        </w:rPr>
        <w:t xml:space="preserve">pravidla slovosledná – </w:t>
      </w:r>
      <w:r>
        <w:rPr>
          <w:sz w:val="28"/>
        </w:rPr>
        <w:t xml:space="preserve">srov. slovosled č, </w:t>
      </w:r>
      <w:proofErr w:type="spellStart"/>
      <w:r>
        <w:rPr>
          <w:sz w:val="28"/>
        </w:rPr>
        <w:t>it</w:t>
      </w:r>
      <w:proofErr w:type="spellEnd"/>
      <w:r>
        <w:rPr>
          <w:sz w:val="28"/>
        </w:rPr>
        <w:t>, angl.</w:t>
      </w:r>
    </w:p>
    <w:p w:rsidR="00C87C05" w:rsidRDefault="00C87C05" w:rsidP="00C87C05">
      <w:pPr>
        <w:numPr>
          <w:ilvl w:val="0"/>
          <w:numId w:val="2"/>
        </w:numPr>
        <w:spacing w:after="120"/>
        <w:ind w:left="357" w:hanging="357"/>
        <w:rPr>
          <w:sz w:val="28"/>
        </w:rPr>
      </w:pPr>
      <w:r w:rsidRPr="001C7C71">
        <w:rPr>
          <w:sz w:val="28"/>
        </w:rPr>
        <w:t xml:space="preserve">metody syntaktického rozboru – </w:t>
      </w:r>
      <w:proofErr w:type="spellStart"/>
      <w:r w:rsidRPr="001C7C71">
        <w:rPr>
          <w:sz w:val="28"/>
        </w:rPr>
        <w:t>Chomsky</w:t>
      </w:r>
      <w:proofErr w:type="spellEnd"/>
      <w:r w:rsidRPr="001C7C71">
        <w:rPr>
          <w:sz w:val="28"/>
        </w:rPr>
        <w:t xml:space="preserve"> (</w:t>
      </w:r>
      <w:r>
        <w:rPr>
          <w:sz w:val="28"/>
        </w:rPr>
        <w:t xml:space="preserve">srov. Černý s. 70, </w:t>
      </w:r>
      <w:r w:rsidRPr="001C7C71">
        <w:rPr>
          <w:sz w:val="28"/>
        </w:rPr>
        <w:t xml:space="preserve">americký strukturalismus) = </w:t>
      </w:r>
      <w:r w:rsidRPr="001C7C71">
        <w:rPr>
          <w:b/>
          <w:sz w:val="28"/>
        </w:rPr>
        <w:t>struktura věty</w:t>
      </w:r>
      <w:r w:rsidRPr="001C7C71">
        <w:rPr>
          <w:sz w:val="28"/>
        </w:rPr>
        <w:t xml:space="preserve"> podl</w:t>
      </w:r>
      <w:r>
        <w:rPr>
          <w:sz w:val="28"/>
        </w:rPr>
        <w:t>e teorie bezprostředních složek:</w:t>
      </w:r>
      <w:r w:rsidRPr="001C7C71">
        <w:rPr>
          <w:sz w:val="28"/>
        </w:rPr>
        <w:t xml:space="preserve"> </w:t>
      </w:r>
      <w:r>
        <w:rPr>
          <w:sz w:val="28"/>
        </w:rPr>
        <w:t>nominální fráze</w:t>
      </w:r>
      <w:r w:rsidRPr="001C7C71">
        <w:rPr>
          <w:sz w:val="28"/>
        </w:rPr>
        <w:t xml:space="preserve"> </w:t>
      </w:r>
      <w:r>
        <w:rPr>
          <w:sz w:val="28"/>
        </w:rPr>
        <w:t xml:space="preserve">(NP: </w:t>
      </w:r>
      <w:proofErr w:type="spellStart"/>
      <w:r>
        <w:rPr>
          <w:sz w:val="28"/>
        </w:rPr>
        <w:t>Nominal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Phrase</w:t>
      </w:r>
      <w:proofErr w:type="spellEnd"/>
      <w:r>
        <w:rPr>
          <w:sz w:val="28"/>
        </w:rPr>
        <w:t>) – verbální fráze</w:t>
      </w:r>
      <w:r w:rsidRPr="001C7C71">
        <w:rPr>
          <w:sz w:val="28"/>
        </w:rPr>
        <w:t xml:space="preserve"> </w:t>
      </w:r>
      <w:r>
        <w:rPr>
          <w:sz w:val="28"/>
        </w:rPr>
        <w:t xml:space="preserve">(VP: </w:t>
      </w:r>
      <w:proofErr w:type="spellStart"/>
      <w:r>
        <w:rPr>
          <w:sz w:val="28"/>
        </w:rPr>
        <w:t>Verbal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Phrase</w:t>
      </w:r>
      <w:proofErr w:type="spellEnd"/>
      <w:r>
        <w:rPr>
          <w:sz w:val="28"/>
        </w:rPr>
        <w:t>)</w:t>
      </w:r>
      <w:r w:rsidRPr="001C7C71">
        <w:rPr>
          <w:sz w:val="28"/>
        </w:rPr>
        <w:t>.</w:t>
      </w:r>
    </w:p>
    <w:p w:rsidR="00C87C05" w:rsidRDefault="00C87C05" w:rsidP="00C87C05">
      <w:pPr>
        <w:spacing w:after="120"/>
        <w:rPr>
          <w:sz w:val="28"/>
        </w:rPr>
      </w:pPr>
      <w:r w:rsidRPr="001C7C71">
        <w:rPr>
          <w:sz w:val="28"/>
        </w:rPr>
        <w:t xml:space="preserve">Za lineárním uspořádáním věty </w:t>
      </w:r>
      <w:proofErr w:type="spellStart"/>
      <w:r w:rsidRPr="001C7C71">
        <w:rPr>
          <w:i/>
          <w:sz w:val="28"/>
        </w:rPr>
        <w:t>Mio</w:t>
      </w:r>
      <w:proofErr w:type="spellEnd"/>
      <w:r w:rsidRPr="001C7C71">
        <w:rPr>
          <w:i/>
          <w:sz w:val="28"/>
        </w:rPr>
        <w:t xml:space="preserve"> padre ha </w:t>
      </w:r>
      <w:proofErr w:type="spellStart"/>
      <w:r w:rsidRPr="001C7C71">
        <w:rPr>
          <w:i/>
          <w:sz w:val="28"/>
        </w:rPr>
        <w:t>comprato</w:t>
      </w:r>
      <w:proofErr w:type="spellEnd"/>
      <w:r w:rsidRPr="001C7C71">
        <w:rPr>
          <w:i/>
          <w:sz w:val="28"/>
        </w:rPr>
        <w:t xml:space="preserve"> una </w:t>
      </w:r>
      <w:proofErr w:type="spellStart"/>
      <w:r w:rsidRPr="001C7C71">
        <w:rPr>
          <w:i/>
          <w:sz w:val="28"/>
        </w:rPr>
        <w:t>macchina</w:t>
      </w:r>
      <w:proofErr w:type="spellEnd"/>
      <w:r w:rsidRPr="001C7C71">
        <w:rPr>
          <w:i/>
          <w:sz w:val="28"/>
        </w:rPr>
        <w:t xml:space="preserve"> </w:t>
      </w:r>
      <w:proofErr w:type="spellStart"/>
      <w:r w:rsidRPr="001C7C71">
        <w:rPr>
          <w:i/>
          <w:sz w:val="28"/>
        </w:rPr>
        <w:t>nuova</w:t>
      </w:r>
      <w:proofErr w:type="spellEnd"/>
      <w:r w:rsidRPr="001C7C71">
        <w:rPr>
          <w:sz w:val="28"/>
        </w:rPr>
        <w:t xml:space="preserve"> je tak „odhalena“ hierarchizovaná struktura věty:</w:t>
      </w:r>
    </w:p>
    <w:p w:rsidR="00C87C05" w:rsidRDefault="00C87C05" w:rsidP="00C87C05">
      <w:pPr>
        <w:spacing w:after="120"/>
        <w:jc w:val="center"/>
        <w:rPr>
          <w:sz w:val="28"/>
        </w:rPr>
      </w:pPr>
      <w:r w:rsidRPr="001C7C71">
        <w:rPr>
          <w:sz w:val="28"/>
        </w:rPr>
        <w:t>S (sentence)/F (</w:t>
      </w:r>
      <w:proofErr w:type="spellStart"/>
      <w:r w:rsidRPr="001C7C71">
        <w:rPr>
          <w:sz w:val="28"/>
        </w:rPr>
        <w:t>frase</w:t>
      </w:r>
      <w:proofErr w:type="spellEnd"/>
      <w:r w:rsidRPr="001C7C71">
        <w:rPr>
          <w:sz w:val="28"/>
        </w:rPr>
        <w:t>)</w:t>
      </w:r>
    </w:p>
    <w:p w:rsidR="00C87C05" w:rsidRDefault="00C87C05" w:rsidP="00C87C05">
      <w:pPr>
        <w:spacing w:after="120"/>
        <w:jc w:val="center"/>
        <w:rPr>
          <w:sz w:val="28"/>
        </w:rPr>
      </w:pPr>
    </w:p>
    <w:p w:rsidR="00C87C05" w:rsidRPr="001C7C71" w:rsidRDefault="00C87C05" w:rsidP="00C87C05">
      <w:pPr>
        <w:spacing w:after="120"/>
        <w:jc w:val="center"/>
        <w:rPr>
          <w:sz w:val="28"/>
        </w:rPr>
      </w:pPr>
      <w:proofErr w:type="spellStart"/>
      <w:r w:rsidRPr="001C7C71">
        <w:rPr>
          <w:i/>
          <w:sz w:val="28"/>
        </w:rPr>
        <w:t>Mio</w:t>
      </w:r>
      <w:proofErr w:type="spellEnd"/>
      <w:r w:rsidRPr="001C7C71">
        <w:rPr>
          <w:i/>
          <w:sz w:val="28"/>
        </w:rPr>
        <w:t xml:space="preserve"> padre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Pr="001C7C71">
        <w:rPr>
          <w:i/>
          <w:sz w:val="28"/>
        </w:rPr>
        <w:t xml:space="preserve">ha </w:t>
      </w:r>
      <w:proofErr w:type="spellStart"/>
      <w:r w:rsidRPr="001C7C71">
        <w:rPr>
          <w:i/>
          <w:sz w:val="28"/>
        </w:rPr>
        <w:t>comprato</w:t>
      </w:r>
      <w:proofErr w:type="spellEnd"/>
      <w:r w:rsidRPr="001C7C71">
        <w:rPr>
          <w:i/>
          <w:sz w:val="28"/>
        </w:rPr>
        <w:t xml:space="preserve"> una </w:t>
      </w:r>
      <w:proofErr w:type="spellStart"/>
      <w:r w:rsidRPr="001C7C71">
        <w:rPr>
          <w:i/>
          <w:sz w:val="28"/>
        </w:rPr>
        <w:t>macchina</w:t>
      </w:r>
      <w:proofErr w:type="spellEnd"/>
      <w:r w:rsidRPr="001C7C71">
        <w:rPr>
          <w:i/>
          <w:sz w:val="28"/>
        </w:rPr>
        <w:t xml:space="preserve"> </w:t>
      </w:r>
      <w:proofErr w:type="spellStart"/>
      <w:r w:rsidRPr="001C7C71">
        <w:rPr>
          <w:i/>
          <w:sz w:val="28"/>
        </w:rPr>
        <w:t>nuova</w:t>
      </w:r>
      <w:proofErr w:type="spellEnd"/>
      <w:r>
        <w:rPr>
          <w:i/>
          <w:sz w:val="28"/>
        </w:rPr>
        <w:t>.</w:t>
      </w:r>
    </w:p>
    <w:p w:rsidR="00C87C05" w:rsidRPr="001C7C71" w:rsidRDefault="00C87C05" w:rsidP="00C87C05">
      <w:pPr>
        <w:jc w:val="center"/>
        <w:rPr>
          <w:sz w:val="28"/>
        </w:rPr>
      </w:pPr>
    </w:p>
    <w:p w:rsidR="00C87C05" w:rsidRPr="001C7C71" w:rsidRDefault="00C87C05" w:rsidP="00C87C05">
      <w:pPr>
        <w:ind w:left="1418"/>
        <w:rPr>
          <w:sz w:val="28"/>
        </w:rPr>
      </w:pPr>
      <w:r>
        <w:rPr>
          <w:sz w:val="28"/>
        </w:rPr>
        <w:t>NP</w:t>
      </w:r>
      <w:r>
        <w:rPr>
          <w:sz w:val="28"/>
          <w:vertAlign w:val="subscript"/>
        </w:rPr>
        <w:t>1</w:t>
      </w:r>
      <w:r w:rsidRPr="001C7C71">
        <w:rPr>
          <w:sz w:val="28"/>
        </w:rPr>
        <w:tab/>
      </w:r>
      <w:r w:rsidRPr="001C7C71">
        <w:rPr>
          <w:sz w:val="28"/>
        </w:rPr>
        <w:tab/>
      </w:r>
      <w:r w:rsidRPr="001C7C71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VP</w:t>
      </w:r>
    </w:p>
    <w:p w:rsidR="00C87C05" w:rsidRPr="001C7C71" w:rsidRDefault="00C87C05" w:rsidP="00C87C05">
      <w:pPr>
        <w:spacing w:after="120"/>
        <w:rPr>
          <w:sz w:val="28"/>
        </w:rPr>
      </w:pPr>
      <w:r>
        <w:rPr>
          <w:i/>
          <w:sz w:val="28"/>
        </w:rPr>
        <w:tab/>
      </w:r>
      <w:r>
        <w:rPr>
          <w:i/>
          <w:sz w:val="28"/>
        </w:rPr>
        <w:tab/>
      </w:r>
      <w:proofErr w:type="spellStart"/>
      <w:r w:rsidRPr="001C7C71">
        <w:rPr>
          <w:i/>
          <w:sz w:val="28"/>
        </w:rPr>
        <w:t>Mio</w:t>
      </w:r>
      <w:proofErr w:type="spellEnd"/>
      <w:r w:rsidRPr="001C7C71">
        <w:rPr>
          <w:i/>
          <w:sz w:val="28"/>
        </w:rPr>
        <w:t xml:space="preserve"> </w:t>
      </w:r>
      <w:r>
        <w:rPr>
          <w:i/>
          <w:sz w:val="28"/>
        </w:rPr>
        <w:tab/>
      </w:r>
      <w:r>
        <w:rPr>
          <w:i/>
          <w:sz w:val="28"/>
        </w:rPr>
        <w:tab/>
        <w:t>p</w:t>
      </w:r>
      <w:r w:rsidRPr="001C7C71">
        <w:rPr>
          <w:i/>
          <w:sz w:val="28"/>
        </w:rPr>
        <w:t>adre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 xml:space="preserve">ha </w:t>
      </w:r>
      <w:proofErr w:type="spellStart"/>
      <w:r>
        <w:rPr>
          <w:i/>
          <w:sz w:val="28"/>
        </w:rPr>
        <w:t>comprato</w:t>
      </w:r>
      <w:proofErr w:type="spellEnd"/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Pr="001C7C71">
        <w:rPr>
          <w:i/>
          <w:sz w:val="28"/>
        </w:rPr>
        <w:t xml:space="preserve">una </w:t>
      </w:r>
      <w:proofErr w:type="spellStart"/>
      <w:r w:rsidRPr="001C7C71">
        <w:rPr>
          <w:i/>
          <w:sz w:val="28"/>
        </w:rPr>
        <w:t>macchina</w:t>
      </w:r>
      <w:proofErr w:type="spellEnd"/>
      <w:r w:rsidRPr="001C7C71">
        <w:rPr>
          <w:i/>
          <w:sz w:val="28"/>
        </w:rPr>
        <w:t xml:space="preserve"> </w:t>
      </w:r>
      <w:proofErr w:type="spellStart"/>
      <w:r w:rsidRPr="001C7C71">
        <w:rPr>
          <w:i/>
          <w:sz w:val="28"/>
        </w:rPr>
        <w:t>nuova</w:t>
      </w:r>
      <w:proofErr w:type="spellEnd"/>
    </w:p>
    <w:p w:rsidR="00C87C05" w:rsidRPr="00CD335B" w:rsidRDefault="00C87C05" w:rsidP="00C87C05">
      <w:pPr>
        <w:rPr>
          <w:sz w:val="28"/>
          <w:vertAlign w:val="subscript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 w:rsidRPr="001C7C71">
        <w:rPr>
          <w:sz w:val="28"/>
        </w:rPr>
        <w:t>Det</w:t>
      </w:r>
      <w:proofErr w:type="spellEnd"/>
      <w:r w:rsidRPr="001C7C71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C7C71">
        <w:rPr>
          <w:sz w:val="28"/>
        </w:rPr>
        <w:t>V</w:t>
      </w:r>
      <w:r w:rsidRPr="001C7C71">
        <w:rPr>
          <w:sz w:val="28"/>
        </w:rPr>
        <w:tab/>
      </w:r>
      <w:r w:rsidRPr="001C7C71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C7C71">
        <w:rPr>
          <w:sz w:val="28"/>
        </w:rPr>
        <w:t>NP</w:t>
      </w:r>
      <w:r>
        <w:rPr>
          <w:sz w:val="28"/>
          <w:vertAlign w:val="subscript"/>
        </w:rPr>
        <w:t>2</w:t>
      </w:r>
    </w:p>
    <w:p w:rsidR="00C87C05" w:rsidRPr="001C7C71" w:rsidRDefault="00C87C05" w:rsidP="00C87C05">
      <w:pPr>
        <w:spacing w:after="1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 xml:space="preserve">una </w:t>
      </w:r>
      <w:r>
        <w:rPr>
          <w:i/>
          <w:sz w:val="28"/>
        </w:rPr>
        <w:tab/>
      </w:r>
      <w:proofErr w:type="spellStart"/>
      <w:r w:rsidRPr="001C7C71">
        <w:rPr>
          <w:i/>
          <w:sz w:val="28"/>
        </w:rPr>
        <w:t>macchina</w:t>
      </w:r>
      <w:proofErr w:type="spellEnd"/>
      <w:r w:rsidRPr="001C7C71">
        <w:rPr>
          <w:i/>
          <w:sz w:val="28"/>
        </w:rPr>
        <w:t xml:space="preserve"> </w:t>
      </w:r>
      <w:proofErr w:type="spellStart"/>
      <w:r w:rsidRPr="001C7C71">
        <w:rPr>
          <w:i/>
          <w:sz w:val="28"/>
        </w:rPr>
        <w:t>nuova</w:t>
      </w:r>
      <w:proofErr w:type="spellEnd"/>
    </w:p>
    <w:p w:rsidR="00C87C05" w:rsidRPr="00CD335B" w:rsidRDefault="00C87C05" w:rsidP="00C87C05">
      <w:pPr>
        <w:rPr>
          <w:sz w:val="28"/>
          <w:vertAlign w:val="subscript"/>
        </w:rPr>
      </w:pPr>
      <w:r w:rsidRPr="001C7C71">
        <w:rPr>
          <w:sz w:val="28"/>
        </w:rPr>
        <w:tab/>
      </w:r>
      <w:r w:rsidRPr="001C7C71">
        <w:rPr>
          <w:sz w:val="28"/>
        </w:rPr>
        <w:tab/>
      </w:r>
      <w:r w:rsidRPr="001C7C71">
        <w:rPr>
          <w:sz w:val="28"/>
        </w:rPr>
        <w:tab/>
      </w:r>
      <w:r w:rsidRPr="001C7C71">
        <w:rPr>
          <w:sz w:val="28"/>
        </w:rPr>
        <w:tab/>
      </w:r>
      <w:r w:rsidRPr="001C7C71">
        <w:rPr>
          <w:sz w:val="28"/>
        </w:rPr>
        <w:tab/>
      </w:r>
      <w:r w:rsidRPr="001C7C71">
        <w:rPr>
          <w:sz w:val="28"/>
        </w:rPr>
        <w:tab/>
      </w:r>
      <w:r w:rsidRPr="001C7C71">
        <w:rPr>
          <w:sz w:val="28"/>
        </w:rPr>
        <w:tab/>
      </w:r>
      <w:r w:rsidRPr="001C7C71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1C7C71">
        <w:rPr>
          <w:sz w:val="28"/>
        </w:rPr>
        <w:t>Det</w:t>
      </w:r>
      <w:proofErr w:type="spellEnd"/>
      <w:r w:rsidRPr="001C7C71">
        <w:rPr>
          <w:sz w:val="28"/>
        </w:rPr>
        <w:tab/>
      </w:r>
      <w:r w:rsidRPr="001C7C71">
        <w:rPr>
          <w:sz w:val="28"/>
        </w:rPr>
        <w:tab/>
      </w:r>
      <w:r>
        <w:rPr>
          <w:sz w:val="28"/>
        </w:rPr>
        <w:tab/>
      </w:r>
      <w:r w:rsidRPr="001C7C71">
        <w:rPr>
          <w:sz w:val="28"/>
        </w:rPr>
        <w:t>NP</w:t>
      </w:r>
      <w:r>
        <w:rPr>
          <w:sz w:val="28"/>
          <w:vertAlign w:val="subscript"/>
        </w:rPr>
        <w:t>3</w:t>
      </w:r>
    </w:p>
    <w:p w:rsidR="00C87C05" w:rsidRPr="002733AE" w:rsidRDefault="00C87C05" w:rsidP="00C87C05">
      <w:pPr>
        <w:spacing w:after="120"/>
        <w:rPr>
          <w:i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proofErr w:type="spellStart"/>
      <w:r w:rsidRPr="002733AE">
        <w:rPr>
          <w:i/>
          <w:sz w:val="28"/>
        </w:rPr>
        <w:t>macchina</w:t>
      </w:r>
      <w:proofErr w:type="spellEnd"/>
      <w:r w:rsidRPr="002733AE">
        <w:rPr>
          <w:i/>
          <w:sz w:val="28"/>
        </w:rPr>
        <w:t xml:space="preserve"> </w:t>
      </w:r>
      <w:proofErr w:type="spellStart"/>
      <w:r w:rsidRPr="002733AE">
        <w:rPr>
          <w:i/>
          <w:sz w:val="28"/>
        </w:rPr>
        <w:t>nuova</w:t>
      </w:r>
      <w:proofErr w:type="spellEnd"/>
    </w:p>
    <w:p w:rsidR="00C87C05" w:rsidRDefault="00C87C05" w:rsidP="00C87C0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C7C71">
        <w:rPr>
          <w:sz w:val="28"/>
        </w:rPr>
        <w:t>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1C7C71">
        <w:rPr>
          <w:sz w:val="28"/>
        </w:rPr>
        <w:t>Det</w:t>
      </w:r>
      <w:proofErr w:type="spellEnd"/>
    </w:p>
    <w:p w:rsidR="00C87C05" w:rsidRPr="003812BF" w:rsidRDefault="00C87C05" w:rsidP="00C87C05">
      <w:pPr>
        <w:rPr>
          <w:sz w:val="28"/>
        </w:rPr>
      </w:pPr>
    </w:p>
    <w:p w:rsidR="00C87C05" w:rsidRDefault="00C87C05" w:rsidP="00C87C05">
      <w:pPr>
        <w:numPr>
          <w:ilvl w:val="0"/>
          <w:numId w:val="4"/>
        </w:numPr>
        <w:ind w:left="0" w:firstLine="0"/>
        <w:rPr>
          <w:sz w:val="28"/>
        </w:rPr>
      </w:pPr>
      <w:r w:rsidRPr="00374D7D">
        <w:rPr>
          <w:b/>
          <w:sz w:val="28"/>
        </w:rPr>
        <w:t>Struktura věty</w:t>
      </w:r>
      <w:r>
        <w:rPr>
          <w:sz w:val="28"/>
        </w:rPr>
        <w:t xml:space="preserve">: </w:t>
      </w:r>
      <w:r w:rsidRPr="001C7C71">
        <w:rPr>
          <w:sz w:val="28"/>
        </w:rPr>
        <w:t>věta jednočlenná (</w:t>
      </w:r>
      <w:r w:rsidRPr="00F07FEE">
        <w:rPr>
          <w:i/>
          <w:sz w:val="28"/>
        </w:rPr>
        <w:t>Prší.</w:t>
      </w:r>
      <w:r w:rsidRPr="001C7C71">
        <w:rPr>
          <w:sz w:val="28"/>
        </w:rPr>
        <w:t>), dvojčlenná (</w:t>
      </w:r>
      <w:r w:rsidRPr="00F07FEE">
        <w:rPr>
          <w:i/>
          <w:sz w:val="28"/>
        </w:rPr>
        <w:t>Mluvím</w:t>
      </w:r>
      <w:r>
        <w:rPr>
          <w:sz w:val="28"/>
        </w:rPr>
        <w:t>.)</w:t>
      </w:r>
    </w:p>
    <w:p w:rsidR="00C87C05" w:rsidRDefault="00C87C05" w:rsidP="00C87C05">
      <w:pPr>
        <w:numPr>
          <w:ilvl w:val="0"/>
          <w:numId w:val="4"/>
        </w:numPr>
        <w:ind w:left="0" w:firstLine="0"/>
        <w:rPr>
          <w:sz w:val="28"/>
        </w:rPr>
      </w:pPr>
      <w:r w:rsidRPr="001C7C71">
        <w:rPr>
          <w:sz w:val="28"/>
        </w:rPr>
        <w:t>otázky struktury predikátu – slovesný, slovesně</w:t>
      </w:r>
      <w:r>
        <w:rPr>
          <w:sz w:val="28"/>
        </w:rPr>
        <w:t>-</w:t>
      </w:r>
      <w:r w:rsidRPr="001C7C71">
        <w:rPr>
          <w:sz w:val="28"/>
        </w:rPr>
        <w:t>jmenný</w:t>
      </w:r>
      <w:r>
        <w:rPr>
          <w:sz w:val="28"/>
        </w:rPr>
        <w:t xml:space="preserve">, syntetický, </w:t>
      </w:r>
    </w:p>
    <w:p w:rsidR="00C87C05" w:rsidRDefault="00C87C05" w:rsidP="00C87C05">
      <w:pPr>
        <w:spacing w:after="120"/>
        <w:ind w:firstLine="340"/>
        <w:rPr>
          <w:sz w:val="28"/>
        </w:rPr>
      </w:pPr>
      <w:r>
        <w:rPr>
          <w:sz w:val="28"/>
        </w:rPr>
        <w:t>analytický</w:t>
      </w:r>
    </w:p>
    <w:p w:rsidR="00C87C05" w:rsidRDefault="00C87C05" w:rsidP="00C87C05">
      <w:pPr>
        <w:numPr>
          <w:ilvl w:val="0"/>
          <w:numId w:val="7"/>
        </w:numPr>
        <w:spacing w:after="120"/>
        <w:rPr>
          <w:sz w:val="28"/>
        </w:rPr>
      </w:pPr>
      <w:r w:rsidRPr="001C7C71">
        <w:rPr>
          <w:b/>
          <w:sz w:val="28"/>
        </w:rPr>
        <w:t>Verbum finitum</w:t>
      </w:r>
      <w:r>
        <w:rPr>
          <w:sz w:val="28"/>
        </w:rPr>
        <w:t xml:space="preserve"> jako</w:t>
      </w:r>
      <w:r w:rsidRPr="001C7C71">
        <w:rPr>
          <w:sz w:val="28"/>
        </w:rPr>
        <w:t xml:space="preserve"> syntakticko-sémantické centrum věty/výpovědi</w:t>
      </w:r>
      <w:r>
        <w:rPr>
          <w:sz w:val="28"/>
        </w:rPr>
        <w:t>:</w:t>
      </w:r>
    </w:p>
    <w:p w:rsidR="00C87C05" w:rsidRPr="001C7C71" w:rsidRDefault="00C87C05" w:rsidP="00C87C05">
      <w:pPr>
        <w:ind w:firstLine="340"/>
        <w:rPr>
          <w:sz w:val="28"/>
        </w:rPr>
      </w:pPr>
      <w:r w:rsidRPr="001C7C71">
        <w:rPr>
          <w:sz w:val="28"/>
        </w:rPr>
        <w:t xml:space="preserve">modus + </w:t>
      </w:r>
      <w:proofErr w:type="spellStart"/>
      <w:r w:rsidRPr="001C7C71">
        <w:rPr>
          <w:sz w:val="28"/>
        </w:rPr>
        <w:t>t</w:t>
      </w:r>
      <w:r>
        <w:rPr>
          <w:sz w:val="28"/>
        </w:rPr>
        <w:t>empus</w:t>
      </w:r>
      <w:proofErr w:type="spellEnd"/>
      <w:r>
        <w:rPr>
          <w:sz w:val="28"/>
        </w:rPr>
        <w:t xml:space="preserve"> jako predikační kategorie;</w:t>
      </w:r>
    </w:p>
    <w:p w:rsidR="00C87C05" w:rsidRPr="00D22A48" w:rsidRDefault="00C87C05" w:rsidP="00C87C05">
      <w:pPr>
        <w:numPr>
          <w:ilvl w:val="0"/>
          <w:numId w:val="7"/>
        </w:numPr>
        <w:rPr>
          <w:b/>
          <w:sz w:val="28"/>
        </w:rPr>
      </w:pPr>
      <w:r w:rsidRPr="001C7C71">
        <w:rPr>
          <w:b/>
          <w:sz w:val="28"/>
        </w:rPr>
        <w:t>Non-finitní slovesný tvar</w:t>
      </w:r>
      <w:r>
        <w:rPr>
          <w:sz w:val="28"/>
        </w:rPr>
        <w:t xml:space="preserve"> jako polovětné útvary</w:t>
      </w:r>
      <w:r w:rsidRPr="001C7C71">
        <w:rPr>
          <w:sz w:val="28"/>
        </w:rPr>
        <w:t xml:space="preserve">: </w:t>
      </w:r>
      <w:r w:rsidRPr="00D22A48">
        <w:rPr>
          <w:b/>
          <w:sz w:val="28"/>
        </w:rPr>
        <w:t>infinitiv</w:t>
      </w:r>
      <w:r w:rsidRPr="001C7C71">
        <w:rPr>
          <w:sz w:val="28"/>
        </w:rPr>
        <w:t xml:space="preserve"> (</w:t>
      </w:r>
      <w:proofErr w:type="spellStart"/>
      <w:r w:rsidRPr="001C7C71">
        <w:rPr>
          <w:sz w:val="28"/>
        </w:rPr>
        <w:t>infinito</w:t>
      </w:r>
      <w:proofErr w:type="spellEnd"/>
      <w:r w:rsidRPr="001C7C71">
        <w:rPr>
          <w:sz w:val="28"/>
        </w:rPr>
        <w:t xml:space="preserve"> – </w:t>
      </w:r>
      <w:proofErr w:type="spellStart"/>
      <w:r w:rsidRPr="001C7C71">
        <w:rPr>
          <w:i/>
          <w:sz w:val="28"/>
        </w:rPr>
        <w:t>cantare</w:t>
      </w:r>
      <w:proofErr w:type="spellEnd"/>
      <w:r w:rsidRPr="001C7C71">
        <w:rPr>
          <w:i/>
          <w:sz w:val="28"/>
        </w:rPr>
        <w:t>, vedere</w:t>
      </w:r>
      <w:r w:rsidRPr="001C7C71">
        <w:rPr>
          <w:sz w:val="28"/>
        </w:rPr>
        <w:t xml:space="preserve">), </w:t>
      </w:r>
      <w:r w:rsidRPr="00D22A48">
        <w:rPr>
          <w:b/>
          <w:sz w:val="28"/>
        </w:rPr>
        <w:t>participium</w:t>
      </w:r>
      <w:r w:rsidRPr="001C7C71">
        <w:rPr>
          <w:sz w:val="28"/>
        </w:rPr>
        <w:t xml:space="preserve"> (</w:t>
      </w:r>
      <w:proofErr w:type="spellStart"/>
      <w:r w:rsidRPr="001C7C71">
        <w:rPr>
          <w:sz w:val="28"/>
        </w:rPr>
        <w:t>participio</w:t>
      </w:r>
      <w:proofErr w:type="spellEnd"/>
      <w:r w:rsidRPr="001C7C71">
        <w:rPr>
          <w:sz w:val="28"/>
        </w:rPr>
        <w:t xml:space="preserve"> </w:t>
      </w:r>
      <w:proofErr w:type="spellStart"/>
      <w:r w:rsidRPr="001C7C71">
        <w:rPr>
          <w:sz w:val="28"/>
        </w:rPr>
        <w:t>presente</w:t>
      </w:r>
      <w:proofErr w:type="spellEnd"/>
      <w:r w:rsidRPr="001C7C71">
        <w:rPr>
          <w:sz w:val="28"/>
        </w:rPr>
        <w:t xml:space="preserve"> – </w:t>
      </w:r>
      <w:proofErr w:type="spellStart"/>
      <w:r w:rsidRPr="001C7C71">
        <w:rPr>
          <w:i/>
          <w:sz w:val="28"/>
        </w:rPr>
        <w:t>cantante</w:t>
      </w:r>
      <w:proofErr w:type="spellEnd"/>
      <w:r w:rsidRPr="001C7C71">
        <w:rPr>
          <w:i/>
          <w:sz w:val="28"/>
        </w:rPr>
        <w:t>,</w:t>
      </w:r>
      <w:r w:rsidRPr="001C7C71">
        <w:rPr>
          <w:sz w:val="28"/>
        </w:rPr>
        <w:t xml:space="preserve"> </w:t>
      </w:r>
      <w:proofErr w:type="spellStart"/>
      <w:r>
        <w:rPr>
          <w:sz w:val="28"/>
        </w:rPr>
        <w:t>participio</w:t>
      </w:r>
      <w:proofErr w:type="spellEnd"/>
      <w:r>
        <w:rPr>
          <w:sz w:val="28"/>
        </w:rPr>
        <w:t xml:space="preserve"> </w:t>
      </w:r>
      <w:proofErr w:type="spellStart"/>
      <w:r w:rsidRPr="001C7C71">
        <w:rPr>
          <w:sz w:val="28"/>
        </w:rPr>
        <w:t>passato</w:t>
      </w:r>
      <w:proofErr w:type="spellEnd"/>
      <w:r w:rsidRPr="001C7C71">
        <w:rPr>
          <w:sz w:val="28"/>
        </w:rPr>
        <w:t xml:space="preserve"> – </w:t>
      </w:r>
      <w:proofErr w:type="spellStart"/>
      <w:r w:rsidRPr="001C7C71">
        <w:rPr>
          <w:i/>
          <w:sz w:val="28"/>
        </w:rPr>
        <w:t>visto</w:t>
      </w:r>
      <w:proofErr w:type="spellEnd"/>
      <w:r w:rsidRPr="001C7C71">
        <w:rPr>
          <w:sz w:val="28"/>
        </w:rPr>
        <w:t xml:space="preserve">) </w:t>
      </w:r>
      <w:r w:rsidRPr="00D22A48">
        <w:rPr>
          <w:b/>
          <w:sz w:val="28"/>
        </w:rPr>
        <w:t>gerundium</w:t>
      </w:r>
      <w:r w:rsidRPr="001C7C71">
        <w:rPr>
          <w:sz w:val="28"/>
        </w:rPr>
        <w:t xml:space="preserve"> (</w:t>
      </w:r>
      <w:proofErr w:type="spellStart"/>
      <w:r>
        <w:rPr>
          <w:sz w:val="28"/>
        </w:rPr>
        <w:t>gerundio</w:t>
      </w:r>
      <w:proofErr w:type="spellEnd"/>
      <w:r>
        <w:rPr>
          <w:sz w:val="28"/>
        </w:rPr>
        <w:t xml:space="preserve"> </w:t>
      </w:r>
      <w:r w:rsidRPr="001C7C71">
        <w:rPr>
          <w:sz w:val="28"/>
        </w:rPr>
        <w:t xml:space="preserve">– </w:t>
      </w:r>
      <w:r>
        <w:rPr>
          <w:sz w:val="28"/>
        </w:rPr>
        <w:t xml:space="preserve"> </w:t>
      </w:r>
      <w:proofErr w:type="spellStart"/>
      <w:r w:rsidRPr="001C7C71">
        <w:rPr>
          <w:i/>
          <w:sz w:val="28"/>
        </w:rPr>
        <w:t>cantando</w:t>
      </w:r>
      <w:proofErr w:type="spellEnd"/>
      <w:r w:rsidRPr="001C7C71">
        <w:rPr>
          <w:i/>
          <w:sz w:val="28"/>
        </w:rPr>
        <w:t xml:space="preserve">, </w:t>
      </w:r>
      <w:proofErr w:type="spellStart"/>
      <w:r w:rsidRPr="001C7C71">
        <w:rPr>
          <w:i/>
          <w:sz w:val="28"/>
        </w:rPr>
        <w:t>vedendo</w:t>
      </w:r>
      <w:proofErr w:type="spellEnd"/>
      <w:r w:rsidRPr="001C7C71">
        <w:rPr>
          <w:sz w:val="28"/>
        </w:rPr>
        <w:t xml:space="preserve">). x č. přechodník </w:t>
      </w:r>
      <w:r>
        <w:rPr>
          <w:sz w:val="28"/>
        </w:rPr>
        <w:t xml:space="preserve"> + podstatné jméno slovesné  (zpívání).</w:t>
      </w:r>
      <w:r w:rsidRPr="001C7C71">
        <w:rPr>
          <w:sz w:val="28"/>
        </w:rPr>
        <w:t xml:space="preserve"> </w:t>
      </w:r>
      <w:r>
        <w:rPr>
          <w:sz w:val="28"/>
        </w:rPr>
        <w:t xml:space="preserve">(Srov. </w:t>
      </w:r>
      <w:proofErr w:type="gramStart"/>
      <w:r w:rsidRPr="001C7C71">
        <w:rPr>
          <w:sz w:val="28"/>
        </w:rPr>
        <w:t>angl</w:t>
      </w:r>
      <w:r w:rsidRPr="001C7C71">
        <w:rPr>
          <w:i/>
          <w:sz w:val="28"/>
        </w:rPr>
        <w:t>.</w:t>
      </w:r>
      <w:proofErr w:type="gramEnd"/>
      <w:r w:rsidRPr="001C7C71">
        <w:rPr>
          <w:i/>
          <w:sz w:val="28"/>
        </w:rPr>
        <w:t xml:space="preserve"> –</w:t>
      </w:r>
      <w:proofErr w:type="spellStart"/>
      <w:proofErr w:type="gramStart"/>
      <w:r w:rsidRPr="001C7C71">
        <w:rPr>
          <w:i/>
          <w:sz w:val="28"/>
        </w:rPr>
        <w:t>ing</w:t>
      </w:r>
      <w:proofErr w:type="spellEnd"/>
      <w:proofErr w:type="gramEnd"/>
      <w:r w:rsidRPr="001C7C71">
        <w:rPr>
          <w:i/>
          <w:sz w:val="28"/>
        </w:rPr>
        <w:t>, -</w:t>
      </w:r>
      <w:proofErr w:type="spellStart"/>
      <w:r w:rsidRPr="001C7C71">
        <w:rPr>
          <w:i/>
          <w:sz w:val="28"/>
        </w:rPr>
        <w:t>ed</w:t>
      </w:r>
      <w:proofErr w:type="spellEnd"/>
      <w:r w:rsidRPr="001C7C71">
        <w:rPr>
          <w:i/>
          <w:sz w:val="28"/>
        </w:rPr>
        <w:t>.</w:t>
      </w:r>
      <w:r>
        <w:rPr>
          <w:sz w:val="28"/>
        </w:rPr>
        <w:t>)</w:t>
      </w:r>
    </w:p>
    <w:p w:rsidR="00C87C05" w:rsidRPr="00A12FEB" w:rsidRDefault="00C87C05" w:rsidP="00C87C05">
      <w:pPr>
        <w:rPr>
          <w:sz w:val="28"/>
        </w:rPr>
      </w:pPr>
      <w:r>
        <w:rPr>
          <w:b/>
          <w:sz w:val="28"/>
        </w:rPr>
        <w:t>Non finitní slovesné tvary působí jako k</w:t>
      </w:r>
      <w:r w:rsidRPr="001C7C71">
        <w:rPr>
          <w:b/>
          <w:sz w:val="28"/>
        </w:rPr>
        <w:t>ondenzor,</w:t>
      </w:r>
      <w:r>
        <w:rPr>
          <w:b/>
          <w:sz w:val="28"/>
        </w:rPr>
        <w:t xml:space="preserve"> </w:t>
      </w:r>
      <w:r w:rsidRPr="00A12FEB">
        <w:rPr>
          <w:sz w:val="28"/>
        </w:rPr>
        <w:t>jako prostředek syntaktické kondenzace (zhuštění větné stavby)</w:t>
      </w:r>
    </w:p>
    <w:p w:rsidR="00C87C05" w:rsidRPr="001C7C71" w:rsidRDefault="00C87C05" w:rsidP="00C87C05">
      <w:pPr>
        <w:rPr>
          <w:b/>
          <w:sz w:val="28"/>
        </w:rPr>
      </w:pPr>
    </w:p>
    <w:p w:rsidR="00C87C05" w:rsidRPr="003A7318" w:rsidRDefault="00C87C05" w:rsidP="00C87C05">
      <w:pPr>
        <w:numPr>
          <w:ilvl w:val="0"/>
          <w:numId w:val="7"/>
        </w:numPr>
        <w:rPr>
          <w:b/>
          <w:sz w:val="28"/>
          <w:szCs w:val="28"/>
        </w:rPr>
      </w:pPr>
      <w:r w:rsidRPr="003A7318">
        <w:rPr>
          <w:b/>
          <w:sz w:val="28"/>
          <w:szCs w:val="28"/>
        </w:rPr>
        <w:t>Syntax souvětí</w:t>
      </w:r>
    </w:p>
    <w:p w:rsidR="00C87C05" w:rsidRPr="001C7C71" w:rsidRDefault="00C87C05" w:rsidP="00C87C05">
      <w:pPr>
        <w:numPr>
          <w:ilvl w:val="0"/>
          <w:numId w:val="3"/>
        </w:numPr>
        <w:ind w:left="357" w:hanging="357"/>
        <w:rPr>
          <w:sz w:val="28"/>
        </w:rPr>
      </w:pPr>
      <w:r w:rsidRPr="001C7C71">
        <w:rPr>
          <w:sz w:val="28"/>
        </w:rPr>
        <w:t xml:space="preserve">Souvětí </w:t>
      </w:r>
      <w:r w:rsidRPr="001C7C71">
        <w:rPr>
          <w:b/>
          <w:sz w:val="28"/>
        </w:rPr>
        <w:t>souřadné/parataxe</w:t>
      </w:r>
      <w:r w:rsidRPr="001C7C71">
        <w:rPr>
          <w:sz w:val="28"/>
        </w:rPr>
        <w:t xml:space="preserve"> – bez vztahu syntaktické závislosti jedné věty na druhé</w:t>
      </w:r>
    </w:p>
    <w:p w:rsidR="00C87C05" w:rsidRPr="001C7C71" w:rsidRDefault="00C87C05" w:rsidP="00C87C05">
      <w:pPr>
        <w:numPr>
          <w:ilvl w:val="0"/>
          <w:numId w:val="3"/>
        </w:numPr>
        <w:ind w:left="357" w:hanging="357"/>
        <w:rPr>
          <w:sz w:val="28"/>
        </w:rPr>
      </w:pPr>
      <w:r w:rsidRPr="001C7C71">
        <w:rPr>
          <w:sz w:val="28"/>
        </w:rPr>
        <w:t xml:space="preserve">Souvětí </w:t>
      </w:r>
      <w:r w:rsidRPr="001C7C71">
        <w:rPr>
          <w:b/>
          <w:sz w:val="28"/>
        </w:rPr>
        <w:t>podřadné/hypotaxe</w:t>
      </w:r>
      <w:r w:rsidRPr="001C7C71">
        <w:rPr>
          <w:sz w:val="28"/>
        </w:rPr>
        <w:t xml:space="preserve"> – vztah syntaktické závislosti = </w:t>
      </w:r>
      <w:proofErr w:type="spellStart"/>
      <w:r w:rsidRPr="001C7C71">
        <w:rPr>
          <w:sz w:val="28"/>
        </w:rPr>
        <w:t>Vv</w:t>
      </w:r>
      <w:proofErr w:type="spellEnd"/>
      <w:r w:rsidRPr="001C7C71">
        <w:rPr>
          <w:sz w:val="28"/>
        </w:rPr>
        <w:t xml:space="preserve"> je větným členem </w:t>
      </w:r>
      <w:proofErr w:type="spellStart"/>
      <w:r w:rsidRPr="001C7C71">
        <w:rPr>
          <w:sz w:val="28"/>
        </w:rPr>
        <w:t>Hv</w:t>
      </w:r>
      <w:proofErr w:type="spellEnd"/>
    </w:p>
    <w:p w:rsidR="00C87C05" w:rsidRPr="001C7C71" w:rsidRDefault="00C87C05" w:rsidP="00C87C05">
      <w:pPr>
        <w:rPr>
          <w:sz w:val="28"/>
        </w:rPr>
      </w:pPr>
    </w:p>
    <w:p w:rsidR="00C87C05" w:rsidRPr="001C7C71" w:rsidRDefault="00C87C05" w:rsidP="00C87C05">
      <w:pPr>
        <w:numPr>
          <w:ilvl w:val="0"/>
          <w:numId w:val="3"/>
        </w:numPr>
        <w:ind w:left="0" w:firstLine="0"/>
        <w:rPr>
          <w:sz w:val="28"/>
        </w:rPr>
      </w:pPr>
      <w:r w:rsidRPr="001C7C71">
        <w:rPr>
          <w:sz w:val="28"/>
        </w:rPr>
        <w:t>Věta jako součást textu (</w:t>
      </w:r>
      <w:r>
        <w:rPr>
          <w:sz w:val="28"/>
        </w:rPr>
        <w:t xml:space="preserve">srov. </w:t>
      </w:r>
      <w:r w:rsidRPr="001C7C71">
        <w:rPr>
          <w:sz w:val="28"/>
        </w:rPr>
        <w:t>textová lingvistika)</w:t>
      </w:r>
    </w:p>
    <w:p w:rsidR="00ED0FEC" w:rsidRPr="00C87C05" w:rsidRDefault="00C87C05" w:rsidP="00C87C05">
      <w:pPr>
        <w:numPr>
          <w:ilvl w:val="0"/>
          <w:numId w:val="3"/>
        </w:numPr>
        <w:ind w:left="357" w:hanging="357"/>
        <w:rPr>
          <w:sz w:val="28"/>
        </w:rPr>
      </w:pPr>
      <w:r w:rsidRPr="00527C30">
        <w:rPr>
          <w:sz w:val="28"/>
        </w:rPr>
        <w:t xml:space="preserve">Výpověď a její zakotvenost v komunikační situaci (srov. </w:t>
      </w:r>
      <w:proofErr w:type="spellStart"/>
      <w:r w:rsidRPr="00527C30">
        <w:rPr>
          <w:sz w:val="28"/>
        </w:rPr>
        <w:t>pragma</w:t>
      </w:r>
      <w:proofErr w:type="spellEnd"/>
      <w:r w:rsidRPr="00527C30">
        <w:rPr>
          <w:sz w:val="28"/>
        </w:rPr>
        <w:t>-lingvistika a faktory komunikační situace)</w:t>
      </w:r>
    </w:p>
    <w:sectPr w:rsidR="00ED0FEC" w:rsidRPr="00C87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D63"/>
    <w:multiLevelType w:val="hybridMultilevel"/>
    <w:tmpl w:val="BE24D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479E"/>
    <w:multiLevelType w:val="singleLevel"/>
    <w:tmpl w:val="9050B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B1401E6"/>
    <w:multiLevelType w:val="singleLevel"/>
    <w:tmpl w:val="9050B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0B502CC"/>
    <w:multiLevelType w:val="hybridMultilevel"/>
    <w:tmpl w:val="7E2250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F063F"/>
    <w:multiLevelType w:val="singleLevel"/>
    <w:tmpl w:val="9050B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4F65AED"/>
    <w:multiLevelType w:val="hybridMultilevel"/>
    <w:tmpl w:val="095C6A98"/>
    <w:lvl w:ilvl="0" w:tplc="637CE3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6E6745"/>
    <w:multiLevelType w:val="hybridMultilevel"/>
    <w:tmpl w:val="481238FE"/>
    <w:lvl w:ilvl="0" w:tplc="5504CC9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05"/>
    <w:rsid w:val="00240F05"/>
    <w:rsid w:val="00380C6B"/>
    <w:rsid w:val="00416584"/>
    <w:rsid w:val="00557910"/>
    <w:rsid w:val="00C87C05"/>
    <w:rsid w:val="00ED0FEC"/>
    <w:rsid w:val="00FB1901"/>
    <w:rsid w:val="00F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2DC5D-6316-415F-BFCB-B4046DD6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PhDr. Eva Klímová, Ph.D.</dc:creator>
  <cp:keywords/>
  <dc:description/>
  <cp:lastModifiedBy>Doc. PhDr. Eva Klímová, Ph.D.</cp:lastModifiedBy>
  <cp:revision>1</cp:revision>
  <dcterms:created xsi:type="dcterms:W3CDTF">2019-01-07T10:32:00Z</dcterms:created>
  <dcterms:modified xsi:type="dcterms:W3CDTF">2019-01-07T10:33:00Z</dcterms:modified>
</cp:coreProperties>
</file>