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E1309" w14:textId="77777777" w:rsidR="006B3BA3" w:rsidRDefault="006B3BA3" w:rsidP="006B3BA3">
      <w:pPr>
        <w:autoSpaceDE w:val="0"/>
        <w:autoSpaceDN w:val="0"/>
        <w:adjustRightInd w:val="0"/>
        <w:spacing w:after="0" w:line="240" w:lineRule="auto"/>
        <w:rPr>
          <w:rFonts w:ascii="Arial" w:hAnsi="Arial" w:cs="Arial"/>
          <w:b/>
          <w:bCs/>
          <w:sz w:val="21"/>
          <w:szCs w:val="21"/>
          <w:lang w:val="cs-CZ"/>
        </w:rPr>
      </w:pPr>
      <w:r>
        <w:rPr>
          <w:rFonts w:ascii="Arial" w:hAnsi="Arial" w:cs="Arial"/>
          <w:b/>
          <w:bCs/>
          <w:sz w:val="21"/>
          <w:szCs w:val="21"/>
          <w:lang w:val="cs-CZ"/>
        </w:rPr>
        <w:t>USE OF FLAT CARBON STEEL FOR INDUSTRY</w:t>
      </w:r>
    </w:p>
    <w:p w14:paraId="33ED280C" w14:textId="77777777" w:rsidR="006B3BA3" w:rsidRDefault="006B3BA3" w:rsidP="006B3BA3">
      <w:pPr>
        <w:autoSpaceDE w:val="0"/>
        <w:autoSpaceDN w:val="0"/>
        <w:adjustRightInd w:val="0"/>
        <w:spacing w:after="0" w:line="240" w:lineRule="auto"/>
        <w:rPr>
          <w:rFonts w:ascii="Arial" w:hAnsi="Arial" w:cs="Arial"/>
          <w:sz w:val="19"/>
          <w:szCs w:val="19"/>
          <w:lang w:val="cs-CZ"/>
        </w:rPr>
      </w:pPr>
      <w:r>
        <w:rPr>
          <w:rFonts w:ascii="Arial" w:hAnsi="Arial" w:cs="Arial"/>
          <w:sz w:val="19"/>
          <w:szCs w:val="19"/>
          <w:lang w:val="cs-CZ"/>
        </w:rPr>
        <w:t>A steel grade should fulfil two major demands : provide the end products its functionality</w:t>
      </w:r>
    </w:p>
    <w:p w14:paraId="2C261DCA" w14:textId="77777777" w:rsidR="006B3BA3" w:rsidRDefault="006B3BA3" w:rsidP="006B3BA3">
      <w:pPr>
        <w:autoSpaceDE w:val="0"/>
        <w:autoSpaceDN w:val="0"/>
        <w:adjustRightInd w:val="0"/>
        <w:spacing w:after="0" w:line="240" w:lineRule="auto"/>
        <w:rPr>
          <w:rFonts w:ascii="Arial" w:hAnsi="Arial" w:cs="Arial"/>
          <w:sz w:val="19"/>
          <w:szCs w:val="19"/>
          <w:lang w:val="cs-CZ"/>
        </w:rPr>
      </w:pPr>
      <w:r>
        <w:rPr>
          <w:rFonts w:ascii="Arial" w:hAnsi="Arial" w:cs="Arial"/>
          <w:sz w:val="19"/>
          <w:szCs w:val="19"/>
          <w:lang w:val="cs-CZ"/>
        </w:rPr>
        <w:t>and agree with the processing at the customer. The choice of the steel grade and its</w:t>
      </w:r>
    </w:p>
    <w:p w14:paraId="4D51A885" w14:textId="77777777" w:rsidR="006B3BA3" w:rsidRDefault="006B3BA3" w:rsidP="006B3BA3">
      <w:pPr>
        <w:autoSpaceDE w:val="0"/>
        <w:autoSpaceDN w:val="0"/>
        <w:adjustRightInd w:val="0"/>
        <w:spacing w:after="0" w:line="240" w:lineRule="auto"/>
        <w:rPr>
          <w:rFonts w:ascii="Arial" w:hAnsi="Arial" w:cs="Arial"/>
          <w:sz w:val="19"/>
          <w:szCs w:val="19"/>
          <w:lang w:val="cs-CZ"/>
        </w:rPr>
      </w:pPr>
      <w:r>
        <w:rPr>
          <w:rFonts w:ascii="Arial" w:hAnsi="Arial" w:cs="Arial"/>
          <w:sz w:val="19"/>
          <w:szCs w:val="19"/>
          <w:lang w:val="cs-CZ"/>
        </w:rPr>
        <w:t>further specifications should meet these demands. Steels are widely used in all main</w:t>
      </w:r>
    </w:p>
    <w:p w14:paraId="50BAE3DC" w14:textId="77777777" w:rsidR="006B3BA3" w:rsidRDefault="006B3BA3" w:rsidP="006B3BA3">
      <w:pPr>
        <w:autoSpaceDE w:val="0"/>
        <w:autoSpaceDN w:val="0"/>
        <w:adjustRightInd w:val="0"/>
        <w:spacing w:after="0" w:line="240" w:lineRule="auto"/>
        <w:rPr>
          <w:rFonts w:ascii="Arial" w:hAnsi="Arial" w:cs="Arial"/>
          <w:sz w:val="19"/>
          <w:szCs w:val="19"/>
          <w:lang w:val="cs-CZ"/>
        </w:rPr>
      </w:pPr>
      <w:r>
        <w:rPr>
          <w:rFonts w:ascii="Arial" w:hAnsi="Arial" w:cs="Arial"/>
          <w:sz w:val="19"/>
          <w:szCs w:val="19"/>
          <w:lang w:val="cs-CZ"/>
        </w:rPr>
        <w:t>manufacturing sectors. These are the transport industry, the building industry, the</w:t>
      </w:r>
    </w:p>
    <w:p w14:paraId="2CC45E31" w14:textId="77777777" w:rsidR="006B3BA3" w:rsidRDefault="006B3BA3" w:rsidP="006B3BA3">
      <w:pPr>
        <w:autoSpaceDE w:val="0"/>
        <w:autoSpaceDN w:val="0"/>
        <w:adjustRightInd w:val="0"/>
        <w:spacing w:after="0" w:line="240" w:lineRule="auto"/>
        <w:rPr>
          <w:rFonts w:ascii="Arial" w:hAnsi="Arial" w:cs="Arial"/>
          <w:sz w:val="19"/>
          <w:szCs w:val="19"/>
          <w:lang w:val="cs-CZ"/>
        </w:rPr>
      </w:pPr>
      <w:r>
        <w:rPr>
          <w:rFonts w:ascii="Arial" w:hAnsi="Arial" w:cs="Arial"/>
          <w:sz w:val="19"/>
          <w:szCs w:val="19"/>
          <w:lang w:val="cs-CZ"/>
        </w:rPr>
        <w:t>packaging sector, the domestic appliances industry and general engineering. Typical</w:t>
      </w:r>
    </w:p>
    <w:p w14:paraId="045E4D87" w14:textId="77777777" w:rsidR="006B3BA3" w:rsidRDefault="006B3BA3" w:rsidP="006B3BA3">
      <w:pPr>
        <w:autoSpaceDE w:val="0"/>
        <w:autoSpaceDN w:val="0"/>
        <w:adjustRightInd w:val="0"/>
        <w:spacing w:after="0" w:line="240" w:lineRule="auto"/>
        <w:rPr>
          <w:rFonts w:ascii="Arial" w:hAnsi="Arial" w:cs="Arial"/>
          <w:sz w:val="19"/>
          <w:szCs w:val="19"/>
          <w:lang w:val="cs-CZ"/>
        </w:rPr>
      </w:pPr>
      <w:r>
        <w:rPr>
          <w:rFonts w:ascii="Arial" w:hAnsi="Arial" w:cs="Arial"/>
          <w:sz w:val="19"/>
          <w:szCs w:val="19"/>
          <w:lang w:val="cs-CZ"/>
        </w:rPr>
        <w:t>applications in these areas are :</w:t>
      </w:r>
    </w:p>
    <w:p w14:paraId="30D0F1B6" w14:textId="77777777" w:rsidR="006B3BA3" w:rsidRDefault="006B3BA3" w:rsidP="006B3BA3">
      <w:pPr>
        <w:autoSpaceDE w:val="0"/>
        <w:autoSpaceDN w:val="0"/>
        <w:adjustRightInd w:val="0"/>
        <w:spacing w:after="0" w:line="240" w:lineRule="auto"/>
        <w:rPr>
          <w:rFonts w:ascii="Arial" w:hAnsi="Arial" w:cs="Arial"/>
          <w:sz w:val="17"/>
          <w:szCs w:val="17"/>
          <w:lang w:val="cs-CZ"/>
        </w:rPr>
      </w:pPr>
      <w:r>
        <w:rPr>
          <w:rFonts w:ascii="Arial" w:hAnsi="Arial" w:cs="Arial"/>
          <w:sz w:val="17"/>
          <w:szCs w:val="17"/>
          <w:lang w:val="cs-CZ"/>
        </w:rPr>
        <w:t>• Automotive and transport: cars, vans, trucks, railroad transport and shipbuilding</w:t>
      </w:r>
    </w:p>
    <w:p w14:paraId="5AD59966" w14:textId="77777777" w:rsidR="006B3BA3" w:rsidRDefault="006B3BA3" w:rsidP="006B3BA3">
      <w:pPr>
        <w:autoSpaceDE w:val="0"/>
        <w:autoSpaceDN w:val="0"/>
        <w:adjustRightInd w:val="0"/>
        <w:spacing w:after="0" w:line="240" w:lineRule="auto"/>
        <w:rPr>
          <w:rFonts w:ascii="Arial" w:hAnsi="Arial" w:cs="Arial"/>
          <w:sz w:val="17"/>
          <w:szCs w:val="17"/>
          <w:lang w:val="cs-CZ"/>
        </w:rPr>
      </w:pPr>
      <w:r>
        <w:rPr>
          <w:rFonts w:ascii="Arial" w:hAnsi="Arial" w:cs="Arial"/>
          <w:sz w:val="17"/>
          <w:szCs w:val="17"/>
          <w:lang w:val="cs-CZ"/>
        </w:rPr>
        <w:t>• Building : industrial buildings and home building</w:t>
      </w:r>
    </w:p>
    <w:p w14:paraId="4F6AC66E" w14:textId="77777777" w:rsidR="006B3BA3" w:rsidRDefault="006B3BA3" w:rsidP="006B3BA3">
      <w:pPr>
        <w:autoSpaceDE w:val="0"/>
        <w:autoSpaceDN w:val="0"/>
        <w:adjustRightInd w:val="0"/>
        <w:spacing w:after="0" w:line="240" w:lineRule="auto"/>
        <w:rPr>
          <w:rFonts w:ascii="Arial" w:hAnsi="Arial" w:cs="Arial"/>
          <w:sz w:val="17"/>
          <w:szCs w:val="17"/>
          <w:lang w:val="cs-CZ"/>
        </w:rPr>
      </w:pPr>
      <w:r>
        <w:rPr>
          <w:rFonts w:ascii="Arial" w:hAnsi="Arial" w:cs="Arial"/>
          <w:sz w:val="17"/>
          <w:szCs w:val="17"/>
          <w:lang w:val="cs-CZ"/>
        </w:rPr>
        <w:t>• Packaging : cans, tins, drums, containers</w:t>
      </w:r>
    </w:p>
    <w:p w14:paraId="4E4B44C6" w14:textId="77777777" w:rsidR="006B3BA3" w:rsidRDefault="006B3BA3" w:rsidP="006B3BA3">
      <w:pPr>
        <w:autoSpaceDE w:val="0"/>
        <w:autoSpaceDN w:val="0"/>
        <w:adjustRightInd w:val="0"/>
        <w:spacing w:after="0" w:line="240" w:lineRule="auto"/>
        <w:rPr>
          <w:rFonts w:ascii="Arial" w:hAnsi="Arial" w:cs="Arial"/>
          <w:sz w:val="17"/>
          <w:szCs w:val="17"/>
          <w:lang w:val="cs-CZ"/>
        </w:rPr>
      </w:pPr>
      <w:r>
        <w:rPr>
          <w:rFonts w:ascii="Arial" w:hAnsi="Arial" w:cs="Arial"/>
          <w:sz w:val="17"/>
          <w:szCs w:val="17"/>
          <w:lang w:val="cs-CZ"/>
        </w:rPr>
        <w:t>» Domestic appliances : refrigerators, washing machines, stoves and microwave ovens</w:t>
      </w:r>
    </w:p>
    <w:p w14:paraId="389A3F77" w14:textId="77777777" w:rsidR="00253726" w:rsidRDefault="006B3BA3" w:rsidP="006B3BA3">
      <w:pPr>
        <w:rPr>
          <w:rFonts w:ascii="Arial" w:hAnsi="Arial" w:cs="Arial"/>
          <w:sz w:val="17"/>
          <w:szCs w:val="17"/>
          <w:lang w:val="cs-CZ"/>
        </w:rPr>
      </w:pPr>
      <w:r>
        <w:rPr>
          <w:rFonts w:ascii="Arial" w:hAnsi="Arial" w:cs="Arial"/>
          <w:sz w:val="17"/>
          <w:szCs w:val="17"/>
          <w:lang w:val="cs-CZ"/>
        </w:rPr>
        <w:t>« Engineering : process equipment for the chemical and oil industry, tubes and parts</w:t>
      </w:r>
    </w:p>
    <w:p w14:paraId="1081826A" w14:textId="77777777" w:rsidR="006B3BA3" w:rsidRDefault="006B3BA3" w:rsidP="006B3BA3">
      <w:pPr>
        <w:autoSpaceDE w:val="0"/>
        <w:autoSpaceDN w:val="0"/>
        <w:adjustRightInd w:val="0"/>
        <w:spacing w:after="0" w:line="240" w:lineRule="auto"/>
        <w:rPr>
          <w:rFonts w:ascii="Arial" w:hAnsi="Arial" w:cs="Arial"/>
          <w:b/>
          <w:bCs/>
          <w:sz w:val="19"/>
          <w:szCs w:val="19"/>
          <w:lang w:val="cs-CZ"/>
        </w:rPr>
      </w:pPr>
      <w:r>
        <w:rPr>
          <w:rFonts w:ascii="Arial" w:hAnsi="Arial" w:cs="Arial"/>
          <w:b/>
          <w:bCs/>
          <w:sz w:val="19"/>
          <w:szCs w:val="19"/>
          <w:lang w:val="cs-CZ"/>
        </w:rPr>
        <w:t>Mechanical construction and engineering</w:t>
      </w:r>
    </w:p>
    <w:p w14:paraId="5374C93D" w14:textId="77777777" w:rsidR="006B3BA3" w:rsidRDefault="006B3BA3" w:rsidP="006B3BA3">
      <w:pPr>
        <w:autoSpaceDE w:val="0"/>
        <w:autoSpaceDN w:val="0"/>
        <w:adjustRightInd w:val="0"/>
        <w:spacing w:after="0" w:line="240" w:lineRule="auto"/>
        <w:rPr>
          <w:rFonts w:ascii="Arial" w:hAnsi="Arial" w:cs="Arial"/>
          <w:sz w:val="19"/>
          <w:szCs w:val="19"/>
          <w:lang w:val="cs-CZ"/>
        </w:rPr>
      </w:pPr>
      <w:r>
        <w:rPr>
          <w:rFonts w:ascii="Arial" w:hAnsi="Arial" w:cs="Arial"/>
          <w:sz w:val="19"/>
          <w:szCs w:val="19"/>
          <w:lang w:val="cs-CZ"/>
        </w:rPr>
        <w:t>Due to its mechanical properties, steel has virtually always ruled the field of mechanical</w:t>
      </w:r>
    </w:p>
    <w:p w14:paraId="425913DC" w14:textId="77777777" w:rsidR="006B3BA3" w:rsidRDefault="006B3BA3" w:rsidP="006B3BA3">
      <w:pPr>
        <w:autoSpaceDE w:val="0"/>
        <w:autoSpaceDN w:val="0"/>
        <w:adjustRightInd w:val="0"/>
        <w:spacing w:after="0" w:line="240" w:lineRule="auto"/>
        <w:rPr>
          <w:rFonts w:ascii="Arial" w:hAnsi="Arial" w:cs="Arial"/>
          <w:sz w:val="19"/>
          <w:szCs w:val="19"/>
          <w:lang w:val="cs-CZ"/>
        </w:rPr>
      </w:pPr>
      <w:r>
        <w:rPr>
          <w:rFonts w:ascii="Arial" w:hAnsi="Arial" w:cs="Arial"/>
          <w:sz w:val="19"/>
          <w:szCs w:val="19"/>
          <w:lang w:val="cs-CZ"/>
        </w:rPr>
        <w:t>engineering. It satisfies a wide range of requirements. Its uniquely rich metallurgy, and</w:t>
      </w:r>
    </w:p>
    <w:p w14:paraId="6E5BAB92" w14:textId="77777777" w:rsidR="006B3BA3" w:rsidRDefault="006B3BA3" w:rsidP="006B3BA3">
      <w:pPr>
        <w:autoSpaceDE w:val="0"/>
        <w:autoSpaceDN w:val="0"/>
        <w:adjustRightInd w:val="0"/>
        <w:spacing w:after="0" w:line="240" w:lineRule="auto"/>
        <w:rPr>
          <w:rFonts w:ascii="Arial" w:hAnsi="Arial" w:cs="Arial"/>
          <w:sz w:val="19"/>
          <w:szCs w:val="19"/>
          <w:lang w:val="cs-CZ"/>
        </w:rPr>
      </w:pPr>
      <w:r>
        <w:rPr>
          <w:rFonts w:ascii="Arial" w:hAnsi="Arial" w:cs="Arial"/>
          <w:sz w:val="19"/>
          <w:szCs w:val="19"/>
          <w:lang w:val="cs-CZ"/>
        </w:rPr>
        <w:t>the skill with which the steel makers and many of their customers take advantage of it,</w:t>
      </w:r>
    </w:p>
    <w:p w14:paraId="4DD1F946" w14:textId="77777777" w:rsidR="006B3BA3" w:rsidRDefault="006B3BA3" w:rsidP="006B3BA3">
      <w:pPr>
        <w:autoSpaceDE w:val="0"/>
        <w:autoSpaceDN w:val="0"/>
        <w:adjustRightInd w:val="0"/>
        <w:spacing w:after="0" w:line="240" w:lineRule="auto"/>
        <w:rPr>
          <w:rFonts w:ascii="Arial" w:hAnsi="Arial" w:cs="Arial"/>
          <w:sz w:val="19"/>
          <w:szCs w:val="19"/>
          <w:lang w:val="cs-CZ"/>
        </w:rPr>
      </w:pPr>
      <w:r>
        <w:rPr>
          <w:rFonts w:ascii="Arial" w:hAnsi="Arial" w:cs="Arial"/>
          <w:sz w:val="19"/>
          <w:szCs w:val="19"/>
          <w:lang w:val="cs-CZ"/>
        </w:rPr>
        <w:t>make it possible to obtain an extremely large diversity of functional characteristics.</w:t>
      </w:r>
    </w:p>
    <w:p w14:paraId="0B54C860" w14:textId="77777777" w:rsidR="006B3BA3" w:rsidRDefault="006B3BA3" w:rsidP="006B3BA3">
      <w:pPr>
        <w:autoSpaceDE w:val="0"/>
        <w:autoSpaceDN w:val="0"/>
        <w:adjustRightInd w:val="0"/>
        <w:spacing w:after="0" w:line="240" w:lineRule="auto"/>
        <w:rPr>
          <w:rFonts w:ascii="Arial" w:hAnsi="Arial" w:cs="Arial"/>
          <w:sz w:val="19"/>
          <w:szCs w:val="19"/>
          <w:lang w:val="cs-CZ"/>
        </w:rPr>
      </w:pPr>
      <w:r>
        <w:rPr>
          <w:rFonts w:ascii="Arial" w:hAnsi="Arial" w:cs="Arial"/>
          <w:sz w:val="19"/>
          <w:szCs w:val="19"/>
          <w:lang w:val="cs-CZ"/>
        </w:rPr>
        <w:t>Properties such as yield and tensile strengths, ductility, fatigue strength, abrasion</w:t>
      </w:r>
    </w:p>
    <w:p w14:paraId="4E97CB76" w14:textId="77777777" w:rsidR="006B3BA3" w:rsidRDefault="006B3BA3" w:rsidP="006B3BA3">
      <w:pPr>
        <w:autoSpaceDE w:val="0"/>
        <w:autoSpaceDN w:val="0"/>
        <w:adjustRightInd w:val="0"/>
        <w:spacing w:after="0" w:line="240" w:lineRule="auto"/>
        <w:rPr>
          <w:rFonts w:ascii="Arial" w:hAnsi="Arial" w:cs="Arial"/>
          <w:sz w:val="19"/>
          <w:szCs w:val="19"/>
          <w:lang w:val="cs-CZ"/>
        </w:rPr>
      </w:pPr>
      <w:r>
        <w:rPr>
          <w:rFonts w:ascii="Arial" w:hAnsi="Arial" w:cs="Arial"/>
          <w:sz w:val="19"/>
          <w:szCs w:val="19"/>
          <w:lang w:val="cs-CZ"/>
        </w:rPr>
        <w:t>resistance, weldability, formability, etc., can be varied in apparently infinite</w:t>
      </w:r>
    </w:p>
    <w:p w14:paraId="30655DBD" w14:textId="77777777" w:rsidR="006B3BA3" w:rsidRDefault="006B3BA3" w:rsidP="006B3BA3">
      <w:pPr>
        <w:autoSpaceDE w:val="0"/>
        <w:autoSpaceDN w:val="0"/>
        <w:adjustRightInd w:val="0"/>
        <w:spacing w:after="0" w:line="240" w:lineRule="auto"/>
        <w:rPr>
          <w:rFonts w:ascii="Arial" w:hAnsi="Arial" w:cs="Arial"/>
          <w:sz w:val="19"/>
          <w:szCs w:val="19"/>
          <w:lang w:val="cs-CZ"/>
        </w:rPr>
      </w:pPr>
      <w:r>
        <w:rPr>
          <w:rFonts w:ascii="Arial" w:hAnsi="Arial" w:cs="Arial"/>
          <w:sz w:val="19"/>
          <w:szCs w:val="19"/>
          <w:lang w:val="cs-CZ"/>
        </w:rPr>
        <w:t>combinations.</w:t>
      </w:r>
    </w:p>
    <w:p w14:paraId="3BC9D668" w14:textId="77777777" w:rsidR="006B3BA3" w:rsidRDefault="006B3BA3" w:rsidP="006B3BA3">
      <w:pPr>
        <w:autoSpaceDE w:val="0"/>
        <w:autoSpaceDN w:val="0"/>
        <w:adjustRightInd w:val="0"/>
        <w:spacing w:after="0" w:line="240" w:lineRule="auto"/>
        <w:rPr>
          <w:rFonts w:ascii="Arial" w:hAnsi="Arial" w:cs="Arial"/>
          <w:sz w:val="19"/>
          <w:szCs w:val="19"/>
          <w:lang w:val="cs-CZ"/>
        </w:rPr>
      </w:pPr>
      <w:r>
        <w:rPr>
          <w:rFonts w:ascii="Arial" w:hAnsi="Arial" w:cs="Arial"/>
          <w:sz w:val="19"/>
          <w:szCs w:val="19"/>
          <w:lang w:val="cs-CZ"/>
        </w:rPr>
        <w:t>Mobile cranes, for example, offer an illustration of the interest of</w:t>
      </w:r>
    </w:p>
    <w:p w14:paraId="493316D8" w14:textId="77777777" w:rsidR="006B3BA3" w:rsidRDefault="006B3BA3" w:rsidP="006B3BA3">
      <w:pPr>
        <w:autoSpaceDE w:val="0"/>
        <w:autoSpaceDN w:val="0"/>
        <w:adjustRightInd w:val="0"/>
        <w:spacing w:after="0" w:line="240" w:lineRule="auto"/>
        <w:rPr>
          <w:rFonts w:ascii="Arial" w:hAnsi="Arial" w:cs="Arial"/>
          <w:sz w:val="19"/>
          <w:szCs w:val="19"/>
          <w:lang w:val="cs-CZ"/>
        </w:rPr>
      </w:pPr>
      <w:r>
        <w:rPr>
          <w:rFonts w:ascii="Arial" w:hAnsi="Arial" w:cs="Arial"/>
          <w:sz w:val="19"/>
          <w:szCs w:val="19"/>
          <w:lang w:val="cs-CZ"/>
        </w:rPr>
        <w:t>high strength steels. For a given lifting capacity, thinner sections</w:t>
      </w:r>
    </w:p>
    <w:p w14:paraId="480025C0" w14:textId="77777777" w:rsidR="006B3BA3" w:rsidRDefault="006B3BA3" w:rsidP="006B3BA3">
      <w:pPr>
        <w:autoSpaceDE w:val="0"/>
        <w:autoSpaceDN w:val="0"/>
        <w:adjustRightInd w:val="0"/>
        <w:spacing w:after="0" w:line="240" w:lineRule="auto"/>
        <w:rPr>
          <w:rFonts w:ascii="Arial" w:hAnsi="Arial" w:cs="Arial"/>
          <w:sz w:val="19"/>
          <w:szCs w:val="19"/>
          <w:lang w:val="cs-CZ"/>
        </w:rPr>
      </w:pPr>
      <w:r>
        <w:rPr>
          <w:rFonts w:ascii="Arial" w:hAnsi="Arial" w:cs="Arial"/>
          <w:sz w:val="19"/>
          <w:szCs w:val="19"/>
          <w:lang w:val="cs-CZ"/>
        </w:rPr>
        <w:t>mean less metal and lower costs. However, here again, total</w:t>
      </w:r>
    </w:p>
    <w:p w14:paraId="48B502F4" w14:textId="77777777" w:rsidR="006B3BA3" w:rsidRDefault="006B3BA3" w:rsidP="006B3BA3">
      <w:pPr>
        <w:autoSpaceDE w:val="0"/>
        <w:autoSpaceDN w:val="0"/>
        <w:adjustRightInd w:val="0"/>
        <w:spacing w:after="0" w:line="240" w:lineRule="auto"/>
        <w:rPr>
          <w:rFonts w:ascii="Arial" w:hAnsi="Arial" w:cs="Arial"/>
          <w:sz w:val="19"/>
          <w:szCs w:val="19"/>
          <w:lang w:val="cs-CZ"/>
        </w:rPr>
      </w:pPr>
      <w:r>
        <w:rPr>
          <w:rFonts w:ascii="Arial" w:hAnsi="Arial" w:cs="Arial"/>
          <w:sz w:val="19"/>
          <w:szCs w:val="19"/>
          <w:lang w:val="cs-CZ"/>
        </w:rPr>
        <w:t>weight is an essential factor. The same reasoning applies to truck</w:t>
      </w:r>
    </w:p>
    <w:p w14:paraId="633F1A10" w14:textId="77777777" w:rsidR="006B3BA3" w:rsidRDefault="006B3BA3" w:rsidP="006B3BA3">
      <w:pPr>
        <w:autoSpaceDE w:val="0"/>
        <w:autoSpaceDN w:val="0"/>
        <w:adjustRightInd w:val="0"/>
        <w:spacing w:after="0" w:line="240" w:lineRule="auto"/>
        <w:rPr>
          <w:rFonts w:ascii="Arial" w:hAnsi="Arial" w:cs="Arial"/>
          <w:sz w:val="19"/>
          <w:szCs w:val="19"/>
          <w:lang w:val="cs-CZ"/>
        </w:rPr>
      </w:pPr>
      <w:r>
        <w:rPr>
          <w:rFonts w:ascii="Arial" w:hAnsi="Arial" w:cs="Arial"/>
          <w:sz w:val="19"/>
          <w:szCs w:val="19"/>
          <w:lang w:val="cs-CZ"/>
        </w:rPr>
        <w:t>trailers. A lighter structure means a higher payload. Furthermore,</w:t>
      </w:r>
    </w:p>
    <w:p w14:paraId="06D7C656" w14:textId="77777777" w:rsidR="006B3BA3" w:rsidRDefault="006B3BA3" w:rsidP="006B3BA3">
      <w:pPr>
        <w:autoSpaceDE w:val="0"/>
        <w:autoSpaceDN w:val="0"/>
        <w:adjustRightInd w:val="0"/>
        <w:spacing w:after="0" w:line="240" w:lineRule="auto"/>
        <w:rPr>
          <w:rFonts w:ascii="Arial" w:hAnsi="Arial" w:cs="Arial"/>
          <w:sz w:val="19"/>
          <w:szCs w:val="19"/>
          <w:lang w:val="cs-CZ"/>
        </w:rPr>
      </w:pPr>
      <w:r>
        <w:rPr>
          <w:rFonts w:ascii="Arial" w:hAnsi="Arial" w:cs="Arial"/>
          <w:sz w:val="19"/>
          <w:szCs w:val="19"/>
          <w:lang w:val="cs-CZ"/>
        </w:rPr>
        <w:t>a trailer must be easy to repair, and the weldability of steel is an</w:t>
      </w:r>
    </w:p>
    <w:p w14:paraId="1EE081A6" w14:textId="77777777" w:rsidR="006B3BA3" w:rsidRDefault="006B3BA3" w:rsidP="006B3BA3">
      <w:pPr>
        <w:rPr>
          <w:rFonts w:ascii="Arial" w:hAnsi="Arial" w:cs="Arial"/>
          <w:sz w:val="19"/>
          <w:szCs w:val="19"/>
          <w:lang w:val="cs-CZ"/>
        </w:rPr>
      </w:pPr>
      <w:r>
        <w:rPr>
          <w:rFonts w:ascii="Arial" w:hAnsi="Arial" w:cs="Arial"/>
          <w:sz w:val="19"/>
          <w:szCs w:val="19"/>
          <w:lang w:val="cs-CZ"/>
        </w:rPr>
        <w:t>essential feature. Another example among the many applicationsof high strength steels is their use in pipelines, in order to reduce the wall thickness.</w:t>
      </w:r>
    </w:p>
    <w:p w14:paraId="25DA7DD2" w14:textId="77777777" w:rsidR="006B3BA3" w:rsidRDefault="006B3BA3" w:rsidP="006B3BA3">
      <w:pPr>
        <w:autoSpaceDE w:val="0"/>
        <w:autoSpaceDN w:val="0"/>
        <w:adjustRightInd w:val="0"/>
        <w:spacing w:after="0" w:line="240" w:lineRule="auto"/>
        <w:rPr>
          <w:rFonts w:ascii="Arial" w:hAnsi="Arial" w:cs="Arial"/>
          <w:sz w:val="19"/>
          <w:szCs w:val="19"/>
          <w:lang w:val="cs-CZ"/>
        </w:rPr>
      </w:pPr>
      <w:r>
        <w:rPr>
          <w:rFonts w:ascii="Arial" w:hAnsi="Arial" w:cs="Arial"/>
          <w:sz w:val="19"/>
          <w:szCs w:val="19"/>
          <w:lang w:val="cs-CZ"/>
        </w:rPr>
        <w:t>For the same pumping pressure and bursting strength, the weight savings significantly</w:t>
      </w:r>
    </w:p>
    <w:p w14:paraId="4A19A3D3" w14:textId="77777777" w:rsidR="006B3BA3" w:rsidRDefault="006B3BA3" w:rsidP="006B3BA3">
      <w:pPr>
        <w:autoSpaceDE w:val="0"/>
        <w:autoSpaceDN w:val="0"/>
        <w:adjustRightInd w:val="0"/>
        <w:spacing w:after="0" w:line="240" w:lineRule="auto"/>
        <w:rPr>
          <w:rFonts w:ascii="Arial" w:hAnsi="Arial" w:cs="Arial"/>
          <w:sz w:val="19"/>
          <w:szCs w:val="19"/>
          <w:lang w:val="cs-CZ"/>
        </w:rPr>
      </w:pPr>
      <w:r>
        <w:rPr>
          <w:rFonts w:ascii="Arial" w:hAnsi="Arial" w:cs="Arial"/>
          <w:sz w:val="19"/>
          <w:szCs w:val="19"/>
          <w:lang w:val="cs-CZ"/>
        </w:rPr>
        <w:t>decrease capital expenditure.</w:t>
      </w:r>
    </w:p>
    <w:p w14:paraId="54AEBAE1" w14:textId="77777777" w:rsidR="006B3BA3" w:rsidRDefault="006B3BA3" w:rsidP="006B3BA3">
      <w:pPr>
        <w:autoSpaceDE w:val="0"/>
        <w:autoSpaceDN w:val="0"/>
        <w:adjustRightInd w:val="0"/>
        <w:spacing w:after="0" w:line="240" w:lineRule="auto"/>
        <w:rPr>
          <w:rFonts w:ascii="Arial" w:hAnsi="Arial" w:cs="Arial"/>
          <w:sz w:val="19"/>
          <w:szCs w:val="19"/>
          <w:lang w:val="cs-CZ"/>
        </w:rPr>
      </w:pPr>
      <w:r>
        <w:rPr>
          <w:rFonts w:ascii="Arial" w:hAnsi="Arial" w:cs="Arial"/>
          <w:sz w:val="19"/>
          <w:szCs w:val="19"/>
          <w:lang w:val="cs-CZ"/>
        </w:rPr>
        <w:t>Corrosion can also be a constraint in mechanical engineering. Steel components, even</w:t>
      </w:r>
    </w:p>
    <w:p w14:paraId="4E4432CA" w14:textId="77777777" w:rsidR="006B3BA3" w:rsidRDefault="006B3BA3" w:rsidP="006B3BA3">
      <w:pPr>
        <w:autoSpaceDE w:val="0"/>
        <w:autoSpaceDN w:val="0"/>
        <w:adjustRightInd w:val="0"/>
        <w:spacing w:after="0" w:line="240" w:lineRule="auto"/>
        <w:rPr>
          <w:rFonts w:ascii="Arial" w:hAnsi="Arial" w:cs="Arial"/>
          <w:sz w:val="19"/>
          <w:szCs w:val="19"/>
          <w:lang w:val="cs-CZ"/>
        </w:rPr>
      </w:pPr>
      <w:r>
        <w:rPr>
          <w:rFonts w:ascii="Arial" w:hAnsi="Arial" w:cs="Arial"/>
          <w:sz w:val="19"/>
          <w:szCs w:val="19"/>
          <w:lang w:val="cs-CZ"/>
        </w:rPr>
        <w:t>with thick sections for supporting heavy loads, must be protected against attack by the</w:t>
      </w:r>
    </w:p>
    <w:p w14:paraId="295D3C30" w14:textId="77777777" w:rsidR="006B3BA3" w:rsidRDefault="006B3BA3" w:rsidP="006B3BA3">
      <w:pPr>
        <w:autoSpaceDE w:val="0"/>
        <w:autoSpaceDN w:val="0"/>
        <w:adjustRightInd w:val="0"/>
        <w:spacing w:after="0" w:line="240" w:lineRule="auto"/>
        <w:rPr>
          <w:rFonts w:ascii="Arial" w:hAnsi="Arial" w:cs="Arial"/>
          <w:sz w:val="19"/>
          <w:szCs w:val="19"/>
          <w:lang w:val="cs-CZ"/>
        </w:rPr>
      </w:pPr>
      <w:r>
        <w:rPr>
          <w:rFonts w:ascii="Arial" w:hAnsi="Arial" w:cs="Arial"/>
          <w:sz w:val="19"/>
          <w:szCs w:val="19"/>
          <w:lang w:val="cs-CZ"/>
        </w:rPr>
        <w:t>natural environment or by chemical substances with which their function brings them</w:t>
      </w:r>
    </w:p>
    <w:p w14:paraId="78DAB7E1" w14:textId="77777777" w:rsidR="006B3BA3" w:rsidRDefault="006B3BA3" w:rsidP="006B3BA3">
      <w:pPr>
        <w:autoSpaceDE w:val="0"/>
        <w:autoSpaceDN w:val="0"/>
        <w:adjustRightInd w:val="0"/>
        <w:spacing w:after="0" w:line="240" w:lineRule="auto"/>
        <w:rPr>
          <w:rFonts w:ascii="Arial" w:hAnsi="Arial" w:cs="Arial"/>
          <w:sz w:val="19"/>
          <w:szCs w:val="19"/>
          <w:lang w:val="cs-CZ"/>
        </w:rPr>
      </w:pPr>
      <w:r>
        <w:rPr>
          <w:rFonts w:ascii="Arial" w:hAnsi="Arial" w:cs="Arial"/>
          <w:sz w:val="19"/>
          <w:szCs w:val="19"/>
          <w:lang w:val="cs-CZ"/>
        </w:rPr>
        <w:t>into contact. The traditional solution used to be galvanisation, followed by painting of</w:t>
      </w:r>
    </w:p>
    <w:p w14:paraId="79CD26A6" w14:textId="77777777" w:rsidR="006B3BA3" w:rsidRDefault="006B3BA3" w:rsidP="006B3BA3">
      <w:pPr>
        <w:autoSpaceDE w:val="0"/>
        <w:autoSpaceDN w:val="0"/>
        <w:adjustRightInd w:val="0"/>
        <w:spacing w:after="0" w:line="240" w:lineRule="auto"/>
        <w:rPr>
          <w:rFonts w:ascii="Arial" w:hAnsi="Arial" w:cs="Arial"/>
          <w:sz w:val="19"/>
          <w:szCs w:val="19"/>
          <w:lang w:val="cs-CZ"/>
        </w:rPr>
      </w:pPr>
      <w:r>
        <w:rPr>
          <w:rFonts w:ascii="Arial" w:hAnsi="Arial" w:cs="Arial"/>
          <w:sz w:val="19"/>
          <w:szCs w:val="19"/>
          <w:lang w:val="cs-CZ"/>
        </w:rPr>
        <w:t>the finished part. Nowadays, wide hot-rolled steel strip several millimetres thick is</w:t>
      </w:r>
    </w:p>
    <w:p w14:paraId="4E50AE82" w14:textId="77777777" w:rsidR="006B3BA3" w:rsidRDefault="006B3BA3" w:rsidP="006B3BA3">
      <w:pPr>
        <w:autoSpaceDE w:val="0"/>
        <w:autoSpaceDN w:val="0"/>
        <w:adjustRightInd w:val="0"/>
        <w:spacing w:after="0" w:line="240" w:lineRule="auto"/>
        <w:rPr>
          <w:rFonts w:ascii="Arial" w:hAnsi="Arial" w:cs="Arial"/>
          <w:sz w:val="19"/>
          <w:szCs w:val="19"/>
          <w:lang w:val="cs-CZ"/>
        </w:rPr>
      </w:pPr>
      <w:r>
        <w:rPr>
          <w:rFonts w:ascii="Arial" w:hAnsi="Arial" w:cs="Arial"/>
          <w:sz w:val="19"/>
          <w:szCs w:val="19"/>
          <w:lang w:val="cs-CZ"/>
        </w:rPr>
        <w:t>galvanised directly in the steel mills. Under certain conditions, corrosion of uncoated</w:t>
      </w:r>
    </w:p>
    <w:p w14:paraId="084382FA" w14:textId="77777777" w:rsidR="006B3BA3" w:rsidRDefault="006B3BA3" w:rsidP="006B3BA3">
      <w:pPr>
        <w:autoSpaceDE w:val="0"/>
        <w:autoSpaceDN w:val="0"/>
        <w:adjustRightInd w:val="0"/>
        <w:spacing w:after="0" w:line="240" w:lineRule="auto"/>
        <w:rPr>
          <w:rFonts w:ascii="Arial" w:hAnsi="Arial" w:cs="Arial"/>
          <w:sz w:val="19"/>
          <w:szCs w:val="19"/>
          <w:lang w:val="cs-CZ"/>
        </w:rPr>
      </w:pPr>
      <w:r>
        <w:rPr>
          <w:rFonts w:ascii="Arial" w:hAnsi="Arial" w:cs="Arial"/>
          <w:sz w:val="19"/>
          <w:szCs w:val="19"/>
          <w:lang w:val="cs-CZ"/>
        </w:rPr>
        <w:t>edges and welds is prevented by "cathodic protection", so that in the majority of cases</w:t>
      </w:r>
    </w:p>
    <w:p w14:paraId="21046AD1" w14:textId="77777777" w:rsidR="006B3BA3" w:rsidRDefault="006B3BA3" w:rsidP="006B3BA3">
      <w:pPr>
        <w:autoSpaceDE w:val="0"/>
        <w:autoSpaceDN w:val="0"/>
        <w:adjustRightInd w:val="0"/>
        <w:spacing w:after="0" w:line="240" w:lineRule="auto"/>
        <w:rPr>
          <w:rFonts w:ascii="Arial" w:hAnsi="Arial" w:cs="Arial"/>
          <w:sz w:val="19"/>
          <w:szCs w:val="19"/>
          <w:lang w:val="cs-CZ"/>
        </w:rPr>
      </w:pPr>
      <w:r>
        <w:rPr>
          <w:rFonts w:ascii="Arial" w:hAnsi="Arial" w:cs="Arial"/>
          <w:sz w:val="19"/>
          <w:szCs w:val="19"/>
          <w:lang w:val="cs-CZ"/>
        </w:rPr>
        <w:t>subsequent coating with zinc is not necessary. Liquified natural gas tanks is one of the</w:t>
      </w:r>
    </w:p>
    <w:p w14:paraId="41829E08" w14:textId="77777777" w:rsidR="006B3BA3" w:rsidRDefault="006B3BA3" w:rsidP="006B3BA3">
      <w:pPr>
        <w:rPr>
          <w:rFonts w:ascii="Arial" w:hAnsi="Arial" w:cs="Arial"/>
          <w:sz w:val="19"/>
          <w:szCs w:val="19"/>
          <w:lang w:val="cs-CZ"/>
        </w:rPr>
      </w:pPr>
      <w:r>
        <w:rPr>
          <w:rFonts w:ascii="Arial" w:hAnsi="Arial" w:cs="Arial"/>
          <w:sz w:val="19"/>
          <w:szCs w:val="19"/>
          <w:lang w:val="cs-CZ"/>
        </w:rPr>
        <w:t>applications that have gained from progress in corrosion protection.</w:t>
      </w:r>
    </w:p>
    <w:p w14:paraId="4AF56508" w14:textId="77777777" w:rsidR="005E0294" w:rsidRDefault="005E0294" w:rsidP="005E0294">
      <w:pPr>
        <w:autoSpaceDE w:val="0"/>
        <w:autoSpaceDN w:val="0"/>
        <w:adjustRightInd w:val="0"/>
        <w:spacing w:after="0" w:line="240" w:lineRule="auto"/>
        <w:rPr>
          <w:rFonts w:ascii="Arial" w:hAnsi="Arial" w:cs="Arial"/>
          <w:sz w:val="19"/>
          <w:szCs w:val="19"/>
          <w:lang w:val="cs-CZ"/>
        </w:rPr>
      </w:pPr>
      <w:r>
        <w:rPr>
          <w:rFonts w:ascii="Arial" w:hAnsi="Arial" w:cs="Arial"/>
          <w:sz w:val="19"/>
          <w:szCs w:val="19"/>
          <w:lang w:val="cs-CZ"/>
        </w:rPr>
        <w:t>Automotive</w:t>
      </w:r>
    </w:p>
    <w:p w14:paraId="4331D2BA" w14:textId="77777777" w:rsidR="005E0294" w:rsidRDefault="005E0294" w:rsidP="005E0294">
      <w:pPr>
        <w:autoSpaceDE w:val="0"/>
        <w:autoSpaceDN w:val="0"/>
        <w:adjustRightInd w:val="0"/>
        <w:spacing w:after="0" w:line="240" w:lineRule="auto"/>
        <w:rPr>
          <w:rFonts w:ascii="Arial" w:hAnsi="Arial" w:cs="Arial"/>
          <w:sz w:val="19"/>
          <w:szCs w:val="19"/>
          <w:lang w:val="cs-CZ"/>
        </w:rPr>
      </w:pPr>
      <w:r>
        <w:rPr>
          <w:rFonts w:ascii="Arial" w:hAnsi="Arial" w:cs="Arial"/>
          <w:sz w:val="19"/>
          <w:szCs w:val="19"/>
          <w:lang w:val="cs-CZ"/>
        </w:rPr>
        <w:t>The steel itself shapes the automobile, inspiring its forms and encasing its mechanisms, while protecting its passengers from the weather, noise, and most importantly, from the danger of accidents.</w:t>
      </w:r>
    </w:p>
    <w:p w14:paraId="696DF5D8" w14:textId="77777777" w:rsidR="005E0294" w:rsidRDefault="005E0294" w:rsidP="005E0294">
      <w:pPr>
        <w:autoSpaceDE w:val="0"/>
        <w:autoSpaceDN w:val="0"/>
        <w:adjustRightInd w:val="0"/>
        <w:spacing w:after="0" w:line="240" w:lineRule="auto"/>
        <w:rPr>
          <w:rFonts w:ascii="Arial" w:hAnsi="Arial" w:cs="Arial"/>
          <w:sz w:val="19"/>
          <w:szCs w:val="19"/>
          <w:lang w:val="cs-CZ"/>
        </w:rPr>
      </w:pPr>
    </w:p>
    <w:p w14:paraId="3A7D5C3A" w14:textId="77777777" w:rsidR="005E0294" w:rsidRDefault="005E0294" w:rsidP="005E0294">
      <w:pPr>
        <w:autoSpaceDE w:val="0"/>
        <w:autoSpaceDN w:val="0"/>
        <w:adjustRightInd w:val="0"/>
        <w:spacing w:after="0" w:line="240" w:lineRule="auto"/>
        <w:rPr>
          <w:rFonts w:ascii="Arial" w:hAnsi="Arial" w:cs="Arial"/>
          <w:sz w:val="19"/>
          <w:szCs w:val="19"/>
          <w:lang w:val="cs-CZ"/>
        </w:rPr>
      </w:pPr>
      <w:r>
        <w:rPr>
          <w:rFonts w:ascii="Arial" w:hAnsi="Arial" w:cs="Arial"/>
          <w:sz w:val="19"/>
          <w:szCs w:val="19"/>
          <w:lang w:val="cs-CZ"/>
        </w:rPr>
        <w:t>The history of the motor vehicle is inseparable from that of steel, and has led to today's close</w:t>
      </w:r>
    </w:p>
    <w:p w14:paraId="7647E11A" w14:textId="77777777" w:rsidR="005E0294" w:rsidRDefault="005E0294" w:rsidP="005E0294">
      <w:pPr>
        <w:autoSpaceDE w:val="0"/>
        <w:autoSpaceDN w:val="0"/>
        <w:adjustRightInd w:val="0"/>
        <w:spacing w:after="0" w:line="240" w:lineRule="auto"/>
        <w:rPr>
          <w:rFonts w:ascii="Arial" w:hAnsi="Arial" w:cs="Arial"/>
          <w:sz w:val="19"/>
          <w:szCs w:val="19"/>
          <w:lang w:val="cs-CZ"/>
        </w:rPr>
      </w:pPr>
      <w:r>
        <w:rPr>
          <w:rFonts w:ascii="Arial" w:hAnsi="Arial" w:cs="Arial"/>
          <w:sz w:val="19"/>
          <w:szCs w:val="19"/>
          <w:lang w:val="cs-CZ"/>
        </w:rPr>
        <w:t>partnership between the automobile manufacturer and the steel maker. Continuous progress in vehicle performance has required parallel improvements in materials. The development of new grades is dictated mainly by the demands of this industry for materials that will make the production of lightweight, fuel-efficient cars, possible in a cost-effective manner.</w:t>
      </w:r>
    </w:p>
    <w:p w14:paraId="3E939FF3" w14:textId="77777777" w:rsidR="005E0294" w:rsidRDefault="005E0294" w:rsidP="005E0294">
      <w:pPr>
        <w:autoSpaceDE w:val="0"/>
        <w:autoSpaceDN w:val="0"/>
        <w:adjustRightInd w:val="0"/>
        <w:spacing w:after="0" w:line="240" w:lineRule="auto"/>
        <w:rPr>
          <w:rFonts w:ascii="Arial" w:hAnsi="Arial" w:cs="Arial"/>
          <w:sz w:val="19"/>
          <w:szCs w:val="19"/>
          <w:lang w:val="cs-CZ"/>
        </w:rPr>
      </w:pPr>
    </w:p>
    <w:p w14:paraId="406C10B5" w14:textId="77777777" w:rsidR="005E0294" w:rsidRDefault="005E0294" w:rsidP="005E0294">
      <w:pPr>
        <w:autoSpaceDE w:val="0"/>
        <w:autoSpaceDN w:val="0"/>
        <w:adjustRightInd w:val="0"/>
        <w:spacing w:after="0" w:line="240" w:lineRule="auto"/>
        <w:rPr>
          <w:rFonts w:ascii="Arial" w:hAnsi="Arial" w:cs="Arial"/>
          <w:sz w:val="19"/>
          <w:szCs w:val="19"/>
          <w:lang w:val="cs-CZ"/>
        </w:rPr>
      </w:pPr>
      <w:r>
        <w:rPr>
          <w:rFonts w:ascii="Arial" w:hAnsi="Arial" w:cs="Arial"/>
          <w:sz w:val="19"/>
          <w:szCs w:val="19"/>
          <w:lang w:val="cs-CZ"/>
        </w:rPr>
        <w:t>Automobile design principles in fact reflect the properties of the material. They provide the toughness, strength and structural integrity necessary for passenger safety, while at the same time complying with increasing demands for aesthetic appearance and durability.</w:t>
      </w:r>
    </w:p>
    <w:p w14:paraId="0CC9CB05" w14:textId="77777777" w:rsidR="006E2E03" w:rsidRDefault="006E2E03" w:rsidP="005E0294">
      <w:pPr>
        <w:autoSpaceDE w:val="0"/>
        <w:autoSpaceDN w:val="0"/>
        <w:adjustRightInd w:val="0"/>
        <w:spacing w:after="0" w:line="240" w:lineRule="auto"/>
        <w:rPr>
          <w:rFonts w:ascii="Arial" w:hAnsi="Arial" w:cs="Arial"/>
          <w:sz w:val="19"/>
          <w:szCs w:val="19"/>
          <w:lang w:val="cs-CZ"/>
        </w:rPr>
      </w:pPr>
    </w:p>
    <w:p w14:paraId="347E3B6F" w14:textId="77777777" w:rsidR="005E0294" w:rsidRDefault="005E0294" w:rsidP="005E0294">
      <w:pPr>
        <w:autoSpaceDE w:val="0"/>
        <w:autoSpaceDN w:val="0"/>
        <w:adjustRightInd w:val="0"/>
        <w:spacing w:after="0" w:line="240" w:lineRule="auto"/>
        <w:rPr>
          <w:rFonts w:ascii="Arial" w:hAnsi="Arial" w:cs="Arial"/>
          <w:sz w:val="19"/>
          <w:szCs w:val="19"/>
          <w:lang w:val="cs-CZ"/>
        </w:rPr>
      </w:pPr>
      <w:r>
        <w:rPr>
          <w:rFonts w:ascii="Arial" w:hAnsi="Arial" w:cs="Arial"/>
          <w:sz w:val="19"/>
          <w:szCs w:val="19"/>
          <w:lang w:val="cs-CZ"/>
        </w:rPr>
        <w:t>The proportion of steel used in housing (±2%) is quite different from that employed in</w:t>
      </w:r>
    </w:p>
    <w:p w14:paraId="69BAE923" w14:textId="77777777" w:rsidR="005E0294" w:rsidRDefault="005E0294" w:rsidP="005E0294">
      <w:pPr>
        <w:autoSpaceDE w:val="0"/>
        <w:autoSpaceDN w:val="0"/>
        <w:adjustRightInd w:val="0"/>
        <w:spacing w:after="0" w:line="240" w:lineRule="auto"/>
        <w:rPr>
          <w:rFonts w:ascii="Arial" w:hAnsi="Arial" w:cs="Arial"/>
          <w:sz w:val="19"/>
          <w:szCs w:val="19"/>
          <w:lang w:val="cs-CZ"/>
        </w:rPr>
      </w:pPr>
      <w:r>
        <w:rPr>
          <w:rFonts w:ascii="Arial" w:hAnsi="Arial" w:cs="Arial"/>
          <w:sz w:val="19"/>
          <w:szCs w:val="19"/>
          <w:lang w:val="cs-CZ"/>
        </w:rPr>
        <w:t>industrial buildings (±50%). However, whenever functional arguments prevail over</w:t>
      </w:r>
    </w:p>
    <w:p w14:paraId="428EDF6C" w14:textId="77777777" w:rsidR="005E0294" w:rsidRDefault="005E0294" w:rsidP="005E0294">
      <w:pPr>
        <w:autoSpaceDE w:val="0"/>
        <w:autoSpaceDN w:val="0"/>
        <w:adjustRightInd w:val="0"/>
        <w:spacing w:after="0" w:line="240" w:lineRule="auto"/>
        <w:rPr>
          <w:rFonts w:ascii="Arial" w:hAnsi="Arial" w:cs="Arial"/>
          <w:sz w:val="19"/>
          <w:szCs w:val="19"/>
          <w:lang w:val="cs-CZ"/>
        </w:rPr>
      </w:pPr>
      <w:r>
        <w:rPr>
          <w:rFonts w:ascii="Arial" w:hAnsi="Arial" w:cs="Arial"/>
          <w:sz w:val="19"/>
          <w:szCs w:val="19"/>
          <w:lang w:val="cs-CZ"/>
        </w:rPr>
        <w:t>emotional reasoning, the mechanical qualities of steel win the day. Thus, the</w:t>
      </w:r>
    </w:p>
    <w:p w14:paraId="7E1E07CD" w14:textId="77777777" w:rsidR="005E0294" w:rsidRDefault="005E0294" w:rsidP="005E0294">
      <w:pPr>
        <w:autoSpaceDE w:val="0"/>
        <w:autoSpaceDN w:val="0"/>
        <w:adjustRightInd w:val="0"/>
        <w:spacing w:after="0" w:line="240" w:lineRule="auto"/>
        <w:rPr>
          <w:rFonts w:ascii="Arial" w:hAnsi="Arial" w:cs="Arial"/>
          <w:sz w:val="19"/>
          <w:szCs w:val="19"/>
          <w:lang w:val="cs-CZ"/>
        </w:rPr>
      </w:pPr>
      <w:r>
        <w:rPr>
          <w:rFonts w:ascii="Arial" w:hAnsi="Arial" w:cs="Arial"/>
          <w:sz w:val="19"/>
          <w:szCs w:val="19"/>
          <w:lang w:val="cs-CZ"/>
        </w:rPr>
        <w:t>possibility of very wide spans is extensively exploited in factories, warehouses,</w:t>
      </w:r>
    </w:p>
    <w:p w14:paraId="611E2DF2" w14:textId="77777777" w:rsidR="005E0294" w:rsidRDefault="005E0294" w:rsidP="005E0294">
      <w:pPr>
        <w:autoSpaceDE w:val="0"/>
        <w:autoSpaceDN w:val="0"/>
        <w:adjustRightInd w:val="0"/>
        <w:spacing w:after="0" w:line="240" w:lineRule="auto"/>
        <w:rPr>
          <w:rFonts w:ascii="Arial" w:hAnsi="Arial" w:cs="Arial"/>
          <w:sz w:val="19"/>
          <w:szCs w:val="19"/>
          <w:lang w:val="cs-CZ"/>
        </w:rPr>
      </w:pPr>
      <w:r>
        <w:rPr>
          <w:rFonts w:ascii="Arial" w:hAnsi="Arial" w:cs="Arial"/>
          <w:sz w:val="19"/>
          <w:szCs w:val="19"/>
          <w:lang w:val="cs-CZ"/>
        </w:rPr>
        <w:t>agricultural buildings, sports facilities and shopping centres. Steel is not only the</w:t>
      </w:r>
    </w:p>
    <w:p w14:paraId="5DD57B19" w14:textId="77777777" w:rsidR="005E0294" w:rsidRDefault="005E0294" w:rsidP="005E0294">
      <w:pPr>
        <w:autoSpaceDE w:val="0"/>
        <w:autoSpaceDN w:val="0"/>
        <w:adjustRightInd w:val="0"/>
        <w:spacing w:after="0" w:line="240" w:lineRule="auto"/>
        <w:rPr>
          <w:rFonts w:ascii="Arial" w:hAnsi="Arial" w:cs="Arial"/>
          <w:sz w:val="19"/>
          <w:szCs w:val="19"/>
          <w:lang w:val="cs-CZ"/>
        </w:rPr>
      </w:pPr>
      <w:r>
        <w:rPr>
          <w:rFonts w:ascii="Arial" w:hAnsi="Arial" w:cs="Arial"/>
          <w:sz w:val="19"/>
          <w:szCs w:val="19"/>
          <w:lang w:val="cs-CZ"/>
        </w:rPr>
        <w:t>rational choice, but is also synonymous with bold design. It enables a lighter, more airy</w:t>
      </w:r>
    </w:p>
    <w:p w14:paraId="61E05448" w14:textId="77777777" w:rsidR="005E0294" w:rsidRDefault="005E0294" w:rsidP="005E0294">
      <w:pPr>
        <w:autoSpaceDE w:val="0"/>
        <w:autoSpaceDN w:val="0"/>
        <w:adjustRightInd w:val="0"/>
        <w:spacing w:after="0" w:line="240" w:lineRule="auto"/>
        <w:rPr>
          <w:rFonts w:ascii="Arial" w:hAnsi="Arial" w:cs="Arial"/>
          <w:sz w:val="19"/>
          <w:szCs w:val="19"/>
          <w:lang w:val="cs-CZ"/>
        </w:rPr>
      </w:pPr>
      <w:r>
        <w:rPr>
          <w:rFonts w:ascii="Arial" w:hAnsi="Arial" w:cs="Arial"/>
          <w:sz w:val="19"/>
          <w:szCs w:val="19"/>
          <w:lang w:val="cs-CZ"/>
        </w:rPr>
        <w:t>style. Less restricted by weight, and with the possibility of tensile loading, architects</w:t>
      </w:r>
    </w:p>
    <w:p w14:paraId="760E4511" w14:textId="77777777" w:rsidR="005E0294" w:rsidRDefault="005E0294" w:rsidP="005E0294">
      <w:pPr>
        <w:autoSpaceDE w:val="0"/>
        <w:autoSpaceDN w:val="0"/>
        <w:adjustRightInd w:val="0"/>
        <w:spacing w:after="0" w:line="240" w:lineRule="auto"/>
        <w:rPr>
          <w:rFonts w:ascii="Arial" w:hAnsi="Arial" w:cs="Arial"/>
          <w:sz w:val="19"/>
          <w:szCs w:val="19"/>
          <w:lang w:val="cs-CZ"/>
        </w:rPr>
      </w:pPr>
      <w:r>
        <w:rPr>
          <w:rFonts w:ascii="Arial" w:hAnsi="Arial" w:cs="Arial"/>
          <w:sz w:val="19"/>
          <w:szCs w:val="19"/>
          <w:lang w:val="cs-CZ"/>
        </w:rPr>
        <w:t>can make full use of cantilever designs and non-vertical contours.</w:t>
      </w:r>
    </w:p>
    <w:p w14:paraId="1C7C8122" w14:textId="77777777" w:rsidR="004B0A19" w:rsidRDefault="004B0A19" w:rsidP="005E0294">
      <w:pPr>
        <w:autoSpaceDE w:val="0"/>
        <w:autoSpaceDN w:val="0"/>
        <w:adjustRightInd w:val="0"/>
        <w:spacing w:after="0" w:line="240" w:lineRule="auto"/>
        <w:rPr>
          <w:rFonts w:ascii="Arial" w:hAnsi="Arial" w:cs="Arial"/>
          <w:sz w:val="19"/>
          <w:szCs w:val="19"/>
          <w:lang w:val="cs-CZ"/>
        </w:rPr>
      </w:pPr>
    </w:p>
    <w:p w14:paraId="6F72B4D0" w14:textId="77777777" w:rsidR="004B0A19" w:rsidRDefault="004B0A19" w:rsidP="004B0A19">
      <w:pPr>
        <w:autoSpaceDE w:val="0"/>
        <w:autoSpaceDN w:val="0"/>
        <w:adjustRightInd w:val="0"/>
        <w:spacing w:after="0" w:line="240" w:lineRule="auto"/>
        <w:rPr>
          <w:rFonts w:ascii="Arial" w:hAnsi="Arial" w:cs="Arial"/>
          <w:sz w:val="19"/>
          <w:szCs w:val="19"/>
          <w:lang w:val="cs-CZ"/>
        </w:rPr>
      </w:pPr>
      <w:r>
        <w:rPr>
          <w:rFonts w:ascii="Arial" w:hAnsi="Arial" w:cs="Arial"/>
          <w:sz w:val="19"/>
          <w:szCs w:val="19"/>
          <w:lang w:val="cs-CZ"/>
        </w:rPr>
        <w:t>aggressive chemicals, as in washing machines, enamel-coated or stainless steels meet</w:t>
      </w:r>
    </w:p>
    <w:p w14:paraId="1E8F89FF" w14:textId="77777777" w:rsidR="004B0A19" w:rsidRDefault="004B0A19" w:rsidP="004B0A19">
      <w:pPr>
        <w:autoSpaceDE w:val="0"/>
        <w:autoSpaceDN w:val="0"/>
        <w:adjustRightInd w:val="0"/>
        <w:spacing w:after="0" w:line="240" w:lineRule="auto"/>
        <w:rPr>
          <w:rFonts w:ascii="Arial" w:hAnsi="Arial" w:cs="Arial"/>
          <w:sz w:val="19"/>
          <w:szCs w:val="19"/>
          <w:lang w:val="cs-CZ"/>
        </w:rPr>
      </w:pPr>
      <w:r>
        <w:rPr>
          <w:rFonts w:ascii="Arial" w:hAnsi="Arial" w:cs="Arial"/>
          <w:sz w:val="19"/>
          <w:szCs w:val="19"/>
          <w:lang w:val="cs-CZ"/>
        </w:rPr>
        <w:t>the challenge. New steel grades now greatly facilitate the enamelling process,</w:t>
      </w:r>
    </w:p>
    <w:p w14:paraId="03ADCDFD" w14:textId="77777777" w:rsidR="004B0A19" w:rsidRDefault="004B0A19" w:rsidP="004B0A19">
      <w:pPr>
        <w:autoSpaceDE w:val="0"/>
        <w:autoSpaceDN w:val="0"/>
        <w:adjustRightInd w:val="0"/>
        <w:spacing w:after="0" w:line="240" w:lineRule="auto"/>
        <w:rPr>
          <w:rFonts w:ascii="Arial" w:hAnsi="Arial" w:cs="Arial"/>
          <w:sz w:val="19"/>
          <w:szCs w:val="19"/>
          <w:lang w:val="cs-CZ"/>
        </w:rPr>
      </w:pPr>
      <w:r>
        <w:rPr>
          <w:rFonts w:ascii="Arial" w:hAnsi="Arial" w:cs="Arial"/>
          <w:sz w:val="19"/>
          <w:szCs w:val="19"/>
          <w:lang w:val="cs-CZ"/>
        </w:rPr>
        <w:t>simplifying surface preparation and reducing the number of layers and baking</w:t>
      </w:r>
    </w:p>
    <w:p w14:paraId="3DC407ED" w14:textId="77777777" w:rsidR="004B0A19" w:rsidRDefault="004B0A19" w:rsidP="004B0A19">
      <w:pPr>
        <w:autoSpaceDE w:val="0"/>
        <w:autoSpaceDN w:val="0"/>
        <w:adjustRightInd w:val="0"/>
        <w:spacing w:after="0" w:line="240" w:lineRule="auto"/>
        <w:rPr>
          <w:rFonts w:ascii="Arial" w:hAnsi="Arial" w:cs="Arial"/>
          <w:sz w:val="19"/>
          <w:szCs w:val="19"/>
          <w:lang w:val="cs-CZ"/>
        </w:rPr>
      </w:pPr>
      <w:r>
        <w:rPr>
          <w:rFonts w:ascii="Arial" w:hAnsi="Arial" w:cs="Arial"/>
          <w:sz w:val="19"/>
          <w:szCs w:val="19"/>
          <w:lang w:val="cs-CZ"/>
        </w:rPr>
        <w:t>treatments required.</w:t>
      </w:r>
    </w:p>
    <w:p w14:paraId="2470DE99" w14:textId="77777777" w:rsidR="004B0A19" w:rsidRDefault="004B0A19" w:rsidP="004B0A19">
      <w:pPr>
        <w:autoSpaceDE w:val="0"/>
        <w:autoSpaceDN w:val="0"/>
        <w:adjustRightInd w:val="0"/>
        <w:spacing w:after="0" w:line="240" w:lineRule="auto"/>
        <w:rPr>
          <w:rFonts w:ascii="Arial" w:hAnsi="Arial" w:cs="Arial"/>
          <w:sz w:val="19"/>
          <w:szCs w:val="19"/>
          <w:lang w:val="cs-CZ"/>
        </w:rPr>
      </w:pPr>
      <w:r>
        <w:rPr>
          <w:rFonts w:ascii="Arial" w:hAnsi="Arial" w:cs="Arial"/>
          <w:sz w:val="19"/>
          <w:szCs w:val="19"/>
          <w:lang w:val="cs-CZ"/>
        </w:rPr>
        <w:t>When low cost is essential, paint finishes are employed. In this case, the sheet can be</w:t>
      </w:r>
    </w:p>
    <w:p w14:paraId="191862B6" w14:textId="77777777" w:rsidR="004B0A19" w:rsidRDefault="004B0A19" w:rsidP="004B0A19">
      <w:pPr>
        <w:autoSpaceDE w:val="0"/>
        <w:autoSpaceDN w:val="0"/>
        <w:adjustRightInd w:val="0"/>
        <w:spacing w:after="0" w:line="240" w:lineRule="auto"/>
        <w:rPr>
          <w:rFonts w:ascii="Arial" w:hAnsi="Arial" w:cs="Arial"/>
          <w:sz w:val="19"/>
          <w:szCs w:val="19"/>
          <w:lang w:val="cs-CZ"/>
        </w:rPr>
      </w:pPr>
      <w:r>
        <w:rPr>
          <w:rFonts w:ascii="Arial" w:hAnsi="Arial" w:cs="Arial"/>
          <w:sz w:val="19"/>
          <w:szCs w:val="19"/>
          <w:lang w:val="cs-CZ"/>
        </w:rPr>
        <w:t>coilcoated in the plant after galvanising, and then cut to shape, formed and assembled.</w:t>
      </w:r>
    </w:p>
    <w:p w14:paraId="578F8C66" w14:textId="77777777" w:rsidR="004B0A19" w:rsidRDefault="004B0A19" w:rsidP="004B0A19">
      <w:pPr>
        <w:autoSpaceDE w:val="0"/>
        <w:autoSpaceDN w:val="0"/>
        <w:adjustRightInd w:val="0"/>
        <w:spacing w:after="0" w:line="240" w:lineRule="auto"/>
        <w:rPr>
          <w:rFonts w:ascii="Arial" w:hAnsi="Arial" w:cs="Arial"/>
          <w:sz w:val="19"/>
          <w:szCs w:val="19"/>
          <w:lang w:val="cs-CZ"/>
        </w:rPr>
      </w:pPr>
      <w:r>
        <w:rPr>
          <w:rFonts w:ascii="Arial" w:hAnsi="Arial" w:cs="Arial"/>
          <w:sz w:val="19"/>
          <w:szCs w:val="19"/>
          <w:lang w:val="cs-CZ"/>
        </w:rPr>
        <w:t>Modern galvanised and painted products offer remarkable flexibility and attractive</w:t>
      </w:r>
    </w:p>
    <w:p w14:paraId="390A0C4E" w14:textId="77777777" w:rsidR="004B0A19" w:rsidRDefault="004B0A19" w:rsidP="004B0A19">
      <w:pPr>
        <w:autoSpaceDE w:val="0"/>
        <w:autoSpaceDN w:val="0"/>
        <w:adjustRightInd w:val="0"/>
        <w:spacing w:after="0" w:line="240" w:lineRule="auto"/>
        <w:rPr>
          <w:rFonts w:ascii="Arial" w:hAnsi="Arial" w:cs="Arial"/>
          <w:sz w:val="19"/>
          <w:szCs w:val="19"/>
          <w:lang w:val="cs-CZ"/>
        </w:rPr>
      </w:pPr>
      <w:r>
        <w:rPr>
          <w:rFonts w:ascii="Arial" w:hAnsi="Arial" w:cs="Arial"/>
          <w:sz w:val="19"/>
          <w:szCs w:val="19"/>
          <w:lang w:val="cs-CZ"/>
        </w:rPr>
        <w:t>appearance, combined with resistance to all types of foodstuffs and cleaning agents,</w:t>
      </w:r>
    </w:p>
    <w:p w14:paraId="5186F1B7" w14:textId="77777777" w:rsidR="004B0A19" w:rsidRDefault="004B0A19" w:rsidP="004B0A19">
      <w:pPr>
        <w:autoSpaceDE w:val="0"/>
        <w:autoSpaceDN w:val="0"/>
        <w:adjustRightInd w:val="0"/>
        <w:spacing w:after="0" w:line="240" w:lineRule="auto"/>
        <w:rPr>
          <w:rFonts w:ascii="Arial" w:hAnsi="Arial" w:cs="Arial"/>
          <w:sz w:val="19"/>
          <w:szCs w:val="19"/>
          <w:lang w:val="cs-CZ"/>
        </w:rPr>
      </w:pPr>
      <w:r>
        <w:rPr>
          <w:rFonts w:ascii="Arial" w:hAnsi="Arial" w:cs="Arial"/>
          <w:sz w:val="19"/>
          <w:szCs w:val="19"/>
          <w:lang w:val="cs-CZ"/>
        </w:rPr>
        <w:t>e.g. detergents, disinfectants, vinegar, wine, ... Their resistance to ageing and high</w:t>
      </w:r>
    </w:p>
    <w:p w14:paraId="40F3CA1B" w14:textId="77777777" w:rsidR="004B0A19" w:rsidRDefault="004B0A19" w:rsidP="004B0A19">
      <w:pPr>
        <w:autoSpaceDE w:val="0"/>
        <w:autoSpaceDN w:val="0"/>
        <w:adjustRightInd w:val="0"/>
        <w:spacing w:after="0" w:line="240" w:lineRule="auto"/>
        <w:rPr>
          <w:rFonts w:ascii="Arial" w:hAnsi="Arial" w:cs="Arial"/>
          <w:sz w:val="19"/>
          <w:szCs w:val="19"/>
          <w:lang w:val="cs-CZ"/>
        </w:rPr>
      </w:pPr>
      <w:r>
        <w:rPr>
          <w:rFonts w:ascii="Arial" w:hAnsi="Arial" w:cs="Arial"/>
          <w:sz w:val="19"/>
          <w:szCs w:val="19"/>
          <w:lang w:val="cs-CZ"/>
        </w:rPr>
        <w:t>temperatures has become excellent.</w:t>
      </w:r>
    </w:p>
    <w:p w14:paraId="639D325E" w14:textId="77777777" w:rsidR="00624E0F" w:rsidRDefault="00624E0F" w:rsidP="00624E0F">
      <w:pPr>
        <w:autoSpaceDE w:val="0"/>
        <w:autoSpaceDN w:val="0"/>
        <w:adjustRightInd w:val="0"/>
        <w:spacing w:after="0" w:line="240" w:lineRule="auto"/>
        <w:rPr>
          <w:rFonts w:ascii="Arial" w:hAnsi="Arial" w:cs="Arial"/>
          <w:sz w:val="19"/>
          <w:szCs w:val="19"/>
          <w:lang w:val="cs-CZ"/>
        </w:rPr>
      </w:pPr>
      <w:r>
        <w:rPr>
          <w:rFonts w:ascii="Arial" w:hAnsi="Arial" w:cs="Arial"/>
          <w:sz w:val="19"/>
          <w:szCs w:val="19"/>
          <w:lang w:val="cs-CZ"/>
        </w:rPr>
        <w:t>In cooking appliances, numerous structural components are subjected to very high</w:t>
      </w:r>
    </w:p>
    <w:p w14:paraId="20A221B5" w14:textId="77777777" w:rsidR="00624E0F" w:rsidRDefault="00624E0F" w:rsidP="00624E0F">
      <w:pPr>
        <w:autoSpaceDE w:val="0"/>
        <w:autoSpaceDN w:val="0"/>
        <w:adjustRightInd w:val="0"/>
        <w:spacing w:after="0" w:line="240" w:lineRule="auto"/>
        <w:rPr>
          <w:rFonts w:ascii="Arial" w:hAnsi="Arial" w:cs="Arial"/>
          <w:sz w:val="19"/>
          <w:szCs w:val="19"/>
          <w:lang w:val="cs-CZ"/>
        </w:rPr>
      </w:pPr>
      <w:r>
        <w:rPr>
          <w:rFonts w:ascii="Arial" w:hAnsi="Arial" w:cs="Arial"/>
          <w:sz w:val="19"/>
          <w:szCs w:val="19"/>
          <w:lang w:val="cs-CZ"/>
        </w:rPr>
        <w:t>temperatures, exceeding 500°C in pyrolytic self-cleaning ovens. Only enamelled</w:t>
      </w:r>
    </w:p>
    <w:p w14:paraId="06F3E344" w14:textId="77777777" w:rsidR="00624E0F" w:rsidRDefault="00624E0F" w:rsidP="00624E0F">
      <w:pPr>
        <w:autoSpaceDE w:val="0"/>
        <w:autoSpaceDN w:val="0"/>
        <w:adjustRightInd w:val="0"/>
        <w:spacing w:after="0" w:line="240" w:lineRule="auto"/>
        <w:rPr>
          <w:rFonts w:ascii="Arial" w:hAnsi="Arial" w:cs="Arial"/>
          <w:sz w:val="19"/>
          <w:szCs w:val="19"/>
          <w:lang w:val="cs-CZ"/>
        </w:rPr>
      </w:pPr>
      <w:r>
        <w:rPr>
          <w:rFonts w:ascii="Arial" w:hAnsi="Arial" w:cs="Arial"/>
          <w:sz w:val="19"/>
          <w:szCs w:val="19"/>
          <w:lang w:val="cs-CZ"/>
        </w:rPr>
        <w:t>products can withstand these conditions, and are universally employed in gas-burning</w:t>
      </w:r>
    </w:p>
    <w:p w14:paraId="55625841" w14:textId="77777777" w:rsidR="00624E0F" w:rsidRDefault="00624E0F" w:rsidP="00624E0F">
      <w:pPr>
        <w:autoSpaceDE w:val="0"/>
        <w:autoSpaceDN w:val="0"/>
        <w:adjustRightInd w:val="0"/>
        <w:spacing w:after="0" w:line="240" w:lineRule="auto"/>
        <w:rPr>
          <w:rFonts w:ascii="Arial" w:hAnsi="Arial" w:cs="Arial"/>
          <w:sz w:val="19"/>
          <w:szCs w:val="19"/>
          <w:lang w:val="cs-CZ"/>
        </w:rPr>
      </w:pPr>
      <w:r>
        <w:rPr>
          <w:rFonts w:ascii="Arial" w:hAnsi="Arial" w:cs="Arial"/>
          <w:sz w:val="19"/>
          <w:szCs w:val="19"/>
          <w:lang w:val="cs-CZ"/>
        </w:rPr>
        <w:t>or electrically heated hobs.</w:t>
      </w:r>
    </w:p>
    <w:p w14:paraId="38E0AA6D" w14:textId="77777777" w:rsidR="00624E0F" w:rsidRDefault="00624E0F" w:rsidP="00624E0F">
      <w:pPr>
        <w:autoSpaceDE w:val="0"/>
        <w:autoSpaceDN w:val="0"/>
        <w:adjustRightInd w:val="0"/>
        <w:spacing w:after="0" w:line="240" w:lineRule="auto"/>
        <w:rPr>
          <w:rFonts w:ascii="Arial" w:hAnsi="Arial" w:cs="Arial"/>
          <w:sz w:val="19"/>
          <w:szCs w:val="19"/>
          <w:lang w:val="cs-CZ"/>
        </w:rPr>
      </w:pPr>
    </w:p>
    <w:p w14:paraId="1DF6F842" w14:textId="77777777" w:rsidR="00624E0F" w:rsidRDefault="00624E0F" w:rsidP="00624E0F">
      <w:pPr>
        <w:autoSpaceDE w:val="0"/>
        <w:autoSpaceDN w:val="0"/>
        <w:adjustRightInd w:val="0"/>
        <w:spacing w:after="0" w:line="240" w:lineRule="auto"/>
        <w:rPr>
          <w:rFonts w:ascii="Arial" w:hAnsi="Arial" w:cs="Arial"/>
          <w:sz w:val="19"/>
          <w:szCs w:val="19"/>
          <w:lang w:val="cs-CZ"/>
        </w:rPr>
      </w:pPr>
      <w:r>
        <w:rPr>
          <w:rFonts w:ascii="Arial" w:hAnsi="Arial" w:cs="Arial"/>
          <w:sz w:val="19"/>
          <w:szCs w:val="19"/>
          <w:lang w:val="cs-CZ"/>
        </w:rPr>
        <w:t>points“</w:t>
      </w:r>
    </w:p>
    <w:p w14:paraId="269EBB98" w14:textId="77777777" w:rsidR="008A4352" w:rsidRPr="008A4352" w:rsidRDefault="008A4352" w:rsidP="008A4352">
      <w:pPr>
        <w:autoSpaceDE w:val="0"/>
        <w:autoSpaceDN w:val="0"/>
        <w:adjustRightInd w:val="0"/>
        <w:spacing w:after="0" w:line="240" w:lineRule="auto"/>
        <w:rPr>
          <w:rFonts w:ascii="Arial" w:hAnsi="Arial" w:cs="Arial"/>
          <w:sz w:val="19"/>
          <w:szCs w:val="19"/>
          <w:lang w:val="cs-CZ"/>
        </w:rPr>
      </w:pPr>
      <w:r>
        <w:rPr>
          <w:sz w:val="27"/>
          <w:szCs w:val="27"/>
        </w:rPr>
        <w:t xml:space="preserve"> </w:t>
      </w:r>
      <w:r w:rsidR="00624E0F" w:rsidRPr="008A4352">
        <w:rPr>
          <w:sz w:val="27"/>
          <w:szCs w:val="27"/>
        </w:rPr>
        <w:t xml:space="preserve">Steels are widely used in all </w:t>
      </w:r>
      <w:r w:rsidRPr="008A4352">
        <w:rPr>
          <w:sz w:val="27"/>
          <w:szCs w:val="27"/>
        </w:rPr>
        <w:t>main manufacturing sectors:</w:t>
      </w:r>
    </w:p>
    <w:p w14:paraId="328F71DD" w14:textId="77777777" w:rsidR="008A4352" w:rsidRPr="008A4352" w:rsidRDefault="008A4352" w:rsidP="008A4352">
      <w:pPr>
        <w:pStyle w:val="Odstavecseseznamem"/>
        <w:numPr>
          <w:ilvl w:val="0"/>
          <w:numId w:val="1"/>
        </w:numPr>
        <w:autoSpaceDE w:val="0"/>
        <w:autoSpaceDN w:val="0"/>
        <w:adjustRightInd w:val="0"/>
        <w:spacing w:after="0" w:line="240" w:lineRule="auto"/>
        <w:rPr>
          <w:rFonts w:ascii="Arial" w:hAnsi="Arial" w:cs="Arial"/>
          <w:sz w:val="19"/>
          <w:szCs w:val="19"/>
          <w:lang w:val="cs-CZ"/>
        </w:rPr>
      </w:pPr>
      <w:r>
        <w:rPr>
          <w:sz w:val="27"/>
          <w:szCs w:val="27"/>
        </w:rPr>
        <w:t>G</w:t>
      </w:r>
      <w:r w:rsidRPr="008A4352">
        <w:rPr>
          <w:sz w:val="27"/>
          <w:szCs w:val="27"/>
        </w:rPr>
        <w:t>eneral engineering</w:t>
      </w:r>
      <w:r>
        <w:rPr>
          <w:sz w:val="27"/>
          <w:szCs w:val="27"/>
        </w:rPr>
        <w:t xml:space="preserve"> (Due to its mechanical properties)</w:t>
      </w:r>
    </w:p>
    <w:p w14:paraId="440FF53D" w14:textId="77777777" w:rsidR="008A4352" w:rsidRPr="008A4352" w:rsidRDefault="008A4352" w:rsidP="00624E0F">
      <w:pPr>
        <w:pStyle w:val="Odstavecseseznamem"/>
        <w:numPr>
          <w:ilvl w:val="0"/>
          <w:numId w:val="1"/>
        </w:numPr>
        <w:autoSpaceDE w:val="0"/>
        <w:autoSpaceDN w:val="0"/>
        <w:adjustRightInd w:val="0"/>
        <w:spacing w:after="0" w:line="240" w:lineRule="auto"/>
        <w:rPr>
          <w:rFonts w:ascii="Arial" w:hAnsi="Arial" w:cs="Arial"/>
          <w:sz w:val="19"/>
          <w:szCs w:val="19"/>
          <w:lang w:val="cs-CZ"/>
        </w:rPr>
      </w:pPr>
      <w:r>
        <w:rPr>
          <w:sz w:val="27"/>
          <w:szCs w:val="27"/>
        </w:rPr>
        <w:t>T</w:t>
      </w:r>
      <w:r w:rsidR="00624E0F">
        <w:rPr>
          <w:sz w:val="27"/>
          <w:szCs w:val="27"/>
        </w:rPr>
        <w:t>ransport industry</w:t>
      </w:r>
      <w:r>
        <w:rPr>
          <w:sz w:val="27"/>
          <w:szCs w:val="27"/>
        </w:rPr>
        <w:t xml:space="preserve"> (The steel itself shapes the automobile)</w:t>
      </w:r>
    </w:p>
    <w:p w14:paraId="334009B7" w14:textId="77777777" w:rsidR="008A4352" w:rsidRPr="008A4352" w:rsidRDefault="008A4352" w:rsidP="00624E0F">
      <w:pPr>
        <w:pStyle w:val="Odstavecseseznamem"/>
        <w:numPr>
          <w:ilvl w:val="0"/>
          <w:numId w:val="1"/>
        </w:numPr>
        <w:autoSpaceDE w:val="0"/>
        <w:autoSpaceDN w:val="0"/>
        <w:adjustRightInd w:val="0"/>
        <w:spacing w:after="0" w:line="240" w:lineRule="auto"/>
        <w:rPr>
          <w:rFonts w:ascii="Arial" w:hAnsi="Arial" w:cs="Arial"/>
          <w:sz w:val="19"/>
          <w:szCs w:val="19"/>
          <w:lang w:val="cs-CZ"/>
        </w:rPr>
      </w:pPr>
      <w:r w:rsidRPr="008A4352">
        <w:rPr>
          <w:sz w:val="27"/>
          <w:szCs w:val="27"/>
        </w:rPr>
        <w:t>B</w:t>
      </w:r>
      <w:r w:rsidR="00624E0F" w:rsidRPr="008A4352">
        <w:rPr>
          <w:sz w:val="27"/>
          <w:szCs w:val="27"/>
        </w:rPr>
        <w:t>uilding industry</w:t>
      </w:r>
      <w:r w:rsidRPr="008A4352">
        <w:rPr>
          <w:sz w:val="27"/>
          <w:szCs w:val="27"/>
        </w:rPr>
        <w:t xml:space="preserve"> (The high mechanical strength makes it possible to obtain lighter and stiffer structures, with longer spans</w:t>
      </w:r>
      <w:r>
        <w:rPr>
          <w:sz w:val="27"/>
          <w:szCs w:val="27"/>
        </w:rPr>
        <w:t>)</w:t>
      </w:r>
    </w:p>
    <w:p w14:paraId="3AC1822E" w14:textId="77777777" w:rsidR="008A4352" w:rsidRPr="008A4352" w:rsidRDefault="008A4352" w:rsidP="00624E0F">
      <w:pPr>
        <w:pStyle w:val="Odstavecseseznamem"/>
        <w:numPr>
          <w:ilvl w:val="0"/>
          <w:numId w:val="1"/>
        </w:numPr>
        <w:autoSpaceDE w:val="0"/>
        <w:autoSpaceDN w:val="0"/>
        <w:adjustRightInd w:val="0"/>
        <w:spacing w:after="0" w:line="240" w:lineRule="auto"/>
        <w:rPr>
          <w:rFonts w:ascii="Arial" w:hAnsi="Arial" w:cs="Arial"/>
          <w:sz w:val="19"/>
          <w:szCs w:val="19"/>
          <w:lang w:val="cs-CZ"/>
        </w:rPr>
      </w:pPr>
      <w:r w:rsidRPr="008A4352">
        <w:rPr>
          <w:sz w:val="27"/>
          <w:szCs w:val="27"/>
        </w:rPr>
        <w:t>P</w:t>
      </w:r>
      <w:r w:rsidR="00624E0F" w:rsidRPr="008A4352">
        <w:rPr>
          <w:sz w:val="27"/>
          <w:szCs w:val="27"/>
        </w:rPr>
        <w:t>ackaging sector</w:t>
      </w:r>
      <w:r>
        <w:rPr>
          <w:sz w:val="27"/>
          <w:szCs w:val="27"/>
        </w:rPr>
        <w:t xml:space="preserve"> (Easy and cheap to recycle)</w:t>
      </w:r>
    </w:p>
    <w:p w14:paraId="2CABEA3D" w14:textId="0FB4B5D2" w:rsidR="00624E0F" w:rsidRPr="008D58DC" w:rsidRDefault="008A4352" w:rsidP="00624E0F">
      <w:pPr>
        <w:pStyle w:val="Odstavecseseznamem"/>
        <w:numPr>
          <w:ilvl w:val="0"/>
          <w:numId w:val="1"/>
        </w:numPr>
        <w:autoSpaceDE w:val="0"/>
        <w:autoSpaceDN w:val="0"/>
        <w:adjustRightInd w:val="0"/>
        <w:spacing w:after="0" w:line="240" w:lineRule="auto"/>
        <w:rPr>
          <w:rFonts w:ascii="Arial" w:hAnsi="Arial" w:cs="Arial"/>
          <w:sz w:val="19"/>
          <w:szCs w:val="19"/>
          <w:lang w:val="cs-CZ"/>
        </w:rPr>
      </w:pPr>
      <w:r w:rsidRPr="008A4352">
        <w:rPr>
          <w:sz w:val="27"/>
          <w:szCs w:val="27"/>
        </w:rPr>
        <w:t>D</w:t>
      </w:r>
      <w:r w:rsidR="00624E0F" w:rsidRPr="008A4352">
        <w:rPr>
          <w:sz w:val="27"/>
          <w:szCs w:val="27"/>
        </w:rPr>
        <w:t>omestic appliances industry</w:t>
      </w:r>
      <w:r>
        <w:rPr>
          <w:sz w:val="27"/>
          <w:szCs w:val="27"/>
        </w:rPr>
        <w:t xml:space="preserve"> (Cheaper, flexible, universal)</w:t>
      </w:r>
      <w:r w:rsidR="00624E0F" w:rsidRPr="008A4352">
        <w:rPr>
          <w:sz w:val="27"/>
          <w:szCs w:val="27"/>
        </w:rPr>
        <w:t xml:space="preserve"> </w:t>
      </w:r>
    </w:p>
    <w:p w14:paraId="22AFF95B" w14:textId="76D56147" w:rsidR="008D58DC" w:rsidRDefault="008D58DC" w:rsidP="008D58DC">
      <w:pPr>
        <w:autoSpaceDE w:val="0"/>
        <w:autoSpaceDN w:val="0"/>
        <w:adjustRightInd w:val="0"/>
        <w:spacing w:after="0" w:line="240" w:lineRule="auto"/>
        <w:rPr>
          <w:rFonts w:ascii="Arial" w:hAnsi="Arial" w:cs="Arial"/>
          <w:sz w:val="19"/>
          <w:szCs w:val="19"/>
          <w:lang w:val="cs-CZ"/>
        </w:rPr>
      </w:pPr>
    </w:p>
    <w:p w14:paraId="7301DA53" w14:textId="292193F8" w:rsidR="008D58DC" w:rsidRDefault="008D58DC" w:rsidP="008D58DC">
      <w:pPr>
        <w:autoSpaceDE w:val="0"/>
        <w:autoSpaceDN w:val="0"/>
        <w:adjustRightInd w:val="0"/>
        <w:spacing w:after="0" w:line="240" w:lineRule="auto"/>
        <w:rPr>
          <w:rFonts w:ascii="Arial" w:hAnsi="Arial" w:cs="Arial"/>
          <w:sz w:val="19"/>
          <w:szCs w:val="19"/>
          <w:lang w:val="cs-CZ"/>
        </w:rPr>
      </w:pPr>
    </w:p>
    <w:p w14:paraId="083667A4" w14:textId="2A32AA30" w:rsidR="008D58DC" w:rsidRDefault="008D58DC" w:rsidP="008D58DC">
      <w:pPr>
        <w:autoSpaceDE w:val="0"/>
        <w:autoSpaceDN w:val="0"/>
        <w:adjustRightInd w:val="0"/>
        <w:spacing w:after="0" w:line="240" w:lineRule="auto"/>
        <w:rPr>
          <w:rFonts w:ascii="Arial" w:hAnsi="Arial" w:cs="Arial"/>
          <w:sz w:val="19"/>
          <w:szCs w:val="19"/>
          <w:lang w:val="cs-CZ"/>
        </w:rPr>
      </w:pPr>
    </w:p>
    <w:p w14:paraId="74B7C256" w14:textId="48A74159" w:rsidR="008D58DC" w:rsidRDefault="008D58DC" w:rsidP="008D58DC">
      <w:pPr>
        <w:autoSpaceDE w:val="0"/>
        <w:autoSpaceDN w:val="0"/>
        <w:adjustRightInd w:val="0"/>
        <w:spacing w:after="0" w:line="240" w:lineRule="auto"/>
        <w:rPr>
          <w:rFonts w:ascii="Arial" w:hAnsi="Arial" w:cs="Arial"/>
          <w:sz w:val="19"/>
          <w:szCs w:val="19"/>
          <w:lang w:val="cs-CZ"/>
        </w:rPr>
      </w:pPr>
    </w:p>
    <w:p w14:paraId="056DA775" w14:textId="77777777" w:rsidR="008D58DC" w:rsidRPr="008D58DC" w:rsidRDefault="008D58DC" w:rsidP="008D58DC">
      <w:pPr>
        <w:spacing w:before="100" w:beforeAutospacing="1" w:after="100" w:afterAutospacing="1" w:line="240" w:lineRule="auto"/>
        <w:jc w:val="center"/>
        <w:rPr>
          <w:rFonts w:ascii="Times New Roman" w:eastAsia="Times New Roman" w:hAnsi="Times New Roman" w:cs="Times New Roman"/>
          <w:sz w:val="24"/>
          <w:szCs w:val="24"/>
          <w:lang w:val="cs-CZ" w:eastAsia="cs-CZ"/>
        </w:rPr>
      </w:pPr>
      <w:r w:rsidRPr="008D58DC">
        <w:rPr>
          <w:rFonts w:ascii="Times New Roman" w:eastAsia="Times New Roman" w:hAnsi="Times New Roman" w:cs="Times New Roman"/>
          <w:sz w:val="24"/>
          <w:szCs w:val="24"/>
          <w:lang w:val="cs-CZ" w:eastAsia="cs-CZ"/>
        </w:rPr>
        <w:t xml:space="preserve">  </w:t>
      </w:r>
    </w:p>
    <w:tbl>
      <w:tblPr>
        <w:tblW w:w="6720" w:type="dxa"/>
        <w:jc w:val="center"/>
        <w:tblCellMar>
          <w:left w:w="0" w:type="dxa"/>
          <w:right w:w="0" w:type="dxa"/>
        </w:tblCellMar>
        <w:tblLook w:val="04A0" w:firstRow="1" w:lastRow="0" w:firstColumn="1" w:lastColumn="0" w:noHBand="0" w:noVBand="1"/>
      </w:tblPr>
      <w:tblGrid>
        <w:gridCol w:w="3040"/>
        <w:gridCol w:w="3680"/>
      </w:tblGrid>
      <w:tr w:rsidR="008D58DC" w:rsidRPr="008D58DC" w14:paraId="53F7CE48" w14:textId="77777777" w:rsidTr="008D58DC">
        <w:trPr>
          <w:trHeight w:val="300"/>
          <w:jc w:val="center"/>
        </w:trPr>
        <w:tc>
          <w:tcPr>
            <w:tcW w:w="3040" w:type="dxa"/>
            <w:tcBorders>
              <w:top w:val="single" w:sz="4" w:space="0" w:color="000000"/>
              <w:left w:val="single" w:sz="4" w:space="0" w:color="000000"/>
              <w:bottom w:val="single" w:sz="8" w:space="0" w:color="000000"/>
              <w:right w:val="single" w:sz="4" w:space="0" w:color="000000"/>
            </w:tcBorders>
            <w:vAlign w:val="center"/>
            <w:hideMark/>
          </w:tcPr>
          <w:p w14:paraId="5ABDD43F" w14:textId="77777777" w:rsidR="008D58DC" w:rsidRPr="008D58DC" w:rsidRDefault="008D58DC" w:rsidP="008D58DC">
            <w:pPr>
              <w:spacing w:after="0" w:line="240" w:lineRule="auto"/>
              <w:jc w:val="center"/>
              <w:rPr>
                <w:rFonts w:ascii="Calibri" w:eastAsia="Times New Roman" w:hAnsi="Calibri" w:cs="Calibri"/>
                <w:b/>
                <w:bCs/>
                <w:color w:val="000000"/>
                <w:lang w:val="cs-CZ" w:eastAsia="cs-CZ"/>
              </w:rPr>
            </w:pPr>
            <w:proofErr w:type="spellStart"/>
            <w:r w:rsidRPr="008D58DC">
              <w:rPr>
                <w:rFonts w:ascii="Calibri" w:eastAsia="Times New Roman" w:hAnsi="Calibri" w:cs="Calibri"/>
                <w:b/>
                <w:bCs/>
                <w:color w:val="000000"/>
                <w:sz w:val="27"/>
                <w:szCs w:val="27"/>
                <w:lang w:val="cs-CZ" w:eastAsia="cs-CZ"/>
              </w:rPr>
              <w:t>English</w:t>
            </w:r>
            <w:proofErr w:type="spellEnd"/>
            <w:r w:rsidRPr="008D58DC">
              <w:rPr>
                <w:rFonts w:ascii="Calibri" w:eastAsia="Times New Roman" w:hAnsi="Calibri" w:cs="Calibri"/>
                <w:b/>
                <w:bCs/>
                <w:color w:val="000000"/>
                <w:sz w:val="27"/>
                <w:szCs w:val="27"/>
                <w:lang w:val="cs-CZ" w:eastAsia="cs-CZ"/>
              </w:rPr>
              <w:t> </w:t>
            </w:r>
          </w:p>
        </w:tc>
        <w:tc>
          <w:tcPr>
            <w:tcW w:w="3680" w:type="dxa"/>
            <w:tcBorders>
              <w:top w:val="single" w:sz="4" w:space="0" w:color="000000"/>
              <w:left w:val="single" w:sz="4" w:space="0" w:color="000000"/>
              <w:bottom w:val="single" w:sz="8" w:space="0" w:color="000000"/>
              <w:right w:val="single" w:sz="4" w:space="0" w:color="000000"/>
            </w:tcBorders>
            <w:vAlign w:val="center"/>
            <w:hideMark/>
          </w:tcPr>
          <w:p w14:paraId="3F845D30" w14:textId="77777777" w:rsidR="008D58DC" w:rsidRPr="008D58DC" w:rsidRDefault="008D58DC" w:rsidP="008D58DC">
            <w:pPr>
              <w:spacing w:after="0" w:line="240" w:lineRule="auto"/>
              <w:jc w:val="center"/>
              <w:rPr>
                <w:rFonts w:ascii="Calibri" w:eastAsia="Times New Roman" w:hAnsi="Calibri" w:cs="Calibri"/>
                <w:b/>
                <w:bCs/>
                <w:color w:val="000000"/>
                <w:lang w:val="cs-CZ" w:eastAsia="cs-CZ"/>
              </w:rPr>
            </w:pPr>
            <w:r w:rsidRPr="008D58DC">
              <w:rPr>
                <w:rFonts w:ascii="Calibri" w:eastAsia="Times New Roman" w:hAnsi="Calibri" w:cs="Calibri"/>
                <w:b/>
                <w:bCs/>
                <w:color w:val="000000"/>
                <w:sz w:val="27"/>
                <w:szCs w:val="27"/>
                <w:lang w:val="cs-CZ" w:eastAsia="cs-CZ"/>
              </w:rPr>
              <w:t>Czech</w:t>
            </w:r>
          </w:p>
        </w:tc>
      </w:tr>
      <w:tr w:rsidR="008D58DC" w:rsidRPr="008D58DC" w14:paraId="5A87C8C4" w14:textId="77777777" w:rsidTr="008D58DC">
        <w:trPr>
          <w:trHeight w:val="300"/>
          <w:jc w:val="center"/>
        </w:trPr>
        <w:tc>
          <w:tcPr>
            <w:tcW w:w="0" w:type="auto"/>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4B183CF" w14:textId="77777777" w:rsidR="008D58DC" w:rsidRPr="008D58DC" w:rsidRDefault="008D58DC" w:rsidP="008D58DC">
            <w:pPr>
              <w:spacing w:after="0" w:line="240" w:lineRule="auto"/>
              <w:rPr>
                <w:rFonts w:ascii="Calibri" w:eastAsia="Times New Roman" w:hAnsi="Calibri" w:cs="Calibri"/>
                <w:color w:val="000000"/>
                <w:lang w:val="cs-CZ" w:eastAsia="cs-CZ"/>
              </w:rPr>
            </w:pPr>
            <w:proofErr w:type="spellStart"/>
            <w:r w:rsidRPr="008D58DC">
              <w:rPr>
                <w:rFonts w:ascii="Calibri" w:eastAsia="Times New Roman" w:hAnsi="Calibri" w:cs="Calibri"/>
                <w:color w:val="000000"/>
                <w:sz w:val="27"/>
                <w:szCs w:val="27"/>
                <w:lang w:val="cs-CZ" w:eastAsia="cs-CZ"/>
              </w:rPr>
              <w:t>Bursting</w:t>
            </w:r>
            <w:proofErr w:type="spellEnd"/>
            <w:r w:rsidRPr="008D58DC">
              <w:rPr>
                <w:rFonts w:ascii="Calibri" w:eastAsia="Times New Roman" w:hAnsi="Calibri" w:cs="Calibri"/>
                <w:color w:val="000000"/>
                <w:sz w:val="27"/>
                <w:szCs w:val="27"/>
                <w:lang w:val="cs-CZ" w:eastAsia="cs-CZ"/>
              </w:rPr>
              <w:t xml:space="preserve"> </w:t>
            </w:r>
            <w:proofErr w:type="spellStart"/>
            <w:r w:rsidRPr="008D58DC">
              <w:rPr>
                <w:rFonts w:ascii="Calibri" w:eastAsia="Times New Roman" w:hAnsi="Calibri" w:cs="Calibri"/>
                <w:color w:val="000000"/>
                <w:sz w:val="27"/>
                <w:szCs w:val="27"/>
                <w:lang w:val="cs-CZ" w:eastAsia="cs-CZ"/>
              </w:rPr>
              <w:t>strength</w:t>
            </w:r>
            <w:proofErr w:type="spellEnd"/>
            <w:r w:rsidRPr="008D58DC">
              <w:rPr>
                <w:rFonts w:ascii="Calibri" w:eastAsia="Times New Roman" w:hAnsi="Calibri" w:cs="Calibri"/>
                <w:color w:val="000000"/>
                <w:sz w:val="27"/>
                <w:szCs w:val="27"/>
                <w:lang w:val="cs-CZ" w:eastAsia="cs-CZ"/>
              </w:rPr>
              <w:t> </w:t>
            </w:r>
          </w:p>
        </w:tc>
        <w:tc>
          <w:tcPr>
            <w:tcW w:w="0" w:type="auto"/>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91A8C5F" w14:textId="77777777" w:rsidR="008D58DC" w:rsidRPr="008D58DC" w:rsidRDefault="008D58DC" w:rsidP="008D58DC">
            <w:pPr>
              <w:spacing w:after="0" w:line="240" w:lineRule="auto"/>
              <w:rPr>
                <w:rFonts w:ascii="Calibri" w:eastAsia="Times New Roman" w:hAnsi="Calibri" w:cs="Calibri"/>
                <w:color w:val="000000"/>
                <w:lang w:val="cs-CZ" w:eastAsia="cs-CZ"/>
              </w:rPr>
            </w:pPr>
            <w:r w:rsidRPr="008D58DC">
              <w:rPr>
                <w:rFonts w:ascii="Calibri" w:eastAsia="Times New Roman" w:hAnsi="Calibri" w:cs="Calibri"/>
                <w:color w:val="000000"/>
                <w:sz w:val="27"/>
                <w:szCs w:val="27"/>
                <w:lang w:val="cs-CZ" w:eastAsia="cs-CZ"/>
              </w:rPr>
              <w:t>Pevnost v protlačení</w:t>
            </w:r>
          </w:p>
        </w:tc>
      </w:tr>
      <w:tr w:rsidR="008D58DC" w:rsidRPr="008D58DC" w14:paraId="21E766D3" w14:textId="77777777" w:rsidTr="008D58DC">
        <w:trPr>
          <w:trHeight w:val="300"/>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14:paraId="262DE025" w14:textId="77777777" w:rsidR="008D58DC" w:rsidRPr="008D58DC" w:rsidRDefault="008D58DC" w:rsidP="008D58DC">
            <w:pPr>
              <w:spacing w:after="0" w:line="240" w:lineRule="auto"/>
              <w:rPr>
                <w:rFonts w:ascii="Calibri" w:eastAsia="Times New Roman" w:hAnsi="Calibri" w:cs="Calibri"/>
                <w:color w:val="000000"/>
                <w:lang w:val="cs-CZ" w:eastAsia="cs-CZ"/>
              </w:rPr>
            </w:pPr>
            <w:proofErr w:type="spellStart"/>
            <w:r w:rsidRPr="008D58DC">
              <w:rPr>
                <w:rFonts w:ascii="Calibri" w:eastAsia="Times New Roman" w:hAnsi="Calibri" w:cs="Calibri"/>
                <w:color w:val="000000"/>
                <w:sz w:val="27"/>
                <w:szCs w:val="27"/>
                <w:lang w:val="cs-CZ" w:eastAsia="cs-CZ"/>
              </w:rPr>
              <w:t>Cantilever</w:t>
            </w:r>
            <w:proofErr w:type="spellEnd"/>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8FCB638" w14:textId="77777777" w:rsidR="008D58DC" w:rsidRPr="008D58DC" w:rsidRDefault="008D58DC" w:rsidP="008D58DC">
            <w:pPr>
              <w:spacing w:after="0" w:line="240" w:lineRule="auto"/>
              <w:rPr>
                <w:rFonts w:ascii="Calibri" w:eastAsia="Times New Roman" w:hAnsi="Calibri" w:cs="Calibri"/>
                <w:color w:val="000000"/>
                <w:lang w:val="cs-CZ" w:eastAsia="cs-CZ"/>
              </w:rPr>
            </w:pPr>
            <w:r w:rsidRPr="008D58DC">
              <w:rPr>
                <w:rFonts w:ascii="Calibri" w:eastAsia="Times New Roman" w:hAnsi="Calibri" w:cs="Calibri"/>
                <w:color w:val="000000"/>
                <w:sz w:val="27"/>
                <w:szCs w:val="27"/>
                <w:lang w:val="cs-CZ" w:eastAsia="cs-CZ"/>
              </w:rPr>
              <w:t>Převislý konec</w:t>
            </w:r>
          </w:p>
        </w:tc>
      </w:tr>
      <w:tr w:rsidR="008D58DC" w:rsidRPr="008D58DC" w14:paraId="42C83D50" w14:textId="77777777" w:rsidTr="008D58DC">
        <w:trPr>
          <w:trHeight w:val="300"/>
          <w:jc w:val="center"/>
        </w:trPr>
        <w:tc>
          <w:tcPr>
            <w:tcW w:w="0" w:type="auto"/>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5607662" w14:textId="77777777" w:rsidR="008D58DC" w:rsidRPr="008D58DC" w:rsidRDefault="008D58DC" w:rsidP="008D58DC">
            <w:pPr>
              <w:spacing w:after="0" w:line="240" w:lineRule="auto"/>
              <w:rPr>
                <w:rFonts w:ascii="Calibri" w:eastAsia="Times New Roman" w:hAnsi="Calibri" w:cs="Calibri"/>
                <w:color w:val="000000"/>
                <w:lang w:val="cs-CZ" w:eastAsia="cs-CZ"/>
              </w:rPr>
            </w:pPr>
            <w:proofErr w:type="spellStart"/>
            <w:r w:rsidRPr="008D58DC">
              <w:rPr>
                <w:rFonts w:ascii="Calibri" w:eastAsia="Times New Roman" w:hAnsi="Calibri" w:cs="Calibri"/>
                <w:color w:val="000000"/>
                <w:sz w:val="27"/>
                <w:szCs w:val="27"/>
                <w:lang w:val="cs-CZ" w:eastAsia="cs-CZ"/>
              </w:rPr>
              <w:t>Capital</w:t>
            </w:r>
            <w:proofErr w:type="spellEnd"/>
            <w:r w:rsidRPr="008D58DC">
              <w:rPr>
                <w:rFonts w:ascii="Calibri" w:eastAsia="Times New Roman" w:hAnsi="Calibri" w:cs="Calibri"/>
                <w:color w:val="000000"/>
                <w:sz w:val="27"/>
                <w:szCs w:val="27"/>
                <w:lang w:val="cs-CZ" w:eastAsia="cs-CZ"/>
              </w:rPr>
              <w:t xml:space="preserve"> </w:t>
            </w:r>
            <w:proofErr w:type="spellStart"/>
            <w:r w:rsidRPr="008D58DC">
              <w:rPr>
                <w:rFonts w:ascii="Calibri" w:eastAsia="Times New Roman" w:hAnsi="Calibri" w:cs="Calibri"/>
                <w:color w:val="000000"/>
                <w:sz w:val="27"/>
                <w:szCs w:val="27"/>
                <w:lang w:val="cs-CZ" w:eastAsia="cs-CZ"/>
              </w:rPr>
              <w:t>expenditure</w:t>
            </w:r>
            <w:proofErr w:type="spellEnd"/>
            <w:r w:rsidRPr="008D58DC">
              <w:rPr>
                <w:rFonts w:ascii="Calibri" w:eastAsia="Times New Roman" w:hAnsi="Calibri" w:cs="Calibri"/>
                <w:color w:val="000000"/>
                <w:sz w:val="27"/>
                <w:szCs w:val="27"/>
                <w:lang w:val="cs-CZ" w:eastAsia="cs-CZ"/>
              </w:rPr>
              <w:t> </w:t>
            </w:r>
          </w:p>
        </w:tc>
        <w:tc>
          <w:tcPr>
            <w:tcW w:w="0" w:type="auto"/>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20AA5D41" w14:textId="77777777" w:rsidR="008D58DC" w:rsidRPr="008D58DC" w:rsidRDefault="008D58DC" w:rsidP="008D58DC">
            <w:pPr>
              <w:spacing w:after="0" w:line="240" w:lineRule="auto"/>
              <w:rPr>
                <w:rFonts w:ascii="Calibri" w:eastAsia="Times New Roman" w:hAnsi="Calibri" w:cs="Calibri"/>
                <w:color w:val="000000"/>
                <w:lang w:val="cs-CZ" w:eastAsia="cs-CZ"/>
              </w:rPr>
            </w:pPr>
            <w:r w:rsidRPr="008D58DC">
              <w:rPr>
                <w:rFonts w:ascii="Calibri" w:eastAsia="Times New Roman" w:hAnsi="Calibri" w:cs="Calibri"/>
                <w:color w:val="000000"/>
                <w:sz w:val="27"/>
                <w:szCs w:val="27"/>
                <w:lang w:val="cs-CZ" w:eastAsia="cs-CZ"/>
              </w:rPr>
              <w:t>Investiční výdaje</w:t>
            </w:r>
          </w:p>
        </w:tc>
      </w:tr>
      <w:tr w:rsidR="008D58DC" w:rsidRPr="008D58DC" w14:paraId="143ECEC5" w14:textId="77777777" w:rsidTr="008D58DC">
        <w:trPr>
          <w:trHeight w:val="300"/>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14:paraId="16E4F078" w14:textId="77777777" w:rsidR="008D58DC" w:rsidRPr="008D58DC" w:rsidRDefault="008D58DC" w:rsidP="008D58DC">
            <w:pPr>
              <w:spacing w:after="0" w:line="240" w:lineRule="auto"/>
              <w:rPr>
                <w:rFonts w:ascii="Calibri" w:eastAsia="Times New Roman" w:hAnsi="Calibri" w:cs="Calibri"/>
                <w:color w:val="000000"/>
                <w:lang w:val="cs-CZ" w:eastAsia="cs-CZ"/>
              </w:rPr>
            </w:pPr>
            <w:proofErr w:type="spellStart"/>
            <w:r w:rsidRPr="008D58DC">
              <w:rPr>
                <w:rFonts w:ascii="Calibri" w:eastAsia="Times New Roman" w:hAnsi="Calibri" w:cs="Calibri"/>
                <w:color w:val="000000"/>
                <w:sz w:val="27"/>
                <w:szCs w:val="27"/>
                <w:lang w:val="cs-CZ" w:eastAsia="cs-CZ"/>
              </w:rPr>
              <w:t>Payload</w:t>
            </w:r>
            <w:proofErr w:type="spellEnd"/>
            <w:r w:rsidRPr="008D58DC">
              <w:rPr>
                <w:rFonts w:ascii="Calibri" w:eastAsia="Times New Roman" w:hAnsi="Calibri" w:cs="Calibri"/>
                <w:color w:val="000000"/>
                <w:sz w:val="27"/>
                <w:szCs w:val="27"/>
                <w:lang w:val="cs-CZ" w:eastAsia="cs-CZ"/>
              </w:rPr>
              <w:t>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7E9ED3B" w14:textId="77777777" w:rsidR="008D58DC" w:rsidRPr="008D58DC" w:rsidRDefault="008D58DC" w:rsidP="008D58DC">
            <w:pPr>
              <w:spacing w:after="0" w:line="240" w:lineRule="auto"/>
              <w:rPr>
                <w:rFonts w:ascii="Calibri" w:eastAsia="Times New Roman" w:hAnsi="Calibri" w:cs="Calibri"/>
                <w:color w:val="000000"/>
                <w:lang w:val="cs-CZ" w:eastAsia="cs-CZ"/>
              </w:rPr>
            </w:pPr>
            <w:r w:rsidRPr="008D58DC">
              <w:rPr>
                <w:rFonts w:ascii="Calibri" w:eastAsia="Times New Roman" w:hAnsi="Calibri" w:cs="Calibri"/>
                <w:color w:val="000000"/>
                <w:sz w:val="27"/>
                <w:szCs w:val="27"/>
                <w:lang w:val="cs-CZ" w:eastAsia="cs-CZ"/>
              </w:rPr>
              <w:t>Užitečné zatížení (vozidla)</w:t>
            </w:r>
          </w:p>
        </w:tc>
      </w:tr>
      <w:tr w:rsidR="008D58DC" w:rsidRPr="008D58DC" w14:paraId="0F02AB23" w14:textId="77777777" w:rsidTr="008D58DC">
        <w:trPr>
          <w:trHeight w:val="300"/>
          <w:jc w:val="center"/>
        </w:trPr>
        <w:tc>
          <w:tcPr>
            <w:tcW w:w="0" w:type="auto"/>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88F2957" w14:textId="77777777" w:rsidR="008D58DC" w:rsidRPr="008D58DC" w:rsidRDefault="008D58DC" w:rsidP="008D58DC">
            <w:pPr>
              <w:spacing w:after="0" w:line="240" w:lineRule="auto"/>
              <w:rPr>
                <w:rFonts w:ascii="Calibri" w:eastAsia="Times New Roman" w:hAnsi="Calibri" w:cs="Calibri"/>
                <w:color w:val="000000"/>
                <w:lang w:val="cs-CZ" w:eastAsia="cs-CZ"/>
              </w:rPr>
            </w:pPr>
            <w:proofErr w:type="spellStart"/>
            <w:r w:rsidRPr="008D58DC">
              <w:rPr>
                <w:rFonts w:ascii="Calibri" w:eastAsia="Times New Roman" w:hAnsi="Calibri" w:cs="Calibri"/>
                <w:color w:val="000000"/>
                <w:sz w:val="27"/>
                <w:szCs w:val="27"/>
                <w:lang w:val="cs-CZ" w:eastAsia="cs-CZ"/>
              </w:rPr>
              <w:t>Pipeline</w:t>
            </w:r>
            <w:proofErr w:type="spellEnd"/>
            <w:r w:rsidRPr="008D58DC">
              <w:rPr>
                <w:rFonts w:ascii="Calibri" w:eastAsia="Times New Roman" w:hAnsi="Calibri" w:cs="Calibri"/>
                <w:color w:val="000000"/>
                <w:sz w:val="27"/>
                <w:szCs w:val="27"/>
                <w:lang w:val="cs-CZ" w:eastAsia="cs-CZ"/>
              </w:rPr>
              <w:t> </w:t>
            </w:r>
          </w:p>
        </w:tc>
        <w:tc>
          <w:tcPr>
            <w:tcW w:w="0" w:type="auto"/>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3731DD47" w14:textId="77777777" w:rsidR="008D58DC" w:rsidRPr="008D58DC" w:rsidRDefault="008D58DC" w:rsidP="008D58DC">
            <w:pPr>
              <w:spacing w:after="0" w:line="240" w:lineRule="auto"/>
              <w:rPr>
                <w:rFonts w:ascii="Calibri" w:eastAsia="Times New Roman" w:hAnsi="Calibri" w:cs="Calibri"/>
                <w:color w:val="000000"/>
                <w:lang w:val="cs-CZ" w:eastAsia="cs-CZ"/>
              </w:rPr>
            </w:pPr>
            <w:r w:rsidRPr="008D58DC">
              <w:rPr>
                <w:rFonts w:ascii="Calibri" w:eastAsia="Times New Roman" w:hAnsi="Calibri" w:cs="Calibri"/>
                <w:color w:val="000000"/>
                <w:sz w:val="27"/>
                <w:szCs w:val="27"/>
                <w:lang w:val="cs-CZ" w:eastAsia="cs-CZ"/>
              </w:rPr>
              <w:t>Potrubí</w:t>
            </w:r>
          </w:p>
        </w:tc>
      </w:tr>
      <w:tr w:rsidR="008D58DC" w:rsidRPr="008D58DC" w14:paraId="6188B27F" w14:textId="77777777" w:rsidTr="008D58DC">
        <w:trPr>
          <w:trHeight w:val="300"/>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14:paraId="746C15FC" w14:textId="77777777" w:rsidR="008D58DC" w:rsidRPr="008D58DC" w:rsidRDefault="008D58DC" w:rsidP="008D58DC">
            <w:pPr>
              <w:spacing w:after="0" w:line="240" w:lineRule="auto"/>
              <w:rPr>
                <w:rFonts w:ascii="Calibri" w:eastAsia="Times New Roman" w:hAnsi="Calibri" w:cs="Calibri"/>
                <w:color w:val="000000"/>
                <w:lang w:val="cs-CZ" w:eastAsia="cs-CZ"/>
              </w:rPr>
            </w:pPr>
            <w:proofErr w:type="spellStart"/>
            <w:r w:rsidRPr="008D58DC">
              <w:rPr>
                <w:rFonts w:ascii="Calibri" w:eastAsia="Times New Roman" w:hAnsi="Calibri" w:cs="Calibri"/>
                <w:color w:val="000000"/>
                <w:sz w:val="27"/>
                <w:szCs w:val="27"/>
                <w:lang w:val="cs-CZ" w:eastAsia="cs-CZ"/>
              </w:rPr>
              <w:t>Pumping</w:t>
            </w:r>
            <w:proofErr w:type="spellEnd"/>
            <w:r w:rsidRPr="008D58DC">
              <w:rPr>
                <w:rFonts w:ascii="Calibri" w:eastAsia="Times New Roman" w:hAnsi="Calibri" w:cs="Calibri"/>
                <w:color w:val="000000"/>
                <w:sz w:val="27"/>
                <w:szCs w:val="27"/>
                <w:lang w:val="cs-CZ" w:eastAsia="cs-CZ"/>
              </w:rPr>
              <w:t xml:space="preserve"> </w:t>
            </w:r>
            <w:proofErr w:type="spellStart"/>
            <w:r w:rsidRPr="008D58DC">
              <w:rPr>
                <w:rFonts w:ascii="Calibri" w:eastAsia="Times New Roman" w:hAnsi="Calibri" w:cs="Calibri"/>
                <w:color w:val="000000"/>
                <w:sz w:val="27"/>
                <w:szCs w:val="27"/>
                <w:lang w:val="cs-CZ" w:eastAsia="cs-CZ"/>
              </w:rPr>
              <w:t>pressure</w:t>
            </w:r>
            <w:proofErr w:type="spellEnd"/>
            <w:r w:rsidRPr="008D58DC">
              <w:rPr>
                <w:rFonts w:ascii="Calibri" w:eastAsia="Times New Roman" w:hAnsi="Calibri" w:cs="Calibri"/>
                <w:color w:val="000000"/>
                <w:sz w:val="27"/>
                <w:szCs w:val="27"/>
                <w:lang w:val="cs-CZ" w:eastAsia="cs-CZ"/>
              </w:rPr>
              <w:t>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1944E31" w14:textId="77777777" w:rsidR="008D58DC" w:rsidRPr="008D58DC" w:rsidRDefault="008D58DC" w:rsidP="008D58DC">
            <w:pPr>
              <w:spacing w:after="0" w:line="240" w:lineRule="auto"/>
              <w:rPr>
                <w:rFonts w:ascii="Calibri" w:eastAsia="Times New Roman" w:hAnsi="Calibri" w:cs="Calibri"/>
                <w:color w:val="000000"/>
                <w:lang w:val="cs-CZ" w:eastAsia="cs-CZ"/>
              </w:rPr>
            </w:pPr>
            <w:r w:rsidRPr="008D58DC">
              <w:rPr>
                <w:rFonts w:ascii="Calibri" w:eastAsia="Times New Roman" w:hAnsi="Calibri" w:cs="Calibri"/>
                <w:color w:val="000000"/>
                <w:sz w:val="27"/>
                <w:szCs w:val="27"/>
                <w:lang w:val="cs-CZ" w:eastAsia="cs-CZ"/>
              </w:rPr>
              <w:t>Čerpací tlak</w:t>
            </w:r>
          </w:p>
        </w:tc>
      </w:tr>
      <w:tr w:rsidR="008D58DC" w:rsidRPr="008D58DC" w14:paraId="30C59FAD" w14:textId="77777777" w:rsidTr="008D58DC">
        <w:trPr>
          <w:trHeight w:val="300"/>
          <w:jc w:val="center"/>
        </w:trPr>
        <w:tc>
          <w:tcPr>
            <w:tcW w:w="0" w:type="auto"/>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434A659" w14:textId="77777777" w:rsidR="008D58DC" w:rsidRPr="008D58DC" w:rsidRDefault="008D58DC" w:rsidP="008D58DC">
            <w:pPr>
              <w:spacing w:after="0" w:line="240" w:lineRule="auto"/>
              <w:rPr>
                <w:rFonts w:ascii="Calibri" w:eastAsia="Times New Roman" w:hAnsi="Calibri" w:cs="Calibri"/>
                <w:color w:val="000000"/>
                <w:lang w:val="cs-CZ" w:eastAsia="cs-CZ"/>
              </w:rPr>
            </w:pPr>
            <w:proofErr w:type="spellStart"/>
            <w:r w:rsidRPr="008D58DC">
              <w:rPr>
                <w:rFonts w:ascii="Calibri" w:eastAsia="Times New Roman" w:hAnsi="Calibri" w:cs="Calibri"/>
                <w:color w:val="000000"/>
                <w:sz w:val="27"/>
                <w:szCs w:val="27"/>
                <w:lang w:val="cs-CZ" w:eastAsia="cs-CZ"/>
              </w:rPr>
              <w:t>Pyrolyze</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2DE99F9" w14:textId="77777777" w:rsidR="008D58DC" w:rsidRPr="008D58DC" w:rsidRDefault="008D58DC" w:rsidP="008D58DC">
            <w:pPr>
              <w:spacing w:after="0" w:line="240" w:lineRule="auto"/>
              <w:rPr>
                <w:rFonts w:ascii="Calibri" w:eastAsia="Times New Roman" w:hAnsi="Calibri" w:cs="Calibri"/>
                <w:color w:val="000000"/>
                <w:lang w:val="cs-CZ" w:eastAsia="cs-CZ"/>
              </w:rPr>
            </w:pPr>
            <w:r w:rsidRPr="008D58DC">
              <w:rPr>
                <w:rFonts w:ascii="Calibri" w:eastAsia="Times New Roman" w:hAnsi="Calibri" w:cs="Calibri"/>
                <w:color w:val="000000"/>
                <w:sz w:val="27"/>
                <w:szCs w:val="27"/>
                <w:lang w:val="cs-CZ" w:eastAsia="cs-CZ"/>
              </w:rPr>
              <w:t>Štěpit teplem</w:t>
            </w:r>
          </w:p>
        </w:tc>
      </w:tr>
      <w:tr w:rsidR="008D58DC" w:rsidRPr="008D58DC" w14:paraId="16C79AD1" w14:textId="77777777" w:rsidTr="008D58DC">
        <w:trPr>
          <w:trHeight w:val="300"/>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14:paraId="288B8EDC" w14:textId="77777777" w:rsidR="008D58DC" w:rsidRPr="008D58DC" w:rsidRDefault="008D58DC" w:rsidP="008D58DC">
            <w:pPr>
              <w:spacing w:after="0" w:line="240" w:lineRule="auto"/>
              <w:rPr>
                <w:rFonts w:ascii="Calibri" w:eastAsia="Times New Roman" w:hAnsi="Calibri" w:cs="Calibri"/>
                <w:color w:val="000000"/>
                <w:lang w:val="cs-CZ" w:eastAsia="cs-CZ"/>
              </w:rPr>
            </w:pPr>
            <w:proofErr w:type="spellStart"/>
            <w:r w:rsidRPr="008D58DC">
              <w:rPr>
                <w:rFonts w:ascii="Calibri" w:eastAsia="Times New Roman" w:hAnsi="Calibri" w:cs="Calibri"/>
                <w:color w:val="000000"/>
                <w:sz w:val="27"/>
                <w:szCs w:val="27"/>
                <w:lang w:val="cs-CZ" w:eastAsia="cs-CZ"/>
              </w:rPr>
              <w:t>Tensile</w:t>
            </w:r>
            <w:proofErr w:type="spellEnd"/>
            <w:r w:rsidRPr="008D58DC">
              <w:rPr>
                <w:rFonts w:ascii="Calibri" w:eastAsia="Times New Roman" w:hAnsi="Calibri" w:cs="Calibri"/>
                <w:color w:val="000000"/>
                <w:sz w:val="27"/>
                <w:szCs w:val="27"/>
                <w:lang w:val="cs-CZ" w:eastAsia="cs-CZ"/>
              </w:rPr>
              <w:t xml:space="preserve"> </w:t>
            </w:r>
            <w:proofErr w:type="spellStart"/>
            <w:r w:rsidRPr="008D58DC">
              <w:rPr>
                <w:rFonts w:ascii="Calibri" w:eastAsia="Times New Roman" w:hAnsi="Calibri" w:cs="Calibri"/>
                <w:color w:val="000000"/>
                <w:sz w:val="27"/>
                <w:szCs w:val="27"/>
                <w:lang w:val="cs-CZ" w:eastAsia="cs-CZ"/>
              </w:rPr>
              <w:t>loading</w:t>
            </w:r>
            <w:proofErr w:type="spellEnd"/>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CF464B1" w14:textId="77777777" w:rsidR="008D58DC" w:rsidRPr="008D58DC" w:rsidRDefault="008D58DC" w:rsidP="008D58DC">
            <w:pPr>
              <w:spacing w:after="0" w:line="240" w:lineRule="auto"/>
              <w:rPr>
                <w:rFonts w:ascii="Calibri" w:eastAsia="Times New Roman" w:hAnsi="Calibri" w:cs="Calibri"/>
                <w:color w:val="000000"/>
                <w:lang w:val="cs-CZ" w:eastAsia="cs-CZ"/>
              </w:rPr>
            </w:pPr>
            <w:r w:rsidRPr="008D58DC">
              <w:rPr>
                <w:rFonts w:ascii="Calibri" w:eastAsia="Times New Roman" w:hAnsi="Calibri" w:cs="Calibri"/>
                <w:color w:val="000000"/>
                <w:sz w:val="27"/>
                <w:szCs w:val="27"/>
                <w:lang w:val="cs-CZ" w:eastAsia="cs-CZ"/>
              </w:rPr>
              <w:t>Zatížení v tahu</w:t>
            </w:r>
          </w:p>
        </w:tc>
      </w:tr>
      <w:tr w:rsidR="008D58DC" w:rsidRPr="008D58DC" w14:paraId="1BB9FBC6" w14:textId="77777777" w:rsidTr="008D58DC">
        <w:trPr>
          <w:trHeight w:val="300"/>
          <w:jc w:val="center"/>
        </w:trPr>
        <w:tc>
          <w:tcPr>
            <w:tcW w:w="0" w:type="auto"/>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28B0677" w14:textId="77777777" w:rsidR="008D58DC" w:rsidRPr="008D58DC" w:rsidRDefault="008D58DC" w:rsidP="008D58DC">
            <w:pPr>
              <w:spacing w:after="0" w:line="240" w:lineRule="auto"/>
              <w:rPr>
                <w:rFonts w:ascii="Calibri" w:eastAsia="Times New Roman" w:hAnsi="Calibri" w:cs="Calibri"/>
                <w:color w:val="000000"/>
                <w:lang w:val="cs-CZ" w:eastAsia="cs-CZ"/>
              </w:rPr>
            </w:pPr>
            <w:r w:rsidRPr="008D58DC">
              <w:rPr>
                <w:rFonts w:ascii="Calibri" w:eastAsia="Times New Roman" w:hAnsi="Calibri" w:cs="Calibri"/>
                <w:color w:val="000000"/>
                <w:sz w:val="27"/>
                <w:szCs w:val="27"/>
                <w:lang w:val="cs-CZ" w:eastAsia="cs-CZ"/>
              </w:rPr>
              <w:t xml:space="preserve">Truck </w:t>
            </w:r>
            <w:proofErr w:type="spellStart"/>
            <w:r w:rsidRPr="008D58DC">
              <w:rPr>
                <w:rFonts w:ascii="Calibri" w:eastAsia="Times New Roman" w:hAnsi="Calibri" w:cs="Calibri"/>
                <w:color w:val="000000"/>
                <w:sz w:val="27"/>
                <w:szCs w:val="27"/>
                <w:lang w:val="cs-CZ" w:eastAsia="cs-CZ"/>
              </w:rPr>
              <w:t>trailers</w:t>
            </w:r>
            <w:proofErr w:type="spellEnd"/>
            <w:r w:rsidRPr="008D58DC">
              <w:rPr>
                <w:rFonts w:ascii="Calibri" w:eastAsia="Times New Roman" w:hAnsi="Calibri" w:cs="Calibri"/>
                <w:color w:val="000000"/>
                <w:sz w:val="27"/>
                <w:szCs w:val="27"/>
                <w:lang w:val="cs-CZ" w:eastAsia="cs-CZ"/>
              </w:rPr>
              <w:t> </w:t>
            </w:r>
          </w:p>
        </w:tc>
        <w:tc>
          <w:tcPr>
            <w:tcW w:w="0" w:type="auto"/>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2A83C219" w14:textId="77777777" w:rsidR="008D58DC" w:rsidRPr="008D58DC" w:rsidRDefault="008D58DC" w:rsidP="008D58DC">
            <w:pPr>
              <w:spacing w:after="0" w:line="240" w:lineRule="auto"/>
              <w:rPr>
                <w:rFonts w:ascii="Calibri" w:eastAsia="Times New Roman" w:hAnsi="Calibri" w:cs="Calibri"/>
                <w:color w:val="000000"/>
                <w:lang w:val="cs-CZ" w:eastAsia="cs-CZ"/>
              </w:rPr>
            </w:pPr>
            <w:r w:rsidRPr="008D58DC">
              <w:rPr>
                <w:rFonts w:ascii="Calibri" w:eastAsia="Times New Roman" w:hAnsi="Calibri" w:cs="Calibri"/>
                <w:color w:val="000000"/>
                <w:sz w:val="27"/>
                <w:szCs w:val="27"/>
                <w:lang w:val="cs-CZ" w:eastAsia="cs-CZ"/>
              </w:rPr>
              <w:t>Nákladní přívěs</w:t>
            </w:r>
          </w:p>
        </w:tc>
      </w:tr>
    </w:tbl>
    <w:p w14:paraId="5382C095" w14:textId="77777777" w:rsidR="008D58DC" w:rsidRPr="008D58DC" w:rsidRDefault="008D58DC" w:rsidP="008D58DC">
      <w:pPr>
        <w:autoSpaceDE w:val="0"/>
        <w:autoSpaceDN w:val="0"/>
        <w:adjustRightInd w:val="0"/>
        <w:spacing w:after="0" w:line="240" w:lineRule="auto"/>
        <w:rPr>
          <w:rFonts w:ascii="Arial" w:hAnsi="Arial" w:cs="Arial"/>
          <w:sz w:val="19"/>
          <w:szCs w:val="19"/>
          <w:lang w:val="cs-CZ"/>
        </w:rPr>
      </w:pPr>
    </w:p>
    <w:sectPr w:rsidR="008D58DC" w:rsidRPr="008D58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973A8F"/>
    <w:multiLevelType w:val="hybridMultilevel"/>
    <w:tmpl w:val="643A861A"/>
    <w:lvl w:ilvl="0" w:tplc="E53857BC">
      <w:start w:val="5"/>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B3BA3"/>
    <w:rsid w:val="00253726"/>
    <w:rsid w:val="004B0A19"/>
    <w:rsid w:val="005E0294"/>
    <w:rsid w:val="00624E0F"/>
    <w:rsid w:val="006B3BA3"/>
    <w:rsid w:val="006E2E03"/>
    <w:rsid w:val="007E120F"/>
    <w:rsid w:val="008A4352"/>
    <w:rsid w:val="008D58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4CB77"/>
  <w15:docId w15:val="{70D405F2-8638-4ECC-9EC4-23777A2AD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lang w:val="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624E0F"/>
    <w:pPr>
      <w:ind w:left="720"/>
      <w:contextualSpacing/>
    </w:pPr>
  </w:style>
  <w:style w:type="paragraph" w:styleId="Normlnweb">
    <w:name w:val="Normal (Web)"/>
    <w:basedOn w:val="Normln"/>
    <w:uiPriority w:val="99"/>
    <w:semiHidden/>
    <w:unhideWhenUsed/>
    <w:rsid w:val="008D58DC"/>
    <w:pPr>
      <w:spacing w:before="100" w:beforeAutospacing="1" w:after="100" w:afterAutospacing="1" w:line="240" w:lineRule="auto"/>
    </w:pPr>
    <w:rPr>
      <w:rFonts w:ascii="Times New Roman" w:eastAsia="Times New Roman" w:hAnsi="Times New Roman" w:cs="Times New Roman"/>
      <w:sz w:val="24"/>
      <w:szCs w:val="24"/>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860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2</Pages>
  <Words>897</Words>
  <Characters>5294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dc:creator>
  <cp:lastModifiedBy>kro0001</cp:lastModifiedBy>
  <cp:revision>2</cp:revision>
  <dcterms:created xsi:type="dcterms:W3CDTF">2011-12-28T19:54:00Z</dcterms:created>
  <dcterms:modified xsi:type="dcterms:W3CDTF">2024-05-28T09:49:00Z</dcterms:modified>
</cp:coreProperties>
</file>