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Mise-en-scene: Drive - Points of interest for a presentation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The opening credits of Drive (2011), directed by Nicolas Winding Refn, establish a distinct tone and aesthetic through meticulous mise-en-scène, blending neo-noir and retro sensibilities. </w:t>
      </w:r>
      <w:bookmarkStart w:id="0" w:name="_GoBack"/>
      <w:bookmarkEnd w:id="0"/>
      <w:r>
        <w:rPr>
          <w:sz w:val="28"/>
          <w:szCs w:val="28"/>
          <w:lang w:val="en-GB"/>
        </w:rPr>
        <w:t>Here’s a concise analysis focusing on key elements: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Lighting and Colo</w:t>
      </w:r>
      <w:r>
        <w:rPr>
          <w:sz w:val="28"/>
          <w:szCs w:val="28"/>
          <w:lang w:val="en-GB"/>
        </w:rPr>
        <w:t>u</w:t>
      </w:r>
      <w:r>
        <w:rPr>
          <w:sz w:val="28"/>
          <w:szCs w:val="28"/>
          <w:lang w:val="en-GB"/>
        </w:rPr>
        <w:t>r Palette: The sequence is bathed in moody, low-key lighting with a neon-drenched palette of pinks, purples, and blues, evoking an 1980s synthwave aesthetic. The nighttime Los Angeles setting, with its glowing cityscape, creates a sense of urban isolation and danger. The use of high-contrast lighting, especially in the Driver’s car interior, casts shadows that emphasize his enigmatic, stoic persona.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Cinematography and Framing: The camera work, by Newton Thomas Sigel, employs slow pans and static shots, creating a contemplative pace. The opening overhead shot of LA’s grid-like streets, paired with the Driver’s methodical navigation, establishes his control and precision. Close-ups of Ryan Gosling’s face, often in profile, highlight his stoic expression, while the framing of his gloved hands on the steering wheel underscores his meticulous nature.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Set and Props: The Driver’s minimalist car—a 1973 Chevy Malibu—serves as both a functional tool and a character extension. Its retro design aligns with the film’s nostalgic tone. The sparse interior, devoid of personal items, reflects the Driver’s detached, almost mythic existence. The city itself acts as a secondary set, its sprawling, impersonal layout reinforcing themes of alienation.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Costume and Performance: Gosling’s iconic satin scorpion jacket is a visual centerpiece, its bold design contrasting with his reserved demeanor, hinting at a hidden intensity. His minimal dialogue and deliberate movements in the opening chase sequence convey a man defined by action, not words, setting up his archetype as a modern-day samurai.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Sound and Music: The mise-en-scène is amplified by Cliff Martinez’s synth-heavy score and the use of Kavinsky’s “Nightcall.” The pulsating electronic music syncs with the visuals, creating a hypnotic rhythm that underscores the Driver’s calm-under-pressure mindset and the film’s retro-futuristic vibe.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Overall Impact: The mise-en-scène crafts a world that is both stylish and foreboding, introducing the Driver as a mythic figure navigating a morally ambiguous urban landscape. The careful integration of lighting, framing, props, and sound establishes a cohesive aesthetic that primes the audience for the film’s blend of quiet intensity and explosive violence.</w:t>
      </w:r>
    </w:p>
    <w:p>
      <w:pPr>
        <w:pStyle w:val="Normal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</w:r>
    </w:p>
    <w:p>
      <w:pPr>
        <w:pStyle w:val="Normal"/>
        <w:spacing w:before="0" w:after="16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This analysis draws on the visual and auditory elements observed in the sequence, consistent with the film’s broader stylistic choices. 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LibreOffice/25.2.5.2$Windows_X86_64 LibreOffice_project/03d19516eb2e1dd5d4ccd751a0d6f35f35e08022</Application>
  <AppVersion>15.0000</AppVersion>
  <Pages>2</Pages>
  <Words>396</Words>
  <Characters>2319</Characters>
  <CharactersWithSpaces>2705</CharactersWithSpaces>
  <Paragraphs>9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2025-09-24T12:27:00Z</dcterms:created>
  <dc:creator>H1</dc:creator>
  <dc:description/>
  <dc:language>en-GB</dc:language>
  <cp:lastModifiedBy/>
  <dcterms:modified xsi:type="dcterms:W3CDTF">2025-09-24T20:12:58Z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