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8209C" w14:textId="4058DAA8" w:rsidR="00792661" w:rsidRDefault="00792661" w:rsidP="00792661">
      <w:pPr>
        <w:jc w:val="both"/>
        <w:rPr>
          <w:b/>
        </w:rPr>
      </w:pPr>
      <w:r>
        <w:rPr>
          <w:b/>
        </w:rPr>
        <w:t>Sylabus</w:t>
      </w:r>
      <w:r w:rsidR="00610000">
        <w:rPr>
          <w:b/>
        </w:rPr>
        <w:t xml:space="preserve"> </w:t>
      </w:r>
      <w:r w:rsidRPr="00494088">
        <w:rPr>
          <w:b/>
        </w:rPr>
        <w:t>předmětu:</w:t>
      </w:r>
    </w:p>
    <w:p w14:paraId="227DE07F" w14:textId="77777777" w:rsidR="00792661" w:rsidRPr="000D669F" w:rsidRDefault="00792661" w:rsidP="00792661">
      <w:pPr>
        <w:jc w:val="both"/>
      </w:pPr>
    </w:p>
    <w:p w14:paraId="0A77D771" w14:textId="77777777" w:rsidR="00792661" w:rsidRPr="00ED7631" w:rsidRDefault="00792661" w:rsidP="00792661">
      <w:pPr>
        <w:numPr>
          <w:ilvl w:val="0"/>
          <w:numId w:val="1"/>
        </w:numPr>
        <w:rPr>
          <w:lang w:val="it-IT"/>
        </w:rPr>
      </w:pPr>
      <w:r w:rsidRPr="00ED7631">
        <w:rPr>
          <w:lang w:val="it-IT"/>
        </w:rPr>
        <w:t>Che cosa è la sintassi? Sintassi a tre livelli: livello sintattico, livello semantico, livello pragmatico;</w:t>
      </w:r>
      <w:r>
        <w:rPr>
          <w:lang w:val="it-IT"/>
        </w:rPr>
        <w:t xml:space="preserve"> </w:t>
      </w:r>
      <w:r w:rsidRPr="00ED7631">
        <w:rPr>
          <w:lang w:val="it-IT"/>
        </w:rPr>
        <w:t>Struttura della frase; sintagma;</w:t>
      </w:r>
    </w:p>
    <w:p w14:paraId="3290CA91" w14:textId="77777777" w:rsidR="00792661" w:rsidRPr="001A21A5" w:rsidRDefault="00792661" w:rsidP="00792661">
      <w:pPr>
        <w:numPr>
          <w:ilvl w:val="0"/>
          <w:numId w:val="1"/>
        </w:numPr>
        <w:rPr>
          <w:lang w:val="it-IT"/>
        </w:rPr>
      </w:pPr>
      <w:r w:rsidRPr="001A21A5">
        <w:rPr>
          <w:lang w:val="it-IT"/>
        </w:rPr>
        <w:t>Frase p</w:t>
      </w:r>
      <w:r>
        <w:rPr>
          <w:lang w:val="it-IT"/>
        </w:rPr>
        <w:t>redicativa, frase presentativa;</w:t>
      </w:r>
    </w:p>
    <w:p w14:paraId="77B7DF36" w14:textId="77777777" w:rsidR="00792661" w:rsidRPr="001A21A5" w:rsidRDefault="00792661" w:rsidP="00792661">
      <w:pPr>
        <w:numPr>
          <w:ilvl w:val="0"/>
          <w:numId w:val="1"/>
        </w:numPr>
        <w:rPr>
          <w:lang w:val="it-IT"/>
        </w:rPr>
      </w:pPr>
      <w:r w:rsidRPr="001A21A5">
        <w:rPr>
          <w:lang w:val="it-IT"/>
        </w:rPr>
        <w:t>Il verbo – centro sintattico e semantico della frase; Elementi della frase;</w:t>
      </w:r>
    </w:p>
    <w:p w14:paraId="63FAFFD8" w14:textId="77777777" w:rsidR="00792661" w:rsidRPr="00ED7631" w:rsidRDefault="00792661" w:rsidP="00792661">
      <w:pPr>
        <w:numPr>
          <w:ilvl w:val="0"/>
          <w:numId w:val="1"/>
        </w:numPr>
        <w:rPr>
          <w:lang w:val="it-IT"/>
        </w:rPr>
      </w:pPr>
      <w:r w:rsidRPr="00ED7631">
        <w:rPr>
          <w:lang w:val="it-IT"/>
        </w:rPr>
        <w:t xml:space="preserve">Funzioni sintattiche; </w:t>
      </w:r>
      <w:r w:rsidRPr="00ED7631">
        <w:rPr>
          <w:noProof/>
          <w:lang w:val="it-IT"/>
        </w:rPr>
        <w:t>Soggetto, predicato;</w:t>
      </w:r>
      <w:r>
        <w:rPr>
          <w:noProof/>
          <w:lang w:val="it-IT"/>
        </w:rPr>
        <w:t xml:space="preserve"> </w:t>
      </w:r>
      <w:r w:rsidRPr="00ED7631">
        <w:rPr>
          <w:lang w:val="it-IT"/>
        </w:rPr>
        <w:t>Struttura del predicato;</w:t>
      </w:r>
    </w:p>
    <w:p w14:paraId="2F35EA98" w14:textId="77777777" w:rsidR="00792661" w:rsidRPr="001A21A5" w:rsidRDefault="00792661" w:rsidP="00792661">
      <w:pPr>
        <w:numPr>
          <w:ilvl w:val="0"/>
          <w:numId w:val="1"/>
        </w:numPr>
        <w:rPr>
          <w:lang w:val="it-IT"/>
        </w:rPr>
      </w:pPr>
      <w:r w:rsidRPr="001A21A5">
        <w:rPr>
          <w:lang w:val="it-IT"/>
        </w:rPr>
        <w:t>Ordine dei costituenti nella frase italiana;</w:t>
      </w:r>
    </w:p>
    <w:p w14:paraId="42759CFD" w14:textId="77777777" w:rsidR="00792661" w:rsidRPr="001A21A5" w:rsidRDefault="00792661" w:rsidP="00792661">
      <w:pPr>
        <w:numPr>
          <w:ilvl w:val="0"/>
          <w:numId w:val="1"/>
        </w:numPr>
        <w:rPr>
          <w:lang w:val="it-IT"/>
        </w:rPr>
      </w:pPr>
      <w:r w:rsidRPr="001A21A5">
        <w:rPr>
          <w:lang w:val="it-IT"/>
        </w:rPr>
        <w:t>Tipi di frase I; frase dichiarativa e interrogativa;</w:t>
      </w:r>
      <w:r>
        <w:rPr>
          <w:lang w:val="it-IT"/>
        </w:rPr>
        <w:t xml:space="preserve"> frase iussiva</w:t>
      </w:r>
      <w:r w:rsidRPr="001A21A5">
        <w:rPr>
          <w:lang w:val="it-IT"/>
        </w:rPr>
        <w:t xml:space="preserve"> e frase ottativa;</w:t>
      </w:r>
    </w:p>
    <w:p w14:paraId="35147299" w14:textId="77777777" w:rsidR="00792661" w:rsidRPr="005D0870" w:rsidRDefault="00792661" w:rsidP="00792661">
      <w:pPr>
        <w:numPr>
          <w:ilvl w:val="0"/>
          <w:numId w:val="1"/>
        </w:numPr>
        <w:rPr>
          <w:lang w:val="it-IT"/>
        </w:rPr>
      </w:pPr>
      <w:r w:rsidRPr="005D0870">
        <w:rPr>
          <w:lang w:val="it-IT"/>
        </w:rPr>
        <w:t>Frase complessa. Coordinazione. Subordinazione. Proposizione subordinata (dipendente);</w:t>
      </w:r>
    </w:p>
    <w:p w14:paraId="6C7D2581" w14:textId="77777777" w:rsidR="00792661" w:rsidRDefault="00792661" w:rsidP="00792661">
      <w:pPr>
        <w:numPr>
          <w:ilvl w:val="0"/>
          <w:numId w:val="1"/>
        </w:numPr>
        <w:rPr>
          <w:lang w:val="it-IT"/>
        </w:rPr>
      </w:pPr>
      <w:r w:rsidRPr="005D0870">
        <w:rPr>
          <w:lang w:val="it-IT"/>
        </w:rPr>
        <w:t>Classificazione formale e funzionale delle frasi</w:t>
      </w:r>
      <w:r>
        <w:rPr>
          <w:lang w:val="it-IT"/>
        </w:rPr>
        <w:t xml:space="preserve"> dipendenti;</w:t>
      </w:r>
    </w:p>
    <w:p w14:paraId="1814C279" w14:textId="77777777" w:rsidR="00792661" w:rsidRPr="007F28BA" w:rsidRDefault="00792661" w:rsidP="00792661">
      <w:pPr>
        <w:numPr>
          <w:ilvl w:val="0"/>
          <w:numId w:val="1"/>
        </w:numPr>
        <w:rPr>
          <w:lang w:val="it-IT"/>
        </w:rPr>
      </w:pPr>
      <w:r w:rsidRPr="005D0870">
        <w:rPr>
          <w:lang w:val="it-IT"/>
        </w:rPr>
        <w:t xml:space="preserve">Proposizione </w:t>
      </w:r>
      <w:r w:rsidRPr="007F28BA">
        <w:rPr>
          <w:lang w:val="it-IT"/>
        </w:rPr>
        <w:t>soggettiva, proposizione oggettiva. Proposizione relativa.</w:t>
      </w:r>
    </w:p>
    <w:p w14:paraId="6F755221" w14:textId="77777777" w:rsidR="00792661" w:rsidRPr="007F28BA" w:rsidRDefault="00792661" w:rsidP="00792661">
      <w:pPr>
        <w:numPr>
          <w:ilvl w:val="0"/>
          <w:numId w:val="1"/>
        </w:numPr>
        <w:rPr>
          <w:lang w:val="it-IT"/>
        </w:rPr>
      </w:pPr>
      <w:r w:rsidRPr="007F28BA">
        <w:rPr>
          <w:lang w:val="it-IT"/>
        </w:rPr>
        <w:t>Frasi circostanziali I (avverbiali);</w:t>
      </w:r>
    </w:p>
    <w:p w14:paraId="02DCA258" w14:textId="77777777" w:rsidR="00792661" w:rsidRPr="007F28BA" w:rsidRDefault="00792661" w:rsidP="00792661">
      <w:pPr>
        <w:numPr>
          <w:ilvl w:val="0"/>
          <w:numId w:val="1"/>
        </w:numPr>
        <w:rPr>
          <w:lang w:val="it-IT"/>
        </w:rPr>
      </w:pPr>
      <w:r w:rsidRPr="007F28BA">
        <w:rPr>
          <w:lang w:val="it-IT"/>
        </w:rPr>
        <w:t>Frasi circostanziali II: proposizione causale, finale, consecutiva;</w:t>
      </w:r>
    </w:p>
    <w:p w14:paraId="518D16E7" w14:textId="77777777" w:rsidR="00792661" w:rsidRPr="007F28BA" w:rsidRDefault="00792661" w:rsidP="00792661">
      <w:pPr>
        <w:numPr>
          <w:ilvl w:val="0"/>
          <w:numId w:val="1"/>
        </w:numPr>
        <w:rPr>
          <w:lang w:val="it-IT"/>
        </w:rPr>
      </w:pPr>
      <w:r w:rsidRPr="007F28BA">
        <w:rPr>
          <w:lang w:val="it-IT"/>
        </w:rPr>
        <w:t>Proposizione concessiva, temporale, comparativa;</w:t>
      </w:r>
    </w:p>
    <w:p w14:paraId="36E2ACA8" w14:textId="73944596" w:rsidR="00C54CA1" w:rsidRPr="007F28BA" w:rsidRDefault="00792661" w:rsidP="00792661">
      <w:pPr>
        <w:numPr>
          <w:ilvl w:val="0"/>
          <w:numId w:val="1"/>
        </w:numPr>
        <w:rPr>
          <w:lang w:val="it-IT"/>
        </w:rPr>
      </w:pPr>
      <w:r w:rsidRPr="007F28BA">
        <w:rPr>
          <w:lang w:val="it-IT"/>
        </w:rPr>
        <w:t>Modalità della frase dipendente.</w:t>
      </w:r>
    </w:p>
    <w:p w14:paraId="1A3E8C39" w14:textId="77777777" w:rsidR="00792661" w:rsidRDefault="00792661" w:rsidP="00792661"/>
    <w:p w14:paraId="1FDEB51F" w14:textId="77777777" w:rsidR="00792661" w:rsidRPr="00792661" w:rsidRDefault="00792661" w:rsidP="00792661">
      <w:pPr>
        <w:rPr>
          <w:b/>
        </w:rPr>
      </w:pPr>
      <w:r w:rsidRPr="00792661">
        <w:rPr>
          <w:b/>
        </w:rPr>
        <w:t>Studijní pomůcka:</w:t>
      </w:r>
    </w:p>
    <w:p w14:paraId="3DD72CEB" w14:textId="629EC44D" w:rsidR="00792661" w:rsidRDefault="00792661" w:rsidP="00792661">
      <w:r>
        <w:t>Klímová, E: e-learningový kurz a tex</w:t>
      </w:r>
      <w:r w:rsidRPr="001A21A5">
        <w:t>ty k</w:t>
      </w:r>
      <w:r>
        <w:t> </w:t>
      </w:r>
      <w:r w:rsidRPr="001A21A5">
        <w:t>rozboru v</w:t>
      </w:r>
      <w:r>
        <w:t> </w:t>
      </w:r>
      <w:r w:rsidRPr="001A21A5">
        <w:t>elektronické podobě</w:t>
      </w:r>
      <w:r w:rsidR="00B557DA">
        <w:t xml:space="preserve"> IS</w:t>
      </w:r>
      <w:r w:rsidRPr="001A21A5">
        <w:t>.</w:t>
      </w:r>
    </w:p>
    <w:p w14:paraId="02E3183B" w14:textId="77777777" w:rsidR="00792661" w:rsidRPr="00792661" w:rsidRDefault="00792661" w:rsidP="00792661">
      <w:pPr>
        <w:rPr>
          <w:b/>
        </w:rPr>
      </w:pPr>
      <w:r w:rsidRPr="00792661">
        <w:rPr>
          <w:b/>
        </w:rPr>
        <w:t>Povinná literatura:</w:t>
      </w:r>
    </w:p>
    <w:p w14:paraId="5D252F47" w14:textId="77777777" w:rsidR="00792661" w:rsidRPr="00792661" w:rsidRDefault="00792661" w:rsidP="00792661">
      <w:pPr>
        <w:rPr>
          <w:iCs/>
          <w:lang w:val="it-IT"/>
        </w:rPr>
      </w:pPr>
      <w:r w:rsidRPr="00792661">
        <w:rPr>
          <w:lang w:val="it-IT"/>
        </w:rPr>
        <w:t xml:space="preserve">Dardano, M., Trifone, P. </w:t>
      </w:r>
      <w:r w:rsidRPr="00792661">
        <w:rPr>
          <w:i/>
          <w:lang w:val="it-IT"/>
        </w:rPr>
        <w:t>Grammatica italiana con nozioni di linguistica</w:t>
      </w:r>
      <w:r w:rsidRPr="00792661">
        <w:rPr>
          <w:lang w:val="it-IT"/>
        </w:rPr>
        <w:t>. Bologna: Zanichelli 1995.</w:t>
      </w:r>
    </w:p>
    <w:p w14:paraId="76939833" w14:textId="77777777" w:rsidR="00792661" w:rsidRPr="00792661" w:rsidRDefault="00792661" w:rsidP="00792661">
      <w:pPr>
        <w:rPr>
          <w:lang w:val="it-IT"/>
        </w:rPr>
      </w:pPr>
      <w:r w:rsidRPr="00792661">
        <w:rPr>
          <w:lang w:val="it-IT"/>
        </w:rPr>
        <w:t xml:space="preserve">Serianni, L. </w:t>
      </w:r>
      <w:r w:rsidRPr="00792661">
        <w:rPr>
          <w:i/>
          <w:iCs/>
          <w:lang w:val="it-IT"/>
        </w:rPr>
        <w:t>Grammatica italiana. Italiano comune e lingua letteraria</w:t>
      </w:r>
      <w:r w:rsidRPr="00792661">
        <w:rPr>
          <w:iCs/>
          <w:lang w:val="it-IT"/>
        </w:rPr>
        <w:t>.</w:t>
      </w:r>
      <w:r w:rsidRPr="00792661">
        <w:rPr>
          <w:lang w:val="it-IT"/>
        </w:rPr>
        <w:t xml:space="preserve"> Torino: UTET, 1991.</w:t>
      </w:r>
    </w:p>
    <w:p w14:paraId="1742D278" w14:textId="77777777" w:rsidR="00792661" w:rsidRPr="00792661" w:rsidRDefault="00792661" w:rsidP="00792661">
      <w:pPr>
        <w:jc w:val="both"/>
        <w:rPr>
          <w:b/>
          <w:lang w:val="it-IT"/>
        </w:rPr>
      </w:pPr>
      <w:r w:rsidRPr="00792661">
        <w:rPr>
          <w:b/>
        </w:rPr>
        <w:t>Doporučená literatura</w:t>
      </w:r>
      <w:r w:rsidRPr="00792661">
        <w:rPr>
          <w:b/>
          <w:lang w:val="it-IT"/>
        </w:rPr>
        <w:t>:</w:t>
      </w:r>
    </w:p>
    <w:p w14:paraId="7990F578" w14:textId="77777777" w:rsidR="00792661" w:rsidRPr="00792661" w:rsidRDefault="00792661" w:rsidP="00792661">
      <w:pPr>
        <w:jc w:val="both"/>
        <w:rPr>
          <w:lang w:val="it-IT"/>
        </w:rPr>
      </w:pPr>
      <w:r w:rsidRPr="00792661">
        <w:rPr>
          <w:lang w:val="it-IT"/>
        </w:rPr>
        <w:t xml:space="preserve">Beccaria, G. L. </w:t>
      </w:r>
      <w:r w:rsidRPr="00792661">
        <w:rPr>
          <w:i/>
          <w:iCs/>
          <w:lang w:val="it-IT"/>
        </w:rPr>
        <w:t>Dizionario di linguistica</w:t>
      </w:r>
      <w:r w:rsidRPr="00792661">
        <w:rPr>
          <w:iCs/>
          <w:lang w:val="it-IT"/>
        </w:rPr>
        <w:t>.</w:t>
      </w:r>
      <w:r w:rsidRPr="00792661">
        <w:rPr>
          <w:lang w:val="it-IT"/>
        </w:rPr>
        <w:t xml:space="preserve"> Torino: Einaudi 1996.</w:t>
      </w:r>
    </w:p>
    <w:p w14:paraId="4925FF6B" w14:textId="77777777" w:rsidR="00792661" w:rsidRPr="00792661" w:rsidRDefault="00792661" w:rsidP="00792661">
      <w:pPr>
        <w:jc w:val="both"/>
        <w:rPr>
          <w:lang w:val="it-IT"/>
        </w:rPr>
      </w:pPr>
      <w:r w:rsidRPr="00792661">
        <w:rPr>
          <w:lang w:val="it-IT"/>
        </w:rPr>
        <w:t xml:space="preserve">D’Achille, P. </w:t>
      </w:r>
      <w:r w:rsidRPr="00792661">
        <w:rPr>
          <w:i/>
          <w:lang w:val="it-IT"/>
        </w:rPr>
        <w:t>L’italiano contemporaneo</w:t>
      </w:r>
      <w:r w:rsidRPr="00792661">
        <w:rPr>
          <w:lang w:val="it-IT"/>
        </w:rPr>
        <w:t xml:space="preserve">. Bologna: Mulino, 2003. </w:t>
      </w:r>
    </w:p>
    <w:p w14:paraId="51C48B67" w14:textId="77777777" w:rsidR="00792661" w:rsidRPr="00792661" w:rsidRDefault="00792661" w:rsidP="00792661">
      <w:pPr>
        <w:rPr>
          <w:lang w:val="it-IT"/>
        </w:rPr>
      </w:pPr>
      <w:r w:rsidRPr="00792661">
        <w:rPr>
          <w:lang w:val="it-IT"/>
        </w:rPr>
        <w:t xml:space="preserve">Renzi, L. (red.) </w:t>
      </w:r>
      <w:r w:rsidRPr="00792661">
        <w:rPr>
          <w:i/>
          <w:lang w:val="it-IT"/>
        </w:rPr>
        <w:t>Grande grammatica italiana di consultazione, sv. I</w:t>
      </w:r>
      <w:r w:rsidRPr="00792661">
        <w:rPr>
          <w:lang w:val="it-IT"/>
        </w:rPr>
        <w:t>. Milano: Mulino, 1991.</w:t>
      </w:r>
    </w:p>
    <w:p w14:paraId="7C24DEF5" w14:textId="77777777" w:rsidR="00792661" w:rsidRPr="00792661" w:rsidRDefault="00792661" w:rsidP="00792661">
      <w:pPr>
        <w:rPr>
          <w:lang w:val="it-IT"/>
        </w:rPr>
      </w:pPr>
      <w:r w:rsidRPr="00792661">
        <w:rPr>
          <w:lang w:val="it-IT"/>
        </w:rPr>
        <w:t xml:space="preserve">Renzi, L., Salvi, G. (red.) </w:t>
      </w:r>
      <w:r w:rsidRPr="00792661">
        <w:rPr>
          <w:i/>
          <w:lang w:val="it-IT"/>
        </w:rPr>
        <w:t>Grande grammatica italiana di consultazione, sv. II.</w:t>
      </w:r>
      <w:r w:rsidRPr="00792661">
        <w:rPr>
          <w:lang w:val="it-IT"/>
        </w:rPr>
        <w:t xml:space="preserve"> Milano: Mulino, 1991.</w:t>
      </w:r>
    </w:p>
    <w:p w14:paraId="2D8A5677" w14:textId="77777777" w:rsidR="00792661" w:rsidRPr="00792661" w:rsidRDefault="00792661" w:rsidP="00792661">
      <w:pPr>
        <w:rPr>
          <w:lang w:val="it-IT"/>
        </w:rPr>
      </w:pPr>
      <w:r w:rsidRPr="00792661">
        <w:rPr>
          <w:lang w:val="it-IT"/>
        </w:rPr>
        <w:t xml:space="preserve">Renzi, L., Salvi, G., Cardinaletti, A. (red.) </w:t>
      </w:r>
      <w:r w:rsidRPr="00792661">
        <w:rPr>
          <w:i/>
          <w:lang w:val="it-IT"/>
        </w:rPr>
        <w:t>Grande grammatica italiana di consultazione,</w:t>
      </w:r>
      <w:r w:rsidRPr="00792661">
        <w:rPr>
          <w:lang w:val="it-IT"/>
        </w:rPr>
        <w:t xml:space="preserve"> sv. III. Milano: Mulino, 1991.</w:t>
      </w:r>
    </w:p>
    <w:p w14:paraId="2F23D7A4" w14:textId="77777777" w:rsidR="00792661" w:rsidRPr="00792661" w:rsidRDefault="00792661" w:rsidP="00792661">
      <w:pPr>
        <w:rPr>
          <w:lang w:val="it-IT"/>
        </w:rPr>
      </w:pPr>
      <w:r w:rsidRPr="00792661">
        <w:rPr>
          <w:lang w:val="it-IT"/>
        </w:rPr>
        <w:t xml:space="preserve">Sbisà, M. (red.) </w:t>
      </w:r>
      <w:r w:rsidRPr="00792661">
        <w:rPr>
          <w:i/>
          <w:iCs/>
          <w:lang w:val="it-IT"/>
        </w:rPr>
        <w:t>Gli atti linguistici</w:t>
      </w:r>
      <w:r w:rsidRPr="00792661">
        <w:rPr>
          <w:lang w:val="it-IT"/>
        </w:rPr>
        <w:t>. Milano: Feltrinelli, 1978.</w:t>
      </w:r>
    </w:p>
    <w:p w14:paraId="2856AAAF" w14:textId="0D148234" w:rsidR="00792661" w:rsidRDefault="00792661" w:rsidP="00792661">
      <w:r w:rsidRPr="00792661">
        <w:rPr>
          <w:color w:val="auto"/>
          <w:lang w:val="it-IT"/>
        </w:rPr>
        <w:t xml:space="preserve">Simone, R. </w:t>
      </w:r>
      <w:r w:rsidRPr="00792661">
        <w:rPr>
          <w:i/>
          <w:color w:val="auto"/>
          <w:lang w:val="it-IT"/>
        </w:rPr>
        <w:t>Fondamenti di linguistica</w:t>
      </w:r>
      <w:r w:rsidRPr="00792661">
        <w:rPr>
          <w:color w:val="auto"/>
          <w:lang w:val="it-IT"/>
        </w:rPr>
        <w:t>. Roma-Bari: Laterza, 1996.</w:t>
      </w:r>
    </w:p>
    <w:sectPr w:rsidR="00792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0E73"/>
    <w:multiLevelType w:val="hybridMultilevel"/>
    <w:tmpl w:val="9A18F23C"/>
    <w:lvl w:ilvl="0" w:tplc="EEB4F1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</w:rPr>
    </w:lvl>
    <w:lvl w:ilvl="1" w:tplc="59244FF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75"/>
    <w:rsid w:val="00065F75"/>
    <w:rsid w:val="002C087B"/>
    <w:rsid w:val="00610000"/>
    <w:rsid w:val="00792661"/>
    <w:rsid w:val="007F28BA"/>
    <w:rsid w:val="00B557DA"/>
    <w:rsid w:val="00C5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3C86"/>
  <w15:chartTrackingRefBased/>
  <w15:docId w15:val="{333EA860-4697-4965-A9E1-1EAFA2E5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661"/>
    <w:pPr>
      <w:ind w:firstLine="0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2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Klímová</dc:creator>
  <cp:keywords/>
  <dc:description/>
  <cp:lastModifiedBy>Eva Klímová</cp:lastModifiedBy>
  <cp:revision>4</cp:revision>
  <dcterms:created xsi:type="dcterms:W3CDTF">2025-09-23T11:20:00Z</dcterms:created>
  <dcterms:modified xsi:type="dcterms:W3CDTF">2025-09-23T12:02:00Z</dcterms:modified>
</cp:coreProperties>
</file>