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4E" w:rsidRPr="00111184" w:rsidRDefault="007E131D" w:rsidP="0013504E">
      <w:pPr>
        <w:pBdr>
          <w:bottom w:val="single" w:sz="2" w:space="0" w:color="A2A9B1"/>
        </w:pBdr>
        <w:spacing w:after="60" w:line="240" w:lineRule="auto"/>
        <w:outlineLvl w:val="0"/>
        <w:rPr>
          <w:rFonts w:ascii="Georgia" w:eastAsia="Times New Roman" w:hAnsi="Georgia" w:cs="Times New Roman"/>
          <w:color w:val="000000"/>
          <w:kern w:val="36"/>
          <w:sz w:val="43"/>
          <w:szCs w:val="43"/>
          <w:lang w:val="en-US" w:eastAsia="cs-CZ"/>
        </w:rPr>
      </w:pPr>
      <w:r w:rsidRPr="00111184">
        <w:rPr>
          <w:rFonts w:ascii="Georgia" w:eastAsia="Times New Roman" w:hAnsi="Georgia" w:cs="Times New Roman"/>
          <w:color w:val="000000"/>
          <w:kern w:val="36"/>
          <w:sz w:val="43"/>
          <w:szCs w:val="43"/>
          <w:lang w:val="en-US" w:eastAsia="cs-CZ"/>
        </w:rPr>
        <w:t>Homelessness</w:t>
      </w:r>
    </w:p>
    <w:p w:rsidR="001E73D5" w:rsidRPr="00111184" w:rsidRDefault="0013504E" w:rsidP="0013504E">
      <w:pPr>
        <w:pBdr>
          <w:bottom w:val="single" w:sz="2" w:space="0" w:color="A2A9B1"/>
        </w:pBdr>
        <w:spacing w:after="60" w:line="240" w:lineRule="auto"/>
        <w:outlineLvl w:val="0"/>
        <w:rPr>
          <w:rFonts w:cstheme="minorHAnsi"/>
          <w:color w:val="202122"/>
          <w:shd w:val="clear" w:color="auto" w:fill="FFFFFF"/>
          <w:lang w:val="en-US"/>
        </w:rPr>
      </w:pPr>
      <w:r w:rsidRPr="00111184">
        <w:rPr>
          <w:rFonts w:cstheme="minorHAnsi"/>
          <w:b/>
          <w:bCs/>
          <w:color w:val="202122"/>
          <w:u w:val="single"/>
          <w:shd w:val="clear" w:color="auto" w:fill="FFFFFF"/>
          <w:lang w:val="en-US"/>
        </w:rPr>
        <w:t>Definition of ho</w:t>
      </w:r>
      <w:r w:rsidR="007E131D" w:rsidRPr="00111184">
        <w:rPr>
          <w:rFonts w:cstheme="minorHAnsi"/>
          <w:b/>
          <w:bCs/>
          <w:color w:val="202122"/>
          <w:u w:val="single"/>
          <w:shd w:val="clear" w:color="auto" w:fill="FFFFFF"/>
          <w:lang w:val="en-US"/>
        </w:rPr>
        <w:t>melessness</w:t>
      </w:r>
      <w:r w:rsidR="00482B01" w:rsidRPr="00111184">
        <w:rPr>
          <w:rFonts w:cstheme="minorHAnsi"/>
          <w:b/>
          <w:bCs/>
          <w:color w:val="202122"/>
          <w:shd w:val="clear" w:color="auto" w:fill="FFFFFF"/>
          <w:lang w:val="en-US"/>
        </w:rPr>
        <w:t xml:space="preserve">: </w:t>
      </w:r>
      <w:r w:rsidRPr="00111184">
        <w:rPr>
          <w:rFonts w:cstheme="minorHAnsi"/>
          <w:b/>
          <w:bCs/>
          <w:color w:val="202122"/>
          <w:shd w:val="clear" w:color="auto" w:fill="FFFFFF"/>
          <w:lang w:val="en-US"/>
        </w:rPr>
        <w:t>Homelessness</w:t>
      </w:r>
      <w:r w:rsidR="007E131D" w:rsidRPr="00111184">
        <w:rPr>
          <w:rFonts w:cstheme="minorHAnsi"/>
          <w:color w:val="202122"/>
          <w:shd w:val="clear" w:color="auto" w:fill="FFFFFF"/>
          <w:lang w:val="en-US"/>
        </w:rPr>
        <w:t xml:space="preserve"> is </w:t>
      </w:r>
      <w:r w:rsidR="007E131D" w:rsidRPr="00111184">
        <w:rPr>
          <w:rFonts w:cstheme="minorHAnsi"/>
          <w:b/>
          <w:color w:val="000000" w:themeColor="text1"/>
          <w:shd w:val="clear" w:color="auto" w:fill="FFFFFF"/>
          <w:lang w:val="en-US"/>
        </w:rPr>
        <w:t>lacking stable and appropriate housing</w:t>
      </w:r>
      <w:r w:rsidR="007E131D" w:rsidRPr="00111184">
        <w:rPr>
          <w:rFonts w:cstheme="minorHAnsi"/>
          <w:color w:val="202122"/>
          <w:shd w:val="clear" w:color="auto" w:fill="FFFFFF"/>
          <w:lang w:val="en-US"/>
        </w:rPr>
        <w:t xml:space="preserve">. </w:t>
      </w:r>
    </w:p>
    <w:p w:rsidR="00527A69" w:rsidRPr="00111184" w:rsidRDefault="00527A69" w:rsidP="0013504E">
      <w:pPr>
        <w:pBdr>
          <w:bottom w:val="single" w:sz="2" w:space="0" w:color="A2A9B1"/>
        </w:pBdr>
        <w:spacing w:after="60" w:line="240" w:lineRule="auto"/>
        <w:outlineLvl w:val="0"/>
        <w:rPr>
          <w:rFonts w:cstheme="minorHAnsi"/>
          <w:b/>
          <w:bCs/>
          <w:color w:val="202122"/>
          <w:shd w:val="clear" w:color="auto" w:fill="FFFFFF"/>
          <w:lang w:val="en-US"/>
        </w:rPr>
      </w:pPr>
    </w:p>
    <w:p w:rsidR="001E73D5" w:rsidRPr="00111184" w:rsidRDefault="007E131D" w:rsidP="0013504E">
      <w:pPr>
        <w:pBdr>
          <w:bottom w:val="single" w:sz="2" w:space="0" w:color="A2A9B1"/>
        </w:pBdr>
        <w:spacing w:after="60" w:line="240" w:lineRule="auto"/>
        <w:outlineLvl w:val="0"/>
        <w:rPr>
          <w:rFonts w:cstheme="minorHAnsi"/>
          <w:b/>
          <w:color w:val="202122"/>
          <w:shd w:val="clear" w:color="auto" w:fill="FFFFFF"/>
          <w:lang w:val="en-US"/>
        </w:rPr>
      </w:pPr>
      <w:r w:rsidRPr="00111184">
        <w:rPr>
          <w:rFonts w:cstheme="minorHAnsi"/>
          <w:b/>
          <w:color w:val="202122"/>
          <w:shd w:val="clear" w:color="auto" w:fill="FFFFFF"/>
          <w:lang w:val="en-US"/>
        </w:rPr>
        <w:t xml:space="preserve">People can be categorized as homeless if they are: </w:t>
      </w:r>
    </w:p>
    <w:p w:rsidR="001E73D5" w:rsidRPr="00111184" w:rsidRDefault="007E131D" w:rsidP="001E73D5">
      <w:pPr>
        <w:pStyle w:val="Odstavecseseznamem"/>
        <w:numPr>
          <w:ilvl w:val="0"/>
          <w:numId w:val="1"/>
        </w:numPr>
        <w:pBdr>
          <w:bottom w:val="single" w:sz="2" w:space="0" w:color="A2A9B1"/>
        </w:pBdr>
        <w:spacing w:after="60" w:line="240" w:lineRule="auto"/>
        <w:outlineLvl w:val="0"/>
        <w:rPr>
          <w:rFonts w:cstheme="minorHAnsi"/>
          <w:color w:val="202122"/>
          <w:shd w:val="clear" w:color="auto" w:fill="FFFFFF"/>
          <w:vertAlign w:val="superscript"/>
          <w:lang w:val="en-US"/>
        </w:rPr>
      </w:pPr>
      <w:r w:rsidRPr="00111184">
        <w:rPr>
          <w:rFonts w:cstheme="minorHAnsi"/>
          <w:b/>
          <w:color w:val="202122"/>
          <w:shd w:val="clear" w:color="auto" w:fill="FFFFFF"/>
          <w:lang w:val="en-US"/>
        </w:rPr>
        <w:t>living on the streets</w:t>
      </w:r>
      <w:r w:rsidRPr="00111184">
        <w:rPr>
          <w:rFonts w:cstheme="minorHAnsi"/>
          <w:color w:val="202122"/>
          <w:shd w:val="clear" w:color="auto" w:fill="FFFFFF"/>
          <w:lang w:val="en-US"/>
        </w:rPr>
        <w:t xml:space="preserve"> (</w:t>
      </w:r>
      <w:r w:rsidRPr="00111184">
        <w:rPr>
          <w:rFonts w:cstheme="minorHAnsi"/>
          <w:b/>
          <w:color w:val="202122"/>
          <w:u w:val="single"/>
          <w:shd w:val="clear" w:color="auto" w:fill="FFFFFF"/>
          <w:lang w:val="en-US"/>
        </w:rPr>
        <w:t>primary homelessness</w:t>
      </w:r>
      <w:r w:rsidRPr="00111184">
        <w:rPr>
          <w:rFonts w:cstheme="minorHAnsi"/>
          <w:color w:val="202122"/>
          <w:shd w:val="clear" w:color="auto" w:fill="FFFFFF"/>
          <w:lang w:val="en-US"/>
        </w:rPr>
        <w:t xml:space="preserve">); </w:t>
      </w:r>
    </w:p>
    <w:p w:rsidR="001E73D5" w:rsidRPr="00111184" w:rsidRDefault="007E131D" w:rsidP="001E73D5">
      <w:pPr>
        <w:pStyle w:val="Odstavecseseznamem"/>
        <w:numPr>
          <w:ilvl w:val="0"/>
          <w:numId w:val="1"/>
        </w:numPr>
        <w:pBdr>
          <w:bottom w:val="single" w:sz="2" w:space="0" w:color="A2A9B1"/>
        </w:pBdr>
        <w:spacing w:after="60" w:line="240" w:lineRule="auto"/>
        <w:outlineLvl w:val="0"/>
        <w:rPr>
          <w:rFonts w:cstheme="minorHAnsi"/>
          <w:color w:val="202122"/>
          <w:shd w:val="clear" w:color="auto" w:fill="FFFFFF"/>
          <w:vertAlign w:val="superscript"/>
          <w:lang w:val="en-US"/>
        </w:rPr>
      </w:pPr>
      <w:r w:rsidRPr="00111184">
        <w:rPr>
          <w:rFonts w:cstheme="minorHAnsi"/>
          <w:b/>
          <w:color w:val="202122"/>
          <w:shd w:val="clear" w:color="auto" w:fill="FFFFFF"/>
          <w:lang w:val="en-US"/>
        </w:rPr>
        <w:t>moving between temporary shelters, including houses of friends, family and emergency accommodation</w:t>
      </w:r>
      <w:r w:rsidRPr="00111184">
        <w:rPr>
          <w:rFonts w:cstheme="minorHAnsi"/>
          <w:color w:val="202122"/>
          <w:shd w:val="clear" w:color="auto" w:fill="FFFFFF"/>
          <w:lang w:val="en-US"/>
        </w:rPr>
        <w:t xml:space="preserve"> (</w:t>
      </w:r>
      <w:r w:rsidRPr="00111184">
        <w:rPr>
          <w:rFonts w:cstheme="minorHAnsi"/>
          <w:b/>
          <w:color w:val="202122"/>
          <w:u w:val="single"/>
          <w:shd w:val="clear" w:color="auto" w:fill="FFFFFF"/>
          <w:lang w:val="en-US"/>
        </w:rPr>
        <w:t>secondary homelessness</w:t>
      </w:r>
      <w:r w:rsidRPr="00111184">
        <w:rPr>
          <w:rFonts w:cstheme="minorHAnsi"/>
          <w:color w:val="202122"/>
          <w:shd w:val="clear" w:color="auto" w:fill="FFFFFF"/>
          <w:lang w:val="en-US"/>
        </w:rPr>
        <w:t xml:space="preserve">); </w:t>
      </w:r>
    </w:p>
    <w:p w:rsidR="001E73D5" w:rsidRPr="00111184" w:rsidRDefault="007E131D" w:rsidP="001E73D5">
      <w:pPr>
        <w:pStyle w:val="Odstavecseseznamem"/>
        <w:numPr>
          <w:ilvl w:val="0"/>
          <w:numId w:val="1"/>
        </w:numPr>
        <w:pBdr>
          <w:bottom w:val="single" w:sz="2" w:space="0" w:color="A2A9B1"/>
        </w:pBdr>
        <w:spacing w:after="60" w:line="240" w:lineRule="auto"/>
        <w:outlineLvl w:val="0"/>
        <w:rPr>
          <w:rFonts w:cstheme="minorHAnsi"/>
          <w:color w:val="202122"/>
          <w:shd w:val="clear" w:color="auto" w:fill="FFFFFF"/>
          <w:vertAlign w:val="superscript"/>
          <w:lang w:val="en-US"/>
        </w:rPr>
      </w:pPr>
      <w:proofErr w:type="gramStart"/>
      <w:r w:rsidRPr="00111184">
        <w:rPr>
          <w:rFonts w:cstheme="minorHAnsi"/>
          <w:b/>
          <w:color w:val="000000" w:themeColor="text1"/>
          <w:shd w:val="clear" w:color="auto" w:fill="FFFFFF"/>
          <w:lang w:val="en-US"/>
        </w:rPr>
        <w:t>living</w:t>
      </w:r>
      <w:proofErr w:type="gramEnd"/>
      <w:r w:rsidRPr="00111184">
        <w:rPr>
          <w:rFonts w:cstheme="minorHAnsi"/>
          <w:b/>
          <w:color w:val="000000" w:themeColor="text1"/>
          <w:shd w:val="clear" w:color="auto" w:fill="FFFFFF"/>
          <w:lang w:val="en-US"/>
        </w:rPr>
        <w:t xml:space="preserve"> in private boarding houses without a private bathroom or security of tenure </w:t>
      </w:r>
      <w:r w:rsidRPr="00111184">
        <w:rPr>
          <w:rFonts w:cstheme="minorHAnsi"/>
          <w:color w:val="202122"/>
          <w:shd w:val="clear" w:color="auto" w:fill="FFFFFF"/>
          <w:lang w:val="en-US"/>
        </w:rPr>
        <w:t>(</w:t>
      </w:r>
      <w:r w:rsidRPr="00111184">
        <w:rPr>
          <w:rFonts w:cstheme="minorHAnsi"/>
          <w:b/>
          <w:color w:val="202122"/>
          <w:u w:val="single"/>
          <w:shd w:val="clear" w:color="auto" w:fill="FFFFFF"/>
          <w:lang w:val="en-US"/>
        </w:rPr>
        <w:t>tertiary homelessness)</w:t>
      </w:r>
      <w:r w:rsidRPr="00111184">
        <w:rPr>
          <w:rFonts w:cstheme="minorHAnsi"/>
          <w:color w:val="202122"/>
          <w:shd w:val="clear" w:color="auto" w:fill="FFFFFF"/>
          <w:lang w:val="en-US"/>
        </w:rPr>
        <w:t>.</w:t>
      </w:r>
    </w:p>
    <w:p w:rsidR="00527A69" w:rsidRPr="00111184" w:rsidRDefault="00527A69" w:rsidP="00527A69">
      <w:pPr>
        <w:pStyle w:val="Odstavecseseznamem"/>
        <w:pBdr>
          <w:bottom w:val="single" w:sz="2" w:space="0" w:color="A2A9B1"/>
        </w:pBdr>
        <w:spacing w:after="60" w:line="240" w:lineRule="auto"/>
        <w:outlineLvl w:val="0"/>
        <w:rPr>
          <w:rFonts w:cstheme="minorHAnsi"/>
          <w:color w:val="202122"/>
          <w:shd w:val="clear" w:color="auto" w:fill="FFFFFF"/>
          <w:vertAlign w:val="superscript"/>
          <w:lang w:val="en-US"/>
        </w:rPr>
      </w:pPr>
    </w:p>
    <w:p w:rsidR="001E73D5" w:rsidRPr="00111184" w:rsidRDefault="007E131D" w:rsidP="001E73D5">
      <w:pPr>
        <w:pBdr>
          <w:bottom w:val="single" w:sz="2" w:space="0" w:color="A2A9B1"/>
        </w:pBdr>
        <w:spacing w:after="60" w:line="240" w:lineRule="auto"/>
        <w:outlineLvl w:val="0"/>
        <w:rPr>
          <w:rFonts w:cstheme="minorHAnsi"/>
          <w:color w:val="202122"/>
          <w:shd w:val="clear" w:color="auto" w:fill="FFFFFF"/>
          <w:lang w:val="en-US"/>
        </w:rPr>
      </w:pPr>
      <w:r w:rsidRPr="00111184">
        <w:rPr>
          <w:rFonts w:cstheme="minorHAnsi"/>
          <w:color w:val="202122"/>
          <w:shd w:val="clear" w:color="auto" w:fill="FFFFFF"/>
          <w:lang w:val="en-US"/>
        </w:rPr>
        <w:t>The legal definition of </w:t>
      </w:r>
      <w:r w:rsidRPr="00111184">
        <w:rPr>
          <w:rFonts w:cstheme="minorHAnsi"/>
          <w:i/>
          <w:iCs/>
          <w:color w:val="202122"/>
          <w:shd w:val="clear" w:color="auto" w:fill="FFFFFF"/>
          <w:lang w:val="en-US"/>
        </w:rPr>
        <w:t>homeless</w:t>
      </w:r>
      <w:r w:rsidRPr="00111184">
        <w:rPr>
          <w:rFonts w:cstheme="minorHAnsi"/>
          <w:color w:val="202122"/>
          <w:shd w:val="clear" w:color="auto" w:fill="FFFFFF"/>
          <w:lang w:val="en-US"/>
        </w:rPr>
        <w:t> varies from country to country, or among different jurisdictions in the same country or region</w:t>
      </w:r>
      <w:r w:rsidR="001E73D5" w:rsidRPr="00111184">
        <w:rPr>
          <w:rFonts w:cstheme="minorHAnsi"/>
          <w:color w:val="202122"/>
          <w:shd w:val="clear" w:color="auto" w:fill="FFFFFF"/>
          <w:lang w:val="en-US"/>
        </w:rPr>
        <w:t>.</w:t>
      </w:r>
      <w:r w:rsidRPr="00111184">
        <w:rPr>
          <w:rFonts w:cstheme="minorHAnsi"/>
          <w:color w:val="202122"/>
          <w:shd w:val="clear" w:color="auto" w:fill="FFFFFF"/>
          <w:lang w:val="en-US"/>
        </w:rPr>
        <w:t> United States government homeless enumeration studies</w:t>
      </w:r>
      <w:r w:rsidR="001E73D5" w:rsidRPr="00111184">
        <w:rPr>
          <w:rFonts w:cstheme="minorHAnsi"/>
          <w:color w:val="202122"/>
          <w:shd w:val="clear" w:color="auto" w:fill="FFFFFF"/>
          <w:vertAlign w:val="superscript"/>
          <w:lang w:val="en-US"/>
        </w:rPr>
        <w:t xml:space="preserve"> </w:t>
      </w:r>
      <w:r w:rsidRPr="00111184">
        <w:rPr>
          <w:rFonts w:cstheme="minorHAnsi"/>
          <w:color w:val="202122"/>
          <w:shd w:val="clear" w:color="auto" w:fill="FFFFFF"/>
          <w:lang w:val="en-US"/>
        </w:rPr>
        <w:t xml:space="preserve">also include </w:t>
      </w:r>
      <w:r w:rsidRPr="00111184">
        <w:rPr>
          <w:rFonts w:cstheme="minorHAnsi"/>
          <w:b/>
          <w:color w:val="202122"/>
          <w:shd w:val="clear" w:color="auto" w:fill="FFFFFF"/>
          <w:lang w:val="en-US"/>
        </w:rPr>
        <w:t>people who sleep in a public or private place not designed for use as a regular sleeping accommodation for human beings</w:t>
      </w:r>
      <w:r w:rsidRPr="00111184">
        <w:rPr>
          <w:rFonts w:cstheme="minorHAnsi"/>
          <w:color w:val="202122"/>
          <w:shd w:val="clear" w:color="auto" w:fill="FFFFFF"/>
          <w:lang w:val="en-US"/>
        </w:rPr>
        <w:t>.</w:t>
      </w:r>
      <w:r w:rsidR="001E73D5" w:rsidRPr="00111184">
        <w:rPr>
          <w:rFonts w:cstheme="minorHAnsi"/>
          <w:color w:val="202122"/>
          <w:shd w:val="clear" w:color="auto" w:fill="FFFFFF"/>
          <w:vertAlign w:val="superscript"/>
          <w:lang w:val="en-US"/>
        </w:rPr>
        <w:t xml:space="preserve"> </w:t>
      </w:r>
      <w:r w:rsidRPr="00111184">
        <w:rPr>
          <w:rFonts w:cstheme="minorHAnsi"/>
          <w:color w:val="202122"/>
          <w:shd w:val="clear" w:color="auto" w:fill="FFFFFF"/>
          <w:lang w:val="en-US"/>
        </w:rPr>
        <w:t>People who are homeless are most often unable to acquire and maintain regular, safe, secure and adequate </w:t>
      </w:r>
      <w:hyperlink r:id="rId5" w:tooltip="Housing" w:history="1">
        <w:r w:rsidRPr="00111184">
          <w:rPr>
            <w:rStyle w:val="Hypertextovodkaz"/>
            <w:rFonts w:cstheme="minorHAnsi"/>
            <w:color w:val="0645AD"/>
            <w:shd w:val="clear" w:color="auto" w:fill="FFFFFF"/>
            <w:lang w:val="en-US"/>
          </w:rPr>
          <w:t>housing</w:t>
        </w:r>
      </w:hyperlink>
      <w:r w:rsidRPr="00111184">
        <w:rPr>
          <w:rFonts w:cstheme="minorHAnsi"/>
          <w:color w:val="202122"/>
          <w:shd w:val="clear" w:color="auto" w:fill="FFFFFF"/>
          <w:lang w:val="en-US"/>
        </w:rPr>
        <w:t xml:space="preserve"> due to income that is inconsistent or lacking altogether. </w:t>
      </w:r>
    </w:p>
    <w:p w:rsidR="001E73D5" w:rsidRPr="00111184" w:rsidRDefault="007E131D" w:rsidP="001E73D5">
      <w:pPr>
        <w:pBdr>
          <w:bottom w:val="single" w:sz="2" w:space="0" w:color="A2A9B1"/>
        </w:pBdr>
        <w:spacing w:after="60" w:line="240" w:lineRule="auto"/>
        <w:outlineLvl w:val="0"/>
        <w:rPr>
          <w:rFonts w:cstheme="minorHAnsi"/>
          <w:color w:val="202122"/>
          <w:shd w:val="clear" w:color="auto" w:fill="FFFFFF"/>
          <w:lang w:val="en-US"/>
        </w:rPr>
      </w:pPr>
      <w:r w:rsidRPr="00111184">
        <w:rPr>
          <w:rFonts w:cstheme="minorHAnsi"/>
          <w:b/>
          <w:color w:val="202122"/>
          <w:u w:val="single"/>
          <w:shd w:val="clear" w:color="auto" w:fill="FFFFFF"/>
          <w:lang w:val="en-US"/>
        </w:rPr>
        <w:t>Homelessness</w:t>
      </w:r>
      <w:r w:rsidRPr="00111184">
        <w:rPr>
          <w:rFonts w:cstheme="minorHAnsi"/>
          <w:color w:val="202122"/>
          <w:u w:val="single"/>
          <w:shd w:val="clear" w:color="auto" w:fill="FFFFFF"/>
          <w:lang w:val="en-US"/>
        </w:rPr>
        <w:t xml:space="preserve"> </w:t>
      </w:r>
      <w:r w:rsidRPr="00111184">
        <w:rPr>
          <w:rFonts w:cstheme="minorHAnsi"/>
          <w:color w:val="202122"/>
          <w:shd w:val="clear" w:color="auto" w:fill="FFFFFF"/>
          <w:lang w:val="en-US"/>
        </w:rPr>
        <w:t xml:space="preserve">and </w:t>
      </w:r>
      <w:r w:rsidRPr="00111184">
        <w:rPr>
          <w:rFonts w:cstheme="minorHAnsi"/>
          <w:b/>
          <w:color w:val="202122"/>
          <w:u w:val="single"/>
          <w:shd w:val="clear" w:color="auto" w:fill="FFFFFF"/>
          <w:lang w:val="en-US"/>
        </w:rPr>
        <w:t>poverty</w:t>
      </w:r>
      <w:r w:rsidRPr="00111184">
        <w:rPr>
          <w:rFonts w:cstheme="minorHAnsi"/>
          <w:color w:val="202122"/>
          <w:u w:val="single"/>
          <w:shd w:val="clear" w:color="auto" w:fill="FFFFFF"/>
          <w:lang w:val="en-US"/>
        </w:rPr>
        <w:t xml:space="preserve"> </w:t>
      </w:r>
      <w:r w:rsidRPr="00111184">
        <w:rPr>
          <w:rFonts w:cstheme="minorHAnsi"/>
          <w:color w:val="202122"/>
          <w:shd w:val="clear" w:color="auto" w:fill="FFFFFF"/>
          <w:lang w:val="en-US"/>
        </w:rPr>
        <w:t>are interrelated</w:t>
      </w:r>
      <w:r w:rsidR="001E73D5" w:rsidRPr="00111184">
        <w:rPr>
          <w:rFonts w:cstheme="minorHAnsi"/>
          <w:color w:val="202122"/>
          <w:shd w:val="clear" w:color="auto" w:fill="FFFFFF"/>
          <w:lang w:val="en-US"/>
        </w:rPr>
        <w:t>.</w:t>
      </w:r>
    </w:p>
    <w:p w:rsidR="001E73D5" w:rsidRPr="00111184" w:rsidRDefault="001E73D5" w:rsidP="001E73D5">
      <w:pPr>
        <w:pBdr>
          <w:bottom w:val="single" w:sz="2" w:space="0" w:color="A2A9B1"/>
        </w:pBdr>
        <w:spacing w:after="60" w:line="240" w:lineRule="auto"/>
        <w:outlineLvl w:val="0"/>
        <w:rPr>
          <w:rFonts w:cstheme="minorHAnsi"/>
          <w:color w:val="202122"/>
          <w:shd w:val="clear" w:color="auto" w:fill="FFFFFF"/>
          <w:lang w:val="en-US"/>
        </w:rPr>
      </w:pPr>
    </w:p>
    <w:p w:rsidR="00160395" w:rsidRPr="00111184" w:rsidRDefault="007E131D" w:rsidP="001E73D5">
      <w:pPr>
        <w:pBdr>
          <w:bottom w:val="single" w:sz="2" w:space="0" w:color="A2A9B1"/>
        </w:pBdr>
        <w:spacing w:after="60" w:line="240" w:lineRule="auto"/>
        <w:outlineLvl w:val="0"/>
        <w:rPr>
          <w:rFonts w:cstheme="minorHAnsi"/>
          <w:color w:val="202122"/>
          <w:shd w:val="clear" w:color="auto" w:fill="FFFFFF"/>
          <w:vertAlign w:val="superscript"/>
          <w:lang w:val="en-US"/>
        </w:rPr>
      </w:pPr>
      <w:r w:rsidRPr="00111184">
        <w:rPr>
          <w:rFonts w:cstheme="minorHAnsi"/>
          <w:color w:val="202122"/>
          <w:shd w:val="clear" w:color="auto" w:fill="FFFFFF"/>
          <w:lang w:val="en-US"/>
        </w:rPr>
        <w:t xml:space="preserve"> There is no methodological consensus on counting the homeless and identifying their needs; therefore </w:t>
      </w:r>
      <w:r w:rsidRPr="00111184">
        <w:rPr>
          <w:rFonts w:cstheme="minorHAnsi"/>
          <w:b/>
          <w:color w:val="202122"/>
          <w:shd w:val="clear" w:color="auto" w:fill="FFFFFF"/>
          <w:lang w:val="en-US"/>
        </w:rPr>
        <w:t>in most cities only estimated homeless populations are known</w:t>
      </w:r>
      <w:r w:rsidRPr="00111184">
        <w:rPr>
          <w:rFonts w:cstheme="minorHAnsi"/>
          <w:color w:val="202122"/>
          <w:shd w:val="clear" w:color="auto" w:fill="FFFFFF"/>
          <w:lang w:val="en-US"/>
        </w:rPr>
        <w:t>.</w:t>
      </w:r>
    </w:p>
    <w:p w:rsidR="001E73D5" w:rsidRPr="00111184" w:rsidRDefault="007E131D" w:rsidP="007E131D">
      <w:pPr>
        <w:shd w:val="clear" w:color="auto" w:fill="FFFFFF"/>
        <w:spacing w:after="0" w:line="240" w:lineRule="auto"/>
        <w:rPr>
          <w:rFonts w:eastAsia="Times New Roman" w:cstheme="minorHAnsi"/>
          <w:color w:val="202122"/>
          <w:lang w:val="en-US" w:eastAsia="cs-CZ"/>
        </w:rPr>
      </w:pPr>
      <w:r w:rsidRPr="00111184">
        <w:rPr>
          <w:rFonts w:eastAsia="Times New Roman" w:cstheme="minorHAnsi"/>
          <w:color w:val="202122"/>
          <w:lang w:val="en-US" w:eastAsia="cs-CZ"/>
        </w:rPr>
        <w:t>In 2005, an estimated 100 million (one in 65 at the time) people worldwide were homeless and as many as one billion people live as squatters, refugees or in temporary shelter, all lacking adequate housing.</w:t>
      </w:r>
      <w:r w:rsidR="001E73D5" w:rsidRPr="00111184">
        <w:rPr>
          <w:rFonts w:eastAsia="Times New Roman" w:cstheme="minorHAnsi"/>
          <w:color w:val="202122"/>
          <w:lang w:val="en-US" w:eastAsia="cs-CZ"/>
        </w:rPr>
        <w:t xml:space="preserve"> </w:t>
      </w:r>
      <w:r w:rsidRPr="00111184">
        <w:rPr>
          <w:rFonts w:eastAsia="Times New Roman" w:cstheme="minorHAnsi"/>
          <w:color w:val="202122"/>
          <w:lang w:val="en-US" w:eastAsia="cs-CZ"/>
        </w:rPr>
        <w:t>Historically in the Western countries, the majority of homeless have been men (50–80%), with single males particularly over represented.</w:t>
      </w:r>
      <w:r w:rsidR="001E73D5" w:rsidRPr="00111184">
        <w:rPr>
          <w:rFonts w:eastAsia="Times New Roman" w:cstheme="minorHAnsi"/>
          <w:color w:val="202122"/>
          <w:lang w:val="en-US" w:eastAsia="cs-CZ"/>
        </w:rPr>
        <w:t xml:space="preserve"> </w:t>
      </w:r>
    </w:p>
    <w:p w:rsidR="001E73D5" w:rsidRPr="00111184" w:rsidRDefault="001E73D5" w:rsidP="007E131D">
      <w:pPr>
        <w:shd w:val="clear" w:color="auto" w:fill="FFFFFF"/>
        <w:spacing w:after="0" w:line="240" w:lineRule="auto"/>
        <w:rPr>
          <w:rFonts w:eastAsia="Times New Roman" w:cstheme="minorHAnsi"/>
          <w:color w:val="202122"/>
          <w:lang w:val="en-US" w:eastAsia="cs-CZ"/>
        </w:rPr>
      </w:pPr>
    </w:p>
    <w:p w:rsidR="007E131D" w:rsidRPr="00111184" w:rsidRDefault="007E131D" w:rsidP="007E131D">
      <w:pPr>
        <w:shd w:val="clear" w:color="auto" w:fill="FFFFFF"/>
        <w:spacing w:after="0" w:line="240" w:lineRule="auto"/>
        <w:rPr>
          <w:rFonts w:eastAsia="Times New Roman" w:cstheme="minorHAnsi"/>
          <w:b/>
          <w:color w:val="202122"/>
          <w:lang w:val="en-US" w:eastAsia="cs-CZ"/>
        </w:rPr>
      </w:pPr>
      <w:r w:rsidRPr="00111184">
        <w:rPr>
          <w:rFonts w:eastAsia="Times New Roman" w:cstheme="minorHAnsi"/>
          <w:color w:val="202122"/>
          <w:lang w:val="en-US" w:eastAsia="cs-CZ"/>
        </w:rPr>
        <w:t xml:space="preserve">When compared to the general population, people who are homeless experience higher rates of adverse physical and mental health outcomes. </w:t>
      </w:r>
      <w:r w:rsidRPr="00111184">
        <w:rPr>
          <w:rFonts w:eastAsia="Times New Roman" w:cstheme="minorHAnsi"/>
          <w:b/>
          <w:color w:val="202122"/>
          <w:lang w:val="en-US" w:eastAsia="cs-CZ"/>
        </w:rPr>
        <w:t>Chronic disease severity, respiratory conditions, rates of mental health illnesses and substance use</w:t>
      </w:r>
      <w:r w:rsidRPr="00111184">
        <w:rPr>
          <w:rFonts w:eastAsia="Times New Roman" w:cstheme="minorHAnsi"/>
          <w:color w:val="202122"/>
          <w:lang w:val="en-US" w:eastAsia="cs-CZ"/>
        </w:rPr>
        <w:t xml:space="preserve"> are all often greater in homeless populations than the general population. Homelessness is also associated with a </w:t>
      </w:r>
      <w:r w:rsidRPr="00111184">
        <w:rPr>
          <w:rFonts w:eastAsia="Times New Roman" w:cstheme="minorHAnsi"/>
          <w:b/>
          <w:color w:val="202122"/>
          <w:lang w:val="en-US" w:eastAsia="cs-CZ"/>
        </w:rPr>
        <w:t>high risk of suicide attempts.</w:t>
      </w:r>
      <w:r w:rsidRPr="00111184">
        <w:rPr>
          <w:rFonts w:eastAsia="Times New Roman" w:cstheme="minorHAnsi"/>
          <w:color w:val="202122"/>
          <w:lang w:val="en-US" w:eastAsia="cs-CZ"/>
        </w:rPr>
        <w:t xml:space="preserve"> People experiencing homelessness </w:t>
      </w:r>
      <w:proofErr w:type="gramStart"/>
      <w:r w:rsidRPr="00111184">
        <w:rPr>
          <w:rFonts w:eastAsia="Times New Roman" w:cstheme="minorHAnsi"/>
          <w:color w:val="202122"/>
          <w:lang w:val="en-US" w:eastAsia="cs-CZ"/>
        </w:rPr>
        <w:t>have</w:t>
      </w:r>
      <w:proofErr w:type="gramEnd"/>
      <w:r w:rsidRPr="00111184">
        <w:rPr>
          <w:rFonts w:eastAsia="Times New Roman" w:cstheme="minorHAnsi"/>
          <w:color w:val="202122"/>
          <w:lang w:val="en-US" w:eastAsia="cs-CZ"/>
        </w:rPr>
        <w:t xml:space="preserve"> </w:t>
      </w:r>
      <w:r w:rsidRPr="00111184">
        <w:rPr>
          <w:rFonts w:eastAsia="Times New Roman" w:cstheme="minorHAnsi"/>
          <w:b/>
          <w:color w:val="202122"/>
          <w:lang w:val="en-US" w:eastAsia="cs-CZ"/>
        </w:rPr>
        <w:t>limited access to resources and are often disengaged from health services</w:t>
      </w:r>
      <w:r w:rsidRPr="00111184">
        <w:rPr>
          <w:rFonts w:eastAsia="Times New Roman" w:cstheme="minorHAnsi"/>
          <w:color w:val="202122"/>
          <w:lang w:val="en-US" w:eastAsia="cs-CZ"/>
        </w:rPr>
        <w:t>, making them that much more susceptible to </w:t>
      </w:r>
      <w:hyperlink r:id="rId6" w:tooltip="Extreme weather" w:history="1">
        <w:r w:rsidRPr="00111184">
          <w:rPr>
            <w:rFonts w:eastAsia="Times New Roman" w:cstheme="minorHAnsi"/>
            <w:lang w:val="en-US" w:eastAsia="cs-CZ"/>
          </w:rPr>
          <w:t>extreme weather events</w:t>
        </w:r>
      </w:hyperlink>
      <w:r w:rsidRPr="00111184">
        <w:rPr>
          <w:rFonts w:eastAsia="Times New Roman" w:cstheme="minorHAnsi"/>
          <w:color w:val="202122"/>
          <w:lang w:val="en-US" w:eastAsia="cs-CZ"/>
        </w:rPr>
        <w:t xml:space="preserve"> (e.g., extreme cold or heat) and ozone levels. These disparities often result </w:t>
      </w:r>
      <w:r w:rsidRPr="00111184">
        <w:rPr>
          <w:rFonts w:eastAsia="Times New Roman" w:cstheme="minorHAnsi"/>
          <w:b/>
          <w:color w:val="202122"/>
          <w:lang w:val="en-US" w:eastAsia="cs-CZ"/>
        </w:rPr>
        <w:t>in increased morbidity and mortality in the homeless population.</w:t>
      </w:r>
    </w:p>
    <w:p w:rsidR="001E73D5" w:rsidRPr="00111184" w:rsidRDefault="001E73D5" w:rsidP="007E131D">
      <w:pPr>
        <w:shd w:val="clear" w:color="auto" w:fill="FFFFFF"/>
        <w:spacing w:after="0" w:line="240" w:lineRule="auto"/>
        <w:rPr>
          <w:rFonts w:eastAsia="Times New Roman" w:cstheme="minorHAnsi"/>
          <w:b/>
          <w:color w:val="202122"/>
          <w:lang w:val="en-US" w:eastAsia="cs-CZ"/>
        </w:rPr>
      </w:pPr>
    </w:p>
    <w:p w:rsidR="001E73D5" w:rsidRPr="00111184" w:rsidRDefault="007E131D" w:rsidP="007E131D">
      <w:pPr>
        <w:shd w:val="clear" w:color="auto" w:fill="FFFFFF"/>
        <w:spacing w:after="0" w:line="240" w:lineRule="auto"/>
        <w:rPr>
          <w:rFonts w:eastAsia="Times New Roman" w:cstheme="minorHAnsi"/>
          <w:color w:val="202122"/>
          <w:lang w:val="en-US" w:eastAsia="cs-CZ"/>
        </w:rPr>
      </w:pPr>
      <w:r w:rsidRPr="00111184">
        <w:rPr>
          <w:rFonts w:eastAsia="Times New Roman" w:cstheme="minorHAnsi"/>
          <w:color w:val="202122"/>
          <w:lang w:val="en-US" w:eastAsia="cs-CZ"/>
        </w:rPr>
        <w:t xml:space="preserve">There are a number of </w:t>
      </w:r>
      <w:r w:rsidRPr="00111184">
        <w:rPr>
          <w:rFonts w:eastAsia="Times New Roman" w:cstheme="minorHAnsi"/>
          <w:b/>
          <w:color w:val="202122"/>
          <w:lang w:val="en-US" w:eastAsia="cs-CZ"/>
        </w:rPr>
        <w:t>organizations who provide help for homeless people</w:t>
      </w:r>
      <w:r w:rsidRPr="00111184">
        <w:rPr>
          <w:rFonts w:eastAsia="Times New Roman" w:cstheme="minorHAnsi"/>
          <w:color w:val="202122"/>
          <w:lang w:val="en-US" w:eastAsia="cs-CZ"/>
        </w:rPr>
        <w:t>.</w:t>
      </w:r>
      <w:r w:rsidR="001E73D5" w:rsidRPr="00111184">
        <w:rPr>
          <w:rFonts w:eastAsia="Times New Roman" w:cstheme="minorHAnsi"/>
          <w:color w:val="202122"/>
          <w:lang w:val="en-US" w:eastAsia="cs-CZ"/>
        </w:rPr>
        <w:t xml:space="preserve"> </w:t>
      </w:r>
      <w:r w:rsidRPr="00111184">
        <w:rPr>
          <w:rFonts w:eastAsia="Times New Roman" w:cstheme="minorHAnsi"/>
          <w:color w:val="202122"/>
          <w:lang w:val="en-US" w:eastAsia="cs-CZ"/>
        </w:rPr>
        <w:t xml:space="preserve">Most countries provide a </w:t>
      </w:r>
      <w:r w:rsidRPr="00111184">
        <w:rPr>
          <w:rFonts w:eastAsia="Times New Roman" w:cstheme="minorHAnsi"/>
          <w:b/>
          <w:color w:val="202122"/>
          <w:lang w:val="en-US" w:eastAsia="cs-CZ"/>
        </w:rPr>
        <w:t>variety of services</w:t>
      </w:r>
      <w:r w:rsidRPr="00111184">
        <w:rPr>
          <w:rFonts w:eastAsia="Times New Roman" w:cstheme="minorHAnsi"/>
          <w:color w:val="202122"/>
          <w:lang w:val="en-US" w:eastAsia="cs-CZ"/>
        </w:rPr>
        <w:t xml:space="preserve"> to assist homeless people. These services often </w:t>
      </w:r>
      <w:r w:rsidRPr="00111184">
        <w:rPr>
          <w:rFonts w:eastAsia="Times New Roman" w:cstheme="minorHAnsi"/>
          <w:b/>
          <w:color w:val="202122"/>
          <w:lang w:val="en-US" w:eastAsia="cs-CZ"/>
        </w:rPr>
        <w:t xml:space="preserve">provide food, shelter (beds) and clothing </w:t>
      </w:r>
      <w:r w:rsidRPr="00111184">
        <w:rPr>
          <w:rFonts w:eastAsia="Times New Roman" w:cstheme="minorHAnsi"/>
          <w:lang w:val="en-US" w:eastAsia="cs-CZ"/>
        </w:rPr>
        <w:t xml:space="preserve">and may be organized and </w:t>
      </w:r>
      <w:r w:rsidRPr="00111184">
        <w:rPr>
          <w:rFonts w:eastAsia="Times New Roman" w:cstheme="minorHAnsi"/>
          <w:b/>
          <w:lang w:val="en-US" w:eastAsia="cs-CZ"/>
        </w:rPr>
        <w:t>run by community organizations</w:t>
      </w:r>
      <w:r w:rsidRPr="00111184">
        <w:rPr>
          <w:rFonts w:eastAsia="Times New Roman" w:cstheme="minorHAnsi"/>
          <w:color w:val="202122"/>
          <w:lang w:val="en-US" w:eastAsia="cs-CZ"/>
        </w:rPr>
        <w:t xml:space="preserve"> (often with the help of volunteers) or by </w:t>
      </w:r>
      <w:r w:rsidRPr="00111184">
        <w:rPr>
          <w:rFonts w:eastAsia="Times New Roman" w:cstheme="minorHAnsi"/>
          <w:b/>
          <w:color w:val="202122"/>
          <w:lang w:val="en-US" w:eastAsia="cs-CZ"/>
        </w:rPr>
        <w:t>government departments or agencies</w:t>
      </w:r>
      <w:r w:rsidRPr="00111184">
        <w:rPr>
          <w:rFonts w:eastAsia="Times New Roman" w:cstheme="minorHAnsi"/>
          <w:color w:val="202122"/>
          <w:lang w:val="en-US" w:eastAsia="cs-CZ"/>
        </w:rPr>
        <w:t xml:space="preserve">. </w:t>
      </w:r>
      <w:r w:rsidRPr="00111184">
        <w:rPr>
          <w:rFonts w:eastAsia="Times New Roman" w:cstheme="minorHAnsi"/>
          <w:lang w:val="en-US" w:eastAsia="cs-CZ"/>
        </w:rPr>
        <w:t>These programs may</w:t>
      </w:r>
      <w:r w:rsidRPr="00111184">
        <w:rPr>
          <w:rFonts w:eastAsia="Times New Roman" w:cstheme="minorHAnsi"/>
          <w:b/>
          <w:lang w:val="en-US" w:eastAsia="cs-CZ"/>
        </w:rPr>
        <w:t xml:space="preserve"> be supported by the government, charities, churches and individual donors</w:t>
      </w:r>
      <w:r w:rsidRPr="00111184">
        <w:rPr>
          <w:rFonts w:eastAsia="Times New Roman" w:cstheme="minorHAnsi"/>
          <w:color w:val="202122"/>
          <w:lang w:val="en-US" w:eastAsia="cs-CZ"/>
        </w:rPr>
        <w:t>. Many cities also have </w:t>
      </w:r>
      <w:hyperlink r:id="rId7" w:tooltip="Street newspapers" w:history="1">
        <w:r w:rsidRPr="00111184">
          <w:rPr>
            <w:rFonts w:eastAsia="Times New Roman" w:cstheme="minorHAnsi"/>
            <w:lang w:val="en-US" w:eastAsia="cs-CZ"/>
          </w:rPr>
          <w:t>street newspapers</w:t>
        </w:r>
      </w:hyperlink>
      <w:r w:rsidRPr="00111184">
        <w:rPr>
          <w:rFonts w:eastAsia="Times New Roman" w:cstheme="minorHAnsi"/>
          <w:color w:val="202122"/>
          <w:lang w:val="en-US" w:eastAsia="cs-CZ"/>
        </w:rPr>
        <w:t xml:space="preserve">, which are publications designed to provide employment opportunity to homeless people. </w:t>
      </w:r>
    </w:p>
    <w:p w:rsidR="001E73D5" w:rsidRPr="00111184" w:rsidRDefault="001E73D5" w:rsidP="007E131D">
      <w:pPr>
        <w:shd w:val="clear" w:color="auto" w:fill="FFFFFF"/>
        <w:spacing w:after="0" w:line="240" w:lineRule="auto"/>
        <w:rPr>
          <w:rFonts w:eastAsia="Times New Roman" w:cstheme="minorHAnsi"/>
          <w:color w:val="202122"/>
          <w:lang w:val="en-US" w:eastAsia="cs-CZ"/>
        </w:rPr>
      </w:pPr>
    </w:p>
    <w:p w:rsidR="007E131D" w:rsidRPr="00111184" w:rsidRDefault="007E131D" w:rsidP="007E131D">
      <w:pPr>
        <w:shd w:val="clear" w:color="auto" w:fill="FFFFFF"/>
        <w:spacing w:after="0" w:line="240" w:lineRule="auto"/>
        <w:rPr>
          <w:rFonts w:eastAsia="Times New Roman" w:cstheme="minorHAnsi"/>
          <w:color w:val="202122"/>
          <w:lang w:val="en-US" w:eastAsia="cs-CZ"/>
        </w:rPr>
      </w:pPr>
      <w:r w:rsidRPr="00111184">
        <w:rPr>
          <w:rFonts w:eastAsia="Times New Roman" w:cstheme="minorHAnsi"/>
          <w:color w:val="202122"/>
          <w:lang w:val="en-US" w:eastAsia="cs-CZ"/>
        </w:rPr>
        <w:t>While some homeless people have jobs, some must seek other methods to make a living. </w:t>
      </w:r>
      <w:hyperlink r:id="rId8" w:tooltip="Begging" w:history="1">
        <w:r w:rsidRPr="00111184">
          <w:rPr>
            <w:rFonts w:eastAsia="Times New Roman" w:cstheme="minorHAnsi"/>
            <w:b/>
            <w:u w:val="single"/>
            <w:lang w:val="en-US" w:eastAsia="cs-CZ"/>
          </w:rPr>
          <w:t>Begging</w:t>
        </w:r>
      </w:hyperlink>
      <w:r w:rsidRPr="00111184">
        <w:rPr>
          <w:rFonts w:eastAsia="Times New Roman" w:cstheme="minorHAnsi"/>
          <w:b/>
          <w:u w:val="single"/>
          <w:lang w:val="en-US" w:eastAsia="cs-CZ"/>
        </w:rPr>
        <w:t> or </w:t>
      </w:r>
      <w:hyperlink r:id="rId9" w:tooltip="Aggressive panhandling" w:history="1">
        <w:r w:rsidRPr="00111184">
          <w:rPr>
            <w:rFonts w:eastAsia="Times New Roman" w:cstheme="minorHAnsi"/>
            <w:b/>
            <w:u w:val="single"/>
            <w:lang w:val="en-US" w:eastAsia="cs-CZ"/>
          </w:rPr>
          <w:t>panhandling</w:t>
        </w:r>
      </w:hyperlink>
      <w:r w:rsidRPr="00111184">
        <w:rPr>
          <w:rFonts w:eastAsia="Times New Roman" w:cstheme="minorHAnsi"/>
          <w:color w:val="202122"/>
          <w:lang w:val="en-US" w:eastAsia="cs-CZ"/>
        </w:rPr>
        <w:t> is one option, but is </w:t>
      </w:r>
      <w:hyperlink r:id="rId10" w:anchor="Legal_restrictions" w:tooltip="Begging" w:history="1">
        <w:r w:rsidRPr="00111184">
          <w:rPr>
            <w:rFonts w:eastAsia="Times New Roman" w:cstheme="minorHAnsi"/>
            <w:b/>
            <w:lang w:val="en-US" w:eastAsia="cs-CZ"/>
          </w:rPr>
          <w:t>becoming increasingly illegal</w:t>
        </w:r>
      </w:hyperlink>
      <w:r w:rsidRPr="00111184">
        <w:rPr>
          <w:rFonts w:eastAsia="Times New Roman" w:cstheme="minorHAnsi"/>
          <w:color w:val="202122"/>
          <w:lang w:val="en-US" w:eastAsia="cs-CZ"/>
        </w:rPr>
        <w:t xml:space="preserve"> in many cities. People who are homeless may have </w:t>
      </w:r>
      <w:r w:rsidRPr="00111184">
        <w:rPr>
          <w:rFonts w:eastAsia="Times New Roman" w:cstheme="minorHAnsi"/>
          <w:b/>
          <w:color w:val="202122"/>
          <w:lang w:val="en-US" w:eastAsia="cs-CZ"/>
        </w:rPr>
        <w:t xml:space="preserve">additional conditions, such as physical or mental </w:t>
      </w:r>
      <w:r w:rsidRPr="00111184">
        <w:rPr>
          <w:rFonts w:eastAsia="Times New Roman" w:cstheme="minorHAnsi"/>
          <w:b/>
          <w:color w:val="202122"/>
          <w:u w:val="single"/>
          <w:lang w:val="en-US" w:eastAsia="cs-CZ"/>
        </w:rPr>
        <w:t>health issues</w:t>
      </w:r>
      <w:r w:rsidRPr="00111184">
        <w:rPr>
          <w:rFonts w:eastAsia="Times New Roman" w:cstheme="minorHAnsi"/>
          <w:b/>
          <w:color w:val="202122"/>
          <w:lang w:val="en-US" w:eastAsia="cs-CZ"/>
        </w:rPr>
        <w:t xml:space="preserve"> or </w:t>
      </w:r>
      <w:r w:rsidRPr="00111184">
        <w:rPr>
          <w:rFonts w:eastAsia="Times New Roman" w:cstheme="minorHAnsi"/>
          <w:b/>
          <w:color w:val="202122"/>
          <w:u w:val="single"/>
          <w:lang w:val="en-US" w:eastAsia="cs-CZ"/>
        </w:rPr>
        <w:t>substance addiction</w:t>
      </w:r>
      <w:r w:rsidRPr="00111184">
        <w:rPr>
          <w:rFonts w:eastAsia="Times New Roman" w:cstheme="minorHAnsi"/>
          <w:color w:val="202122"/>
          <w:lang w:val="en-US" w:eastAsia="cs-CZ"/>
        </w:rPr>
        <w:t>; these issues make resolving homelessness a challenging policy issue.</w:t>
      </w:r>
    </w:p>
    <w:p w:rsidR="007E131D" w:rsidRPr="00482B01" w:rsidRDefault="007E131D" w:rsidP="007E131D">
      <w:pPr>
        <w:spacing w:after="0" w:line="240" w:lineRule="auto"/>
        <w:rPr>
          <w:rFonts w:cstheme="minorHAnsi"/>
          <w:lang w:val="en-US"/>
        </w:rPr>
      </w:pPr>
    </w:p>
    <w:p w:rsidR="00277F9E" w:rsidRPr="00482B01" w:rsidRDefault="00277F9E" w:rsidP="007E131D">
      <w:pPr>
        <w:spacing w:after="0" w:line="240" w:lineRule="auto"/>
        <w:rPr>
          <w:rFonts w:cstheme="minorHAnsi"/>
          <w:lang w:val="en-US"/>
        </w:rPr>
      </w:pPr>
      <w:proofErr w:type="spellStart"/>
      <w:r w:rsidRPr="00482B01">
        <w:rPr>
          <w:rFonts w:cstheme="minorHAnsi"/>
          <w:lang w:val="en-US"/>
        </w:rPr>
        <w:t>Zdroj</w:t>
      </w:r>
      <w:proofErr w:type="spellEnd"/>
      <w:r w:rsidRPr="00482B01">
        <w:rPr>
          <w:rFonts w:cstheme="minorHAnsi"/>
          <w:lang w:val="en-US"/>
        </w:rPr>
        <w:t>: https://en.wikipedia.org/wiki/Homelessness#United_States</w:t>
      </w:r>
    </w:p>
    <w:sectPr w:rsidR="00277F9E" w:rsidRPr="00482B01" w:rsidSect="00160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0A6D"/>
    <w:multiLevelType w:val="hybridMultilevel"/>
    <w:tmpl w:val="59DA9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hyphenationZone w:val="425"/>
  <w:characterSpacingControl w:val="doNotCompress"/>
  <w:compat/>
  <w:rsids>
    <w:rsidRoot w:val="007E131D"/>
    <w:rsid w:val="00061710"/>
    <w:rsid w:val="00111184"/>
    <w:rsid w:val="0013504E"/>
    <w:rsid w:val="00143857"/>
    <w:rsid w:val="00160395"/>
    <w:rsid w:val="001E73D5"/>
    <w:rsid w:val="00277F9E"/>
    <w:rsid w:val="002A6188"/>
    <w:rsid w:val="00482B01"/>
    <w:rsid w:val="00527A69"/>
    <w:rsid w:val="0076477C"/>
    <w:rsid w:val="007E131D"/>
    <w:rsid w:val="007F5A98"/>
    <w:rsid w:val="009F587E"/>
    <w:rsid w:val="00A46F18"/>
    <w:rsid w:val="00BF47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395"/>
  </w:style>
  <w:style w:type="paragraph" w:styleId="Nadpis1">
    <w:name w:val="heading 1"/>
    <w:basedOn w:val="Normln"/>
    <w:link w:val="Nadpis1Char"/>
    <w:uiPriority w:val="9"/>
    <w:qFormat/>
    <w:rsid w:val="007E1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31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7E131D"/>
    <w:rPr>
      <w:color w:val="0000FF"/>
      <w:u w:val="single"/>
    </w:rPr>
  </w:style>
  <w:style w:type="paragraph" w:styleId="Normlnweb">
    <w:name w:val="Normal (Web)"/>
    <w:basedOn w:val="Normln"/>
    <w:uiPriority w:val="99"/>
    <w:semiHidden/>
    <w:unhideWhenUsed/>
    <w:rsid w:val="007E13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E13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131D"/>
    <w:rPr>
      <w:rFonts w:ascii="Tahoma" w:hAnsi="Tahoma" w:cs="Tahoma"/>
      <w:sz w:val="16"/>
      <w:szCs w:val="16"/>
    </w:rPr>
  </w:style>
  <w:style w:type="paragraph" w:styleId="Odstavecseseznamem">
    <w:name w:val="List Paragraph"/>
    <w:basedOn w:val="Normln"/>
    <w:uiPriority w:val="34"/>
    <w:qFormat/>
    <w:rsid w:val="001E73D5"/>
    <w:pPr>
      <w:ind w:left="720"/>
      <w:contextualSpacing/>
    </w:pPr>
  </w:style>
</w:styles>
</file>

<file path=word/webSettings.xml><?xml version="1.0" encoding="utf-8"?>
<w:webSettings xmlns:r="http://schemas.openxmlformats.org/officeDocument/2006/relationships" xmlns:w="http://schemas.openxmlformats.org/wordprocessingml/2006/main">
  <w:divs>
    <w:div w:id="186216272">
      <w:bodyDiv w:val="1"/>
      <w:marLeft w:val="0"/>
      <w:marRight w:val="0"/>
      <w:marTop w:val="0"/>
      <w:marBottom w:val="0"/>
      <w:divBdr>
        <w:top w:val="none" w:sz="0" w:space="0" w:color="auto"/>
        <w:left w:val="none" w:sz="0" w:space="0" w:color="auto"/>
        <w:bottom w:val="none" w:sz="0" w:space="0" w:color="auto"/>
        <w:right w:val="none" w:sz="0" w:space="0" w:color="auto"/>
      </w:divBdr>
      <w:divsChild>
        <w:div w:id="1862280064">
          <w:marLeft w:val="336"/>
          <w:marRight w:val="0"/>
          <w:marTop w:val="120"/>
          <w:marBottom w:val="312"/>
          <w:divBdr>
            <w:top w:val="none" w:sz="0" w:space="0" w:color="auto"/>
            <w:left w:val="none" w:sz="0" w:space="0" w:color="auto"/>
            <w:bottom w:val="none" w:sz="0" w:space="0" w:color="auto"/>
            <w:right w:val="none" w:sz="0" w:space="0" w:color="auto"/>
          </w:divBdr>
          <w:divsChild>
            <w:div w:id="916476820">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568759146">
      <w:bodyDiv w:val="1"/>
      <w:marLeft w:val="0"/>
      <w:marRight w:val="0"/>
      <w:marTop w:val="0"/>
      <w:marBottom w:val="0"/>
      <w:divBdr>
        <w:top w:val="none" w:sz="0" w:space="0" w:color="auto"/>
        <w:left w:val="none" w:sz="0" w:space="0" w:color="auto"/>
        <w:bottom w:val="none" w:sz="0" w:space="0" w:color="auto"/>
        <w:right w:val="none" w:sz="0" w:space="0" w:color="auto"/>
      </w:divBdr>
    </w:div>
    <w:div w:id="2075076788">
      <w:bodyDiv w:val="1"/>
      <w:marLeft w:val="0"/>
      <w:marRight w:val="0"/>
      <w:marTop w:val="0"/>
      <w:marBottom w:val="0"/>
      <w:divBdr>
        <w:top w:val="none" w:sz="0" w:space="0" w:color="auto"/>
        <w:left w:val="none" w:sz="0" w:space="0" w:color="auto"/>
        <w:bottom w:val="none" w:sz="0" w:space="0" w:color="auto"/>
        <w:right w:val="none" w:sz="0" w:space="0" w:color="auto"/>
      </w:divBdr>
      <w:divsChild>
        <w:div w:id="1529946394">
          <w:marLeft w:val="0"/>
          <w:marRight w:val="0"/>
          <w:marTop w:val="0"/>
          <w:marBottom w:val="120"/>
          <w:divBdr>
            <w:top w:val="none" w:sz="0" w:space="0" w:color="auto"/>
            <w:left w:val="none" w:sz="0" w:space="0" w:color="auto"/>
            <w:bottom w:val="none" w:sz="0" w:space="0" w:color="auto"/>
            <w:right w:val="none" w:sz="0" w:space="0" w:color="auto"/>
          </w:divBdr>
        </w:div>
        <w:div w:id="1988976362">
          <w:marLeft w:val="336"/>
          <w:marRight w:val="0"/>
          <w:marTop w:val="120"/>
          <w:marBottom w:val="312"/>
          <w:divBdr>
            <w:top w:val="none" w:sz="0" w:space="0" w:color="auto"/>
            <w:left w:val="none" w:sz="0" w:space="0" w:color="auto"/>
            <w:bottom w:val="none" w:sz="0" w:space="0" w:color="auto"/>
            <w:right w:val="none" w:sz="0" w:space="0" w:color="auto"/>
          </w:divBdr>
          <w:divsChild>
            <w:div w:id="412434570">
              <w:marLeft w:val="0"/>
              <w:marRight w:val="0"/>
              <w:marTop w:val="0"/>
              <w:marBottom w:val="0"/>
              <w:divBdr>
                <w:top w:val="single" w:sz="2" w:space="1" w:color="C8CCD1"/>
                <w:left w:val="single" w:sz="2" w:space="1" w:color="C8CCD1"/>
                <w:bottom w:val="single" w:sz="2" w:space="1" w:color="C8CCD1"/>
                <w:right w:val="single" w:sz="2" w:space="1" w:color="C8CCD1"/>
              </w:divBdr>
              <w:divsChild>
                <w:div w:id="487210196">
                  <w:marLeft w:val="0"/>
                  <w:marRight w:val="0"/>
                  <w:marTop w:val="0"/>
                  <w:marBottom w:val="0"/>
                  <w:divBdr>
                    <w:top w:val="none" w:sz="0" w:space="0" w:color="auto"/>
                    <w:left w:val="none" w:sz="0" w:space="0" w:color="auto"/>
                    <w:bottom w:val="none" w:sz="0" w:space="0" w:color="auto"/>
                    <w:right w:val="none" w:sz="0" w:space="0" w:color="auto"/>
                  </w:divBdr>
                  <w:divsChild>
                    <w:div w:id="639724796">
                      <w:marLeft w:val="7"/>
                      <w:marRight w:val="7"/>
                      <w:marTop w:val="7"/>
                      <w:marBottom w:val="7"/>
                      <w:divBdr>
                        <w:top w:val="none" w:sz="0" w:space="0" w:color="auto"/>
                        <w:left w:val="none" w:sz="0" w:space="0" w:color="auto"/>
                        <w:bottom w:val="none" w:sz="0" w:space="0" w:color="auto"/>
                        <w:right w:val="none" w:sz="0" w:space="0" w:color="auto"/>
                      </w:divBdr>
                      <w:divsChild>
                        <w:div w:id="1790587178">
                          <w:marLeft w:val="0"/>
                          <w:marRight w:val="0"/>
                          <w:marTop w:val="0"/>
                          <w:marBottom w:val="0"/>
                          <w:divBdr>
                            <w:top w:val="single" w:sz="2" w:space="0" w:color="C8CCD1"/>
                            <w:left w:val="single" w:sz="2" w:space="0" w:color="C8CCD1"/>
                            <w:bottom w:val="single" w:sz="2" w:space="0" w:color="C8CCD1"/>
                            <w:right w:val="single" w:sz="2" w:space="0" w:color="C8CCD1"/>
                          </w:divBdr>
                        </w:div>
                      </w:divsChild>
                    </w:div>
                  </w:divsChild>
                </w:div>
                <w:div w:id="14383010">
                  <w:marLeft w:val="0"/>
                  <w:marRight w:val="0"/>
                  <w:marTop w:val="0"/>
                  <w:marBottom w:val="0"/>
                  <w:divBdr>
                    <w:top w:val="none" w:sz="0" w:space="0" w:color="auto"/>
                    <w:left w:val="none" w:sz="0" w:space="0" w:color="auto"/>
                    <w:bottom w:val="none" w:sz="0" w:space="0" w:color="auto"/>
                    <w:right w:val="none" w:sz="0" w:space="0" w:color="auto"/>
                  </w:divBdr>
                  <w:divsChild>
                    <w:div w:id="1784878648">
                      <w:marLeft w:val="7"/>
                      <w:marRight w:val="7"/>
                      <w:marTop w:val="7"/>
                      <w:marBottom w:val="7"/>
                      <w:divBdr>
                        <w:top w:val="none" w:sz="0" w:space="0" w:color="auto"/>
                        <w:left w:val="none" w:sz="0" w:space="0" w:color="auto"/>
                        <w:bottom w:val="none" w:sz="0" w:space="0" w:color="auto"/>
                        <w:right w:val="none" w:sz="0" w:space="0" w:color="auto"/>
                      </w:divBdr>
                      <w:divsChild>
                        <w:div w:id="890385414">
                          <w:marLeft w:val="0"/>
                          <w:marRight w:val="0"/>
                          <w:marTop w:val="0"/>
                          <w:marBottom w:val="0"/>
                          <w:divBdr>
                            <w:top w:val="single" w:sz="2" w:space="0" w:color="C8CCD1"/>
                            <w:left w:val="single" w:sz="2" w:space="0" w:color="C8CCD1"/>
                            <w:bottom w:val="single" w:sz="2" w:space="0" w:color="C8CCD1"/>
                            <w:right w:val="single" w:sz="2" w:space="0" w:color="C8CCD1"/>
                          </w:divBdr>
                        </w:div>
                      </w:divsChild>
                    </w:div>
                  </w:divsChild>
                </w:div>
                <w:div w:id="491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2758">
          <w:marLeft w:val="0"/>
          <w:marRight w:val="0"/>
          <w:marTop w:val="0"/>
          <w:marBottom w:val="0"/>
          <w:divBdr>
            <w:top w:val="none" w:sz="0" w:space="0" w:color="auto"/>
            <w:left w:val="none" w:sz="0" w:space="0" w:color="auto"/>
            <w:bottom w:val="none" w:sz="0" w:space="0" w:color="auto"/>
            <w:right w:val="none" w:sz="0" w:space="0" w:color="auto"/>
          </w:divBdr>
          <w:divsChild>
            <w:div w:id="1793210076">
              <w:marLeft w:val="0"/>
              <w:marRight w:val="0"/>
              <w:marTop w:val="0"/>
              <w:marBottom w:val="0"/>
              <w:divBdr>
                <w:top w:val="single" w:sz="2" w:space="0" w:color="AAAAAA"/>
                <w:left w:val="none" w:sz="0" w:space="0" w:color="auto"/>
                <w:bottom w:val="none" w:sz="0" w:space="0" w:color="auto"/>
                <w:right w:val="none" w:sz="0" w:space="0" w:color="auto"/>
              </w:divBdr>
            </w:div>
          </w:divsChild>
        </w:div>
        <w:div w:id="1844736694">
          <w:marLeft w:val="0"/>
          <w:marRight w:val="0"/>
          <w:marTop w:val="0"/>
          <w:marBottom w:val="0"/>
          <w:divBdr>
            <w:top w:val="none" w:sz="0" w:space="0" w:color="auto"/>
            <w:left w:val="none" w:sz="0" w:space="0" w:color="auto"/>
            <w:bottom w:val="none" w:sz="0" w:space="0" w:color="auto"/>
            <w:right w:val="none" w:sz="0" w:space="0" w:color="auto"/>
          </w:divBdr>
          <w:divsChild>
            <w:div w:id="503210654">
              <w:marLeft w:val="0"/>
              <w:marRight w:val="0"/>
              <w:marTop w:val="0"/>
              <w:marBottom w:val="0"/>
              <w:divBdr>
                <w:top w:val="single" w:sz="2" w:space="0" w:color="AAAAAA"/>
                <w:left w:val="none" w:sz="0" w:space="0" w:color="auto"/>
                <w:bottom w:val="none" w:sz="0" w:space="0" w:color="auto"/>
                <w:right w:val="none" w:sz="0" w:space="0" w:color="auto"/>
              </w:divBdr>
            </w:div>
          </w:divsChild>
        </w:div>
        <w:div w:id="31854635">
          <w:marLeft w:val="0"/>
          <w:marRight w:val="0"/>
          <w:marTop w:val="0"/>
          <w:marBottom w:val="0"/>
          <w:divBdr>
            <w:top w:val="none" w:sz="0" w:space="0" w:color="auto"/>
            <w:left w:val="none" w:sz="0" w:space="0" w:color="auto"/>
            <w:bottom w:val="none" w:sz="0" w:space="0" w:color="auto"/>
            <w:right w:val="none" w:sz="0" w:space="0" w:color="auto"/>
          </w:divBdr>
          <w:divsChild>
            <w:div w:id="1573930799">
              <w:marLeft w:val="0"/>
              <w:marRight w:val="0"/>
              <w:marTop w:val="0"/>
              <w:marBottom w:val="0"/>
              <w:divBdr>
                <w:top w:val="single" w:sz="2" w:space="0" w:color="AAAAAA"/>
                <w:left w:val="none" w:sz="0" w:space="0" w:color="auto"/>
                <w:bottom w:val="none" w:sz="0" w:space="0" w:color="auto"/>
                <w:right w:val="none" w:sz="0" w:space="0" w:color="auto"/>
              </w:divBdr>
            </w:div>
          </w:divsChild>
        </w:div>
        <w:div w:id="499933552">
          <w:marLeft w:val="0"/>
          <w:marRight w:val="0"/>
          <w:marTop w:val="0"/>
          <w:marBottom w:val="0"/>
          <w:divBdr>
            <w:top w:val="none" w:sz="0" w:space="0" w:color="auto"/>
            <w:left w:val="none" w:sz="0" w:space="0" w:color="auto"/>
            <w:bottom w:val="none" w:sz="0" w:space="0" w:color="auto"/>
            <w:right w:val="none" w:sz="0" w:space="0" w:color="auto"/>
          </w:divBdr>
        </w:div>
        <w:div w:id="1801455636">
          <w:marLeft w:val="336"/>
          <w:marRight w:val="0"/>
          <w:marTop w:val="120"/>
          <w:marBottom w:val="312"/>
          <w:divBdr>
            <w:top w:val="none" w:sz="0" w:space="0" w:color="auto"/>
            <w:left w:val="none" w:sz="0" w:space="0" w:color="auto"/>
            <w:bottom w:val="none" w:sz="0" w:space="0" w:color="auto"/>
            <w:right w:val="none" w:sz="0" w:space="0" w:color="auto"/>
          </w:divBdr>
          <w:divsChild>
            <w:div w:id="906842431">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gging" TargetMode="External"/><Relationship Id="rId3" Type="http://schemas.openxmlformats.org/officeDocument/2006/relationships/settings" Target="settings.xml"/><Relationship Id="rId7" Type="http://schemas.openxmlformats.org/officeDocument/2006/relationships/hyperlink" Target="https://en.wikipedia.org/wiki/Street_newspap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xtreme_weather" TargetMode="External"/><Relationship Id="rId11" Type="http://schemas.openxmlformats.org/officeDocument/2006/relationships/fontTable" Target="fontTable.xml"/><Relationship Id="rId5" Type="http://schemas.openxmlformats.org/officeDocument/2006/relationships/hyperlink" Target="https://en.wikipedia.org/wiki/Housing" TargetMode="External"/><Relationship Id="rId10" Type="http://schemas.openxmlformats.org/officeDocument/2006/relationships/hyperlink" Target="https://en.wikipedia.org/wiki/Begging" TargetMode="External"/><Relationship Id="rId4" Type="http://schemas.openxmlformats.org/officeDocument/2006/relationships/webSettings" Target="webSettings.xml"/><Relationship Id="rId9" Type="http://schemas.openxmlformats.org/officeDocument/2006/relationships/hyperlink" Target="https://en.wikipedia.org/wiki/Aggressive_panhandli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531</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9</cp:revision>
  <dcterms:created xsi:type="dcterms:W3CDTF">2021-04-07T14:24:00Z</dcterms:created>
  <dcterms:modified xsi:type="dcterms:W3CDTF">2021-04-13T04:56:00Z</dcterms:modified>
</cp:coreProperties>
</file>