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FA" w:rsidRPr="001F1DFA" w:rsidRDefault="001F1DFA" w:rsidP="001F1DFA">
      <w:pPr>
        <w:spacing w:after="225" w:line="630" w:lineRule="atLeast"/>
        <w:outlineLvl w:val="1"/>
        <w:rPr>
          <w:rFonts w:ascii="Arial" w:eastAsia="Times New Roman" w:hAnsi="Arial" w:cs="Arial"/>
          <w:b/>
          <w:bCs/>
          <w:color w:val="231F20"/>
          <w:sz w:val="28"/>
          <w:szCs w:val="28"/>
          <w:lang w:eastAsia="cs-CZ"/>
        </w:rPr>
      </w:pPr>
      <w:bookmarkStart w:id="0" w:name="Allergies"/>
      <w:proofErr w:type="spellStart"/>
      <w:r w:rsidRPr="001F1DFA">
        <w:rPr>
          <w:rFonts w:ascii="Arial" w:eastAsia="Times New Roman" w:hAnsi="Arial" w:cs="Arial"/>
          <w:b/>
          <w:bCs/>
          <w:color w:val="231F20"/>
          <w:sz w:val="28"/>
          <w:szCs w:val="28"/>
          <w:lang w:eastAsia="cs-CZ"/>
        </w:rPr>
        <w:t>Allergies</w:t>
      </w:r>
      <w:bookmarkEnd w:id="0"/>
      <w:proofErr w:type="spellEnd"/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color w:val="231F20"/>
          <w:lang w:eastAsia="cs-CZ"/>
        </w:rPr>
        <w:t>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immune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system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response to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foreign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substance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that’s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not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typically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harmful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to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body. These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foreign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substances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called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allergens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include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certain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foods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pollen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pet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dander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immune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system’s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job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to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keep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healthy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by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fighting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harmful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pathogens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does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by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attacking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anything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thinks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could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put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body in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danger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Depending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on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response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may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involve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inflammation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sneezing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host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other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symptoms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immune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system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normally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adjusts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to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environment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example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when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body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encounters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something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like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pet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dander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should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realize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it’s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harmless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In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people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with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dander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immune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system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perceives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as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outside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invader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threatening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body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attacks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  <w:r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common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Several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treatments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help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avoid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symptoms.</w:t>
      </w:r>
      <w:r w:rsidRPr="001F1DFA">
        <w:rPr>
          <w:rFonts w:eastAsia="Times New Roman" w:cstheme="minorHAnsi"/>
          <w:vanish/>
          <w:lang w:eastAsia="cs-CZ"/>
        </w:rPr>
        <w:t>Začátek formuláře</w:t>
      </w:r>
      <w:proofErr w:type="spellEnd"/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vanish/>
          <w:lang w:eastAsia="cs-CZ"/>
        </w:rPr>
      </w:pPr>
    </w:p>
    <w:p w:rsidR="001F1DFA" w:rsidRPr="001F1DFA" w:rsidRDefault="001F1DFA" w:rsidP="001F1DFA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vanish/>
          <w:lang w:eastAsia="cs-CZ"/>
        </w:rPr>
      </w:pPr>
      <w:r w:rsidRPr="001F1DFA">
        <w:rPr>
          <w:rFonts w:eastAsia="Times New Roman" w:cstheme="minorHAnsi"/>
          <w:vanish/>
          <w:lang w:eastAsia="cs-CZ"/>
        </w:rPr>
        <w:t>Konec formuláře</w:t>
      </w:r>
    </w:p>
    <w:p w:rsidR="001F1DFA" w:rsidRPr="001F1DFA" w:rsidRDefault="001F1DFA" w:rsidP="001F1DFA">
      <w:pPr>
        <w:spacing w:before="675" w:after="225" w:line="630" w:lineRule="atLeast"/>
        <w:outlineLvl w:val="1"/>
        <w:rPr>
          <w:rFonts w:eastAsia="Times New Roman" w:cstheme="minorHAnsi"/>
          <w:b/>
          <w:bCs/>
          <w:color w:val="231F20"/>
          <w:lang w:eastAsia="cs-CZ"/>
        </w:rPr>
      </w:pPr>
      <w:bookmarkStart w:id="1" w:name="symptoms"/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Symptoms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allergies</w:t>
      </w:r>
      <w:bookmarkEnd w:id="1"/>
      <w:proofErr w:type="spellEnd"/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symptoms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experience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because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result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several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factors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These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include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type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have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how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severe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  <w:r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take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medication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before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anticipated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allergic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response,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may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still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experience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some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these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symptoms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but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may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reduced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spacing w:before="525" w:after="300" w:line="450" w:lineRule="atLeast"/>
        <w:outlineLvl w:val="2"/>
        <w:rPr>
          <w:rFonts w:eastAsia="Times New Roman" w:cstheme="minorHAnsi"/>
          <w:b/>
          <w:bCs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For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food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allergies</w:t>
      </w:r>
      <w:proofErr w:type="spellEnd"/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hyperlink r:id="rId5" w:history="1">
        <w:r w:rsidRPr="001F1DFA">
          <w:rPr>
            <w:rFonts w:eastAsia="Times New Roman" w:cstheme="minorHAnsi"/>
            <w:color w:val="02838D"/>
            <w:lang w:eastAsia="cs-CZ"/>
          </w:rPr>
          <w:t xml:space="preserve">Food </w:t>
        </w:r>
        <w:proofErr w:type="spellStart"/>
        <w:r w:rsidRPr="001F1DFA">
          <w:rPr>
            <w:rFonts w:eastAsia="Times New Roman" w:cstheme="minorHAnsi"/>
            <w:color w:val="02838D"/>
            <w:lang w:eastAsia="cs-CZ"/>
          </w:rPr>
          <w:t>allergies</w:t>
        </w:r>
        <w:proofErr w:type="spellEnd"/>
      </w:hyperlink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trigger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swelling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hives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nausea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fatigue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and more.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may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take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while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person to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realize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that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have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food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have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serious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reaction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after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meal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you’re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not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sure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why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see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medical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professional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immediately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find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exact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cause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reaction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refer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to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specialist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spacing w:before="525" w:after="300" w:line="450" w:lineRule="atLeast"/>
        <w:outlineLvl w:val="2"/>
        <w:rPr>
          <w:rFonts w:eastAsia="Times New Roman" w:cstheme="minorHAnsi"/>
          <w:b/>
          <w:bCs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For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seasonal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allergies</w:t>
      </w:r>
      <w:proofErr w:type="spellEnd"/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hyperlink r:id="rId6" w:history="1">
        <w:proofErr w:type="spellStart"/>
        <w:r w:rsidRPr="001F1DFA">
          <w:rPr>
            <w:rFonts w:eastAsia="Times New Roman" w:cstheme="minorHAnsi"/>
            <w:color w:val="02838D"/>
            <w:lang w:eastAsia="cs-CZ"/>
          </w:rPr>
          <w:t>Hay</w:t>
        </w:r>
        <w:proofErr w:type="spellEnd"/>
        <w:r w:rsidRPr="001F1DFA">
          <w:rPr>
            <w:rFonts w:eastAsia="Times New Roman" w:cstheme="minorHAnsi"/>
            <w:color w:val="02838D"/>
            <w:lang w:eastAsia="cs-CZ"/>
          </w:rPr>
          <w:t xml:space="preserve"> </w:t>
        </w:r>
        <w:proofErr w:type="spellStart"/>
        <w:r w:rsidRPr="001F1DFA">
          <w:rPr>
            <w:rFonts w:eastAsia="Times New Roman" w:cstheme="minorHAnsi"/>
            <w:color w:val="02838D"/>
            <w:lang w:eastAsia="cs-CZ"/>
          </w:rPr>
          <w:t>fever</w:t>
        </w:r>
        <w:proofErr w:type="spellEnd"/>
        <w:r w:rsidRPr="001F1DFA">
          <w:rPr>
            <w:rFonts w:eastAsia="Times New Roman" w:cstheme="minorHAnsi"/>
            <w:color w:val="02838D"/>
            <w:lang w:eastAsia="cs-CZ"/>
          </w:rPr>
          <w:t xml:space="preserve"> </w:t>
        </w:r>
        <w:proofErr w:type="spellStart"/>
        <w:r w:rsidRPr="001F1DFA">
          <w:rPr>
            <w:rFonts w:eastAsia="Times New Roman" w:cstheme="minorHAnsi"/>
            <w:color w:val="02838D"/>
            <w:lang w:eastAsia="cs-CZ"/>
          </w:rPr>
          <w:t>symptoms</w:t>
        </w:r>
        <w:proofErr w:type="spellEnd"/>
      </w:hyperlink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mimic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those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cold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include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congestion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runny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nose,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swollen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eyes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Most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time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manage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these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symptoms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home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using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over-the-counter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treatments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See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doctor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symptoms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become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unmanageable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spacing w:before="525" w:after="300" w:line="450" w:lineRule="atLeast"/>
        <w:outlineLvl w:val="2"/>
        <w:rPr>
          <w:rFonts w:eastAsia="Times New Roman" w:cstheme="minorHAnsi"/>
          <w:b/>
          <w:bCs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For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severe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allergies</w:t>
      </w:r>
      <w:proofErr w:type="spellEnd"/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r w:rsidRPr="001F1DFA">
        <w:rPr>
          <w:rFonts w:eastAsia="Times New Roman" w:cstheme="minorHAnsi"/>
          <w:color w:val="231F20"/>
          <w:lang w:eastAsia="cs-CZ"/>
        </w:rPr>
        <w:t xml:space="preserve">Severe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cause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fldChar w:fldCharType="begin"/>
      </w:r>
      <w:r w:rsidRPr="001F1DFA">
        <w:rPr>
          <w:rFonts w:eastAsia="Times New Roman" w:cstheme="minorHAnsi"/>
          <w:color w:val="231F20"/>
          <w:lang w:eastAsia="cs-CZ"/>
        </w:rPr>
        <w:instrText xml:space="preserve"> HYPERLINK "https://www.healthline.com/health/anaphylaxis" </w:instrText>
      </w:r>
      <w:r w:rsidRPr="001F1DFA">
        <w:rPr>
          <w:rFonts w:eastAsia="Times New Roman" w:cstheme="minorHAnsi"/>
          <w:color w:val="231F20"/>
          <w:lang w:eastAsia="cs-CZ"/>
        </w:rPr>
        <w:fldChar w:fldCharType="separate"/>
      </w:r>
      <w:r w:rsidRPr="001F1DFA">
        <w:rPr>
          <w:rFonts w:eastAsia="Times New Roman" w:cstheme="minorHAnsi"/>
          <w:color w:val="02838D"/>
          <w:lang w:eastAsia="cs-CZ"/>
        </w:rPr>
        <w:t>anaphylaxis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fldChar w:fldCharType="end"/>
      </w:r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life-threatening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emergency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that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lead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to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breathing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difficulties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lightheadedness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loss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consciousness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you’re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experiencing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these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symptoms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after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coming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in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contact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with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possible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seek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medical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help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immediately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color w:val="231F20"/>
          <w:lang w:eastAsia="cs-CZ"/>
        </w:rPr>
        <w:t>Everyone’s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signs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symptoms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allergic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reaction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different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fldChar w:fldCharType="begin"/>
      </w:r>
      <w:r w:rsidRPr="001F1DFA">
        <w:rPr>
          <w:rFonts w:eastAsia="Times New Roman" w:cstheme="minorHAnsi"/>
          <w:color w:val="231F20"/>
          <w:lang w:eastAsia="cs-CZ"/>
        </w:rPr>
        <w:instrText xml:space="preserve"> HYPERLINK "https://www.healthline.com/health/allergies/allergic-reaction" </w:instrText>
      </w:r>
      <w:r w:rsidRPr="001F1DFA">
        <w:rPr>
          <w:rFonts w:eastAsia="Times New Roman" w:cstheme="minorHAnsi"/>
          <w:color w:val="231F20"/>
          <w:lang w:eastAsia="cs-CZ"/>
        </w:rPr>
        <w:fldChar w:fldCharType="separate"/>
      </w:r>
      <w:r w:rsidRPr="001F1DFA">
        <w:rPr>
          <w:rFonts w:eastAsia="Times New Roman" w:cstheme="minorHAnsi"/>
          <w:color w:val="02838D"/>
          <w:lang w:eastAsia="cs-CZ"/>
        </w:rPr>
        <w:t>Read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more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about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allergy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symptoms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what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might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cause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them.</w:t>
      </w:r>
      <w:r w:rsidRPr="001F1DFA">
        <w:rPr>
          <w:rFonts w:eastAsia="Times New Roman" w:cstheme="minorHAnsi"/>
          <w:color w:val="231F20"/>
          <w:lang w:eastAsia="cs-CZ"/>
        </w:rPr>
        <w:fldChar w:fldCharType="end"/>
      </w:r>
      <w:bookmarkStart w:id="2" w:name="skin-allergies"/>
      <w:proofErr w:type="spellEnd"/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b/>
          <w:bCs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on skin</w:t>
      </w:r>
      <w:bookmarkEnd w:id="2"/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r w:rsidRPr="001F1DFA">
        <w:rPr>
          <w:rFonts w:eastAsia="Times New Roman" w:cstheme="minorHAnsi"/>
          <w:color w:val="231F20"/>
          <w:lang w:eastAsia="cs-CZ"/>
        </w:rPr>
        <w:t xml:space="preserve">Skin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may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sign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symptom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may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also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direct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result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exposure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to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  <w:r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example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eating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food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you’re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allergic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to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cause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several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symptoms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may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experience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tingling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in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mouth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throat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may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also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develop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rash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hyperlink r:id="rId7" w:history="1">
        <w:proofErr w:type="spellStart"/>
        <w:r w:rsidRPr="001F1DFA">
          <w:rPr>
            <w:rFonts w:eastAsia="Times New Roman" w:cstheme="minorHAnsi"/>
            <w:color w:val="02838D"/>
            <w:lang w:eastAsia="cs-CZ"/>
          </w:rPr>
          <w:t>Contact</w:t>
        </w:r>
        <w:proofErr w:type="spellEnd"/>
        <w:r w:rsidRPr="001F1DFA">
          <w:rPr>
            <w:rFonts w:eastAsia="Times New Roman" w:cstheme="minorHAnsi"/>
            <w:color w:val="02838D"/>
            <w:lang w:eastAsia="cs-CZ"/>
          </w:rPr>
          <w:t xml:space="preserve"> dermatitis</w:t>
        </w:r>
      </w:hyperlink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however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result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skin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coming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into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direct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contact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with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could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happen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touch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something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you’re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allergic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to, such as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cleaning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product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plant.</w:t>
      </w:r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color w:val="231F20"/>
          <w:lang w:eastAsia="cs-CZ"/>
        </w:rPr>
        <w:t>Types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skin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include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:</w:t>
      </w:r>
    </w:p>
    <w:p w:rsidR="001F1DFA" w:rsidRPr="001F1DFA" w:rsidRDefault="001F1DFA" w:rsidP="001F1DFA">
      <w:pPr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Rashes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</w:t>
      </w:r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Areas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skin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irritated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swollen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painful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itchy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Eczema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</w:t>
      </w:r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Patches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skin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fldChar w:fldCharType="begin"/>
      </w:r>
      <w:r w:rsidRPr="001F1DFA">
        <w:rPr>
          <w:rFonts w:eastAsia="Times New Roman" w:cstheme="minorHAnsi"/>
          <w:color w:val="231F20"/>
          <w:lang w:eastAsia="cs-CZ"/>
        </w:rPr>
        <w:instrText xml:space="preserve"> HYPERLINK "https://www.healthline.com/health/eczema" </w:instrText>
      </w:r>
      <w:r w:rsidRPr="001F1DFA">
        <w:rPr>
          <w:rFonts w:eastAsia="Times New Roman" w:cstheme="minorHAnsi"/>
          <w:color w:val="231F20"/>
          <w:lang w:eastAsia="cs-CZ"/>
        </w:rPr>
        <w:fldChar w:fldCharType="separate"/>
      </w:r>
      <w:r w:rsidRPr="001F1DFA">
        <w:rPr>
          <w:rFonts w:eastAsia="Times New Roman" w:cstheme="minorHAnsi"/>
          <w:color w:val="02838D"/>
          <w:lang w:eastAsia="cs-CZ"/>
        </w:rPr>
        <w:t>become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inflamed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fldChar w:fldCharType="end"/>
      </w:r>
      <w:r w:rsidRPr="001F1DFA">
        <w:rPr>
          <w:rFonts w:eastAsia="Times New Roman" w:cstheme="minorHAnsi"/>
          <w:color w:val="231F20"/>
          <w:lang w:eastAsia="cs-CZ"/>
        </w:rPr>
        <w:t xml:space="preserve"> 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itch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bleed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Contact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dermatitis.</w:t>
      </w:r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fldChar w:fldCharType="begin"/>
      </w:r>
      <w:r w:rsidRPr="001F1DFA">
        <w:rPr>
          <w:rFonts w:eastAsia="Times New Roman" w:cstheme="minorHAnsi"/>
          <w:color w:val="231F20"/>
          <w:lang w:eastAsia="cs-CZ"/>
        </w:rPr>
        <w:instrText xml:space="preserve"> HYPERLINK "https://www.healthline.com/health/allergies/contact-dermatitis" </w:instrText>
      </w:r>
      <w:r w:rsidRPr="001F1DFA">
        <w:rPr>
          <w:rFonts w:eastAsia="Times New Roman" w:cstheme="minorHAnsi"/>
          <w:color w:val="231F20"/>
          <w:lang w:eastAsia="cs-CZ"/>
        </w:rPr>
        <w:fldChar w:fldCharType="separate"/>
      </w:r>
      <w:r w:rsidRPr="001F1DFA">
        <w:rPr>
          <w:rFonts w:eastAsia="Times New Roman" w:cstheme="minorHAnsi"/>
          <w:color w:val="02838D"/>
          <w:lang w:eastAsia="cs-CZ"/>
        </w:rPr>
        <w:t>Red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itchy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patches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skin</w:t>
      </w:r>
      <w:r w:rsidRPr="001F1DFA">
        <w:rPr>
          <w:rFonts w:eastAsia="Times New Roman" w:cstheme="minorHAnsi"/>
          <w:color w:val="231F20"/>
          <w:lang w:eastAsia="cs-CZ"/>
        </w:rPr>
        <w:fldChar w:fldCharType="end"/>
      </w:r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develop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almost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immediately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after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contact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with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Sore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throat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Pharynx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throat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irritated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inflamed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Hives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</w:t>
      </w:r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itchy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, and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fldChar w:fldCharType="begin"/>
      </w:r>
      <w:r w:rsidRPr="001F1DFA">
        <w:rPr>
          <w:rFonts w:eastAsia="Times New Roman" w:cstheme="minorHAnsi"/>
          <w:color w:val="231F20"/>
          <w:lang w:eastAsia="cs-CZ"/>
        </w:rPr>
        <w:instrText xml:space="preserve"> HYPERLINK "https://www.healthline.com/health/hives" </w:instrText>
      </w:r>
      <w:r w:rsidRPr="001F1DFA">
        <w:rPr>
          <w:rFonts w:eastAsia="Times New Roman" w:cstheme="minorHAnsi"/>
          <w:color w:val="231F20"/>
          <w:lang w:eastAsia="cs-CZ"/>
        </w:rPr>
        <w:fldChar w:fldCharType="separate"/>
      </w:r>
      <w:r w:rsidRPr="001F1DFA">
        <w:rPr>
          <w:rFonts w:eastAsia="Times New Roman" w:cstheme="minorHAnsi"/>
          <w:color w:val="02838D"/>
          <w:lang w:eastAsia="cs-CZ"/>
        </w:rPr>
        <w:t>raised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welts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fldChar w:fldCharType="end"/>
      </w:r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various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sizes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shapes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develop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on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surface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skin.</w:t>
      </w:r>
    </w:p>
    <w:p w:rsidR="001F1DFA" w:rsidRPr="001F1DFA" w:rsidRDefault="001F1DFA" w:rsidP="001F1DFA">
      <w:pPr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Swollen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eyes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</w:t>
      </w:r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Eyes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may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watery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itchy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look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“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puffy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.”</w:t>
      </w:r>
    </w:p>
    <w:p w:rsidR="001F1DFA" w:rsidRPr="001F1DFA" w:rsidRDefault="001F1DFA" w:rsidP="001F1DFA">
      <w:pPr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Itching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</w:t>
      </w:r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There’s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irritation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inflammation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in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skin.</w:t>
      </w:r>
    </w:p>
    <w:p w:rsidR="001F1DFA" w:rsidRPr="001F1DFA" w:rsidRDefault="001F1DFA" w:rsidP="001F1DFA">
      <w:pPr>
        <w:numPr>
          <w:ilvl w:val="0"/>
          <w:numId w:val="1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lastRenderedPageBreak/>
        <w:t>Burning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</w:t>
      </w:r>
      <w:r w:rsidRPr="001F1DFA">
        <w:rPr>
          <w:rFonts w:eastAsia="Times New Roman" w:cstheme="minorHAnsi"/>
          <w:color w:val="231F20"/>
          <w:lang w:eastAsia="cs-CZ"/>
        </w:rPr>
        <w:t xml:space="preserve"> Skin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inflammation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leads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to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discomfort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stinging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sensations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on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skin.</w:t>
      </w:r>
    </w:p>
    <w:p w:rsid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color w:val="231F20"/>
          <w:lang w:eastAsia="cs-CZ"/>
        </w:rPr>
        <w:t>Rashes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one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most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common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symptoms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skin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fldChar w:fldCharType="begin"/>
      </w:r>
      <w:r w:rsidRPr="001F1DFA">
        <w:rPr>
          <w:rFonts w:eastAsia="Times New Roman" w:cstheme="minorHAnsi"/>
          <w:color w:val="231F20"/>
          <w:lang w:eastAsia="cs-CZ"/>
        </w:rPr>
        <w:instrText xml:space="preserve"> HYPERLINK "https://www.healthline.com/health/rashes" </w:instrText>
      </w:r>
      <w:r w:rsidRPr="001F1DFA">
        <w:rPr>
          <w:rFonts w:eastAsia="Times New Roman" w:cstheme="minorHAnsi"/>
          <w:color w:val="231F20"/>
          <w:lang w:eastAsia="cs-CZ"/>
        </w:rPr>
        <w:fldChar w:fldCharType="separate"/>
      </w:r>
      <w:r w:rsidRPr="001F1DFA">
        <w:rPr>
          <w:rFonts w:eastAsia="Times New Roman" w:cstheme="minorHAnsi"/>
          <w:color w:val="02838D"/>
          <w:lang w:eastAsia="cs-CZ"/>
        </w:rPr>
        <w:t>Find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out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how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to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identify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rashes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how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to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treat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them.</w:t>
      </w:r>
      <w:r w:rsidRPr="001F1DFA">
        <w:rPr>
          <w:rFonts w:eastAsia="Times New Roman" w:cstheme="minorHAnsi"/>
          <w:color w:val="231F20"/>
          <w:lang w:eastAsia="cs-CZ"/>
        </w:rPr>
        <w:fldChar w:fldCharType="end"/>
      </w:r>
      <w:bookmarkStart w:id="3" w:name="causes"/>
      <w:proofErr w:type="spellEnd"/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b/>
          <w:bCs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Causes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allergies</w:t>
      </w:r>
      <w:bookmarkEnd w:id="3"/>
      <w:proofErr w:type="spellEnd"/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color w:val="231F20"/>
          <w:lang w:eastAsia="cs-CZ"/>
        </w:rPr>
        <w:t>Researchers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aren’t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exactly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sure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why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immune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system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causes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allergic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reaction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when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normally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harmless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foreign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substance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enters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body.</w:t>
      </w:r>
      <w:r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have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genetic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component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means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parents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pass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them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down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to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their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children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However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only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general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susceptibility to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allergic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reaction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genetic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Specific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aren’t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passed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down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For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instance,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mother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allergic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to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shellfish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doesn’t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necessarily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mean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that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you’ll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too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color w:val="231F20"/>
          <w:lang w:eastAsia="cs-CZ"/>
        </w:rPr>
        <w:t>Common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types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allergens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include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:</w:t>
      </w:r>
    </w:p>
    <w:p w:rsidR="001F1DFA" w:rsidRPr="001F1DFA" w:rsidRDefault="001F1DFA" w:rsidP="001F1DFA">
      <w:pPr>
        <w:numPr>
          <w:ilvl w:val="0"/>
          <w:numId w:val="2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Animal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products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. These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include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pet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dander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dust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mite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waste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cockroaches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numPr>
          <w:ilvl w:val="0"/>
          <w:numId w:val="2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Drugs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</w:t>
      </w:r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Penicillin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sulfa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drugs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common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triggers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numPr>
          <w:ilvl w:val="0"/>
          <w:numId w:val="2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Foods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</w:t>
      </w:r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Wheat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nuts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milk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shellfish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egg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common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numPr>
          <w:ilvl w:val="0"/>
          <w:numId w:val="2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Insect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stings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</w:t>
      </w:r>
      <w:r w:rsidRPr="001F1DFA">
        <w:rPr>
          <w:rFonts w:eastAsia="Times New Roman" w:cstheme="minorHAnsi"/>
          <w:color w:val="231F20"/>
          <w:lang w:eastAsia="cs-CZ"/>
        </w:rPr>
        <w:t xml:space="preserve"> These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include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bees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wasps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mosquitoes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numPr>
          <w:ilvl w:val="0"/>
          <w:numId w:val="2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Mold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Airborne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spores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from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mold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trigger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reaction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numPr>
          <w:ilvl w:val="0"/>
          <w:numId w:val="2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Plants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</w:t>
      </w:r>
      <w:r w:rsidRPr="001F1DFA">
        <w:rPr>
          <w:rFonts w:eastAsia="Times New Roman" w:cstheme="minorHAnsi"/>
          <w:color w:val="231F20"/>
          <w:lang w:eastAsia="cs-CZ"/>
        </w:rPr>
        <w:t>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Pollens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from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grass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weeds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trees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as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well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as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resin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from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plants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such as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poison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ivy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poison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oak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are very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common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plant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allergens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numPr>
          <w:ilvl w:val="0"/>
          <w:numId w:val="2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Other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b/>
          <w:bCs/>
          <w:color w:val="231F20"/>
          <w:lang w:eastAsia="cs-CZ"/>
        </w:rPr>
        <w:t>allergens</w:t>
      </w:r>
      <w:proofErr w:type="spellEnd"/>
      <w:r w:rsidRPr="001F1DFA">
        <w:rPr>
          <w:rFonts w:eastAsia="Times New Roman" w:cstheme="minorHAnsi"/>
          <w:b/>
          <w:bCs/>
          <w:color w:val="231F20"/>
          <w:lang w:eastAsia="cs-CZ"/>
        </w:rPr>
        <w:t>.</w:t>
      </w:r>
      <w:r w:rsidRPr="001F1DFA">
        <w:rPr>
          <w:rFonts w:eastAsia="Times New Roman" w:cstheme="minorHAnsi"/>
          <w:color w:val="231F20"/>
          <w:lang w:eastAsia="cs-CZ"/>
        </w:rPr>
        <w:t xml:space="preserve"> Latex,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often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found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in latex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gloves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condoms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and metals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like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nickel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also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common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allergens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</w:t>
      </w:r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color w:val="231F20"/>
          <w:lang w:eastAsia="cs-CZ"/>
        </w:rPr>
        <w:t>Seasonal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also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known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as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hay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fever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some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most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common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These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caused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by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pollen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released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by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plants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.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They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cause:</w:t>
      </w:r>
      <w:bookmarkStart w:id="4" w:name="_GoBack"/>
      <w:bookmarkEnd w:id="4"/>
    </w:p>
    <w:p w:rsidR="001F1DFA" w:rsidRPr="001F1DFA" w:rsidRDefault="001F1DFA" w:rsidP="00722D5B">
      <w:pPr>
        <w:numPr>
          <w:ilvl w:val="0"/>
          <w:numId w:val="3"/>
        </w:numPr>
        <w:spacing w:before="100" w:beforeAutospacing="1" w:after="120" w:line="390" w:lineRule="atLeast"/>
        <w:rPr>
          <w:rFonts w:eastAsia="Times New Roman" w:cstheme="minorHAnsi"/>
          <w:color w:val="231F20"/>
          <w:lang w:eastAsia="cs-CZ"/>
        </w:rPr>
      </w:pPr>
      <w:proofErr w:type="spellStart"/>
      <w:r w:rsidRPr="001F1DFA">
        <w:rPr>
          <w:rFonts w:eastAsia="Times New Roman" w:cstheme="minorHAnsi"/>
          <w:color w:val="231F20"/>
          <w:lang w:eastAsia="cs-CZ"/>
        </w:rPr>
        <w:t>itchy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eyes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watery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eyes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runny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nose,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coughing</w:t>
      </w:r>
      <w:proofErr w:type="spellEnd"/>
    </w:p>
    <w:p w:rsidR="001F1DFA" w:rsidRPr="001F1DFA" w:rsidRDefault="001F1DFA" w:rsidP="001F1DFA">
      <w:pPr>
        <w:spacing w:before="375" w:after="375" w:line="390" w:lineRule="atLeast"/>
        <w:rPr>
          <w:rFonts w:eastAsia="Times New Roman" w:cstheme="minorHAnsi"/>
          <w:color w:val="231F20"/>
          <w:lang w:eastAsia="cs-CZ"/>
        </w:rPr>
      </w:pPr>
      <w:r w:rsidRPr="001F1DFA">
        <w:rPr>
          <w:rFonts w:eastAsia="Times New Roman" w:cstheme="minorHAnsi"/>
          <w:color w:val="231F20"/>
          <w:lang w:eastAsia="cs-CZ"/>
        </w:rPr>
        <w:t xml:space="preserve">Food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are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becoming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 xml:space="preserve"> more 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t>common</w:t>
      </w:r>
      <w:proofErr w:type="spellEnd"/>
      <w:r w:rsidRPr="001F1DFA">
        <w:rPr>
          <w:rFonts w:eastAsia="Times New Roman" w:cstheme="minorHAnsi"/>
          <w:color w:val="231F20"/>
          <w:lang w:eastAsia="cs-CZ"/>
        </w:rPr>
        <w:t>. </w:t>
      </w:r>
      <w:proofErr w:type="spellStart"/>
      <w:r w:rsidRPr="001F1DFA">
        <w:rPr>
          <w:rFonts w:eastAsia="Times New Roman" w:cstheme="minorHAnsi"/>
          <w:color w:val="231F20"/>
          <w:lang w:eastAsia="cs-CZ"/>
        </w:rPr>
        <w:fldChar w:fldCharType="begin"/>
      </w:r>
      <w:r w:rsidRPr="001F1DFA">
        <w:rPr>
          <w:rFonts w:eastAsia="Times New Roman" w:cstheme="minorHAnsi"/>
          <w:color w:val="231F20"/>
          <w:lang w:eastAsia="cs-CZ"/>
        </w:rPr>
        <w:instrText xml:space="preserve"> HYPERLINK "https://www.healthline.com/health/allergies/common-food-allergies" </w:instrText>
      </w:r>
      <w:r w:rsidRPr="001F1DFA">
        <w:rPr>
          <w:rFonts w:eastAsia="Times New Roman" w:cstheme="minorHAnsi"/>
          <w:color w:val="231F20"/>
          <w:lang w:eastAsia="cs-CZ"/>
        </w:rPr>
        <w:fldChar w:fldCharType="separate"/>
      </w:r>
      <w:r w:rsidRPr="001F1DFA">
        <w:rPr>
          <w:rFonts w:eastAsia="Times New Roman" w:cstheme="minorHAnsi"/>
          <w:color w:val="02838D"/>
          <w:lang w:eastAsia="cs-CZ"/>
        </w:rPr>
        <w:t>Find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out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about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most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common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types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of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food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allergies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and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the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symptoms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</w:t>
      </w:r>
      <w:proofErr w:type="spellStart"/>
      <w:r w:rsidRPr="001F1DFA">
        <w:rPr>
          <w:rFonts w:eastAsia="Times New Roman" w:cstheme="minorHAnsi"/>
          <w:color w:val="02838D"/>
          <w:lang w:eastAsia="cs-CZ"/>
        </w:rPr>
        <w:t>they</w:t>
      </w:r>
      <w:proofErr w:type="spellEnd"/>
      <w:r w:rsidRPr="001F1DFA">
        <w:rPr>
          <w:rFonts w:eastAsia="Times New Roman" w:cstheme="minorHAnsi"/>
          <w:color w:val="02838D"/>
          <w:lang w:eastAsia="cs-CZ"/>
        </w:rPr>
        <w:t xml:space="preserve"> cause.</w:t>
      </w:r>
      <w:r w:rsidRPr="001F1DFA">
        <w:rPr>
          <w:rFonts w:eastAsia="Times New Roman" w:cstheme="minorHAnsi"/>
          <w:color w:val="231F20"/>
          <w:lang w:eastAsia="cs-CZ"/>
        </w:rPr>
        <w:fldChar w:fldCharType="end"/>
      </w:r>
    </w:p>
    <w:p w:rsidR="00E96256" w:rsidRDefault="00E96256"/>
    <w:sectPr w:rsidR="00E9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549"/>
    <w:multiLevelType w:val="multilevel"/>
    <w:tmpl w:val="AB3E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94936"/>
    <w:multiLevelType w:val="multilevel"/>
    <w:tmpl w:val="A0F8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F08BE"/>
    <w:multiLevelType w:val="multilevel"/>
    <w:tmpl w:val="1524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FA"/>
    <w:rsid w:val="001F1DFA"/>
    <w:rsid w:val="00E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2F9D"/>
  <w15:chartTrackingRefBased/>
  <w15:docId w15:val="{9077C9C3-574F-4296-859C-239C8BC9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1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1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1DF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F1D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F1D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F1DFA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1DFA"/>
    <w:rPr>
      <w:color w:val="0000FF"/>
      <w:u w:val="single"/>
    </w:rPr>
  </w:style>
  <w:style w:type="paragraph" w:customStyle="1" w:styleId="css-1cr3nkl">
    <w:name w:val="css-1cr3nkl"/>
    <w:basedOn w:val="Normln"/>
    <w:rsid w:val="001F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ss-1huyk6v">
    <w:name w:val="css-1huyk6v"/>
    <w:basedOn w:val="Standardnpsmoodstavce"/>
    <w:rsid w:val="001F1DFA"/>
  </w:style>
  <w:style w:type="paragraph" w:customStyle="1" w:styleId="css-nz9v2z">
    <w:name w:val="css-nz9v2z"/>
    <w:basedOn w:val="Normln"/>
    <w:rsid w:val="001F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F1D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F1DFA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yndication-blacklist">
    <w:name w:val="syndication-blacklist"/>
    <w:basedOn w:val="Standardnpsmoodstavce"/>
    <w:rsid w:val="001F1DFA"/>
  </w:style>
  <w:style w:type="character" w:styleId="Siln">
    <w:name w:val="Strong"/>
    <w:basedOn w:val="Standardnpsmoodstavce"/>
    <w:uiPriority w:val="22"/>
    <w:qFormat/>
    <w:rsid w:val="001F1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748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6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096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43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9723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5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CDBDB"/>
                                                    <w:left w:val="single" w:sz="6" w:space="9" w:color="DCDBDB"/>
                                                    <w:bottom w:val="single" w:sz="6" w:space="0" w:color="DCDBDB"/>
                                                    <w:right w:val="single" w:sz="2" w:space="24" w:color="DCDBDB"/>
                                                  </w:divBdr>
                                                  <w:divsChild>
                                                    <w:div w:id="95259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545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line.com/health/contact-dermati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line.com/health/hay-fever-symptoms" TargetMode="External"/><Relationship Id="rId5" Type="http://schemas.openxmlformats.org/officeDocument/2006/relationships/hyperlink" Target="https://www.healthline.com/health/allergies/common-food-allerg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Skalná</dc:creator>
  <cp:keywords/>
  <dc:description/>
  <cp:lastModifiedBy>Markéta Skalná</cp:lastModifiedBy>
  <cp:revision>1</cp:revision>
  <dcterms:created xsi:type="dcterms:W3CDTF">2022-02-17T12:46:00Z</dcterms:created>
  <dcterms:modified xsi:type="dcterms:W3CDTF">2022-02-17T12:49:00Z</dcterms:modified>
</cp:coreProperties>
</file>