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35" w:rsidRDefault="000E2F35" w:rsidP="000E2F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Speciální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gerontagogika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– obor Speciální pedagogika</w:t>
      </w:r>
      <w:bookmarkStart w:id="0" w:name="_GoBack"/>
      <w:bookmarkEnd w:id="0"/>
    </w:p>
    <w:p w:rsidR="000E2F35" w:rsidRDefault="000E2F35" w:rsidP="000E2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</w:p>
    <w:p w:rsidR="000E2F35" w:rsidRPr="000E2F35" w:rsidRDefault="000E2F35" w:rsidP="000E2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1. Vymezení a definování </w:t>
      </w:r>
      <w:proofErr w:type="spell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geragogiky</w:t>
      </w:r>
      <w:proofErr w:type="spell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v obecném kontextu směrem k současné situaci péče o seniory.</w:t>
      </w:r>
    </w:p>
    <w:p w:rsidR="000E2F35" w:rsidRPr="000E2F35" w:rsidRDefault="000E2F35" w:rsidP="000E2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2. Historie péče o seniory, senior v dějinách.</w:t>
      </w:r>
    </w:p>
    <w:p w:rsidR="000E2F35" w:rsidRPr="000E2F35" w:rsidRDefault="000E2F35" w:rsidP="000E2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3. Charakterizování terminů vztahujících se ke stáří a procesu stárnutí.</w:t>
      </w:r>
    </w:p>
    <w:p w:rsidR="000E2F35" w:rsidRPr="000E2F35" w:rsidRDefault="000E2F35" w:rsidP="000E2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4. Multidisciplinární přístupy ke stáří a k seniorům.</w:t>
      </w:r>
    </w:p>
    <w:p w:rsidR="000E2F35" w:rsidRPr="000E2F35" w:rsidRDefault="000E2F35" w:rsidP="000E2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5. Komparace klasifikací vztahující se ke stáří a k seniorům z různých pohledů, životních oblastí a vědních disciplín.</w:t>
      </w:r>
    </w:p>
    <w:p w:rsidR="000E2F35" w:rsidRPr="000E2F35" w:rsidRDefault="000E2F35" w:rsidP="000E2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6. Parametry stáří se zaměřením na rizika seniorské populace.</w:t>
      </w:r>
    </w:p>
    <w:p w:rsidR="000E2F35" w:rsidRPr="000E2F35" w:rsidRDefault="000E2F35" w:rsidP="000E2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7. Senior ve vztahu ke speciální pedagogice a problematice zdravotních postižení.</w:t>
      </w:r>
    </w:p>
    <w:p w:rsidR="000E2F35" w:rsidRPr="000E2F35" w:rsidRDefault="000E2F35" w:rsidP="000E2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8. Nejčastější komplikace stárnutí – demence a nemoci související se stářím.</w:t>
      </w:r>
    </w:p>
    <w:p w:rsidR="000E2F35" w:rsidRPr="000E2F35" w:rsidRDefault="000E2F35" w:rsidP="000E2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9. Péče o seniory ve specializovaných domovech a institucích.</w:t>
      </w:r>
    </w:p>
    <w:p w:rsidR="000E2F35" w:rsidRPr="000E2F35" w:rsidRDefault="000E2F35" w:rsidP="000E2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10. Vzdělávání v seniorském věku.</w:t>
      </w:r>
    </w:p>
    <w:p w:rsidR="000E2F35" w:rsidRPr="000E2F35" w:rsidRDefault="000E2F35" w:rsidP="000E2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11. Exkurze do zařízení pro seniory (dle aktuálních možností).</w:t>
      </w:r>
    </w:p>
    <w:p w:rsidR="000E2F35" w:rsidRPr="000E2F35" w:rsidRDefault="000E2F35" w:rsidP="000E2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12. Repetitorium učiva.</w:t>
      </w:r>
    </w:p>
    <w:p w:rsidR="000E2F35" w:rsidRPr="000E2F35" w:rsidRDefault="000E2F35" w:rsidP="000E2F35">
      <w:pPr>
        <w:shd w:val="clear" w:color="auto" w:fill="F7F8FC"/>
        <w:spacing w:after="0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Literatura</w:t>
      </w:r>
    </w:p>
    <w:p w:rsidR="000E2F35" w:rsidRPr="000E2F35" w:rsidRDefault="000E2F35" w:rsidP="000E2F35">
      <w:pPr>
        <w:shd w:val="clear" w:color="auto" w:fill="F7F8FC"/>
        <w:spacing w:after="96" w:line="240" w:lineRule="auto"/>
        <w:ind w:left="72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povinná literatura</w:t>
      </w:r>
    </w:p>
    <w:p w:rsidR="000E2F35" w:rsidRPr="000E2F35" w:rsidRDefault="000E2F35" w:rsidP="000E2F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HAŠKOVCOVÁ, Helena Fenomén stáří. Praha: Havlíček Brain Team, 2010. 365 s. ISBN 978-80-87109-19-9.</w:t>
      </w:r>
    </w:p>
    <w:p w:rsidR="000E2F35" w:rsidRPr="000E2F35" w:rsidRDefault="000E2F35" w:rsidP="000E2F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JANIŠ, Kamil ml. a Jitka SKOPALOVÁ. Volný čas seniorů. Praha: </w:t>
      </w:r>
      <w:proofErr w:type="spell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Grada</w:t>
      </w:r>
      <w:proofErr w:type="spell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2016. ISBN 978-80-247-5535-9.</w:t>
      </w:r>
    </w:p>
    <w:p w:rsidR="000E2F35" w:rsidRPr="000E2F35" w:rsidRDefault="000E2F35" w:rsidP="000E2F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JESENSKÝ, Ján. Andragogika a </w:t>
      </w:r>
      <w:proofErr w:type="spell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gerontagogika</w:t>
      </w:r>
      <w:proofErr w:type="spell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handicapovaných. Vyd. 1. Praha: Karolinum, 2000. 354 s. ISBN 8071848239.</w:t>
      </w:r>
    </w:p>
    <w:p w:rsidR="000E2F35" w:rsidRPr="000E2F35" w:rsidRDefault="000E2F35" w:rsidP="000E2F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KALNICKÝ, Juraj. Celoživotní učení, edukace dospělých a seniorů (relační a kauzální analýza geneze). Ostrava: </w:t>
      </w:r>
      <w:proofErr w:type="spell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Repronis</w:t>
      </w:r>
      <w:proofErr w:type="spell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2014. 104 s. ISBN 978-80-7329-403-8.</w:t>
      </w:r>
    </w:p>
    <w:p w:rsidR="000E2F35" w:rsidRPr="000E2F35" w:rsidRDefault="000E2F35" w:rsidP="000E2F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KALVACH, Zdeněk a kol. Geriatrie a gerontologie. Praha: </w:t>
      </w:r>
      <w:proofErr w:type="spell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Grada</w:t>
      </w:r>
      <w:proofErr w:type="spell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Publishing</w:t>
      </w:r>
      <w:proofErr w:type="spell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2004. 864 s. ISBN 80-247-0548-6.</w:t>
      </w:r>
    </w:p>
    <w:p w:rsidR="000E2F35" w:rsidRPr="000E2F35" w:rsidRDefault="000E2F35" w:rsidP="000E2F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MÜHLPACHER, Pavel. </w:t>
      </w:r>
      <w:proofErr w:type="spell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Gerontopedagogika</w:t>
      </w:r>
      <w:proofErr w:type="spell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1.vyd. Brno: MU, 2004. ISBN 80-210-3345-2.</w:t>
      </w:r>
    </w:p>
    <w:p w:rsidR="000E2F35" w:rsidRPr="000E2F35" w:rsidRDefault="000E2F35" w:rsidP="000E2F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ŠPATENKOVÁ, Naděžda a Lucie SMÉKALOVÁ. Edukace seniorů. </w:t>
      </w:r>
      <w:proofErr w:type="spell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Geragogika</w:t>
      </w:r>
      <w:proofErr w:type="spell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 </w:t>
      </w:r>
      <w:proofErr w:type="spell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gerontodidaktika</w:t>
      </w:r>
      <w:proofErr w:type="spell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Praha: </w:t>
      </w:r>
      <w:proofErr w:type="spell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Grada</w:t>
      </w:r>
      <w:proofErr w:type="spell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publishing</w:t>
      </w:r>
      <w:proofErr w:type="spell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s.r.o., 2015. 232 s. ISBN 978-80-247-5446-8.</w:t>
      </w:r>
    </w:p>
    <w:p w:rsidR="000E2F35" w:rsidRPr="000E2F35" w:rsidRDefault="000E2F35" w:rsidP="000E2F35">
      <w:pPr>
        <w:shd w:val="clear" w:color="auto" w:fill="F7F8FC"/>
        <w:spacing w:after="0" w:line="240" w:lineRule="auto"/>
        <w:ind w:left="72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doporučená literatura</w:t>
      </w:r>
    </w:p>
    <w:p w:rsidR="000E2F35" w:rsidRPr="000E2F35" w:rsidRDefault="000E2F35" w:rsidP="000E2F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GRUSS, P. </w:t>
      </w:r>
      <w:proofErr w:type="spell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ed</w:t>
      </w:r>
      <w:proofErr w:type="spell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Perspektivy stárnutí. Praha, Portál, 2009. ISBN 978-80-7367-605-6.</w:t>
      </w:r>
    </w:p>
    <w:p w:rsidR="000E2F35" w:rsidRPr="000E2F35" w:rsidRDefault="000E2F35" w:rsidP="000E2F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KLEVETOVÁ, Dana, DLABALOVÁ, Irena. Motivační prvky při práci se seniory. Praha: </w:t>
      </w:r>
      <w:proofErr w:type="spell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Grada</w:t>
      </w:r>
      <w:proofErr w:type="spell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Publishing</w:t>
      </w:r>
      <w:proofErr w:type="spell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2008. 208 s. ISBN 978-80-247-2169-9.</w:t>
      </w:r>
    </w:p>
    <w:p w:rsidR="000E2F35" w:rsidRPr="000E2F35" w:rsidRDefault="000E2F35" w:rsidP="000E2F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LANGMEIER, Josef, KREJČÍŘOVÁ, Dana. Vývojová psychologie. 2., aktualizované vydání. 4. vyd. </w:t>
      </w:r>
      <w:proofErr w:type="spell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Grada</w:t>
      </w:r>
      <w:proofErr w:type="spell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Publishing</w:t>
      </w:r>
      <w:proofErr w:type="spell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a.s., 2006, 368s. ISBN 80-247-1284-9.</w:t>
      </w:r>
    </w:p>
    <w:p w:rsidR="000E2F35" w:rsidRPr="000E2F35" w:rsidRDefault="000E2F35" w:rsidP="000E2F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ONDRÁKOVÁ, Jana et al. Vzdělávání seniorů a jeho specifika. Červený Kostelec: Pavel Mervart, 2012. ISBN 978-80-7465-038-3.</w:t>
      </w:r>
    </w:p>
    <w:p w:rsidR="000E2F35" w:rsidRPr="000E2F35" w:rsidRDefault="000E2F35" w:rsidP="000E2F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STUART-HAMILTON, I. Psychologie stárnutí. Praha, Portál, 1999. ISBN 80-7178-274-2.</w:t>
      </w:r>
    </w:p>
    <w:p w:rsidR="000E2F35" w:rsidRPr="000E2F35" w:rsidRDefault="000E2F35" w:rsidP="000E2F35">
      <w:pPr>
        <w:shd w:val="clear" w:color="auto" w:fill="F7F8FC"/>
        <w:spacing w:after="0" w:line="240" w:lineRule="auto"/>
        <w:ind w:left="72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neurčeno</w:t>
      </w:r>
    </w:p>
    <w:p w:rsidR="000E2F35" w:rsidRPr="000E2F35" w:rsidRDefault="000E2F35" w:rsidP="000E2F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KEBZA, O. Psychosociální determinanty zdraví. Praha: Academia, 2005. ISBN 80-200-1307-5.</w:t>
      </w:r>
    </w:p>
    <w:p w:rsidR="000E2F35" w:rsidRPr="000E2F35" w:rsidRDefault="000E2F35" w:rsidP="000E2F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MERRIAM, </w:t>
      </w:r>
      <w:proofErr w:type="spell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Sharan</w:t>
      </w:r>
      <w:proofErr w:type="spell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B., </w:t>
      </w:r>
      <w:proofErr w:type="spell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Rosemary</w:t>
      </w:r>
      <w:proofErr w:type="spell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S. CAFFARELLA a Lisa BAUMGARTNER. </w:t>
      </w:r>
      <w:proofErr w:type="spell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Learning</w:t>
      </w:r>
      <w:proofErr w:type="spell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in </w:t>
      </w:r>
      <w:proofErr w:type="spell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adulthood</w:t>
      </w:r>
      <w:proofErr w:type="spell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: a </w:t>
      </w:r>
      <w:proofErr w:type="spell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comprehensive</w:t>
      </w:r>
      <w:proofErr w:type="spell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guide</w:t>
      </w:r>
      <w:proofErr w:type="spell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3rd </w:t>
      </w:r>
      <w:proofErr w:type="spell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ed</w:t>
      </w:r>
      <w:proofErr w:type="spell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San Francisco: John </w:t>
      </w:r>
      <w:proofErr w:type="spell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Wiley</w:t>
      </w:r>
      <w:proofErr w:type="spell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&amp; </w:t>
      </w:r>
      <w:proofErr w:type="spell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Sons</w:t>
      </w:r>
      <w:proofErr w:type="spell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2007. </w:t>
      </w:r>
      <w:proofErr w:type="spell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xvi</w:t>
      </w:r>
      <w:proofErr w:type="spell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533. ISBN 9780787975883.</w:t>
      </w:r>
    </w:p>
    <w:p w:rsidR="000E2F35" w:rsidRPr="000E2F35" w:rsidRDefault="000E2F35" w:rsidP="000E2F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NOVOSAD, L. Poradenství pro osoby se zdravotním a sociálním znevýhodněním: základy a předpoklady dobré poradenské praxe. </w:t>
      </w:r>
      <w:proofErr w:type="gram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Praha : </w:t>
      </w:r>
      <w:proofErr w:type="spell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Potrál</w:t>
      </w:r>
      <w:proofErr w:type="spellEnd"/>
      <w:proofErr w:type="gram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2009. ISBN 978-80-7367-509-7.</w:t>
      </w:r>
    </w:p>
    <w:p w:rsidR="000E2F35" w:rsidRPr="000E2F35" w:rsidRDefault="000E2F35" w:rsidP="000E2F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ROTH, J., SEKYROVÁ, M., RŮŽIČKA E. </w:t>
      </w:r>
      <w:proofErr w:type="gram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et</w:t>
      </w:r>
      <w:proofErr w:type="gram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al. Parkinsonova nemoc. </w:t>
      </w:r>
      <w:proofErr w:type="gram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Praha : MAXDORF</w:t>
      </w:r>
      <w:proofErr w:type="gram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2005. ISBN 80-7345-044-5.</w:t>
      </w:r>
    </w:p>
    <w:p w:rsidR="000E2F35" w:rsidRPr="000E2F35" w:rsidRDefault="000E2F35" w:rsidP="000E2F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lastRenderedPageBreak/>
        <w:t xml:space="preserve">SCHMIDBAUER, W. Syndrom pomocníka - Podněty pro duševní hygienu v pomáhajících profesích. </w:t>
      </w:r>
      <w:proofErr w:type="gram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Praha : Portál</w:t>
      </w:r>
      <w:proofErr w:type="gram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2008. ISBN 978-80-7367-369-X.</w:t>
      </w:r>
    </w:p>
    <w:p w:rsidR="000E2F35" w:rsidRPr="000E2F35" w:rsidRDefault="000E2F35" w:rsidP="000E2F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MERRIAM, </w:t>
      </w:r>
      <w:proofErr w:type="spell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Sharan</w:t>
      </w:r>
      <w:proofErr w:type="spell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B. </w:t>
      </w:r>
      <w:proofErr w:type="spell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Adult</w:t>
      </w:r>
      <w:proofErr w:type="spell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Learning</w:t>
      </w:r>
      <w:proofErr w:type="spell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Jossey</w:t>
      </w:r>
      <w:proofErr w:type="spell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-Bass, 2013. ISBN 978-1118-1305-75.</w:t>
      </w:r>
    </w:p>
    <w:p w:rsidR="000E2F35" w:rsidRPr="000E2F35" w:rsidRDefault="000E2F35" w:rsidP="000E2F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MÜHLPACHR, Pavel. Speciální </w:t>
      </w:r>
      <w:proofErr w:type="spell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geragogika</w:t>
      </w:r>
      <w:proofErr w:type="spell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Opava: Fakulta veřejných politik v Opavě, Slezská univerzita v Opavě, 2019. In E-</w:t>
      </w:r>
      <w:proofErr w:type="spellStart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learning</w:t>
      </w:r>
      <w:proofErr w:type="spellEnd"/>
      <w:r w:rsidRPr="000E2F35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kurz pro studenty studijního programu Speciální pedagogika Fakulty veřejných politik v Opavě.</w:t>
      </w:r>
    </w:p>
    <w:p w:rsidR="00A52546" w:rsidRDefault="000E2F35"/>
    <w:sectPr w:rsidR="00A52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071EB"/>
    <w:multiLevelType w:val="multilevel"/>
    <w:tmpl w:val="1CAC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210D5"/>
    <w:multiLevelType w:val="multilevel"/>
    <w:tmpl w:val="D42C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260F84"/>
    <w:multiLevelType w:val="multilevel"/>
    <w:tmpl w:val="BBF6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83911"/>
    <w:multiLevelType w:val="multilevel"/>
    <w:tmpl w:val="2400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35"/>
    <w:rsid w:val="000E2F35"/>
    <w:rsid w:val="007526C0"/>
    <w:rsid w:val="00BB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8A917-F35E-4602-9FB9-8CD50E83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Pipeková</dc:creator>
  <cp:keywords/>
  <dc:description/>
  <cp:lastModifiedBy>Jarmila Pipeková</cp:lastModifiedBy>
  <cp:revision>1</cp:revision>
  <dcterms:created xsi:type="dcterms:W3CDTF">2021-03-19T09:16:00Z</dcterms:created>
  <dcterms:modified xsi:type="dcterms:W3CDTF">2021-03-19T09:18:00Z</dcterms:modified>
</cp:coreProperties>
</file>