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93" w:rsidRPr="0071528C" w:rsidRDefault="0071528C">
      <w:pPr>
        <w:rPr>
          <w:b/>
          <w:color w:val="FF0000"/>
          <w:u w:val="single"/>
        </w:rPr>
      </w:pPr>
      <w:r w:rsidRPr="0071528C">
        <w:rPr>
          <w:b/>
          <w:color w:val="FF0000"/>
          <w:u w:val="single"/>
        </w:rPr>
        <w:t>Akutní stavy v psychiatrii:</w:t>
      </w:r>
    </w:p>
    <w:p w:rsidR="0071528C" w:rsidRDefault="0071528C">
      <w:r w:rsidRPr="0071528C">
        <w:rPr>
          <w:b/>
        </w:rPr>
        <w:t>Neklid a agresivita</w:t>
      </w:r>
      <w:r>
        <w:t xml:space="preserve"> – neúčelná PM aktivita vycházející z vnitřní nepohody v rámci psychické či fyzické nemoci.</w:t>
      </w:r>
    </w:p>
    <w:p w:rsidR="0071528C" w:rsidRDefault="0071528C">
      <w:r w:rsidRPr="0071528C">
        <w:rPr>
          <w:b/>
        </w:rPr>
        <w:t xml:space="preserve">Agresivita </w:t>
      </w:r>
      <w:r>
        <w:t xml:space="preserve">– </w:t>
      </w:r>
      <w:proofErr w:type="spellStart"/>
      <w:r>
        <w:t>heteroagresivita</w:t>
      </w:r>
      <w:proofErr w:type="spellEnd"/>
      <w:r>
        <w:t xml:space="preserve"> / autoagresivita (sebevražedné nebo </w:t>
      </w:r>
      <w:proofErr w:type="spellStart"/>
      <w:r>
        <w:t>sebezraňující</w:t>
      </w:r>
      <w:proofErr w:type="spellEnd"/>
      <w:r>
        <w:t xml:space="preserve"> chování)</w:t>
      </w:r>
    </w:p>
    <w:p w:rsidR="0071528C" w:rsidRDefault="0071528C">
      <w:r>
        <w:t xml:space="preserve">Opatření – verbální klidnění, </w:t>
      </w:r>
      <w:proofErr w:type="spellStart"/>
      <w:r>
        <w:t>medikamentozní</w:t>
      </w:r>
      <w:proofErr w:type="spellEnd"/>
      <w:r>
        <w:t xml:space="preserve"> klidnění, omezovací prostředky, krizová intervence psychologa u TS</w:t>
      </w:r>
    </w:p>
    <w:p w:rsidR="0071528C" w:rsidRDefault="0071528C">
      <w:r w:rsidRPr="009A018E">
        <w:rPr>
          <w:b/>
        </w:rPr>
        <w:t>Psychosociální krize</w:t>
      </w:r>
      <w:r>
        <w:t xml:space="preserve"> – porucha přizpůsobení (momentální neschopnost vypořádat se s překážkou běžným způsobem)</w:t>
      </w:r>
    </w:p>
    <w:p w:rsidR="0071528C" w:rsidRDefault="0071528C">
      <w:r>
        <w:t xml:space="preserve">Opatření (krizová intervence) – empatie, ventilace, abreakce, </w:t>
      </w:r>
      <w:proofErr w:type="spellStart"/>
      <w:r>
        <w:t>raciopnální</w:t>
      </w:r>
      <w:proofErr w:type="spellEnd"/>
      <w:r>
        <w:t xml:space="preserve"> či direktivní přístup, sugesce, využití krizových center, linky důvěry</w:t>
      </w:r>
    </w:p>
    <w:p w:rsidR="0071528C" w:rsidRDefault="0071528C">
      <w:r w:rsidRPr="009A018E">
        <w:rPr>
          <w:b/>
        </w:rPr>
        <w:t>Akutní intoxikace</w:t>
      </w:r>
      <w:r>
        <w:t xml:space="preserve"> </w:t>
      </w:r>
      <w:r w:rsidR="009A018E">
        <w:t>–</w:t>
      </w:r>
      <w:r>
        <w:t xml:space="preserve"> </w:t>
      </w:r>
      <w:r w:rsidR="009A018E">
        <w:t xml:space="preserve">alkohol, </w:t>
      </w:r>
      <w:proofErr w:type="spellStart"/>
      <w:r w:rsidR="009A018E">
        <w:t>psychostimulancia</w:t>
      </w:r>
      <w:proofErr w:type="spellEnd"/>
      <w:r w:rsidR="009A018E">
        <w:t>, halucinogeny</w:t>
      </w:r>
    </w:p>
    <w:p w:rsidR="009A018E" w:rsidRPr="009A018E" w:rsidRDefault="009A018E">
      <w:pPr>
        <w:rPr>
          <w:b/>
        </w:rPr>
      </w:pPr>
      <w:r w:rsidRPr="009A018E">
        <w:rPr>
          <w:b/>
        </w:rPr>
        <w:t>Akutní psychotický stav</w:t>
      </w:r>
    </w:p>
    <w:p w:rsidR="009A018E" w:rsidRPr="009A018E" w:rsidRDefault="009A018E">
      <w:pPr>
        <w:rPr>
          <w:b/>
        </w:rPr>
      </w:pPr>
      <w:r w:rsidRPr="009A018E">
        <w:rPr>
          <w:b/>
        </w:rPr>
        <w:t>Akutní mánie</w:t>
      </w:r>
    </w:p>
    <w:p w:rsidR="009A018E" w:rsidRPr="009A018E" w:rsidRDefault="009A018E">
      <w:pPr>
        <w:rPr>
          <w:b/>
        </w:rPr>
      </w:pPr>
      <w:r w:rsidRPr="009A018E">
        <w:rPr>
          <w:b/>
        </w:rPr>
        <w:t>Akutní úzkost</w:t>
      </w:r>
    </w:p>
    <w:p w:rsidR="009A018E" w:rsidRPr="009A018E" w:rsidRDefault="009A018E">
      <w:pPr>
        <w:rPr>
          <w:b/>
        </w:rPr>
      </w:pPr>
      <w:r w:rsidRPr="009A018E">
        <w:rPr>
          <w:b/>
        </w:rPr>
        <w:t>Akutní zmatenost</w:t>
      </w:r>
    </w:p>
    <w:p w:rsidR="009A018E" w:rsidRPr="009A018E" w:rsidRDefault="009A018E">
      <w:pPr>
        <w:rPr>
          <w:b/>
        </w:rPr>
      </w:pPr>
      <w:r w:rsidRPr="009A018E">
        <w:rPr>
          <w:b/>
        </w:rPr>
        <w:t>Akutní dystonie navozená farmaky</w:t>
      </w:r>
    </w:p>
    <w:p w:rsidR="009A018E" w:rsidRPr="009A018E" w:rsidRDefault="00C776D4">
      <w:pPr>
        <w:rPr>
          <w:b/>
        </w:rPr>
      </w:pPr>
      <w:proofErr w:type="spellStart"/>
      <w:r>
        <w:rPr>
          <w:b/>
        </w:rPr>
        <w:t>Neur</w:t>
      </w:r>
      <w:r w:rsidR="009A018E" w:rsidRPr="009A018E">
        <w:rPr>
          <w:b/>
        </w:rPr>
        <w:t>oleptický</w:t>
      </w:r>
      <w:proofErr w:type="spellEnd"/>
      <w:r w:rsidR="009A018E" w:rsidRPr="009A018E">
        <w:rPr>
          <w:b/>
        </w:rPr>
        <w:t xml:space="preserve"> mal</w:t>
      </w:r>
      <w:r>
        <w:rPr>
          <w:b/>
        </w:rPr>
        <w:t>igní</w:t>
      </w:r>
      <w:bookmarkStart w:id="0" w:name="_GoBack"/>
      <w:bookmarkEnd w:id="0"/>
      <w:r w:rsidR="009A018E" w:rsidRPr="009A018E">
        <w:rPr>
          <w:b/>
        </w:rPr>
        <w:t xml:space="preserve"> syndrom</w:t>
      </w:r>
    </w:p>
    <w:p w:rsidR="009A018E" w:rsidRPr="009A018E" w:rsidRDefault="009A018E">
      <w:pPr>
        <w:rPr>
          <w:b/>
        </w:rPr>
      </w:pPr>
      <w:r w:rsidRPr="009A018E">
        <w:rPr>
          <w:b/>
        </w:rPr>
        <w:t>Serotoninový syndrom</w:t>
      </w:r>
    </w:p>
    <w:sectPr w:rsidR="009A018E" w:rsidRPr="009A018E" w:rsidSect="0040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28C"/>
    <w:rsid w:val="00404193"/>
    <w:rsid w:val="0071528C"/>
    <w:rsid w:val="009A018E"/>
    <w:rsid w:val="00C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E86F"/>
  <w15:docId w15:val="{05FFD0EB-D067-4DCA-9DCE-953D1BCE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1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nb_ped_psychl</dc:creator>
  <cp:lastModifiedBy>Administrator</cp:lastModifiedBy>
  <cp:revision>2</cp:revision>
  <dcterms:created xsi:type="dcterms:W3CDTF">2022-03-10T22:42:00Z</dcterms:created>
  <dcterms:modified xsi:type="dcterms:W3CDTF">2022-03-14T14:13:00Z</dcterms:modified>
</cp:coreProperties>
</file>