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6C8" w:rsidRDefault="004F16C8" w:rsidP="004F1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3360" behindDoc="1" locked="0" layoutInCell="1" allowOverlap="1" wp14:anchorId="2EBA25D9" wp14:editId="364AB692">
            <wp:simplePos x="0" y="0"/>
            <wp:positionH relativeFrom="column">
              <wp:posOffset>3891280</wp:posOffset>
            </wp:positionH>
            <wp:positionV relativeFrom="paragraph">
              <wp:posOffset>-4445</wp:posOffset>
            </wp:positionV>
            <wp:extent cx="400050" cy="390525"/>
            <wp:effectExtent l="19050" t="0" r="0" b="0"/>
            <wp:wrapNone/>
            <wp:docPr id="2" name="Picture 2" descr="C:\Documents and Settings\Iveta &amp; Lucia\Desktop\co-je-to-cigareta_2007_06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eta &amp; Lucia\Desktop\co-je-to-cigareta_2007_06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7185">
        <w:rPr>
          <w:rFonts w:ascii="Times New Roman" w:hAnsi="Times New Roman" w:cs="Times New Roman"/>
          <w:b/>
          <w:sz w:val="28"/>
          <w:szCs w:val="28"/>
        </w:rPr>
        <w:t xml:space="preserve">Dotazník </w:t>
      </w:r>
      <w:r>
        <w:rPr>
          <w:rFonts w:ascii="Times New Roman" w:hAnsi="Times New Roman" w:cs="Times New Roman"/>
          <w:b/>
          <w:sz w:val="28"/>
          <w:szCs w:val="28"/>
        </w:rPr>
        <w:t xml:space="preserve">pre fajčiarov </w:t>
      </w: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Pohlavie:  muž – žena (zakrúžkujte)</w:t>
      </w: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Vek:   </w:t>
      </w:r>
    </w:p>
    <w:p w:rsidR="004F16C8" w:rsidRDefault="004F16C8" w:rsidP="004F16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menej ako 18 rokov</w:t>
      </w:r>
    </w:p>
    <w:p w:rsidR="004F16C8" w:rsidRDefault="004F16C8" w:rsidP="004F16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– 30 rokov</w:t>
      </w:r>
    </w:p>
    <w:p w:rsidR="004F16C8" w:rsidRDefault="004F16C8" w:rsidP="004F16C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610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610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 viac rokov</w:t>
      </w:r>
    </w:p>
    <w:p w:rsidR="004F16C8" w:rsidRPr="005610A6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Pr="001D4A84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Fajčíte:</w:t>
      </w:r>
    </w:p>
    <w:p w:rsidR="004F16C8" w:rsidRDefault="004F16C8" w:rsidP="004F16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aktívne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F16C8" w:rsidRDefault="004F16C8" w:rsidP="004F16C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pasívne</w:t>
      </w: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akom veku ste začali s fajčením?</w:t>
      </w:r>
    </w:p>
    <w:p w:rsidR="004F16C8" w:rsidRDefault="004F16C8" w:rsidP="004F16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nižšom ako 15 rokov</w:t>
      </w:r>
    </w:p>
    <w:p w:rsidR="004F16C8" w:rsidRDefault="004F16C8" w:rsidP="004F16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 - 18 rokov</w:t>
      </w:r>
    </w:p>
    <w:p w:rsidR="004F16C8" w:rsidRDefault="004F16C8" w:rsidP="004F16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23 rokov</w:t>
      </w:r>
    </w:p>
    <w:p w:rsidR="004F16C8" w:rsidRDefault="004F16C8" w:rsidP="004F16C8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 viac rokov</w:t>
      </w:r>
    </w:p>
    <w:p w:rsidR="004F16C8" w:rsidRDefault="004F16C8" w:rsidP="004F16C8">
      <w:pPr>
        <w:pStyle w:val="NoSpacing"/>
        <w:ind w:left="1485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dlho fajčíte? Napíšte číslom.</w:t>
      </w:r>
    </w:p>
    <w:p w:rsidR="004F16C8" w:rsidRDefault="004F16C8" w:rsidP="004F16C8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Akú značku cigariet si kupujete najčastejšie?</w:t>
      </w:r>
    </w:p>
    <w:p w:rsidR="004F16C8" w:rsidRDefault="004F16C8" w:rsidP="004F16C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Malboro</w:t>
      </w:r>
    </w:p>
    <w:p w:rsidR="004F16C8" w:rsidRDefault="004F16C8" w:rsidP="004F16C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</w:t>
      </w:r>
    </w:p>
    <w:p w:rsidR="004F16C8" w:rsidRDefault="004F16C8" w:rsidP="004F16C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Style w:val="apple-style-span"/>
          <w:rFonts w:ascii="Helvetica" w:hAnsi="Helvetica" w:cs="Helvetica"/>
          <w:color w:val="000000"/>
          <w:sz w:val="21"/>
          <w:szCs w:val="21"/>
          <w:shd w:val="clear" w:color="auto" w:fill="FFFEEC"/>
        </w:rPr>
        <w:t>&amp;</w:t>
      </w:r>
      <w:r>
        <w:rPr>
          <w:rFonts w:ascii="Times New Roman" w:hAnsi="Times New Roman" w:cs="Times New Roman"/>
          <w:sz w:val="24"/>
          <w:szCs w:val="24"/>
        </w:rPr>
        <w:t>M</w:t>
      </w:r>
    </w:p>
    <w:p w:rsidR="004F16C8" w:rsidRDefault="004F16C8" w:rsidP="004F16C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Davidoff</w:t>
      </w:r>
    </w:p>
    <w:p w:rsidR="004F16C8" w:rsidRDefault="004F16C8" w:rsidP="004F16C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</w:t>
      </w:r>
    </w:p>
    <w:p w:rsidR="004F16C8" w:rsidRDefault="004F16C8" w:rsidP="004F16C8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(dopíšte)...........................................</w:t>
      </w: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Koľko cigariet vyfajčíte za deň?</w:t>
      </w:r>
    </w:p>
    <w:p w:rsidR="004F16C8" w:rsidRDefault="004F16C8" w:rsidP="004F16C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menej ako 5</w:t>
      </w:r>
    </w:p>
    <w:p w:rsidR="004F16C8" w:rsidRDefault="004F16C8" w:rsidP="004F16C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10</w:t>
      </w:r>
    </w:p>
    <w:p w:rsidR="004F16C8" w:rsidRDefault="004F16C8" w:rsidP="004F16C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19</w:t>
      </w:r>
    </w:p>
    <w:p w:rsidR="004F16C8" w:rsidRDefault="004F16C8" w:rsidP="004F16C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 viac</w:t>
      </w: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Prečo ste začali fajčiť?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C525A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43815</wp:posOffset>
                </wp:positionV>
                <wp:extent cx="228600" cy="142875"/>
                <wp:effectExtent l="9525" t="13335" r="9525" b="571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859B7" id="Rectangle 3" o:spid="_x0000_s1026" style="position:absolute;margin-left:119.65pt;margin-top:3.45pt;width:18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43815</wp:posOffset>
                </wp:positionV>
                <wp:extent cx="228600" cy="142875"/>
                <wp:effectExtent l="9525" t="13335" r="9525" b="571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2507B" id="Rectangle 2" o:spid="_x0000_s1026" style="position:absolute;margin-left:13.15pt;margin-top:3.45pt;width:18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"/>
            </w:pict>
          </mc:Fallback>
        </mc:AlternateContent>
      </w:r>
      <w:r w:rsidR="004F16C8">
        <w:rPr>
          <w:rFonts w:ascii="Times New Roman" w:hAnsi="Times New Roman" w:cs="Times New Roman"/>
          <w:sz w:val="24"/>
          <w:szCs w:val="24"/>
        </w:rPr>
        <w:t xml:space="preserve">zo zvedavosti </w:t>
      </w:r>
      <w:r w:rsidR="004F16C8">
        <w:rPr>
          <w:rFonts w:ascii="Times New Roman" w:hAnsi="Times New Roman" w:cs="Times New Roman"/>
          <w:sz w:val="24"/>
          <w:szCs w:val="24"/>
        </w:rPr>
        <w:tab/>
      </w:r>
      <w:r w:rsidR="004F16C8">
        <w:rPr>
          <w:rFonts w:ascii="Times New Roman" w:hAnsi="Times New Roman" w:cs="Times New Roman"/>
          <w:sz w:val="24"/>
          <w:szCs w:val="24"/>
        </w:rPr>
        <w:tab/>
        <w:t xml:space="preserve">kvôli partii 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C525A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3810</wp:posOffset>
                </wp:positionV>
                <wp:extent cx="228600" cy="142875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86D28" id="Rectangle 4" o:spid="_x0000_s1026" style="position:absolute;margin-left:13.15pt;margin-top:.3pt;width:18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1519555</wp:posOffset>
                </wp:positionH>
                <wp:positionV relativeFrom="paragraph">
                  <wp:posOffset>3810</wp:posOffset>
                </wp:positionV>
                <wp:extent cx="228600" cy="1428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49954" id="Rectangle 5" o:spid="_x0000_s1026" style="position:absolute;margin-left:119.65pt;margin-top:.3pt;width:18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"/>
            </w:pict>
          </mc:Fallback>
        </mc:AlternateContent>
      </w:r>
      <w:r w:rsidR="004F16C8">
        <w:rPr>
          <w:rFonts w:ascii="Times New Roman" w:hAnsi="Times New Roman" w:cs="Times New Roman"/>
          <w:sz w:val="24"/>
          <w:szCs w:val="24"/>
        </w:rPr>
        <w:t>kvôli stresu</w:t>
      </w:r>
      <w:r w:rsidR="004F16C8">
        <w:rPr>
          <w:rFonts w:ascii="Times New Roman" w:hAnsi="Times New Roman" w:cs="Times New Roman"/>
          <w:sz w:val="24"/>
          <w:szCs w:val="24"/>
        </w:rPr>
        <w:tab/>
      </w:r>
      <w:r w:rsidR="004F16C8">
        <w:rPr>
          <w:rFonts w:ascii="Times New Roman" w:hAnsi="Times New Roman" w:cs="Times New Roman"/>
          <w:sz w:val="24"/>
          <w:szCs w:val="24"/>
        </w:rPr>
        <w:tab/>
        <w:t>iné (dopíšte).............................................</w:t>
      </w:r>
      <w:r w:rsidR="004F16C8">
        <w:rPr>
          <w:rFonts w:ascii="Times New Roman" w:hAnsi="Times New Roman" w:cs="Times New Roman"/>
          <w:sz w:val="24"/>
          <w:szCs w:val="24"/>
        </w:rPr>
        <w:tab/>
      </w:r>
      <w:r w:rsidR="004F16C8">
        <w:rPr>
          <w:rFonts w:ascii="Times New Roman" w:hAnsi="Times New Roman" w:cs="Times New Roman"/>
          <w:sz w:val="24"/>
          <w:szCs w:val="24"/>
        </w:rPr>
        <w:tab/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Pr="003C6ED4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Pokúšali ste sa už prestať s fajčením? </w:t>
      </w:r>
    </w:p>
    <w:p w:rsidR="004F16C8" w:rsidRDefault="004F16C8" w:rsidP="004F16C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áno</w:t>
      </w:r>
    </w:p>
    <w:p w:rsidR="004F16C8" w:rsidRDefault="004F16C8" w:rsidP="004F16C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Pokračovanie dotazníka na druhej strane</w:t>
      </w:r>
    </w:p>
    <w:p w:rsidR="004F16C8" w:rsidRDefault="004F16C8" w:rsidP="004F16C8">
      <w:pPr>
        <w:pStyle w:val="NoSpacing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Okrem vás sa vo vašej rodine nachádzajú aj ďalší fajčiari ? Ak áno, napíšte kto.</w:t>
      </w: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Aký názor majú vaši blízky na to, že fajčíte?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Uvedomujete si následky fajčenia na vašom zdraví?</w:t>
      </w:r>
    </w:p>
    <w:p w:rsidR="004F16C8" w:rsidRDefault="004F16C8" w:rsidP="004F16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uvedomujem</w:t>
      </w:r>
    </w:p>
    <w:p w:rsidR="004F16C8" w:rsidRDefault="004F16C8" w:rsidP="004F16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neuvedomujem</w:t>
      </w:r>
    </w:p>
    <w:p w:rsidR="004F16C8" w:rsidRDefault="004F16C8" w:rsidP="004F16C8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mi to jedno</w:t>
      </w: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6C8" w:rsidRDefault="004F16C8" w:rsidP="004F16C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Za vyplnenie tohto  dotazníka ďakujem.</w:t>
      </w:r>
    </w:p>
    <w:p w:rsidR="004F16C8" w:rsidRDefault="004F16C8" w:rsidP="004F16C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F16C8" w:rsidRDefault="004F16C8">
      <w:r>
        <w:br w:type="page"/>
      </w:r>
    </w:p>
    <w:p w:rsidR="004F16C8" w:rsidRDefault="004F16C8" w:rsidP="004F16C8"/>
    <w:p w:rsidR="005061C4" w:rsidRDefault="005061C4" w:rsidP="00506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4548505</wp:posOffset>
            </wp:positionH>
            <wp:positionV relativeFrom="paragraph">
              <wp:posOffset>-175895</wp:posOffset>
            </wp:positionV>
            <wp:extent cx="400050" cy="390525"/>
            <wp:effectExtent l="19050" t="0" r="0" b="0"/>
            <wp:wrapNone/>
            <wp:docPr id="1" name="Obrázok 1" descr="C:\Documents and Settings\Iveta &amp; Lucia\Desktop\co-je-to-cigareta_2007_06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eta &amp; Lucia\Desktop\co-je-to-cigareta_2007_06_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Vyhodnotenie d</w:t>
      </w:r>
      <w:r w:rsidRPr="00FE7185">
        <w:rPr>
          <w:rFonts w:ascii="Times New Roman" w:hAnsi="Times New Roman" w:cs="Times New Roman"/>
          <w:b/>
          <w:sz w:val="28"/>
          <w:szCs w:val="28"/>
        </w:rPr>
        <w:t>otazník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FE71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pre fajčiarov</w:t>
      </w:r>
    </w:p>
    <w:p w:rsidR="00422D8D" w:rsidRDefault="004539C9" w:rsidP="00323E0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tomto dotazníku</w:t>
      </w:r>
      <w:r w:rsidR="00422D8D">
        <w:rPr>
          <w:rFonts w:ascii="Times New Roman" w:hAnsi="Times New Roman" w:cs="Times New Roman"/>
          <w:sz w:val="24"/>
          <w:szCs w:val="24"/>
        </w:rPr>
        <w:t xml:space="preserve"> som sa zamerala hlavne na mladšiu vekovú skupinu fajčiarov v mojom okolí. Chcela som zistiť </w:t>
      </w:r>
      <w:r w:rsidR="00C82AF7">
        <w:rPr>
          <w:rFonts w:ascii="Times New Roman" w:hAnsi="Times New Roman" w:cs="Times New Roman"/>
          <w:sz w:val="24"/>
          <w:szCs w:val="24"/>
        </w:rPr>
        <w:t>príčinu ich fajčenia a</w:t>
      </w:r>
      <w:r>
        <w:rPr>
          <w:rFonts w:ascii="Times New Roman" w:hAnsi="Times New Roman" w:cs="Times New Roman"/>
          <w:sz w:val="24"/>
          <w:szCs w:val="24"/>
        </w:rPr>
        <w:t> tiež aký názor majú ich rodiny a blízky na to,</w:t>
      </w:r>
      <w:r w:rsidR="00D74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že fajčia.</w:t>
      </w:r>
    </w:p>
    <w:p w:rsidR="00C82AF7" w:rsidRDefault="00C82AF7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40F" w:rsidRDefault="005061C4" w:rsidP="005061C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5061C4">
        <w:rPr>
          <w:rFonts w:ascii="Times New Roman" w:hAnsi="Times New Roman" w:cs="Times New Roman"/>
          <w:b/>
          <w:sz w:val="24"/>
          <w:szCs w:val="24"/>
        </w:rPr>
        <w:t>Demografické údaje:</w:t>
      </w:r>
    </w:p>
    <w:p w:rsidR="00C82AF7" w:rsidRDefault="005061C4" w:rsidP="00323E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061C4">
        <w:rPr>
          <w:rFonts w:ascii="Times New Roman" w:hAnsi="Times New Roman" w:cs="Times New Roman"/>
          <w:sz w:val="24"/>
          <w:szCs w:val="24"/>
        </w:rPr>
        <w:t xml:space="preserve">Počet </w:t>
      </w:r>
      <w:r w:rsidR="00422D8D">
        <w:rPr>
          <w:rFonts w:ascii="Times New Roman" w:hAnsi="Times New Roman" w:cs="Times New Roman"/>
          <w:sz w:val="24"/>
          <w:szCs w:val="24"/>
        </w:rPr>
        <w:t xml:space="preserve">oslovených </w:t>
      </w:r>
      <w:r w:rsidRPr="005061C4">
        <w:rPr>
          <w:rFonts w:ascii="Times New Roman" w:hAnsi="Times New Roman" w:cs="Times New Roman"/>
          <w:sz w:val="24"/>
          <w:szCs w:val="24"/>
        </w:rPr>
        <w:t>respondentov</w:t>
      </w:r>
      <w:r>
        <w:rPr>
          <w:rFonts w:ascii="Times New Roman" w:hAnsi="Times New Roman" w:cs="Times New Roman"/>
          <w:sz w:val="24"/>
          <w:szCs w:val="24"/>
        </w:rPr>
        <w:t xml:space="preserve">: 10 </w:t>
      </w:r>
      <w:r w:rsidR="00C82AF7">
        <w:rPr>
          <w:rFonts w:ascii="Times New Roman" w:hAnsi="Times New Roman" w:cs="Times New Roman"/>
          <w:sz w:val="24"/>
          <w:szCs w:val="24"/>
        </w:rPr>
        <w:t xml:space="preserve"> </w:t>
      </w:r>
      <w:r w:rsidR="004539C9">
        <w:rPr>
          <w:rFonts w:ascii="Times New Roman" w:hAnsi="Times New Roman" w:cs="Times New Roman"/>
          <w:sz w:val="24"/>
          <w:szCs w:val="24"/>
        </w:rPr>
        <w:t>z toho 6  žien a 4  muži, všetci</w:t>
      </w:r>
      <w:r w:rsidR="00C82AF7">
        <w:rPr>
          <w:rFonts w:ascii="Times New Roman" w:hAnsi="Times New Roman" w:cs="Times New Roman"/>
          <w:sz w:val="24"/>
          <w:szCs w:val="24"/>
        </w:rPr>
        <w:t xml:space="preserve"> vo vekovej skupine </w:t>
      </w:r>
    </w:p>
    <w:p w:rsidR="005061C4" w:rsidRDefault="00C82AF7" w:rsidP="00323E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– 30 rokov.</w:t>
      </w:r>
    </w:p>
    <w:p w:rsidR="0005540F" w:rsidRDefault="0005540F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5540F" w:rsidRPr="00843D7B" w:rsidRDefault="0005540F" w:rsidP="00422D8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43D7B">
        <w:rPr>
          <w:rFonts w:ascii="Times New Roman" w:hAnsi="Times New Roman" w:cs="Times New Roman"/>
          <w:sz w:val="24"/>
          <w:szCs w:val="24"/>
          <w:u w:val="single"/>
        </w:rPr>
        <w:t>Pohlavie</w:t>
      </w:r>
      <w:r w:rsidR="00422D8D" w:rsidRPr="00843D7B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061C4" w:rsidRPr="00843D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5540F" w:rsidRPr="0005540F" w:rsidRDefault="0005540F" w:rsidP="0005540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67945</wp:posOffset>
            </wp:positionV>
            <wp:extent cx="3305175" cy="1628775"/>
            <wp:effectExtent l="19050" t="0" r="9525" b="0"/>
            <wp:wrapSquare wrapText="bothSides"/>
            <wp:docPr id="10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1004"/>
        <w:gridCol w:w="1004"/>
      </w:tblGrid>
      <w:tr w:rsidR="0005540F" w:rsidRPr="005061C4" w:rsidTr="00422D8D">
        <w:trPr>
          <w:trHeight w:val="274"/>
        </w:trPr>
        <w:tc>
          <w:tcPr>
            <w:tcW w:w="1096" w:type="dxa"/>
          </w:tcPr>
          <w:p w:rsidR="0005540F" w:rsidRPr="005061C4" w:rsidRDefault="0005540F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Pohlavie</w:t>
            </w:r>
          </w:p>
        </w:tc>
        <w:tc>
          <w:tcPr>
            <w:tcW w:w="1004" w:type="dxa"/>
          </w:tcPr>
          <w:p w:rsidR="0005540F" w:rsidRPr="005061C4" w:rsidRDefault="0005540F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05540F" w:rsidRPr="005061C4" w:rsidRDefault="0005540F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5540F" w:rsidTr="00422D8D">
        <w:trPr>
          <w:trHeight w:val="274"/>
        </w:trPr>
        <w:tc>
          <w:tcPr>
            <w:tcW w:w="1096" w:type="dxa"/>
          </w:tcPr>
          <w:p w:rsidR="0005540F" w:rsidRDefault="0005540F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Žena</w:t>
            </w:r>
          </w:p>
        </w:tc>
        <w:tc>
          <w:tcPr>
            <w:tcW w:w="1004" w:type="dxa"/>
          </w:tcPr>
          <w:p w:rsidR="0005540F" w:rsidRDefault="0005540F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4" w:type="dxa"/>
          </w:tcPr>
          <w:p w:rsidR="0005540F" w:rsidRDefault="0005540F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05540F" w:rsidTr="00422D8D">
        <w:trPr>
          <w:trHeight w:val="290"/>
        </w:trPr>
        <w:tc>
          <w:tcPr>
            <w:tcW w:w="1096" w:type="dxa"/>
          </w:tcPr>
          <w:p w:rsidR="0005540F" w:rsidRDefault="0005540F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Muž</w:t>
            </w:r>
          </w:p>
        </w:tc>
        <w:tc>
          <w:tcPr>
            <w:tcW w:w="1004" w:type="dxa"/>
          </w:tcPr>
          <w:p w:rsidR="0005540F" w:rsidRDefault="0005540F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</w:tcPr>
          <w:p w:rsidR="0005540F" w:rsidRDefault="0005540F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</w:tbl>
    <w:p w:rsidR="005061C4" w:rsidRPr="0005540F" w:rsidRDefault="005061C4" w:rsidP="0005540F">
      <w:pPr>
        <w:tabs>
          <w:tab w:val="left" w:pos="6225"/>
        </w:tabs>
      </w:pPr>
    </w:p>
    <w:p w:rsidR="005061C4" w:rsidRDefault="0005540F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16315" w:rsidRDefault="00416315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22D8D" w:rsidRDefault="006C44A9" w:rsidP="00422D8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43D7B">
        <w:rPr>
          <w:rFonts w:ascii="Times New Roman" w:hAnsi="Times New Roman" w:cs="Times New Roman"/>
          <w:sz w:val="24"/>
          <w:szCs w:val="24"/>
          <w:u w:val="single"/>
        </w:rPr>
        <w:t>Vek:</w:t>
      </w:r>
      <w:r w:rsidR="00422D8D" w:rsidRPr="00843D7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843D7B" w:rsidRPr="00843D7B" w:rsidRDefault="00843D7B" w:rsidP="00422D8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pPr w:leftFromText="141" w:rightFromText="141" w:vertAnchor="text" w:horzAnchor="page" w:tblpX="2083" w:tblpY="104"/>
        <w:tblW w:w="3032" w:type="dxa"/>
        <w:tblLook w:val="04A0" w:firstRow="1" w:lastRow="0" w:firstColumn="1" w:lastColumn="0" w:noHBand="0" w:noVBand="1"/>
      </w:tblPr>
      <w:tblGrid>
        <w:gridCol w:w="1762"/>
        <w:gridCol w:w="470"/>
        <w:gridCol w:w="800"/>
      </w:tblGrid>
      <w:tr w:rsidR="00422D8D" w:rsidRPr="005061C4" w:rsidTr="00C82AF7">
        <w:trPr>
          <w:trHeight w:val="258"/>
        </w:trPr>
        <w:tc>
          <w:tcPr>
            <w:tcW w:w="0" w:type="auto"/>
          </w:tcPr>
          <w:p w:rsidR="00422D8D" w:rsidRPr="005061C4" w:rsidRDefault="00422D8D" w:rsidP="00422D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Vek</w:t>
            </w:r>
          </w:p>
        </w:tc>
        <w:tc>
          <w:tcPr>
            <w:tcW w:w="0" w:type="auto"/>
          </w:tcPr>
          <w:p w:rsidR="00422D8D" w:rsidRPr="005061C4" w:rsidRDefault="00422D8D" w:rsidP="00422D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0" w:type="auto"/>
          </w:tcPr>
          <w:p w:rsidR="00422D8D" w:rsidRPr="005061C4" w:rsidRDefault="00422D8D" w:rsidP="00422D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22D8D" w:rsidTr="00C82AF7">
        <w:trPr>
          <w:trHeight w:val="258"/>
        </w:trPr>
        <w:tc>
          <w:tcPr>
            <w:tcW w:w="0" w:type="auto"/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menej ako 18 r.</w:t>
            </w:r>
          </w:p>
        </w:tc>
        <w:tc>
          <w:tcPr>
            <w:tcW w:w="0" w:type="auto"/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422D8D" w:rsidTr="00C82AF7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18 - 30 r.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22D8D" w:rsidTr="00C82AF7">
        <w:trPr>
          <w:trHeight w:val="248"/>
        </w:trPr>
        <w:tc>
          <w:tcPr>
            <w:tcW w:w="0" w:type="auto"/>
            <w:tcBorders>
              <w:top w:val="single" w:sz="4" w:space="0" w:color="auto"/>
            </w:tcBorders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a viac r.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22D8D" w:rsidRDefault="00422D8D" w:rsidP="00422D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22D8D" w:rsidRDefault="00422D8D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drawing>
          <wp:inline distT="0" distB="0" distL="0" distR="0">
            <wp:extent cx="2505075" cy="1819275"/>
            <wp:effectExtent l="19050" t="0" r="9525" b="0"/>
            <wp:docPr id="14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44A9" w:rsidRDefault="00422D8D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C44A9" w:rsidRDefault="006C44A9" w:rsidP="006C44A9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22D8D" w:rsidRDefault="00C82AF7" w:rsidP="00422D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Hlavné o</w:t>
      </w:r>
      <w:r w:rsidR="00422D8D" w:rsidRPr="00422D8D">
        <w:rPr>
          <w:rFonts w:ascii="Times New Roman" w:hAnsi="Times New Roman" w:cs="Times New Roman"/>
          <w:b/>
          <w:sz w:val="24"/>
          <w:szCs w:val="24"/>
        </w:rPr>
        <w:t>tázky</w:t>
      </w:r>
      <w:r w:rsidR="007F7AFD">
        <w:rPr>
          <w:rFonts w:ascii="Times New Roman" w:hAnsi="Times New Roman" w:cs="Times New Roman"/>
          <w:b/>
          <w:sz w:val="24"/>
          <w:szCs w:val="24"/>
        </w:rPr>
        <w:t xml:space="preserve"> dotazníka</w:t>
      </w:r>
      <w:r w:rsidR="00422D8D" w:rsidRPr="00422D8D">
        <w:rPr>
          <w:rFonts w:ascii="Times New Roman" w:hAnsi="Times New Roman" w:cs="Times New Roman"/>
          <w:b/>
          <w:sz w:val="24"/>
          <w:szCs w:val="24"/>
        </w:rPr>
        <w:t>:</w:t>
      </w:r>
    </w:p>
    <w:p w:rsidR="00422D8D" w:rsidRPr="00422D8D" w:rsidRDefault="00422D8D" w:rsidP="00422D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061C4" w:rsidRPr="00416315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6315">
        <w:rPr>
          <w:rFonts w:ascii="Times New Roman" w:hAnsi="Times New Roman" w:cs="Times New Roman"/>
          <w:b/>
          <w:sz w:val="24"/>
          <w:szCs w:val="24"/>
        </w:rPr>
        <w:t>Fajčíte:</w:t>
      </w:r>
    </w:p>
    <w:p w:rsidR="005061C4" w:rsidRPr="00C82AF7" w:rsidRDefault="005061C4" w:rsidP="00C82AF7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aktívne</w:t>
      </w:r>
      <w:r w:rsidR="00C82AF7">
        <w:rPr>
          <w:rFonts w:ascii="Times New Roman" w:hAnsi="Times New Roman" w:cs="Times New Roman"/>
          <w:sz w:val="24"/>
          <w:szCs w:val="24"/>
        </w:rPr>
        <w:t xml:space="preserve"> – 90%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061C4" w:rsidRDefault="005061C4" w:rsidP="005061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pasívne</w:t>
      </w:r>
      <w:r w:rsidR="00C82AF7">
        <w:rPr>
          <w:rFonts w:ascii="Times New Roman" w:hAnsi="Times New Roman" w:cs="Times New Roman"/>
          <w:sz w:val="24"/>
          <w:szCs w:val="24"/>
        </w:rPr>
        <w:t>- 10%</w:t>
      </w: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096"/>
        <w:gridCol w:w="1004"/>
        <w:gridCol w:w="1004"/>
      </w:tblGrid>
      <w:tr w:rsidR="00C82AF7" w:rsidRPr="005061C4" w:rsidTr="00C82AF7">
        <w:trPr>
          <w:trHeight w:val="274"/>
        </w:trPr>
        <w:tc>
          <w:tcPr>
            <w:tcW w:w="1096" w:type="dxa"/>
          </w:tcPr>
          <w:p w:rsidR="00C82AF7" w:rsidRPr="005061C4" w:rsidRDefault="00C82AF7" w:rsidP="00C82A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C82AF7" w:rsidRPr="005061C4" w:rsidRDefault="00C82AF7" w:rsidP="00C82A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004" w:type="dxa"/>
          </w:tcPr>
          <w:p w:rsidR="00C82AF7" w:rsidRPr="005061C4" w:rsidRDefault="00C82AF7" w:rsidP="00C82AF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82AF7" w:rsidTr="00C82AF7">
        <w:trPr>
          <w:trHeight w:val="274"/>
        </w:trPr>
        <w:tc>
          <w:tcPr>
            <w:tcW w:w="1096" w:type="dxa"/>
          </w:tcPr>
          <w:p w:rsidR="00C82AF7" w:rsidRDefault="00C82AF7" w:rsidP="00C82A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aktívne </w:t>
            </w:r>
          </w:p>
        </w:tc>
        <w:tc>
          <w:tcPr>
            <w:tcW w:w="1004" w:type="dxa"/>
          </w:tcPr>
          <w:p w:rsidR="00C82AF7" w:rsidRDefault="00C82AF7" w:rsidP="00C82A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4" w:type="dxa"/>
          </w:tcPr>
          <w:p w:rsidR="00C82AF7" w:rsidRDefault="00C82AF7" w:rsidP="00C82A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C82AF7" w:rsidTr="00C82AF7">
        <w:trPr>
          <w:trHeight w:val="290"/>
        </w:trPr>
        <w:tc>
          <w:tcPr>
            <w:tcW w:w="1096" w:type="dxa"/>
          </w:tcPr>
          <w:p w:rsidR="00C82AF7" w:rsidRDefault="00C82AF7" w:rsidP="00C82A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pasívne</w:t>
            </w:r>
          </w:p>
        </w:tc>
        <w:tc>
          <w:tcPr>
            <w:tcW w:w="1004" w:type="dxa"/>
          </w:tcPr>
          <w:p w:rsidR="00C82AF7" w:rsidRDefault="00C82AF7" w:rsidP="00C82A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</w:tcPr>
          <w:p w:rsidR="00C82AF7" w:rsidRDefault="00C82AF7" w:rsidP="00C82A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C82AF7" w:rsidRDefault="00416315" w:rsidP="00C82AF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16315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438400" cy="1905000"/>
            <wp:effectExtent l="19050" t="0" r="19050" b="0"/>
            <wp:docPr id="21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16315" w:rsidRDefault="00416315" w:rsidP="00C82A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82AF7" w:rsidRDefault="00C82AF7" w:rsidP="00C82AF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39C9" w:rsidRDefault="004539C9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prvej otázke až 90% oslovených respondentov zakrúžkovalo odpoveď po a) aktívne a iba 10%</w:t>
      </w:r>
      <w:r w:rsidR="00003590">
        <w:rPr>
          <w:rFonts w:ascii="Times New Roman" w:hAnsi="Times New Roman" w:cs="Times New Roman"/>
          <w:sz w:val="24"/>
          <w:szCs w:val="24"/>
        </w:rPr>
        <w:t xml:space="preserve"> odpoveď po b)</w:t>
      </w:r>
      <w:r>
        <w:rPr>
          <w:rFonts w:ascii="Times New Roman" w:hAnsi="Times New Roman" w:cs="Times New Roman"/>
          <w:sz w:val="24"/>
          <w:szCs w:val="24"/>
        </w:rPr>
        <w:t xml:space="preserve"> pasívne. </w:t>
      </w:r>
    </w:p>
    <w:p w:rsidR="00A8594A" w:rsidRDefault="00003590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výsledok poukazuje na to, že mnoho ľudí fajčí denno-denne a je veľmi málo ľudí ,ktorý fajčia len občas.</w:t>
      </w:r>
    </w:p>
    <w:p w:rsidR="00003590" w:rsidRDefault="00003590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Stále pribúda čoraz viac aktívnych a mladých fajčiarov.</w:t>
      </w:r>
    </w:p>
    <w:p w:rsidR="00A8594A" w:rsidRDefault="00A8594A" w:rsidP="00323E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03590" w:rsidRDefault="00003590" w:rsidP="00323E01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061C4" w:rsidRPr="00416315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6315">
        <w:rPr>
          <w:rFonts w:ascii="Times New Roman" w:hAnsi="Times New Roman" w:cs="Times New Roman"/>
          <w:b/>
          <w:sz w:val="24"/>
          <w:szCs w:val="24"/>
        </w:rPr>
        <w:t>V akom veku ste začali s fajčením?</w:t>
      </w:r>
    </w:p>
    <w:p w:rsidR="00416315" w:rsidRPr="00416315" w:rsidRDefault="005061C4" w:rsidP="00416315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nižšom ako 15 rokov</w:t>
      </w:r>
      <w:r w:rsidR="00416315">
        <w:rPr>
          <w:rFonts w:ascii="Times New Roman" w:hAnsi="Times New Roman" w:cs="Times New Roman"/>
          <w:sz w:val="24"/>
          <w:szCs w:val="24"/>
        </w:rPr>
        <w:t xml:space="preserve"> – 10%</w:t>
      </w:r>
    </w:p>
    <w:p w:rsidR="005061C4" w:rsidRDefault="005061C4" w:rsidP="005061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 - 18 rokov</w:t>
      </w:r>
      <w:r w:rsidR="00416315">
        <w:rPr>
          <w:rFonts w:ascii="Times New Roman" w:hAnsi="Times New Roman" w:cs="Times New Roman"/>
          <w:sz w:val="24"/>
          <w:szCs w:val="24"/>
        </w:rPr>
        <w:t xml:space="preserve"> – 80%</w:t>
      </w:r>
    </w:p>
    <w:p w:rsidR="005061C4" w:rsidRDefault="005061C4" w:rsidP="005061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– 23 rokov</w:t>
      </w:r>
      <w:r w:rsidR="00416315">
        <w:rPr>
          <w:rFonts w:ascii="Times New Roman" w:hAnsi="Times New Roman" w:cs="Times New Roman"/>
          <w:sz w:val="24"/>
          <w:szCs w:val="24"/>
        </w:rPr>
        <w:t xml:space="preserve"> – 10%</w:t>
      </w:r>
    </w:p>
    <w:p w:rsidR="005061C4" w:rsidRDefault="005061C4" w:rsidP="005061C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a viac rokov</w:t>
      </w:r>
      <w:r w:rsidR="00416315">
        <w:rPr>
          <w:rFonts w:ascii="Times New Roman" w:hAnsi="Times New Roman" w:cs="Times New Roman"/>
          <w:sz w:val="24"/>
          <w:szCs w:val="24"/>
        </w:rPr>
        <w:t xml:space="preserve"> – 0% </w:t>
      </w:r>
    </w:p>
    <w:p w:rsidR="00416315" w:rsidRDefault="00416315" w:rsidP="00416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117"/>
        <w:gridCol w:w="1939"/>
        <w:gridCol w:w="1939"/>
      </w:tblGrid>
      <w:tr w:rsidR="00416315" w:rsidRPr="005061C4" w:rsidTr="00416315">
        <w:trPr>
          <w:trHeight w:val="288"/>
        </w:trPr>
        <w:tc>
          <w:tcPr>
            <w:tcW w:w="2117" w:type="dxa"/>
          </w:tcPr>
          <w:p w:rsidR="00416315" w:rsidRPr="005061C4" w:rsidRDefault="00416315" w:rsidP="004163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9" w:type="dxa"/>
          </w:tcPr>
          <w:p w:rsidR="00416315" w:rsidRPr="005061C4" w:rsidRDefault="00416315" w:rsidP="004163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939" w:type="dxa"/>
          </w:tcPr>
          <w:p w:rsidR="00416315" w:rsidRPr="005061C4" w:rsidRDefault="00416315" w:rsidP="0041631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16315" w:rsidTr="00416315">
        <w:trPr>
          <w:trHeight w:val="288"/>
        </w:trPr>
        <w:tc>
          <w:tcPr>
            <w:tcW w:w="2117" w:type="dxa"/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nižšom ako  15 r.</w:t>
            </w:r>
          </w:p>
        </w:tc>
        <w:tc>
          <w:tcPr>
            <w:tcW w:w="1939" w:type="dxa"/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16315" w:rsidTr="00416315">
        <w:trPr>
          <w:trHeight w:val="224"/>
        </w:trPr>
        <w:tc>
          <w:tcPr>
            <w:tcW w:w="2117" w:type="dxa"/>
            <w:tcBorders>
              <w:bottom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– 18 r.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416315" w:rsidTr="00416315">
        <w:trPr>
          <w:trHeight w:val="268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– 23 r.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416315" w:rsidTr="00416315">
        <w:trPr>
          <w:trHeight w:val="347"/>
        </w:trPr>
        <w:tc>
          <w:tcPr>
            <w:tcW w:w="2117" w:type="dxa"/>
            <w:tcBorders>
              <w:top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a viac r.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single" w:sz="4" w:space="0" w:color="auto"/>
            </w:tcBorders>
          </w:tcPr>
          <w:p w:rsidR="00416315" w:rsidRDefault="00416315" w:rsidP="004163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16315" w:rsidRDefault="00416315" w:rsidP="00416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416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41631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ind w:left="1485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4163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16315" w:rsidRDefault="00416315" w:rsidP="004163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41631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594A" w:rsidRPr="00323E01" w:rsidRDefault="007F7AFD" w:rsidP="00A8594A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23E01"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2171700" cy="2057400"/>
            <wp:effectExtent l="19050" t="0" r="19050" b="0"/>
            <wp:docPr id="26" name="Graf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16315" w:rsidRDefault="00416315" w:rsidP="00843D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3D7B" w:rsidRPr="00003590" w:rsidRDefault="00003590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Až 80% opýtaných zakrúžkovalo odpoveď b) 15 – 18 rokov, 10</w:t>
      </w:r>
      <w:r w:rsidR="000407CC">
        <w:rPr>
          <w:rFonts w:ascii="Times New Roman" w:hAnsi="Times New Roman" w:cs="Times New Roman"/>
          <w:sz w:val="24"/>
          <w:szCs w:val="24"/>
        </w:rPr>
        <w:t>% zakrúžkovalo odpoveď a) nižšom ako 15 a rovnako tak 10% zakrúžkovalo odpoveď c) 19 – 23 rokov.</w:t>
      </w:r>
    </w:p>
    <w:p w:rsidR="00003590" w:rsidRDefault="000407CC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toho vyplýva, že väčšina opýtaných začali s fajčením už na základnej škole a fajčia až do teraz. </w:t>
      </w:r>
    </w:p>
    <w:p w:rsidR="000407CC" w:rsidRDefault="00A8594A" w:rsidP="00843D7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 to dlhá doba a je ťažké s tým po takej dobe prestať. Chce to len trpezlivosť a pevné nervy.</w:t>
      </w:r>
    </w:p>
    <w:p w:rsidR="00A8594A" w:rsidRDefault="00A8594A" w:rsidP="00843D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4A" w:rsidRDefault="00A8594A" w:rsidP="00843D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7AFD">
        <w:rPr>
          <w:rFonts w:ascii="Times New Roman" w:hAnsi="Times New Roman" w:cs="Times New Roman"/>
          <w:b/>
          <w:sz w:val="24"/>
          <w:szCs w:val="24"/>
        </w:rPr>
        <w:t>Ako dlho fajčíte? Napíšte číslom.</w:t>
      </w:r>
    </w:p>
    <w:p w:rsidR="007F7AFD" w:rsidRPr="007F7AFD" w:rsidRDefault="007F7AFD" w:rsidP="007F7AFD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431"/>
        <w:gridCol w:w="1311"/>
        <w:gridCol w:w="1311"/>
      </w:tblGrid>
      <w:tr w:rsidR="007F7AFD" w:rsidRPr="005061C4" w:rsidTr="008C0EBD">
        <w:trPr>
          <w:trHeight w:val="261"/>
        </w:trPr>
        <w:tc>
          <w:tcPr>
            <w:tcW w:w="1431" w:type="dxa"/>
          </w:tcPr>
          <w:p w:rsidR="007F7AFD" w:rsidRPr="005061C4" w:rsidRDefault="007F7AFD" w:rsidP="007F7A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</w:tcPr>
          <w:p w:rsidR="007F7AFD" w:rsidRPr="005061C4" w:rsidRDefault="007F7AFD" w:rsidP="007F7A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311" w:type="dxa"/>
          </w:tcPr>
          <w:p w:rsidR="007F7AFD" w:rsidRPr="005061C4" w:rsidRDefault="007F7AFD" w:rsidP="007F7AF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F7AFD" w:rsidTr="008C0EBD">
        <w:trPr>
          <w:trHeight w:val="261"/>
        </w:trPr>
        <w:tc>
          <w:tcPr>
            <w:tcW w:w="1431" w:type="dxa"/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mesiacov</w:t>
            </w:r>
          </w:p>
        </w:tc>
        <w:tc>
          <w:tcPr>
            <w:tcW w:w="1311" w:type="dxa"/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F7AFD" w:rsidTr="008C0EBD">
        <w:trPr>
          <w:trHeight w:val="203"/>
        </w:trPr>
        <w:tc>
          <w:tcPr>
            <w:tcW w:w="1431" w:type="dxa"/>
            <w:tcBorders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roky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F7AFD" w:rsidTr="008C0EBD">
        <w:trPr>
          <w:trHeight w:val="242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roky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F7AFD" w:rsidTr="008C0EBD">
        <w:trPr>
          <w:trHeight w:val="225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roky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F7AFD" w:rsidTr="008C0EBD">
        <w:trPr>
          <w:trHeight w:val="258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rokov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F7AFD" w:rsidTr="008C0EBD">
        <w:trPr>
          <w:trHeight w:val="285"/>
        </w:trPr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rokov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7F7AFD" w:rsidTr="008C0EBD">
        <w:trPr>
          <w:trHeight w:val="201"/>
        </w:trPr>
        <w:tc>
          <w:tcPr>
            <w:tcW w:w="1431" w:type="dxa"/>
            <w:tcBorders>
              <w:top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rokov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</w:tcBorders>
          </w:tcPr>
          <w:p w:rsidR="007F7AFD" w:rsidRDefault="007F7AFD" w:rsidP="007F7AF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20 %</w:t>
            </w:r>
          </w:p>
        </w:tc>
      </w:tr>
    </w:tbl>
    <w:p w:rsidR="005061C4" w:rsidRDefault="005061C4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C75DE1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  <w:r w:rsidRPr="00C75DE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829050" cy="2390775"/>
            <wp:effectExtent l="19050" t="0" r="19050" b="0"/>
            <wp:docPr id="32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7F7AFD" w:rsidRDefault="007F7AFD" w:rsidP="005061C4">
      <w:pPr>
        <w:pStyle w:val="NoSpacing"/>
        <w:ind w:left="1125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407CC" w:rsidRDefault="000407CC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tejto otázke oslovený respondenti odpovedali číslom. Najčastejšie  sa vyskytovala odpoveď 3, 5 a 8  rokov. A najmenej 6 mesiacov, 2, 4 a 6 rokov.</w:t>
      </w:r>
    </w:p>
    <w:p w:rsidR="000407CC" w:rsidRDefault="00A8594A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407CC" w:rsidRDefault="000407CC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Pr="007F7AFD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7F7AFD">
        <w:rPr>
          <w:rFonts w:ascii="Times New Roman" w:hAnsi="Times New Roman" w:cs="Times New Roman"/>
          <w:b/>
          <w:sz w:val="24"/>
          <w:szCs w:val="24"/>
        </w:rPr>
        <w:t>Akú značku cigariet si kupujete najčastejšie?</w:t>
      </w:r>
    </w:p>
    <w:p w:rsidR="005061C4" w:rsidRDefault="005061C4" w:rsidP="005061C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Malboro</w:t>
      </w:r>
      <w:r w:rsidR="00993C35">
        <w:rPr>
          <w:rFonts w:ascii="Times New Roman" w:hAnsi="Times New Roman" w:cs="Times New Roman"/>
          <w:sz w:val="24"/>
          <w:szCs w:val="24"/>
        </w:rPr>
        <w:t xml:space="preserve"> - 0%</w:t>
      </w:r>
    </w:p>
    <w:p w:rsidR="005061C4" w:rsidRDefault="005061C4" w:rsidP="005061C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</w:t>
      </w:r>
      <w:r w:rsidR="00993C35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5061C4" w:rsidRDefault="005061C4" w:rsidP="005061C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Style w:val="apple-style-span"/>
          <w:rFonts w:ascii="Helvetica" w:hAnsi="Helvetica" w:cs="Helvetica"/>
          <w:color w:val="000000"/>
          <w:sz w:val="21"/>
          <w:szCs w:val="21"/>
          <w:shd w:val="clear" w:color="auto" w:fill="FFFEEC"/>
        </w:rPr>
        <w:t>&amp;</w:t>
      </w:r>
      <w:r>
        <w:rPr>
          <w:rFonts w:ascii="Times New Roman" w:hAnsi="Times New Roman" w:cs="Times New Roman"/>
          <w:sz w:val="24"/>
          <w:szCs w:val="24"/>
        </w:rPr>
        <w:t>M</w:t>
      </w:r>
      <w:r w:rsidR="00993C35">
        <w:rPr>
          <w:rFonts w:ascii="Times New Roman" w:hAnsi="Times New Roman" w:cs="Times New Roman"/>
          <w:sz w:val="24"/>
          <w:szCs w:val="24"/>
        </w:rPr>
        <w:t xml:space="preserve"> – 40%</w:t>
      </w:r>
    </w:p>
    <w:p w:rsidR="005061C4" w:rsidRDefault="005061C4" w:rsidP="005061C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Davidoff</w:t>
      </w:r>
      <w:r w:rsidR="00993C35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5061C4" w:rsidRDefault="005061C4" w:rsidP="005061C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</w:t>
      </w:r>
      <w:r w:rsidR="00993C35">
        <w:rPr>
          <w:rFonts w:ascii="Times New Roman" w:hAnsi="Times New Roman" w:cs="Times New Roman"/>
          <w:sz w:val="24"/>
          <w:szCs w:val="24"/>
        </w:rPr>
        <w:t xml:space="preserve"> – 40%</w:t>
      </w:r>
    </w:p>
    <w:p w:rsidR="005061C4" w:rsidRDefault="005061C4" w:rsidP="005061C4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iné </w:t>
      </w:r>
      <w:r w:rsidR="00993C35">
        <w:rPr>
          <w:rFonts w:ascii="Times New Roman" w:hAnsi="Times New Roman" w:cs="Times New Roman"/>
          <w:sz w:val="24"/>
          <w:szCs w:val="24"/>
        </w:rPr>
        <w:t>– Paramount – 20%</w:t>
      </w:r>
    </w:p>
    <w:p w:rsidR="005061C4" w:rsidRDefault="005061C4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22"/>
        <w:gridCol w:w="1486"/>
        <w:gridCol w:w="1486"/>
      </w:tblGrid>
      <w:tr w:rsidR="00993C35" w:rsidRPr="005061C4" w:rsidTr="007C28D4">
        <w:trPr>
          <w:trHeight w:val="279"/>
        </w:trPr>
        <w:tc>
          <w:tcPr>
            <w:tcW w:w="1622" w:type="dxa"/>
          </w:tcPr>
          <w:p w:rsidR="00993C35" w:rsidRPr="005061C4" w:rsidRDefault="00993C35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993C35" w:rsidRPr="005061C4" w:rsidRDefault="00993C35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86" w:type="dxa"/>
          </w:tcPr>
          <w:p w:rsidR="00993C35" w:rsidRPr="005061C4" w:rsidRDefault="00993C35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93C35" w:rsidTr="007C28D4">
        <w:trPr>
          <w:trHeight w:val="279"/>
        </w:trPr>
        <w:tc>
          <w:tcPr>
            <w:tcW w:w="1622" w:type="dxa"/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Malboro</w:t>
            </w:r>
          </w:p>
        </w:tc>
        <w:tc>
          <w:tcPr>
            <w:tcW w:w="1486" w:type="dxa"/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3C35" w:rsidTr="007C28D4">
        <w:trPr>
          <w:trHeight w:val="217"/>
        </w:trPr>
        <w:tc>
          <w:tcPr>
            <w:tcW w:w="1622" w:type="dxa"/>
            <w:tcBorders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3C35" w:rsidTr="007C28D4">
        <w:trPr>
          <w:trHeight w:val="259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Style w:val="apple-style-span"/>
                <w:rFonts w:ascii="Helvetica" w:hAnsi="Helvetica" w:cs="Helvetica"/>
                <w:color w:val="000000"/>
                <w:sz w:val="21"/>
                <w:szCs w:val="21"/>
                <w:shd w:val="clear" w:color="auto" w:fill="FFFEEC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93C35" w:rsidTr="007C28D4">
        <w:trPr>
          <w:trHeight w:val="241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Davidoff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993C35" w:rsidTr="007C28D4">
        <w:trPr>
          <w:trHeight w:val="276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993C35" w:rsidTr="007C28D4">
        <w:trPr>
          <w:trHeight w:val="305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993C35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993C35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C75DE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DE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695700" cy="2286000"/>
            <wp:effectExtent l="19050" t="0" r="19050" b="0"/>
            <wp:docPr id="33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0407CC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otázke číslo 4. </w:t>
      </w:r>
      <w:r w:rsidR="003550D9">
        <w:rPr>
          <w:rFonts w:ascii="Times New Roman" w:hAnsi="Times New Roman" w:cs="Times New Roman"/>
          <w:sz w:val="24"/>
          <w:szCs w:val="24"/>
        </w:rPr>
        <w:t>mali rovnaký počet odpovedí a to 40% odpoveď po c) a odpoveď po e), 20% zakrúžkovalo odpoveď po f).</w:t>
      </w:r>
    </w:p>
    <w:p w:rsidR="00993C35" w:rsidRDefault="000407CC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</w:t>
      </w:r>
      <w:r w:rsidR="003550D9">
        <w:rPr>
          <w:rFonts w:ascii="Times New Roman" w:hAnsi="Times New Roman" w:cs="Times New Roman"/>
          <w:sz w:val="24"/>
          <w:szCs w:val="24"/>
        </w:rPr>
        <w:t>častejšie kupované cigarety sú L</w:t>
      </w:r>
      <w:r w:rsidR="003550D9">
        <w:rPr>
          <w:rStyle w:val="apple-style-span"/>
          <w:rFonts w:ascii="Helvetica" w:hAnsi="Helvetica" w:cs="Helvetica"/>
          <w:color w:val="000000"/>
          <w:sz w:val="21"/>
          <w:szCs w:val="21"/>
          <w:shd w:val="clear" w:color="auto" w:fill="FFFEEC"/>
        </w:rPr>
        <w:t>&amp;</w:t>
      </w:r>
      <w:r w:rsidR="003550D9">
        <w:rPr>
          <w:rFonts w:ascii="Times New Roman" w:hAnsi="Times New Roman" w:cs="Times New Roman"/>
          <w:sz w:val="24"/>
          <w:szCs w:val="24"/>
        </w:rPr>
        <w:t>M a Petra, ktoré</w:t>
      </w:r>
      <w:r w:rsidR="00A8594A">
        <w:rPr>
          <w:rFonts w:ascii="Times New Roman" w:hAnsi="Times New Roman" w:cs="Times New Roman"/>
          <w:sz w:val="24"/>
          <w:szCs w:val="24"/>
        </w:rPr>
        <w:t xml:space="preserve"> sú cenovo najdostupnejšie a najobľúbenejšie</w:t>
      </w:r>
      <w:r w:rsidR="003550D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550D9" w:rsidRDefault="003550D9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93C35" w:rsidRDefault="00993C35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4A" w:rsidRDefault="00A8594A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4A" w:rsidRDefault="00A8594A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4A" w:rsidRDefault="00A8594A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4A" w:rsidRDefault="00A8594A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594A" w:rsidRDefault="00A8594A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Pr="00C75DE1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75DE1">
        <w:rPr>
          <w:rFonts w:ascii="Times New Roman" w:hAnsi="Times New Roman" w:cs="Times New Roman"/>
          <w:b/>
          <w:sz w:val="24"/>
          <w:szCs w:val="24"/>
        </w:rPr>
        <w:t>Koľko cigariet vyfajčíte za deň?</w:t>
      </w:r>
    </w:p>
    <w:p w:rsidR="005061C4" w:rsidRDefault="005061C4" w:rsidP="005061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menej ako 5</w:t>
      </w:r>
      <w:r w:rsidR="00C75DE1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5061C4" w:rsidRDefault="005061C4" w:rsidP="005061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10</w:t>
      </w:r>
      <w:r w:rsidR="00C75DE1">
        <w:rPr>
          <w:rFonts w:ascii="Times New Roman" w:hAnsi="Times New Roman" w:cs="Times New Roman"/>
          <w:sz w:val="24"/>
          <w:szCs w:val="24"/>
        </w:rPr>
        <w:t xml:space="preserve"> – 100%</w:t>
      </w:r>
    </w:p>
    <w:p w:rsidR="005061C4" w:rsidRDefault="005061C4" w:rsidP="005061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– 19</w:t>
      </w:r>
      <w:r w:rsidR="00C75DE1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5061C4" w:rsidRDefault="005061C4" w:rsidP="005061C4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a</w:t>
      </w:r>
      <w:r w:rsidR="00C75DE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viac</w:t>
      </w:r>
      <w:r w:rsidR="00C75DE1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22"/>
        <w:gridCol w:w="1486"/>
        <w:gridCol w:w="1486"/>
      </w:tblGrid>
      <w:tr w:rsidR="00C75DE1" w:rsidRPr="005061C4" w:rsidTr="007C28D4">
        <w:trPr>
          <w:trHeight w:val="279"/>
        </w:trPr>
        <w:tc>
          <w:tcPr>
            <w:tcW w:w="1622" w:type="dxa"/>
          </w:tcPr>
          <w:p w:rsidR="00C75DE1" w:rsidRPr="005061C4" w:rsidRDefault="00C75DE1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C75DE1" w:rsidRPr="005061C4" w:rsidRDefault="00C75DE1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86" w:type="dxa"/>
          </w:tcPr>
          <w:p w:rsidR="00C75DE1" w:rsidRPr="005061C4" w:rsidRDefault="00C75DE1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75DE1" w:rsidTr="007C28D4">
        <w:trPr>
          <w:trHeight w:val="279"/>
        </w:trPr>
        <w:tc>
          <w:tcPr>
            <w:tcW w:w="1622" w:type="dxa"/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menej ako 5</w:t>
            </w:r>
          </w:p>
        </w:tc>
        <w:tc>
          <w:tcPr>
            <w:tcW w:w="1486" w:type="dxa"/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5DE1" w:rsidTr="007C28D4">
        <w:trPr>
          <w:trHeight w:val="217"/>
        </w:trPr>
        <w:tc>
          <w:tcPr>
            <w:tcW w:w="1622" w:type="dxa"/>
            <w:tcBorders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až 10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75DE1" w:rsidTr="007C28D4">
        <w:trPr>
          <w:trHeight w:val="259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až 19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5DE1" w:rsidTr="007C28D4">
        <w:trPr>
          <w:trHeight w:val="241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a viac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C75DE1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5DE1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457575" cy="2457450"/>
            <wp:effectExtent l="19050" t="0" r="9525" b="0"/>
            <wp:docPr id="34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C75DE1" w:rsidP="00C75DE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75DE1" w:rsidRDefault="003550D9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tejto otázke 100% opýtaných zakrúžkovalo odpoveď b) 5 až 10 cigariet.</w:t>
      </w:r>
    </w:p>
    <w:p w:rsidR="00B55B3E" w:rsidRDefault="003550D9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veľké množstvo cigariet za jeden deň,  </w:t>
      </w:r>
      <w:r w:rsidR="00B55B3E">
        <w:rPr>
          <w:rFonts w:ascii="Times New Roman" w:hAnsi="Times New Roman" w:cs="Times New Roman"/>
          <w:sz w:val="24"/>
          <w:szCs w:val="24"/>
        </w:rPr>
        <w:t>veď len v jednej krabičke sa nachádza 19 cigariet. Takže v priemere na týždeň  vyfajčia približne 3 krabičky cigariet.</w:t>
      </w:r>
    </w:p>
    <w:p w:rsidR="00A8594A" w:rsidRDefault="00A8594A" w:rsidP="00D742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Takéto množstvo cigariet je neúnosné a rovnako tak veľmi nákladné. </w:t>
      </w:r>
    </w:p>
    <w:p w:rsidR="00B55B3E" w:rsidRDefault="00B55B3E" w:rsidP="00B55B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B55B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Pr="00B55B3E" w:rsidRDefault="005061C4" w:rsidP="00B55B3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75DE1">
        <w:rPr>
          <w:rFonts w:ascii="Times New Roman" w:hAnsi="Times New Roman" w:cs="Times New Roman"/>
          <w:b/>
          <w:sz w:val="24"/>
          <w:szCs w:val="24"/>
        </w:rPr>
        <w:t>Prečo ste začali fajčiť?</w:t>
      </w:r>
    </w:p>
    <w:p w:rsidR="00C75DE1" w:rsidRDefault="005061C4" w:rsidP="00C75D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zvedavosti</w:t>
      </w:r>
      <w:r w:rsidR="00C75DE1">
        <w:rPr>
          <w:rFonts w:ascii="Times New Roman" w:hAnsi="Times New Roman" w:cs="Times New Roman"/>
          <w:sz w:val="24"/>
          <w:szCs w:val="24"/>
        </w:rPr>
        <w:t xml:space="preserve"> – 30%</w:t>
      </w:r>
    </w:p>
    <w:p w:rsidR="00C75DE1" w:rsidRDefault="00C75DE1" w:rsidP="00C75D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kvôli stresu – 20%</w:t>
      </w:r>
    </w:p>
    <w:p w:rsidR="00C75DE1" w:rsidRDefault="00C75DE1" w:rsidP="00C75D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kvôli partii – 40%</w:t>
      </w:r>
    </w:p>
    <w:p w:rsidR="00C75DE1" w:rsidRDefault="00C75DE1" w:rsidP="00C75DE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– z chuti – 10%</w:t>
      </w: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22"/>
        <w:gridCol w:w="1486"/>
        <w:gridCol w:w="1486"/>
      </w:tblGrid>
      <w:tr w:rsidR="00C75DE1" w:rsidRPr="005061C4" w:rsidTr="007C28D4">
        <w:trPr>
          <w:trHeight w:val="279"/>
        </w:trPr>
        <w:tc>
          <w:tcPr>
            <w:tcW w:w="1622" w:type="dxa"/>
          </w:tcPr>
          <w:p w:rsidR="00C75DE1" w:rsidRPr="005061C4" w:rsidRDefault="00C75DE1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</w:tcPr>
          <w:p w:rsidR="00C75DE1" w:rsidRPr="005061C4" w:rsidRDefault="00C75DE1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486" w:type="dxa"/>
          </w:tcPr>
          <w:p w:rsidR="00C75DE1" w:rsidRPr="005061C4" w:rsidRDefault="00C75DE1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C75DE1" w:rsidTr="007C28D4">
        <w:trPr>
          <w:trHeight w:val="279"/>
        </w:trPr>
        <w:tc>
          <w:tcPr>
            <w:tcW w:w="1622" w:type="dxa"/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zvedavosti</w:t>
            </w:r>
          </w:p>
        </w:tc>
        <w:tc>
          <w:tcPr>
            <w:tcW w:w="1486" w:type="dxa"/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75D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DE1" w:rsidTr="007C28D4">
        <w:trPr>
          <w:trHeight w:val="217"/>
        </w:trPr>
        <w:tc>
          <w:tcPr>
            <w:tcW w:w="1622" w:type="dxa"/>
            <w:tcBorders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kvôli stresu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75D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75DE1" w:rsidTr="007C28D4">
        <w:trPr>
          <w:trHeight w:val="259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kvôli partii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5D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75DE1" w:rsidTr="007C28D4">
        <w:trPr>
          <w:trHeight w:val="241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iné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C75DE1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5D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E38A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457575" cy="2028825"/>
            <wp:effectExtent l="19050" t="0" r="9525" b="0"/>
            <wp:docPr id="35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594A" w:rsidRDefault="00A8594A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8594A" w:rsidRDefault="00A8594A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D742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0EBD">
        <w:rPr>
          <w:rFonts w:ascii="Times New Roman" w:hAnsi="Times New Roman" w:cs="Times New Roman"/>
          <w:sz w:val="24"/>
          <w:szCs w:val="24"/>
        </w:rPr>
        <w:t>Na otázku prečo ste začali fajčiť 40% opýtaných zakrúžkovalo kôli partii, 30% zo zvedavosti, 20% kôli stresu a 10% iné.</w:t>
      </w:r>
    </w:p>
    <w:p w:rsidR="008C0EBD" w:rsidRDefault="008C0EBD" w:rsidP="00A8594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 vidíme aký vplyv ma na človeka partia do ktorej sa dostane</w:t>
      </w:r>
      <w:r w:rsidR="00A8594A">
        <w:rPr>
          <w:rFonts w:ascii="Times New Roman" w:hAnsi="Times New Roman" w:cs="Times New Roman"/>
          <w:sz w:val="24"/>
          <w:szCs w:val="24"/>
        </w:rPr>
        <w:t>, chce urobiť čo najlepší dojem a preto urobí čokoľvek.</w:t>
      </w:r>
    </w:p>
    <w:p w:rsidR="008C0EBD" w:rsidRDefault="008C0EBD" w:rsidP="00B55B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061C4" w:rsidRPr="005E38AB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38AB">
        <w:rPr>
          <w:rFonts w:ascii="Times New Roman" w:hAnsi="Times New Roman" w:cs="Times New Roman"/>
          <w:b/>
          <w:sz w:val="24"/>
          <w:szCs w:val="24"/>
        </w:rPr>
        <w:t xml:space="preserve">Pokúšali ste sa už prestať s fajčením? </w:t>
      </w:r>
    </w:p>
    <w:p w:rsidR="005061C4" w:rsidRDefault="005E38AB" w:rsidP="005061C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</w:t>
      </w:r>
      <w:r w:rsidR="005061C4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– 80%</w:t>
      </w:r>
    </w:p>
    <w:p w:rsidR="005061C4" w:rsidRDefault="005061C4" w:rsidP="005061C4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5E38AB">
        <w:rPr>
          <w:rFonts w:ascii="Times New Roman" w:hAnsi="Times New Roman" w:cs="Times New Roman"/>
          <w:sz w:val="24"/>
          <w:szCs w:val="24"/>
        </w:rPr>
        <w:t xml:space="preserve"> – 20%</w:t>
      </w:r>
    </w:p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409"/>
        <w:gridCol w:w="1291"/>
        <w:gridCol w:w="1291"/>
      </w:tblGrid>
      <w:tr w:rsidR="005E38AB" w:rsidRPr="005061C4" w:rsidTr="005E38AB">
        <w:trPr>
          <w:trHeight w:val="303"/>
        </w:trPr>
        <w:tc>
          <w:tcPr>
            <w:tcW w:w="1409" w:type="dxa"/>
          </w:tcPr>
          <w:p w:rsidR="005E38AB" w:rsidRPr="005061C4" w:rsidRDefault="005E38AB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</w:tcPr>
          <w:p w:rsidR="005E38AB" w:rsidRPr="005061C4" w:rsidRDefault="005E38AB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291" w:type="dxa"/>
          </w:tcPr>
          <w:p w:rsidR="005E38AB" w:rsidRPr="005061C4" w:rsidRDefault="005E38AB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5E38AB" w:rsidTr="005E38AB">
        <w:trPr>
          <w:trHeight w:val="303"/>
        </w:trPr>
        <w:tc>
          <w:tcPr>
            <w:tcW w:w="1409" w:type="dxa"/>
          </w:tcPr>
          <w:p w:rsidR="005E38AB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291" w:type="dxa"/>
          </w:tcPr>
          <w:p w:rsidR="005E38AB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1" w:type="dxa"/>
          </w:tcPr>
          <w:p w:rsidR="005E38AB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5E38AB" w:rsidTr="005E38AB">
        <w:trPr>
          <w:trHeight w:val="236"/>
        </w:trPr>
        <w:tc>
          <w:tcPr>
            <w:tcW w:w="1409" w:type="dxa"/>
            <w:tcBorders>
              <w:bottom w:val="single" w:sz="4" w:space="0" w:color="auto"/>
            </w:tcBorders>
          </w:tcPr>
          <w:p w:rsidR="005E38AB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E38AB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bottom w:val="single" w:sz="4" w:space="0" w:color="auto"/>
            </w:tcBorders>
          </w:tcPr>
          <w:p w:rsidR="005E38AB" w:rsidRDefault="005E38AB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E38AB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38AB" w:rsidRDefault="005E38AB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E38AB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5E38AB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733800" cy="1809750"/>
            <wp:effectExtent l="19050" t="0" r="19050" b="0"/>
            <wp:docPr id="38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5061C4" w:rsidRDefault="005061C4" w:rsidP="005061C4">
      <w:pPr>
        <w:pStyle w:val="NoSpacing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8C0EBD" w:rsidRDefault="006243ED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otázke číslo 7.  až 80%  opýtaných odpovedalo áno, že sa pokúšali prestať s fajčením a 20% odpovedalo nie.</w:t>
      </w:r>
    </w:p>
    <w:p w:rsidR="00A8594A" w:rsidRDefault="006243ED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Určite sa u každého z nich ozvalo svedomie alebo to chceli skúsiť pretože </w:t>
      </w:r>
      <w:r w:rsidR="00A8594A">
        <w:rPr>
          <w:rFonts w:ascii="Times New Roman" w:hAnsi="Times New Roman" w:cs="Times New Roman"/>
          <w:sz w:val="24"/>
          <w:szCs w:val="24"/>
        </w:rPr>
        <w:t>ich o to niekto požiadal alebo</w:t>
      </w:r>
      <w:r>
        <w:rPr>
          <w:rFonts w:ascii="Times New Roman" w:hAnsi="Times New Roman" w:cs="Times New Roman"/>
          <w:sz w:val="24"/>
          <w:szCs w:val="24"/>
        </w:rPr>
        <w:t xml:space="preserve"> poprosil. </w:t>
      </w:r>
    </w:p>
    <w:p w:rsidR="006243ED" w:rsidRDefault="006243ED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Prestať s fajčením je ťažké, preto by to podľa mňa mali robiť postupne a nie z dňa na deň.</w:t>
      </w:r>
    </w:p>
    <w:p w:rsidR="008C0EBD" w:rsidRDefault="008C0EBD" w:rsidP="005061C4">
      <w:pPr>
        <w:pStyle w:val="NoSpacing"/>
        <w:ind w:left="1440"/>
        <w:jc w:val="center"/>
        <w:rPr>
          <w:rFonts w:ascii="Times New Roman" w:hAnsi="Times New Roman" w:cs="Times New Roman"/>
          <w:sz w:val="24"/>
          <w:szCs w:val="24"/>
        </w:rPr>
      </w:pPr>
    </w:p>
    <w:p w:rsidR="005061C4" w:rsidRPr="005E38AB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38AB">
        <w:rPr>
          <w:rFonts w:ascii="Times New Roman" w:hAnsi="Times New Roman" w:cs="Times New Roman"/>
          <w:b/>
          <w:sz w:val="24"/>
          <w:szCs w:val="24"/>
        </w:rPr>
        <w:t>Okrem vás sa vo vašej rodine nachádzajú aj ďalší fajčiari ? Ak áno, napíšte kto.</w:t>
      </w:r>
    </w:p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36"/>
        <w:gridCol w:w="1246"/>
        <w:gridCol w:w="1246"/>
      </w:tblGrid>
      <w:tr w:rsidR="00E63854" w:rsidRPr="005061C4" w:rsidTr="007C28D4">
        <w:trPr>
          <w:trHeight w:val="259"/>
        </w:trPr>
        <w:tc>
          <w:tcPr>
            <w:tcW w:w="1636" w:type="dxa"/>
          </w:tcPr>
          <w:p w:rsidR="00E63854" w:rsidRPr="005061C4" w:rsidRDefault="00E63854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E63854" w:rsidRPr="005061C4" w:rsidRDefault="00E63854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246" w:type="dxa"/>
          </w:tcPr>
          <w:p w:rsidR="00E63854" w:rsidRPr="005061C4" w:rsidRDefault="00E63854" w:rsidP="007C28D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63854" w:rsidTr="007C28D4">
        <w:trPr>
          <w:trHeight w:val="259"/>
        </w:trPr>
        <w:tc>
          <w:tcPr>
            <w:tcW w:w="1636" w:type="dxa"/>
          </w:tcPr>
          <w:p w:rsidR="00E63854" w:rsidRDefault="00E63854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246" w:type="dxa"/>
          </w:tcPr>
          <w:p w:rsidR="00E63854" w:rsidRDefault="00E63854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6" w:type="dxa"/>
          </w:tcPr>
          <w:p w:rsidR="00E63854" w:rsidRDefault="00E63854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E63854" w:rsidTr="007C28D4">
        <w:trPr>
          <w:trHeight w:val="203"/>
        </w:trPr>
        <w:tc>
          <w:tcPr>
            <w:tcW w:w="1636" w:type="dxa"/>
            <w:tcBorders>
              <w:bottom w:val="single" w:sz="4" w:space="0" w:color="auto"/>
            </w:tcBorders>
          </w:tcPr>
          <w:p w:rsidR="00E63854" w:rsidRDefault="00E63854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63854" w:rsidRDefault="00E63854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63854" w:rsidRDefault="00E63854" w:rsidP="007C28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E63854" w:rsidRDefault="00E6385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E63854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3343275" cy="2152650"/>
            <wp:effectExtent l="19050" t="0" r="9525" b="0"/>
            <wp:docPr id="41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63854" w:rsidRDefault="00E6385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323E01" w:rsidRDefault="00323E01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61C4" w:rsidRDefault="006243ED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43ED">
        <w:rPr>
          <w:rFonts w:ascii="Times New Roman" w:hAnsi="Times New Roman" w:cs="Times New Roman"/>
          <w:sz w:val="24"/>
          <w:szCs w:val="24"/>
        </w:rPr>
        <w:t>U 80% opýtaných respondentov sa nachádzajú v rodine fajčiari a u 20% sa nenachádzajú.</w:t>
      </w:r>
    </w:p>
    <w:p w:rsidR="006243ED" w:rsidRDefault="006243ED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deti je ich vzorom  rodič a taký rodič, ktorý je fajčiarom nie je príkladom pre dieťa. Od rodiča sa dieťa učí a takto sa naučí aj to čo by možno v budúcnosti nerobil.</w:t>
      </w:r>
    </w:p>
    <w:p w:rsidR="006243ED" w:rsidRPr="006243ED" w:rsidRDefault="006243ED" w:rsidP="00E638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Pr="005E38AB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38AB">
        <w:rPr>
          <w:rFonts w:ascii="Times New Roman" w:hAnsi="Times New Roman" w:cs="Times New Roman"/>
          <w:b/>
          <w:sz w:val="24"/>
          <w:szCs w:val="24"/>
        </w:rPr>
        <w:t>Aký názor majú vaši blízky na to, že fajčíte?</w:t>
      </w:r>
    </w:p>
    <w:p w:rsidR="005061C4" w:rsidRDefault="005061C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2872"/>
        <w:gridCol w:w="2186"/>
        <w:gridCol w:w="2186"/>
      </w:tblGrid>
      <w:tr w:rsidR="00E63854" w:rsidRPr="005061C4" w:rsidTr="00E63854">
        <w:trPr>
          <w:trHeight w:val="272"/>
        </w:trPr>
        <w:tc>
          <w:tcPr>
            <w:tcW w:w="2872" w:type="dxa"/>
          </w:tcPr>
          <w:p w:rsidR="00E63854" w:rsidRPr="005061C4" w:rsidRDefault="00E63854" w:rsidP="00E638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6" w:type="dxa"/>
          </w:tcPr>
          <w:p w:rsidR="00E63854" w:rsidRPr="005061C4" w:rsidRDefault="00E63854" w:rsidP="00E638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2186" w:type="dxa"/>
          </w:tcPr>
          <w:p w:rsidR="00E63854" w:rsidRPr="005061C4" w:rsidRDefault="00E63854" w:rsidP="00E638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63854" w:rsidTr="00E63854">
        <w:trPr>
          <w:trHeight w:val="272"/>
        </w:trPr>
        <w:tc>
          <w:tcPr>
            <w:tcW w:w="2872" w:type="dxa"/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nepáči sa im to</w:t>
            </w:r>
          </w:p>
        </w:tc>
        <w:tc>
          <w:tcPr>
            <w:tcW w:w="2186" w:type="dxa"/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6" w:type="dxa"/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  <w:tr w:rsidR="00E63854" w:rsidTr="00E63854">
        <w:trPr>
          <w:trHeight w:val="303"/>
        </w:trPr>
        <w:tc>
          <w:tcPr>
            <w:tcW w:w="2872" w:type="dxa"/>
            <w:tcBorders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nevedia o tom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E63854" w:rsidTr="00E63854">
        <w:trPr>
          <w:trHeight w:val="379"/>
        </w:trPr>
        <w:tc>
          <w:tcPr>
            <w:tcW w:w="2872" w:type="dxa"/>
            <w:tcBorders>
              <w:top w:val="single" w:sz="4" w:space="0" w:color="auto"/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vedia o tom, je im to jedno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5061C4" w:rsidRDefault="005061C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63854" w:rsidRDefault="00E6385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63854" w:rsidRDefault="00E6385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E63854" w:rsidRDefault="00E6385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843D7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843D7B"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inline distT="0" distB="0" distL="0" distR="0">
            <wp:extent cx="3648075" cy="2171700"/>
            <wp:effectExtent l="19050" t="0" r="9525" b="0"/>
            <wp:docPr id="42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63854" w:rsidRDefault="00E63854" w:rsidP="00843D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3854" w:rsidRDefault="00E6385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43D7B" w:rsidRDefault="00843D7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43D7B" w:rsidRDefault="00843D7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43D7B" w:rsidRDefault="006243ED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tejto otázke 60% odpovedalo, že sa im to nepáči, 20% že im to nevadí a rovnako tak 20% vedia o tom, je im to jedno.</w:t>
      </w:r>
    </w:p>
    <w:p w:rsidR="006243ED" w:rsidRDefault="008E7B21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6243ED">
        <w:rPr>
          <w:rFonts w:ascii="Times New Roman" w:hAnsi="Times New Roman" w:cs="Times New Roman"/>
          <w:sz w:val="24"/>
          <w:szCs w:val="24"/>
        </w:rPr>
        <w:t xml:space="preserve">o </w:t>
      </w:r>
      <w:r w:rsidR="00D415C3">
        <w:rPr>
          <w:rFonts w:ascii="Times New Roman" w:hAnsi="Times New Roman" w:cs="Times New Roman"/>
          <w:sz w:val="24"/>
          <w:szCs w:val="24"/>
        </w:rPr>
        <w:t>väčšine</w:t>
      </w:r>
      <w:r w:rsidR="006243ED">
        <w:rPr>
          <w:rFonts w:ascii="Times New Roman" w:hAnsi="Times New Roman" w:cs="Times New Roman"/>
          <w:sz w:val="24"/>
          <w:szCs w:val="24"/>
        </w:rPr>
        <w:t xml:space="preserve"> opýtaných sa v rodine nachádzajú fajčiari veľká časť nich nesúhlasí aby ich deti </w:t>
      </w:r>
      <w:r w:rsidR="00D415C3">
        <w:rPr>
          <w:rFonts w:ascii="Times New Roman" w:hAnsi="Times New Roman" w:cs="Times New Roman"/>
          <w:sz w:val="24"/>
          <w:szCs w:val="24"/>
        </w:rPr>
        <w:t>fajčili a malá časť s tým buď súhlasí alebo o tom nevie.</w:t>
      </w:r>
    </w:p>
    <w:p w:rsidR="008E7B21" w:rsidRDefault="008E7B21" w:rsidP="00D742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Rodičia im to zakazujú lebo vedia aké ťažké je prestať s tým a aké dôsledky to zanecháva.</w:t>
      </w:r>
    </w:p>
    <w:p w:rsidR="00843D7B" w:rsidRDefault="00843D7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E38AB" w:rsidRDefault="005E38AB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061C4" w:rsidRPr="005E38AB" w:rsidRDefault="005061C4" w:rsidP="005061C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38AB">
        <w:rPr>
          <w:rFonts w:ascii="Times New Roman" w:hAnsi="Times New Roman" w:cs="Times New Roman"/>
          <w:b/>
          <w:sz w:val="24"/>
          <w:szCs w:val="24"/>
        </w:rPr>
        <w:t>Uvedomujete si následky fajčenia na vašom zdraví?</w:t>
      </w:r>
    </w:p>
    <w:p w:rsidR="005061C4" w:rsidRDefault="00E63854" w:rsidP="005061C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061C4">
        <w:rPr>
          <w:rFonts w:ascii="Times New Roman" w:hAnsi="Times New Roman" w:cs="Times New Roman"/>
          <w:sz w:val="24"/>
          <w:szCs w:val="24"/>
        </w:rPr>
        <w:t>vedomujem</w:t>
      </w:r>
      <w:r w:rsidR="005E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38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90%</w:t>
      </w:r>
    </w:p>
    <w:p w:rsidR="005061C4" w:rsidRDefault="005061C4" w:rsidP="005061C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neuvedomujem</w:t>
      </w:r>
      <w:r w:rsidR="00E63854">
        <w:rPr>
          <w:rFonts w:ascii="Times New Roman" w:hAnsi="Times New Roman" w:cs="Times New Roman"/>
          <w:sz w:val="24"/>
          <w:szCs w:val="24"/>
        </w:rPr>
        <w:t xml:space="preserve"> – 0%</w:t>
      </w:r>
    </w:p>
    <w:p w:rsidR="005061C4" w:rsidRDefault="005061C4" w:rsidP="005061C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mi to jedno</w:t>
      </w:r>
      <w:r w:rsidR="00E63854">
        <w:rPr>
          <w:rFonts w:ascii="Times New Roman" w:hAnsi="Times New Roman" w:cs="Times New Roman"/>
          <w:sz w:val="24"/>
          <w:szCs w:val="24"/>
        </w:rPr>
        <w:t xml:space="preserve"> – 10%</w:t>
      </w:r>
    </w:p>
    <w:p w:rsidR="005061C4" w:rsidRDefault="005061C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1696"/>
        <w:gridCol w:w="1246"/>
        <w:gridCol w:w="1246"/>
      </w:tblGrid>
      <w:tr w:rsidR="00E63854" w:rsidRPr="005061C4" w:rsidTr="00E63854">
        <w:trPr>
          <w:trHeight w:val="259"/>
        </w:trPr>
        <w:tc>
          <w:tcPr>
            <w:tcW w:w="1636" w:type="dxa"/>
          </w:tcPr>
          <w:p w:rsidR="00E63854" w:rsidRPr="005061C4" w:rsidRDefault="00E63854" w:rsidP="00E638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:rsidR="00E63854" w:rsidRPr="005061C4" w:rsidRDefault="00E63854" w:rsidP="00E638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246" w:type="dxa"/>
          </w:tcPr>
          <w:p w:rsidR="00E63854" w:rsidRPr="005061C4" w:rsidRDefault="00E63854" w:rsidP="00E6385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1C4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63854" w:rsidTr="00E63854">
        <w:trPr>
          <w:trHeight w:val="259"/>
        </w:trPr>
        <w:tc>
          <w:tcPr>
            <w:tcW w:w="1636" w:type="dxa"/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uvedomujem</w:t>
            </w:r>
          </w:p>
        </w:tc>
        <w:tc>
          <w:tcPr>
            <w:tcW w:w="1246" w:type="dxa"/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dxa"/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E63854" w:rsidTr="00E63854">
        <w:trPr>
          <w:trHeight w:val="203"/>
        </w:trPr>
        <w:tc>
          <w:tcPr>
            <w:tcW w:w="1636" w:type="dxa"/>
            <w:tcBorders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neuvedomujem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E63854" w:rsidTr="00E63854">
        <w:trPr>
          <w:trHeight w:val="257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 mi to jedno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E63854" w:rsidRDefault="00E63854" w:rsidP="00E638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</w:tbl>
    <w:p w:rsidR="005061C4" w:rsidRDefault="005061C4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061C4" w:rsidRDefault="005061C4" w:rsidP="005061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7D1CD4" w:rsidRDefault="007D1CD4"/>
    <w:p w:rsidR="00E63854" w:rsidRDefault="00E63854">
      <w:r w:rsidRPr="00E63854">
        <w:rPr>
          <w:noProof/>
          <w:lang w:eastAsia="sk-SK"/>
        </w:rPr>
        <w:drawing>
          <wp:inline distT="0" distB="0" distL="0" distR="0">
            <wp:extent cx="3524250" cy="2190750"/>
            <wp:effectExtent l="19050" t="0" r="19050" b="0"/>
            <wp:docPr id="40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43D7B" w:rsidRDefault="00843D7B" w:rsidP="00D742F5">
      <w:pPr>
        <w:jc w:val="both"/>
      </w:pPr>
    </w:p>
    <w:p w:rsidR="00D415C3" w:rsidRPr="00D415C3" w:rsidRDefault="00D415C3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5C3">
        <w:rPr>
          <w:rFonts w:ascii="Times New Roman" w:hAnsi="Times New Roman" w:cs="Times New Roman"/>
          <w:sz w:val="24"/>
          <w:szCs w:val="24"/>
        </w:rPr>
        <w:lastRenderedPageBreak/>
        <w:t xml:space="preserve">V poslednej otázke si až 90% </w:t>
      </w:r>
      <w:r>
        <w:rPr>
          <w:rFonts w:ascii="Times New Roman" w:hAnsi="Times New Roman" w:cs="Times New Roman"/>
          <w:sz w:val="24"/>
          <w:szCs w:val="24"/>
        </w:rPr>
        <w:t xml:space="preserve">opýtaných </w:t>
      </w:r>
      <w:r w:rsidRPr="00D415C3">
        <w:rPr>
          <w:rFonts w:ascii="Times New Roman" w:hAnsi="Times New Roman" w:cs="Times New Roman"/>
          <w:sz w:val="24"/>
          <w:szCs w:val="24"/>
        </w:rPr>
        <w:t>respondentov uvedomuje následky fajčenia na svojom zdraví a 10% je to jedno.</w:t>
      </w:r>
    </w:p>
    <w:p w:rsidR="00D415C3" w:rsidRPr="00D415C3" w:rsidRDefault="00D415C3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</w:t>
      </w:r>
      <w:r w:rsidRPr="00D415C3">
        <w:rPr>
          <w:rFonts w:ascii="Times New Roman" w:hAnsi="Times New Roman" w:cs="Times New Roman"/>
          <w:sz w:val="24"/>
          <w:szCs w:val="24"/>
        </w:rPr>
        <w:t xml:space="preserve"> keď si ľudia </w:t>
      </w:r>
      <w:r>
        <w:rPr>
          <w:rFonts w:ascii="Times New Roman" w:hAnsi="Times New Roman" w:cs="Times New Roman"/>
          <w:sz w:val="24"/>
          <w:szCs w:val="24"/>
        </w:rPr>
        <w:t xml:space="preserve">následky fajčenia </w:t>
      </w:r>
      <w:r w:rsidRPr="00D415C3">
        <w:rPr>
          <w:rFonts w:ascii="Times New Roman" w:hAnsi="Times New Roman" w:cs="Times New Roman"/>
          <w:sz w:val="24"/>
          <w:szCs w:val="24"/>
        </w:rPr>
        <w:t>uvedomujú nič pre to nerobia a</w:t>
      </w:r>
      <w:r w:rsidR="008E7B21">
        <w:rPr>
          <w:rFonts w:ascii="Times New Roman" w:hAnsi="Times New Roman" w:cs="Times New Roman"/>
          <w:sz w:val="24"/>
          <w:szCs w:val="24"/>
        </w:rPr>
        <w:t xml:space="preserve"> aj keď, tak je to veľmi málo. Fajčením </w:t>
      </w:r>
      <w:r w:rsidRPr="00D415C3">
        <w:rPr>
          <w:rFonts w:ascii="Times New Roman" w:hAnsi="Times New Roman" w:cs="Times New Roman"/>
          <w:sz w:val="24"/>
          <w:szCs w:val="24"/>
        </w:rPr>
        <w:t>neškodia l</w:t>
      </w:r>
      <w:r w:rsidR="008E7B21">
        <w:rPr>
          <w:rFonts w:ascii="Times New Roman" w:hAnsi="Times New Roman" w:cs="Times New Roman"/>
          <w:sz w:val="24"/>
          <w:szCs w:val="24"/>
        </w:rPr>
        <w:t>en sebe ale aj ľuďom okolo seba a nad tým by sa mali zamyslieť.</w:t>
      </w:r>
    </w:p>
    <w:p w:rsidR="00D415C3" w:rsidRDefault="00D415C3" w:rsidP="00D415C3">
      <w:pPr>
        <w:pStyle w:val="NoSpacing"/>
      </w:pPr>
    </w:p>
    <w:p w:rsidR="00D415C3" w:rsidRDefault="00D415C3" w:rsidP="00D415C3">
      <w:pPr>
        <w:pStyle w:val="NoSpacing"/>
      </w:pPr>
    </w:p>
    <w:p w:rsidR="00D415C3" w:rsidRDefault="00D415C3" w:rsidP="00D415C3">
      <w:pPr>
        <w:pStyle w:val="NoSpacing"/>
      </w:pPr>
    </w:p>
    <w:p w:rsidR="00843D7B" w:rsidRDefault="00843D7B" w:rsidP="00843D7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43D7B">
        <w:rPr>
          <w:rFonts w:ascii="Times New Roman" w:hAnsi="Times New Roman" w:cs="Times New Roman"/>
          <w:b/>
          <w:sz w:val="24"/>
          <w:szCs w:val="24"/>
        </w:rPr>
        <w:t>Záver</w:t>
      </w:r>
      <w:r w:rsidR="00C67F13">
        <w:rPr>
          <w:rFonts w:ascii="Times New Roman" w:hAnsi="Times New Roman" w:cs="Times New Roman"/>
          <w:b/>
          <w:sz w:val="24"/>
          <w:szCs w:val="24"/>
        </w:rPr>
        <w:t>:</w:t>
      </w:r>
    </w:p>
    <w:p w:rsidR="00D415C3" w:rsidRPr="004802D5" w:rsidRDefault="00D415C3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2D5">
        <w:rPr>
          <w:rFonts w:ascii="Times New Roman" w:hAnsi="Times New Roman" w:cs="Times New Roman"/>
          <w:sz w:val="24"/>
          <w:szCs w:val="24"/>
        </w:rPr>
        <w:t>Po vyhodnotený tohto dotazníka som dospela k tomuto záveru.</w:t>
      </w:r>
    </w:p>
    <w:p w:rsidR="00D742F5" w:rsidRDefault="00D415C3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2D5">
        <w:rPr>
          <w:rFonts w:ascii="Times New Roman" w:hAnsi="Times New Roman" w:cs="Times New Roman"/>
          <w:sz w:val="24"/>
          <w:szCs w:val="24"/>
        </w:rPr>
        <w:t>Mnoho mladých ľudí v mojom okolí sú aktívni</w:t>
      </w:r>
      <w:r w:rsidR="003F09F7" w:rsidRPr="004802D5">
        <w:rPr>
          <w:rFonts w:ascii="Times New Roman" w:hAnsi="Times New Roman" w:cs="Times New Roman"/>
          <w:sz w:val="24"/>
          <w:szCs w:val="24"/>
        </w:rPr>
        <w:t xml:space="preserve"> fajčiari, ktorý začali s fajčením už na základnej škole a fajčia doter</w:t>
      </w:r>
      <w:r w:rsidR="004802D5" w:rsidRPr="004802D5">
        <w:rPr>
          <w:rFonts w:ascii="Times New Roman" w:hAnsi="Times New Roman" w:cs="Times New Roman"/>
          <w:sz w:val="24"/>
          <w:szCs w:val="24"/>
        </w:rPr>
        <w:t xml:space="preserve">az. </w:t>
      </w:r>
    </w:p>
    <w:p w:rsidR="00D742F5" w:rsidRDefault="004802D5" w:rsidP="00D742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802D5">
        <w:rPr>
          <w:rFonts w:ascii="Times New Roman" w:hAnsi="Times New Roman" w:cs="Times New Roman"/>
          <w:sz w:val="24"/>
          <w:szCs w:val="24"/>
        </w:rPr>
        <w:t>V ich rodinách sa tiež nachádzajú fajčiari</w:t>
      </w:r>
      <w:r w:rsidR="00D742F5">
        <w:rPr>
          <w:rFonts w:ascii="Times New Roman" w:hAnsi="Times New Roman" w:cs="Times New Roman"/>
          <w:sz w:val="24"/>
          <w:szCs w:val="24"/>
        </w:rPr>
        <w:t xml:space="preserve"> (mama, otec, súrodenci)</w:t>
      </w:r>
      <w:r w:rsidRPr="004802D5">
        <w:rPr>
          <w:rFonts w:ascii="Times New Roman" w:hAnsi="Times New Roman" w:cs="Times New Roman"/>
          <w:sz w:val="24"/>
          <w:szCs w:val="24"/>
        </w:rPr>
        <w:t>, ktorým prekáž</w:t>
      </w:r>
      <w:r w:rsidR="00D742F5">
        <w:rPr>
          <w:rFonts w:ascii="Times New Roman" w:hAnsi="Times New Roman" w:cs="Times New Roman"/>
          <w:sz w:val="24"/>
          <w:szCs w:val="24"/>
        </w:rPr>
        <w:t>a, že ich deti fajčia pretože ve</w:t>
      </w:r>
      <w:r w:rsidRPr="004802D5">
        <w:rPr>
          <w:rFonts w:ascii="Times New Roman" w:hAnsi="Times New Roman" w:cs="Times New Roman"/>
          <w:sz w:val="24"/>
          <w:szCs w:val="24"/>
        </w:rPr>
        <w:t xml:space="preserve">dia aké ťažké je prestať s fajčením. </w:t>
      </w:r>
      <w:r w:rsidR="00D742F5">
        <w:rPr>
          <w:rFonts w:ascii="Times New Roman" w:hAnsi="Times New Roman" w:cs="Times New Roman"/>
          <w:sz w:val="24"/>
          <w:szCs w:val="24"/>
        </w:rPr>
        <w:t xml:space="preserve">Dôležitá je aj partia do ktorej sa deti dostanú. </w:t>
      </w:r>
    </w:p>
    <w:p w:rsidR="00D415C3" w:rsidRDefault="00D742F5" w:rsidP="008E7B21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Prestať s fajčením skúšali </w:t>
      </w:r>
      <w:r w:rsidR="008E7B21">
        <w:rPr>
          <w:rFonts w:ascii="Times New Roman" w:hAnsi="Times New Roman" w:cs="Times New Roman"/>
          <w:sz w:val="24"/>
          <w:szCs w:val="24"/>
        </w:rPr>
        <w:t xml:space="preserve">mnohý, </w:t>
      </w:r>
      <w:r w:rsidR="004802D5" w:rsidRPr="004802D5">
        <w:rPr>
          <w:rFonts w:ascii="Times New Roman" w:hAnsi="Times New Roman" w:cs="Times New Roman"/>
          <w:sz w:val="24"/>
          <w:szCs w:val="24"/>
        </w:rPr>
        <w:t>ale nepodarilo sa im to. Preto sa ale netreba vzdávať.</w:t>
      </w:r>
    </w:p>
    <w:p w:rsidR="008E7B21" w:rsidRDefault="008E7B21" w:rsidP="00323E0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Stále je možnosť prestať, pretože, f</w:t>
      </w:r>
      <w:r w:rsidR="00D742F5">
        <w:rPr>
          <w:rFonts w:ascii="Times New Roman" w:hAnsi="Times New Roman" w:cs="Times New Roman"/>
          <w:sz w:val="24"/>
          <w:szCs w:val="24"/>
        </w:rPr>
        <w:t>ajčením neškodia len sebe ale aj ľuďom okolo seba.</w:t>
      </w:r>
    </w:p>
    <w:p w:rsidR="00D62862" w:rsidRDefault="00D62862" w:rsidP="00843D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62862" w:rsidRPr="00D62862" w:rsidRDefault="00D62862" w:rsidP="00D6286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lang w:eastAsia="sk-SK"/>
        </w:rPr>
      </w:pPr>
      <w:r w:rsidRPr="00D62862">
        <w:rPr>
          <w:rFonts w:ascii="Times New Roman" w:eastAsia="Times New Roman" w:hAnsi="Times New Roman" w:cs="Times New Roman"/>
          <w:b/>
          <w:bCs/>
          <w:kern w:val="36"/>
          <w:sz w:val="31"/>
          <w:szCs w:val="31"/>
          <w:highlight w:val="yellow"/>
          <w:lang w:eastAsia="sk-SK"/>
        </w:rPr>
        <w:t>10 dôvodov, prečo prestať fajčiť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</w:pPr>
      <w:bookmarkStart w:id="0" w:name="m_139854"/>
      <w:bookmarkEnd w:id="0"/>
      <w:r w:rsidRPr="00D62862">
        <w:rPr>
          <w:rFonts w:ascii="Times New Roman" w:hAnsi="Times New Roman" w:cs="Times New Roman"/>
          <w:sz w:val="24"/>
          <w:szCs w:val="24"/>
          <w:lang w:eastAsia="sk-SK"/>
        </w:rPr>
        <w:br/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1.</w:t>
      </w:r>
      <w:r w:rsidRPr="00D742F5">
        <w:rPr>
          <w:rFonts w:ascii="Times New Roman" w:hAnsi="Times New Roman" w:cs="Times New Roman"/>
          <w:color w:val="0000FF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Zanechajte fajčenie, znížite Vaše riziko         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br/>
        <w:t>rakoviny  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</w:pP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2. Znížite vaše riziko srdcového infarktu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</w:p>
    <w:p w:rsid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3.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Povedzte stop fajčeniu, ušetríte min.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800€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 xml:space="preserve">(24 100 Sk) !!!         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 za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1 rok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ak fajčíte jednu krabičku denne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4.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Redukujete možné riziko neplodnosti u mužov i žien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5.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Redukujete riziko astmy a bronchititídy u pasívnych fajčiarov vo Vašom okolí, napríklad aj u Vašich detí, nebudete pre ne príkladom pre fajčenie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6.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Spomalíte proces starnutia a tvorenia nepekných vrások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7.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Nebudete už konečne pod vplyvom závislosti od fajčenia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8.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Taktiež zbavíte svoj organizmus mnohých toxických látok</w:t>
      </w: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</w:p>
    <w:p w:rsidR="00D62862" w:rsidRPr="00D742F5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9.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t> 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t>Opäť budete ľahšie dýchať pri stúpaní po schodoch,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shd w:val="clear" w:color="auto" w:fill="CDEAE5"/>
          <w:lang w:eastAsia="sk-SK"/>
        </w:rPr>
        <w:br/>
        <w:t>v práci, či každodennej činnosti doma alebo vonku</w:t>
      </w:r>
    </w:p>
    <w:p w:rsidR="00D62862" w:rsidRPr="00D62862" w:rsidRDefault="00D62862" w:rsidP="00D62862">
      <w:pPr>
        <w:pStyle w:val="NoSpacing"/>
        <w:rPr>
          <w:rFonts w:ascii="Times New Roman" w:hAnsi="Times New Roman" w:cs="Times New Roman"/>
          <w:sz w:val="24"/>
          <w:szCs w:val="24"/>
          <w:lang w:eastAsia="sk-SK"/>
        </w:rPr>
      </w:pP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br/>
        <w:t>10. Zanechaním fajčenia sa budete cítiť šťastnejší a hlavne</w:t>
      </w:r>
      <w:r w:rsidRPr="00D742F5">
        <w:rPr>
          <w:rFonts w:ascii="Times New Roman" w:hAnsi="Times New Roman" w:cs="Times New Roman"/>
          <w:sz w:val="24"/>
          <w:szCs w:val="24"/>
          <w:highlight w:val="lightGray"/>
          <w:lang w:eastAsia="sk-SK"/>
        </w:rPr>
        <w:br/>
        <w:t>opäť zdravší</w:t>
      </w:r>
      <w:r w:rsidRPr="00D62862">
        <w:rPr>
          <w:rFonts w:ascii="Times New Roman" w:hAnsi="Times New Roman" w:cs="Times New Roman"/>
          <w:sz w:val="24"/>
          <w:szCs w:val="24"/>
          <w:lang w:eastAsia="sk-SK"/>
        </w:rPr>
        <w:t> </w:t>
      </w:r>
    </w:p>
    <w:p w:rsidR="00D62862" w:rsidRPr="004802D5" w:rsidRDefault="00D62862" w:rsidP="00843D7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62862" w:rsidRPr="004802D5" w:rsidSect="007D1CD4"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5BFC" w:rsidRDefault="00845BFC" w:rsidP="00416315">
      <w:pPr>
        <w:pStyle w:val="NoSpacing"/>
      </w:pPr>
      <w:r>
        <w:separator/>
      </w:r>
    </w:p>
  </w:endnote>
  <w:endnote w:type="continuationSeparator" w:id="0">
    <w:p w:rsidR="00845BFC" w:rsidRDefault="00845BFC" w:rsidP="00416315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9876"/>
      <w:docPartObj>
        <w:docPartGallery w:val="Page Numbers (Bottom of Page)"/>
        <w:docPartUnique/>
      </w:docPartObj>
    </w:sdtPr>
    <w:sdtContent>
      <w:p w:rsidR="00323E01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E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23E01" w:rsidRDefault="00323E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5BFC" w:rsidRDefault="00845BFC" w:rsidP="00416315">
      <w:pPr>
        <w:pStyle w:val="NoSpacing"/>
      </w:pPr>
      <w:r>
        <w:separator/>
      </w:r>
    </w:p>
  </w:footnote>
  <w:footnote w:type="continuationSeparator" w:id="0">
    <w:p w:rsidR="00845BFC" w:rsidRDefault="00845BFC" w:rsidP="00416315">
      <w:pPr>
        <w:pStyle w:val="NoSpacing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C0137"/>
    <w:multiLevelType w:val="hybridMultilevel"/>
    <w:tmpl w:val="EE5CF052"/>
    <w:lvl w:ilvl="0" w:tplc="041B0017">
      <w:start w:val="1"/>
      <w:numFmt w:val="lowerLetter"/>
      <w:lvlText w:val="%1)"/>
      <w:lvlJc w:val="left"/>
      <w:pPr>
        <w:ind w:left="1485" w:hanging="360"/>
      </w:pPr>
    </w:lvl>
    <w:lvl w:ilvl="1" w:tplc="041B0019" w:tentative="1">
      <w:start w:val="1"/>
      <w:numFmt w:val="lowerLetter"/>
      <w:lvlText w:val="%2."/>
      <w:lvlJc w:val="left"/>
      <w:pPr>
        <w:ind w:left="2205" w:hanging="360"/>
      </w:pPr>
    </w:lvl>
    <w:lvl w:ilvl="2" w:tplc="041B001B" w:tentative="1">
      <w:start w:val="1"/>
      <w:numFmt w:val="lowerRoman"/>
      <w:lvlText w:val="%3."/>
      <w:lvlJc w:val="right"/>
      <w:pPr>
        <w:ind w:left="2925" w:hanging="180"/>
      </w:pPr>
    </w:lvl>
    <w:lvl w:ilvl="3" w:tplc="041B000F" w:tentative="1">
      <w:start w:val="1"/>
      <w:numFmt w:val="decimal"/>
      <w:lvlText w:val="%4."/>
      <w:lvlJc w:val="left"/>
      <w:pPr>
        <w:ind w:left="3645" w:hanging="360"/>
      </w:pPr>
    </w:lvl>
    <w:lvl w:ilvl="4" w:tplc="041B0019" w:tentative="1">
      <w:start w:val="1"/>
      <w:numFmt w:val="lowerLetter"/>
      <w:lvlText w:val="%5."/>
      <w:lvlJc w:val="left"/>
      <w:pPr>
        <w:ind w:left="4365" w:hanging="360"/>
      </w:pPr>
    </w:lvl>
    <w:lvl w:ilvl="5" w:tplc="041B001B" w:tentative="1">
      <w:start w:val="1"/>
      <w:numFmt w:val="lowerRoman"/>
      <w:lvlText w:val="%6."/>
      <w:lvlJc w:val="right"/>
      <w:pPr>
        <w:ind w:left="5085" w:hanging="180"/>
      </w:pPr>
    </w:lvl>
    <w:lvl w:ilvl="6" w:tplc="041B000F" w:tentative="1">
      <w:start w:val="1"/>
      <w:numFmt w:val="decimal"/>
      <w:lvlText w:val="%7."/>
      <w:lvlJc w:val="left"/>
      <w:pPr>
        <w:ind w:left="5805" w:hanging="360"/>
      </w:pPr>
    </w:lvl>
    <w:lvl w:ilvl="7" w:tplc="041B0019" w:tentative="1">
      <w:start w:val="1"/>
      <w:numFmt w:val="lowerLetter"/>
      <w:lvlText w:val="%8."/>
      <w:lvlJc w:val="left"/>
      <w:pPr>
        <w:ind w:left="6525" w:hanging="360"/>
      </w:pPr>
    </w:lvl>
    <w:lvl w:ilvl="8" w:tplc="041B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6F82A06"/>
    <w:multiLevelType w:val="hybridMultilevel"/>
    <w:tmpl w:val="3020C86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B457BD"/>
    <w:multiLevelType w:val="hybridMultilevel"/>
    <w:tmpl w:val="46E061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72390"/>
    <w:multiLevelType w:val="hybridMultilevel"/>
    <w:tmpl w:val="EDAA2F0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FC799B"/>
    <w:multiLevelType w:val="hybridMultilevel"/>
    <w:tmpl w:val="F8CE9CD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39F725B"/>
    <w:multiLevelType w:val="hybridMultilevel"/>
    <w:tmpl w:val="D2F45F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72D62"/>
    <w:multiLevelType w:val="hybridMultilevel"/>
    <w:tmpl w:val="52C0FE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5656"/>
    <w:multiLevelType w:val="hybridMultilevel"/>
    <w:tmpl w:val="DF3CB2F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DE4B8C"/>
    <w:multiLevelType w:val="hybridMultilevel"/>
    <w:tmpl w:val="209C72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838DB"/>
    <w:multiLevelType w:val="hybridMultilevel"/>
    <w:tmpl w:val="8D1CFB1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09691911">
    <w:abstractNumId w:val="0"/>
  </w:num>
  <w:num w:numId="2" w16cid:durableId="823592698">
    <w:abstractNumId w:val="2"/>
  </w:num>
  <w:num w:numId="3" w16cid:durableId="812523359">
    <w:abstractNumId w:val="7"/>
  </w:num>
  <w:num w:numId="4" w16cid:durableId="502088074">
    <w:abstractNumId w:val="5"/>
  </w:num>
  <w:num w:numId="5" w16cid:durableId="1702170532">
    <w:abstractNumId w:val="9"/>
  </w:num>
  <w:num w:numId="6" w16cid:durableId="192546468">
    <w:abstractNumId w:val="1"/>
  </w:num>
  <w:num w:numId="7" w16cid:durableId="456414310">
    <w:abstractNumId w:val="4"/>
  </w:num>
  <w:num w:numId="8" w16cid:durableId="581109559">
    <w:abstractNumId w:val="3"/>
  </w:num>
  <w:num w:numId="9" w16cid:durableId="1093238501">
    <w:abstractNumId w:val="8"/>
  </w:num>
  <w:num w:numId="10" w16cid:durableId="1798720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C4"/>
    <w:rsid w:val="00003590"/>
    <w:rsid w:val="00034578"/>
    <w:rsid w:val="000407CC"/>
    <w:rsid w:val="0005540F"/>
    <w:rsid w:val="00176386"/>
    <w:rsid w:val="002C736D"/>
    <w:rsid w:val="00323E01"/>
    <w:rsid w:val="003550D9"/>
    <w:rsid w:val="003F09F7"/>
    <w:rsid w:val="00416315"/>
    <w:rsid w:val="00422D8D"/>
    <w:rsid w:val="004539C9"/>
    <w:rsid w:val="004802D5"/>
    <w:rsid w:val="004F16C8"/>
    <w:rsid w:val="005061C4"/>
    <w:rsid w:val="005E38AB"/>
    <w:rsid w:val="006243ED"/>
    <w:rsid w:val="006C44A9"/>
    <w:rsid w:val="006D6E10"/>
    <w:rsid w:val="007D1CD4"/>
    <w:rsid w:val="007F7AFD"/>
    <w:rsid w:val="00843D7B"/>
    <w:rsid w:val="00845BFC"/>
    <w:rsid w:val="008C0EBD"/>
    <w:rsid w:val="008E6AFB"/>
    <w:rsid w:val="008E7B21"/>
    <w:rsid w:val="00993C35"/>
    <w:rsid w:val="00A23B51"/>
    <w:rsid w:val="00A8594A"/>
    <w:rsid w:val="00B55B3E"/>
    <w:rsid w:val="00C525A8"/>
    <w:rsid w:val="00C67F13"/>
    <w:rsid w:val="00C75DE1"/>
    <w:rsid w:val="00C82AF7"/>
    <w:rsid w:val="00D415C3"/>
    <w:rsid w:val="00D62862"/>
    <w:rsid w:val="00D742F5"/>
    <w:rsid w:val="00E21318"/>
    <w:rsid w:val="00E63854"/>
    <w:rsid w:val="00EA70A2"/>
    <w:rsid w:val="00F8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8A5D9-284E-4EDC-BF79-CD0A895C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1C4"/>
  </w:style>
  <w:style w:type="paragraph" w:styleId="Heading1">
    <w:name w:val="heading 1"/>
    <w:basedOn w:val="Normal"/>
    <w:link w:val="Heading1Char"/>
    <w:uiPriority w:val="9"/>
    <w:qFormat/>
    <w:rsid w:val="00D62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1C4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5061C4"/>
  </w:style>
  <w:style w:type="table" w:styleId="TableGrid">
    <w:name w:val="Table Grid"/>
    <w:basedOn w:val="TableNormal"/>
    <w:uiPriority w:val="59"/>
    <w:rsid w:val="00506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5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315"/>
  </w:style>
  <w:style w:type="paragraph" w:styleId="Footer">
    <w:name w:val="footer"/>
    <w:basedOn w:val="Normal"/>
    <w:link w:val="FooterChar"/>
    <w:uiPriority w:val="99"/>
    <w:unhideWhenUsed/>
    <w:rsid w:val="00416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15"/>
  </w:style>
  <w:style w:type="character" w:customStyle="1" w:styleId="Heading1Char">
    <w:name w:val="Heading 1 Char"/>
    <w:basedOn w:val="DefaultParagraphFont"/>
    <w:link w:val="Heading1"/>
    <w:uiPriority w:val="9"/>
    <w:rsid w:val="00D6286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alWeb">
    <w:name w:val="Normal (Web)"/>
    <w:basedOn w:val="Normal"/>
    <w:uiPriority w:val="99"/>
    <w:semiHidden/>
    <w:unhideWhenUsed/>
    <w:rsid w:val="00D6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62862"/>
    <w:rPr>
      <w:b/>
      <w:bCs/>
    </w:rPr>
  </w:style>
  <w:style w:type="character" w:customStyle="1" w:styleId="apple-converted-space">
    <w:name w:val="apple-converted-space"/>
    <w:basedOn w:val="DefaultParagraphFont"/>
    <w:rsid w:val="00D6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Zo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žena</c:v>
                </c:pt>
                <c:pt idx="1">
                  <c:v>muž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6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11-4E0E-A52D-C4E1F8BB4B2D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žena</c:v>
                </c:pt>
                <c:pt idx="1">
                  <c:v>muž</c:v>
                </c:pt>
              </c:strCache>
            </c:strRef>
          </c:cat>
          <c:val>
            <c:numRef>
              <c:f>Hárok1!$C$2:$C$3</c:f>
              <c:numCache>
                <c:formatCode>0%</c:formatCode>
                <c:ptCount val="2"/>
                <c:pt idx="0">
                  <c:v>0.60000000000000064</c:v>
                </c:pt>
                <c:pt idx="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11-4E0E-A52D-C4E1F8BB4B2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[Zošit1]Hárok1!$B$1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[Zošit1]Hárok1!$A$2:$A$3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[Zošit1]Hárok1!$B$2:$B$3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2-4876-B80E-FA66299D52B5}"/>
            </c:ext>
          </c:extLst>
        </c:ser>
        <c:ser>
          <c:idx val="1"/>
          <c:order val="1"/>
          <c:tx>
            <c:strRef>
              <c:f>[Zošit1]Hárok1!$C$1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[Zošit1]Hárok1!$A$2:$A$3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[Zošit1]Hárok1!$C$2:$C$3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2-4876-B80E-FA66299D52B5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[Zošit1]Hárok1!$B$1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[Zošit1]Hárok1!$A$2:$A$4</c:f>
              <c:strCache>
                <c:ptCount val="3"/>
                <c:pt idx="0">
                  <c:v>nepáči sa im to</c:v>
                </c:pt>
                <c:pt idx="1">
                  <c:v>nevedia o tom</c:v>
                </c:pt>
                <c:pt idx="2">
                  <c:v>vedia o tom, je im to jedno</c:v>
                </c:pt>
              </c:strCache>
            </c:strRef>
          </c:cat>
          <c:val>
            <c:numRef>
              <c:f>[Zošit1]Hárok1!$B$2:$B$4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F9F-4050-9011-986EFE4865EF}"/>
            </c:ext>
          </c:extLst>
        </c:ser>
        <c:ser>
          <c:idx val="1"/>
          <c:order val="1"/>
          <c:tx>
            <c:strRef>
              <c:f>[Zošit1]Hárok1!$C$1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[Zošit1]Hárok1!$A$2:$A$4</c:f>
              <c:strCache>
                <c:ptCount val="3"/>
                <c:pt idx="0">
                  <c:v>nepáči sa im to</c:v>
                </c:pt>
                <c:pt idx="1">
                  <c:v>nevedia o tom</c:v>
                </c:pt>
                <c:pt idx="2">
                  <c:v>vedia o tom, je im to jedno</c:v>
                </c:pt>
              </c:strCache>
            </c:strRef>
          </c:cat>
          <c:val>
            <c:numRef>
              <c:f>[Zošit1]Hárok1!$C$2:$C$4</c:f>
              <c:numCache>
                <c:formatCode>0%</c:formatCode>
                <c:ptCount val="3"/>
                <c:pt idx="0">
                  <c:v>0.60000000000000064</c:v>
                </c:pt>
                <c:pt idx="1">
                  <c:v>0.2</c:v>
                </c:pt>
                <c:pt idx="2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F9F-4050-9011-986EFE4865E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Hárok1!$A$2:$A$4</c:f>
              <c:strCache>
                <c:ptCount val="3"/>
                <c:pt idx="0">
                  <c:v>uvedomujem</c:v>
                </c:pt>
                <c:pt idx="1">
                  <c:v>neuvedomujem</c:v>
                </c:pt>
                <c:pt idx="2">
                  <c:v>je mi to jedno</c:v>
                </c:pt>
              </c:strCache>
            </c:strRef>
          </c:cat>
          <c:val>
            <c:numRef>
              <c:f>Hárok1!$B$2:$B$4</c:f>
              <c:numCache>
                <c:formatCode>General</c:formatCode>
                <c:ptCount val="3"/>
                <c:pt idx="0">
                  <c:v>9</c:v>
                </c:pt>
                <c:pt idx="1">
                  <c:v>0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9B1-4DDB-8FD6-0E46E8E647AD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Hárok1!$A$2:$A$4</c:f>
              <c:strCache>
                <c:ptCount val="3"/>
                <c:pt idx="0">
                  <c:v>uvedomujem</c:v>
                </c:pt>
                <c:pt idx="1">
                  <c:v>neuvedomujem</c:v>
                </c:pt>
                <c:pt idx="2">
                  <c:v>je mi to jedno</c:v>
                </c:pt>
              </c:strCache>
            </c:strRef>
          </c:cat>
          <c:val>
            <c:numRef>
              <c:f>Hárok1!$C$2:$C$4</c:f>
              <c:numCache>
                <c:formatCode>0%</c:formatCode>
                <c:ptCount val="3"/>
                <c:pt idx="0">
                  <c:v>0.9</c:v>
                </c:pt>
                <c:pt idx="1">
                  <c:v>0</c:v>
                </c:pt>
                <c:pt idx="2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9B1-4DDB-8FD6-0E46E8E647A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Hárok1!$A$2:$A$4</c:f>
              <c:strCache>
                <c:ptCount val="3"/>
                <c:pt idx="0">
                  <c:v>menej ako  18 r.</c:v>
                </c:pt>
                <c:pt idx="1">
                  <c:v>18 - 30 r.</c:v>
                </c:pt>
                <c:pt idx="2">
                  <c:v>31 a viac r.</c:v>
                </c:pt>
              </c:strCache>
            </c:strRef>
          </c:cat>
          <c:val>
            <c:numRef>
              <c:f>Hárok1!$B$2:$B$4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73-45FA-84DE-231452BC50D8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Hárok1!$A$2:$A$4</c:f>
              <c:strCache>
                <c:ptCount val="3"/>
                <c:pt idx="0">
                  <c:v>menej ako  18 r.</c:v>
                </c:pt>
                <c:pt idx="1">
                  <c:v>18 - 30 r.</c:v>
                </c:pt>
                <c:pt idx="2">
                  <c:v>31 a viac r.</c:v>
                </c:pt>
              </c:strCache>
            </c:strRef>
          </c:cat>
          <c:val>
            <c:numRef>
              <c:f>Hárok1!$C$2:$C$4</c:f>
              <c:numCache>
                <c:formatCode>General</c:formatCode>
                <c:ptCount val="3"/>
                <c:pt idx="0">
                  <c:v>0</c:v>
                </c:pt>
                <c:pt idx="1">
                  <c:v>100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73-45FA-84DE-231452BC50D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2"/>
                <c:pt idx="0">
                  <c:v>aktívne </c:v>
                </c:pt>
                <c:pt idx="1">
                  <c:v>pasívne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9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53-49B5-BD05-6234E5FE4CE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nižšom ako  15 r.</c:v>
                </c:pt>
                <c:pt idx="1">
                  <c:v>15 – 18 r.</c:v>
                </c:pt>
                <c:pt idx="2">
                  <c:v>19 – 23 r.</c:v>
                </c:pt>
                <c:pt idx="3">
                  <c:v>24 a viac r.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1</c:v>
                </c:pt>
                <c:pt idx="1">
                  <c:v>8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E-4D66-A788-25EC96F50CC4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Hárok1!$A$2:$A$8</c:f>
              <c:strCache>
                <c:ptCount val="7"/>
                <c:pt idx="0">
                  <c:v>6 mesiacov</c:v>
                </c:pt>
                <c:pt idx="1">
                  <c:v>2 roky</c:v>
                </c:pt>
                <c:pt idx="2">
                  <c:v>3 roky</c:v>
                </c:pt>
                <c:pt idx="3">
                  <c:v>4 roky</c:v>
                </c:pt>
                <c:pt idx="4">
                  <c:v>5 rokov</c:v>
                </c:pt>
                <c:pt idx="5">
                  <c:v>6 rokov</c:v>
                </c:pt>
                <c:pt idx="6">
                  <c:v>8 rokov</c:v>
                </c:pt>
              </c:strCache>
            </c:strRef>
          </c:cat>
          <c:val>
            <c:numRef>
              <c:f>Hárok1!$B$2:$B$8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F-41EF-9E3B-5CB757F46406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Hárok1!$A$2:$A$8</c:f>
              <c:strCache>
                <c:ptCount val="7"/>
                <c:pt idx="0">
                  <c:v>6 mesiacov</c:v>
                </c:pt>
                <c:pt idx="1">
                  <c:v>2 roky</c:v>
                </c:pt>
                <c:pt idx="2">
                  <c:v>3 roky</c:v>
                </c:pt>
                <c:pt idx="3">
                  <c:v>4 roky</c:v>
                </c:pt>
                <c:pt idx="4">
                  <c:v>5 rokov</c:v>
                </c:pt>
                <c:pt idx="5">
                  <c:v>6 rokov</c:v>
                </c:pt>
                <c:pt idx="6">
                  <c:v>8 rokov</c:v>
                </c:pt>
              </c:strCache>
            </c:strRef>
          </c:cat>
          <c:val>
            <c:numRef>
              <c:f>Hárok1!$C$2:$C$8</c:f>
              <c:numCache>
                <c:formatCode>0%</c:formatCode>
                <c:ptCount val="7"/>
                <c:pt idx="0">
                  <c:v>0.1</c:v>
                </c:pt>
                <c:pt idx="1">
                  <c:v>0.1</c:v>
                </c:pt>
                <c:pt idx="2">
                  <c:v>0.2</c:v>
                </c:pt>
                <c:pt idx="3">
                  <c:v>0.1</c:v>
                </c:pt>
                <c:pt idx="4">
                  <c:v>0.2</c:v>
                </c:pt>
                <c:pt idx="5">
                  <c:v>0.1</c:v>
                </c:pt>
                <c:pt idx="6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2F-41EF-9E3B-5CB757F4640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Hárok1!$A$2:$A$7</c:f>
              <c:strCache>
                <c:ptCount val="6"/>
                <c:pt idx="0">
                  <c:v>Malboro</c:v>
                </c:pt>
                <c:pt idx="1">
                  <c:v>Mars</c:v>
                </c:pt>
                <c:pt idx="2">
                  <c:v> L&amp;M</c:v>
                </c:pt>
                <c:pt idx="3">
                  <c:v>Davidoff</c:v>
                </c:pt>
                <c:pt idx="4">
                  <c:v>Petra</c:v>
                </c:pt>
                <c:pt idx="5">
                  <c:v>iné</c:v>
                </c:pt>
              </c:strCache>
            </c:strRef>
          </c:cat>
          <c:val>
            <c:numRef>
              <c:f>Hárok1!$B$2:$B$7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10-4F90-BF49-E85D7FA77831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Hárok1!$A$2:$A$7</c:f>
              <c:strCache>
                <c:ptCount val="6"/>
                <c:pt idx="0">
                  <c:v>Malboro</c:v>
                </c:pt>
                <c:pt idx="1">
                  <c:v>Mars</c:v>
                </c:pt>
                <c:pt idx="2">
                  <c:v> L&amp;M</c:v>
                </c:pt>
                <c:pt idx="3">
                  <c:v>Davidoff</c:v>
                </c:pt>
                <c:pt idx="4">
                  <c:v>Petra</c:v>
                </c:pt>
                <c:pt idx="5">
                  <c:v>iné</c:v>
                </c:pt>
              </c:strCache>
            </c:strRef>
          </c:cat>
          <c:val>
            <c:numRef>
              <c:f>Hárok1!$C$2:$C$7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0.4</c:v>
                </c:pt>
                <c:pt idx="3">
                  <c:v>0</c:v>
                </c:pt>
                <c:pt idx="4">
                  <c:v>0.4</c:v>
                </c:pt>
                <c:pt idx="5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910-4F90-BF49-E85D7FA7783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menej ako 5</c:v>
                </c:pt>
                <c:pt idx="1">
                  <c:v>5 až 10</c:v>
                </c:pt>
                <c:pt idx="2">
                  <c:v>11 až 19</c:v>
                </c:pt>
                <c:pt idx="3">
                  <c:v>20 a viac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CF-4F7C-A2AA-F09FDEA910CD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menej ako 5</c:v>
                </c:pt>
                <c:pt idx="1">
                  <c:v>5 až 10</c:v>
                </c:pt>
                <c:pt idx="2">
                  <c:v>11 až 19</c:v>
                </c:pt>
                <c:pt idx="3">
                  <c:v>20 a viac</c:v>
                </c:pt>
              </c:strCache>
            </c:strRef>
          </c:cat>
          <c:val>
            <c:numRef>
              <c:f>Hárok1!$C$2:$C$5</c:f>
              <c:numCache>
                <c:formatCode>0%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CF-4F7C-A2AA-F09FDEA910C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zo zvedavosti</c:v>
                </c:pt>
                <c:pt idx="1">
                  <c:v>kvôli stresu</c:v>
                </c:pt>
                <c:pt idx="2">
                  <c:v>kvôli partii</c:v>
                </c:pt>
                <c:pt idx="3">
                  <c:v>iné</c:v>
                </c:pt>
              </c:strCache>
            </c:strRef>
          </c:cat>
          <c:val>
            <c:numRef>
              <c:f>Hárok1!$B$2:$B$5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FE-4A72-838A-0116ADBD0E2D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Hárok1!$A$2:$A$5</c:f>
              <c:strCache>
                <c:ptCount val="4"/>
                <c:pt idx="0">
                  <c:v>zo zvedavosti</c:v>
                </c:pt>
                <c:pt idx="1">
                  <c:v>kvôli stresu</c:v>
                </c:pt>
                <c:pt idx="2">
                  <c:v>kvôli partii</c:v>
                </c:pt>
                <c:pt idx="3">
                  <c:v>iné</c:v>
                </c:pt>
              </c:strCache>
            </c:strRef>
          </c:cat>
          <c:val>
            <c:numRef>
              <c:f>Hárok1!$C$2:$C$5</c:f>
              <c:numCache>
                <c:formatCode>0%</c:formatCode>
                <c:ptCount val="4"/>
                <c:pt idx="0">
                  <c:v>0.30000000000000032</c:v>
                </c:pt>
                <c:pt idx="1">
                  <c:v>0.2</c:v>
                </c:pt>
                <c:pt idx="2">
                  <c:v>0.4</c:v>
                </c:pt>
                <c:pt idx="3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FE-4A72-838A-0116ADBD0E2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Hárok1!$B$1</c:f>
              <c:strCache>
                <c:ptCount val="1"/>
                <c:pt idx="0">
                  <c:v>N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A9-44B9-9355-F42ED1B24160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%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Hárok1!$A$2:$A$3</c:f>
              <c:strCache>
                <c:ptCount val="2"/>
                <c:pt idx="0">
                  <c:v>áno</c:v>
                </c:pt>
                <c:pt idx="1">
                  <c:v>nie</c:v>
                </c:pt>
              </c:strCache>
            </c:strRef>
          </c:cat>
          <c:val>
            <c:numRef>
              <c:f>Hárok1!$C$2:$C$3</c:f>
              <c:numCache>
                <c:formatCode>0%</c:formatCode>
                <c:ptCount val="2"/>
                <c:pt idx="0">
                  <c:v>0.8</c:v>
                </c:pt>
                <c:pt idx="1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9A9-44B9-9355-F42ED1B2416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FD375-0E36-44EC-BCC0-FE415C9C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1191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Ivka &amp; Lucka</dc:creator>
  <cp:keywords/>
  <dc:description/>
  <cp:lastModifiedBy>Lucia Drotárová</cp:lastModifiedBy>
  <cp:revision>2</cp:revision>
  <dcterms:created xsi:type="dcterms:W3CDTF">2023-03-28T21:14:00Z</dcterms:created>
  <dcterms:modified xsi:type="dcterms:W3CDTF">2023-03-28T21:14:00Z</dcterms:modified>
</cp:coreProperties>
</file>