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F2E4" w14:textId="77777777" w:rsidR="00C11098" w:rsidRDefault="00C11098" w:rsidP="00C11098">
      <w:pPr>
        <w:pStyle w:val="Nadpis1"/>
      </w:pPr>
      <w:bookmarkStart w:id="0" w:name="_Toc512951078"/>
      <w:r>
        <w:t>Duševní vývoj</w:t>
      </w:r>
      <w:bookmarkEnd w:id="0"/>
    </w:p>
    <w:p w14:paraId="20A7FF9A" w14:textId="77777777" w:rsidR="00C11098" w:rsidRDefault="00C11098" w:rsidP="00C11098">
      <w:r>
        <w:t>Vývoj je proces, posloupnost změn psychických jevů, které se uskutečňují v čase a v jejichž důsledku se psychika člověka neustále mění a dostává na kvalitativně vyšší úroveň. Je výsledkem interakce dědičných předpokladů a vnějších, především sociokulturních vlivů. Uskutečňuje se prostřednictvím zrání a učení.</w:t>
      </w:r>
    </w:p>
    <w:p w14:paraId="68058A90" w14:textId="77777777" w:rsidR="00C11098" w:rsidRDefault="00C11098" w:rsidP="00C11098">
      <w:r>
        <w:t>Vývoj je jev, který je v neustálém pohybu a jehož průběh nelze zastavit. Na rozdíl od jiných změn, které pozorujeme v životě člověka (např. mezipohlavní rozdíly) vývojové změny jsou pouze ty, které mají pravidelný a zákonitý vztah k věku = Určitému věku odpovídají určité vývojové zvláštnosti. Změny jsou jednak rozvojové (evoluční) jednak zánikové (involuční), kvalitativní a kvantitativní.</w:t>
      </w:r>
    </w:p>
    <w:p w14:paraId="37A1AB6D" w14:textId="77777777" w:rsidR="00C11098" w:rsidRDefault="00C11098" w:rsidP="00C11098"/>
    <w:p w14:paraId="503A4AC4" w14:textId="77777777" w:rsidR="00C11098" w:rsidRDefault="00C11098" w:rsidP="00C11098">
      <w:r>
        <w:t>KVALITATIVNÍ VÝVOJOVÉ ZMĚNY mohou být:</w:t>
      </w:r>
    </w:p>
    <w:p w14:paraId="675316B2" w14:textId="77777777" w:rsidR="00C11098" w:rsidRDefault="00C11098" w:rsidP="00C11098">
      <w:pPr>
        <w:pStyle w:val="Odstavecseseznamem"/>
        <w:numPr>
          <w:ilvl w:val="0"/>
          <w:numId w:val="2"/>
        </w:numPr>
      </w:pPr>
      <w:r>
        <w:t>zánik starých vlastností, které již ztratily svůj význam. Např.: některé nepodmíněné reflexy, dětský chrup, dětská řeč, dětské potřeby aj.</w:t>
      </w:r>
    </w:p>
    <w:p w14:paraId="799A8E2A" w14:textId="77777777" w:rsidR="00C11098" w:rsidRDefault="00C11098" w:rsidP="00C11098">
      <w:pPr>
        <w:pStyle w:val="Odstavecseseznamem"/>
        <w:numPr>
          <w:ilvl w:val="0"/>
          <w:numId w:val="2"/>
        </w:numPr>
      </w:pPr>
      <w:r>
        <w:t>vznik nových vlastností a znaků, které charakterizují jednotlivá vývojová období.</w:t>
      </w:r>
    </w:p>
    <w:p w14:paraId="394CE9DA" w14:textId="77777777" w:rsidR="00C11098" w:rsidRDefault="00C11098" w:rsidP="00C11098"/>
    <w:p w14:paraId="56B42F21" w14:textId="77777777" w:rsidR="00C11098" w:rsidRDefault="00C11098" w:rsidP="00C11098">
      <w:r>
        <w:t>KVANTITATIVNÍ ZMĚNY:</w:t>
      </w:r>
    </w:p>
    <w:p w14:paraId="5980E425" w14:textId="77777777" w:rsidR="00C11098" w:rsidRDefault="00C11098" w:rsidP="00C11098">
      <w:pPr>
        <w:pStyle w:val="Odstavecseseznamem"/>
        <w:numPr>
          <w:ilvl w:val="0"/>
          <w:numId w:val="3"/>
        </w:numPr>
      </w:pPr>
      <w:r>
        <w:t>změny velikosti, síly, objemu, rozsahu apod. Např.: růst, zvyšování nebo snižování hmotnosti, rozšiřování dětského slovníku, zvětšování rozsahu paměti ap.</w:t>
      </w:r>
    </w:p>
    <w:p w14:paraId="40BD5381" w14:textId="77777777" w:rsidR="00C11098" w:rsidRDefault="00C11098" w:rsidP="00C11098">
      <w:pPr>
        <w:pStyle w:val="Odstavecseseznamem"/>
        <w:numPr>
          <w:ilvl w:val="0"/>
          <w:numId w:val="3"/>
        </w:numPr>
      </w:pPr>
      <w:r>
        <w:t xml:space="preserve">změny </w:t>
      </w:r>
      <w:proofErr w:type="gramStart"/>
      <w:r>
        <w:t>proporcionální - v</w:t>
      </w:r>
      <w:proofErr w:type="gramEnd"/>
      <w:r>
        <w:t xml:space="preserve"> průběhu vývoje se mění podíl jednotlivých znaků, procesů či vlastností. Např.: proporcionalita jednotlivých částí organismu novorozence a kojence se liší od proporcionality dospělého, mění se podíl emocionality a racionality, mechanické a slovně logické paměti ap.</w:t>
      </w:r>
    </w:p>
    <w:p w14:paraId="3A396391" w14:textId="77777777" w:rsidR="00C11098" w:rsidRDefault="00C11098" w:rsidP="00C11098"/>
    <w:p w14:paraId="46AD7423" w14:textId="77777777" w:rsidR="00C11098" w:rsidRPr="00772B03" w:rsidRDefault="00C11098" w:rsidP="00C11098">
      <w:pPr>
        <w:pStyle w:val="Nadpis2"/>
      </w:pPr>
      <w:r w:rsidRPr="00772B03">
        <w:t>ZÁKONITOSTI DUŠEVNÍHO VÝVOJE</w:t>
      </w:r>
    </w:p>
    <w:p w14:paraId="074D40FA" w14:textId="77777777" w:rsidR="00C11098" w:rsidRDefault="00C11098" w:rsidP="00C11098">
      <w:r>
        <w:t>Vývoj je sice neopakovatelný, avšak při normálním průběhu podléhá jistým zákonitostem, které jsou vyjádřeny tzv. vývojovými zákony. Patří k nim:</w:t>
      </w:r>
    </w:p>
    <w:p w14:paraId="39C27DA1" w14:textId="77777777" w:rsidR="00C11098" w:rsidRPr="00772B03" w:rsidRDefault="00C11098" w:rsidP="00C11098">
      <w:pPr>
        <w:pStyle w:val="Odstavecseseznamem"/>
        <w:numPr>
          <w:ilvl w:val="0"/>
          <w:numId w:val="4"/>
        </w:numPr>
        <w:rPr>
          <w:b/>
        </w:rPr>
      </w:pPr>
      <w:r w:rsidRPr="00772B03">
        <w:rPr>
          <w:b/>
        </w:rPr>
        <w:t>nepřetržitost vývoje</w:t>
      </w:r>
    </w:p>
    <w:p w14:paraId="755A55EA" w14:textId="77777777" w:rsidR="00C11098" w:rsidRDefault="00C11098" w:rsidP="00C11098">
      <w:r>
        <w:t>Psychický vývoj je zákonitý proces, který má podobu posloupností na sebe navazujících vývojových fází. Pořadí změn, typických pro jednotlivé fáze, se řídí určitými vnitřními pravidly, je stabilní a nelze je libovolně měnit. Psychika člověka se neustále vyvíjí a mění (dnes jsme jiní než včera). Nepřetržitost vývoje znamená, že v člověku postupně zanikají staré a vznikají nové vlastnosti, mění se jejich kvalita, úroveň psychických procesů dosahuje vyšší kvality. Nově vzniklé funkce a vlastnosti se snaží jedinec maximálně uplatnit (například když se dítě naučí mluvit, stále hovoří, vyptává se apod.).</w:t>
      </w:r>
    </w:p>
    <w:p w14:paraId="259ED657" w14:textId="77777777" w:rsidR="00C11098" w:rsidRDefault="00C11098" w:rsidP="00C11098"/>
    <w:p w14:paraId="59918379" w14:textId="77777777" w:rsidR="00C11098" w:rsidRDefault="00C11098" w:rsidP="00C11098">
      <w:pPr>
        <w:pStyle w:val="Odstavecseseznamem"/>
        <w:numPr>
          <w:ilvl w:val="0"/>
          <w:numId w:val="4"/>
        </w:numPr>
      </w:pPr>
      <w:r w:rsidRPr="00772B03">
        <w:rPr>
          <w:b/>
        </w:rPr>
        <w:t>nerovnoměrnost vývojového tempa</w:t>
      </w:r>
      <w:r>
        <w:t xml:space="preserve"> </w:t>
      </w:r>
    </w:p>
    <w:p w14:paraId="3E6D97D1" w14:textId="77777777" w:rsidR="00C11098" w:rsidRDefault="00C11098" w:rsidP="00C11098">
      <w:r>
        <w:t xml:space="preserve">Tempo vývoje není v jednotlivých vývojových obdobích stejné. V raných obdobích života je velmi rychlé, při přechodu do dospělosti se zpomaluje, až dosáhne určité úrovně, kdy je už velmi pomalé. Ve starším věku úroveň některých procesů (např. paměť, učení) klesá. V posledních desetiletích zjišťujeme, že se vývojové tempo zrychluje zejména v důsledku rozšíření informačních zdrojů. Některé vývojové etapy (např. dospívání) se uskutečňují u </w:t>
      </w:r>
      <w:r>
        <w:lastRenderedPageBreak/>
        <w:t>dnešní generace o jeden až dva roky dříve než u generace předcházející. Tuto skutečnost nazýváme „akcelerací“ (zrychlení) psychického vývoje. Ve vývoji se setkáváme i s jevem, který nazýváme „vývojová retardace“. Označujeme jím výrazné opožďování, zaostávání celkového duševního vývoje jednotlivců. Příčinou vývojové retardace jsou vedle organických poškození mozku a analyzátorů a zejména nedostatečné výchovné podněty (zanedbaná výchova).</w:t>
      </w:r>
    </w:p>
    <w:p w14:paraId="0D66051F" w14:textId="77777777" w:rsidR="00C11098" w:rsidRDefault="00C11098" w:rsidP="00C11098"/>
    <w:p w14:paraId="1DDF21B9" w14:textId="77777777" w:rsidR="00C11098" w:rsidRPr="00772B03" w:rsidRDefault="00C11098" w:rsidP="00C11098">
      <w:pPr>
        <w:pStyle w:val="Odstavecseseznamem"/>
        <w:numPr>
          <w:ilvl w:val="0"/>
          <w:numId w:val="4"/>
        </w:numPr>
        <w:rPr>
          <w:b/>
        </w:rPr>
      </w:pPr>
      <w:r w:rsidRPr="00772B03">
        <w:rPr>
          <w:b/>
        </w:rPr>
        <w:t xml:space="preserve">stadiálnost vývoje </w:t>
      </w:r>
    </w:p>
    <w:p w14:paraId="141D772C" w14:textId="77777777" w:rsidR="00C11098" w:rsidRDefault="00C11098" w:rsidP="00C11098">
      <w:r>
        <w:t>Normální psychický vývoj je plynulý proces bez náhlých a prudkých změn. Každé individuum prochází určitými vývojovými fázemi, které se navzájem liší. Každý jedinec prochází ve svém vývoji všemi vývojovými fázemi, ani jednu není možno přeskočit. Přechod z jedné vývojové fáze do druhé je zákonitý a každá předcházející fáze je přípravou na fázi následující.</w:t>
      </w:r>
    </w:p>
    <w:p w14:paraId="497198F8" w14:textId="77777777" w:rsidR="00C11098" w:rsidRDefault="00C11098" w:rsidP="00C11098"/>
    <w:p w14:paraId="26062E99" w14:textId="77777777" w:rsidR="00C11098" w:rsidRPr="00772B03" w:rsidRDefault="00C11098" w:rsidP="00C11098">
      <w:pPr>
        <w:pStyle w:val="Odstavecseseznamem"/>
        <w:numPr>
          <w:ilvl w:val="0"/>
          <w:numId w:val="4"/>
        </w:numPr>
        <w:rPr>
          <w:b/>
        </w:rPr>
      </w:pPr>
      <w:r w:rsidRPr="00772B03">
        <w:rPr>
          <w:b/>
        </w:rPr>
        <w:t xml:space="preserve">harmoničnost vývoje </w:t>
      </w:r>
    </w:p>
    <w:p w14:paraId="56366884" w14:textId="77777777" w:rsidR="00C11098" w:rsidRDefault="00C11098" w:rsidP="00C11098">
      <w:r>
        <w:t>Vývoj je celistvý proces, který zahrnuje somatickou a psychickou složku v jejich vzájemné interakci. Při normálním vývoji se současně rovnoměrně rozvíjejí všechny složky psychiky (intelekt, city, vůle, vlastnosti osobnosti), které jsou navzájem spjaty a navzájem svůj vývoj podmiňují. Stane-li se, že některá složka předbíhá nebo zaostává za ostatními (např. vůle, city, za intelektem nebo naopak), hovoříme o disharmonickém vývoji.</w:t>
      </w:r>
    </w:p>
    <w:p w14:paraId="00546DFE" w14:textId="77777777" w:rsidR="00C11098" w:rsidRDefault="00C11098" w:rsidP="00C11098"/>
    <w:p w14:paraId="420C5B2D" w14:textId="77777777" w:rsidR="00C11098" w:rsidRDefault="00C11098" w:rsidP="00C11098">
      <w:pPr>
        <w:pStyle w:val="Odstavecseseznamem"/>
        <w:numPr>
          <w:ilvl w:val="0"/>
          <w:numId w:val="4"/>
        </w:numPr>
      </w:pPr>
      <w:r w:rsidRPr="00772B03">
        <w:rPr>
          <w:b/>
        </w:rPr>
        <w:t>individuálnost</w:t>
      </w:r>
    </w:p>
    <w:p w14:paraId="6F12A623" w14:textId="77777777" w:rsidR="00C11098" w:rsidRDefault="00C11098" w:rsidP="00C11098">
      <w:r>
        <w:t xml:space="preserve">Proces vývoje, jeho průběh i jednotlivé vlastnosti a kompetence jsou vždy individuálně specifické. Vývoj každého jedince probíhá určitým tempem. Obecné zákonitosti určují individuální vývoj pouze rámcově, jeho konkrétní průběh je dán interakcí konkrétních dědičných dispozic a určitých životních podmínek. </w:t>
      </w:r>
    </w:p>
    <w:p w14:paraId="397C7E4F" w14:textId="77777777" w:rsidR="00C11098" w:rsidRDefault="00C11098" w:rsidP="00C11098"/>
    <w:p w14:paraId="78065E42" w14:textId="77777777" w:rsidR="00C11098" w:rsidRPr="00772B03" w:rsidRDefault="00C11098" w:rsidP="00C11098">
      <w:pPr>
        <w:pStyle w:val="Odstavecseseznamem"/>
        <w:numPr>
          <w:ilvl w:val="0"/>
          <w:numId w:val="4"/>
        </w:numPr>
        <w:rPr>
          <w:b/>
        </w:rPr>
      </w:pPr>
      <w:r w:rsidRPr="00772B03">
        <w:rPr>
          <w:b/>
        </w:rPr>
        <w:t>vývoj</w:t>
      </w:r>
      <w:r>
        <w:t xml:space="preserve"> </w:t>
      </w:r>
      <w:r w:rsidRPr="00772B03">
        <w:rPr>
          <w:b/>
        </w:rPr>
        <w:t xml:space="preserve">se uskutečňuje od obecných reakcí ke specifickým </w:t>
      </w:r>
    </w:p>
    <w:p w14:paraId="275B07B5" w14:textId="77777777" w:rsidR="00C11098" w:rsidRDefault="00C11098" w:rsidP="00C11098">
      <w:r>
        <w:t>Na počátku svého vývoje dítě reaguje na podněty vždy adekvátně, přiměřeně. Například novorozenec reaguje na jakýkoli podnět velmi obecnou pohybovou reakcí (trhnutím celého těla) nebo dřív, než si dítě začne osvojovat řeč, používá prvních slov ve velmi širokém významu. S postupujícím vývojem se reakce jednotlivce diferencují, stávají se vhodnějšími, přesnějšími.</w:t>
      </w:r>
    </w:p>
    <w:p w14:paraId="6A437CCC" w14:textId="77777777" w:rsidR="00C11098" w:rsidRDefault="00C11098" w:rsidP="00C11098"/>
    <w:p w14:paraId="3A179A57" w14:textId="77777777" w:rsidR="00C11098" w:rsidRPr="00772B03" w:rsidRDefault="00C11098" w:rsidP="00C11098">
      <w:pPr>
        <w:pStyle w:val="Nadpis2"/>
      </w:pPr>
      <w:r w:rsidRPr="00772B03">
        <w:t>ČINITELÉ DUŠEVNÍHO VÝVOJE</w:t>
      </w:r>
    </w:p>
    <w:p w14:paraId="3688DB97" w14:textId="77777777" w:rsidR="00C11098" w:rsidRDefault="00C11098" w:rsidP="00C11098">
      <w:r>
        <w:t>Duševní vývoj je složitý proces, ovlivňovaný mnoha činiteli. Činitele zásadním způsobem ovlivňující lidský vývoj lze zjednodušeně rozdělit na vnější a vnitřní.</w:t>
      </w:r>
    </w:p>
    <w:p w14:paraId="3B5CFD7B" w14:textId="77777777" w:rsidR="00C11098" w:rsidRDefault="00C11098" w:rsidP="00C11098">
      <w:r>
        <w:t>A.</w:t>
      </w:r>
      <w:r>
        <w:tab/>
        <w:t>VNITŘNÍ ČINITELÉ</w:t>
      </w:r>
    </w:p>
    <w:p w14:paraId="7975386A" w14:textId="77777777" w:rsidR="00C11098" w:rsidRDefault="00C11098" w:rsidP="00C11098">
      <w:pPr>
        <w:pStyle w:val="Odstavecseseznamem"/>
        <w:numPr>
          <w:ilvl w:val="0"/>
          <w:numId w:val="5"/>
        </w:numPr>
      </w:pPr>
      <w:r>
        <w:t xml:space="preserve">dědičnost a genetická podmíněnost </w:t>
      </w:r>
    </w:p>
    <w:p w14:paraId="21022775" w14:textId="77777777" w:rsidR="00C11098" w:rsidRDefault="00C11098" w:rsidP="00C11098">
      <w:pPr>
        <w:pStyle w:val="Odstavecseseznamem"/>
        <w:numPr>
          <w:ilvl w:val="0"/>
          <w:numId w:val="5"/>
        </w:numPr>
      </w:pPr>
      <w:r>
        <w:t>vrozená výbava (nervová soustava, činnost žláz s vnitřní sekrecí</w:t>
      </w:r>
    </w:p>
    <w:p w14:paraId="6AB06B2C" w14:textId="77777777" w:rsidR="00C11098" w:rsidRDefault="00C11098" w:rsidP="00C11098">
      <w:pPr>
        <w:pStyle w:val="Odstavecseseznamem"/>
        <w:numPr>
          <w:ilvl w:val="0"/>
          <w:numId w:val="5"/>
        </w:numPr>
      </w:pPr>
      <w:r>
        <w:t xml:space="preserve">konstituční výbava </w:t>
      </w:r>
    </w:p>
    <w:p w14:paraId="0D0C759E" w14:textId="77777777" w:rsidR="00C11098" w:rsidRDefault="00C11098" w:rsidP="00C11098">
      <w:pPr>
        <w:pStyle w:val="Odstavecseseznamem"/>
      </w:pPr>
    </w:p>
    <w:p w14:paraId="3208E0D4" w14:textId="77777777" w:rsidR="00C11098" w:rsidRDefault="00C11098" w:rsidP="00C11098">
      <w:r>
        <w:t>B.</w:t>
      </w:r>
      <w:r>
        <w:tab/>
        <w:t xml:space="preserve">ČINITELÉ VNĚJŠÍHO PROSTŘEDÍ </w:t>
      </w:r>
    </w:p>
    <w:p w14:paraId="19A5E1DC" w14:textId="77777777" w:rsidR="00C11098" w:rsidRDefault="00C11098" w:rsidP="00C11098">
      <w:r>
        <w:lastRenderedPageBreak/>
        <w:t>Činitelé vnějšího prostředí ovlivňují psychický vývoj individuálně specifickým způsobem, který závisí jak na kvantitě, intenzitě a době působení tohoto prostředí, tak na dědičných předpokladech, které jsou jím stimulovány.</w:t>
      </w:r>
    </w:p>
    <w:p w14:paraId="0BD67B48" w14:textId="77777777" w:rsidR="00C11098" w:rsidRDefault="00C11098" w:rsidP="00C11098">
      <w:r>
        <w:t>V širším vymezení rozumíme prostředím souhrn přírodních, ekonomických, materiálních a kulturně společenských činitelů. SOCIALIZAČNÍ ČINITELÉ: obecné sociokulturní vlivy, větší sociální skupina, malá sociální skupina, výchova, vlastní aktivita člověka.</w:t>
      </w:r>
    </w:p>
    <w:p w14:paraId="3E444223" w14:textId="77777777" w:rsidR="00C11098" w:rsidRDefault="00C11098" w:rsidP="00C11098"/>
    <w:p w14:paraId="5BAA0F68" w14:textId="77777777" w:rsidR="00C11098" w:rsidRPr="00772B03" w:rsidRDefault="00C11098" w:rsidP="00C11098">
      <w:r w:rsidRPr="00772B03">
        <w:rPr>
          <w:b/>
        </w:rPr>
        <w:t>MECHANISMY VÝVOJE</w:t>
      </w:r>
      <w:r>
        <w:rPr>
          <w:b/>
        </w:rPr>
        <w:t xml:space="preserve"> </w:t>
      </w:r>
      <w:r>
        <w:t>(Vágnerová, 2012)</w:t>
      </w:r>
    </w:p>
    <w:p w14:paraId="261DE8B1" w14:textId="77777777" w:rsidR="00C11098" w:rsidRDefault="00C11098" w:rsidP="00C11098">
      <w:r>
        <w:t xml:space="preserve">Psychický vývoj je výsledkem součinnosti vnitřních a vnějších podmínek. Dědičnost se ve své konkrétní podobě projevuje zráním. Psychický vývoj však závisí i na učení. Zrání i učení působí ve vzájemné interakci, vzájemně se podmiňují a doplňují, výsledkem je psychický vývoj jedince. Vnitřně oba tyto procesy splývají, prolínají se, zachovávají psycho – somatickou rovnováhu organismu v jednotlivých stádiích vývoje. </w:t>
      </w:r>
    </w:p>
    <w:p w14:paraId="647494F5" w14:textId="77777777" w:rsidR="00C11098" w:rsidRDefault="00C11098" w:rsidP="00C11098"/>
    <w:p w14:paraId="67835FDB" w14:textId="77777777" w:rsidR="00C11098" w:rsidRDefault="00C11098" w:rsidP="00C11098">
      <w:r>
        <w:t>ZRÁNÍ (maturace)</w:t>
      </w:r>
    </w:p>
    <w:p w14:paraId="36014121" w14:textId="77777777" w:rsidR="00C11098" w:rsidRDefault="00C11098" w:rsidP="00C11098">
      <w:r>
        <w:t xml:space="preserve">Vnitřní výbava se rozvíjí v procesech zrání. Zrání je proces postupné realizace geneticky naprogramovaných procesů v organismu, který se projevuje zákonitou posloupností vývojových změn. Individuální rozdíly se mohou projevovat v rychlosti, rovnoměrnosti vývoje a aktuální úrovni konkrétních variant. Zrání je podmínkou dosažení stavu určité vnitřní připravenosti k učení a tím i rozvoji různých psychických vlastností. </w:t>
      </w:r>
    </w:p>
    <w:p w14:paraId="692C7065" w14:textId="77777777" w:rsidR="00C11098" w:rsidRDefault="00C11098" w:rsidP="00C11098">
      <w:r>
        <w:t xml:space="preserve">Zráním se tedy označuje vnitřní pohotovost (připravenost, zralost) jedince pro další činnost. </w:t>
      </w:r>
    </w:p>
    <w:p w14:paraId="68E0B1A0" w14:textId="77777777" w:rsidR="00C11098" w:rsidRDefault="00C11098" w:rsidP="00C11098"/>
    <w:p w14:paraId="0F0B264A" w14:textId="77777777" w:rsidR="00C11098" w:rsidRDefault="00C11098" w:rsidP="00C11098">
      <w:r>
        <w:t xml:space="preserve">UČENÍ </w:t>
      </w:r>
    </w:p>
    <w:p w14:paraId="39C88C39" w14:textId="77777777" w:rsidR="00C11098" w:rsidRDefault="00C11098" w:rsidP="00C11098">
      <w:r>
        <w:t xml:space="preserve">Učení je proces, který se ve vývoji projevuje určitou přetrvávající změnou psychických procesů a vlastností (zejména v oblasti dispozic, vědomostí, zkušeností ap.), navozenou účinkem zkušenosti. Většinou jde o důsledek působení sociálního prostředí, které jedinci poskytuje podněty určitého typu. Potřeba porozumět svému okolí a využít zkušenosti je základní psychickou potřebou., která napomáhá rozvoji lidské psychiky. </w:t>
      </w:r>
    </w:p>
    <w:p w14:paraId="5DB8280B" w14:textId="77777777" w:rsidR="00C11098" w:rsidRDefault="00C11098" w:rsidP="00C11098"/>
    <w:p w14:paraId="7CE516D1" w14:textId="77777777" w:rsidR="00C11098" w:rsidRPr="00772B03" w:rsidRDefault="00C11098" w:rsidP="00C11098">
      <w:pPr>
        <w:rPr>
          <w:b/>
        </w:rPr>
      </w:pPr>
      <w:r w:rsidRPr="00772B03">
        <w:rPr>
          <w:b/>
        </w:rPr>
        <w:t xml:space="preserve">Vztah zrání a učení ve vývoji </w:t>
      </w:r>
    </w:p>
    <w:p w14:paraId="7BA9548C" w14:textId="77777777" w:rsidR="00C11098" w:rsidRDefault="00C11098" w:rsidP="00C11098">
      <w:r>
        <w:t>Zrání klade určité možnosti a meze procesu učení, v němž se v důsledku psychologického účinku zkušenosti obecnější předpoklady konkretizují. Prolínání procesů zrání a učení se projevuje např. tak, že aby se dítě naučilo chodit, musí kosterní svalová soustava dosáhnout jisté úrovně zralosti a naopak, pohybová aktivita podněcuje zrání tělesných struktur. Také mezi vývojem a výchovou je vzájemný, podmiňující se vztah. Vývoj psychiky tvoří předpoklad pro výchovu, výchova je podmínkou pokroku ve vývoji. Má-li být výchova účinná, je nutné zahájit výchovné působení ve vhodnou dobu. Zde se můžeme dopustit následujících chyb: s výchovou začneme předčasně, ve výchově se zpozdíme a ve výchovném usměrňování jsme jednostranní. Ve všech případech nevyužíváme vývojové možnosti přiměřeně a vývoj tak ochuzujeme.</w:t>
      </w:r>
    </w:p>
    <w:p w14:paraId="2A1D6C2E" w14:textId="77777777" w:rsidR="00C11098" w:rsidRDefault="00C11098" w:rsidP="00C11098"/>
    <w:p w14:paraId="45CBFB26" w14:textId="77777777" w:rsidR="00C11098" w:rsidRDefault="00C11098" w:rsidP="00C11098">
      <w:r>
        <w:t xml:space="preserve">Vývoj dítěte závisí také na tom, kteří činitelé, v jakém sledu a v jaké etapě působí. </w:t>
      </w:r>
    </w:p>
    <w:p w14:paraId="3D6EC3DC" w14:textId="77777777" w:rsidR="00C11098" w:rsidRDefault="00C11098" w:rsidP="00C11098">
      <w:r>
        <w:t xml:space="preserve">Výzkum potvrzuje, že určité podmínky musí být splněny v určité době vývoje, pokud se má předejít jeho opožďování. Podle naléhavosti některých potřeb lze hovořit o tzv. </w:t>
      </w:r>
      <w:r w:rsidRPr="00407079">
        <w:rPr>
          <w:b/>
        </w:rPr>
        <w:t xml:space="preserve">„senzitivních“ (citlivých) etapách vývoje. </w:t>
      </w:r>
      <w:r>
        <w:t xml:space="preserve">Jsou to jedinečná, neopakovatelná období, ve </w:t>
      </w:r>
      <w:r>
        <w:lastRenderedPageBreak/>
        <w:t xml:space="preserve">kterých dítě ke svému úspěšnému vývoji vyžaduje určitý druh podnětů. Pokud se mu jich nedostává, potřeba zůstává neuspokojena, nevyužívá se vývojových možností, ty se později těžce nahrazují a mohou znamenat ztrátu pro další vývoj. </w:t>
      </w:r>
    </w:p>
    <w:p w14:paraId="5D5CADB4" w14:textId="77777777" w:rsidR="00C11098" w:rsidRDefault="00C11098" w:rsidP="00C11098"/>
    <w:p w14:paraId="32D151C4" w14:textId="11B5C8C8" w:rsidR="00C11098" w:rsidRPr="00C11098" w:rsidRDefault="00C11098" w:rsidP="00C11098">
      <w:pPr>
        <w:pStyle w:val="Nadpis2"/>
      </w:pPr>
      <w:r>
        <w:t xml:space="preserve"> </w:t>
      </w:r>
      <w:r w:rsidRPr="00C11098">
        <w:t xml:space="preserve">DĚLENÍ DUŠEVNÍHO VÝVOJE ČLOVĚKA: </w:t>
      </w:r>
    </w:p>
    <w:p w14:paraId="233A8CCB" w14:textId="77777777" w:rsidR="00C11098" w:rsidRDefault="00C11098" w:rsidP="00C11098">
      <w:r>
        <w:t>Vývojové období od narození do stáří se obecně člení na tři základní vývojová stádia:</w:t>
      </w:r>
    </w:p>
    <w:p w14:paraId="18381141" w14:textId="77777777" w:rsidR="00C11098" w:rsidRDefault="00C11098" w:rsidP="00C11098">
      <w:pPr>
        <w:pStyle w:val="Odstavecseseznamem"/>
        <w:numPr>
          <w:ilvl w:val="0"/>
          <w:numId w:val="10"/>
        </w:numPr>
      </w:pPr>
      <w:r>
        <w:t>dětství od 0 do 20 let</w:t>
      </w:r>
    </w:p>
    <w:p w14:paraId="39FAA55C" w14:textId="77777777" w:rsidR="00C11098" w:rsidRDefault="00C11098" w:rsidP="00C11098">
      <w:pPr>
        <w:pStyle w:val="Odstavecseseznamem"/>
        <w:numPr>
          <w:ilvl w:val="0"/>
          <w:numId w:val="10"/>
        </w:numPr>
      </w:pPr>
      <w:r>
        <w:t>dospělost od 20 - let do 65 let</w:t>
      </w:r>
    </w:p>
    <w:p w14:paraId="5FA67D7B" w14:textId="77777777" w:rsidR="00C11098" w:rsidRDefault="00C11098" w:rsidP="00C11098">
      <w:pPr>
        <w:pStyle w:val="Odstavecseseznamem"/>
        <w:numPr>
          <w:ilvl w:val="0"/>
          <w:numId w:val="10"/>
        </w:numPr>
      </w:pPr>
      <w:r>
        <w:t>stáří od 65 let do konce života</w:t>
      </w:r>
    </w:p>
    <w:p w14:paraId="1128C754" w14:textId="77777777" w:rsidR="00C11098" w:rsidRDefault="00C11098" w:rsidP="00C11098">
      <w:pPr>
        <w:spacing w:after="200"/>
        <w:jc w:val="left"/>
      </w:pPr>
    </w:p>
    <w:p w14:paraId="6473ADB7" w14:textId="77777777" w:rsidR="00C11098" w:rsidRDefault="00C11098" w:rsidP="00C11098">
      <w:pPr>
        <w:spacing w:after="200"/>
        <w:jc w:val="left"/>
      </w:pPr>
      <w:r>
        <w:t>V rámci uvedených základních vývojových stádií rozlišuje vývojová psychologie i kratší vývojová stádia:</w:t>
      </w:r>
    </w:p>
    <w:p w14:paraId="44DC3B45" w14:textId="77777777" w:rsidR="00C11098" w:rsidRPr="00291A9B" w:rsidRDefault="00C11098" w:rsidP="00C11098">
      <w:pPr>
        <w:pStyle w:val="Odstavecseseznamem"/>
        <w:numPr>
          <w:ilvl w:val="0"/>
          <w:numId w:val="9"/>
        </w:numPr>
        <w:rPr>
          <w:b/>
        </w:rPr>
      </w:pPr>
      <w:r w:rsidRPr="00291A9B">
        <w:rPr>
          <w:b/>
        </w:rPr>
        <w:t>stadium dětství (</w:t>
      </w:r>
      <w:proofErr w:type="gramStart"/>
      <w:r w:rsidRPr="00291A9B">
        <w:rPr>
          <w:b/>
        </w:rPr>
        <w:t>0 – 20</w:t>
      </w:r>
      <w:proofErr w:type="gramEnd"/>
      <w:r w:rsidRPr="00291A9B">
        <w:rPr>
          <w:b/>
        </w:rPr>
        <w:t>), které dělíme na:</w:t>
      </w:r>
    </w:p>
    <w:p w14:paraId="4FDA8E39" w14:textId="77777777" w:rsidR="00C11098" w:rsidRDefault="00C11098" w:rsidP="00C11098">
      <w:pPr>
        <w:pStyle w:val="Odstavecseseznamem"/>
        <w:numPr>
          <w:ilvl w:val="0"/>
          <w:numId w:val="6"/>
        </w:numPr>
      </w:pPr>
      <w:r>
        <w:t xml:space="preserve">věk </w:t>
      </w:r>
      <w:proofErr w:type="gramStart"/>
      <w:r>
        <w:t>novorozenecký - od</w:t>
      </w:r>
      <w:proofErr w:type="gramEnd"/>
      <w:r>
        <w:t xml:space="preserve"> narození do 28 dne života dítěte, někteří autoři až do 2. měsíce života</w:t>
      </w:r>
    </w:p>
    <w:p w14:paraId="0E8EF77A" w14:textId="77777777" w:rsidR="00C11098" w:rsidRDefault="00C11098" w:rsidP="00C11098">
      <w:pPr>
        <w:pStyle w:val="Odstavecseseznamem"/>
        <w:numPr>
          <w:ilvl w:val="0"/>
          <w:numId w:val="6"/>
        </w:numPr>
      </w:pPr>
      <w:r>
        <w:t xml:space="preserve">věk </w:t>
      </w:r>
      <w:proofErr w:type="gramStart"/>
      <w:r>
        <w:t>kojenecký - od</w:t>
      </w:r>
      <w:proofErr w:type="gramEnd"/>
      <w:r>
        <w:t xml:space="preserve"> 28 dne nebo 2. měsíce do konce jednoho roku věku</w:t>
      </w:r>
    </w:p>
    <w:p w14:paraId="1DB8C3D6" w14:textId="77777777" w:rsidR="00C11098" w:rsidRDefault="00C11098" w:rsidP="00C11098">
      <w:pPr>
        <w:pStyle w:val="Odstavecseseznamem"/>
        <w:numPr>
          <w:ilvl w:val="0"/>
          <w:numId w:val="6"/>
        </w:numPr>
      </w:pPr>
      <w:r>
        <w:t xml:space="preserve">věk </w:t>
      </w:r>
      <w:proofErr w:type="gramStart"/>
      <w:r>
        <w:t>batolivý - od</w:t>
      </w:r>
      <w:proofErr w:type="gramEnd"/>
      <w:r>
        <w:t xml:space="preserve"> 1 roku do 3 let</w:t>
      </w:r>
    </w:p>
    <w:p w14:paraId="543DAB47" w14:textId="77777777" w:rsidR="00C11098" w:rsidRDefault="00C11098" w:rsidP="00C11098">
      <w:pPr>
        <w:pStyle w:val="Odstavecseseznamem"/>
        <w:numPr>
          <w:ilvl w:val="0"/>
          <w:numId w:val="6"/>
        </w:numPr>
      </w:pPr>
      <w:r>
        <w:t xml:space="preserve">předškolní </w:t>
      </w:r>
      <w:proofErr w:type="gramStart"/>
      <w:r>
        <w:t>věk - od</w:t>
      </w:r>
      <w:proofErr w:type="gramEnd"/>
      <w:r>
        <w:t xml:space="preserve"> 3 let do 6 let - do vstupu dítěte do školy</w:t>
      </w:r>
    </w:p>
    <w:p w14:paraId="5CE0A805" w14:textId="77777777" w:rsidR="00C11098" w:rsidRDefault="00C11098" w:rsidP="00C11098">
      <w:pPr>
        <w:pStyle w:val="Odstavecseseznamem"/>
        <w:numPr>
          <w:ilvl w:val="0"/>
          <w:numId w:val="6"/>
        </w:numPr>
      </w:pPr>
      <w:r>
        <w:t xml:space="preserve">mladší školní </w:t>
      </w:r>
      <w:proofErr w:type="gramStart"/>
      <w:r>
        <w:t>věk - od</w:t>
      </w:r>
      <w:proofErr w:type="gramEnd"/>
      <w:r>
        <w:t xml:space="preserve"> 6 let do 11 - 12 let, pro poslední dva roky se vžilo označení prepuberta</w:t>
      </w:r>
    </w:p>
    <w:p w14:paraId="319AB0DE" w14:textId="77777777" w:rsidR="00C11098" w:rsidRDefault="00C11098" w:rsidP="00C11098">
      <w:pPr>
        <w:pStyle w:val="Odstavecseseznamem"/>
        <w:numPr>
          <w:ilvl w:val="0"/>
          <w:numId w:val="6"/>
        </w:numPr>
      </w:pPr>
      <w:r>
        <w:t xml:space="preserve">střední školní </w:t>
      </w:r>
      <w:proofErr w:type="gramStart"/>
      <w:r>
        <w:t>věk - od</w:t>
      </w:r>
      <w:proofErr w:type="gramEnd"/>
      <w:r>
        <w:t xml:space="preserve"> 11 - l2 let do 14 - 15 let, označujeme jako pubertu nebo pubescenci</w:t>
      </w:r>
    </w:p>
    <w:p w14:paraId="16800174" w14:textId="77777777" w:rsidR="00C11098" w:rsidRDefault="00C11098" w:rsidP="00C11098">
      <w:pPr>
        <w:pStyle w:val="Odstavecseseznamem"/>
        <w:numPr>
          <w:ilvl w:val="0"/>
          <w:numId w:val="6"/>
        </w:numPr>
      </w:pPr>
      <w:r>
        <w:t xml:space="preserve">starší školní </w:t>
      </w:r>
      <w:proofErr w:type="gramStart"/>
      <w:r>
        <w:t>věk - od</w:t>
      </w:r>
      <w:proofErr w:type="gramEnd"/>
      <w:r>
        <w:t xml:space="preserve"> 14 - 15 let do 18 - 20 let, označujeme jako adolescence, také věk mladíka a dívky</w:t>
      </w:r>
    </w:p>
    <w:p w14:paraId="47C47996" w14:textId="77777777" w:rsidR="00C11098" w:rsidRDefault="00C11098" w:rsidP="00C11098"/>
    <w:p w14:paraId="57793D0B" w14:textId="77777777" w:rsidR="00C11098" w:rsidRPr="00BE068F" w:rsidRDefault="00C11098" w:rsidP="00C11098">
      <w:pPr>
        <w:pStyle w:val="Odstavecseseznamem"/>
        <w:numPr>
          <w:ilvl w:val="0"/>
          <w:numId w:val="9"/>
        </w:numPr>
        <w:rPr>
          <w:b/>
        </w:rPr>
      </w:pPr>
      <w:r w:rsidRPr="00BE068F">
        <w:rPr>
          <w:b/>
        </w:rPr>
        <w:t>stadium dospělosti:</w:t>
      </w:r>
    </w:p>
    <w:p w14:paraId="6127A8C2" w14:textId="77777777" w:rsidR="00C11098" w:rsidRDefault="00C11098" w:rsidP="00C11098">
      <w:pPr>
        <w:pStyle w:val="Odstavecseseznamem"/>
        <w:numPr>
          <w:ilvl w:val="0"/>
          <w:numId w:val="7"/>
        </w:numPr>
      </w:pPr>
      <w:r>
        <w:t xml:space="preserve">raná dospělost od l8 - 20 let do 30 </w:t>
      </w:r>
      <w:proofErr w:type="gramStart"/>
      <w:r>
        <w:t>let - v</w:t>
      </w:r>
      <w:proofErr w:type="gramEnd"/>
      <w:r>
        <w:t xml:space="preserve"> tomto období si člověk vytyčuje životní cíle, uvědomuje si své sociální místo ve společnosti, přebírá společenskou odpovědnost</w:t>
      </w:r>
    </w:p>
    <w:p w14:paraId="49820B8B" w14:textId="77777777" w:rsidR="00C11098" w:rsidRDefault="00C11098" w:rsidP="00C11098">
      <w:pPr>
        <w:pStyle w:val="Odstavecseseznamem"/>
        <w:numPr>
          <w:ilvl w:val="0"/>
          <w:numId w:val="7"/>
        </w:numPr>
      </w:pPr>
      <w:r>
        <w:t xml:space="preserve">období životní stabilizace od 30 do 45 </w:t>
      </w:r>
      <w:proofErr w:type="gramStart"/>
      <w:r>
        <w:t>let - období</w:t>
      </w:r>
      <w:proofErr w:type="gramEnd"/>
      <w:r>
        <w:t xml:space="preserve"> specializace, nejproduktivnější činnosti, nejlepších výsledků</w:t>
      </w:r>
    </w:p>
    <w:p w14:paraId="1D01B102" w14:textId="77777777" w:rsidR="00C11098" w:rsidRDefault="00C11098" w:rsidP="00C11098">
      <w:pPr>
        <w:pStyle w:val="Odstavecseseznamem"/>
        <w:numPr>
          <w:ilvl w:val="0"/>
          <w:numId w:val="7"/>
        </w:numPr>
      </w:pPr>
      <w:r>
        <w:t xml:space="preserve">starší věk dospělosti od 45 do 65 </w:t>
      </w:r>
      <w:proofErr w:type="gramStart"/>
      <w:r>
        <w:t>let - období</w:t>
      </w:r>
      <w:proofErr w:type="gramEnd"/>
      <w:r>
        <w:t xml:space="preserve"> charakterizováno jednáním vycházejícím ze životních zkušeností a moudrostí</w:t>
      </w:r>
    </w:p>
    <w:p w14:paraId="64F06793" w14:textId="77777777" w:rsidR="00C11098" w:rsidRDefault="00C11098" w:rsidP="00C11098"/>
    <w:p w14:paraId="75C26809" w14:textId="77777777" w:rsidR="00C11098" w:rsidRDefault="00C11098" w:rsidP="00C11098">
      <w:pPr>
        <w:pStyle w:val="Odstavecseseznamem"/>
        <w:numPr>
          <w:ilvl w:val="0"/>
          <w:numId w:val="9"/>
        </w:numPr>
      </w:pPr>
      <w:r w:rsidRPr="00291A9B">
        <w:rPr>
          <w:b/>
        </w:rPr>
        <w:t>stadium stáří:</w:t>
      </w:r>
      <w:r>
        <w:t xml:space="preserve"> (od 65 let do konce života)</w:t>
      </w:r>
    </w:p>
    <w:p w14:paraId="3E1E2837" w14:textId="77777777" w:rsidR="00C11098" w:rsidRDefault="00C11098" w:rsidP="00C11098">
      <w:pPr>
        <w:pStyle w:val="Odstavecseseznamem"/>
        <w:numPr>
          <w:ilvl w:val="0"/>
          <w:numId w:val="8"/>
        </w:numPr>
      </w:pPr>
      <w:r>
        <w:t>stáří od 65 let do 90 let</w:t>
      </w:r>
    </w:p>
    <w:p w14:paraId="25F9A511" w14:textId="77777777" w:rsidR="00C11098" w:rsidRDefault="00C11098" w:rsidP="00C11098">
      <w:pPr>
        <w:pStyle w:val="Odstavecseseznamem"/>
        <w:numPr>
          <w:ilvl w:val="0"/>
          <w:numId w:val="8"/>
        </w:numPr>
      </w:pPr>
      <w:r>
        <w:t xml:space="preserve">patriarchální věk nad 90 let </w:t>
      </w:r>
    </w:p>
    <w:p w14:paraId="753E43E8" w14:textId="77777777" w:rsidR="00C11098" w:rsidRDefault="00C11098" w:rsidP="00C11098"/>
    <w:p w14:paraId="3AB1064A" w14:textId="155A318D" w:rsidR="00C11098" w:rsidRDefault="00C11098">
      <w:pPr>
        <w:spacing w:after="160" w:line="259" w:lineRule="auto"/>
        <w:jc w:val="left"/>
      </w:pPr>
      <w:r>
        <w:br w:type="page"/>
      </w:r>
    </w:p>
    <w:p w14:paraId="624BDB04" w14:textId="77777777" w:rsidR="00C11098" w:rsidRPr="00BE068F" w:rsidRDefault="00C11098" w:rsidP="00C11098">
      <w:pPr>
        <w:pStyle w:val="Nadpis2"/>
      </w:pPr>
      <w:r w:rsidRPr="00BE068F">
        <w:lastRenderedPageBreak/>
        <w:t>TEORIE DETERMINACE DUŠEVNÍHO VÝVOJE</w:t>
      </w:r>
    </w:p>
    <w:p w14:paraId="131E0332" w14:textId="77777777" w:rsidR="00C11098" w:rsidRPr="00195214" w:rsidRDefault="00C11098" w:rsidP="00C11098">
      <w:r w:rsidRPr="00195214">
        <w:t>Podle důležitosti činitelů ovlivňujících duševní vývoj dělíme tyto teorie do těchto skupin:</w:t>
      </w:r>
    </w:p>
    <w:p w14:paraId="016D475F" w14:textId="77777777" w:rsidR="00C11098" w:rsidRPr="00195214" w:rsidRDefault="00C11098" w:rsidP="00C11098">
      <w:pPr>
        <w:pStyle w:val="Odstavecseseznamem"/>
        <w:numPr>
          <w:ilvl w:val="0"/>
          <w:numId w:val="11"/>
        </w:numPr>
      </w:pPr>
      <w:r w:rsidRPr="00195214">
        <w:t>teorie empiristické (</w:t>
      </w:r>
      <w:proofErr w:type="spellStart"/>
      <w:r w:rsidRPr="00195214">
        <w:t>exogenistické</w:t>
      </w:r>
      <w:proofErr w:type="spellEnd"/>
      <w:r w:rsidRPr="00195214">
        <w:t>)</w:t>
      </w:r>
    </w:p>
    <w:p w14:paraId="5857AF73" w14:textId="77777777" w:rsidR="00C11098" w:rsidRPr="00195214" w:rsidRDefault="00C11098" w:rsidP="00C11098">
      <w:pPr>
        <w:pStyle w:val="Odstavecseseznamem"/>
        <w:numPr>
          <w:ilvl w:val="0"/>
          <w:numId w:val="11"/>
        </w:numPr>
      </w:pPr>
      <w:r w:rsidRPr="00195214">
        <w:t>teorie nativistické (</w:t>
      </w:r>
      <w:proofErr w:type="spellStart"/>
      <w:r w:rsidRPr="00195214">
        <w:t>endogenistické</w:t>
      </w:r>
      <w:proofErr w:type="spellEnd"/>
      <w:r w:rsidRPr="00195214">
        <w:t>)</w:t>
      </w:r>
    </w:p>
    <w:p w14:paraId="36F2A180" w14:textId="77777777" w:rsidR="00C11098" w:rsidRPr="00195214" w:rsidRDefault="00C11098" w:rsidP="00C11098">
      <w:pPr>
        <w:pStyle w:val="Odstavecseseznamem"/>
        <w:numPr>
          <w:ilvl w:val="0"/>
          <w:numId w:val="11"/>
        </w:numPr>
      </w:pPr>
      <w:r w:rsidRPr="00195214">
        <w:t>teorie interakční (syntetické, dialektické)</w:t>
      </w:r>
    </w:p>
    <w:p w14:paraId="152A7ED3" w14:textId="77777777" w:rsidR="00C11098" w:rsidRPr="00195214" w:rsidRDefault="00C11098" w:rsidP="00C11098">
      <w:pPr>
        <w:pStyle w:val="Odstavecseseznamem"/>
        <w:numPr>
          <w:ilvl w:val="0"/>
          <w:numId w:val="11"/>
        </w:numPr>
      </w:pPr>
      <w:r w:rsidRPr="00195214">
        <w:t>teorie humanistické psychologie</w:t>
      </w:r>
    </w:p>
    <w:p w14:paraId="1A501788" w14:textId="77777777" w:rsidR="00C11098" w:rsidRPr="00195214" w:rsidRDefault="00C11098" w:rsidP="00C11098"/>
    <w:p w14:paraId="0DA37CB3" w14:textId="77777777" w:rsidR="00C11098" w:rsidRPr="00195214" w:rsidRDefault="00C11098" w:rsidP="00C11098">
      <w:r w:rsidRPr="00195214">
        <w:t>TEORIE EMPIRISTICKÉ předpokládají téměř nekonečnou schopnost člověka utvářet se učením. Např. J. B. WATSON, F. SKINNER (Jestliže za určitým chováním následuje zpevňující podnět, pak jeho výskyt v budoucnosti poroste. Naopak chování, které není následováno zpevněním, postupně vyhasíná. v pedagogice, v technikách programovaného učení aplikována v jiných oborech. Například v tzv. behaviorální terapii, jejíž podstatou je např. používání odměny a trestu k tomu, aby lidem pomohli překonat škodlivé a asociální chování, např. kouření.</w:t>
      </w:r>
    </w:p>
    <w:p w14:paraId="53F38CA8" w14:textId="77777777" w:rsidR="00C11098" w:rsidRPr="00195214" w:rsidRDefault="00C11098" w:rsidP="00C11098"/>
    <w:p w14:paraId="4167FA9F" w14:textId="77777777" w:rsidR="00C11098" w:rsidRPr="00195214" w:rsidRDefault="00C11098" w:rsidP="00C11098">
      <w:r w:rsidRPr="00195214">
        <w:t xml:space="preserve">TEORIE NATIVISTICKÉ (TZV. ENDOGENNÍ) navazují na filozofický nativismus, podle něhož základní představy a pojmy, pravdy a zásady jsou člověku vrozeny, buď již jako hotové nebo alespoň ve formě vloh. </w:t>
      </w:r>
    </w:p>
    <w:p w14:paraId="4D068DB0" w14:textId="77777777" w:rsidR="00C11098" w:rsidRDefault="00C11098" w:rsidP="00C11098">
      <w:pPr>
        <w:pStyle w:val="Odstavecseseznamem"/>
        <w:numPr>
          <w:ilvl w:val="0"/>
          <w:numId w:val="12"/>
        </w:numPr>
      </w:pPr>
      <w:r w:rsidRPr="00195214">
        <w:t>RACIONALISTICKÉ označit jako růstové, protože vycházejí z předpokladu, že dítě se rodí ve své přirozenosti dobré a je třeba je nechat volně růst, ovšem za příz</w:t>
      </w:r>
      <w:r>
        <w:t xml:space="preserve">nivých podmínek. ARNOLD GESELL tvrdí, že </w:t>
      </w:r>
      <w:r w:rsidRPr="00195214">
        <w:t>dítě je obdařeno vrozenou moudrostí, která je zakotvena v moudrosti přírody“</w:t>
      </w:r>
    </w:p>
    <w:p w14:paraId="0F76704F" w14:textId="77777777" w:rsidR="00C11098" w:rsidRPr="00195214" w:rsidRDefault="00C11098" w:rsidP="00C11098">
      <w:pPr>
        <w:pStyle w:val="Odstavecseseznamem"/>
        <w:numPr>
          <w:ilvl w:val="0"/>
          <w:numId w:val="12"/>
        </w:numPr>
      </w:pPr>
      <w:r w:rsidRPr="00195214">
        <w:t>NATIVISTICKÉ TEORIE IRACIONALISTICKÉ (INSTINKTIVISTICKÉ) SIGMUND FREUD dítě je tzv. otcem člověka.</w:t>
      </w:r>
    </w:p>
    <w:p w14:paraId="4DBF323B" w14:textId="77777777" w:rsidR="00C11098" w:rsidRPr="00195214" w:rsidRDefault="00C11098" w:rsidP="00C11098"/>
    <w:p w14:paraId="3AF6EFBB" w14:textId="77777777" w:rsidR="00C11098" w:rsidRDefault="00C11098" w:rsidP="00C11098">
      <w:r w:rsidRPr="00195214">
        <w:t>TEORIE INTERAKČNÍ se snaží vysvětlit to, jakým způsobem vrozené vlohy a prostředí spolupůsobí při vývoji dítěte na každém věkovém stupni. Mluvíme o tzv. cirkulární kauzalitě, podle níž dítě působí na rodiče tak, jako oni působí na ně, v ustavičné směně aktivit = Vývoj dítěte nevysvětlíme bez přihléd</w:t>
      </w:r>
      <w:r>
        <w:t xml:space="preserve">nutí k systému zpětných vazeb. </w:t>
      </w:r>
    </w:p>
    <w:p w14:paraId="2E579ACC" w14:textId="77777777" w:rsidR="00C11098" w:rsidRDefault="00C11098" w:rsidP="00C11098">
      <w:pPr>
        <w:pStyle w:val="Odstavecseseznamem"/>
        <w:numPr>
          <w:ilvl w:val="0"/>
          <w:numId w:val="13"/>
        </w:numPr>
      </w:pPr>
      <w:r w:rsidRPr="00195214">
        <w:t>tzv. konvergenční teorii. Správně upozorňoval na to, že vlohy nejsou nic hotového, jsou to jen možnosti, které potřebují doplnění, aby se staly skutečností = nejsou tedy jednoznačným předurčením toho, co přijde, ukazateli budoucího – s určitým prostorem volnost</w:t>
      </w:r>
      <w:r>
        <w:t>i a uvnitř tohoto prostoru působ</w:t>
      </w:r>
      <w:r w:rsidRPr="00195214">
        <w:t xml:space="preserve">í výchova a prostředí, aby dosáhly skutečného vývoje. </w:t>
      </w:r>
    </w:p>
    <w:p w14:paraId="71DA50FC" w14:textId="77777777" w:rsidR="00C11098" w:rsidRDefault="00C11098" w:rsidP="00C11098">
      <w:pPr>
        <w:pStyle w:val="Odstavecseseznamem"/>
        <w:numPr>
          <w:ilvl w:val="0"/>
          <w:numId w:val="13"/>
        </w:numPr>
      </w:pPr>
      <w:r w:rsidRPr="00195214">
        <w:t>L. S. VYGOTSKIJ na vyvíjející se dítě nelze pohlížet jako na loutku, jejíž pohyby byly předem určeny prvky dědičnosti a prvky prostředí.</w:t>
      </w:r>
    </w:p>
    <w:p w14:paraId="5F61BB52" w14:textId="77777777" w:rsidR="00C11098" w:rsidRPr="00195214" w:rsidRDefault="00C11098" w:rsidP="00C11098">
      <w:pPr>
        <w:pStyle w:val="Odstavecseseznamem"/>
        <w:numPr>
          <w:ilvl w:val="0"/>
          <w:numId w:val="13"/>
        </w:numPr>
      </w:pPr>
      <w:r w:rsidRPr="00195214">
        <w:t xml:space="preserve">JEAN PIAGET Na základě vlastní skutečně prováděné činnosti a vnímaných dějů si dítě vytváří myšlenkové obrazy těchto činností a dějů, které </w:t>
      </w:r>
      <w:proofErr w:type="spellStart"/>
      <w:r w:rsidRPr="00195214">
        <w:t>Piaget</w:t>
      </w:r>
      <w:proofErr w:type="spellEnd"/>
      <w:r w:rsidRPr="00195214">
        <w:t xml:space="preserve"> označil jako schémata. Mechanismy, které postup k vyšší adaptaci jedince na prostředí dovolují, jsou tzv. „asimilace" (zařazování nových jevů do existujícího schématu = s novými zkušenostmi je jednáno navyklým způsobem) a „akomodace" (dosavadní kognitivní struktury/ schémata jsou modifikovány nebo nově vytvářeny, aby bylo možno do nich začlenit nové zkušenosti) </w:t>
      </w:r>
    </w:p>
    <w:p w14:paraId="435C28A8" w14:textId="77777777" w:rsidR="00C11098" w:rsidRPr="00195214" w:rsidRDefault="00C11098" w:rsidP="00C11098">
      <w:r w:rsidRPr="00195214">
        <w:lastRenderedPageBreak/>
        <w:t xml:space="preserve">HUMANISTICKÝ SMĚR zdůrazňuje sebeutváření člověka, který si sám stanoví cíle svého jednání. Klade důraz na dosahování toho nejvyššího, čeho je jedinec schopen, a toho co člověka na této cestě povzbuzuje. </w:t>
      </w:r>
    </w:p>
    <w:p w14:paraId="41909623" w14:textId="77777777" w:rsidR="00C11098" w:rsidRPr="00195214" w:rsidRDefault="00C11098" w:rsidP="00C11098">
      <w:r w:rsidRPr="00195214">
        <w:t>VIKTOR FRANKL.</w:t>
      </w:r>
    </w:p>
    <w:p w14:paraId="62DCA623" w14:textId="77777777" w:rsidR="00C11098" w:rsidRDefault="00C11098" w:rsidP="00C11098"/>
    <w:p w14:paraId="45DE7C5C" w14:textId="77777777" w:rsidR="00C11098" w:rsidRDefault="00C11098" w:rsidP="00C11098">
      <w:pPr>
        <w:pStyle w:val="Nadpis2"/>
      </w:pPr>
      <w:r w:rsidRPr="00BE068F">
        <w:t>TEORIE PERIODIZACE VÝVOJE</w:t>
      </w:r>
    </w:p>
    <w:p w14:paraId="0355A1A1" w14:textId="77777777" w:rsidR="00C11098" w:rsidRPr="00BE068F" w:rsidRDefault="00C11098" w:rsidP="00C11098">
      <w:pPr>
        <w:pStyle w:val="Nadpis3"/>
      </w:pPr>
      <w:proofErr w:type="spellStart"/>
      <w:r w:rsidRPr="00BE068F">
        <w:t>Eriksonova</w:t>
      </w:r>
      <w:proofErr w:type="spellEnd"/>
      <w:r w:rsidRPr="00BE068F">
        <w:t xml:space="preserve"> teorie </w:t>
      </w:r>
    </w:p>
    <w:p w14:paraId="0726468E" w14:textId="77777777" w:rsidR="00C11098" w:rsidRPr="00195214" w:rsidRDefault="00C11098" w:rsidP="00C11098">
      <w:r w:rsidRPr="00195214">
        <w:t>Každé vývojové období je typické cílem, k němuž směřuje, a každé stadium je vyšší úrovní vývoje než stádium předchozí. Vyřešení přináší pro Ego novou sílu, ctnost. Jestliže se naopak člověku nepodaří danou krizi vyřešit, člověk uhýbá před řešením konfliktu</w:t>
      </w:r>
      <w:r>
        <w:t>,</w:t>
      </w:r>
      <w:r w:rsidRPr="00195214">
        <w:t xml:space="preserve"> převládne negativní pól a ctnost nevznikne. </w:t>
      </w:r>
    </w:p>
    <w:p w14:paraId="626D5760" w14:textId="77777777" w:rsidR="00C11098" w:rsidRDefault="00C11098" w:rsidP="00C11098">
      <w:pPr>
        <w:pStyle w:val="Odstavecseseznamem"/>
        <w:numPr>
          <w:ilvl w:val="0"/>
          <w:numId w:val="14"/>
        </w:numPr>
      </w:pPr>
      <w:r>
        <w:t xml:space="preserve">stádium: </w:t>
      </w:r>
      <w:r w:rsidRPr="00195214">
        <w:t xml:space="preserve">ZÁKLADNÍ DŮVĚRA X NEDŮVĚRA, ctnost NADĚJE </w:t>
      </w:r>
      <w:r>
        <w:t>(</w:t>
      </w:r>
      <w:r w:rsidRPr="00195214">
        <w:t>Základní úkol: „Mohu světu důvěřovat“?</w:t>
      </w:r>
      <w:r>
        <w:t>)</w:t>
      </w:r>
    </w:p>
    <w:p w14:paraId="17BDFB02" w14:textId="77777777" w:rsidR="00C11098" w:rsidRDefault="00C11098" w:rsidP="00C11098">
      <w:pPr>
        <w:pStyle w:val="Odstavecseseznamem"/>
        <w:numPr>
          <w:ilvl w:val="0"/>
          <w:numId w:val="14"/>
        </w:numPr>
      </w:pPr>
      <w:r w:rsidRPr="00195214">
        <w:t>stádium – (2. a 3. rok života) AUTONOMIE X POCITY STUDU, ctnost VŮLE</w:t>
      </w:r>
      <w:r>
        <w:t xml:space="preserve"> (</w:t>
      </w:r>
      <w:r w:rsidRPr="00195214">
        <w:t>Základní úkol: „Můžu ovládat své vlastní chování?“ Tedy úkolem je osvojit si sebedůvěru v možnost úspěšné vlastní volby i vůči požadavkům z okolí.)</w:t>
      </w:r>
    </w:p>
    <w:p w14:paraId="6E533C3D" w14:textId="77777777" w:rsidR="00C11098" w:rsidRDefault="00C11098" w:rsidP="00C11098">
      <w:pPr>
        <w:pStyle w:val="Odstavecseseznamem"/>
        <w:numPr>
          <w:ilvl w:val="0"/>
          <w:numId w:val="14"/>
        </w:numPr>
      </w:pPr>
      <w:r w:rsidRPr="00195214">
        <w:t>stádium – předškolní věk INICIATIVA X POCITY VINY, ctnost ÚČELNOST</w:t>
      </w:r>
      <w:r>
        <w:t xml:space="preserve"> (</w:t>
      </w:r>
      <w:r w:rsidRPr="00195214">
        <w:t>Základní úkol: „Mohu se stát nezávislý na rod</w:t>
      </w:r>
      <w:r>
        <w:t>ičích a prozkoumat, co dokážu?“)</w:t>
      </w:r>
    </w:p>
    <w:p w14:paraId="0A3AD910" w14:textId="77777777" w:rsidR="00C11098" w:rsidRDefault="00C11098" w:rsidP="00C11098">
      <w:pPr>
        <w:pStyle w:val="Odstavecseseznamem"/>
        <w:numPr>
          <w:ilvl w:val="0"/>
          <w:numId w:val="14"/>
        </w:numPr>
      </w:pPr>
      <w:r w:rsidRPr="00195214">
        <w:t>stádium – školní věk (6 – puberta) SNAŽIVOST X POCITY MÉNĚCENNOSTI, ctností</w:t>
      </w:r>
      <w:r>
        <w:t xml:space="preserve"> je KOMPETENCE (Základní úkol: „</w:t>
      </w:r>
      <w:r w:rsidRPr="00195214">
        <w:t>Mohu zdokonalit dovednosti k přežití a prozkoumat, co dokážu?“</w:t>
      </w:r>
      <w:r>
        <w:t xml:space="preserve">, </w:t>
      </w:r>
      <w:proofErr w:type="spellStart"/>
      <w:r w:rsidRPr="00195214">
        <w:t>Eriksonova</w:t>
      </w:r>
      <w:proofErr w:type="spellEnd"/>
      <w:r w:rsidRPr="00195214">
        <w:t xml:space="preserve"> definice školního</w:t>
      </w:r>
      <w:r>
        <w:t xml:space="preserve"> dítěte je „jsem to, co dovedu“)</w:t>
      </w:r>
      <w:r w:rsidRPr="00195214">
        <w:t xml:space="preserve"> </w:t>
      </w:r>
    </w:p>
    <w:p w14:paraId="0EA5F9AE" w14:textId="77777777" w:rsidR="00C11098" w:rsidRDefault="00C11098" w:rsidP="00C11098">
      <w:pPr>
        <w:pStyle w:val="Odstavecseseznamem"/>
        <w:numPr>
          <w:ilvl w:val="0"/>
          <w:numId w:val="14"/>
        </w:numPr>
      </w:pPr>
      <w:proofErr w:type="gramStart"/>
      <w:r w:rsidRPr="00195214">
        <w:t>stádium - dospívající</w:t>
      </w:r>
      <w:proofErr w:type="gramEnd"/>
      <w:r w:rsidRPr="00195214">
        <w:t>, IDENTITA X ZMATENÍ ROLÍ, ctností je VĚRNOST (osobní oddanost životní filozofii nebo povolání)</w:t>
      </w:r>
      <w:r>
        <w:t>, z</w:t>
      </w:r>
      <w:r w:rsidRPr="00195214">
        <w:t>ákladní úkol: „Kdo jsem? Čemu věřím? Jaké mám pocity a postoje?“ Erikson definuje dospívajícího „Jsem to, čemu věřím“.</w:t>
      </w:r>
    </w:p>
    <w:p w14:paraId="10684AE6" w14:textId="77777777" w:rsidR="00C11098" w:rsidRDefault="00C11098" w:rsidP="00C11098">
      <w:pPr>
        <w:pStyle w:val="Odstavecseseznamem"/>
        <w:numPr>
          <w:ilvl w:val="0"/>
          <w:numId w:val="14"/>
        </w:numPr>
      </w:pPr>
      <w:r w:rsidRPr="00195214">
        <w:t>stádium – mladší věk dospělosti (</w:t>
      </w:r>
      <w:proofErr w:type="gramStart"/>
      <w:r w:rsidRPr="00195214">
        <w:t>19 – 30</w:t>
      </w:r>
      <w:proofErr w:type="gramEnd"/>
      <w:r w:rsidRPr="00195214">
        <w:t xml:space="preserve">) INTIMITA X IZOLACE (OSAMĚLOST), ctností je LÁSKA </w:t>
      </w:r>
      <w:r>
        <w:t>(</w:t>
      </w:r>
      <w:r w:rsidRPr="00195214">
        <w:t>Základním úkolem: „Umím se plně vydat druhému člověku?“ Erikson definuje mladého dospěléh</w:t>
      </w:r>
      <w:r>
        <w:t>o jako „Jsem to, co miluji“).</w:t>
      </w:r>
    </w:p>
    <w:p w14:paraId="0C0E265C" w14:textId="77777777" w:rsidR="00C11098" w:rsidRDefault="00C11098" w:rsidP="00C11098">
      <w:pPr>
        <w:pStyle w:val="Odstavecseseznamem"/>
        <w:numPr>
          <w:ilvl w:val="0"/>
          <w:numId w:val="14"/>
        </w:numPr>
      </w:pPr>
      <w:r w:rsidRPr="00195214">
        <w:t>stádium – střední věk dospělosti, GENERATIVA X STAGNACE, ctností je pečová</w:t>
      </w:r>
      <w:r>
        <w:t>ní (ochota přispět společnosti), z</w:t>
      </w:r>
      <w:r w:rsidRPr="00195214">
        <w:t>ákladním úkolem: „Co můžu nabídnout následujícím generacím?“</w:t>
      </w:r>
      <w:r>
        <w:t xml:space="preserve"> </w:t>
      </w:r>
      <w:r w:rsidRPr="00195214">
        <w:t>Dospělý potřebuje, aby byl někomu užitečný. Lidé se zapojují do společnosti, dochází k napln</w:t>
      </w:r>
      <w:r>
        <w:t>ění životních vrcholů, vzdělání</w:t>
      </w:r>
    </w:p>
    <w:p w14:paraId="15E251DE" w14:textId="77777777" w:rsidR="00C11098" w:rsidRPr="00195214" w:rsidRDefault="00C11098" w:rsidP="00C11098">
      <w:pPr>
        <w:pStyle w:val="Odstavecseseznamem"/>
        <w:numPr>
          <w:ilvl w:val="0"/>
          <w:numId w:val="14"/>
        </w:numPr>
      </w:pPr>
      <w:r w:rsidRPr="00195214">
        <w:t xml:space="preserve">stádium – pozdní dospělost, stáří INTEGRITA X STRACH ZE SMRTI, ctností je MOUDROST </w:t>
      </w:r>
      <w:r>
        <w:t>(</w:t>
      </w:r>
      <w:r w:rsidRPr="00195214">
        <w:t>Základní úkol: „Našel jsem klid a uspokojení v celoživotní práci?“</w:t>
      </w:r>
      <w:r>
        <w:t xml:space="preserve"> </w:t>
      </w:r>
      <w:r w:rsidRPr="00195214">
        <w:t>Integritu chápe Erikson jako přijetí vlastního životního běhu jako něčeho, co muselo být, a co nezbytně prostě nemohlo být jinak.</w:t>
      </w:r>
      <w:r>
        <w:t>)</w:t>
      </w:r>
    </w:p>
    <w:p w14:paraId="266B7F33" w14:textId="77777777" w:rsidR="00C11098" w:rsidRDefault="00C11098" w:rsidP="00C11098">
      <w:r>
        <w:t xml:space="preserve">Ve stáří zrají ctnosti získané během života. Dětství je pro člověka nejdůležitější a také nejcitlivějším období pro psychickou stabilitu, ve kterém hraje zásadní roli zkušenost s matkou. Získaná zkušenost ovlivňuje budoucí vztahy k druhým a vztah k sobě samému. Jedinec dosahuje své identity za přítomnosti získaných ctností naděje, vůle, cíle, kompetence a věrnosti. Erikson (2015) nazývá tyto ctnosti jako „sklad lidského života“, který je nezbytný pro kultivaci ctností v budoucí generaci. Takový jedinec je později připravený na intimitu, při které zažívá nezištnou lásku k druhému. Ta časem vyzraje v </w:t>
      </w:r>
      <w:proofErr w:type="spellStart"/>
      <w:r>
        <w:t>generativitě</w:t>
      </w:r>
      <w:proofErr w:type="spellEnd"/>
      <w:r>
        <w:t xml:space="preserve"> do ctnosti péče, která je vrcholem mezilidských vztahů a vztahů ke světu. Ctnost naděje, věrnost a péče jsou významově podobné </w:t>
      </w:r>
      <w:r>
        <w:lastRenderedPageBreak/>
        <w:t>křesťanským ctnostem, kterými jsou naděje, láska a víra. V průběhu života mohou ctnosti ztrácet svou sílu, neboť jsou během života atakovány různými životními situacemi a událostmi. Způsob zpracování a vyrovnávání se, se zátěží, do jisté míry souvisí s charakterem člověka. Každý jedinec je individualita, je osobností, která disponuje řadou schopností a motivací. Je jenom na člověku, jak s k těmito dary naloží ve svůj prospěch. V poslední etapě života má člověk potřebu ohlédnout se zpět a zhodnotit svůj život. Klade si otázky typu: Jaký byl můj život? Kým jsem byl a jaký byl nebo je smysl mého života? Erikson charakterizoval úkol z pohledu psychosociálního vývoje, integrita či zoufalství, jejíž ctností je moudrost. Člověk čerpá ze svých životních zkušeností, a aby dosáhl integrity „je potřeba smíření se s vlastním životem, pravdivost k sobě samému, stabilizace generalizace k životu a kontinuita“ (Erikson, 1999, s. 128).</w:t>
      </w:r>
    </w:p>
    <w:p w14:paraId="04FBA14C" w14:textId="77777777" w:rsidR="00C11098" w:rsidRDefault="00C11098" w:rsidP="00C11098"/>
    <w:p w14:paraId="446784F3" w14:textId="77777777" w:rsidR="00C11098" w:rsidRDefault="00C11098" w:rsidP="00C11098"/>
    <w:p w14:paraId="52643BC9" w14:textId="77777777" w:rsidR="00C11098" w:rsidRPr="009563F3" w:rsidRDefault="00C11098" w:rsidP="00C11098">
      <w:pPr>
        <w:pStyle w:val="Nadpis3"/>
      </w:pPr>
      <w:r w:rsidRPr="009563F3">
        <w:t xml:space="preserve">Teorie Jeana Piageta </w:t>
      </w:r>
    </w:p>
    <w:p w14:paraId="6A56823B" w14:textId="77777777" w:rsidR="00C11098" w:rsidRPr="00195214" w:rsidRDefault="00C11098" w:rsidP="00C11098">
      <w:pPr>
        <w:pStyle w:val="Odstavecseseznamem"/>
        <w:numPr>
          <w:ilvl w:val="0"/>
          <w:numId w:val="15"/>
        </w:numPr>
      </w:pPr>
      <w:r w:rsidRPr="00195214">
        <w:t xml:space="preserve">stádium senzomotorického myšlení 0 - 1,5 / 2 roky dítěte. Období končí tzv. obdobím dosažení </w:t>
      </w:r>
      <w:proofErr w:type="spellStart"/>
      <w:r w:rsidRPr="00195214">
        <w:t>objektní</w:t>
      </w:r>
      <w:proofErr w:type="spellEnd"/>
      <w:r w:rsidRPr="00195214">
        <w:t xml:space="preserve"> stálosti – objekt zůstává existovat, i když není bezprostředně dostupný smyslovému vnímání. → Je charakterizováno bezprostředním vnímáním, motorickým ovládáním světa a záměrným jednáním jedince.</w:t>
      </w:r>
    </w:p>
    <w:p w14:paraId="13CF0713" w14:textId="77777777" w:rsidR="00C11098" w:rsidRPr="00195214" w:rsidRDefault="00C11098" w:rsidP="00C11098">
      <w:pPr>
        <w:pStyle w:val="Odstavecseseznamem"/>
        <w:numPr>
          <w:ilvl w:val="0"/>
          <w:numId w:val="15"/>
        </w:numPr>
      </w:pPr>
      <w:r w:rsidRPr="00195214">
        <w:t xml:space="preserve">předoperační vývojové stadium 1,5 / </w:t>
      </w:r>
      <w:proofErr w:type="gramStart"/>
      <w:r w:rsidRPr="00195214">
        <w:t>2 – 7</w:t>
      </w:r>
      <w:proofErr w:type="gramEnd"/>
      <w:r w:rsidRPr="00195214">
        <w:t xml:space="preserve"> let jedince dítě se učí užívat jazyk a vytvářet </w:t>
      </w:r>
      <w:proofErr w:type="spellStart"/>
      <w:r w:rsidRPr="00195214">
        <w:t>objektní</w:t>
      </w:r>
      <w:proofErr w:type="spellEnd"/>
      <w:r w:rsidRPr="00195214">
        <w:t xml:space="preserve"> reprezentace pomocí představ a slov Třídí předměty podle jednoho rysu</w:t>
      </w:r>
    </w:p>
    <w:p w14:paraId="084F1E20" w14:textId="77777777" w:rsidR="00C11098" w:rsidRPr="00195214" w:rsidRDefault="00C11098" w:rsidP="00C11098">
      <w:pPr>
        <w:pStyle w:val="Odstavecseseznamem"/>
        <w:numPr>
          <w:ilvl w:val="0"/>
          <w:numId w:val="15"/>
        </w:numPr>
      </w:pPr>
      <w:r w:rsidRPr="00195214">
        <w:t xml:space="preserve">stádium konkrétních operací </w:t>
      </w:r>
      <w:proofErr w:type="gramStart"/>
      <w:r w:rsidRPr="00195214">
        <w:t>7 - 12</w:t>
      </w:r>
      <w:proofErr w:type="gramEnd"/>
      <w:r w:rsidRPr="00195214">
        <w:t xml:space="preserve"> let dokáže logicky přemýšlet o objektech a událostech na základě představitelných jevů. Třídí předměty podle různých vlastností a dokáže je seřadit podle jedné vlastnosti</w:t>
      </w:r>
    </w:p>
    <w:p w14:paraId="5E436A45" w14:textId="77777777" w:rsidR="00C11098" w:rsidRDefault="00C11098" w:rsidP="00C11098">
      <w:pPr>
        <w:pStyle w:val="Odstavecseseznamem"/>
        <w:numPr>
          <w:ilvl w:val="0"/>
          <w:numId w:val="15"/>
        </w:numPr>
      </w:pPr>
      <w:proofErr w:type="gramStart"/>
      <w:r w:rsidRPr="00195214">
        <w:t>stádium - období</w:t>
      </w:r>
      <w:proofErr w:type="gramEnd"/>
      <w:r w:rsidRPr="00195214">
        <w:t xml:space="preserve"> formálních operací Dítě dokáže myslet v čistě symbolických pojmech, tedy logicky o abstraktních pojmech a systematicky testovat hypotézy. Zabývá se abstrakcí, budoucnos</w:t>
      </w:r>
      <w:r>
        <w:t>tí a ideologickými problémy. 15</w:t>
      </w:r>
      <w:r w:rsidRPr="00195214">
        <w:t>letý jedinec je schopen myslet vědecky, začíná „myslet o myšlení", „soudí o soudech" a pracuje s pojmy.</w:t>
      </w:r>
    </w:p>
    <w:p w14:paraId="5B50BF31" w14:textId="77777777" w:rsidR="00C11098" w:rsidRDefault="00C11098" w:rsidP="00C11098">
      <w:pPr>
        <w:rPr>
          <w:rFonts w:cs="Mangal"/>
        </w:rPr>
      </w:pPr>
    </w:p>
    <w:p w14:paraId="43C3AABE" w14:textId="77777777" w:rsidR="00C11098" w:rsidRPr="009563F3" w:rsidRDefault="00C11098" w:rsidP="00C11098">
      <w:pPr>
        <w:pStyle w:val="Nadpis3"/>
      </w:pPr>
      <w:r w:rsidRPr="009563F3">
        <w:t>Freudova teorie vývoje psychosociálních období</w:t>
      </w:r>
    </w:p>
    <w:p w14:paraId="447A2319" w14:textId="77777777" w:rsidR="00C11098" w:rsidRDefault="00C11098" w:rsidP="00C11098">
      <w:pPr>
        <w:pStyle w:val="Odstavecseseznamem"/>
        <w:numPr>
          <w:ilvl w:val="0"/>
          <w:numId w:val="16"/>
        </w:numPr>
      </w:pPr>
      <w:r>
        <w:t>orální období (</w:t>
      </w:r>
      <w:r w:rsidRPr="00195214">
        <w:t xml:space="preserve">dítě pociťuje slast ze sání (orální = ústní), </w:t>
      </w:r>
      <w:r>
        <w:t xml:space="preserve">a týká se věku od 0 do 1,5 roku; </w:t>
      </w:r>
      <w:r w:rsidRPr="00195214">
        <w:t>fixace = např. člověk, kterého matka přestala kojit a který neprožil dostatek slasti ze sání, se může stát orálně fixovaný = v dospělosti může být krajně závislý na ostatních a slast získává převážně z orálních aktivit, jako je přijímání potravy, pití, kouření…)</w:t>
      </w:r>
    </w:p>
    <w:p w14:paraId="1CA15B63" w14:textId="77777777" w:rsidR="00C11098" w:rsidRDefault="00C11098" w:rsidP="00C11098">
      <w:pPr>
        <w:pStyle w:val="Odstavecseseznamem"/>
        <w:numPr>
          <w:ilvl w:val="0"/>
          <w:numId w:val="16"/>
        </w:numPr>
      </w:pPr>
      <w:r>
        <w:t xml:space="preserve">anální období je přiřazeno věku 1,5 - 3 roky, </w:t>
      </w:r>
      <w:r w:rsidRPr="00195214">
        <w:t>během 2. roku života děti získávají svoje první zkušenosti s vnucovanou kontrolou v podobě toaletního tréninku; Freud předpokládal, že dítě získává uspokojení ze zadržování nebo vyprazdňování stolice; FIXACE = může si dělat nadměrné starosti s čistotou, pořádkem a šetřením a může mít tendenci odporovat vnějším tlakům)</w:t>
      </w:r>
    </w:p>
    <w:p w14:paraId="753BAE9E" w14:textId="77777777" w:rsidR="00C11098" w:rsidRDefault="00C11098" w:rsidP="00C11098">
      <w:pPr>
        <w:pStyle w:val="Odstavecseseznamem"/>
        <w:numPr>
          <w:ilvl w:val="0"/>
          <w:numId w:val="16"/>
        </w:numPr>
      </w:pPr>
      <w:r w:rsidRPr="00195214">
        <w:t xml:space="preserve">falické období v období od 3 do 6 let děti začínají pociťovat slast ze hry se svými genitáliemi; pozoruje rozdíl mezi pohlavími a začíná směrovat svoje probuzené sexuální impulsy vůči rodiči druhého pohlaví = v tomto období musí vyřešit tzv. Oidipovský komplex – tento komplex je nejzřetelnější v případě chlapce – v období 5 – 6 let jsou jeho </w:t>
      </w:r>
      <w:r w:rsidRPr="00195214">
        <w:lastRenderedPageBreak/>
        <w:t xml:space="preserve">sexuální impulsy zaměřeny na matku, otce považuje za svého rivala, se kterým bojuje o matčinu lásku Podle Freuda se chlapec obává, že jej otec potrestá kastrací a vzniká tzv. kastrační úzkost. Freud ji považoval za prototyp každé další úzkosti, která je vyvolaná zakázanými vnitřními touhami …, V případě normálního vývoje dojde ke snížení této úzkosti u chlapce, vytěsnění do nevědomí a zástupnému uspokojení citů vůči matce prostřednictvím identifikace s otcem – zvnitřněním idealizovaného vnímání otcových postojů a hodnost. </w:t>
      </w:r>
    </w:p>
    <w:p w14:paraId="0DA6D272" w14:textId="77777777" w:rsidR="00C11098" w:rsidRDefault="00C11098" w:rsidP="00C11098">
      <w:pPr>
        <w:pStyle w:val="Odstavecseseznamem"/>
        <w:numPr>
          <w:ilvl w:val="0"/>
          <w:numId w:val="16"/>
        </w:numPr>
      </w:pPr>
      <w:r w:rsidRPr="00195214">
        <w:t>období latence</w:t>
      </w:r>
      <w:r>
        <w:t xml:space="preserve"> </w:t>
      </w:r>
      <w:r w:rsidRPr="00195214">
        <w:t>probíhá ve věku 5,5 -11 let (latentní = skrytý, utajený, neprojevující se navenek), puberta, probíhá ve věku od 11. let</w:t>
      </w:r>
      <w:r>
        <w:t>, l</w:t>
      </w:r>
      <w:r w:rsidRPr="00195214">
        <w:t xml:space="preserve">ibido se probouzí kolem </w:t>
      </w:r>
      <w:proofErr w:type="gramStart"/>
      <w:r w:rsidRPr="00195214">
        <w:t>11 - 12</w:t>
      </w:r>
      <w:proofErr w:type="gramEnd"/>
      <w:r w:rsidRPr="00195214">
        <w:t xml:space="preserve"> roku věku dítěte.</w:t>
      </w:r>
    </w:p>
    <w:p w14:paraId="53E41A62" w14:textId="77777777" w:rsidR="00C11098" w:rsidRDefault="00C11098" w:rsidP="00C11098">
      <w:pPr>
        <w:pStyle w:val="Odstavecseseznamem"/>
        <w:numPr>
          <w:ilvl w:val="0"/>
          <w:numId w:val="16"/>
        </w:numPr>
      </w:pPr>
      <w:r w:rsidRPr="00195214">
        <w:t xml:space="preserve">Puberta a adolescence je začátkem GENITÁLNÍHO STADIA, zralé fáze dospělých sexuálních zájmů a slastí. </w:t>
      </w:r>
    </w:p>
    <w:p w14:paraId="402B9D0E" w14:textId="77777777" w:rsidR="00C11098" w:rsidRDefault="00C11098"/>
    <w:sectPr w:rsidR="00C11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B62"/>
    <w:multiLevelType w:val="hybridMultilevel"/>
    <w:tmpl w:val="73945ED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1643F8"/>
    <w:multiLevelType w:val="hybridMultilevel"/>
    <w:tmpl w:val="7F08C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4A3BC4"/>
    <w:multiLevelType w:val="hybridMultilevel"/>
    <w:tmpl w:val="DDACD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302BD"/>
    <w:multiLevelType w:val="hybridMultilevel"/>
    <w:tmpl w:val="8C4EFC62"/>
    <w:lvl w:ilvl="0" w:tplc="F02A3C44">
      <w:start w:val="1"/>
      <w:numFmt w:val="decimal"/>
      <w:lvlText w:val="%1."/>
      <w:lvlJc w:val="left"/>
      <w:pPr>
        <w:ind w:left="720" w:hanging="360"/>
      </w:pPr>
      <w:rPr>
        <w:rFonts w:ascii="Times New Roman" w:hAnsi="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C1485A"/>
    <w:multiLevelType w:val="hybridMultilevel"/>
    <w:tmpl w:val="636234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0C0C78"/>
    <w:multiLevelType w:val="hybridMultilevel"/>
    <w:tmpl w:val="0CC66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6408E1"/>
    <w:multiLevelType w:val="hybridMultilevel"/>
    <w:tmpl w:val="B33227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6E662C"/>
    <w:multiLevelType w:val="hybridMultilevel"/>
    <w:tmpl w:val="9A92778A"/>
    <w:lvl w:ilvl="0" w:tplc="52CAA84E">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084D59"/>
    <w:multiLevelType w:val="hybridMultilevel"/>
    <w:tmpl w:val="DCFE8426"/>
    <w:lvl w:ilvl="0" w:tplc="ADD8C2C4">
      <w:start w:val="1"/>
      <w:numFmt w:val="decimal"/>
      <w:lvlText w:val="%1."/>
      <w:lvlJc w:val="left"/>
      <w:pPr>
        <w:ind w:left="360" w:hanging="360"/>
      </w:pPr>
      <w:rPr>
        <w:rFonts w:ascii="Times New Roman" w:hAnsi="Times New Roman" w:hint="default"/>
        <w:b/>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206F1E"/>
    <w:multiLevelType w:val="hybridMultilevel"/>
    <w:tmpl w:val="FEF83590"/>
    <w:lvl w:ilvl="0" w:tplc="4F1099D4">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46491"/>
    <w:multiLevelType w:val="hybridMultilevel"/>
    <w:tmpl w:val="B320590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4D76338"/>
    <w:multiLevelType w:val="multilevel"/>
    <w:tmpl w:val="4228534C"/>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B527266"/>
    <w:multiLevelType w:val="hybridMultilevel"/>
    <w:tmpl w:val="F54AB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FA2CBF"/>
    <w:multiLevelType w:val="hybridMultilevel"/>
    <w:tmpl w:val="B2F8746A"/>
    <w:lvl w:ilvl="0" w:tplc="04050017">
      <w:start w:val="1"/>
      <w:numFmt w:val="lowerLetter"/>
      <w:lvlText w:val="%1)"/>
      <w:lvlJc w:val="left"/>
      <w:pPr>
        <w:ind w:left="360" w:hanging="360"/>
      </w:pPr>
    </w:lvl>
    <w:lvl w:ilvl="1" w:tplc="9352490E">
      <w:start w:val="1"/>
      <w:numFmt w:val="lowerLetter"/>
      <w:lvlText w:val="%2)"/>
      <w:lvlJc w:val="left"/>
      <w:pPr>
        <w:ind w:left="1430" w:hanging="710"/>
      </w:pPr>
      <w:rPr>
        <w:rFonts w:hint="default"/>
      </w:rPr>
    </w:lvl>
    <w:lvl w:ilvl="2" w:tplc="6D582FB8">
      <w:start w:val="1"/>
      <w:numFmt w:val="decimal"/>
      <w:lvlText w:val="%3)"/>
      <w:lvlJc w:val="left"/>
      <w:pPr>
        <w:ind w:left="2330" w:hanging="71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07378A"/>
    <w:multiLevelType w:val="hybridMultilevel"/>
    <w:tmpl w:val="D8BC236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6FB95C59"/>
    <w:multiLevelType w:val="hybridMultilevel"/>
    <w:tmpl w:val="FEF83590"/>
    <w:lvl w:ilvl="0" w:tplc="4F1099D4">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8"/>
  </w:num>
  <w:num w:numId="5">
    <w:abstractNumId w:val="12"/>
  </w:num>
  <w:num w:numId="6">
    <w:abstractNumId w:val="14"/>
  </w:num>
  <w:num w:numId="7">
    <w:abstractNumId w:val="10"/>
  </w:num>
  <w:num w:numId="8">
    <w:abstractNumId w:val="4"/>
  </w:num>
  <w:num w:numId="9">
    <w:abstractNumId w:val="6"/>
  </w:num>
  <w:num w:numId="10">
    <w:abstractNumId w:val="3"/>
  </w:num>
  <w:num w:numId="11">
    <w:abstractNumId w:val="2"/>
  </w:num>
  <w:num w:numId="12">
    <w:abstractNumId w:val="5"/>
  </w:num>
  <w:num w:numId="13">
    <w:abstractNumId w:val="1"/>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98"/>
    <w:rsid w:val="00C11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9C64"/>
  <w15:chartTrackingRefBased/>
  <w15:docId w15:val="{BD0C0A9E-E012-4ACA-820F-1D3157AC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098"/>
    <w:pPr>
      <w:spacing w:after="0" w:line="276" w:lineRule="auto"/>
      <w:jc w:val="both"/>
    </w:pPr>
    <w:rPr>
      <w:rFonts w:ascii="Times New Roman" w:eastAsia="Calibri" w:hAnsi="Times New Roman" w:cs="Times New Roman"/>
      <w:sz w:val="24"/>
      <w:lang w:eastAsia="zh-CN" w:bidi="hi-IN"/>
    </w:rPr>
  </w:style>
  <w:style w:type="paragraph" w:styleId="Nadpis1">
    <w:name w:val="heading 1"/>
    <w:basedOn w:val="Nadpis5"/>
    <w:next w:val="Normln"/>
    <w:link w:val="Nadpis1Char"/>
    <w:uiPriority w:val="9"/>
    <w:qFormat/>
    <w:rsid w:val="00C11098"/>
    <w:pPr>
      <w:keepNext w:val="0"/>
      <w:keepLines w:val="0"/>
      <w:numPr>
        <w:ilvl w:val="0"/>
      </w:numPr>
      <w:spacing w:before="120" w:after="120"/>
      <w:outlineLvl w:val="0"/>
    </w:pPr>
    <w:rPr>
      <w:rFonts w:ascii="Times New Roman" w:eastAsia="Calibri" w:hAnsi="Times New Roman" w:cstheme="minorBidi"/>
      <w:b/>
      <w:caps/>
      <w:color w:val="7030A0"/>
      <w:sz w:val="26"/>
      <w:szCs w:val="24"/>
    </w:rPr>
  </w:style>
  <w:style w:type="paragraph" w:styleId="Nadpis2">
    <w:name w:val="heading 2"/>
    <w:basedOn w:val="Normln"/>
    <w:next w:val="Normln"/>
    <w:link w:val="Nadpis2Char"/>
    <w:autoRedefine/>
    <w:uiPriority w:val="9"/>
    <w:qFormat/>
    <w:rsid w:val="00C11098"/>
    <w:pPr>
      <w:keepNext/>
      <w:numPr>
        <w:ilvl w:val="1"/>
        <w:numId w:val="1"/>
      </w:numPr>
      <w:spacing w:before="120" w:after="120"/>
      <w:outlineLvl w:val="1"/>
    </w:pPr>
    <w:rPr>
      <w:b/>
      <w:bCs/>
      <w:iCs/>
      <w:szCs w:val="28"/>
    </w:rPr>
  </w:style>
  <w:style w:type="paragraph" w:styleId="Nadpis3">
    <w:name w:val="heading 3"/>
    <w:basedOn w:val="Normln"/>
    <w:next w:val="Normln"/>
    <w:link w:val="Nadpis3Char"/>
    <w:uiPriority w:val="9"/>
    <w:unhideWhenUsed/>
    <w:qFormat/>
    <w:rsid w:val="00C11098"/>
    <w:pPr>
      <w:keepNext/>
      <w:keepLines/>
      <w:numPr>
        <w:ilvl w:val="2"/>
        <w:numId w:val="1"/>
      </w:numPr>
      <w:spacing w:before="200"/>
      <w:outlineLvl w:val="2"/>
    </w:pPr>
    <w:rPr>
      <w:rFonts w:eastAsiaTheme="majorEastAsia" w:cs="Mangal"/>
      <w:b/>
      <w:bCs/>
    </w:rPr>
  </w:style>
  <w:style w:type="paragraph" w:styleId="Nadpis4">
    <w:name w:val="heading 4"/>
    <w:basedOn w:val="Normln"/>
    <w:next w:val="Normln"/>
    <w:link w:val="Nadpis4Char"/>
    <w:uiPriority w:val="9"/>
    <w:unhideWhenUsed/>
    <w:qFormat/>
    <w:rsid w:val="00C11098"/>
    <w:pPr>
      <w:keepNext/>
      <w:keepLines/>
      <w:numPr>
        <w:ilvl w:val="3"/>
        <w:numId w:val="1"/>
      </w:numPr>
      <w:spacing w:before="200"/>
      <w:outlineLvl w:val="3"/>
    </w:pPr>
    <w:rPr>
      <w:rFonts w:asciiTheme="majorHAnsi" w:eastAsiaTheme="majorEastAsia" w:hAnsiTheme="majorHAnsi" w:cs="Mangal"/>
      <w:b/>
      <w:bCs/>
      <w:i/>
      <w:iCs/>
      <w:color w:val="4472C4" w:themeColor="accent1"/>
    </w:rPr>
  </w:style>
  <w:style w:type="paragraph" w:styleId="Nadpis5">
    <w:name w:val="heading 5"/>
    <w:basedOn w:val="Normln"/>
    <w:next w:val="Normln"/>
    <w:link w:val="Nadpis5Char"/>
    <w:uiPriority w:val="9"/>
    <w:semiHidden/>
    <w:unhideWhenUsed/>
    <w:qFormat/>
    <w:rsid w:val="00C11098"/>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C11098"/>
    <w:pPr>
      <w:keepNext/>
      <w:keepLines/>
      <w:numPr>
        <w:ilvl w:val="5"/>
        <w:numId w:val="1"/>
      </w:numPr>
      <w:spacing w:before="200"/>
      <w:outlineLvl w:val="5"/>
    </w:pPr>
    <w:rPr>
      <w:rFonts w:asciiTheme="majorHAnsi" w:eastAsiaTheme="majorEastAsia" w:hAnsiTheme="majorHAnsi" w:cs="Mangal"/>
      <w:i/>
      <w:iCs/>
      <w:color w:val="1F3763" w:themeColor="accent1" w:themeShade="7F"/>
    </w:rPr>
  </w:style>
  <w:style w:type="paragraph" w:styleId="Nadpis7">
    <w:name w:val="heading 7"/>
    <w:basedOn w:val="Normln"/>
    <w:next w:val="Normln"/>
    <w:link w:val="Nadpis7Char"/>
    <w:uiPriority w:val="9"/>
    <w:semiHidden/>
    <w:unhideWhenUsed/>
    <w:qFormat/>
    <w:rsid w:val="00C11098"/>
    <w:pPr>
      <w:keepNext/>
      <w:keepLines/>
      <w:numPr>
        <w:ilvl w:val="6"/>
        <w:numId w:val="1"/>
      </w:numPr>
      <w:spacing w:before="200"/>
      <w:outlineLvl w:val="6"/>
    </w:pPr>
    <w:rPr>
      <w:rFonts w:asciiTheme="majorHAnsi" w:eastAsiaTheme="majorEastAsia" w:hAnsiTheme="majorHAnsi" w:cs="Mangal"/>
      <w:i/>
      <w:iCs/>
      <w:color w:val="404040" w:themeColor="text1" w:themeTint="BF"/>
    </w:rPr>
  </w:style>
  <w:style w:type="paragraph" w:styleId="Nadpis8">
    <w:name w:val="heading 8"/>
    <w:basedOn w:val="Normln"/>
    <w:next w:val="Normln"/>
    <w:link w:val="Nadpis8Char"/>
    <w:uiPriority w:val="9"/>
    <w:semiHidden/>
    <w:unhideWhenUsed/>
    <w:qFormat/>
    <w:rsid w:val="00C11098"/>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
    <w:next w:val="Normln"/>
    <w:link w:val="Nadpis9Char"/>
    <w:uiPriority w:val="9"/>
    <w:semiHidden/>
    <w:unhideWhenUsed/>
    <w:qFormat/>
    <w:rsid w:val="00C11098"/>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98"/>
    <w:rPr>
      <w:rFonts w:ascii="Times New Roman" w:eastAsia="Calibri" w:hAnsi="Times New Roman"/>
      <w:b/>
      <w:caps/>
      <w:color w:val="7030A0"/>
      <w:sz w:val="26"/>
      <w:szCs w:val="24"/>
      <w:lang w:eastAsia="zh-CN" w:bidi="hi-IN"/>
    </w:rPr>
  </w:style>
  <w:style w:type="character" w:customStyle="1" w:styleId="Nadpis2Char">
    <w:name w:val="Nadpis 2 Char"/>
    <w:basedOn w:val="Standardnpsmoodstavce"/>
    <w:link w:val="Nadpis2"/>
    <w:uiPriority w:val="9"/>
    <w:rsid w:val="00C11098"/>
    <w:rPr>
      <w:rFonts w:ascii="Times New Roman" w:eastAsia="Calibri" w:hAnsi="Times New Roman" w:cs="Times New Roman"/>
      <w:b/>
      <w:bCs/>
      <w:iCs/>
      <w:sz w:val="24"/>
      <w:szCs w:val="28"/>
      <w:lang w:eastAsia="zh-CN" w:bidi="hi-IN"/>
    </w:rPr>
  </w:style>
  <w:style w:type="character" w:customStyle="1" w:styleId="Nadpis3Char">
    <w:name w:val="Nadpis 3 Char"/>
    <w:basedOn w:val="Standardnpsmoodstavce"/>
    <w:link w:val="Nadpis3"/>
    <w:uiPriority w:val="9"/>
    <w:rsid w:val="00C11098"/>
    <w:rPr>
      <w:rFonts w:ascii="Times New Roman" w:eastAsiaTheme="majorEastAsia" w:hAnsi="Times New Roman" w:cs="Mangal"/>
      <w:b/>
      <w:bCs/>
      <w:sz w:val="24"/>
      <w:lang w:eastAsia="zh-CN" w:bidi="hi-IN"/>
    </w:rPr>
  </w:style>
  <w:style w:type="character" w:customStyle="1" w:styleId="Nadpis4Char">
    <w:name w:val="Nadpis 4 Char"/>
    <w:basedOn w:val="Standardnpsmoodstavce"/>
    <w:link w:val="Nadpis4"/>
    <w:uiPriority w:val="9"/>
    <w:rsid w:val="00C11098"/>
    <w:rPr>
      <w:rFonts w:asciiTheme="majorHAnsi" w:eastAsiaTheme="majorEastAsia" w:hAnsiTheme="majorHAnsi" w:cs="Mangal"/>
      <w:b/>
      <w:bCs/>
      <w:i/>
      <w:iCs/>
      <w:color w:val="4472C4" w:themeColor="accent1"/>
      <w:sz w:val="24"/>
      <w:lang w:eastAsia="zh-CN" w:bidi="hi-IN"/>
    </w:rPr>
  </w:style>
  <w:style w:type="character" w:customStyle="1" w:styleId="Nadpis5Char">
    <w:name w:val="Nadpis 5 Char"/>
    <w:basedOn w:val="Standardnpsmoodstavce"/>
    <w:link w:val="Nadpis5"/>
    <w:uiPriority w:val="9"/>
    <w:semiHidden/>
    <w:rsid w:val="00C11098"/>
    <w:rPr>
      <w:rFonts w:asciiTheme="majorHAnsi" w:eastAsiaTheme="majorEastAsia" w:hAnsiTheme="majorHAnsi" w:cstheme="majorBidi"/>
      <w:color w:val="1F3763" w:themeColor="accent1" w:themeShade="7F"/>
      <w:sz w:val="24"/>
      <w:lang w:eastAsia="zh-CN" w:bidi="hi-IN"/>
    </w:rPr>
  </w:style>
  <w:style w:type="character" w:customStyle="1" w:styleId="Nadpis6Char">
    <w:name w:val="Nadpis 6 Char"/>
    <w:basedOn w:val="Standardnpsmoodstavce"/>
    <w:link w:val="Nadpis6"/>
    <w:uiPriority w:val="9"/>
    <w:semiHidden/>
    <w:rsid w:val="00C11098"/>
    <w:rPr>
      <w:rFonts w:asciiTheme="majorHAnsi" w:eastAsiaTheme="majorEastAsia" w:hAnsiTheme="majorHAnsi" w:cs="Mangal"/>
      <w:i/>
      <w:iCs/>
      <w:color w:val="1F3763" w:themeColor="accent1" w:themeShade="7F"/>
      <w:sz w:val="24"/>
      <w:lang w:eastAsia="zh-CN" w:bidi="hi-IN"/>
    </w:rPr>
  </w:style>
  <w:style w:type="character" w:customStyle="1" w:styleId="Nadpis7Char">
    <w:name w:val="Nadpis 7 Char"/>
    <w:basedOn w:val="Standardnpsmoodstavce"/>
    <w:link w:val="Nadpis7"/>
    <w:uiPriority w:val="9"/>
    <w:semiHidden/>
    <w:rsid w:val="00C11098"/>
    <w:rPr>
      <w:rFonts w:asciiTheme="majorHAnsi" w:eastAsiaTheme="majorEastAsia" w:hAnsiTheme="majorHAnsi" w:cs="Mangal"/>
      <w:i/>
      <w:iCs/>
      <w:color w:val="404040" w:themeColor="text1" w:themeTint="BF"/>
      <w:sz w:val="24"/>
      <w:lang w:eastAsia="zh-CN" w:bidi="hi-IN"/>
    </w:rPr>
  </w:style>
  <w:style w:type="character" w:customStyle="1" w:styleId="Nadpis8Char">
    <w:name w:val="Nadpis 8 Char"/>
    <w:basedOn w:val="Standardnpsmoodstavce"/>
    <w:link w:val="Nadpis8"/>
    <w:uiPriority w:val="9"/>
    <w:semiHidden/>
    <w:rsid w:val="00C11098"/>
    <w:rPr>
      <w:rFonts w:asciiTheme="majorHAnsi" w:eastAsiaTheme="majorEastAsia" w:hAnsiTheme="majorHAnsi" w:cs="Mangal"/>
      <w:color w:val="404040" w:themeColor="text1" w:themeTint="BF"/>
      <w:sz w:val="20"/>
      <w:szCs w:val="18"/>
      <w:lang w:eastAsia="zh-CN" w:bidi="hi-IN"/>
    </w:rPr>
  </w:style>
  <w:style w:type="character" w:customStyle="1" w:styleId="Nadpis9Char">
    <w:name w:val="Nadpis 9 Char"/>
    <w:basedOn w:val="Standardnpsmoodstavce"/>
    <w:link w:val="Nadpis9"/>
    <w:uiPriority w:val="9"/>
    <w:semiHidden/>
    <w:rsid w:val="00C11098"/>
    <w:rPr>
      <w:rFonts w:asciiTheme="majorHAnsi" w:eastAsiaTheme="majorEastAsia" w:hAnsiTheme="majorHAnsi" w:cs="Mangal"/>
      <w:i/>
      <w:iCs/>
      <w:color w:val="404040" w:themeColor="text1" w:themeTint="BF"/>
      <w:sz w:val="20"/>
      <w:szCs w:val="18"/>
      <w:lang w:eastAsia="zh-CN" w:bidi="hi-IN"/>
    </w:rPr>
  </w:style>
  <w:style w:type="paragraph" w:styleId="Odstavecseseznamem">
    <w:name w:val="List Paragraph"/>
    <w:basedOn w:val="Normln"/>
    <w:uiPriority w:val="34"/>
    <w:qFormat/>
    <w:rsid w:val="00C1109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16656</Characters>
  <Application>Microsoft Office Word</Application>
  <DocSecurity>0</DocSecurity>
  <Lines>138</Lines>
  <Paragraphs>38</Paragraphs>
  <ScaleCrop>false</ScaleCrop>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Kolaříková</dc:creator>
  <cp:keywords/>
  <dc:description/>
  <cp:lastModifiedBy>Marta Kolaříková</cp:lastModifiedBy>
  <cp:revision>1</cp:revision>
  <dcterms:created xsi:type="dcterms:W3CDTF">2024-02-22T13:04:00Z</dcterms:created>
  <dcterms:modified xsi:type="dcterms:W3CDTF">2024-02-22T13:06:00Z</dcterms:modified>
</cp:coreProperties>
</file>