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AC0" w:rsidRDefault="007B3B74" w:rsidP="00CC4B0C">
      <w:pPr>
        <w:pStyle w:val="Nzev"/>
        <w:jc w:val="center"/>
      </w:pPr>
      <w:r>
        <w:rPr>
          <w:noProof/>
          <w:lang w:eastAsia="cs-CZ" w:bidi="ar-SA"/>
        </w:rPr>
        <w:drawing>
          <wp:inline distT="0" distB="0" distL="0" distR="0" wp14:anchorId="041A8611" wp14:editId="0895FAD8">
            <wp:extent cx="2159000" cy="795655"/>
            <wp:effectExtent l="0" t="0" r="0" b="4445"/>
            <wp:docPr id="2" name="Obrázek 2" descr="SLU-znacka-FVP-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U-znacka-FVP-horiz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inline>
        </w:drawing>
      </w:r>
    </w:p>
    <w:p w:rsidR="00C42AC0" w:rsidRDefault="00C42AC0" w:rsidP="00CC4B0C">
      <w:pPr>
        <w:pStyle w:val="Nzev"/>
      </w:pPr>
    </w:p>
    <w:p w:rsidR="00C42AC0" w:rsidRDefault="00C42AC0" w:rsidP="00CC4B0C">
      <w:pPr>
        <w:pStyle w:val="Nzev"/>
      </w:pPr>
    </w:p>
    <w:p w:rsidR="00C42AC0" w:rsidRDefault="00C42AC0" w:rsidP="00CC4B0C">
      <w:pPr>
        <w:pStyle w:val="Nzev"/>
      </w:pPr>
    </w:p>
    <w:p w:rsidR="00C42AC0" w:rsidRDefault="00C42AC0" w:rsidP="00CC4B0C"/>
    <w:p w:rsidR="00C42AC0" w:rsidRPr="00C42AC0" w:rsidRDefault="00C42AC0" w:rsidP="00CC4B0C"/>
    <w:p w:rsidR="00C42AC0" w:rsidRDefault="00C42AC0" w:rsidP="00CC4B0C">
      <w:pPr>
        <w:pStyle w:val="Nzev"/>
      </w:pPr>
    </w:p>
    <w:p w:rsidR="00C123C2" w:rsidRDefault="0061311F" w:rsidP="00CC4B0C">
      <w:pPr>
        <w:pStyle w:val="Nzev"/>
        <w:jc w:val="center"/>
      </w:pPr>
      <w:r>
        <w:t>Komunikace s osobami se zdravotním znevýhodněním</w:t>
      </w:r>
    </w:p>
    <w:p w:rsidR="00C42AC0" w:rsidRPr="00C42AC0" w:rsidRDefault="00C42AC0" w:rsidP="00CC4B0C"/>
    <w:p w:rsidR="00C42AC0" w:rsidRDefault="00C42AC0" w:rsidP="00CC4B0C"/>
    <w:p w:rsidR="00C42AC0" w:rsidRDefault="00C42AC0" w:rsidP="00CC4B0C">
      <w:pPr>
        <w:jc w:val="center"/>
        <w:rPr>
          <w:rFonts w:asciiTheme="majorHAnsi" w:hAnsiTheme="majorHAnsi"/>
          <w:b/>
          <w:sz w:val="32"/>
        </w:rPr>
      </w:pPr>
      <w:r w:rsidRPr="00C42AC0">
        <w:rPr>
          <w:rFonts w:asciiTheme="majorHAnsi" w:hAnsiTheme="majorHAnsi"/>
          <w:b/>
          <w:sz w:val="32"/>
        </w:rPr>
        <w:t>STUDIJNÍ TEXT</w:t>
      </w:r>
    </w:p>
    <w:p w:rsidR="00C42AC0" w:rsidRDefault="00C42AC0" w:rsidP="00CC4B0C">
      <w:pPr>
        <w:jc w:val="center"/>
        <w:rPr>
          <w:rFonts w:asciiTheme="majorHAnsi" w:hAnsiTheme="majorHAnsi"/>
          <w:b/>
          <w:sz w:val="32"/>
        </w:rPr>
      </w:pPr>
    </w:p>
    <w:p w:rsidR="00C42AC0" w:rsidRDefault="00C42AC0" w:rsidP="00CC4B0C">
      <w:pPr>
        <w:jc w:val="center"/>
        <w:rPr>
          <w:rFonts w:asciiTheme="majorHAnsi" w:hAnsiTheme="majorHAnsi"/>
          <w:b/>
          <w:sz w:val="32"/>
        </w:rPr>
      </w:pPr>
    </w:p>
    <w:p w:rsidR="007B3B74" w:rsidRDefault="007B3B74" w:rsidP="00CC4B0C">
      <w:pPr>
        <w:jc w:val="center"/>
        <w:rPr>
          <w:rFonts w:asciiTheme="majorHAnsi" w:hAnsiTheme="majorHAnsi"/>
          <w:b/>
          <w:sz w:val="32"/>
        </w:rPr>
      </w:pPr>
    </w:p>
    <w:p w:rsidR="007B3B74" w:rsidRDefault="007B3B74" w:rsidP="00CC4B0C">
      <w:pPr>
        <w:jc w:val="center"/>
        <w:rPr>
          <w:rFonts w:asciiTheme="majorHAnsi" w:hAnsiTheme="majorHAnsi"/>
          <w:b/>
          <w:sz w:val="32"/>
        </w:rPr>
      </w:pPr>
    </w:p>
    <w:p w:rsidR="00C42AC0" w:rsidRDefault="0061311F" w:rsidP="00CC4B0C">
      <w:pPr>
        <w:jc w:val="center"/>
        <w:rPr>
          <w:rFonts w:asciiTheme="majorHAnsi" w:hAnsiTheme="majorHAnsi"/>
          <w:b/>
          <w:sz w:val="32"/>
        </w:rPr>
      </w:pPr>
      <w:r>
        <w:rPr>
          <w:rFonts w:asciiTheme="majorHAnsi" w:hAnsiTheme="majorHAnsi"/>
          <w:b/>
          <w:sz w:val="32"/>
        </w:rPr>
        <w:t>Marta Kolaříková</w:t>
      </w:r>
    </w:p>
    <w:p w:rsidR="00C42AC0" w:rsidRDefault="00C42AC0" w:rsidP="00CC4B0C">
      <w:pPr>
        <w:jc w:val="center"/>
        <w:rPr>
          <w:rFonts w:asciiTheme="majorHAnsi" w:hAnsiTheme="majorHAnsi"/>
          <w:b/>
          <w:sz w:val="32"/>
        </w:rPr>
      </w:pPr>
    </w:p>
    <w:p w:rsidR="00C42AC0" w:rsidRDefault="00C42AC0" w:rsidP="00CC4B0C">
      <w:pPr>
        <w:jc w:val="center"/>
        <w:rPr>
          <w:rFonts w:asciiTheme="majorHAnsi" w:hAnsiTheme="majorHAnsi"/>
          <w:b/>
          <w:sz w:val="32"/>
        </w:rPr>
      </w:pPr>
    </w:p>
    <w:p w:rsidR="00C42AC0" w:rsidRDefault="00C42AC0" w:rsidP="00CC4B0C">
      <w:pPr>
        <w:jc w:val="center"/>
        <w:rPr>
          <w:rFonts w:asciiTheme="majorHAnsi" w:hAnsiTheme="majorHAnsi"/>
          <w:b/>
          <w:sz w:val="32"/>
        </w:rPr>
      </w:pPr>
    </w:p>
    <w:p w:rsidR="007B3B74" w:rsidRDefault="007B3B74" w:rsidP="00CC4B0C">
      <w:pPr>
        <w:jc w:val="center"/>
        <w:rPr>
          <w:rFonts w:asciiTheme="majorHAnsi" w:hAnsiTheme="majorHAnsi"/>
          <w:b/>
          <w:sz w:val="32"/>
        </w:rPr>
      </w:pPr>
    </w:p>
    <w:p w:rsidR="007B3B74" w:rsidRDefault="007B3B74" w:rsidP="00CC4B0C">
      <w:pPr>
        <w:jc w:val="center"/>
        <w:rPr>
          <w:rFonts w:asciiTheme="majorHAnsi" w:hAnsiTheme="majorHAnsi"/>
          <w:b/>
          <w:sz w:val="32"/>
        </w:rPr>
      </w:pPr>
    </w:p>
    <w:p w:rsidR="007B3B74" w:rsidRDefault="007B3B74" w:rsidP="00CC4B0C">
      <w:pPr>
        <w:jc w:val="center"/>
        <w:rPr>
          <w:rFonts w:asciiTheme="majorHAnsi" w:hAnsiTheme="majorHAnsi"/>
          <w:b/>
          <w:sz w:val="32"/>
        </w:rPr>
      </w:pPr>
    </w:p>
    <w:p w:rsidR="007B3B74" w:rsidRDefault="007B3B74" w:rsidP="00CC4B0C">
      <w:pPr>
        <w:jc w:val="center"/>
        <w:rPr>
          <w:rFonts w:asciiTheme="majorHAnsi" w:hAnsiTheme="majorHAnsi"/>
          <w:b/>
          <w:sz w:val="32"/>
        </w:rPr>
      </w:pPr>
    </w:p>
    <w:p w:rsidR="007B3B74" w:rsidRDefault="00C42AC0" w:rsidP="00CC4B0C">
      <w:pPr>
        <w:jc w:val="center"/>
        <w:rPr>
          <w:rFonts w:asciiTheme="majorHAnsi" w:hAnsiTheme="majorHAnsi"/>
          <w:b/>
          <w:sz w:val="32"/>
        </w:rPr>
        <w:sectPr w:rsidR="007B3B74">
          <w:footerReference w:type="default" r:id="rId9"/>
          <w:pgSz w:w="11906" w:h="16838"/>
          <w:pgMar w:top="1417" w:right="1417" w:bottom="1417" w:left="1417" w:header="708" w:footer="708" w:gutter="0"/>
          <w:cols w:space="708"/>
          <w:docGrid w:linePitch="360"/>
        </w:sectPr>
      </w:pPr>
      <w:r>
        <w:rPr>
          <w:rFonts w:asciiTheme="majorHAnsi" w:hAnsiTheme="majorHAnsi"/>
          <w:b/>
          <w:sz w:val="32"/>
        </w:rPr>
        <w:t>Opava, 20</w:t>
      </w:r>
      <w:r w:rsidR="00046B0E">
        <w:rPr>
          <w:rFonts w:asciiTheme="majorHAnsi" w:hAnsiTheme="majorHAnsi"/>
          <w:b/>
          <w:sz w:val="32"/>
        </w:rPr>
        <w:t>22</w:t>
      </w:r>
    </w:p>
    <w:p w:rsidR="00C42AC0" w:rsidRPr="00C42AC0" w:rsidRDefault="00C42AC0" w:rsidP="00CC4B0C">
      <w:pPr>
        <w:jc w:val="center"/>
        <w:rPr>
          <w:rFonts w:asciiTheme="majorHAnsi" w:hAnsiTheme="majorHAnsi"/>
          <w:b/>
          <w:sz w:val="32"/>
        </w:rPr>
      </w:pPr>
    </w:p>
    <w:tbl>
      <w:tblPr>
        <w:tblStyle w:val="Mkatabulky"/>
        <w:tblW w:w="90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388"/>
      </w:tblGrid>
      <w:tr w:rsidR="00192097" w:rsidRPr="00192097" w:rsidTr="00192097">
        <w:trPr>
          <w:trHeight w:val="1253"/>
        </w:trPr>
        <w:tc>
          <w:tcPr>
            <w:tcW w:w="2693" w:type="dxa"/>
          </w:tcPr>
          <w:p w:rsidR="007B3B74" w:rsidRPr="00192097" w:rsidRDefault="007B3B74" w:rsidP="00192097">
            <w:r w:rsidRPr="00192097">
              <w:t>Studijní opora:</w:t>
            </w:r>
          </w:p>
        </w:tc>
        <w:tc>
          <w:tcPr>
            <w:tcW w:w="6388" w:type="dxa"/>
          </w:tcPr>
          <w:p w:rsidR="007B3B74" w:rsidRPr="00192097" w:rsidRDefault="009B6E8A" w:rsidP="00192097">
            <w:r w:rsidRPr="00192097">
              <w:t xml:space="preserve">Studijní opora je určena studentům, kteří se své profesi či volném čase plánují být v kontaktu s jedinci s postižením, tedy předpokládám, že je primárně určena pro studenty humanitních oborů. </w:t>
            </w:r>
          </w:p>
        </w:tc>
      </w:tr>
      <w:tr w:rsidR="00192097" w:rsidRPr="00192097" w:rsidTr="00192097">
        <w:trPr>
          <w:trHeight w:val="948"/>
        </w:trPr>
        <w:tc>
          <w:tcPr>
            <w:tcW w:w="2693" w:type="dxa"/>
          </w:tcPr>
          <w:p w:rsidR="007B3B74" w:rsidRPr="00192097" w:rsidRDefault="007B3B74" w:rsidP="00192097">
            <w:r w:rsidRPr="00192097">
              <w:t>Klíčová slova:</w:t>
            </w:r>
          </w:p>
        </w:tc>
        <w:tc>
          <w:tcPr>
            <w:tcW w:w="6388" w:type="dxa"/>
          </w:tcPr>
          <w:p w:rsidR="007B3B74" w:rsidRPr="00192097" w:rsidRDefault="00192097" w:rsidP="00192097">
            <w:r w:rsidRPr="00192097">
              <w:t xml:space="preserve">alternativní a augmentativní komunikace, Braillovo písmo, handicap, kompenzační mechanismy a pomůcky, mentální postižení, narušená komunikační schopnost, </w:t>
            </w:r>
            <w:proofErr w:type="spellStart"/>
            <w:r w:rsidRPr="00192097">
              <w:t>pervazívní</w:t>
            </w:r>
            <w:proofErr w:type="spellEnd"/>
            <w:r w:rsidRPr="00192097">
              <w:t xml:space="preserve"> vývojové poruchy, postižení, předsudky, sluchové postižení, znakovaná čeština, znakový jazyk, zrakové postižení.</w:t>
            </w:r>
          </w:p>
          <w:p w:rsidR="00192097" w:rsidRPr="00192097" w:rsidRDefault="00192097" w:rsidP="00192097"/>
        </w:tc>
      </w:tr>
      <w:tr w:rsidR="00192097" w:rsidRPr="00192097" w:rsidTr="00192097">
        <w:trPr>
          <w:trHeight w:val="1930"/>
        </w:trPr>
        <w:tc>
          <w:tcPr>
            <w:tcW w:w="2693" w:type="dxa"/>
          </w:tcPr>
          <w:p w:rsidR="007B3B74" w:rsidRPr="00192097" w:rsidRDefault="007B3B74" w:rsidP="00192097">
            <w:r w:rsidRPr="00192097">
              <w:t>Anotace studijní opory:</w:t>
            </w:r>
          </w:p>
        </w:tc>
        <w:tc>
          <w:tcPr>
            <w:tcW w:w="6388" w:type="dxa"/>
          </w:tcPr>
          <w:p w:rsidR="0061311F" w:rsidRPr="00192097" w:rsidRDefault="0061311F" w:rsidP="00192097">
            <w:r w:rsidRPr="00192097">
              <w:t xml:space="preserve">Cílem předmětu je poskytnout studentům ucelené informace o problematice zdravotního postižení se zvláštním důrazem na specifika komunikace vybraných skupin jedinců. Předmět se zaměřuje na zásady důstojné a efektivní komunikace s osobami se zdravotním postižením. Výuka je vedena interaktivní, zážitkovou formou. Vychází z konkrétních problémových situací, do nichž se osoby se zdravotním postižením často dostávají při jednání na úřadech, ve zdravotnictví, školství. Důraz je kladen zejména na seznámení se s technikami správné komunikace a na nácvik speciálních dovedností. Studenti získají znalosti specifik jednotlivých cílových skupin u osob se zdravotním postižením a základní dovednosti, které využijí v kontaktu s touto skupinou. </w:t>
            </w:r>
          </w:p>
          <w:p w:rsidR="007B3B74" w:rsidRPr="00192097" w:rsidRDefault="007B3B74" w:rsidP="00192097"/>
        </w:tc>
      </w:tr>
      <w:tr w:rsidR="00192097" w:rsidRPr="00192097" w:rsidTr="00192097">
        <w:trPr>
          <w:trHeight w:val="948"/>
        </w:trPr>
        <w:tc>
          <w:tcPr>
            <w:tcW w:w="2693" w:type="dxa"/>
            <w:vMerge w:val="restart"/>
          </w:tcPr>
          <w:p w:rsidR="00897CB5" w:rsidRPr="00192097" w:rsidRDefault="00897CB5" w:rsidP="00192097">
            <w:r w:rsidRPr="00192097">
              <w:t>Výstupy z učení</w:t>
            </w:r>
          </w:p>
        </w:tc>
        <w:tc>
          <w:tcPr>
            <w:tcW w:w="6388" w:type="dxa"/>
          </w:tcPr>
          <w:p w:rsidR="00897CB5" w:rsidRPr="00192097" w:rsidRDefault="00897CB5" w:rsidP="00192097">
            <w:r w:rsidRPr="00192097">
              <w:t xml:space="preserve">Oborové znalosti: </w:t>
            </w:r>
            <w:r w:rsidR="00192097" w:rsidRPr="00192097">
              <w:t xml:space="preserve">Student umí definovat osoby se zdravotním postižením, získá představu o jejich statistickém rozložení ve společnosti. Uvědomí si podstatu vzniku a existenci předsudků. U jednotlivých druhů postižení dokáže popsat podstatu postižení a zformulovat zásady pro adekvátní komunikaci. </w:t>
            </w:r>
          </w:p>
          <w:p w:rsidR="00192097" w:rsidRPr="00192097" w:rsidRDefault="00192097" w:rsidP="00192097"/>
        </w:tc>
      </w:tr>
      <w:tr w:rsidR="00192097" w:rsidRPr="00192097" w:rsidTr="00192097">
        <w:trPr>
          <w:trHeight w:val="948"/>
        </w:trPr>
        <w:tc>
          <w:tcPr>
            <w:tcW w:w="2693" w:type="dxa"/>
            <w:vMerge/>
          </w:tcPr>
          <w:p w:rsidR="00897CB5" w:rsidRPr="00192097" w:rsidRDefault="00897CB5" w:rsidP="00192097"/>
        </w:tc>
        <w:tc>
          <w:tcPr>
            <w:tcW w:w="6388" w:type="dxa"/>
          </w:tcPr>
          <w:p w:rsidR="00897CB5" w:rsidRDefault="00897CB5" w:rsidP="00192097">
            <w:r w:rsidRPr="00192097">
              <w:t xml:space="preserve">Oborové dovednosti: </w:t>
            </w:r>
            <w:r w:rsidR="00192097" w:rsidRPr="00192097">
              <w:t xml:space="preserve">student je schopen získané znalosti aplikovat v praxi nejen v rámci nácviku modelových situací při výuce, ale přímo v terénu. Učí se řešit náročné situace spojené s případnou nesrozumitelností komunikace, snaží se zlepšovat a upřesňovat realizaci komunikačních strategií. </w:t>
            </w:r>
          </w:p>
          <w:p w:rsidR="00192097" w:rsidRPr="00192097" w:rsidRDefault="00192097" w:rsidP="00192097"/>
        </w:tc>
      </w:tr>
      <w:tr w:rsidR="00192097" w:rsidRPr="00192097" w:rsidTr="00192097">
        <w:trPr>
          <w:trHeight w:val="948"/>
        </w:trPr>
        <w:tc>
          <w:tcPr>
            <w:tcW w:w="2693" w:type="dxa"/>
            <w:vMerge/>
          </w:tcPr>
          <w:p w:rsidR="00897CB5" w:rsidRPr="00192097" w:rsidRDefault="00897CB5" w:rsidP="00192097"/>
        </w:tc>
        <w:tc>
          <w:tcPr>
            <w:tcW w:w="6388" w:type="dxa"/>
          </w:tcPr>
          <w:p w:rsidR="00897CB5" w:rsidRPr="00192097" w:rsidRDefault="00897CB5" w:rsidP="00192097">
            <w:r w:rsidRPr="00192097">
              <w:t xml:space="preserve">Obecné způsobilosti: student je schopen používat znalosti a </w:t>
            </w:r>
          </w:p>
          <w:p w:rsidR="00897CB5" w:rsidRDefault="00897CB5" w:rsidP="00192097">
            <w:r w:rsidRPr="00192097">
              <w:t xml:space="preserve">dovednosti </w:t>
            </w:r>
            <w:r w:rsidR="00192097" w:rsidRPr="00192097">
              <w:t xml:space="preserve">v praxi, je v řešení komunikačních situací samostatný, odpovědný, vstřícný, vždy s ohledem na složitost prostředí, v němž se pohybuje. </w:t>
            </w:r>
          </w:p>
          <w:p w:rsidR="00192097" w:rsidRPr="00192097" w:rsidRDefault="00192097" w:rsidP="00192097"/>
        </w:tc>
      </w:tr>
      <w:tr w:rsidR="00192097" w:rsidRPr="00192097" w:rsidTr="00192097">
        <w:trPr>
          <w:trHeight w:val="948"/>
        </w:trPr>
        <w:tc>
          <w:tcPr>
            <w:tcW w:w="2693" w:type="dxa"/>
          </w:tcPr>
          <w:p w:rsidR="007B3B74" w:rsidRPr="00192097" w:rsidRDefault="007B3B74" w:rsidP="00192097">
            <w:r w:rsidRPr="00192097">
              <w:t>Autor studijní opory:</w:t>
            </w:r>
          </w:p>
        </w:tc>
        <w:tc>
          <w:tcPr>
            <w:tcW w:w="6388" w:type="dxa"/>
          </w:tcPr>
          <w:p w:rsidR="007B3B74" w:rsidRPr="00192097" w:rsidRDefault="00AB32F7" w:rsidP="00192097">
            <w:r w:rsidRPr="00192097">
              <w:t>Mgr. et Mgr. Marta Kolaříková, Ph.D.</w:t>
            </w:r>
          </w:p>
        </w:tc>
      </w:tr>
    </w:tbl>
    <w:p w:rsidR="00CA6653" w:rsidRDefault="00CA6653" w:rsidP="00CC4B0C">
      <w:pPr>
        <w:sectPr w:rsidR="00CA6653">
          <w:pgSz w:w="11906" w:h="16838"/>
          <w:pgMar w:top="1417" w:right="1417" w:bottom="1417" w:left="1417" w:header="708" w:footer="708" w:gutter="0"/>
          <w:cols w:space="708"/>
          <w:docGrid w:linePitch="360"/>
        </w:sectPr>
      </w:pPr>
    </w:p>
    <w:sdt>
      <w:sdtPr>
        <w:rPr>
          <w:rFonts w:ascii="Times New Roman" w:eastAsia="Calibri" w:hAnsi="Times New Roman" w:cs="Times New Roman"/>
          <w:b w:val="0"/>
          <w:bCs w:val="0"/>
          <w:color w:val="auto"/>
          <w:sz w:val="24"/>
          <w:szCs w:val="22"/>
          <w:lang w:eastAsia="zh-CN" w:bidi="hi-IN"/>
        </w:rPr>
        <w:id w:val="1537077277"/>
        <w:docPartObj>
          <w:docPartGallery w:val="Table of Contents"/>
          <w:docPartUnique/>
        </w:docPartObj>
      </w:sdtPr>
      <w:sdtContent>
        <w:p w:rsidR="00CA6653" w:rsidRPr="00952B01" w:rsidRDefault="00CA6653" w:rsidP="00EC2000">
          <w:pPr>
            <w:pStyle w:val="Nadpisobsahu"/>
          </w:pPr>
          <w:r w:rsidRPr="00952B01">
            <w:t>Obsah</w:t>
          </w:r>
        </w:p>
        <w:p w:rsidR="00E35D0C" w:rsidRDefault="00CA6653">
          <w:pPr>
            <w:pStyle w:val="Obsah1"/>
            <w:tabs>
              <w:tab w:val="right" w:leader="dot" w:pos="9062"/>
            </w:tabs>
            <w:rPr>
              <w:rFonts w:asciiTheme="minorHAnsi" w:eastAsiaTheme="minorEastAsia" w:hAnsiTheme="minorHAnsi" w:cstheme="minorBidi"/>
              <w:noProof/>
              <w:sz w:val="22"/>
              <w:lang w:eastAsia="cs-CZ" w:bidi="ar-SA"/>
            </w:rPr>
          </w:pPr>
          <w:r>
            <w:fldChar w:fldCharType="begin"/>
          </w:r>
          <w:r>
            <w:instrText xml:space="preserve"> TOC \o "1-3" \h \z \u </w:instrText>
          </w:r>
          <w:r>
            <w:fldChar w:fldCharType="separate"/>
          </w:r>
          <w:hyperlink w:anchor="_Toc97128254" w:history="1">
            <w:r w:rsidR="00E35D0C" w:rsidRPr="00EE75A2">
              <w:rPr>
                <w:rStyle w:val="Hypertextovodkaz"/>
                <w:noProof/>
              </w:rPr>
              <w:t>ÚVOD</w:t>
            </w:r>
            <w:r w:rsidR="00E35D0C">
              <w:rPr>
                <w:noProof/>
                <w:webHidden/>
              </w:rPr>
              <w:tab/>
            </w:r>
            <w:r w:rsidR="00E35D0C">
              <w:rPr>
                <w:noProof/>
                <w:webHidden/>
              </w:rPr>
              <w:fldChar w:fldCharType="begin"/>
            </w:r>
            <w:r w:rsidR="00E35D0C">
              <w:rPr>
                <w:noProof/>
                <w:webHidden/>
              </w:rPr>
              <w:instrText xml:space="preserve"> PAGEREF _Toc97128254 \h </w:instrText>
            </w:r>
            <w:r w:rsidR="00E35D0C">
              <w:rPr>
                <w:noProof/>
                <w:webHidden/>
              </w:rPr>
            </w:r>
            <w:r w:rsidR="00E35D0C">
              <w:rPr>
                <w:noProof/>
                <w:webHidden/>
              </w:rPr>
              <w:fldChar w:fldCharType="separate"/>
            </w:r>
            <w:r w:rsidR="00E35D0C">
              <w:rPr>
                <w:noProof/>
                <w:webHidden/>
              </w:rPr>
              <w:t>8</w:t>
            </w:r>
            <w:r w:rsidR="00E35D0C">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255" w:history="1">
            <w:r w:rsidRPr="00EE75A2">
              <w:rPr>
                <w:rStyle w:val="Hypertextovodkaz"/>
                <w:noProof/>
              </w:rPr>
              <w:t>1</w:t>
            </w:r>
            <w:r>
              <w:rPr>
                <w:rFonts w:asciiTheme="minorHAnsi" w:eastAsiaTheme="minorEastAsia" w:hAnsiTheme="minorHAnsi" w:cstheme="minorBidi"/>
                <w:noProof/>
                <w:sz w:val="22"/>
                <w:lang w:eastAsia="cs-CZ" w:bidi="ar-SA"/>
              </w:rPr>
              <w:tab/>
            </w:r>
            <w:r w:rsidRPr="00EE75A2">
              <w:rPr>
                <w:rStyle w:val="Hypertextovodkaz"/>
                <w:noProof/>
              </w:rPr>
              <w:t>Komunikace – její význam v životě člověka, komunikace verbální a neverbální, specifika komunikace s osobami se zdravotním postižením</w:t>
            </w:r>
            <w:r>
              <w:rPr>
                <w:noProof/>
                <w:webHidden/>
              </w:rPr>
              <w:tab/>
            </w:r>
            <w:r>
              <w:rPr>
                <w:noProof/>
                <w:webHidden/>
              </w:rPr>
              <w:fldChar w:fldCharType="begin"/>
            </w:r>
            <w:r>
              <w:rPr>
                <w:noProof/>
                <w:webHidden/>
              </w:rPr>
              <w:instrText xml:space="preserve"> PAGEREF _Toc97128255 \h </w:instrText>
            </w:r>
            <w:r>
              <w:rPr>
                <w:noProof/>
                <w:webHidden/>
              </w:rPr>
            </w:r>
            <w:r>
              <w:rPr>
                <w:noProof/>
                <w:webHidden/>
              </w:rPr>
              <w:fldChar w:fldCharType="separate"/>
            </w:r>
            <w:r>
              <w:rPr>
                <w:noProof/>
                <w:webHidden/>
              </w:rPr>
              <w:t>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56" w:history="1">
            <w:r w:rsidRPr="00EE75A2">
              <w:rPr>
                <w:rStyle w:val="Hypertextovodkaz"/>
                <w:noProof/>
              </w:rPr>
              <w:t>1.1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_Toc97128256 \h </w:instrText>
            </w:r>
            <w:r>
              <w:rPr>
                <w:noProof/>
                <w:webHidden/>
              </w:rPr>
            </w:r>
            <w:r>
              <w:rPr>
                <w:noProof/>
                <w:webHidden/>
              </w:rPr>
              <w:fldChar w:fldCharType="separate"/>
            </w:r>
            <w:r>
              <w:rPr>
                <w:noProof/>
                <w:webHidden/>
              </w:rPr>
              <w:t>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57" w:history="1">
            <w:r w:rsidRPr="00EE75A2">
              <w:rPr>
                <w:rStyle w:val="Hypertextovodkaz"/>
                <w:noProof/>
              </w:rPr>
              <w:t>1.2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_Toc97128257 \h </w:instrText>
            </w:r>
            <w:r>
              <w:rPr>
                <w:noProof/>
                <w:webHidden/>
              </w:rPr>
            </w:r>
            <w:r>
              <w:rPr>
                <w:noProof/>
                <w:webHidden/>
              </w:rPr>
              <w:fldChar w:fldCharType="separate"/>
            </w:r>
            <w:r>
              <w:rPr>
                <w:noProof/>
                <w:webHidden/>
              </w:rPr>
              <w:t>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58" w:history="1">
            <w:r w:rsidRPr="00EE75A2">
              <w:rPr>
                <w:rStyle w:val="Hypertextovodkaz"/>
                <w:noProof/>
              </w:rPr>
              <w:t>1.3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_Toc97128258 \h </w:instrText>
            </w:r>
            <w:r>
              <w:rPr>
                <w:noProof/>
                <w:webHidden/>
              </w:rPr>
            </w:r>
            <w:r>
              <w:rPr>
                <w:noProof/>
                <w:webHidden/>
              </w:rPr>
              <w:fldChar w:fldCharType="separate"/>
            </w:r>
            <w:r>
              <w:rPr>
                <w:noProof/>
                <w:webHidden/>
              </w:rPr>
              <w:t>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59" w:history="1">
            <w:r w:rsidRPr="00EE75A2">
              <w:rPr>
                <w:rStyle w:val="Hypertextovodkaz"/>
                <w:noProof/>
              </w:rPr>
              <w:t>1.4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_Toc97128259 \h </w:instrText>
            </w:r>
            <w:r>
              <w:rPr>
                <w:noProof/>
                <w:webHidden/>
              </w:rPr>
            </w:r>
            <w:r>
              <w:rPr>
                <w:noProof/>
                <w:webHidden/>
              </w:rPr>
              <w:fldChar w:fldCharType="separate"/>
            </w:r>
            <w:r>
              <w:rPr>
                <w:noProof/>
                <w:webHidden/>
              </w:rPr>
              <w:t>9</w:t>
            </w:r>
            <w:r>
              <w:rPr>
                <w:noProof/>
                <w:webHidden/>
              </w:rPr>
              <w:fldChar w:fldCharType="end"/>
            </w:r>
          </w:hyperlink>
        </w:p>
        <w:p w:rsidR="00E35D0C" w:rsidRDefault="00E35D0C">
          <w:pPr>
            <w:pStyle w:val="Obsah3"/>
            <w:tabs>
              <w:tab w:val="left" w:pos="1320"/>
              <w:tab w:val="right" w:leader="dot" w:pos="9062"/>
            </w:tabs>
            <w:rPr>
              <w:noProof/>
            </w:rPr>
          </w:pPr>
          <w:hyperlink w:anchor="_Toc97128260" w:history="1">
            <w:r w:rsidRPr="00EE75A2">
              <w:rPr>
                <w:rStyle w:val="Hypertextovodkaz"/>
                <w:noProof/>
                <w:lang w:bidi="hi-IN"/>
              </w:rPr>
              <w:t>1.4.1</w:t>
            </w:r>
            <w:r>
              <w:rPr>
                <w:noProof/>
              </w:rPr>
              <w:tab/>
            </w:r>
            <w:r w:rsidRPr="00EE75A2">
              <w:rPr>
                <w:rStyle w:val="Hypertextovodkaz"/>
                <w:noProof/>
                <w:lang w:bidi="hi-IN"/>
              </w:rPr>
              <w:t>VÝZNAM KOMUNIKACE PRO JEDINCE SE ZDRAVOTNÍM POSTIŽENÍM</w:t>
            </w:r>
            <w:r>
              <w:rPr>
                <w:noProof/>
                <w:webHidden/>
              </w:rPr>
              <w:tab/>
            </w:r>
            <w:r>
              <w:rPr>
                <w:noProof/>
                <w:webHidden/>
              </w:rPr>
              <w:fldChar w:fldCharType="begin"/>
            </w:r>
            <w:r>
              <w:rPr>
                <w:noProof/>
                <w:webHidden/>
              </w:rPr>
              <w:instrText xml:space="preserve"> PAGEREF _Toc97128260 \h </w:instrText>
            </w:r>
            <w:r>
              <w:rPr>
                <w:noProof/>
                <w:webHidden/>
              </w:rPr>
            </w:r>
            <w:r>
              <w:rPr>
                <w:noProof/>
                <w:webHidden/>
              </w:rPr>
              <w:fldChar w:fldCharType="separate"/>
            </w:r>
            <w:r>
              <w:rPr>
                <w:noProof/>
                <w:webHidden/>
              </w:rPr>
              <w:t>11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61" w:history="1">
            <w:r w:rsidRPr="00EE75A2">
              <w:rPr>
                <w:rStyle w:val="Hypertextovodkaz"/>
                <w:noProof/>
              </w:rPr>
              <w:t>1.5</w:t>
            </w:r>
            <w:r>
              <w:rPr>
                <w:rFonts w:asciiTheme="minorHAnsi" w:eastAsiaTheme="minorEastAsia" w:hAnsiTheme="minorHAnsi" w:cstheme="minorBidi"/>
                <w:noProof/>
                <w:sz w:val="22"/>
                <w:lang w:eastAsia="cs-CZ" w:bidi="ar-SA"/>
              </w:rPr>
              <w:tab/>
            </w:r>
            <w:r w:rsidRPr="00EE75A2">
              <w:rPr>
                <w:rStyle w:val="Hypertextovodkaz"/>
                <w:noProof/>
              </w:rPr>
              <w:t>SHRNUTÍ</w:t>
            </w:r>
            <w:r>
              <w:rPr>
                <w:noProof/>
                <w:webHidden/>
              </w:rPr>
              <w:tab/>
            </w:r>
            <w:r>
              <w:rPr>
                <w:noProof/>
                <w:webHidden/>
              </w:rPr>
              <w:fldChar w:fldCharType="begin"/>
            </w:r>
            <w:r>
              <w:rPr>
                <w:noProof/>
                <w:webHidden/>
              </w:rPr>
              <w:instrText xml:space="preserve"> PAGEREF _Toc97128261 \h </w:instrText>
            </w:r>
            <w:r>
              <w:rPr>
                <w:noProof/>
                <w:webHidden/>
              </w:rPr>
            </w:r>
            <w:r>
              <w:rPr>
                <w:noProof/>
                <w:webHidden/>
              </w:rPr>
              <w:fldChar w:fldCharType="separate"/>
            </w:r>
            <w:r>
              <w:rPr>
                <w:noProof/>
                <w:webHidden/>
              </w:rPr>
              <w:t>12</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62" w:history="1">
            <w:r w:rsidRPr="00EE75A2">
              <w:rPr>
                <w:rStyle w:val="Hypertextovodkaz"/>
                <w:noProof/>
              </w:rPr>
              <w:t>1.6</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_Toc97128262 \h </w:instrText>
            </w:r>
            <w:r>
              <w:rPr>
                <w:noProof/>
                <w:webHidden/>
              </w:rPr>
            </w:r>
            <w:r>
              <w:rPr>
                <w:noProof/>
                <w:webHidden/>
              </w:rPr>
              <w:fldChar w:fldCharType="separate"/>
            </w:r>
            <w:r>
              <w:rPr>
                <w:noProof/>
                <w:webHidden/>
              </w:rPr>
              <w:t>13</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63" w:history="1">
            <w:r w:rsidRPr="00EE75A2">
              <w:rPr>
                <w:rStyle w:val="Hypertextovodkaz"/>
                <w:noProof/>
              </w:rPr>
              <w:t>1.7</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_Toc97128263 \h </w:instrText>
            </w:r>
            <w:r>
              <w:rPr>
                <w:noProof/>
                <w:webHidden/>
              </w:rPr>
            </w:r>
            <w:r>
              <w:rPr>
                <w:noProof/>
                <w:webHidden/>
              </w:rPr>
              <w:fldChar w:fldCharType="separate"/>
            </w:r>
            <w:r>
              <w:rPr>
                <w:noProof/>
                <w:webHidden/>
              </w:rPr>
              <w:t>13</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64" w:history="1">
            <w:r w:rsidRPr="00EE75A2">
              <w:rPr>
                <w:rStyle w:val="Hypertextovodkaz"/>
                <w:noProof/>
              </w:rPr>
              <w:t>1.8</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_Toc97128264 \h </w:instrText>
            </w:r>
            <w:r>
              <w:rPr>
                <w:noProof/>
                <w:webHidden/>
              </w:rPr>
            </w:r>
            <w:r>
              <w:rPr>
                <w:noProof/>
                <w:webHidden/>
              </w:rPr>
              <w:fldChar w:fldCharType="separate"/>
            </w:r>
            <w:r>
              <w:rPr>
                <w:noProof/>
                <w:webHidden/>
              </w:rPr>
              <w:t>13</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65" w:history="1">
            <w:r w:rsidRPr="00EE75A2">
              <w:rPr>
                <w:rStyle w:val="Hypertextovodkaz"/>
                <w:noProof/>
              </w:rPr>
              <w:t>1.9</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_Toc97128265 \h </w:instrText>
            </w:r>
            <w:r>
              <w:rPr>
                <w:noProof/>
                <w:webHidden/>
              </w:rPr>
            </w:r>
            <w:r>
              <w:rPr>
                <w:noProof/>
                <w:webHidden/>
              </w:rPr>
              <w:fldChar w:fldCharType="separate"/>
            </w:r>
            <w:r>
              <w:rPr>
                <w:noProof/>
                <w:webHidden/>
              </w:rPr>
              <w:t>13</w:t>
            </w:r>
            <w:r>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266" w:history="1">
            <w:r w:rsidRPr="00EE75A2">
              <w:rPr>
                <w:rStyle w:val="Hypertextovodkaz"/>
                <w:noProof/>
              </w:rPr>
              <w:t>2</w:t>
            </w:r>
            <w:r>
              <w:rPr>
                <w:rFonts w:asciiTheme="minorHAnsi" w:eastAsiaTheme="minorEastAsia" w:hAnsiTheme="minorHAnsi" w:cstheme="minorBidi"/>
                <w:noProof/>
                <w:sz w:val="22"/>
                <w:lang w:eastAsia="cs-CZ" w:bidi="ar-SA"/>
              </w:rPr>
              <w:tab/>
            </w:r>
            <w:r w:rsidRPr="00EE75A2">
              <w:rPr>
                <w:rStyle w:val="Hypertextovodkaz"/>
                <w:noProof/>
              </w:rPr>
              <w:t>Jedinci se zdravotním postižením, vymezení cílové skupiny, rodina s postiženým jedincem, postoje společnosti, mýty a předsudky. Současné trendy v přístupu k osobám s postižením. Systém péče o jedince s postižením od narození do stáří včetně aktuálních legislativních změn směřujících k inkluzívnímu vzdělávání</w:t>
            </w:r>
            <w:r>
              <w:rPr>
                <w:noProof/>
                <w:webHidden/>
              </w:rPr>
              <w:tab/>
            </w:r>
            <w:r>
              <w:rPr>
                <w:noProof/>
                <w:webHidden/>
              </w:rPr>
              <w:fldChar w:fldCharType="begin"/>
            </w:r>
            <w:r>
              <w:rPr>
                <w:noProof/>
                <w:webHidden/>
              </w:rPr>
              <w:instrText xml:space="preserve"> PAGEREF _Toc97128266 \h </w:instrText>
            </w:r>
            <w:r>
              <w:rPr>
                <w:noProof/>
                <w:webHidden/>
              </w:rPr>
            </w:r>
            <w:r>
              <w:rPr>
                <w:noProof/>
                <w:webHidden/>
              </w:rPr>
              <w:fldChar w:fldCharType="separate"/>
            </w:r>
            <w:r>
              <w:rPr>
                <w:noProof/>
                <w:webHidden/>
              </w:rPr>
              <w:t>14</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67" w:history="1">
            <w:r w:rsidRPr="00EE75A2">
              <w:rPr>
                <w:rStyle w:val="Hypertextovodkaz"/>
                <w:noProof/>
              </w:rPr>
              <w:t>2.1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_Toc97128267 \h </w:instrText>
            </w:r>
            <w:r>
              <w:rPr>
                <w:noProof/>
                <w:webHidden/>
              </w:rPr>
            </w:r>
            <w:r>
              <w:rPr>
                <w:noProof/>
                <w:webHidden/>
              </w:rPr>
              <w:fldChar w:fldCharType="separate"/>
            </w:r>
            <w:r>
              <w:rPr>
                <w:noProof/>
                <w:webHidden/>
              </w:rPr>
              <w:t>14</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68" w:history="1">
            <w:r w:rsidRPr="00EE75A2">
              <w:rPr>
                <w:rStyle w:val="Hypertextovodkaz"/>
                <w:noProof/>
              </w:rPr>
              <w:t>2.2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_Toc97128268 \h </w:instrText>
            </w:r>
            <w:r>
              <w:rPr>
                <w:noProof/>
                <w:webHidden/>
              </w:rPr>
            </w:r>
            <w:r>
              <w:rPr>
                <w:noProof/>
                <w:webHidden/>
              </w:rPr>
              <w:fldChar w:fldCharType="separate"/>
            </w:r>
            <w:r>
              <w:rPr>
                <w:noProof/>
                <w:webHidden/>
              </w:rPr>
              <w:t>14</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69" w:history="1">
            <w:r w:rsidRPr="00EE75A2">
              <w:rPr>
                <w:rStyle w:val="Hypertextovodkaz"/>
                <w:noProof/>
              </w:rPr>
              <w:t>2.3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_Toc97128269 \h </w:instrText>
            </w:r>
            <w:r>
              <w:rPr>
                <w:noProof/>
                <w:webHidden/>
              </w:rPr>
            </w:r>
            <w:r>
              <w:rPr>
                <w:noProof/>
                <w:webHidden/>
              </w:rPr>
              <w:fldChar w:fldCharType="separate"/>
            </w:r>
            <w:r>
              <w:rPr>
                <w:noProof/>
                <w:webHidden/>
              </w:rPr>
              <w:t>14</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70" w:history="1">
            <w:r w:rsidRPr="00EE75A2">
              <w:rPr>
                <w:rStyle w:val="Hypertextovodkaz"/>
                <w:noProof/>
              </w:rPr>
              <w:t>2.4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_Toc97128270 \h </w:instrText>
            </w:r>
            <w:r>
              <w:rPr>
                <w:noProof/>
                <w:webHidden/>
              </w:rPr>
            </w:r>
            <w:r>
              <w:rPr>
                <w:noProof/>
                <w:webHidden/>
              </w:rPr>
              <w:fldChar w:fldCharType="separate"/>
            </w:r>
            <w:r>
              <w:rPr>
                <w:noProof/>
                <w:webHidden/>
              </w:rPr>
              <w:t>14</w:t>
            </w:r>
            <w:r>
              <w:rPr>
                <w:noProof/>
                <w:webHidden/>
              </w:rPr>
              <w:fldChar w:fldCharType="end"/>
            </w:r>
          </w:hyperlink>
        </w:p>
        <w:p w:rsidR="00E35D0C" w:rsidRDefault="00E35D0C">
          <w:pPr>
            <w:pStyle w:val="Obsah3"/>
            <w:tabs>
              <w:tab w:val="left" w:pos="1320"/>
              <w:tab w:val="right" w:leader="dot" w:pos="9062"/>
            </w:tabs>
            <w:rPr>
              <w:noProof/>
            </w:rPr>
          </w:pPr>
          <w:hyperlink w:anchor="_Toc97128271" w:history="1">
            <w:r w:rsidRPr="00EE75A2">
              <w:rPr>
                <w:rStyle w:val="Hypertextovodkaz"/>
                <w:noProof/>
                <w:lang w:bidi="hi-IN"/>
              </w:rPr>
              <w:t>2.4.1</w:t>
            </w:r>
            <w:r>
              <w:rPr>
                <w:noProof/>
              </w:rPr>
              <w:tab/>
            </w:r>
            <w:r w:rsidRPr="00EE75A2">
              <w:rPr>
                <w:rStyle w:val="Hypertextovodkaz"/>
                <w:noProof/>
                <w:lang w:bidi="hi-IN"/>
              </w:rPr>
              <w:t>Základní charakteristiky zdravotně postižených osob v ČR (Výběrové šetření osob se zdravotním postižením)</w:t>
            </w:r>
            <w:r>
              <w:rPr>
                <w:noProof/>
                <w:webHidden/>
              </w:rPr>
              <w:tab/>
            </w:r>
            <w:r>
              <w:rPr>
                <w:noProof/>
                <w:webHidden/>
              </w:rPr>
              <w:fldChar w:fldCharType="begin"/>
            </w:r>
            <w:r>
              <w:rPr>
                <w:noProof/>
                <w:webHidden/>
              </w:rPr>
              <w:instrText xml:space="preserve"> PAGEREF _Toc97128271 \h </w:instrText>
            </w:r>
            <w:r>
              <w:rPr>
                <w:noProof/>
                <w:webHidden/>
              </w:rPr>
            </w:r>
            <w:r>
              <w:rPr>
                <w:noProof/>
                <w:webHidden/>
              </w:rPr>
              <w:fldChar w:fldCharType="separate"/>
            </w:r>
            <w:r>
              <w:rPr>
                <w:noProof/>
                <w:webHidden/>
              </w:rPr>
              <w:t>14</w:t>
            </w:r>
            <w:r>
              <w:rPr>
                <w:noProof/>
                <w:webHidden/>
              </w:rPr>
              <w:fldChar w:fldCharType="end"/>
            </w:r>
          </w:hyperlink>
        </w:p>
        <w:p w:rsidR="00E35D0C" w:rsidRDefault="00E35D0C">
          <w:pPr>
            <w:pStyle w:val="Obsah3"/>
            <w:tabs>
              <w:tab w:val="left" w:pos="1320"/>
              <w:tab w:val="right" w:leader="dot" w:pos="9062"/>
            </w:tabs>
            <w:rPr>
              <w:noProof/>
            </w:rPr>
          </w:pPr>
          <w:hyperlink w:anchor="_Toc97128272" w:history="1">
            <w:r w:rsidRPr="00EE75A2">
              <w:rPr>
                <w:rStyle w:val="Hypertextovodkaz"/>
                <w:rFonts w:cs="Times New Roman"/>
                <w:noProof/>
              </w:rPr>
              <w:t>2.4.2</w:t>
            </w:r>
            <w:r>
              <w:rPr>
                <w:noProof/>
              </w:rPr>
              <w:tab/>
            </w:r>
            <w:r w:rsidRPr="00EE75A2">
              <w:rPr>
                <w:rStyle w:val="Hypertextovodkaz"/>
                <w:rFonts w:cs="Times New Roman"/>
                <w:noProof/>
              </w:rPr>
              <w:t>Rodina jedince s postižením</w:t>
            </w:r>
            <w:r>
              <w:rPr>
                <w:noProof/>
                <w:webHidden/>
              </w:rPr>
              <w:tab/>
            </w:r>
            <w:r>
              <w:rPr>
                <w:noProof/>
                <w:webHidden/>
              </w:rPr>
              <w:fldChar w:fldCharType="begin"/>
            </w:r>
            <w:r>
              <w:rPr>
                <w:noProof/>
                <w:webHidden/>
              </w:rPr>
              <w:instrText xml:space="preserve"> PAGEREF _Toc97128272 \h </w:instrText>
            </w:r>
            <w:r>
              <w:rPr>
                <w:noProof/>
                <w:webHidden/>
              </w:rPr>
            </w:r>
            <w:r>
              <w:rPr>
                <w:noProof/>
                <w:webHidden/>
              </w:rPr>
              <w:fldChar w:fldCharType="separate"/>
            </w:r>
            <w:r>
              <w:rPr>
                <w:noProof/>
                <w:webHidden/>
              </w:rPr>
              <w:t>22</w:t>
            </w:r>
            <w:r>
              <w:rPr>
                <w:noProof/>
                <w:webHidden/>
              </w:rPr>
              <w:fldChar w:fldCharType="end"/>
            </w:r>
          </w:hyperlink>
        </w:p>
        <w:p w:rsidR="00E35D0C" w:rsidRDefault="00E35D0C">
          <w:pPr>
            <w:pStyle w:val="Obsah3"/>
            <w:tabs>
              <w:tab w:val="left" w:pos="1320"/>
              <w:tab w:val="right" w:leader="dot" w:pos="9062"/>
            </w:tabs>
            <w:rPr>
              <w:noProof/>
            </w:rPr>
          </w:pPr>
          <w:hyperlink w:anchor="_Toc97128273" w:history="1">
            <w:r w:rsidRPr="00EE75A2">
              <w:rPr>
                <w:rStyle w:val="Hypertextovodkaz"/>
                <w:rFonts w:cs="Times New Roman"/>
                <w:noProof/>
                <w:lang w:bidi="hi-IN"/>
              </w:rPr>
              <w:t>2.4.3</w:t>
            </w:r>
            <w:r>
              <w:rPr>
                <w:noProof/>
              </w:rPr>
              <w:tab/>
            </w:r>
            <w:r w:rsidRPr="00EE75A2">
              <w:rPr>
                <w:rStyle w:val="Hypertextovodkaz"/>
                <w:rFonts w:cs="Times New Roman"/>
                <w:noProof/>
                <w:lang w:bidi="hi-IN"/>
              </w:rPr>
              <w:t>Postoje</w:t>
            </w:r>
            <w:r>
              <w:rPr>
                <w:noProof/>
                <w:webHidden/>
              </w:rPr>
              <w:tab/>
            </w:r>
            <w:r>
              <w:rPr>
                <w:noProof/>
                <w:webHidden/>
              </w:rPr>
              <w:fldChar w:fldCharType="begin"/>
            </w:r>
            <w:r>
              <w:rPr>
                <w:noProof/>
                <w:webHidden/>
              </w:rPr>
              <w:instrText xml:space="preserve"> PAGEREF _Toc97128273 \h </w:instrText>
            </w:r>
            <w:r>
              <w:rPr>
                <w:noProof/>
                <w:webHidden/>
              </w:rPr>
            </w:r>
            <w:r>
              <w:rPr>
                <w:noProof/>
                <w:webHidden/>
              </w:rPr>
              <w:fldChar w:fldCharType="separate"/>
            </w:r>
            <w:r>
              <w:rPr>
                <w:noProof/>
                <w:webHidden/>
              </w:rPr>
              <w:t>24</w:t>
            </w:r>
            <w:r>
              <w:rPr>
                <w:noProof/>
                <w:webHidden/>
              </w:rPr>
              <w:fldChar w:fldCharType="end"/>
            </w:r>
          </w:hyperlink>
        </w:p>
        <w:p w:rsidR="00E35D0C" w:rsidRDefault="00E35D0C">
          <w:pPr>
            <w:pStyle w:val="Obsah3"/>
            <w:tabs>
              <w:tab w:val="left" w:pos="1320"/>
              <w:tab w:val="right" w:leader="dot" w:pos="9062"/>
            </w:tabs>
            <w:rPr>
              <w:noProof/>
            </w:rPr>
          </w:pPr>
          <w:hyperlink w:anchor="_Toc97128274" w:history="1">
            <w:r w:rsidRPr="00EE75A2">
              <w:rPr>
                <w:rStyle w:val="Hypertextovodkaz"/>
                <w:noProof/>
              </w:rPr>
              <w:t>2.4.4</w:t>
            </w:r>
            <w:r>
              <w:rPr>
                <w:noProof/>
              </w:rPr>
              <w:tab/>
            </w:r>
            <w:r w:rsidRPr="00EE75A2">
              <w:rPr>
                <w:rStyle w:val="Hypertextovodkaz"/>
                <w:noProof/>
              </w:rPr>
              <w:t>Systém péče o rodiny a jedince s postižením</w:t>
            </w:r>
            <w:r>
              <w:rPr>
                <w:noProof/>
                <w:webHidden/>
              </w:rPr>
              <w:tab/>
            </w:r>
            <w:r>
              <w:rPr>
                <w:noProof/>
                <w:webHidden/>
              </w:rPr>
              <w:fldChar w:fldCharType="begin"/>
            </w:r>
            <w:r>
              <w:rPr>
                <w:noProof/>
                <w:webHidden/>
              </w:rPr>
              <w:instrText xml:space="preserve"> PAGEREF _Toc97128274 \h </w:instrText>
            </w:r>
            <w:r>
              <w:rPr>
                <w:noProof/>
                <w:webHidden/>
              </w:rPr>
            </w:r>
            <w:r>
              <w:rPr>
                <w:noProof/>
                <w:webHidden/>
              </w:rPr>
              <w:fldChar w:fldCharType="separate"/>
            </w:r>
            <w:r>
              <w:rPr>
                <w:noProof/>
                <w:webHidden/>
              </w:rPr>
              <w:t>31</w:t>
            </w:r>
            <w:r>
              <w:rPr>
                <w:noProof/>
                <w:webHidden/>
              </w:rPr>
              <w:fldChar w:fldCharType="end"/>
            </w:r>
          </w:hyperlink>
        </w:p>
        <w:p w:rsidR="00E35D0C" w:rsidRDefault="00E35D0C">
          <w:pPr>
            <w:pStyle w:val="Obsah3"/>
            <w:tabs>
              <w:tab w:val="left" w:pos="1320"/>
              <w:tab w:val="right" w:leader="dot" w:pos="9062"/>
            </w:tabs>
            <w:rPr>
              <w:noProof/>
            </w:rPr>
          </w:pPr>
          <w:hyperlink w:anchor="_Toc97128275" w:history="1">
            <w:r w:rsidRPr="00EE75A2">
              <w:rPr>
                <w:rStyle w:val="Hypertextovodkaz"/>
                <w:noProof/>
              </w:rPr>
              <w:t>2.4.5</w:t>
            </w:r>
            <w:r>
              <w:rPr>
                <w:noProof/>
              </w:rPr>
              <w:tab/>
            </w:r>
            <w:r w:rsidRPr="00EE75A2">
              <w:rPr>
                <w:rStyle w:val="Hypertextovodkaz"/>
                <w:noProof/>
              </w:rPr>
              <w:t>Specifika věkových skupin</w:t>
            </w:r>
            <w:r>
              <w:rPr>
                <w:noProof/>
                <w:webHidden/>
              </w:rPr>
              <w:tab/>
            </w:r>
            <w:r>
              <w:rPr>
                <w:noProof/>
                <w:webHidden/>
              </w:rPr>
              <w:fldChar w:fldCharType="begin"/>
            </w:r>
            <w:r>
              <w:rPr>
                <w:noProof/>
                <w:webHidden/>
              </w:rPr>
              <w:instrText xml:space="preserve"> PAGEREF _Toc97128275 \h </w:instrText>
            </w:r>
            <w:r>
              <w:rPr>
                <w:noProof/>
                <w:webHidden/>
              </w:rPr>
            </w:r>
            <w:r>
              <w:rPr>
                <w:noProof/>
                <w:webHidden/>
              </w:rPr>
              <w:fldChar w:fldCharType="separate"/>
            </w:r>
            <w:r>
              <w:rPr>
                <w:noProof/>
                <w:webHidden/>
              </w:rPr>
              <w:t>33</w:t>
            </w:r>
            <w:r>
              <w:rPr>
                <w:noProof/>
                <w:webHidden/>
              </w:rPr>
              <w:fldChar w:fldCharType="end"/>
            </w:r>
          </w:hyperlink>
        </w:p>
        <w:p w:rsidR="00E35D0C" w:rsidRDefault="00E35D0C">
          <w:pPr>
            <w:pStyle w:val="Obsah3"/>
            <w:tabs>
              <w:tab w:val="left" w:pos="1320"/>
              <w:tab w:val="right" w:leader="dot" w:pos="9062"/>
            </w:tabs>
            <w:rPr>
              <w:noProof/>
            </w:rPr>
          </w:pPr>
          <w:hyperlink w:anchor="_Toc97128276" w:history="1">
            <w:r w:rsidRPr="00EE75A2">
              <w:rPr>
                <w:rStyle w:val="Hypertextovodkaz"/>
                <w:noProof/>
              </w:rPr>
              <w:t>2.4.6</w:t>
            </w:r>
            <w:r>
              <w:rPr>
                <w:noProof/>
              </w:rPr>
              <w:tab/>
            </w:r>
            <w:r w:rsidRPr="00EE75A2">
              <w:rPr>
                <w:rStyle w:val="Hypertextovodkaz"/>
                <w:noProof/>
                <w:lang w:bidi="hi-IN"/>
              </w:rPr>
              <w:t>Legislativní rámec společného vzdělávání</w:t>
            </w:r>
            <w:r>
              <w:rPr>
                <w:noProof/>
                <w:webHidden/>
              </w:rPr>
              <w:tab/>
            </w:r>
            <w:r>
              <w:rPr>
                <w:noProof/>
                <w:webHidden/>
              </w:rPr>
              <w:fldChar w:fldCharType="begin"/>
            </w:r>
            <w:r>
              <w:rPr>
                <w:noProof/>
                <w:webHidden/>
              </w:rPr>
              <w:instrText xml:space="preserve"> PAGEREF _Toc97128276 \h </w:instrText>
            </w:r>
            <w:r>
              <w:rPr>
                <w:noProof/>
                <w:webHidden/>
              </w:rPr>
            </w:r>
            <w:r>
              <w:rPr>
                <w:noProof/>
                <w:webHidden/>
              </w:rPr>
              <w:fldChar w:fldCharType="separate"/>
            </w:r>
            <w:r>
              <w:rPr>
                <w:noProof/>
                <w:webHidden/>
              </w:rPr>
              <w:t>34</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77" w:history="1">
            <w:r w:rsidRPr="00EE75A2">
              <w:rPr>
                <w:rStyle w:val="Hypertextovodkaz"/>
                <w:noProof/>
              </w:rPr>
              <w:t>2.5</w:t>
            </w:r>
            <w:r>
              <w:rPr>
                <w:rFonts w:asciiTheme="minorHAnsi" w:eastAsiaTheme="minorEastAsia" w:hAnsiTheme="minorHAnsi" w:cstheme="minorBidi"/>
                <w:noProof/>
                <w:sz w:val="22"/>
                <w:lang w:eastAsia="cs-CZ" w:bidi="ar-SA"/>
              </w:rPr>
              <w:tab/>
            </w:r>
            <w:r w:rsidRPr="00EE75A2">
              <w:rPr>
                <w:rStyle w:val="Hypertextovodkaz"/>
                <w:noProof/>
              </w:rPr>
              <w:t>SHRNUTÍ</w:t>
            </w:r>
            <w:r>
              <w:rPr>
                <w:noProof/>
                <w:webHidden/>
              </w:rPr>
              <w:tab/>
            </w:r>
            <w:r>
              <w:rPr>
                <w:noProof/>
                <w:webHidden/>
              </w:rPr>
              <w:fldChar w:fldCharType="begin"/>
            </w:r>
            <w:r>
              <w:rPr>
                <w:noProof/>
                <w:webHidden/>
              </w:rPr>
              <w:instrText xml:space="preserve"> PAGEREF _Toc97128277 \h </w:instrText>
            </w:r>
            <w:r>
              <w:rPr>
                <w:noProof/>
                <w:webHidden/>
              </w:rPr>
            </w:r>
            <w:r>
              <w:rPr>
                <w:noProof/>
                <w:webHidden/>
              </w:rPr>
              <w:fldChar w:fldCharType="separate"/>
            </w:r>
            <w:r>
              <w:rPr>
                <w:noProof/>
                <w:webHidden/>
              </w:rPr>
              <w:t>35</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78" w:history="1">
            <w:r w:rsidRPr="00EE75A2">
              <w:rPr>
                <w:rStyle w:val="Hypertextovodkaz"/>
                <w:noProof/>
              </w:rPr>
              <w:t>2.6</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_Toc97128278 \h </w:instrText>
            </w:r>
            <w:r>
              <w:rPr>
                <w:noProof/>
                <w:webHidden/>
              </w:rPr>
            </w:r>
            <w:r>
              <w:rPr>
                <w:noProof/>
                <w:webHidden/>
              </w:rPr>
              <w:fldChar w:fldCharType="separate"/>
            </w:r>
            <w:r>
              <w:rPr>
                <w:noProof/>
                <w:webHidden/>
              </w:rPr>
              <w:t>35</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79" w:history="1">
            <w:r w:rsidRPr="00EE75A2">
              <w:rPr>
                <w:rStyle w:val="Hypertextovodkaz"/>
                <w:noProof/>
              </w:rPr>
              <w:t>2.7</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_Toc97128279 \h </w:instrText>
            </w:r>
            <w:r>
              <w:rPr>
                <w:noProof/>
                <w:webHidden/>
              </w:rPr>
            </w:r>
            <w:r>
              <w:rPr>
                <w:noProof/>
                <w:webHidden/>
              </w:rPr>
              <w:fldChar w:fldCharType="separate"/>
            </w:r>
            <w:r>
              <w:rPr>
                <w:noProof/>
                <w:webHidden/>
              </w:rPr>
              <w:t>35</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80" w:history="1">
            <w:r w:rsidRPr="00EE75A2">
              <w:rPr>
                <w:rStyle w:val="Hypertextovodkaz"/>
                <w:noProof/>
              </w:rPr>
              <w:t>2.8</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_Toc97128280 \h </w:instrText>
            </w:r>
            <w:r>
              <w:rPr>
                <w:noProof/>
                <w:webHidden/>
              </w:rPr>
            </w:r>
            <w:r>
              <w:rPr>
                <w:noProof/>
                <w:webHidden/>
              </w:rPr>
              <w:fldChar w:fldCharType="separate"/>
            </w:r>
            <w:r>
              <w:rPr>
                <w:noProof/>
                <w:webHidden/>
              </w:rPr>
              <w:t>36</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81" w:history="1">
            <w:r w:rsidRPr="00EE75A2">
              <w:rPr>
                <w:rStyle w:val="Hypertextovodkaz"/>
                <w:noProof/>
              </w:rPr>
              <w:t>2.9</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_Toc97128281 \h </w:instrText>
            </w:r>
            <w:r>
              <w:rPr>
                <w:noProof/>
                <w:webHidden/>
              </w:rPr>
            </w:r>
            <w:r>
              <w:rPr>
                <w:noProof/>
                <w:webHidden/>
              </w:rPr>
              <w:fldChar w:fldCharType="separate"/>
            </w:r>
            <w:r>
              <w:rPr>
                <w:noProof/>
                <w:webHidden/>
              </w:rPr>
              <w:t>36</w:t>
            </w:r>
            <w:r>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282" w:history="1">
            <w:r w:rsidRPr="00EE75A2">
              <w:rPr>
                <w:rStyle w:val="Hypertextovodkaz"/>
                <w:noProof/>
              </w:rPr>
              <w:t>3</w:t>
            </w:r>
            <w:r>
              <w:rPr>
                <w:rFonts w:asciiTheme="minorHAnsi" w:eastAsiaTheme="minorEastAsia" w:hAnsiTheme="minorHAnsi" w:cstheme="minorBidi"/>
                <w:noProof/>
                <w:sz w:val="22"/>
                <w:lang w:eastAsia="cs-CZ" w:bidi="ar-SA"/>
              </w:rPr>
              <w:tab/>
            </w:r>
            <w:r w:rsidRPr="00EE75A2">
              <w:rPr>
                <w:rStyle w:val="Hypertextovodkaz"/>
                <w:noProof/>
              </w:rPr>
              <w:t>Jedinci se zrakovým postižením: klasifikace, etiologie. Specifičnost vývoje jedinců se zrakovým postižením. Kompenzační pomůcky. Zásady komunikace. Braillovo písmo, chůze s bílou holí, chůze s průvodcem. Problémové situace.</w:t>
            </w:r>
            <w:r>
              <w:rPr>
                <w:noProof/>
                <w:webHidden/>
              </w:rPr>
              <w:tab/>
            </w:r>
            <w:r>
              <w:rPr>
                <w:noProof/>
                <w:webHidden/>
              </w:rPr>
              <w:fldChar w:fldCharType="begin"/>
            </w:r>
            <w:r>
              <w:rPr>
                <w:noProof/>
                <w:webHidden/>
              </w:rPr>
              <w:instrText xml:space="preserve"> PAGEREF _Toc97128282 \h </w:instrText>
            </w:r>
            <w:r>
              <w:rPr>
                <w:noProof/>
                <w:webHidden/>
              </w:rPr>
            </w:r>
            <w:r>
              <w:rPr>
                <w:noProof/>
                <w:webHidden/>
              </w:rPr>
              <w:fldChar w:fldCharType="separate"/>
            </w:r>
            <w:r>
              <w:rPr>
                <w:noProof/>
                <w:webHidden/>
              </w:rPr>
              <w:t>38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83" w:history="1">
            <w:r w:rsidRPr="00EE75A2">
              <w:rPr>
                <w:rStyle w:val="Hypertextovodkaz"/>
                <w:noProof/>
              </w:rPr>
              <w:t>3.1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_Toc97128283 \h </w:instrText>
            </w:r>
            <w:r>
              <w:rPr>
                <w:noProof/>
                <w:webHidden/>
              </w:rPr>
            </w:r>
            <w:r>
              <w:rPr>
                <w:noProof/>
                <w:webHidden/>
              </w:rPr>
              <w:fldChar w:fldCharType="separate"/>
            </w:r>
            <w:r>
              <w:rPr>
                <w:noProof/>
                <w:webHidden/>
              </w:rPr>
              <w:t>38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84" w:history="1">
            <w:r w:rsidRPr="00EE75A2">
              <w:rPr>
                <w:rStyle w:val="Hypertextovodkaz"/>
                <w:noProof/>
              </w:rPr>
              <w:t>3.2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_Toc97128284 \h </w:instrText>
            </w:r>
            <w:r>
              <w:rPr>
                <w:noProof/>
                <w:webHidden/>
              </w:rPr>
            </w:r>
            <w:r>
              <w:rPr>
                <w:noProof/>
                <w:webHidden/>
              </w:rPr>
              <w:fldChar w:fldCharType="separate"/>
            </w:r>
            <w:r>
              <w:rPr>
                <w:noProof/>
                <w:webHidden/>
              </w:rPr>
              <w:t>38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85" w:history="1">
            <w:r w:rsidRPr="00EE75A2">
              <w:rPr>
                <w:rStyle w:val="Hypertextovodkaz"/>
                <w:noProof/>
              </w:rPr>
              <w:t>3.3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_Toc97128285 \h </w:instrText>
            </w:r>
            <w:r>
              <w:rPr>
                <w:noProof/>
                <w:webHidden/>
              </w:rPr>
            </w:r>
            <w:r>
              <w:rPr>
                <w:noProof/>
                <w:webHidden/>
              </w:rPr>
              <w:fldChar w:fldCharType="separate"/>
            </w:r>
            <w:r>
              <w:rPr>
                <w:noProof/>
                <w:webHidden/>
              </w:rPr>
              <w:t>38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86" w:history="1">
            <w:r w:rsidRPr="00EE75A2">
              <w:rPr>
                <w:rStyle w:val="Hypertextovodkaz"/>
                <w:noProof/>
              </w:rPr>
              <w:t>3.4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_Toc97128286 \h </w:instrText>
            </w:r>
            <w:r>
              <w:rPr>
                <w:noProof/>
                <w:webHidden/>
              </w:rPr>
            </w:r>
            <w:r>
              <w:rPr>
                <w:noProof/>
                <w:webHidden/>
              </w:rPr>
              <w:fldChar w:fldCharType="separate"/>
            </w:r>
            <w:r>
              <w:rPr>
                <w:noProof/>
                <w:webHidden/>
              </w:rPr>
              <w:t>38</w:t>
            </w:r>
            <w:r>
              <w:rPr>
                <w:noProof/>
                <w:webHidden/>
              </w:rPr>
              <w:fldChar w:fldCharType="end"/>
            </w:r>
          </w:hyperlink>
        </w:p>
        <w:p w:rsidR="00E35D0C" w:rsidRDefault="00E35D0C">
          <w:pPr>
            <w:pStyle w:val="Obsah3"/>
            <w:tabs>
              <w:tab w:val="left" w:pos="1320"/>
              <w:tab w:val="right" w:leader="dot" w:pos="9062"/>
            </w:tabs>
            <w:rPr>
              <w:noProof/>
            </w:rPr>
          </w:pPr>
          <w:hyperlink w:anchor="_Toc97128287" w:history="1">
            <w:r w:rsidRPr="00EE75A2">
              <w:rPr>
                <w:rStyle w:val="Hypertextovodkaz"/>
                <w:noProof/>
                <w:lang w:bidi="hi-IN"/>
              </w:rPr>
              <w:t>3.4.1</w:t>
            </w:r>
            <w:r>
              <w:rPr>
                <w:noProof/>
              </w:rPr>
              <w:tab/>
            </w:r>
            <w:r w:rsidRPr="00EE75A2">
              <w:rPr>
                <w:rStyle w:val="Hypertextovodkaz"/>
                <w:noProof/>
                <w:lang w:bidi="hi-IN"/>
              </w:rPr>
              <w:t>Klasifikace cílové skupiny jedinců se zrakovým postižením</w:t>
            </w:r>
            <w:r>
              <w:rPr>
                <w:noProof/>
                <w:webHidden/>
              </w:rPr>
              <w:tab/>
            </w:r>
            <w:r>
              <w:rPr>
                <w:noProof/>
                <w:webHidden/>
              </w:rPr>
              <w:fldChar w:fldCharType="begin"/>
            </w:r>
            <w:r>
              <w:rPr>
                <w:noProof/>
                <w:webHidden/>
              </w:rPr>
              <w:instrText xml:space="preserve"> PAGEREF _Toc97128287 \h </w:instrText>
            </w:r>
            <w:r>
              <w:rPr>
                <w:noProof/>
                <w:webHidden/>
              </w:rPr>
            </w:r>
            <w:r>
              <w:rPr>
                <w:noProof/>
                <w:webHidden/>
              </w:rPr>
              <w:fldChar w:fldCharType="separate"/>
            </w:r>
            <w:r>
              <w:rPr>
                <w:noProof/>
                <w:webHidden/>
              </w:rPr>
              <w:t>39</w:t>
            </w:r>
            <w:r>
              <w:rPr>
                <w:noProof/>
                <w:webHidden/>
              </w:rPr>
              <w:fldChar w:fldCharType="end"/>
            </w:r>
          </w:hyperlink>
        </w:p>
        <w:p w:rsidR="00E35D0C" w:rsidRDefault="00E35D0C">
          <w:pPr>
            <w:pStyle w:val="Obsah3"/>
            <w:tabs>
              <w:tab w:val="left" w:pos="1320"/>
              <w:tab w:val="right" w:leader="dot" w:pos="9062"/>
            </w:tabs>
            <w:rPr>
              <w:noProof/>
            </w:rPr>
          </w:pPr>
          <w:hyperlink w:anchor="_Toc97128288" w:history="1">
            <w:r w:rsidRPr="00EE75A2">
              <w:rPr>
                <w:rStyle w:val="Hypertextovodkaz"/>
                <w:noProof/>
                <w:lang w:bidi="hi-IN"/>
              </w:rPr>
              <w:t>3.4.3</w:t>
            </w:r>
            <w:r>
              <w:rPr>
                <w:noProof/>
              </w:rPr>
              <w:tab/>
            </w:r>
            <w:r w:rsidRPr="00EE75A2">
              <w:rPr>
                <w:rStyle w:val="Hypertextovodkaz"/>
                <w:noProof/>
                <w:lang w:bidi="hi-IN"/>
              </w:rPr>
              <w:t>Specifika komunikace jedinců se zrakovým postižením</w:t>
            </w:r>
            <w:r>
              <w:rPr>
                <w:noProof/>
                <w:webHidden/>
              </w:rPr>
              <w:tab/>
            </w:r>
            <w:r>
              <w:rPr>
                <w:noProof/>
                <w:webHidden/>
              </w:rPr>
              <w:fldChar w:fldCharType="begin"/>
            </w:r>
            <w:r>
              <w:rPr>
                <w:noProof/>
                <w:webHidden/>
              </w:rPr>
              <w:instrText xml:space="preserve"> PAGEREF _Toc97128288 \h </w:instrText>
            </w:r>
            <w:r>
              <w:rPr>
                <w:noProof/>
                <w:webHidden/>
              </w:rPr>
            </w:r>
            <w:r>
              <w:rPr>
                <w:noProof/>
                <w:webHidden/>
              </w:rPr>
              <w:fldChar w:fldCharType="separate"/>
            </w:r>
            <w:r>
              <w:rPr>
                <w:noProof/>
                <w:webHidden/>
              </w:rPr>
              <w:t>43</w:t>
            </w:r>
            <w:r>
              <w:rPr>
                <w:noProof/>
                <w:webHidden/>
              </w:rPr>
              <w:fldChar w:fldCharType="end"/>
            </w:r>
          </w:hyperlink>
        </w:p>
        <w:p w:rsidR="00E35D0C" w:rsidRDefault="00E35D0C">
          <w:pPr>
            <w:pStyle w:val="Obsah3"/>
            <w:tabs>
              <w:tab w:val="left" w:pos="1320"/>
              <w:tab w:val="right" w:leader="dot" w:pos="9062"/>
            </w:tabs>
            <w:rPr>
              <w:noProof/>
            </w:rPr>
          </w:pPr>
          <w:hyperlink w:anchor="_Toc97128289" w:history="1">
            <w:r w:rsidRPr="00EE75A2">
              <w:rPr>
                <w:rStyle w:val="Hypertextovodkaz"/>
                <w:noProof/>
                <w:lang w:bidi="hi-IN"/>
              </w:rPr>
              <w:t>3.4.4</w:t>
            </w:r>
            <w:r>
              <w:rPr>
                <w:noProof/>
              </w:rPr>
              <w:tab/>
            </w:r>
            <w:r w:rsidRPr="00EE75A2">
              <w:rPr>
                <w:rStyle w:val="Hypertextovodkaz"/>
                <w:noProof/>
                <w:lang w:bidi="hi-IN"/>
              </w:rPr>
              <w:t>Pravidla pro komunikaci s jedinci se zrakovým postižením</w:t>
            </w:r>
            <w:r>
              <w:rPr>
                <w:noProof/>
                <w:webHidden/>
              </w:rPr>
              <w:tab/>
            </w:r>
            <w:r>
              <w:rPr>
                <w:noProof/>
                <w:webHidden/>
              </w:rPr>
              <w:fldChar w:fldCharType="begin"/>
            </w:r>
            <w:r>
              <w:rPr>
                <w:noProof/>
                <w:webHidden/>
              </w:rPr>
              <w:instrText xml:space="preserve"> PAGEREF _Toc97128289 \h </w:instrText>
            </w:r>
            <w:r>
              <w:rPr>
                <w:noProof/>
                <w:webHidden/>
              </w:rPr>
            </w:r>
            <w:r>
              <w:rPr>
                <w:noProof/>
                <w:webHidden/>
              </w:rPr>
              <w:fldChar w:fldCharType="separate"/>
            </w:r>
            <w:r>
              <w:rPr>
                <w:noProof/>
                <w:webHidden/>
              </w:rPr>
              <w:t>48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90" w:history="1">
            <w:r w:rsidRPr="00EE75A2">
              <w:rPr>
                <w:rStyle w:val="Hypertextovodkaz"/>
                <w:noProof/>
              </w:rPr>
              <w:t>3.5</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_Toc97128290 \h </w:instrText>
            </w:r>
            <w:r>
              <w:rPr>
                <w:noProof/>
                <w:webHidden/>
              </w:rPr>
            </w:r>
            <w:r>
              <w:rPr>
                <w:noProof/>
                <w:webHidden/>
              </w:rPr>
              <w:fldChar w:fldCharType="separate"/>
            </w:r>
            <w:r>
              <w:rPr>
                <w:noProof/>
                <w:webHidden/>
              </w:rPr>
              <w:t>50</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91" w:history="1">
            <w:r w:rsidRPr="00EE75A2">
              <w:rPr>
                <w:rStyle w:val="Hypertextovodkaz"/>
                <w:noProof/>
              </w:rPr>
              <w:t>3.6</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_Toc97128291 \h </w:instrText>
            </w:r>
            <w:r>
              <w:rPr>
                <w:noProof/>
                <w:webHidden/>
              </w:rPr>
            </w:r>
            <w:r>
              <w:rPr>
                <w:noProof/>
                <w:webHidden/>
              </w:rPr>
              <w:fldChar w:fldCharType="separate"/>
            </w:r>
            <w:r>
              <w:rPr>
                <w:noProof/>
                <w:webHidden/>
              </w:rPr>
              <w:t>50</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92" w:history="1">
            <w:r w:rsidRPr="00EE75A2">
              <w:rPr>
                <w:rStyle w:val="Hypertextovodkaz"/>
                <w:noProof/>
              </w:rPr>
              <w:t>3.7</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_Toc97128292 \h </w:instrText>
            </w:r>
            <w:r>
              <w:rPr>
                <w:noProof/>
                <w:webHidden/>
              </w:rPr>
            </w:r>
            <w:r>
              <w:rPr>
                <w:noProof/>
                <w:webHidden/>
              </w:rPr>
              <w:fldChar w:fldCharType="separate"/>
            </w:r>
            <w:r>
              <w:rPr>
                <w:noProof/>
                <w:webHidden/>
              </w:rPr>
              <w:t>50</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93" w:history="1">
            <w:r w:rsidRPr="00EE75A2">
              <w:rPr>
                <w:rStyle w:val="Hypertextovodkaz"/>
                <w:noProof/>
              </w:rPr>
              <w:t>3.8</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_Toc97128293 \h </w:instrText>
            </w:r>
            <w:r>
              <w:rPr>
                <w:noProof/>
                <w:webHidden/>
              </w:rPr>
            </w:r>
            <w:r>
              <w:rPr>
                <w:noProof/>
                <w:webHidden/>
              </w:rPr>
              <w:fldChar w:fldCharType="separate"/>
            </w:r>
            <w:r>
              <w:rPr>
                <w:noProof/>
                <w:webHidden/>
              </w:rPr>
              <w:t>51</w:t>
            </w:r>
            <w:r>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294" w:history="1">
            <w:r w:rsidRPr="00EE75A2">
              <w:rPr>
                <w:rStyle w:val="Hypertextovodkaz"/>
                <w:noProof/>
              </w:rPr>
              <w:t>4</w:t>
            </w:r>
            <w:r>
              <w:rPr>
                <w:rFonts w:asciiTheme="minorHAnsi" w:eastAsiaTheme="minorEastAsia" w:hAnsiTheme="minorHAnsi" w:cstheme="minorBidi"/>
                <w:noProof/>
                <w:sz w:val="22"/>
                <w:lang w:eastAsia="cs-CZ" w:bidi="ar-SA"/>
              </w:rPr>
              <w:tab/>
            </w:r>
            <w:r w:rsidRPr="00EE75A2">
              <w:rPr>
                <w:rStyle w:val="Hypertextovodkaz"/>
                <w:noProof/>
              </w:rPr>
              <w:t>Jedinci s mentálním postižením: klasifikace, etiologie. Specifičnost vývoje jedinců s mentálním postižením. Zásady správné komunikace. Problémové situace.</w:t>
            </w:r>
            <w:r>
              <w:rPr>
                <w:noProof/>
                <w:webHidden/>
              </w:rPr>
              <w:tab/>
            </w:r>
            <w:r>
              <w:rPr>
                <w:noProof/>
                <w:webHidden/>
              </w:rPr>
              <w:fldChar w:fldCharType="begin"/>
            </w:r>
            <w:r>
              <w:rPr>
                <w:noProof/>
                <w:webHidden/>
              </w:rPr>
              <w:instrText xml:space="preserve"> PAGEREF _Toc97128294 \h </w:instrText>
            </w:r>
            <w:r>
              <w:rPr>
                <w:noProof/>
                <w:webHidden/>
              </w:rPr>
            </w:r>
            <w:r>
              <w:rPr>
                <w:noProof/>
                <w:webHidden/>
              </w:rPr>
              <w:fldChar w:fldCharType="separate"/>
            </w:r>
            <w:r>
              <w:rPr>
                <w:noProof/>
                <w:webHidden/>
              </w:rPr>
              <w:t>52</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95" w:history="1">
            <w:r w:rsidRPr="00EE75A2">
              <w:rPr>
                <w:rStyle w:val="Hypertextovodkaz"/>
                <w:noProof/>
              </w:rPr>
              <w:t>4.1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_Toc97128295 \h </w:instrText>
            </w:r>
            <w:r>
              <w:rPr>
                <w:noProof/>
                <w:webHidden/>
              </w:rPr>
            </w:r>
            <w:r>
              <w:rPr>
                <w:noProof/>
                <w:webHidden/>
              </w:rPr>
              <w:fldChar w:fldCharType="separate"/>
            </w:r>
            <w:r>
              <w:rPr>
                <w:noProof/>
                <w:webHidden/>
              </w:rPr>
              <w:t>52</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96" w:history="1">
            <w:r w:rsidRPr="00EE75A2">
              <w:rPr>
                <w:rStyle w:val="Hypertextovodkaz"/>
                <w:noProof/>
              </w:rPr>
              <w:t>4.2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_Toc97128296 \h </w:instrText>
            </w:r>
            <w:r>
              <w:rPr>
                <w:noProof/>
                <w:webHidden/>
              </w:rPr>
            </w:r>
            <w:r>
              <w:rPr>
                <w:noProof/>
                <w:webHidden/>
              </w:rPr>
              <w:fldChar w:fldCharType="separate"/>
            </w:r>
            <w:r>
              <w:rPr>
                <w:noProof/>
                <w:webHidden/>
              </w:rPr>
              <w:t>52</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97" w:history="1">
            <w:r w:rsidRPr="00EE75A2">
              <w:rPr>
                <w:rStyle w:val="Hypertextovodkaz"/>
                <w:noProof/>
              </w:rPr>
              <w:t>4.3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_Toc97128297 \h </w:instrText>
            </w:r>
            <w:r>
              <w:rPr>
                <w:noProof/>
                <w:webHidden/>
              </w:rPr>
            </w:r>
            <w:r>
              <w:rPr>
                <w:noProof/>
                <w:webHidden/>
              </w:rPr>
              <w:fldChar w:fldCharType="separate"/>
            </w:r>
            <w:r>
              <w:rPr>
                <w:noProof/>
                <w:webHidden/>
              </w:rPr>
              <w:t>52</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298" w:history="1">
            <w:r w:rsidRPr="00EE75A2">
              <w:rPr>
                <w:rStyle w:val="Hypertextovodkaz"/>
                <w:noProof/>
              </w:rPr>
              <w:t>4.4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_Toc97128298 \h </w:instrText>
            </w:r>
            <w:r>
              <w:rPr>
                <w:noProof/>
                <w:webHidden/>
              </w:rPr>
            </w:r>
            <w:r>
              <w:rPr>
                <w:noProof/>
                <w:webHidden/>
              </w:rPr>
              <w:fldChar w:fldCharType="separate"/>
            </w:r>
            <w:r>
              <w:rPr>
                <w:noProof/>
                <w:webHidden/>
              </w:rPr>
              <w:t>52</w:t>
            </w:r>
            <w:r>
              <w:rPr>
                <w:noProof/>
                <w:webHidden/>
              </w:rPr>
              <w:fldChar w:fldCharType="end"/>
            </w:r>
          </w:hyperlink>
        </w:p>
        <w:p w:rsidR="00E35D0C" w:rsidRDefault="00E35D0C">
          <w:pPr>
            <w:pStyle w:val="Obsah3"/>
            <w:tabs>
              <w:tab w:val="left" w:pos="1320"/>
              <w:tab w:val="right" w:leader="dot" w:pos="9062"/>
            </w:tabs>
            <w:rPr>
              <w:noProof/>
            </w:rPr>
          </w:pPr>
          <w:hyperlink w:anchor="_Toc97128299" w:history="1">
            <w:r w:rsidRPr="00EE75A2">
              <w:rPr>
                <w:rStyle w:val="Hypertextovodkaz"/>
                <w:rFonts w:cs="Times New Roman"/>
                <w:noProof/>
                <w:lang w:bidi="hi-IN"/>
              </w:rPr>
              <w:t>4.4.1</w:t>
            </w:r>
            <w:r>
              <w:rPr>
                <w:noProof/>
              </w:rPr>
              <w:tab/>
            </w:r>
            <w:r w:rsidRPr="00EE75A2">
              <w:rPr>
                <w:rStyle w:val="Hypertextovodkaz"/>
                <w:rFonts w:cs="Times New Roman"/>
                <w:noProof/>
                <w:lang w:bidi="hi-IN"/>
              </w:rPr>
              <w:t>KLASIFIKACE MENTÁLNÍ RETARDACE stupně MR:</w:t>
            </w:r>
            <w:r>
              <w:rPr>
                <w:noProof/>
                <w:webHidden/>
              </w:rPr>
              <w:tab/>
            </w:r>
            <w:r>
              <w:rPr>
                <w:noProof/>
                <w:webHidden/>
              </w:rPr>
              <w:fldChar w:fldCharType="begin"/>
            </w:r>
            <w:r>
              <w:rPr>
                <w:noProof/>
                <w:webHidden/>
              </w:rPr>
              <w:instrText xml:space="preserve"> PAGEREF _Toc97128299 \h </w:instrText>
            </w:r>
            <w:r>
              <w:rPr>
                <w:noProof/>
                <w:webHidden/>
              </w:rPr>
            </w:r>
            <w:r>
              <w:rPr>
                <w:noProof/>
                <w:webHidden/>
              </w:rPr>
              <w:fldChar w:fldCharType="separate"/>
            </w:r>
            <w:r>
              <w:rPr>
                <w:noProof/>
                <w:webHidden/>
              </w:rPr>
              <w:t>53</w:t>
            </w:r>
            <w:r>
              <w:rPr>
                <w:noProof/>
                <w:webHidden/>
              </w:rPr>
              <w:fldChar w:fldCharType="end"/>
            </w:r>
          </w:hyperlink>
        </w:p>
        <w:p w:rsidR="00E35D0C" w:rsidRDefault="00E35D0C">
          <w:pPr>
            <w:pStyle w:val="Obsah3"/>
            <w:tabs>
              <w:tab w:val="left" w:pos="1320"/>
              <w:tab w:val="right" w:leader="dot" w:pos="9062"/>
            </w:tabs>
            <w:rPr>
              <w:noProof/>
            </w:rPr>
          </w:pPr>
          <w:hyperlink w:anchor="_Toc97128300" w:history="1">
            <w:r w:rsidRPr="00EE75A2">
              <w:rPr>
                <w:rStyle w:val="Hypertextovodkaz"/>
                <w:noProof/>
                <w:lang w:bidi="hi-IN"/>
              </w:rPr>
              <w:t>4.4.2</w:t>
            </w:r>
            <w:r>
              <w:rPr>
                <w:noProof/>
              </w:rPr>
              <w:tab/>
            </w:r>
            <w:r w:rsidRPr="00EE75A2">
              <w:rPr>
                <w:rStyle w:val="Hypertextovodkaz"/>
                <w:noProof/>
                <w:lang w:bidi="hi-IN"/>
              </w:rPr>
              <w:t>Problémové oblasti v komunikaci s jedinci s mentálním postižením a psychickými poruchami</w:t>
            </w:r>
            <w:r>
              <w:rPr>
                <w:noProof/>
                <w:webHidden/>
              </w:rPr>
              <w:tab/>
            </w:r>
            <w:r>
              <w:rPr>
                <w:noProof/>
                <w:webHidden/>
              </w:rPr>
              <w:fldChar w:fldCharType="begin"/>
            </w:r>
            <w:r>
              <w:rPr>
                <w:noProof/>
                <w:webHidden/>
              </w:rPr>
              <w:instrText xml:space="preserve"> PAGEREF _Toc97128300 \h </w:instrText>
            </w:r>
            <w:r>
              <w:rPr>
                <w:noProof/>
                <w:webHidden/>
              </w:rPr>
            </w:r>
            <w:r>
              <w:rPr>
                <w:noProof/>
                <w:webHidden/>
              </w:rPr>
              <w:fldChar w:fldCharType="separate"/>
            </w:r>
            <w:r>
              <w:rPr>
                <w:noProof/>
                <w:webHidden/>
              </w:rPr>
              <w:t>56</w:t>
            </w:r>
            <w:r>
              <w:rPr>
                <w:noProof/>
                <w:webHidden/>
              </w:rPr>
              <w:fldChar w:fldCharType="end"/>
            </w:r>
          </w:hyperlink>
        </w:p>
        <w:p w:rsidR="00E35D0C" w:rsidRDefault="00E35D0C">
          <w:pPr>
            <w:pStyle w:val="Obsah3"/>
            <w:tabs>
              <w:tab w:val="left" w:pos="1320"/>
              <w:tab w:val="right" w:leader="dot" w:pos="9062"/>
            </w:tabs>
            <w:rPr>
              <w:noProof/>
            </w:rPr>
          </w:pPr>
          <w:hyperlink w:anchor="_Toc97128301" w:history="1">
            <w:r w:rsidRPr="00EE75A2">
              <w:rPr>
                <w:rStyle w:val="Hypertextovodkaz"/>
                <w:noProof/>
                <w:lang w:bidi="hi-IN"/>
              </w:rPr>
              <w:t>4.4.3</w:t>
            </w:r>
            <w:r>
              <w:rPr>
                <w:noProof/>
              </w:rPr>
              <w:tab/>
            </w:r>
            <w:r w:rsidRPr="00EE75A2">
              <w:rPr>
                <w:rStyle w:val="Hypertextovodkaz"/>
                <w:noProof/>
                <w:lang w:bidi="hi-IN"/>
              </w:rPr>
              <w:t>Specifika komunikace u osob s psychickými poruchami</w:t>
            </w:r>
            <w:r>
              <w:rPr>
                <w:noProof/>
                <w:webHidden/>
              </w:rPr>
              <w:tab/>
            </w:r>
            <w:r>
              <w:rPr>
                <w:noProof/>
                <w:webHidden/>
              </w:rPr>
              <w:fldChar w:fldCharType="begin"/>
            </w:r>
            <w:r>
              <w:rPr>
                <w:noProof/>
                <w:webHidden/>
              </w:rPr>
              <w:instrText xml:space="preserve"> PAGEREF _Toc97128301 \h </w:instrText>
            </w:r>
            <w:r>
              <w:rPr>
                <w:noProof/>
                <w:webHidden/>
              </w:rPr>
            </w:r>
            <w:r>
              <w:rPr>
                <w:noProof/>
                <w:webHidden/>
              </w:rPr>
              <w:fldChar w:fldCharType="separate"/>
            </w:r>
            <w:r>
              <w:rPr>
                <w:noProof/>
                <w:webHidden/>
              </w:rPr>
              <w:t>57</w:t>
            </w:r>
            <w:r>
              <w:rPr>
                <w:noProof/>
                <w:webHidden/>
              </w:rPr>
              <w:fldChar w:fldCharType="end"/>
            </w:r>
          </w:hyperlink>
        </w:p>
        <w:p w:rsidR="00E35D0C" w:rsidRDefault="00E35D0C">
          <w:pPr>
            <w:pStyle w:val="Obsah3"/>
            <w:tabs>
              <w:tab w:val="left" w:pos="1320"/>
              <w:tab w:val="right" w:leader="dot" w:pos="9062"/>
            </w:tabs>
            <w:rPr>
              <w:noProof/>
            </w:rPr>
          </w:pPr>
          <w:hyperlink w:anchor="_Toc97128302" w:history="1">
            <w:r w:rsidRPr="00EE75A2">
              <w:rPr>
                <w:rStyle w:val="Hypertextovodkaz"/>
                <w:noProof/>
                <w:lang w:bidi="hi-IN"/>
              </w:rPr>
              <w:t>4.4.4</w:t>
            </w:r>
            <w:r>
              <w:rPr>
                <w:noProof/>
              </w:rPr>
              <w:tab/>
            </w:r>
            <w:r w:rsidRPr="00EE75A2">
              <w:rPr>
                <w:rStyle w:val="Hypertextovodkaz"/>
                <w:noProof/>
                <w:lang w:bidi="hi-IN"/>
              </w:rPr>
              <w:t>Zásady při komunikaci</w:t>
            </w:r>
            <w:r>
              <w:rPr>
                <w:noProof/>
                <w:webHidden/>
              </w:rPr>
              <w:tab/>
            </w:r>
            <w:r>
              <w:rPr>
                <w:noProof/>
                <w:webHidden/>
              </w:rPr>
              <w:fldChar w:fldCharType="begin"/>
            </w:r>
            <w:r>
              <w:rPr>
                <w:noProof/>
                <w:webHidden/>
              </w:rPr>
              <w:instrText xml:space="preserve"> PAGEREF _Toc97128302 \h </w:instrText>
            </w:r>
            <w:r>
              <w:rPr>
                <w:noProof/>
                <w:webHidden/>
              </w:rPr>
            </w:r>
            <w:r>
              <w:rPr>
                <w:noProof/>
                <w:webHidden/>
              </w:rPr>
              <w:fldChar w:fldCharType="separate"/>
            </w:r>
            <w:r>
              <w:rPr>
                <w:noProof/>
                <w:webHidden/>
              </w:rPr>
              <w:t>57</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03" w:history="1">
            <w:r w:rsidRPr="00EE75A2">
              <w:rPr>
                <w:rStyle w:val="Hypertextovodkaz"/>
                <w:noProof/>
              </w:rPr>
              <w:t>4.5</w:t>
            </w:r>
            <w:r>
              <w:rPr>
                <w:rFonts w:asciiTheme="minorHAnsi" w:eastAsiaTheme="minorEastAsia" w:hAnsiTheme="minorHAnsi" w:cstheme="minorBidi"/>
                <w:noProof/>
                <w:sz w:val="22"/>
                <w:lang w:eastAsia="cs-CZ" w:bidi="ar-SA"/>
              </w:rPr>
              <w:tab/>
            </w:r>
            <w:r w:rsidRPr="00EE75A2">
              <w:rPr>
                <w:rStyle w:val="Hypertextovodkaz"/>
                <w:noProof/>
              </w:rPr>
              <w:t>SHRNUTÍ</w:t>
            </w:r>
            <w:r>
              <w:rPr>
                <w:noProof/>
                <w:webHidden/>
              </w:rPr>
              <w:tab/>
            </w:r>
            <w:r>
              <w:rPr>
                <w:noProof/>
                <w:webHidden/>
              </w:rPr>
              <w:fldChar w:fldCharType="begin"/>
            </w:r>
            <w:r>
              <w:rPr>
                <w:noProof/>
                <w:webHidden/>
              </w:rPr>
              <w:instrText xml:space="preserve"> PAGEREF _Toc97128303 \h </w:instrText>
            </w:r>
            <w:r>
              <w:rPr>
                <w:noProof/>
                <w:webHidden/>
              </w:rPr>
            </w:r>
            <w:r>
              <w:rPr>
                <w:noProof/>
                <w:webHidden/>
              </w:rPr>
              <w:fldChar w:fldCharType="separate"/>
            </w:r>
            <w:r>
              <w:rPr>
                <w:noProof/>
                <w:webHidden/>
              </w:rPr>
              <w:t>58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04" w:history="1">
            <w:r w:rsidRPr="00EE75A2">
              <w:rPr>
                <w:rStyle w:val="Hypertextovodkaz"/>
                <w:noProof/>
              </w:rPr>
              <w:t>4.6</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_Toc97128304 \h </w:instrText>
            </w:r>
            <w:r>
              <w:rPr>
                <w:noProof/>
                <w:webHidden/>
              </w:rPr>
            </w:r>
            <w:r>
              <w:rPr>
                <w:noProof/>
                <w:webHidden/>
              </w:rPr>
              <w:fldChar w:fldCharType="separate"/>
            </w:r>
            <w:r>
              <w:rPr>
                <w:noProof/>
                <w:webHidden/>
              </w:rPr>
              <w:t>58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05" w:history="1">
            <w:r w:rsidRPr="00EE75A2">
              <w:rPr>
                <w:rStyle w:val="Hypertextovodkaz"/>
                <w:noProof/>
              </w:rPr>
              <w:t>4.7</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_Toc97128305 \h </w:instrText>
            </w:r>
            <w:r>
              <w:rPr>
                <w:noProof/>
                <w:webHidden/>
              </w:rPr>
            </w:r>
            <w:r>
              <w:rPr>
                <w:noProof/>
                <w:webHidden/>
              </w:rPr>
              <w:fldChar w:fldCharType="separate"/>
            </w:r>
            <w:r>
              <w:rPr>
                <w:noProof/>
                <w:webHidden/>
              </w:rPr>
              <w:t>58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06" w:history="1">
            <w:r w:rsidRPr="00EE75A2">
              <w:rPr>
                <w:rStyle w:val="Hypertextovodkaz"/>
                <w:noProof/>
              </w:rPr>
              <w:t>4.8</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_Toc97128306 \h </w:instrText>
            </w:r>
            <w:r>
              <w:rPr>
                <w:noProof/>
                <w:webHidden/>
              </w:rPr>
            </w:r>
            <w:r>
              <w:rPr>
                <w:noProof/>
                <w:webHidden/>
              </w:rPr>
              <w:fldChar w:fldCharType="separate"/>
            </w:r>
            <w:r>
              <w:rPr>
                <w:noProof/>
                <w:webHidden/>
              </w:rPr>
              <w:t>58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07" w:history="1">
            <w:r w:rsidRPr="00EE75A2">
              <w:rPr>
                <w:rStyle w:val="Hypertextovodkaz"/>
                <w:noProof/>
              </w:rPr>
              <w:t>4.9</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_Toc97128307 \h </w:instrText>
            </w:r>
            <w:r>
              <w:rPr>
                <w:noProof/>
                <w:webHidden/>
              </w:rPr>
            </w:r>
            <w:r>
              <w:rPr>
                <w:noProof/>
                <w:webHidden/>
              </w:rPr>
              <w:fldChar w:fldCharType="separate"/>
            </w:r>
            <w:r>
              <w:rPr>
                <w:noProof/>
                <w:webHidden/>
              </w:rPr>
              <w:t>59</w:t>
            </w:r>
            <w:r>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308" w:history="1">
            <w:r w:rsidRPr="00EE75A2">
              <w:rPr>
                <w:rStyle w:val="Hypertextovodkaz"/>
                <w:noProof/>
              </w:rPr>
              <w:t>5</w:t>
            </w:r>
            <w:r>
              <w:rPr>
                <w:rFonts w:asciiTheme="minorHAnsi" w:eastAsiaTheme="minorEastAsia" w:hAnsiTheme="minorHAnsi" w:cstheme="minorBidi"/>
                <w:noProof/>
                <w:sz w:val="22"/>
                <w:lang w:eastAsia="cs-CZ" w:bidi="ar-SA"/>
              </w:rPr>
              <w:tab/>
            </w:r>
            <w:r w:rsidRPr="00EE75A2">
              <w:rPr>
                <w:rStyle w:val="Hypertextovodkaz"/>
                <w:noProof/>
              </w:rPr>
              <w:t>Komunikace s jedinci s narušenou komunikační schopností se zvláštní pozorností na poruchy srozumitelnosti a plynulosti řeči, afázie. Problémové situace.</w:t>
            </w:r>
            <w:r>
              <w:rPr>
                <w:noProof/>
                <w:webHidden/>
              </w:rPr>
              <w:tab/>
            </w:r>
            <w:r>
              <w:rPr>
                <w:noProof/>
                <w:webHidden/>
              </w:rPr>
              <w:fldChar w:fldCharType="begin"/>
            </w:r>
            <w:r>
              <w:rPr>
                <w:noProof/>
                <w:webHidden/>
              </w:rPr>
              <w:instrText xml:space="preserve"> PAGEREF _Toc97128308 \h </w:instrText>
            </w:r>
            <w:r>
              <w:rPr>
                <w:noProof/>
                <w:webHidden/>
              </w:rPr>
            </w:r>
            <w:r>
              <w:rPr>
                <w:noProof/>
                <w:webHidden/>
              </w:rPr>
              <w:fldChar w:fldCharType="separate"/>
            </w:r>
            <w:r>
              <w:rPr>
                <w:noProof/>
                <w:webHidden/>
              </w:rPr>
              <w:t>61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09" w:history="1">
            <w:r w:rsidRPr="00EE75A2">
              <w:rPr>
                <w:rStyle w:val="Hypertextovodkaz"/>
                <w:noProof/>
              </w:rPr>
              <w:t>5.1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_Toc97128309 \h </w:instrText>
            </w:r>
            <w:r>
              <w:rPr>
                <w:noProof/>
                <w:webHidden/>
              </w:rPr>
            </w:r>
            <w:r>
              <w:rPr>
                <w:noProof/>
                <w:webHidden/>
              </w:rPr>
              <w:fldChar w:fldCharType="separate"/>
            </w:r>
            <w:r>
              <w:rPr>
                <w:noProof/>
                <w:webHidden/>
              </w:rPr>
              <w:t>61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10" w:history="1">
            <w:r w:rsidRPr="00EE75A2">
              <w:rPr>
                <w:rStyle w:val="Hypertextovodkaz"/>
                <w:noProof/>
              </w:rPr>
              <w:t>5.2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_Toc97128310 \h </w:instrText>
            </w:r>
            <w:r>
              <w:rPr>
                <w:noProof/>
                <w:webHidden/>
              </w:rPr>
            </w:r>
            <w:r>
              <w:rPr>
                <w:noProof/>
                <w:webHidden/>
              </w:rPr>
              <w:fldChar w:fldCharType="separate"/>
            </w:r>
            <w:r>
              <w:rPr>
                <w:noProof/>
                <w:webHidden/>
              </w:rPr>
              <w:t>61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11" w:history="1">
            <w:r w:rsidRPr="00EE75A2">
              <w:rPr>
                <w:rStyle w:val="Hypertextovodkaz"/>
                <w:noProof/>
              </w:rPr>
              <w:t>5.3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_Toc97128311 \h </w:instrText>
            </w:r>
            <w:r>
              <w:rPr>
                <w:noProof/>
                <w:webHidden/>
              </w:rPr>
            </w:r>
            <w:r>
              <w:rPr>
                <w:noProof/>
                <w:webHidden/>
              </w:rPr>
              <w:fldChar w:fldCharType="separate"/>
            </w:r>
            <w:r>
              <w:rPr>
                <w:noProof/>
                <w:webHidden/>
              </w:rPr>
              <w:t>61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12" w:history="1">
            <w:r w:rsidRPr="00EE75A2">
              <w:rPr>
                <w:rStyle w:val="Hypertextovodkaz"/>
                <w:noProof/>
              </w:rPr>
              <w:t>5.4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_Toc97128312 \h </w:instrText>
            </w:r>
            <w:r>
              <w:rPr>
                <w:noProof/>
                <w:webHidden/>
              </w:rPr>
            </w:r>
            <w:r>
              <w:rPr>
                <w:noProof/>
                <w:webHidden/>
              </w:rPr>
              <w:fldChar w:fldCharType="separate"/>
            </w:r>
            <w:r>
              <w:rPr>
                <w:noProof/>
                <w:webHidden/>
              </w:rPr>
              <w:t>61</w:t>
            </w:r>
            <w:r>
              <w:rPr>
                <w:noProof/>
                <w:webHidden/>
              </w:rPr>
              <w:fldChar w:fldCharType="end"/>
            </w:r>
          </w:hyperlink>
        </w:p>
        <w:p w:rsidR="00E35D0C" w:rsidRDefault="00E35D0C">
          <w:pPr>
            <w:pStyle w:val="Obsah3"/>
            <w:tabs>
              <w:tab w:val="left" w:pos="1320"/>
              <w:tab w:val="right" w:leader="dot" w:pos="9062"/>
            </w:tabs>
            <w:rPr>
              <w:noProof/>
            </w:rPr>
          </w:pPr>
          <w:hyperlink w:anchor="_Toc97128313" w:history="1">
            <w:r w:rsidRPr="00EE75A2">
              <w:rPr>
                <w:rStyle w:val="Hypertextovodkaz"/>
                <w:noProof/>
                <w:lang w:bidi="hi-IN"/>
              </w:rPr>
              <w:t>5.4.1</w:t>
            </w:r>
            <w:r>
              <w:rPr>
                <w:noProof/>
              </w:rPr>
              <w:tab/>
            </w:r>
            <w:r w:rsidRPr="00EE75A2">
              <w:rPr>
                <w:rStyle w:val="Hypertextovodkaz"/>
                <w:noProof/>
                <w:lang w:bidi="hi-IN"/>
              </w:rPr>
              <w:t>CENTRÁLNÍ PORUCHY ŘEČI</w:t>
            </w:r>
            <w:r>
              <w:rPr>
                <w:noProof/>
                <w:webHidden/>
              </w:rPr>
              <w:tab/>
            </w:r>
            <w:r>
              <w:rPr>
                <w:noProof/>
                <w:webHidden/>
              </w:rPr>
              <w:fldChar w:fldCharType="begin"/>
            </w:r>
            <w:r>
              <w:rPr>
                <w:noProof/>
                <w:webHidden/>
              </w:rPr>
              <w:instrText xml:space="preserve"> PAGEREF _Toc97128313 \h </w:instrText>
            </w:r>
            <w:r>
              <w:rPr>
                <w:noProof/>
                <w:webHidden/>
              </w:rPr>
            </w:r>
            <w:r>
              <w:rPr>
                <w:noProof/>
                <w:webHidden/>
              </w:rPr>
              <w:fldChar w:fldCharType="separate"/>
            </w:r>
            <w:r>
              <w:rPr>
                <w:noProof/>
                <w:webHidden/>
              </w:rPr>
              <w:t>62</w:t>
            </w:r>
            <w:r>
              <w:rPr>
                <w:noProof/>
                <w:webHidden/>
              </w:rPr>
              <w:fldChar w:fldCharType="end"/>
            </w:r>
          </w:hyperlink>
        </w:p>
        <w:p w:rsidR="00E35D0C" w:rsidRDefault="00E35D0C">
          <w:pPr>
            <w:pStyle w:val="Obsah3"/>
            <w:tabs>
              <w:tab w:val="left" w:pos="1320"/>
              <w:tab w:val="right" w:leader="dot" w:pos="9062"/>
            </w:tabs>
            <w:rPr>
              <w:noProof/>
            </w:rPr>
          </w:pPr>
          <w:hyperlink w:anchor="_Toc97128314" w:history="1">
            <w:r w:rsidRPr="00EE75A2">
              <w:rPr>
                <w:rStyle w:val="Hypertextovodkaz"/>
                <w:noProof/>
                <w:lang w:bidi="hi-IN"/>
              </w:rPr>
              <w:t>5.4.2</w:t>
            </w:r>
            <w:r>
              <w:rPr>
                <w:noProof/>
              </w:rPr>
              <w:tab/>
            </w:r>
            <w:r w:rsidRPr="00EE75A2">
              <w:rPr>
                <w:rStyle w:val="Hypertextovodkaz"/>
                <w:noProof/>
                <w:lang w:bidi="hi-IN"/>
              </w:rPr>
              <w:t>NARUŠENÍ ZVUKU ŘEČI</w:t>
            </w:r>
            <w:r>
              <w:rPr>
                <w:noProof/>
                <w:webHidden/>
              </w:rPr>
              <w:tab/>
            </w:r>
            <w:r>
              <w:rPr>
                <w:noProof/>
                <w:webHidden/>
              </w:rPr>
              <w:fldChar w:fldCharType="begin"/>
            </w:r>
            <w:r>
              <w:rPr>
                <w:noProof/>
                <w:webHidden/>
              </w:rPr>
              <w:instrText xml:space="preserve"> PAGEREF _Toc97128314 \h </w:instrText>
            </w:r>
            <w:r>
              <w:rPr>
                <w:noProof/>
                <w:webHidden/>
              </w:rPr>
            </w:r>
            <w:r>
              <w:rPr>
                <w:noProof/>
                <w:webHidden/>
              </w:rPr>
              <w:fldChar w:fldCharType="separate"/>
            </w:r>
            <w:r>
              <w:rPr>
                <w:noProof/>
                <w:webHidden/>
              </w:rPr>
              <w:t>65</w:t>
            </w:r>
            <w:r>
              <w:rPr>
                <w:noProof/>
                <w:webHidden/>
              </w:rPr>
              <w:fldChar w:fldCharType="end"/>
            </w:r>
          </w:hyperlink>
        </w:p>
        <w:p w:rsidR="00E35D0C" w:rsidRDefault="00E35D0C">
          <w:pPr>
            <w:pStyle w:val="Obsah3"/>
            <w:tabs>
              <w:tab w:val="left" w:pos="1320"/>
              <w:tab w:val="right" w:leader="dot" w:pos="9062"/>
            </w:tabs>
            <w:rPr>
              <w:noProof/>
            </w:rPr>
          </w:pPr>
          <w:hyperlink w:anchor="_Toc97128315" w:history="1">
            <w:r w:rsidRPr="00EE75A2">
              <w:rPr>
                <w:rStyle w:val="Hypertextovodkaz"/>
                <w:noProof/>
                <w:lang w:bidi="hi-IN"/>
              </w:rPr>
              <w:t>5.4.3</w:t>
            </w:r>
            <w:r>
              <w:rPr>
                <w:noProof/>
              </w:rPr>
              <w:tab/>
            </w:r>
            <w:r w:rsidRPr="00EE75A2">
              <w:rPr>
                <w:rStyle w:val="Hypertextovodkaz"/>
                <w:noProof/>
                <w:lang w:bidi="hi-IN"/>
              </w:rPr>
              <w:t>NARUŠENÍ FLUENCE ŘEČI</w:t>
            </w:r>
            <w:r>
              <w:rPr>
                <w:noProof/>
                <w:webHidden/>
              </w:rPr>
              <w:tab/>
            </w:r>
            <w:r>
              <w:rPr>
                <w:noProof/>
                <w:webHidden/>
              </w:rPr>
              <w:fldChar w:fldCharType="begin"/>
            </w:r>
            <w:r>
              <w:rPr>
                <w:noProof/>
                <w:webHidden/>
              </w:rPr>
              <w:instrText xml:space="preserve"> PAGEREF _Toc97128315 \h </w:instrText>
            </w:r>
            <w:r>
              <w:rPr>
                <w:noProof/>
                <w:webHidden/>
              </w:rPr>
            </w:r>
            <w:r>
              <w:rPr>
                <w:noProof/>
                <w:webHidden/>
              </w:rPr>
              <w:fldChar w:fldCharType="separate"/>
            </w:r>
            <w:r>
              <w:rPr>
                <w:noProof/>
                <w:webHidden/>
              </w:rPr>
              <w:t>66</w:t>
            </w:r>
            <w:r>
              <w:rPr>
                <w:noProof/>
                <w:webHidden/>
              </w:rPr>
              <w:fldChar w:fldCharType="end"/>
            </w:r>
          </w:hyperlink>
        </w:p>
        <w:p w:rsidR="00E35D0C" w:rsidRDefault="00E35D0C">
          <w:pPr>
            <w:pStyle w:val="Obsah3"/>
            <w:tabs>
              <w:tab w:val="left" w:pos="1320"/>
              <w:tab w:val="right" w:leader="dot" w:pos="9062"/>
            </w:tabs>
            <w:rPr>
              <w:noProof/>
            </w:rPr>
          </w:pPr>
          <w:hyperlink w:anchor="_Toc97128316" w:history="1">
            <w:r w:rsidRPr="00EE75A2">
              <w:rPr>
                <w:rStyle w:val="Hypertextovodkaz"/>
                <w:noProof/>
                <w:lang w:bidi="hi-IN"/>
              </w:rPr>
              <w:t>5.4.4</w:t>
            </w:r>
            <w:r>
              <w:rPr>
                <w:noProof/>
              </w:rPr>
              <w:tab/>
            </w:r>
            <w:r w:rsidRPr="00EE75A2">
              <w:rPr>
                <w:rStyle w:val="Hypertextovodkaz"/>
                <w:noProof/>
                <w:lang w:bidi="hi-IN"/>
              </w:rPr>
              <w:t>NARUŠENÍ ČLÁNKOVÁNÍ ŘEČI (PORUCHY ARTIKULACE)</w:t>
            </w:r>
            <w:r>
              <w:rPr>
                <w:noProof/>
                <w:webHidden/>
              </w:rPr>
              <w:tab/>
            </w:r>
            <w:r>
              <w:rPr>
                <w:noProof/>
                <w:webHidden/>
              </w:rPr>
              <w:fldChar w:fldCharType="begin"/>
            </w:r>
            <w:r>
              <w:rPr>
                <w:noProof/>
                <w:webHidden/>
              </w:rPr>
              <w:instrText xml:space="preserve"> PAGEREF _Toc97128316 \h </w:instrText>
            </w:r>
            <w:r>
              <w:rPr>
                <w:noProof/>
                <w:webHidden/>
              </w:rPr>
            </w:r>
            <w:r>
              <w:rPr>
                <w:noProof/>
                <w:webHidden/>
              </w:rPr>
              <w:fldChar w:fldCharType="separate"/>
            </w:r>
            <w:r>
              <w:rPr>
                <w:noProof/>
                <w:webHidden/>
              </w:rPr>
              <w:t>67</w:t>
            </w:r>
            <w:r>
              <w:rPr>
                <w:noProof/>
                <w:webHidden/>
              </w:rPr>
              <w:fldChar w:fldCharType="end"/>
            </w:r>
          </w:hyperlink>
        </w:p>
        <w:p w:rsidR="00E35D0C" w:rsidRDefault="00E35D0C">
          <w:pPr>
            <w:pStyle w:val="Obsah3"/>
            <w:tabs>
              <w:tab w:val="left" w:pos="1320"/>
              <w:tab w:val="right" w:leader="dot" w:pos="9062"/>
            </w:tabs>
            <w:rPr>
              <w:noProof/>
            </w:rPr>
          </w:pPr>
          <w:hyperlink w:anchor="_Toc97128317" w:history="1">
            <w:r w:rsidRPr="00EE75A2">
              <w:rPr>
                <w:rStyle w:val="Hypertextovodkaz"/>
                <w:noProof/>
                <w:lang w:bidi="hi-IN"/>
              </w:rPr>
              <w:t>5.4.5</w:t>
            </w:r>
            <w:r>
              <w:rPr>
                <w:noProof/>
              </w:rPr>
              <w:tab/>
            </w:r>
            <w:r w:rsidRPr="00EE75A2">
              <w:rPr>
                <w:rStyle w:val="Hypertextovodkaz"/>
                <w:noProof/>
                <w:lang w:bidi="hi-IN"/>
              </w:rPr>
              <w:t>PORUCHY HLASU</w:t>
            </w:r>
            <w:r>
              <w:rPr>
                <w:noProof/>
                <w:webHidden/>
              </w:rPr>
              <w:tab/>
            </w:r>
            <w:r>
              <w:rPr>
                <w:noProof/>
                <w:webHidden/>
              </w:rPr>
              <w:fldChar w:fldCharType="begin"/>
            </w:r>
            <w:r>
              <w:rPr>
                <w:noProof/>
                <w:webHidden/>
              </w:rPr>
              <w:instrText xml:space="preserve"> PAGEREF _Toc97128317 \h </w:instrText>
            </w:r>
            <w:r>
              <w:rPr>
                <w:noProof/>
                <w:webHidden/>
              </w:rPr>
            </w:r>
            <w:r>
              <w:rPr>
                <w:noProof/>
                <w:webHidden/>
              </w:rPr>
              <w:fldChar w:fldCharType="separate"/>
            </w:r>
            <w:r>
              <w:rPr>
                <w:noProof/>
                <w:webHidden/>
              </w:rPr>
              <w:t>68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18" w:history="1">
            <w:r w:rsidRPr="00EE75A2">
              <w:rPr>
                <w:rStyle w:val="Hypertextovodkaz"/>
                <w:noProof/>
              </w:rPr>
              <w:t>5.5</w:t>
            </w:r>
            <w:r>
              <w:rPr>
                <w:rFonts w:asciiTheme="minorHAnsi" w:eastAsiaTheme="minorEastAsia" w:hAnsiTheme="minorHAnsi" w:cstheme="minorBidi"/>
                <w:noProof/>
                <w:sz w:val="22"/>
                <w:lang w:eastAsia="cs-CZ" w:bidi="ar-SA"/>
              </w:rPr>
              <w:tab/>
            </w:r>
            <w:r w:rsidRPr="00EE75A2">
              <w:rPr>
                <w:rStyle w:val="Hypertextovodkaz"/>
                <w:noProof/>
              </w:rPr>
              <w:t>SHRNUTÍ</w:t>
            </w:r>
            <w:r>
              <w:rPr>
                <w:noProof/>
                <w:webHidden/>
              </w:rPr>
              <w:tab/>
            </w:r>
            <w:r>
              <w:rPr>
                <w:noProof/>
                <w:webHidden/>
              </w:rPr>
              <w:fldChar w:fldCharType="begin"/>
            </w:r>
            <w:r>
              <w:rPr>
                <w:noProof/>
                <w:webHidden/>
              </w:rPr>
              <w:instrText xml:space="preserve"> PAGEREF _Toc97128318 \h </w:instrText>
            </w:r>
            <w:r>
              <w:rPr>
                <w:noProof/>
                <w:webHidden/>
              </w:rPr>
            </w:r>
            <w:r>
              <w:rPr>
                <w:noProof/>
                <w:webHidden/>
              </w:rPr>
              <w:fldChar w:fldCharType="separate"/>
            </w:r>
            <w:r>
              <w:rPr>
                <w:noProof/>
                <w:webHidden/>
              </w:rPr>
              <w:t>68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19" w:history="1">
            <w:r w:rsidRPr="00EE75A2">
              <w:rPr>
                <w:rStyle w:val="Hypertextovodkaz"/>
                <w:noProof/>
              </w:rPr>
              <w:t>5.6</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_Toc97128319 \h </w:instrText>
            </w:r>
            <w:r>
              <w:rPr>
                <w:noProof/>
                <w:webHidden/>
              </w:rPr>
            </w:r>
            <w:r>
              <w:rPr>
                <w:noProof/>
                <w:webHidden/>
              </w:rPr>
              <w:fldChar w:fldCharType="separate"/>
            </w:r>
            <w:r>
              <w:rPr>
                <w:noProof/>
                <w:webHidden/>
              </w:rPr>
              <w:t>69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20" w:history="1">
            <w:r w:rsidRPr="00EE75A2">
              <w:rPr>
                <w:rStyle w:val="Hypertextovodkaz"/>
                <w:noProof/>
              </w:rPr>
              <w:t>5.7</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_Toc97128320 \h </w:instrText>
            </w:r>
            <w:r>
              <w:rPr>
                <w:noProof/>
                <w:webHidden/>
              </w:rPr>
            </w:r>
            <w:r>
              <w:rPr>
                <w:noProof/>
                <w:webHidden/>
              </w:rPr>
              <w:fldChar w:fldCharType="separate"/>
            </w:r>
            <w:r>
              <w:rPr>
                <w:noProof/>
                <w:webHidden/>
              </w:rPr>
              <w:t>69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21" w:history="1">
            <w:r w:rsidRPr="00EE75A2">
              <w:rPr>
                <w:rStyle w:val="Hypertextovodkaz"/>
                <w:noProof/>
              </w:rPr>
              <w:t>5.8</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_Toc97128321 \h </w:instrText>
            </w:r>
            <w:r>
              <w:rPr>
                <w:noProof/>
                <w:webHidden/>
              </w:rPr>
            </w:r>
            <w:r>
              <w:rPr>
                <w:noProof/>
                <w:webHidden/>
              </w:rPr>
              <w:fldChar w:fldCharType="separate"/>
            </w:r>
            <w:r>
              <w:rPr>
                <w:noProof/>
                <w:webHidden/>
              </w:rPr>
              <w:t>69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22" w:history="1">
            <w:r w:rsidRPr="00EE75A2">
              <w:rPr>
                <w:rStyle w:val="Hypertextovodkaz"/>
                <w:noProof/>
              </w:rPr>
              <w:t>5.9</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_Toc97128322 \h </w:instrText>
            </w:r>
            <w:r>
              <w:rPr>
                <w:noProof/>
                <w:webHidden/>
              </w:rPr>
            </w:r>
            <w:r>
              <w:rPr>
                <w:noProof/>
                <w:webHidden/>
              </w:rPr>
              <w:fldChar w:fldCharType="separate"/>
            </w:r>
            <w:r>
              <w:rPr>
                <w:noProof/>
                <w:webHidden/>
              </w:rPr>
              <w:t>69</w:t>
            </w:r>
            <w:r>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323" w:history="1">
            <w:r w:rsidRPr="00EE75A2">
              <w:rPr>
                <w:rStyle w:val="Hypertextovodkaz"/>
                <w:noProof/>
              </w:rPr>
              <w:t>6</w:t>
            </w:r>
            <w:r>
              <w:rPr>
                <w:rFonts w:asciiTheme="minorHAnsi" w:eastAsiaTheme="minorEastAsia" w:hAnsiTheme="minorHAnsi" w:cstheme="minorBidi"/>
                <w:noProof/>
                <w:sz w:val="22"/>
                <w:lang w:eastAsia="cs-CZ" w:bidi="ar-SA"/>
              </w:rPr>
              <w:tab/>
            </w:r>
            <w:r w:rsidRPr="00EE75A2">
              <w:rPr>
                <w:rStyle w:val="Hypertextovodkaz"/>
                <w:noProof/>
              </w:rPr>
              <w:t>Jedinci se sluchovým postižením: klasifikace, etiologie, specifika komunikace osob s kochleárním implantátem. Orální řeč, zásady odezírání, znakový jazyk, znakovaná čeština, prstová abeceda. Problémové situace.</w:t>
            </w:r>
            <w:r>
              <w:rPr>
                <w:noProof/>
                <w:webHidden/>
              </w:rPr>
              <w:tab/>
            </w:r>
            <w:r>
              <w:rPr>
                <w:noProof/>
                <w:webHidden/>
              </w:rPr>
              <w:fldChar w:fldCharType="begin"/>
            </w:r>
            <w:r>
              <w:rPr>
                <w:noProof/>
                <w:webHidden/>
              </w:rPr>
              <w:instrText xml:space="preserve"> PAGEREF _Toc97128323 \h </w:instrText>
            </w:r>
            <w:r>
              <w:rPr>
                <w:noProof/>
                <w:webHidden/>
              </w:rPr>
            </w:r>
            <w:r>
              <w:rPr>
                <w:noProof/>
                <w:webHidden/>
              </w:rPr>
              <w:fldChar w:fldCharType="separate"/>
            </w:r>
            <w:r>
              <w:rPr>
                <w:noProof/>
                <w:webHidden/>
              </w:rPr>
              <w:t>71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24" w:history="1">
            <w:r w:rsidRPr="00EE75A2">
              <w:rPr>
                <w:rStyle w:val="Hypertextovodkaz"/>
                <w:noProof/>
              </w:rPr>
              <w:t>6.1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_Toc97128324 \h </w:instrText>
            </w:r>
            <w:r>
              <w:rPr>
                <w:noProof/>
                <w:webHidden/>
              </w:rPr>
            </w:r>
            <w:r>
              <w:rPr>
                <w:noProof/>
                <w:webHidden/>
              </w:rPr>
              <w:fldChar w:fldCharType="separate"/>
            </w:r>
            <w:r>
              <w:rPr>
                <w:noProof/>
                <w:webHidden/>
              </w:rPr>
              <w:t>71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25" w:history="1">
            <w:r w:rsidRPr="00EE75A2">
              <w:rPr>
                <w:rStyle w:val="Hypertextovodkaz"/>
                <w:noProof/>
              </w:rPr>
              <w:t>6.2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_Toc97128325 \h </w:instrText>
            </w:r>
            <w:r>
              <w:rPr>
                <w:noProof/>
                <w:webHidden/>
              </w:rPr>
            </w:r>
            <w:r>
              <w:rPr>
                <w:noProof/>
                <w:webHidden/>
              </w:rPr>
              <w:fldChar w:fldCharType="separate"/>
            </w:r>
            <w:r>
              <w:rPr>
                <w:noProof/>
                <w:webHidden/>
              </w:rPr>
              <w:t>71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26" w:history="1">
            <w:r w:rsidRPr="00EE75A2">
              <w:rPr>
                <w:rStyle w:val="Hypertextovodkaz"/>
                <w:noProof/>
              </w:rPr>
              <w:t>6.3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_Toc97128326 \h </w:instrText>
            </w:r>
            <w:r>
              <w:rPr>
                <w:noProof/>
                <w:webHidden/>
              </w:rPr>
            </w:r>
            <w:r>
              <w:rPr>
                <w:noProof/>
                <w:webHidden/>
              </w:rPr>
              <w:fldChar w:fldCharType="separate"/>
            </w:r>
            <w:r>
              <w:rPr>
                <w:noProof/>
                <w:webHidden/>
              </w:rPr>
              <w:t>71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27" w:history="1">
            <w:r w:rsidRPr="00EE75A2">
              <w:rPr>
                <w:rStyle w:val="Hypertextovodkaz"/>
                <w:noProof/>
              </w:rPr>
              <w:t>6.4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_Toc97128327 \h </w:instrText>
            </w:r>
            <w:r>
              <w:rPr>
                <w:noProof/>
                <w:webHidden/>
              </w:rPr>
            </w:r>
            <w:r>
              <w:rPr>
                <w:noProof/>
                <w:webHidden/>
              </w:rPr>
              <w:fldChar w:fldCharType="separate"/>
            </w:r>
            <w:r>
              <w:rPr>
                <w:noProof/>
                <w:webHidden/>
              </w:rPr>
              <w:t>71</w:t>
            </w:r>
            <w:r>
              <w:rPr>
                <w:noProof/>
                <w:webHidden/>
              </w:rPr>
              <w:fldChar w:fldCharType="end"/>
            </w:r>
          </w:hyperlink>
        </w:p>
        <w:p w:rsidR="00E35D0C" w:rsidRDefault="00E35D0C">
          <w:pPr>
            <w:pStyle w:val="Obsah3"/>
            <w:tabs>
              <w:tab w:val="left" w:pos="1320"/>
              <w:tab w:val="right" w:leader="dot" w:pos="9062"/>
            </w:tabs>
            <w:rPr>
              <w:noProof/>
            </w:rPr>
          </w:pPr>
          <w:hyperlink w:anchor="_Toc97128328" w:history="1">
            <w:r w:rsidRPr="00EE75A2">
              <w:rPr>
                <w:rStyle w:val="Hypertextovodkaz"/>
                <w:noProof/>
                <w:lang w:bidi="hi-IN"/>
              </w:rPr>
              <w:t>6.4.1</w:t>
            </w:r>
            <w:r>
              <w:rPr>
                <w:noProof/>
              </w:rPr>
              <w:tab/>
            </w:r>
            <w:r w:rsidRPr="00EE75A2">
              <w:rPr>
                <w:rStyle w:val="Hypertextovodkaz"/>
                <w:noProof/>
                <w:lang w:bidi="hi-IN"/>
              </w:rPr>
              <w:t>Sluchové vnímání a poruchy sluchu</w:t>
            </w:r>
            <w:r>
              <w:rPr>
                <w:noProof/>
                <w:webHidden/>
              </w:rPr>
              <w:tab/>
            </w:r>
            <w:r>
              <w:rPr>
                <w:noProof/>
                <w:webHidden/>
              </w:rPr>
              <w:fldChar w:fldCharType="begin"/>
            </w:r>
            <w:r>
              <w:rPr>
                <w:noProof/>
                <w:webHidden/>
              </w:rPr>
              <w:instrText xml:space="preserve"> PAGEREF _Toc97128328 \h </w:instrText>
            </w:r>
            <w:r>
              <w:rPr>
                <w:noProof/>
                <w:webHidden/>
              </w:rPr>
            </w:r>
            <w:r>
              <w:rPr>
                <w:noProof/>
                <w:webHidden/>
              </w:rPr>
              <w:fldChar w:fldCharType="separate"/>
            </w:r>
            <w:r>
              <w:rPr>
                <w:noProof/>
                <w:webHidden/>
              </w:rPr>
              <w:t>71</w:t>
            </w:r>
            <w:r>
              <w:rPr>
                <w:noProof/>
                <w:webHidden/>
              </w:rPr>
              <w:fldChar w:fldCharType="end"/>
            </w:r>
          </w:hyperlink>
        </w:p>
        <w:p w:rsidR="00E35D0C" w:rsidRDefault="00E35D0C">
          <w:pPr>
            <w:pStyle w:val="Obsah3"/>
            <w:tabs>
              <w:tab w:val="left" w:pos="1320"/>
              <w:tab w:val="right" w:leader="dot" w:pos="9062"/>
            </w:tabs>
            <w:rPr>
              <w:noProof/>
            </w:rPr>
          </w:pPr>
          <w:hyperlink w:anchor="_Toc97128329" w:history="1">
            <w:r w:rsidRPr="00EE75A2">
              <w:rPr>
                <w:rStyle w:val="Hypertextovodkaz"/>
                <w:noProof/>
                <w:lang w:bidi="hi-IN"/>
              </w:rPr>
              <w:t>6.4.2</w:t>
            </w:r>
            <w:r>
              <w:rPr>
                <w:noProof/>
              </w:rPr>
              <w:tab/>
            </w:r>
            <w:r w:rsidRPr="00EE75A2">
              <w:rPr>
                <w:rStyle w:val="Hypertextovodkaz"/>
                <w:noProof/>
                <w:lang w:bidi="hi-IN"/>
              </w:rPr>
              <w:t>Kompenzační mechanismy a pomůcky usnadňující komunikaci a samostatnost</w:t>
            </w:r>
            <w:r>
              <w:rPr>
                <w:noProof/>
                <w:webHidden/>
              </w:rPr>
              <w:tab/>
            </w:r>
            <w:r>
              <w:rPr>
                <w:noProof/>
                <w:webHidden/>
              </w:rPr>
              <w:fldChar w:fldCharType="begin"/>
            </w:r>
            <w:r>
              <w:rPr>
                <w:noProof/>
                <w:webHidden/>
              </w:rPr>
              <w:instrText xml:space="preserve"> PAGEREF _Toc97128329 \h </w:instrText>
            </w:r>
            <w:r>
              <w:rPr>
                <w:noProof/>
                <w:webHidden/>
              </w:rPr>
            </w:r>
            <w:r>
              <w:rPr>
                <w:noProof/>
                <w:webHidden/>
              </w:rPr>
              <w:fldChar w:fldCharType="separate"/>
            </w:r>
            <w:r>
              <w:rPr>
                <w:noProof/>
                <w:webHidden/>
              </w:rPr>
              <w:t>73</w:t>
            </w:r>
            <w:r>
              <w:rPr>
                <w:noProof/>
                <w:webHidden/>
              </w:rPr>
              <w:fldChar w:fldCharType="end"/>
            </w:r>
          </w:hyperlink>
        </w:p>
        <w:p w:rsidR="00E35D0C" w:rsidRDefault="00E35D0C">
          <w:pPr>
            <w:pStyle w:val="Obsah3"/>
            <w:tabs>
              <w:tab w:val="left" w:pos="1320"/>
              <w:tab w:val="right" w:leader="dot" w:pos="9062"/>
            </w:tabs>
            <w:rPr>
              <w:noProof/>
            </w:rPr>
          </w:pPr>
          <w:hyperlink w:anchor="_Toc97128330" w:history="1">
            <w:r w:rsidRPr="00EE75A2">
              <w:rPr>
                <w:rStyle w:val="Hypertextovodkaz"/>
                <w:noProof/>
                <w:lang w:bidi="hi-IN"/>
              </w:rPr>
              <w:t>6.4.3</w:t>
            </w:r>
            <w:r>
              <w:rPr>
                <w:noProof/>
              </w:rPr>
              <w:tab/>
            </w:r>
            <w:r w:rsidRPr="00EE75A2">
              <w:rPr>
                <w:rStyle w:val="Hypertextovodkaz"/>
                <w:noProof/>
                <w:lang w:bidi="hi-IN"/>
              </w:rPr>
              <w:t>Způsoby komunikace neslyšících</w:t>
            </w:r>
            <w:r>
              <w:rPr>
                <w:noProof/>
                <w:webHidden/>
              </w:rPr>
              <w:tab/>
            </w:r>
            <w:r>
              <w:rPr>
                <w:noProof/>
                <w:webHidden/>
              </w:rPr>
              <w:fldChar w:fldCharType="begin"/>
            </w:r>
            <w:r>
              <w:rPr>
                <w:noProof/>
                <w:webHidden/>
              </w:rPr>
              <w:instrText xml:space="preserve"> PAGEREF _Toc97128330 \h </w:instrText>
            </w:r>
            <w:r>
              <w:rPr>
                <w:noProof/>
                <w:webHidden/>
              </w:rPr>
            </w:r>
            <w:r>
              <w:rPr>
                <w:noProof/>
                <w:webHidden/>
              </w:rPr>
              <w:fldChar w:fldCharType="separate"/>
            </w:r>
            <w:r>
              <w:rPr>
                <w:noProof/>
                <w:webHidden/>
              </w:rPr>
              <w:t>74</w:t>
            </w:r>
            <w:r>
              <w:rPr>
                <w:noProof/>
                <w:webHidden/>
              </w:rPr>
              <w:fldChar w:fldCharType="end"/>
            </w:r>
          </w:hyperlink>
        </w:p>
        <w:p w:rsidR="00E35D0C" w:rsidRDefault="00E35D0C">
          <w:pPr>
            <w:pStyle w:val="Obsah3"/>
            <w:tabs>
              <w:tab w:val="left" w:pos="1320"/>
              <w:tab w:val="right" w:leader="dot" w:pos="9062"/>
            </w:tabs>
            <w:rPr>
              <w:noProof/>
            </w:rPr>
          </w:pPr>
          <w:hyperlink w:anchor="_Toc97128331" w:history="1">
            <w:r w:rsidRPr="00EE75A2">
              <w:rPr>
                <w:rStyle w:val="Hypertextovodkaz"/>
                <w:noProof/>
                <w:lang w:bidi="hi-IN"/>
              </w:rPr>
              <w:t>6.4.4</w:t>
            </w:r>
            <w:r>
              <w:rPr>
                <w:noProof/>
              </w:rPr>
              <w:tab/>
            </w:r>
            <w:r w:rsidRPr="00EE75A2">
              <w:rPr>
                <w:rStyle w:val="Hypertextovodkaz"/>
                <w:noProof/>
                <w:lang w:bidi="hi-IN"/>
              </w:rPr>
              <w:t>Pravidla komunikace s člověkem, který odezírá</w:t>
            </w:r>
            <w:r>
              <w:rPr>
                <w:noProof/>
                <w:webHidden/>
              </w:rPr>
              <w:tab/>
            </w:r>
            <w:r>
              <w:rPr>
                <w:noProof/>
                <w:webHidden/>
              </w:rPr>
              <w:fldChar w:fldCharType="begin"/>
            </w:r>
            <w:r>
              <w:rPr>
                <w:noProof/>
                <w:webHidden/>
              </w:rPr>
              <w:instrText xml:space="preserve"> PAGEREF _Toc97128331 \h </w:instrText>
            </w:r>
            <w:r>
              <w:rPr>
                <w:noProof/>
                <w:webHidden/>
              </w:rPr>
            </w:r>
            <w:r>
              <w:rPr>
                <w:noProof/>
                <w:webHidden/>
              </w:rPr>
              <w:fldChar w:fldCharType="separate"/>
            </w:r>
            <w:r>
              <w:rPr>
                <w:noProof/>
                <w:webHidden/>
              </w:rPr>
              <w:t>76</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32" w:history="1">
            <w:r w:rsidRPr="00EE75A2">
              <w:rPr>
                <w:rStyle w:val="Hypertextovodkaz"/>
                <w:noProof/>
              </w:rPr>
              <w:t>6.5</w:t>
            </w:r>
            <w:r>
              <w:rPr>
                <w:rFonts w:asciiTheme="minorHAnsi" w:eastAsiaTheme="minorEastAsia" w:hAnsiTheme="minorHAnsi" w:cstheme="minorBidi"/>
                <w:noProof/>
                <w:sz w:val="22"/>
                <w:lang w:eastAsia="cs-CZ" w:bidi="ar-SA"/>
              </w:rPr>
              <w:tab/>
            </w:r>
            <w:r w:rsidRPr="00EE75A2">
              <w:rPr>
                <w:rStyle w:val="Hypertextovodkaz"/>
                <w:noProof/>
              </w:rPr>
              <w:t>SHRNUTÍ</w:t>
            </w:r>
            <w:r>
              <w:rPr>
                <w:noProof/>
                <w:webHidden/>
              </w:rPr>
              <w:tab/>
            </w:r>
            <w:r>
              <w:rPr>
                <w:noProof/>
                <w:webHidden/>
              </w:rPr>
              <w:fldChar w:fldCharType="begin"/>
            </w:r>
            <w:r>
              <w:rPr>
                <w:noProof/>
                <w:webHidden/>
              </w:rPr>
              <w:instrText xml:space="preserve"> PAGEREF _Toc97128332 \h </w:instrText>
            </w:r>
            <w:r>
              <w:rPr>
                <w:noProof/>
                <w:webHidden/>
              </w:rPr>
            </w:r>
            <w:r>
              <w:rPr>
                <w:noProof/>
                <w:webHidden/>
              </w:rPr>
              <w:fldChar w:fldCharType="separate"/>
            </w:r>
            <w:r>
              <w:rPr>
                <w:noProof/>
                <w:webHidden/>
              </w:rPr>
              <w:t>78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33" w:history="1">
            <w:r w:rsidRPr="00EE75A2">
              <w:rPr>
                <w:rStyle w:val="Hypertextovodkaz"/>
                <w:noProof/>
              </w:rPr>
              <w:t>6.6</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_Toc97128333 \h </w:instrText>
            </w:r>
            <w:r>
              <w:rPr>
                <w:noProof/>
                <w:webHidden/>
              </w:rPr>
            </w:r>
            <w:r>
              <w:rPr>
                <w:noProof/>
                <w:webHidden/>
              </w:rPr>
              <w:fldChar w:fldCharType="separate"/>
            </w:r>
            <w:r>
              <w:rPr>
                <w:noProof/>
                <w:webHidden/>
              </w:rPr>
              <w:t>78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34" w:history="1">
            <w:r w:rsidRPr="00EE75A2">
              <w:rPr>
                <w:rStyle w:val="Hypertextovodkaz"/>
                <w:noProof/>
              </w:rPr>
              <w:t>6.7</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_Toc97128334 \h </w:instrText>
            </w:r>
            <w:r>
              <w:rPr>
                <w:noProof/>
                <w:webHidden/>
              </w:rPr>
            </w:r>
            <w:r>
              <w:rPr>
                <w:noProof/>
                <w:webHidden/>
              </w:rPr>
              <w:fldChar w:fldCharType="separate"/>
            </w:r>
            <w:r>
              <w:rPr>
                <w:noProof/>
                <w:webHidden/>
              </w:rPr>
              <w:t>78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35" w:history="1">
            <w:r w:rsidRPr="00EE75A2">
              <w:rPr>
                <w:rStyle w:val="Hypertextovodkaz"/>
                <w:noProof/>
              </w:rPr>
              <w:t>6.8</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_Toc97128335 \h </w:instrText>
            </w:r>
            <w:r>
              <w:rPr>
                <w:noProof/>
                <w:webHidden/>
              </w:rPr>
            </w:r>
            <w:r>
              <w:rPr>
                <w:noProof/>
                <w:webHidden/>
              </w:rPr>
              <w:fldChar w:fldCharType="separate"/>
            </w:r>
            <w:r>
              <w:rPr>
                <w:noProof/>
                <w:webHidden/>
              </w:rPr>
              <w:t>79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36" w:history="1">
            <w:r w:rsidRPr="00EE75A2">
              <w:rPr>
                <w:rStyle w:val="Hypertextovodkaz"/>
                <w:noProof/>
              </w:rPr>
              <w:t>6.9</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_Toc97128336 \h </w:instrText>
            </w:r>
            <w:r>
              <w:rPr>
                <w:noProof/>
                <w:webHidden/>
              </w:rPr>
            </w:r>
            <w:r>
              <w:rPr>
                <w:noProof/>
                <w:webHidden/>
              </w:rPr>
              <w:fldChar w:fldCharType="separate"/>
            </w:r>
            <w:r>
              <w:rPr>
                <w:noProof/>
                <w:webHidden/>
              </w:rPr>
              <w:t>79</w:t>
            </w:r>
            <w:r>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337" w:history="1">
            <w:r w:rsidRPr="00EE75A2">
              <w:rPr>
                <w:rStyle w:val="Hypertextovodkaz"/>
                <w:noProof/>
              </w:rPr>
              <w:t>7</w:t>
            </w:r>
            <w:r>
              <w:rPr>
                <w:rFonts w:asciiTheme="minorHAnsi" w:eastAsiaTheme="minorEastAsia" w:hAnsiTheme="minorHAnsi" w:cstheme="minorBidi"/>
                <w:noProof/>
                <w:sz w:val="22"/>
                <w:lang w:eastAsia="cs-CZ" w:bidi="ar-SA"/>
              </w:rPr>
              <w:tab/>
            </w:r>
            <w:r w:rsidRPr="00EE75A2">
              <w:rPr>
                <w:rStyle w:val="Hypertextovodkaz"/>
                <w:noProof/>
              </w:rPr>
              <w:t>Jedinec s tělesným postižením: klasifikace, etiologie. Specifičnost vývoje jedinců s tělesným postižením. Kompenzační pomůcky. Zásady komunikace.</w:t>
            </w:r>
            <w:r>
              <w:rPr>
                <w:noProof/>
                <w:webHidden/>
              </w:rPr>
              <w:tab/>
            </w:r>
            <w:r>
              <w:rPr>
                <w:noProof/>
                <w:webHidden/>
              </w:rPr>
              <w:fldChar w:fldCharType="begin"/>
            </w:r>
            <w:r>
              <w:rPr>
                <w:noProof/>
                <w:webHidden/>
              </w:rPr>
              <w:instrText xml:space="preserve"> PAGEREF _Toc97128337 \h </w:instrText>
            </w:r>
            <w:r>
              <w:rPr>
                <w:noProof/>
                <w:webHidden/>
              </w:rPr>
            </w:r>
            <w:r>
              <w:rPr>
                <w:noProof/>
                <w:webHidden/>
              </w:rPr>
              <w:fldChar w:fldCharType="separate"/>
            </w:r>
            <w:r>
              <w:rPr>
                <w:noProof/>
                <w:webHidden/>
              </w:rPr>
              <w:t>81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38" w:history="1">
            <w:r w:rsidRPr="00EE75A2">
              <w:rPr>
                <w:rStyle w:val="Hypertextovodkaz"/>
                <w:noProof/>
              </w:rPr>
              <w:t>7.1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_Toc97128338 \h </w:instrText>
            </w:r>
            <w:r>
              <w:rPr>
                <w:noProof/>
                <w:webHidden/>
              </w:rPr>
            </w:r>
            <w:r>
              <w:rPr>
                <w:noProof/>
                <w:webHidden/>
              </w:rPr>
              <w:fldChar w:fldCharType="separate"/>
            </w:r>
            <w:r>
              <w:rPr>
                <w:noProof/>
                <w:webHidden/>
              </w:rPr>
              <w:t>81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39" w:history="1">
            <w:r w:rsidRPr="00EE75A2">
              <w:rPr>
                <w:rStyle w:val="Hypertextovodkaz"/>
                <w:noProof/>
              </w:rPr>
              <w:t>7.2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_Toc97128339 \h </w:instrText>
            </w:r>
            <w:r>
              <w:rPr>
                <w:noProof/>
                <w:webHidden/>
              </w:rPr>
            </w:r>
            <w:r>
              <w:rPr>
                <w:noProof/>
                <w:webHidden/>
              </w:rPr>
              <w:fldChar w:fldCharType="separate"/>
            </w:r>
            <w:r>
              <w:rPr>
                <w:noProof/>
                <w:webHidden/>
              </w:rPr>
              <w:t>81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40" w:history="1">
            <w:r w:rsidRPr="00EE75A2">
              <w:rPr>
                <w:rStyle w:val="Hypertextovodkaz"/>
                <w:noProof/>
              </w:rPr>
              <w:t>7.3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_Toc97128340 \h </w:instrText>
            </w:r>
            <w:r>
              <w:rPr>
                <w:noProof/>
                <w:webHidden/>
              </w:rPr>
            </w:r>
            <w:r>
              <w:rPr>
                <w:noProof/>
                <w:webHidden/>
              </w:rPr>
              <w:fldChar w:fldCharType="separate"/>
            </w:r>
            <w:r>
              <w:rPr>
                <w:noProof/>
                <w:webHidden/>
              </w:rPr>
              <w:t>81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41" w:history="1">
            <w:r w:rsidRPr="00EE75A2">
              <w:rPr>
                <w:rStyle w:val="Hypertextovodkaz"/>
                <w:noProof/>
              </w:rPr>
              <w:t>7.4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_Toc97128341 \h </w:instrText>
            </w:r>
            <w:r>
              <w:rPr>
                <w:noProof/>
                <w:webHidden/>
              </w:rPr>
            </w:r>
            <w:r>
              <w:rPr>
                <w:noProof/>
                <w:webHidden/>
              </w:rPr>
              <w:fldChar w:fldCharType="separate"/>
            </w:r>
            <w:r>
              <w:rPr>
                <w:noProof/>
                <w:webHidden/>
              </w:rPr>
              <w:t>81</w:t>
            </w:r>
            <w:r>
              <w:rPr>
                <w:noProof/>
                <w:webHidden/>
              </w:rPr>
              <w:fldChar w:fldCharType="end"/>
            </w:r>
          </w:hyperlink>
        </w:p>
        <w:p w:rsidR="00E35D0C" w:rsidRDefault="00E35D0C">
          <w:pPr>
            <w:pStyle w:val="Obsah3"/>
            <w:tabs>
              <w:tab w:val="left" w:pos="1320"/>
              <w:tab w:val="right" w:leader="dot" w:pos="9062"/>
            </w:tabs>
            <w:rPr>
              <w:noProof/>
            </w:rPr>
          </w:pPr>
          <w:hyperlink w:anchor="_Toc97128342" w:history="1">
            <w:r w:rsidRPr="00EE75A2">
              <w:rPr>
                <w:rStyle w:val="Hypertextovodkaz"/>
                <w:noProof/>
                <w:lang w:bidi="hi-IN"/>
              </w:rPr>
              <w:t>7.4.1</w:t>
            </w:r>
            <w:r>
              <w:rPr>
                <w:noProof/>
              </w:rPr>
              <w:tab/>
            </w:r>
            <w:r w:rsidRPr="00EE75A2">
              <w:rPr>
                <w:rStyle w:val="Hypertextovodkaz"/>
                <w:noProof/>
                <w:lang w:bidi="hi-IN"/>
              </w:rPr>
              <w:t>Pohybové (tělesné) postižení</w:t>
            </w:r>
            <w:r>
              <w:rPr>
                <w:noProof/>
                <w:webHidden/>
              </w:rPr>
              <w:tab/>
            </w:r>
            <w:r>
              <w:rPr>
                <w:noProof/>
                <w:webHidden/>
              </w:rPr>
              <w:fldChar w:fldCharType="begin"/>
            </w:r>
            <w:r>
              <w:rPr>
                <w:noProof/>
                <w:webHidden/>
              </w:rPr>
              <w:instrText xml:space="preserve"> PAGEREF _Toc97128342 \h </w:instrText>
            </w:r>
            <w:r>
              <w:rPr>
                <w:noProof/>
                <w:webHidden/>
              </w:rPr>
            </w:r>
            <w:r>
              <w:rPr>
                <w:noProof/>
                <w:webHidden/>
              </w:rPr>
              <w:fldChar w:fldCharType="separate"/>
            </w:r>
            <w:r>
              <w:rPr>
                <w:noProof/>
                <w:webHidden/>
              </w:rPr>
              <w:t>82</w:t>
            </w:r>
            <w:r>
              <w:rPr>
                <w:noProof/>
                <w:webHidden/>
              </w:rPr>
              <w:fldChar w:fldCharType="end"/>
            </w:r>
          </w:hyperlink>
        </w:p>
        <w:p w:rsidR="00E35D0C" w:rsidRDefault="00E35D0C">
          <w:pPr>
            <w:pStyle w:val="Obsah3"/>
            <w:tabs>
              <w:tab w:val="left" w:pos="1320"/>
              <w:tab w:val="right" w:leader="dot" w:pos="9062"/>
            </w:tabs>
            <w:rPr>
              <w:noProof/>
            </w:rPr>
          </w:pPr>
          <w:hyperlink w:anchor="_Toc97128343" w:history="1">
            <w:r w:rsidRPr="00EE75A2">
              <w:rPr>
                <w:rStyle w:val="Hypertextovodkaz"/>
                <w:noProof/>
                <w:lang w:bidi="hi-IN"/>
              </w:rPr>
              <w:t>7.4.2</w:t>
            </w:r>
            <w:r>
              <w:rPr>
                <w:noProof/>
              </w:rPr>
              <w:tab/>
            </w:r>
            <w:r w:rsidRPr="00EE75A2">
              <w:rPr>
                <w:rStyle w:val="Hypertextovodkaz"/>
                <w:noProof/>
                <w:lang w:bidi="hi-IN"/>
              </w:rPr>
              <w:t>Psychologické zvláštnosti</w:t>
            </w:r>
            <w:r>
              <w:rPr>
                <w:noProof/>
                <w:webHidden/>
              </w:rPr>
              <w:tab/>
            </w:r>
            <w:r>
              <w:rPr>
                <w:noProof/>
                <w:webHidden/>
              </w:rPr>
              <w:fldChar w:fldCharType="begin"/>
            </w:r>
            <w:r>
              <w:rPr>
                <w:noProof/>
                <w:webHidden/>
              </w:rPr>
              <w:instrText xml:space="preserve"> PAGEREF _Toc97128343 \h </w:instrText>
            </w:r>
            <w:r>
              <w:rPr>
                <w:noProof/>
                <w:webHidden/>
              </w:rPr>
            </w:r>
            <w:r>
              <w:rPr>
                <w:noProof/>
                <w:webHidden/>
              </w:rPr>
              <w:fldChar w:fldCharType="separate"/>
            </w:r>
            <w:r>
              <w:rPr>
                <w:noProof/>
                <w:webHidden/>
              </w:rPr>
              <w:t>85</w:t>
            </w:r>
            <w:r>
              <w:rPr>
                <w:noProof/>
                <w:webHidden/>
              </w:rPr>
              <w:fldChar w:fldCharType="end"/>
            </w:r>
          </w:hyperlink>
        </w:p>
        <w:p w:rsidR="00E35D0C" w:rsidRDefault="00E35D0C">
          <w:pPr>
            <w:pStyle w:val="Obsah3"/>
            <w:tabs>
              <w:tab w:val="left" w:pos="1320"/>
              <w:tab w:val="right" w:leader="dot" w:pos="9062"/>
            </w:tabs>
            <w:rPr>
              <w:noProof/>
            </w:rPr>
          </w:pPr>
          <w:hyperlink w:anchor="_Toc97128344" w:history="1">
            <w:r w:rsidRPr="00EE75A2">
              <w:rPr>
                <w:rStyle w:val="Hypertextovodkaz"/>
                <w:noProof/>
                <w:lang w:bidi="hi-IN"/>
              </w:rPr>
              <w:t>7.4.3</w:t>
            </w:r>
            <w:r>
              <w:rPr>
                <w:noProof/>
              </w:rPr>
              <w:tab/>
            </w:r>
            <w:r w:rsidRPr="00EE75A2">
              <w:rPr>
                <w:rStyle w:val="Hypertextovodkaz"/>
                <w:noProof/>
                <w:lang w:bidi="hi-IN"/>
              </w:rPr>
              <w:t>Společenské stereotypy v postoji k jedincům s tělesným ‐</w:t>
            </w:r>
            <w:r>
              <w:rPr>
                <w:noProof/>
                <w:webHidden/>
              </w:rPr>
              <w:tab/>
            </w:r>
            <w:r>
              <w:rPr>
                <w:noProof/>
                <w:webHidden/>
              </w:rPr>
              <w:fldChar w:fldCharType="begin"/>
            </w:r>
            <w:r>
              <w:rPr>
                <w:noProof/>
                <w:webHidden/>
              </w:rPr>
              <w:instrText xml:space="preserve"> PAGEREF _Toc97128344 \h </w:instrText>
            </w:r>
            <w:r>
              <w:rPr>
                <w:noProof/>
                <w:webHidden/>
              </w:rPr>
            </w:r>
            <w:r>
              <w:rPr>
                <w:noProof/>
                <w:webHidden/>
              </w:rPr>
              <w:fldChar w:fldCharType="separate"/>
            </w:r>
            <w:r>
              <w:rPr>
                <w:noProof/>
                <w:webHidden/>
              </w:rPr>
              <w:t>85</w:t>
            </w:r>
            <w:r>
              <w:rPr>
                <w:noProof/>
                <w:webHidden/>
              </w:rPr>
              <w:fldChar w:fldCharType="end"/>
            </w:r>
          </w:hyperlink>
        </w:p>
        <w:p w:rsidR="00E35D0C" w:rsidRDefault="00E35D0C">
          <w:pPr>
            <w:pStyle w:val="Obsah3"/>
            <w:tabs>
              <w:tab w:val="left" w:pos="1320"/>
              <w:tab w:val="right" w:leader="dot" w:pos="9062"/>
            </w:tabs>
            <w:rPr>
              <w:noProof/>
            </w:rPr>
          </w:pPr>
          <w:hyperlink w:anchor="_Toc97128345" w:history="1">
            <w:r w:rsidRPr="00EE75A2">
              <w:rPr>
                <w:rStyle w:val="Hypertextovodkaz"/>
                <w:noProof/>
                <w:lang w:bidi="hi-IN"/>
              </w:rPr>
              <w:t>7.4.4</w:t>
            </w:r>
            <w:r>
              <w:rPr>
                <w:noProof/>
              </w:rPr>
              <w:tab/>
            </w:r>
            <w:r w:rsidRPr="00EE75A2">
              <w:rPr>
                <w:rStyle w:val="Hypertextovodkaz"/>
                <w:noProof/>
                <w:lang w:bidi="hi-IN"/>
              </w:rPr>
              <w:t>Komunikace s tělesně postiženými</w:t>
            </w:r>
            <w:r>
              <w:rPr>
                <w:noProof/>
                <w:webHidden/>
              </w:rPr>
              <w:tab/>
            </w:r>
            <w:r>
              <w:rPr>
                <w:noProof/>
                <w:webHidden/>
              </w:rPr>
              <w:fldChar w:fldCharType="begin"/>
            </w:r>
            <w:r>
              <w:rPr>
                <w:noProof/>
                <w:webHidden/>
              </w:rPr>
              <w:instrText xml:space="preserve"> PAGEREF _Toc97128345 \h </w:instrText>
            </w:r>
            <w:r>
              <w:rPr>
                <w:noProof/>
                <w:webHidden/>
              </w:rPr>
            </w:r>
            <w:r>
              <w:rPr>
                <w:noProof/>
                <w:webHidden/>
              </w:rPr>
              <w:fldChar w:fldCharType="separate"/>
            </w:r>
            <w:r>
              <w:rPr>
                <w:noProof/>
                <w:webHidden/>
              </w:rPr>
              <w:t>86</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46" w:history="1">
            <w:r w:rsidRPr="00EE75A2">
              <w:rPr>
                <w:rStyle w:val="Hypertextovodkaz"/>
                <w:noProof/>
              </w:rPr>
              <w:t>7.5</w:t>
            </w:r>
            <w:r>
              <w:rPr>
                <w:rFonts w:asciiTheme="minorHAnsi" w:eastAsiaTheme="minorEastAsia" w:hAnsiTheme="minorHAnsi" w:cstheme="minorBidi"/>
                <w:noProof/>
                <w:sz w:val="22"/>
                <w:lang w:eastAsia="cs-CZ" w:bidi="ar-SA"/>
              </w:rPr>
              <w:tab/>
            </w:r>
            <w:r w:rsidRPr="00EE75A2">
              <w:rPr>
                <w:rStyle w:val="Hypertextovodkaz"/>
                <w:noProof/>
              </w:rPr>
              <w:t>SHRNUTÍ</w:t>
            </w:r>
            <w:r>
              <w:rPr>
                <w:noProof/>
                <w:webHidden/>
              </w:rPr>
              <w:tab/>
            </w:r>
            <w:r>
              <w:rPr>
                <w:noProof/>
                <w:webHidden/>
              </w:rPr>
              <w:fldChar w:fldCharType="begin"/>
            </w:r>
            <w:r>
              <w:rPr>
                <w:noProof/>
                <w:webHidden/>
              </w:rPr>
              <w:instrText xml:space="preserve"> PAGEREF _Toc97128346 \h </w:instrText>
            </w:r>
            <w:r>
              <w:rPr>
                <w:noProof/>
                <w:webHidden/>
              </w:rPr>
            </w:r>
            <w:r>
              <w:rPr>
                <w:noProof/>
                <w:webHidden/>
              </w:rPr>
              <w:fldChar w:fldCharType="separate"/>
            </w:r>
            <w:r>
              <w:rPr>
                <w:noProof/>
                <w:webHidden/>
              </w:rPr>
              <w:t>87</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47" w:history="1">
            <w:r w:rsidRPr="00EE75A2">
              <w:rPr>
                <w:rStyle w:val="Hypertextovodkaz"/>
                <w:noProof/>
              </w:rPr>
              <w:t>7.6</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_Toc97128347 \h </w:instrText>
            </w:r>
            <w:r>
              <w:rPr>
                <w:noProof/>
                <w:webHidden/>
              </w:rPr>
            </w:r>
            <w:r>
              <w:rPr>
                <w:noProof/>
                <w:webHidden/>
              </w:rPr>
              <w:fldChar w:fldCharType="separate"/>
            </w:r>
            <w:r>
              <w:rPr>
                <w:noProof/>
                <w:webHidden/>
              </w:rPr>
              <w:t>87</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48" w:history="1">
            <w:r w:rsidRPr="00EE75A2">
              <w:rPr>
                <w:rStyle w:val="Hypertextovodkaz"/>
                <w:noProof/>
              </w:rPr>
              <w:t>7.7</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_Toc97128348 \h </w:instrText>
            </w:r>
            <w:r>
              <w:rPr>
                <w:noProof/>
                <w:webHidden/>
              </w:rPr>
            </w:r>
            <w:r>
              <w:rPr>
                <w:noProof/>
                <w:webHidden/>
              </w:rPr>
              <w:fldChar w:fldCharType="separate"/>
            </w:r>
            <w:r>
              <w:rPr>
                <w:noProof/>
                <w:webHidden/>
              </w:rPr>
              <w:t>88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49" w:history="1">
            <w:r w:rsidRPr="00EE75A2">
              <w:rPr>
                <w:rStyle w:val="Hypertextovodkaz"/>
                <w:noProof/>
              </w:rPr>
              <w:t>7.8</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_Toc97128349 \h </w:instrText>
            </w:r>
            <w:r>
              <w:rPr>
                <w:noProof/>
                <w:webHidden/>
              </w:rPr>
            </w:r>
            <w:r>
              <w:rPr>
                <w:noProof/>
                <w:webHidden/>
              </w:rPr>
              <w:fldChar w:fldCharType="separate"/>
            </w:r>
            <w:r>
              <w:rPr>
                <w:noProof/>
                <w:webHidden/>
              </w:rPr>
              <w:t>88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50" w:history="1">
            <w:r w:rsidRPr="00EE75A2">
              <w:rPr>
                <w:rStyle w:val="Hypertextovodkaz"/>
                <w:noProof/>
              </w:rPr>
              <w:t>7.9</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_Toc97128350 \h </w:instrText>
            </w:r>
            <w:r>
              <w:rPr>
                <w:noProof/>
                <w:webHidden/>
              </w:rPr>
            </w:r>
            <w:r>
              <w:rPr>
                <w:noProof/>
                <w:webHidden/>
              </w:rPr>
              <w:fldChar w:fldCharType="separate"/>
            </w:r>
            <w:r>
              <w:rPr>
                <w:noProof/>
                <w:webHidden/>
              </w:rPr>
              <w:t>88</w:t>
            </w:r>
            <w:r>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351" w:history="1">
            <w:r w:rsidRPr="00EE75A2">
              <w:rPr>
                <w:rStyle w:val="Hypertextovodkaz"/>
                <w:noProof/>
              </w:rPr>
              <w:t>8</w:t>
            </w:r>
            <w:r>
              <w:rPr>
                <w:rFonts w:asciiTheme="minorHAnsi" w:eastAsiaTheme="minorEastAsia" w:hAnsiTheme="minorHAnsi" w:cstheme="minorBidi"/>
                <w:noProof/>
                <w:sz w:val="22"/>
                <w:lang w:eastAsia="cs-CZ" w:bidi="ar-SA"/>
              </w:rPr>
              <w:tab/>
            </w:r>
            <w:r w:rsidRPr="00EE75A2">
              <w:rPr>
                <w:rStyle w:val="Hypertextovodkaz"/>
                <w:noProof/>
              </w:rPr>
              <w:t>Komunikace s jedinci s pervazivními vývojovými poruchami.</w:t>
            </w:r>
            <w:r>
              <w:rPr>
                <w:noProof/>
                <w:webHidden/>
              </w:rPr>
              <w:tab/>
            </w:r>
            <w:r>
              <w:rPr>
                <w:noProof/>
                <w:webHidden/>
              </w:rPr>
              <w:fldChar w:fldCharType="begin"/>
            </w:r>
            <w:r>
              <w:rPr>
                <w:noProof/>
                <w:webHidden/>
              </w:rPr>
              <w:instrText xml:space="preserve"> PAGEREF _Toc97128351 \h </w:instrText>
            </w:r>
            <w:r>
              <w:rPr>
                <w:noProof/>
                <w:webHidden/>
              </w:rPr>
            </w:r>
            <w:r>
              <w:rPr>
                <w:noProof/>
                <w:webHidden/>
              </w:rPr>
              <w:fldChar w:fldCharType="separate"/>
            </w:r>
            <w:r>
              <w:rPr>
                <w:noProof/>
                <w:webHidden/>
              </w:rPr>
              <w:t>90</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52" w:history="1">
            <w:r w:rsidRPr="00EE75A2">
              <w:rPr>
                <w:rStyle w:val="Hypertextovodkaz"/>
                <w:noProof/>
              </w:rPr>
              <w:t>8.1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_Toc97128352 \h </w:instrText>
            </w:r>
            <w:r>
              <w:rPr>
                <w:noProof/>
                <w:webHidden/>
              </w:rPr>
            </w:r>
            <w:r>
              <w:rPr>
                <w:noProof/>
                <w:webHidden/>
              </w:rPr>
              <w:fldChar w:fldCharType="separate"/>
            </w:r>
            <w:r>
              <w:rPr>
                <w:noProof/>
                <w:webHidden/>
              </w:rPr>
              <w:t>90</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53" w:history="1">
            <w:r w:rsidRPr="00EE75A2">
              <w:rPr>
                <w:rStyle w:val="Hypertextovodkaz"/>
                <w:noProof/>
              </w:rPr>
              <w:t>8.2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_Toc97128353 \h </w:instrText>
            </w:r>
            <w:r>
              <w:rPr>
                <w:noProof/>
                <w:webHidden/>
              </w:rPr>
            </w:r>
            <w:r>
              <w:rPr>
                <w:noProof/>
                <w:webHidden/>
              </w:rPr>
              <w:fldChar w:fldCharType="separate"/>
            </w:r>
            <w:r>
              <w:rPr>
                <w:noProof/>
                <w:webHidden/>
              </w:rPr>
              <w:t>90</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54" w:history="1">
            <w:r w:rsidRPr="00EE75A2">
              <w:rPr>
                <w:rStyle w:val="Hypertextovodkaz"/>
                <w:noProof/>
              </w:rPr>
              <w:t>8.3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_Toc97128354 \h </w:instrText>
            </w:r>
            <w:r>
              <w:rPr>
                <w:noProof/>
                <w:webHidden/>
              </w:rPr>
            </w:r>
            <w:r>
              <w:rPr>
                <w:noProof/>
                <w:webHidden/>
              </w:rPr>
              <w:fldChar w:fldCharType="separate"/>
            </w:r>
            <w:r>
              <w:rPr>
                <w:noProof/>
                <w:webHidden/>
              </w:rPr>
              <w:t>90</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55" w:history="1">
            <w:r w:rsidRPr="00EE75A2">
              <w:rPr>
                <w:rStyle w:val="Hypertextovodkaz"/>
                <w:noProof/>
              </w:rPr>
              <w:t>8.4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_Toc97128355 \h </w:instrText>
            </w:r>
            <w:r>
              <w:rPr>
                <w:noProof/>
                <w:webHidden/>
              </w:rPr>
            </w:r>
            <w:r>
              <w:rPr>
                <w:noProof/>
                <w:webHidden/>
              </w:rPr>
              <w:fldChar w:fldCharType="separate"/>
            </w:r>
            <w:r>
              <w:rPr>
                <w:noProof/>
                <w:webHidden/>
              </w:rPr>
              <w:t>90</w:t>
            </w:r>
            <w:r>
              <w:rPr>
                <w:noProof/>
                <w:webHidden/>
              </w:rPr>
              <w:fldChar w:fldCharType="end"/>
            </w:r>
          </w:hyperlink>
        </w:p>
        <w:p w:rsidR="00E35D0C" w:rsidRDefault="00E35D0C">
          <w:pPr>
            <w:pStyle w:val="Obsah3"/>
            <w:tabs>
              <w:tab w:val="left" w:pos="1320"/>
              <w:tab w:val="right" w:leader="dot" w:pos="9062"/>
            </w:tabs>
            <w:rPr>
              <w:noProof/>
            </w:rPr>
          </w:pPr>
          <w:hyperlink w:anchor="_Toc97128356" w:history="1">
            <w:r w:rsidRPr="00EE75A2">
              <w:rPr>
                <w:rStyle w:val="Hypertextovodkaz"/>
                <w:noProof/>
                <w:lang w:bidi="hi-IN"/>
              </w:rPr>
              <w:t>8.4.1</w:t>
            </w:r>
            <w:r>
              <w:rPr>
                <w:noProof/>
              </w:rPr>
              <w:tab/>
            </w:r>
            <w:r w:rsidRPr="00EE75A2">
              <w:rPr>
                <w:rStyle w:val="Hypertextovodkaz"/>
                <w:noProof/>
                <w:lang w:bidi="hi-IN"/>
              </w:rPr>
              <w:t>Diagnostika</w:t>
            </w:r>
            <w:r>
              <w:rPr>
                <w:noProof/>
                <w:webHidden/>
              </w:rPr>
              <w:tab/>
            </w:r>
            <w:r>
              <w:rPr>
                <w:noProof/>
                <w:webHidden/>
              </w:rPr>
              <w:fldChar w:fldCharType="begin"/>
            </w:r>
            <w:r>
              <w:rPr>
                <w:noProof/>
                <w:webHidden/>
              </w:rPr>
              <w:instrText xml:space="preserve"> PAGEREF _Toc97128356 \h </w:instrText>
            </w:r>
            <w:r>
              <w:rPr>
                <w:noProof/>
                <w:webHidden/>
              </w:rPr>
            </w:r>
            <w:r>
              <w:rPr>
                <w:noProof/>
                <w:webHidden/>
              </w:rPr>
              <w:fldChar w:fldCharType="separate"/>
            </w:r>
            <w:r>
              <w:rPr>
                <w:noProof/>
                <w:webHidden/>
              </w:rPr>
              <w:t>91</w:t>
            </w:r>
            <w:r>
              <w:rPr>
                <w:noProof/>
                <w:webHidden/>
              </w:rPr>
              <w:fldChar w:fldCharType="end"/>
            </w:r>
          </w:hyperlink>
        </w:p>
        <w:p w:rsidR="00E35D0C" w:rsidRDefault="00E35D0C">
          <w:pPr>
            <w:pStyle w:val="Obsah3"/>
            <w:tabs>
              <w:tab w:val="left" w:pos="1320"/>
              <w:tab w:val="right" w:leader="dot" w:pos="9062"/>
            </w:tabs>
            <w:rPr>
              <w:noProof/>
            </w:rPr>
          </w:pPr>
          <w:hyperlink w:anchor="_Toc97128357" w:history="1">
            <w:r w:rsidRPr="00EE75A2">
              <w:rPr>
                <w:rStyle w:val="Hypertextovodkaz"/>
                <w:noProof/>
                <w:lang w:bidi="hi-IN"/>
              </w:rPr>
              <w:t>8.4.2</w:t>
            </w:r>
            <w:r>
              <w:rPr>
                <w:noProof/>
              </w:rPr>
              <w:tab/>
            </w:r>
            <w:r w:rsidRPr="00EE75A2">
              <w:rPr>
                <w:rStyle w:val="Hypertextovodkaz"/>
                <w:noProof/>
                <w:lang w:bidi="hi-IN"/>
              </w:rPr>
              <w:t>DRUHY PAS</w:t>
            </w:r>
            <w:r>
              <w:rPr>
                <w:noProof/>
                <w:webHidden/>
              </w:rPr>
              <w:tab/>
            </w:r>
            <w:r>
              <w:rPr>
                <w:noProof/>
                <w:webHidden/>
              </w:rPr>
              <w:fldChar w:fldCharType="begin"/>
            </w:r>
            <w:r>
              <w:rPr>
                <w:noProof/>
                <w:webHidden/>
              </w:rPr>
              <w:instrText xml:space="preserve"> PAGEREF _Toc97128357 \h </w:instrText>
            </w:r>
            <w:r>
              <w:rPr>
                <w:noProof/>
                <w:webHidden/>
              </w:rPr>
            </w:r>
            <w:r>
              <w:rPr>
                <w:noProof/>
                <w:webHidden/>
              </w:rPr>
              <w:fldChar w:fldCharType="separate"/>
            </w:r>
            <w:r>
              <w:rPr>
                <w:noProof/>
                <w:webHidden/>
              </w:rPr>
              <w:t>91</w:t>
            </w:r>
            <w:r>
              <w:rPr>
                <w:noProof/>
                <w:webHidden/>
              </w:rPr>
              <w:fldChar w:fldCharType="end"/>
            </w:r>
          </w:hyperlink>
        </w:p>
        <w:p w:rsidR="00E35D0C" w:rsidRDefault="00E35D0C">
          <w:pPr>
            <w:pStyle w:val="Obsah3"/>
            <w:tabs>
              <w:tab w:val="left" w:pos="1320"/>
              <w:tab w:val="right" w:leader="dot" w:pos="9062"/>
            </w:tabs>
            <w:rPr>
              <w:noProof/>
            </w:rPr>
          </w:pPr>
          <w:hyperlink w:anchor="_Toc97128358" w:history="1">
            <w:r w:rsidRPr="00EE75A2">
              <w:rPr>
                <w:rStyle w:val="Hypertextovodkaz"/>
                <w:noProof/>
                <w:lang w:bidi="hi-IN"/>
              </w:rPr>
              <w:t>8.4.3</w:t>
            </w:r>
            <w:r>
              <w:rPr>
                <w:noProof/>
              </w:rPr>
              <w:tab/>
            </w:r>
            <w:r w:rsidRPr="00EE75A2">
              <w:rPr>
                <w:rStyle w:val="Hypertextovodkaz"/>
                <w:noProof/>
                <w:lang w:bidi="hi-IN"/>
              </w:rPr>
              <w:t>KOMUNIKAČNÍ PROBLÉMY A ZÁSADY KOMUNIKACE</w:t>
            </w:r>
            <w:r>
              <w:rPr>
                <w:noProof/>
                <w:webHidden/>
              </w:rPr>
              <w:tab/>
            </w:r>
            <w:r>
              <w:rPr>
                <w:noProof/>
                <w:webHidden/>
              </w:rPr>
              <w:fldChar w:fldCharType="begin"/>
            </w:r>
            <w:r>
              <w:rPr>
                <w:noProof/>
                <w:webHidden/>
              </w:rPr>
              <w:instrText xml:space="preserve"> PAGEREF _Toc97128358 \h </w:instrText>
            </w:r>
            <w:r>
              <w:rPr>
                <w:noProof/>
                <w:webHidden/>
              </w:rPr>
            </w:r>
            <w:r>
              <w:rPr>
                <w:noProof/>
                <w:webHidden/>
              </w:rPr>
              <w:fldChar w:fldCharType="separate"/>
            </w:r>
            <w:r>
              <w:rPr>
                <w:noProof/>
                <w:webHidden/>
              </w:rPr>
              <w:t>94</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59" w:history="1">
            <w:r w:rsidRPr="00EE75A2">
              <w:rPr>
                <w:rStyle w:val="Hypertextovodkaz"/>
                <w:noProof/>
              </w:rPr>
              <w:t>8.5</w:t>
            </w:r>
            <w:r>
              <w:rPr>
                <w:rFonts w:asciiTheme="minorHAnsi" w:eastAsiaTheme="minorEastAsia" w:hAnsiTheme="minorHAnsi" w:cstheme="minorBidi"/>
                <w:noProof/>
                <w:sz w:val="22"/>
                <w:lang w:eastAsia="cs-CZ" w:bidi="ar-SA"/>
              </w:rPr>
              <w:tab/>
            </w:r>
            <w:r w:rsidRPr="00EE75A2">
              <w:rPr>
                <w:rStyle w:val="Hypertextovodkaz"/>
                <w:noProof/>
              </w:rPr>
              <w:t>SHRNUTÍ</w:t>
            </w:r>
            <w:r>
              <w:rPr>
                <w:noProof/>
                <w:webHidden/>
              </w:rPr>
              <w:tab/>
            </w:r>
            <w:r>
              <w:rPr>
                <w:noProof/>
                <w:webHidden/>
              </w:rPr>
              <w:fldChar w:fldCharType="begin"/>
            </w:r>
            <w:r>
              <w:rPr>
                <w:noProof/>
                <w:webHidden/>
              </w:rPr>
              <w:instrText xml:space="preserve"> PAGEREF _Toc97128359 \h </w:instrText>
            </w:r>
            <w:r>
              <w:rPr>
                <w:noProof/>
                <w:webHidden/>
              </w:rPr>
            </w:r>
            <w:r>
              <w:rPr>
                <w:noProof/>
                <w:webHidden/>
              </w:rPr>
              <w:fldChar w:fldCharType="separate"/>
            </w:r>
            <w:r>
              <w:rPr>
                <w:noProof/>
                <w:webHidden/>
              </w:rPr>
              <w:t>95</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60" w:history="1">
            <w:r w:rsidRPr="00EE75A2">
              <w:rPr>
                <w:rStyle w:val="Hypertextovodkaz"/>
                <w:noProof/>
              </w:rPr>
              <w:t>8.6</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_Toc97128360 \h </w:instrText>
            </w:r>
            <w:r>
              <w:rPr>
                <w:noProof/>
                <w:webHidden/>
              </w:rPr>
            </w:r>
            <w:r>
              <w:rPr>
                <w:noProof/>
                <w:webHidden/>
              </w:rPr>
              <w:fldChar w:fldCharType="separate"/>
            </w:r>
            <w:r>
              <w:rPr>
                <w:noProof/>
                <w:webHidden/>
              </w:rPr>
              <w:t>96</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61" w:history="1">
            <w:r w:rsidRPr="00EE75A2">
              <w:rPr>
                <w:rStyle w:val="Hypertextovodkaz"/>
                <w:noProof/>
              </w:rPr>
              <w:t>8.7</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_Toc97128361 \h </w:instrText>
            </w:r>
            <w:r>
              <w:rPr>
                <w:noProof/>
                <w:webHidden/>
              </w:rPr>
            </w:r>
            <w:r>
              <w:rPr>
                <w:noProof/>
                <w:webHidden/>
              </w:rPr>
              <w:fldChar w:fldCharType="separate"/>
            </w:r>
            <w:r>
              <w:rPr>
                <w:noProof/>
                <w:webHidden/>
              </w:rPr>
              <w:t>96</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62" w:history="1">
            <w:r w:rsidRPr="00EE75A2">
              <w:rPr>
                <w:rStyle w:val="Hypertextovodkaz"/>
                <w:noProof/>
              </w:rPr>
              <w:t>8.8</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_Toc97128362 \h </w:instrText>
            </w:r>
            <w:r>
              <w:rPr>
                <w:noProof/>
                <w:webHidden/>
              </w:rPr>
            </w:r>
            <w:r>
              <w:rPr>
                <w:noProof/>
                <w:webHidden/>
              </w:rPr>
              <w:fldChar w:fldCharType="separate"/>
            </w:r>
            <w:r>
              <w:rPr>
                <w:noProof/>
                <w:webHidden/>
              </w:rPr>
              <w:t>96</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63" w:history="1">
            <w:r w:rsidRPr="00EE75A2">
              <w:rPr>
                <w:rStyle w:val="Hypertextovodkaz"/>
                <w:noProof/>
              </w:rPr>
              <w:t>8.9</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_Toc97128363 \h </w:instrText>
            </w:r>
            <w:r>
              <w:rPr>
                <w:noProof/>
                <w:webHidden/>
              </w:rPr>
            </w:r>
            <w:r>
              <w:rPr>
                <w:noProof/>
                <w:webHidden/>
              </w:rPr>
              <w:fldChar w:fldCharType="separate"/>
            </w:r>
            <w:r>
              <w:rPr>
                <w:noProof/>
                <w:webHidden/>
              </w:rPr>
              <w:t>96</w:t>
            </w:r>
            <w:r>
              <w:rPr>
                <w:noProof/>
                <w:webHidden/>
              </w:rPr>
              <w:fldChar w:fldCharType="end"/>
            </w:r>
          </w:hyperlink>
        </w:p>
        <w:p w:rsidR="00E35D0C" w:rsidRDefault="00E35D0C">
          <w:pPr>
            <w:pStyle w:val="Obsah1"/>
            <w:tabs>
              <w:tab w:val="left" w:pos="440"/>
              <w:tab w:val="right" w:leader="dot" w:pos="9062"/>
            </w:tabs>
            <w:rPr>
              <w:rFonts w:asciiTheme="minorHAnsi" w:eastAsiaTheme="minorEastAsia" w:hAnsiTheme="minorHAnsi" w:cstheme="minorBidi"/>
              <w:noProof/>
              <w:sz w:val="22"/>
              <w:lang w:eastAsia="cs-CZ" w:bidi="ar-SA"/>
            </w:rPr>
          </w:pPr>
          <w:hyperlink w:anchor="_Toc97128364" w:history="1">
            <w:r w:rsidRPr="00EE75A2">
              <w:rPr>
                <w:rStyle w:val="Hypertextovodkaz"/>
                <w:noProof/>
              </w:rPr>
              <w:t>9</w:t>
            </w:r>
            <w:r>
              <w:rPr>
                <w:rFonts w:asciiTheme="minorHAnsi" w:eastAsiaTheme="minorEastAsia" w:hAnsiTheme="minorHAnsi" w:cstheme="minorBidi"/>
                <w:noProof/>
                <w:sz w:val="22"/>
                <w:lang w:eastAsia="cs-CZ" w:bidi="ar-SA"/>
              </w:rPr>
              <w:tab/>
            </w:r>
            <w:r w:rsidRPr="00EE75A2">
              <w:rPr>
                <w:rStyle w:val="Hypertextovodkaz"/>
                <w:noProof/>
              </w:rPr>
              <w:t>Alternativní a augmentativní komunikace</w:t>
            </w:r>
            <w:r>
              <w:rPr>
                <w:noProof/>
                <w:webHidden/>
              </w:rPr>
              <w:tab/>
            </w:r>
            <w:r>
              <w:rPr>
                <w:noProof/>
                <w:webHidden/>
              </w:rPr>
              <w:fldChar w:fldCharType="begin"/>
            </w:r>
            <w:r>
              <w:rPr>
                <w:noProof/>
                <w:webHidden/>
              </w:rPr>
              <w:instrText xml:space="preserve"> PAGEREF _Toc97128364 \h </w:instrText>
            </w:r>
            <w:r>
              <w:rPr>
                <w:noProof/>
                <w:webHidden/>
              </w:rPr>
            </w:r>
            <w:r>
              <w:rPr>
                <w:noProof/>
                <w:webHidden/>
              </w:rPr>
              <w:fldChar w:fldCharType="separate"/>
            </w:r>
            <w:r>
              <w:rPr>
                <w:noProof/>
                <w:webHidden/>
              </w:rPr>
              <w:t>98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65" w:history="1">
            <w:r w:rsidRPr="00EE75A2">
              <w:rPr>
                <w:rStyle w:val="Hypertextovodkaz"/>
                <w:noProof/>
              </w:rPr>
              <w:t>9.1</w:t>
            </w:r>
            <w:r>
              <w:rPr>
                <w:rFonts w:asciiTheme="minorHAnsi" w:eastAsiaTheme="minorEastAsia" w:hAnsiTheme="minorHAnsi" w:cstheme="minorBidi"/>
                <w:noProof/>
                <w:sz w:val="22"/>
                <w:lang w:eastAsia="cs-CZ" w:bidi="ar-SA"/>
              </w:rPr>
              <w:tab/>
            </w:r>
            <w:r w:rsidRPr="00EE75A2">
              <w:rPr>
                <w:rStyle w:val="Hypertextovodkaz"/>
                <w:noProof/>
              </w:rPr>
              <w:t>RYCHLÝ NÁHLED KAPITOLY</w:t>
            </w:r>
            <w:r>
              <w:rPr>
                <w:noProof/>
                <w:webHidden/>
              </w:rPr>
              <w:tab/>
            </w:r>
            <w:r>
              <w:rPr>
                <w:noProof/>
                <w:webHidden/>
              </w:rPr>
              <w:fldChar w:fldCharType="begin"/>
            </w:r>
            <w:r>
              <w:rPr>
                <w:noProof/>
                <w:webHidden/>
              </w:rPr>
              <w:instrText xml:space="preserve"> PAGEREF _Toc97128365 \h </w:instrText>
            </w:r>
            <w:r>
              <w:rPr>
                <w:noProof/>
                <w:webHidden/>
              </w:rPr>
            </w:r>
            <w:r>
              <w:rPr>
                <w:noProof/>
                <w:webHidden/>
              </w:rPr>
              <w:fldChar w:fldCharType="separate"/>
            </w:r>
            <w:r>
              <w:rPr>
                <w:noProof/>
                <w:webHidden/>
              </w:rPr>
              <w:t>98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66" w:history="1">
            <w:r w:rsidRPr="00EE75A2">
              <w:rPr>
                <w:rStyle w:val="Hypertextovodkaz"/>
                <w:noProof/>
              </w:rPr>
              <w:t>9.2</w:t>
            </w:r>
            <w:r>
              <w:rPr>
                <w:rFonts w:asciiTheme="minorHAnsi" w:eastAsiaTheme="minorEastAsia" w:hAnsiTheme="minorHAnsi" w:cstheme="minorBidi"/>
                <w:noProof/>
                <w:sz w:val="22"/>
                <w:lang w:eastAsia="cs-CZ" w:bidi="ar-SA"/>
              </w:rPr>
              <w:tab/>
            </w:r>
            <w:r w:rsidRPr="00EE75A2">
              <w:rPr>
                <w:rStyle w:val="Hypertextovodkaz"/>
                <w:noProof/>
              </w:rPr>
              <w:t>CÍLE KAPITOLY</w:t>
            </w:r>
            <w:r>
              <w:rPr>
                <w:noProof/>
                <w:webHidden/>
              </w:rPr>
              <w:tab/>
            </w:r>
            <w:r>
              <w:rPr>
                <w:noProof/>
                <w:webHidden/>
              </w:rPr>
              <w:fldChar w:fldCharType="begin"/>
            </w:r>
            <w:r>
              <w:rPr>
                <w:noProof/>
                <w:webHidden/>
              </w:rPr>
              <w:instrText xml:space="preserve"> PAGEREF _Toc97128366 \h </w:instrText>
            </w:r>
            <w:r>
              <w:rPr>
                <w:noProof/>
                <w:webHidden/>
              </w:rPr>
            </w:r>
            <w:r>
              <w:rPr>
                <w:noProof/>
                <w:webHidden/>
              </w:rPr>
              <w:fldChar w:fldCharType="separate"/>
            </w:r>
            <w:r>
              <w:rPr>
                <w:noProof/>
                <w:webHidden/>
              </w:rPr>
              <w:t>98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67" w:history="1">
            <w:r w:rsidRPr="00EE75A2">
              <w:rPr>
                <w:rStyle w:val="Hypertextovodkaz"/>
                <w:noProof/>
              </w:rPr>
              <w:t>9.3</w:t>
            </w:r>
            <w:r>
              <w:rPr>
                <w:rFonts w:asciiTheme="minorHAnsi" w:eastAsiaTheme="minorEastAsia" w:hAnsiTheme="minorHAnsi" w:cstheme="minorBidi"/>
                <w:noProof/>
                <w:sz w:val="22"/>
                <w:lang w:eastAsia="cs-CZ" w:bidi="ar-SA"/>
              </w:rPr>
              <w:tab/>
            </w:r>
            <w:r w:rsidRPr="00EE75A2">
              <w:rPr>
                <w:rStyle w:val="Hypertextovodkaz"/>
                <w:noProof/>
              </w:rPr>
              <w:t>KLÍČOVÁ SLOVA KAPITOLY</w:t>
            </w:r>
            <w:r>
              <w:rPr>
                <w:noProof/>
                <w:webHidden/>
              </w:rPr>
              <w:tab/>
            </w:r>
            <w:r>
              <w:rPr>
                <w:noProof/>
                <w:webHidden/>
              </w:rPr>
              <w:fldChar w:fldCharType="begin"/>
            </w:r>
            <w:r>
              <w:rPr>
                <w:noProof/>
                <w:webHidden/>
              </w:rPr>
              <w:instrText xml:space="preserve"> PAGEREF _Toc97128367 \h </w:instrText>
            </w:r>
            <w:r>
              <w:rPr>
                <w:noProof/>
                <w:webHidden/>
              </w:rPr>
            </w:r>
            <w:r>
              <w:rPr>
                <w:noProof/>
                <w:webHidden/>
              </w:rPr>
              <w:fldChar w:fldCharType="separate"/>
            </w:r>
            <w:r>
              <w:rPr>
                <w:noProof/>
                <w:webHidden/>
              </w:rPr>
              <w:t>98</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68" w:history="1">
            <w:r w:rsidRPr="00EE75A2">
              <w:rPr>
                <w:rStyle w:val="Hypertextovodkaz"/>
                <w:noProof/>
              </w:rPr>
              <w:t>9.4</w:t>
            </w:r>
            <w:r>
              <w:rPr>
                <w:rFonts w:asciiTheme="minorHAnsi" w:eastAsiaTheme="minorEastAsia" w:hAnsiTheme="minorHAnsi" w:cstheme="minorBidi"/>
                <w:noProof/>
                <w:sz w:val="22"/>
                <w:lang w:eastAsia="cs-CZ" w:bidi="ar-SA"/>
              </w:rPr>
              <w:tab/>
            </w:r>
            <w:r w:rsidRPr="00EE75A2">
              <w:rPr>
                <w:rStyle w:val="Hypertextovodkaz"/>
                <w:noProof/>
              </w:rPr>
              <w:t>VÝKLADOVÁ ČÁST</w:t>
            </w:r>
            <w:r>
              <w:rPr>
                <w:noProof/>
                <w:webHidden/>
              </w:rPr>
              <w:tab/>
            </w:r>
            <w:r>
              <w:rPr>
                <w:noProof/>
                <w:webHidden/>
              </w:rPr>
              <w:fldChar w:fldCharType="begin"/>
            </w:r>
            <w:r>
              <w:rPr>
                <w:noProof/>
                <w:webHidden/>
              </w:rPr>
              <w:instrText xml:space="preserve"> PAGEREF _Toc97128368 \h </w:instrText>
            </w:r>
            <w:r>
              <w:rPr>
                <w:noProof/>
                <w:webHidden/>
              </w:rPr>
            </w:r>
            <w:r>
              <w:rPr>
                <w:noProof/>
                <w:webHidden/>
              </w:rPr>
              <w:fldChar w:fldCharType="separate"/>
            </w:r>
            <w:r>
              <w:rPr>
                <w:noProof/>
                <w:webHidden/>
              </w:rPr>
              <w:t>98</w:t>
            </w:r>
            <w:r>
              <w:rPr>
                <w:noProof/>
                <w:webHidden/>
              </w:rPr>
              <w:fldChar w:fldCharType="end"/>
            </w:r>
          </w:hyperlink>
        </w:p>
        <w:p w:rsidR="00E35D0C" w:rsidRDefault="00E35D0C">
          <w:pPr>
            <w:pStyle w:val="Obsah3"/>
            <w:tabs>
              <w:tab w:val="left" w:pos="1320"/>
              <w:tab w:val="right" w:leader="dot" w:pos="9062"/>
            </w:tabs>
            <w:rPr>
              <w:noProof/>
            </w:rPr>
          </w:pPr>
          <w:hyperlink w:anchor="_Toc97128369" w:history="1">
            <w:r w:rsidRPr="00EE75A2">
              <w:rPr>
                <w:rStyle w:val="Hypertextovodkaz"/>
                <w:noProof/>
                <w:lang w:bidi="hi-IN"/>
              </w:rPr>
              <w:t>9.4.1</w:t>
            </w:r>
            <w:r>
              <w:rPr>
                <w:noProof/>
              </w:rPr>
              <w:tab/>
            </w:r>
            <w:r w:rsidRPr="00EE75A2">
              <w:rPr>
                <w:rStyle w:val="Hypertextovodkaz"/>
                <w:noProof/>
                <w:lang w:bidi="hi-IN"/>
              </w:rPr>
              <w:t>Charakteristika systémů alternativní a augmentativní</w:t>
            </w:r>
            <w:r>
              <w:rPr>
                <w:noProof/>
                <w:webHidden/>
              </w:rPr>
              <w:tab/>
            </w:r>
            <w:r>
              <w:rPr>
                <w:noProof/>
                <w:webHidden/>
              </w:rPr>
              <w:fldChar w:fldCharType="begin"/>
            </w:r>
            <w:r>
              <w:rPr>
                <w:noProof/>
                <w:webHidden/>
              </w:rPr>
              <w:instrText xml:space="preserve"> PAGEREF _Toc97128369 \h </w:instrText>
            </w:r>
            <w:r>
              <w:rPr>
                <w:noProof/>
                <w:webHidden/>
              </w:rPr>
            </w:r>
            <w:r>
              <w:rPr>
                <w:noProof/>
                <w:webHidden/>
              </w:rPr>
              <w:fldChar w:fldCharType="separate"/>
            </w:r>
            <w:r>
              <w:rPr>
                <w:noProof/>
                <w:webHidden/>
              </w:rPr>
              <w:t>99</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70" w:history="1">
            <w:r w:rsidRPr="00EE75A2">
              <w:rPr>
                <w:rStyle w:val="Hypertextovodkaz"/>
                <w:noProof/>
              </w:rPr>
              <w:t>9.5</w:t>
            </w:r>
            <w:r>
              <w:rPr>
                <w:rFonts w:asciiTheme="minorHAnsi" w:eastAsiaTheme="minorEastAsia" w:hAnsiTheme="minorHAnsi" w:cstheme="minorBidi"/>
                <w:noProof/>
                <w:sz w:val="22"/>
                <w:lang w:eastAsia="cs-CZ" w:bidi="ar-SA"/>
              </w:rPr>
              <w:tab/>
            </w:r>
            <w:r w:rsidRPr="00EE75A2">
              <w:rPr>
                <w:rStyle w:val="Hypertextovodkaz"/>
                <w:noProof/>
              </w:rPr>
              <w:t>SHRNUTÍ</w:t>
            </w:r>
            <w:r>
              <w:rPr>
                <w:noProof/>
                <w:webHidden/>
              </w:rPr>
              <w:tab/>
            </w:r>
            <w:r>
              <w:rPr>
                <w:noProof/>
                <w:webHidden/>
              </w:rPr>
              <w:fldChar w:fldCharType="begin"/>
            </w:r>
            <w:r>
              <w:rPr>
                <w:noProof/>
                <w:webHidden/>
              </w:rPr>
              <w:instrText xml:space="preserve"> PAGEREF _Toc97128370 \h </w:instrText>
            </w:r>
            <w:r>
              <w:rPr>
                <w:noProof/>
                <w:webHidden/>
              </w:rPr>
            </w:r>
            <w:r>
              <w:rPr>
                <w:noProof/>
                <w:webHidden/>
              </w:rPr>
              <w:fldChar w:fldCharType="separate"/>
            </w:r>
            <w:r>
              <w:rPr>
                <w:noProof/>
                <w:webHidden/>
              </w:rPr>
              <w:t>101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71" w:history="1">
            <w:r w:rsidRPr="00EE75A2">
              <w:rPr>
                <w:rStyle w:val="Hypertextovodkaz"/>
                <w:noProof/>
              </w:rPr>
              <w:t>9.6</w:t>
            </w:r>
            <w:r>
              <w:rPr>
                <w:rFonts w:asciiTheme="minorHAnsi" w:eastAsiaTheme="minorEastAsia" w:hAnsiTheme="minorHAnsi" w:cstheme="minorBidi"/>
                <w:noProof/>
                <w:sz w:val="22"/>
                <w:lang w:eastAsia="cs-CZ" w:bidi="ar-SA"/>
              </w:rPr>
              <w:tab/>
            </w:r>
            <w:r w:rsidRPr="00EE75A2">
              <w:rPr>
                <w:rStyle w:val="Hypertextovodkaz"/>
                <w:noProof/>
              </w:rPr>
              <w:t>KONTROLNÍ OTÁZKY</w:t>
            </w:r>
            <w:r>
              <w:rPr>
                <w:noProof/>
                <w:webHidden/>
              </w:rPr>
              <w:tab/>
            </w:r>
            <w:r>
              <w:rPr>
                <w:noProof/>
                <w:webHidden/>
              </w:rPr>
              <w:fldChar w:fldCharType="begin"/>
            </w:r>
            <w:r>
              <w:rPr>
                <w:noProof/>
                <w:webHidden/>
              </w:rPr>
              <w:instrText xml:space="preserve"> PAGEREF _Toc97128371 \h </w:instrText>
            </w:r>
            <w:r>
              <w:rPr>
                <w:noProof/>
                <w:webHidden/>
              </w:rPr>
            </w:r>
            <w:r>
              <w:rPr>
                <w:noProof/>
                <w:webHidden/>
              </w:rPr>
              <w:fldChar w:fldCharType="separate"/>
            </w:r>
            <w:r>
              <w:rPr>
                <w:noProof/>
                <w:webHidden/>
              </w:rPr>
              <w:t>101</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72" w:history="1">
            <w:r w:rsidRPr="00EE75A2">
              <w:rPr>
                <w:rStyle w:val="Hypertextovodkaz"/>
                <w:noProof/>
              </w:rPr>
              <w:t>9.7</w:t>
            </w:r>
            <w:r>
              <w:rPr>
                <w:rFonts w:asciiTheme="minorHAnsi" w:eastAsiaTheme="minorEastAsia" w:hAnsiTheme="minorHAnsi" w:cstheme="minorBidi"/>
                <w:noProof/>
                <w:sz w:val="22"/>
                <w:lang w:eastAsia="cs-CZ" w:bidi="ar-SA"/>
              </w:rPr>
              <w:tab/>
            </w:r>
            <w:r w:rsidRPr="00EE75A2">
              <w:rPr>
                <w:rStyle w:val="Hypertextovodkaz"/>
                <w:noProof/>
              </w:rPr>
              <w:t>KORESPONDENČNÍ ÚKOL</w:t>
            </w:r>
            <w:r>
              <w:rPr>
                <w:noProof/>
                <w:webHidden/>
              </w:rPr>
              <w:tab/>
            </w:r>
            <w:r>
              <w:rPr>
                <w:noProof/>
                <w:webHidden/>
              </w:rPr>
              <w:fldChar w:fldCharType="begin"/>
            </w:r>
            <w:r>
              <w:rPr>
                <w:noProof/>
                <w:webHidden/>
              </w:rPr>
              <w:instrText xml:space="preserve"> PAGEREF _Toc97128372 \h </w:instrText>
            </w:r>
            <w:r>
              <w:rPr>
                <w:noProof/>
                <w:webHidden/>
              </w:rPr>
            </w:r>
            <w:r>
              <w:rPr>
                <w:noProof/>
                <w:webHidden/>
              </w:rPr>
              <w:fldChar w:fldCharType="separate"/>
            </w:r>
            <w:r>
              <w:rPr>
                <w:noProof/>
                <w:webHidden/>
              </w:rPr>
              <w:t>102</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73" w:history="1">
            <w:r w:rsidRPr="00EE75A2">
              <w:rPr>
                <w:rStyle w:val="Hypertextovodkaz"/>
                <w:noProof/>
              </w:rPr>
              <w:t>9.8</w:t>
            </w:r>
            <w:r>
              <w:rPr>
                <w:rFonts w:asciiTheme="minorHAnsi" w:eastAsiaTheme="minorEastAsia" w:hAnsiTheme="minorHAnsi" w:cstheme="minorBidi"/>
                <w:noProof/>
                <w:sz w:val="22"/>
                <w:lang w:eastAsia="cs-CZ" w:bidi="ar-SA"/>
              </w:rPr>
              <w:tab/>
            </w:r>
            <w:r w:rsidRPr="00EE75A2">
              <w:rPr>
                <w:rStyle w:val="Hypertextovodkaz"/>
                <w:noProof/>
              </w:rPr>
              <w:t>PRO ZÁJEMCE</w:t>
            </w:r>
            <w:r>
              <w:rPr>
                <w:noProof/>
                <w:webHidden/>
              </w:rPr>
              <w:tab/>
            </w:r>
            <w:r>
              <w:rPr>
                <w:noProof/>
                <w:webHidden/>
              </w:rPr>
              <w:fldChar w:fldCharType="begin"/>
            </w:r>
            <w:r>
              <w:rPr>
                <w:noProof/>
                <w:webHidden/>
              </w:rPr>
              <w:instrText xml:space="preserve"> PAGEREF _Toc97128373 \h </w:instrText>
            </w:r>
            <w:r>
              <w:rPr>
                <w:noProof/>
                <w:webHidden/>
              </w:rPr>
            </w:r>
            <w:r>
              <w:rPr>
                <w:noProof/>
                <w:webHidden/>
              </w:rPr>
              <w:fldChar w:fldCharType="separate"/>
            </w:r>
            <w:r>
              <w:rPr>
                <w:noProof/>
                <w:webHidden/>
              </w:rPr>
              <w:t>102</w:t>
            </w:r>
            <w:r>
              <w:rPr>
                <w:noProof/>
                <w:webHidden/>
              </w:rPr>
              <w:fldChar w:fldCharType="end"/>
            </w:r>
          </w:hyperlink>
        </w:p>
        <w:p w:rsidR="00E35D0C" w:rsidRDefault="00E35D0C">
          <w:pPr>
            <w:pStyle w:val="Obsah2"/>
            <w:tabs>
              <w:tab w:val="left" w:pos="880"/>
              <w:tab w:val="right" w:leader="dot" w:pos="9062"/>
            </w:tabs>
            <w:rPr>
              <w:rFonts w:asciiTheme="minorHAnsi" w:eastAsiaTheme="minorEastAsia" w:hAnsiTheme="minorHAnsi" w:cstheme="minorBidi"/>
              <w:noProof/>
              <w:sz w:val="22"/>
              <w:lang w:eastAsia="cs-CZ" w:bidi="ar-SA"/>
            </w:rPr>
          </w:pPr>
          <w:hyperlink w:anchor="_Toc97128374" w:history="1">
            <w:r w:rsidRPr="00EE75A2">
              <w:rPr>
                <w:rStyle w:val="Hypertextovodkaz"/>
                <w:noProof/>
              </w:rPr>
              <w:t>9.9</w:t>
            </w:r>
            <w:r>
              <w:rPr>
                <w:rFonts w:asciiTheme="minorHAnsi" w:eastAsiaTheme="minorEastAsia" w:hAnsiTheme="minorHAnsi" w:cstheme="minorBidi"/>
                <w:noProof/>
                <w:sz w:val="22"/>
                <w:lang w:eastAsia="cs-CZ" w:bidi="ar-SA"/>
              </w:rPr>
              <w:tab/>
            </w:r>
            <w:r w:rsidRPr="00EE75A2">
              <w:rPr>
                <w:rStyle w:val="Hypertextovodkaz"/>
                <w:noProof/>
              </w:rPr>
              <w:t>ZDROJE</w:t>
            </w:r>
            <w:r>
              <w:rPr>
                <w:noProof/>
                <w:webHidden/>
              </w:rPr>
              <w:tab/>
            </w:r>
            <w:r>
              <w:rPr>
                <w:noProof/>
                <w:webHidden/>
              </w:rPr>
              <w:fldChar w:fldCharType="begin"/>
            </w:r>
            <w:r>
              <w:rPr>
                <w:noProof/>
                <w:webHidden/>
              </w:rPr>
              <w:instrText xml:space="preserve"> PAGEREF _Toc97128374 \h </w:instrText>
            </w:r>
            <w:r>
              <w:rPr>
                <w:noProof/>
                <w:webHidden/>
              </w:rPr>
            </w:r>
            <w:r>
              <w:rPr>
                <w:noProof/>
                <w:webHidden/>
              </w:rPr>
              <w:fldChar w:fldCharType="separate"/>
            </w:r>
            <w:r>
              <w:rPr>
                <w:noProof/>
                <w:webHidden/>
              </w:rPr>
              <w:t>102</w:t>
            </w:r>
            <w:r>
              <w:rPr>
                <w:noProof/>
                <w:webHidden/>
              </w:rPr>
              <w:fldChar w:fldCharType="end"/>
            </w:r>
          </w:hyperlink>
        </w:p>
        <w:p w:rsidR="00E35D0C" w:rsidRDefault="00E35D0C">
          <w:pPr>
            <w:pStyle w:val="Obsah1"/>
            <w:tabs>
              <w:tab w:val="left" w:pos="660"/>
              <w:tab w:val="right" w:leader="dot" w:pos="9062"/>
            </w:tabs>
            <w:rPr>
              <w:rFonts w:asciiTheme="minorHAnsi" w:eastAsiaTheme="minorEastAsia" w:hAnsiTheme="minorHAnsi" w:cstheme="minorBidi"/>
              <w:noProof/>
              <w:sz w:val="22"/>
              <w:lang w:eastAsia="cs-CZ" w:bidi="ar-SA"/>
            </w:rPr>
          </w:pPr>
          <w:hyperlink w:anchor="_Toc97128375" w:history="1">
            <w:r w:rsidRPr="00EE75A2">
              <w:rPr>
                <w:rStyle w:val="Hypertextovodkaz"/>
                <w:noProof/>
              </w:rPr>
              <w:t>10</w:t>
            </w:r>
            <w:r>
              <w:rPr>
                <w:rFonts w:asciiTheme="minorHAnsi" w:eastAsiaTheme="minorEastAsia" w:hAnsiTheme="minorHAnsi" w:cstheme="minorBidi"/>
                <w:noProof/>
                <w:sz w:val="22"/>
                <w:lang w:eastAsia="cs-CZ" w:bidi="ar-SA"/>
              </w:rPr>
              <w:tab/>
            </w:r>
            <w:r w:rsidRPr="00EE75A2">
              <w:rPr>
                <w:rStyle w:val="Hypertextovodkaz"/>
                <w:noProof/>
              </w:rPr>
              <w:t>ZÁVĚR</w:t>
            </w:r>
            <w:r>
              <w:rPr>
                <w:noProof/>
                <w:webHidden/>
              </w:rPr>
              <w:tab/>
            </w:r>
            <w:r>
              <w:rPr>
                <w:noProof/>
                <w:webHidden/>
              </w:rPr>
              <w:fldChar w:fldCharType="begin"/>
            </w:r>
            <w:r>
              <w:rPr>
                <w:noProof/>
                <w:webHidden/>
              </w:rPr>
              <w:instrText xml:space="preserve"> PAGEREF _Toc97128375 \h </w:instrText>
            </w:r>
            <w:r>
              <w:rPr>
                <w:noProof/>
                <w:webHidden/>
              </w:rPr>
            </w:r>
            <w:r>
              <w:rPr>
                <w:noProof/>
                <w:webHidden/>
              </w:rPr>
              <w:fldChar w:fldCharType="separate"/>
            </w:r>
            <w:r>
              <w:rPr>
                <w:noProof/>
                <w:webHidden/>
              </w:rPr>
              <w:t>103</w:t>
            </w:r>
            <w:r>
              <w:rPr>
                <w:noProof/>
                <w:webHidden/>
              </w:rPr>
              <w:fldChar w:fldCharType="end"/>
            </w:r>
          </w:hyperlink>
        </w:p>
        <w:p w:rsidR="00CA6653" w:rsidRDefault="00CA6653" w:rsidP="00CC4B0C">
          <w:r>
            <w:rPr>
              <w:b/>
              <w:bCs/>
            </w:rPr>
            <w:fldChar w:fldCharType="end"/>
          </w:r>
        </w:p>
      </w:sdtContent>
    </w:sdt>
    <w:p w:rsidR="00CA6653" w:rsidRDefault="00CA6653" w:rsidP="00CC4B0C"/>
    <w:p w:rsidR="00CA6653" w:rsidRDefault="00CA6653" w:rsidP="00CC4B0C">
      <w:pPr>
        <w:sectPr w:rsidR="00CA6653">
          <w:pgSz w:w="11906" w:h="16838"/>
          <w:pgMar w:top="1417" w:right="1417" w:bottom="1417" w:left="1417" w:header="708" w:footer="708" w:gutter="0"/>
          <w:cols w:space="708"/>
          <w:docGrid w:linePitch="360"/>
        </w:sectPr>
      </w:pPr>
    </w:p>
    <w:p w:rsidR="00C123C2" w:rsidRDefault="00E1296B" w:rsidP="00EC2000">
      <w:pPr>
        <w:pStyle w:val="Nadpis1"/>
        <w:numPr>
          <w:ilvl w:val="0"/>
          <w:numId w:val="0"/>
        </w:numPr>
        <w:ind w:left="432"/>
      </w:pPr>
      <w:bookmarkStart w:id="0" w:name="_Toc97128254"/>
      <w:r>
        <w:lastRenderedPageBreak/>
        <w:t>ÚVOD</w:t>
      </w:r>
      <w:bookmarkEnd w:id="0"/>
    </w:p>
    <w:p w:rsidR="00063E88" w:rsidRDefault="0027351D" w:rsidP="00E17684">
      <w:pPr>
        <w:pStyle w:val="parNadpisSeznamu"/>
        <w:spacing w:before="120" w:after="120"/>
        <w:ind w:firstLine="0"/>
      </w:pPr>
      <w:r>
        <w:t xml:space="preserve">Předmět Komunikace s osobami se zdravotním postižením je v humanitně zaměřených oborech zařazen z důvodu stále se otevírající </w:t>
      </w:r>
      <w:r w:rsidR="00E17684">
        <w:t xml:space="preserve">se </w:t>
      </w:r>
      <w:r>
        <w:t xml:space="preserve">společnosti všem jedincům. Inkluzívní vzdělávání, rozvoj sociálních služeb pro jedince s těžkým postižením, rozšiřující se síť vzdělávacích </w:t>
      </w:r>
      <w:proofErr w:type="spellStart"/>
      <w:r>
        <w:t>andragogicky</w:t>
      </w:r>
      <w:proofErr w:type="spellEnd"/>
      <w:r>
        <w:t xml:space="preserve"> či </w:t>
      </w:r>
      <w:proofErr w:type="spellStart"/>
      <w:r>
        <w:t>gerontagogicky</w:t>
      </w:r>
      <w:proofErr w:type="spellEnd"/>
      <w:r>
        <w:t xml:space="preserve"> zaměřených organizací s sebou nese potřebu mít alespoň základní informace o možnostech a omezeních jedinců, kterým z různých důvodů chceme či potřebujeme</w:t>
      </w:r>
      <w:r w:rsidR="00E17684">
        <w:t>?</w:t>
      </w:r>
      <w:r>
        <w:t xml:space="preserve"> či musíme? pomáhat. </w:t>
      </w:r>
    </w:p>
    <w:p w:rsidR="0027351D" w:rsidRDefault="0027351D" w:rsidP="00E17684">
      <w:pPr>
        <w:pStyle w:val="Tlotextu"/>
        <w:keepNext/>
        <w:keepLines/>
        <w:spacing w:before="120" w:after="120"/>
        <w:ind w:firstLine="0"/>
      </w:pPr>
      <w:r>
        <w:t xml:space="preserve">Předkládaná studijní opora obsahuje kromě obecných souvisejících témat o komunikaci, zdravotním postižení, alternativní či augmentativní komunikaci šest kapitol, které jsou zaměřeny na jedince s postižením, kteří mají v komunikaci největší potíže. Student nalezne základní informace o mentálním postižení a specifičnosti komunikace, o zrakovém a sluchovém postižení a pravidlech komunikace, další skupinou jsou jedinci s tělesným postižením nebo </w:t>
      </w:r>
      <w:proofErr w:type="spellStart"/>
      <w:r w:rsidR="009A449C">
        <w:t>pervazivními</w:t>
      </w:r>
      <w:proofErr w:type="spellEnd"/>
      <w:r>
        <w:t xml:space="preserve"> vývojovými poruchami. </w:t>
      </w:r>
    </w:p>
    <w:p w:rsidR="00E17684" w:rsidRDefault="0027351D" w:rsidP="00E17684">
      <w:pPr>
        <w:pStyle w:val="Tlotextu"/>
        <w:keepNext/>
        <w:keepLines/>
        <w:spacing w:before="120" w:after="120"/>
        <w:ind w:firstLine="0"/>
      </w:pPr>
      <w:r>
        <w:t xml:space="preserve">Studijní opora je strukturovaná v souladu se zásadami tvorby distančních opor, obsahuje vždy rychlý náhled kapitoly, cíle kapitoly, klíčová slova, výkladovou část. Po ní je studentovi položeno několik kontrolních otázek, jejichž odpovědi nalezne </w:t>
      </w:r>
      <w:r w:rsidR="00A06318">
        <w:t xml:space="preserve">ve výkladové části a které ho povedou zpětnovazební kontrolou reprodukovaného textu. </w:t>
      </w:r>
      <w:r w:rsidR="00E17684">
        <w:t xml:space="preserve">Kontrolní otázky jsou ve studijní opoře formulovány tak, aby sloužily jejich účelu jejímu účelu, a to podpoře a snazší samostatné orální reprodukci učiva, není zaměřena na konkrétní testování znalostí. To je možno v e-learningu pomocí </w:t>
      </w:r>
      <w:proofErr w:type="spellStart"/>
      <w:r w:rsidR="00E17684">
        <w:t>autotestu</w:t>
      </w:r>
      <w:proofErr w:type="spellEnd"/>
      <w:r w:rsidR="00E17684">
        <w:t xml:space="preserve"> ke každé kapitole. </w:t>
      </w:r>
    </w:p>
    <w:p w:rsidR="00E17684" w:rsidRDefault="00E17684" w:rsidP="00E17684">
      <w:pPr>
        <w:rPr>
          <w:b/>
        </w:rPr>
      </w:pPr>
      <w:r>
        <w:rPr>
          <w:b/>
        </w:rPr>
        <w:t>Pokyny pro studenty kombinované formy:</w:t>
      </w:r>
    </w:p>
    <w:p w:rsidR="00E17684" w:rsidRDefault="00E17684" w:rsidP="00E17684">
      <w:r w:rsidRPr="00800E9B">
        <w:rPr>
          <w:b/>
        </w:rPr>
        <w:t>Každý student má možnost si zvolit, zda zpracuje jako malé seminární práce dva korespondenční úkoly, nebo jeden úkol pro zájemce, který je těžší.</w:t>
      </w:r>
      <w:r>
        <w:t xml:space="preserve"> Časový horizont odevzdání zpracovaných písemných úkolů určí vždy vyučující na prvním konzultačním setkání. Smysl korespondenčních úkolů tkví v podpoře studenta v práci s dalšími odbornými zdroji, v nichž bude nucen na otázky hledat odpovědi, kompilovat, porovnávat, uvědomovat si souvislosti s probíraným učivem. Úkoly pro zájemce jsou určeny všem, kteří chtějí přistupovat ke studiu ještě zodpovědněji a rádi řeší náročnější úkoly. U většiny těchto úkolů vyžaduji použití zahraničního zdroje (lze využít zpřístupněné databáze naší univerzitní knihovnou – viz </w:t>
      </w:r>
      <w:hyperlink r:id="rId10" w:history="1">
        <w:r>
          <w:rPr>
            <w:rStyle w:val="Hypertextovodkaz"/>
          </w:rPr>
          <w:t>http://www.slu.cz/slu/cz/univerzitni-knihovna/pracoviste-opava/fondy/elektronicke_informacni_zdroje/abecedni-seznam-eiz</w:t>
        </w:r>
      </w:hyperlink>
      <w:r>
        <w:t>). Věřte, že zpracování těchto úkolů Vám kromě toho, že se naučíte pracovat s elektronickými zdroji a v cizím jazyce přinese i hlubší poznání a věřím, že o danou problematiku hlubší zájem.</w:t>
      </w:r>
    </w:p>
    <w:p w:rsidR="00E17684" w:rsidRDefault="00E17684" w:rsidP="00E17684">
      <w:r>
        <w:t>Budu velmi ráda, když student vezme i „za své“ radu, že studijní opora je pouze oporou pro studium a otevře skutečné odborné knihy.</w:t>
      </w:r>
    </w:p>
    <w:p w:rsidR="009B6E8A" w:rsidRDefault="009B6E8A" w:rsidP="009B6E8A">
      <w:pPr>
        <w:spacing w:after="200"/>
      </w:pPr>
      <w:r>
        <w:t xml:space="preserve">Hodně úspěchů ke studia a jsem ochotna jakékoli téma hlouběji rozvést nebo vysvětlit na individuálních či skupinových konzultacích, při diskuzích nad korespondenčními úkoly, při nebo po přímých tutoriálech. </w:t>
      </w:r>
    </w:p>
    <w:p w:rsidR="00E17684" w:rsidRDefault="00E17684" w:rsidP="00192097">
      <w:pPr>
        <w:spacing w:after="200"/>
        <w:jc w:val="right"/>
      </w:pPr>
    </w:p>
    <w:p w:rsidR="00E17684" w:rsidRDefault="00192097" w:rsidP="00E17684">
      <w:pPr>
        <w:spacing w:after="200"/>
        <w:jc w:val="right"/>
      </w:pPr>
      <w:r>
        <w:t>Marta Kolaříková</w:t>
      </w:r>
      <w:r w:rsidR="00E17684">
        <w:br w:type="page"/>
      </w:r>
    </w:p>
    <w:p w:rsidR="00C123C2" w:rsidRDefault="00F424F9" w:rsidP="00EC2000">
      <w:pPr>
        <w:pStyle w:val="Nadpis1"/>
      </w:pPr>
      <w:bookmarkStart w:id="1" w:name="_Toc97128255"/>
      <w:r>
        <w:lastRenderedPageBreak/>
        <w:t>Komunikace – její význam v životě člověka, komunikace verbální a neverbální, specifika komunikace s osobami se zdravotním postižením</w:t>
      </w:r>
      <w:bookmarkEnd w:id="1"/>
    </w:p>
    <w:p w:rsidR="00F424F9" w:rsidRPr="00F424F9" w:rsidRDefault="00F424F9" w:rsidP="00CC4B0C"/>
    <w:p w:rsidR="00C123C2" w:rsidRDefault="00063E88" w:rsidP="00CC4B0C">
      <w:pPr>
        <w:pStyle w:val="Nadpis2"/>
      </w:pPr>
      <w:bookmarkStart w:id="2" w:name="_Toc97128256"/>
      <w:r w:rsidRPr="00063E88">
        <w:t>RYCHLÝ NÁHLED KAPITOLY</w:t>
      </w:r>
      <w:bookmarkEnd w:id="2"/>
    </w:p>
    <w:p w:rsidR="00063E88" w:rsidRDefault="00CC4B0C" w:rsidP="00CC4B0C">
      <w:r>
        <w:t>V této kapitole se student dozví základní informace o komunikaci jako takové, jejich složkách, funkcích, znacích, typech.</w:t>
      </w:r>
    </w:p>
    <w:p w:rsidR="00CC4B0C" w:rsidRDefault="00CC4B0C" w:rsidP="00CC4B0C">
      <w:r>
        <w:t>Postupně se budou v textu objevovat informace aplikující obecné informace o komunikaci na specifičnost v komunikaci s jedinci s postižením, jejich potřeby, ale i slabé stránky vyplývající z jejich narušeného sebepojetí.</w:t>
      </w:r>
    </w:p>
    <w:p w:rsidR="00192097" w:rsidRDefault="00192097" w:rsidP="00CC4B0C"/>
    <w:p w:rsidR="00063E88" w:rsidRDefault="00063E88" w:rsidP="00CC4B0C">
      <w:pPr>
        <w:pStyle w:val="Nadpis2"/>
      </w:pPr>
      <w:bookmarkStart w:id="3" w:name="_Toc97128257"/>
      <w:r w:rsidRPr="00063E88">
        <w:t>CÍLE KAPITOLY</w:t>
      </w:r>
      <w:bookmarkEnd w:id="3"/>
    </w:p>
    <w:p w:rsidR="00CC4B0C" w:rsidRDefault="00CC4B0C" w:rsidP="00CC4B0C">
      <w:r>
        <w:t xml:space="preserve">Cílem kapitoly je definovat komunikaci a její složky. Student bude po prostudování umět popsat jednotlivé části komunikačního procesu v obecné rovině i při aplikaci na skupinu jedinců s postižením. Student porozumí složitosti v komunikaci s jedinci s postižením plynoucí nejen z objektivní neschopnosti porozumět komunikačním situacím a sdělovanému, ale také odlišným dorozumívacím prostředkům. Současně bude kladen důraz na přijetí skutečnosti, že různé typy a stupně postižení s sebou nesou svá specifika, která je třeba poznat, pochopit a následně aplikovat v praxi. </w:t>
      </w:r>
    </w:p>
    <w:p w:rsidR="00CC4B0C" w:rsidRPr="00CC4B0C" w:rsidRDefault="00CC4B0C" w:rsidP="00CC4B0C"/>
    <w:p w:rsidR="00063E88" w:rsidRDefault="00063E88" w:rsidP="00CC4B0C">
      <w:pPr>
        <w:pStyle w:val="Nadpis2"/>
      </w:pPr>
      <w:bookmarkStart w:id="4" w:name="_Toc97128258"/>
      <w:r w:rsidRPr="00063E88">
        <w:t>KLÍČOVÁ SLOVA KAPITOLY</w:t>
      </w:r>
      <w:bookmarkEnd w:id="4"/>
    </w:p>
    <w:p w:rsidR="00063E88" w:rsidRDefault="00CC4B0C" w:rsidP="00CC4B0C">
      <w:r>
        <w:t>Komuni</w:t>
      </w:r>
      <w:r w:rsidR="00631857">
        <w:t>ka</w:t>
      </w:r>
      <w:r>
        <w:t xml:space="preserve">ce, funkce komunikace, složky komunikace, verbální a neverbální komunikace, sedm „C“ efektivní komunikace, fáze komunikace, kritéria srozumitelnost sdělení, </w:t>
      </w:r>
      <w:proofErr w:type="spellStart"/>
      <w:r w:rsidRPr="00CC4B0C">
        <w:t>sebeprojev</w:t>
      </w:r>
      <w:proofErr w:type="spellEnd"/>
      <w:r>
        <w:t xml:space="preserve">, naslouchání významovým uchem, demonstrativní </w:t>
      </w:r>
      <w:proofErr w:type="spellStart"/>
      <w:r>
        <w:t>sebesnižování</w:t>
      </w:r>
      <w:proofErr w:type="spellEnd"/>
    </w:p>
    <w:p w:rsidR="00CC4B0C" w:rsidRDefault="00CC4B0C" w:rsidP="00CC4B0C"/>
    <w:p w:rsidR="00063E88" w:rsidRDefault="00063E88" w:rsidP="00CC4B0C">
      <w:pPr>
        <w:pStyle w:val="Nadpis2"/>
      </w:pPr>
      <w:bookmarkStart w:id="5" w:name="_Toc97128259"/>
      <w:r w:rsidRPr="00063E88">
        <w:t>VÝKLADOVÁ ČÁST</w:t>
      </w:r>
      <w:bookmarkEnd w:id="5"/>
    </w:p>
    <w:p w:rsidR="00180C89" w:rsidRDefault="00180C89" w:rsidP="00CC4B0C">
      <w:pPr>
        <w:contextualSpacing/>
      </w:pPr>
      <w:r>
        <w:t xml:space="preserve"> „</w:t>
      </w:r>
      <w:r w:rsidRPr="00935A28">
        <w:rPr>
          <w:i/>
        </w:rPr>
        <w:t xml:space="preserve">Komunikace </w:t>
      </w:r>
      <w:r>
        <w:rPr>
          <w:i/>
        </w:rPr>
        <w:t>(</w:t>
      </w:r>
      <w:proofErr w:type="spellStart"/>
      <w:r w:rsidRPr="00935A28">
        <w:rPr>
          <w:i/>
        </w:rPr>
        <w:t>communicatio</w:t>
      </w:r>
      <w:r>
        <w:rPr>
          <w:i/>
        </w:rPr>
        <w:t>n</w:t>
      </w:r>
      <w:proofErr w:type="spellEnd"/>
      <w:r>
        <w:rPr>
          <w:i/>
        </w:rPr>
        <w:t>)</w:t>
      </w:r>
      <w:r w:rsidRPr="00935A28">
        <w:rPr>
          <w:i/>
        </w:rPr>
        <w:t xml:space="preserve"> znamená dorozumívání, sdělování, přičemž komunikace není specificky lidským jevem, existuje i u živočichů, na rozdíl od jazyka</w:t>
      </w:r>
      <w:r>
        <w:rPr>
          <w:i/>
        </w:rPr>
        <w:t>,</w:t>
      </w:r>
      <w:r w:rsidRPr="00935A28">
        <w:rPr>
          <w:i/>
        </w:rPr>
        <w:t xml:space="preserve"> v psychologii především přenos myšlenek, emocí, postojů a jednání od jedné osoby ke druhé“</w:t>
      </w:r>
      <w:r>
        <w:rPr>
          <w:i/>
        </w:rPr>
        <w:t xml:space="preserve">. </w:t>
      </w:r>
      <w:r>
        <w:t>(Hartl, Hartlová, 2015, s. 265)</w:t>
      </w:r>
    </w:p>
    <w:p w:rsidR="00180C89" w:rsidRDefault="00180C89" w:rsidP="00CC4B0C">
      <w:pPr>
        <w:rPr>
          <w:i/>
        </w:rPr>
      </w:pPr>
    </w:p>
    <w:p w:rsidR="009E3730" w:rsidRDefault="009E3730" w:rsidP="00CC4B0C">
      <w:r>
        <w:t xml:space="preserve">Klenková (2006, s. 25) definuje komunikaci jako </w:t>
      </w:r>
      <w:r>
        <w:rPr>
          <w:i/>
        </w:rPr>
        <w:t>„obecně lidskou schopnost užívat výrazové prostředky k vytváření, udržování a pěstování mezilidských vztahů.“</w:t>
      </w:r>
      <w:r>
        <w:t>.</w:t>
      </w:r>
    </w:p>
    <w:p w:rsidR="00FC78C3" w:rsidRDefault="00FC78C3" w:rsidP="00CC4B0C">
      <w:r>
        <w:rPr>
          <w:i/>
        </w:rPr>
        <w:t xml:space="preserve">„Každá komunikace má svůj účel, smysl a plní určitou funkci.“ </w:t>
      </w:r>
      <w:r>
        <w:t>(Klenková, 2006, s. 11).</w:t>
      </w:r>
      <w:r>
        <w:rPr>
          <w:i/>
        </w:rPr>
        <w:t xml:space="preserve"> </w:t>
      </w:r>
      <w:r w:rsidRPr="007F3693">
        <w:t>Vybíral (200</w:t>
      </w:r>
      <w:r w:rsidR="0001568F" w:rsidRPr="007F3693">
        <w:t>9</w:t>
      </w:r>
      <w:r w:rsidRPr="007F3693">
        <w:t>)</w:t>
      </w:r>
      <w:r>
        <w:t xml:space="preserve"> uvádí osm základních funkcí komunikace: informování, instruování, přesvědčování, vyjednávání či domlouvání se, rozveselování druhého, kontaktování chápáno jako radost z blízkosti druhého a prezentování se.</w:t>
      </w:r>
    </w:p>
    <w:p w:rsidR="0001568F" w:rsidRDefault="00FC78C3" w:rsidP="00CC4B0C">
      <w:r>
        <w:t xml:space="preserve">Obecně je komunikace tvořena čtyřmi základními složkami: komunikátorem (jedinec sdělující informace), komunikantem (příjemce sdělení), komunikačním kanálem (způsob, jakým si </w:t>
      </w:r>
      <w:r>
        <w:lastRenderedPageBreak/>
        <w:t xml:space="preserve">sdělují informace) a komuniké (obsah sdělení), které ovlivňují efektivitu komunikace. </w:t>
      </w:r>
      <w:r w:rsidRPr="007F3693">
        <w:t>Kohoutek (</w:t>
      </w:r>
      <w:r w:rsidR="00736F60">
        <w:t>2002</w:t>
      </w:r>
      <w:r>
        <w:t xml:space="preserve">) uvádí „sedm C“ efektivní komunikace. Patří mezi ně: </w:t>
      </w:r>
    </w:p>
    <w:p w:rsidR="0001568F" w:rsidRDefault="007F3693" w:rsidP="00CC4B0C">
      <w:proofErr w:type="spellStart"/>
      <w:r w:rsidRPr="007F3693">
        <w:rPr>
          <w:b/>
          <w:i/>
        </w:rPr>
        <w:t>C</w:t>
      </w:r>
      <w:r w:rsidR="0001568F" w:rsidRPr="007F3693">
        <w:rPr>
          <w:i/>
        </w:rPr>
        <w:t>lear</w:t>
      </w:r>
      <w:proofErr w:type="spellEnd"/>
      <w:r w:rsidR="0001568F">
        <w:t xml:space="preserve"> (komunikovat jasně</w:t>
      </w:r>
      <w:r>
        <w:t xml:space="preserve">, ujasnit si, co chce jedinec sdělit, co je hlavní cíl komunikace – </w:t>
      </w:r>
      <w:r w:rsidRPr="007F3693">
        <w:rPr>
          <w:i/>
        </w:rPr>
        <w:t xml:space="preserve">dříve, než začne psát </w:t>
      </w:r>
      <w:r>
        <w:rPr>
          <w:i/>
        </w:rPr>
        <w:t>SMS</w:t>
      </w:r>
      <w:r>
        <w:t>…</w:t>
      </w:r>
      <w:r w:rsidR="0001568F">
        <w:t xml:space="preserve">), </w:t>
      </w:r>
    </w:p>
    <w:p w:rsidR="007F3693" w:rsidRDefault="007F3693" w:rsidP="00CC4B0C">
      <w:proofErr w:type="spellStart"/>
      <w:r w:rsidRPr="007F3693">
        <w:rPr>
          <w:b/>
          <w:i/>
        </w:rPr>
        <w:t>C</w:t>
      </w:r>
      <w:r>
        <w:rPr>
          <w:i/>
        </w:rPr>
        <w:t>onsise</w:t>
      </w:r>
      <w:proofErr w:type="spellEnd"/>
      <w:r>
        <w:rPr>
          <w:i/>
        </w:rPr>
        <w:t xml:space="preserve"> </w:t>
      </w:r>
      <w:r>
        <w:t>(komunikovat stručně a výstižně)</w:t>
      </w:r>
    </w:p>
    <w:p w:rsidR="007F3693" w:rsidRDefault="007F3693" w:rsidP="00CC4B0C">
      <w:proofErr w:type="spellStart"/>
      <w:r w:rsidRPr="007F3693">
        <w:rPr>
          <w:b/>
          <w:i/>
        </w:rPr>
        <w:t>C</w:t>
      </w:r>
      <w:r w:rsidRPr="007F3693">
        <w:rPr>
          <w:i/>
        </w:rPr>
        <w:t>oncrete</w:t>
      </w:r>
      <w:proofErr w:type="spellEnd"/>
      <w:r>
        <w:t xml:space="preserve"> (dávat do sdělení detaily, které s cílem souvisí)</w:t>
      </w:r>
    </w:p>
    <w:p w:rsidR="007F3693" w:rsidRDefault="007F3693" w:rsidP="00CC4B0C">
      <w:proofErr w:type="spellStart"/>
      <w:r w:rsidRPr="007F3693">
        <w:rPr>
          <w:b/>
          <w:i/>
        </w:rPr>
        <w:t>C</w:t>
      </w:r>
      <w:r w:rsidRPr="007F3693">
        <w:rPr>
          <w:i/>
        </w:rPr>
        <w:t>orrect</w:t>
      </w:r>
      <w:proofErr w:type="spellEnd"/>
      <w:r>
        <w:t xml:space="preserve"> (komunikovat srozumitelně)</w:t>
      </w:r>
    </w:p>
    <w:p w:rsidR="007F3693" w:rsidRDefault="007F3693" w:rsidP="00CC4B0C">
      <w:proofErr w:type="spellStart"/>
      <w:r w:rsidRPr="007F3693">
        <w:rPr>
          <w:b/>
          <w:i/>
        </w:rPr>
        <w:t>C</w:t>
      </w:r>
      <w:r>
        <w:rPr>
          <w:i/>
        </w:rPr>
        <w:t>oherent</w:t>
      </w:r>
      <w:proofErr w:type="spellEnd"/>
      <w:r>
        <w:t xml:space="preserve"> (komunikovat souvisle a logicky)</w:t>
      </w:r>
    </w:p>
    <w:p w:rsidR="007F3693" w:rsidRPr="007F3693" w:rsidRDefault="007F3693" w:rsidP="00CC4B0C">
      <w:proofErr w:type="spellStart"/>
      <w:r w:rsidRPr="007F3693">
        <w:rPr>
          <w:i/>
        </w:rPr>
        <w:t>Complete</w:t>
      </w:r>
      <w:proofErr w:type="spellEnd"/>
      <w:r>
        <w:rPr>
          <w:b/>
          <w:i/>
        </w:rPr>
        <w:t xml:space="preserve"> </w:t>
      </w:r>
      <w:r>
        <w:t>(zpráva by měla mít všechny informace, které mít má, jinak způsobí zmatek)</w:t>
      </w:r>
    </w:p>
    <w:p w:rsidR="007F3693" w:rsidRDefault="007F3693" w:rsidP="007F3693">
      <w:proofErr w:type="spellStart"/>
      <w:r w:rsidRPr="007F3693">
        <w:rPr>
          <w:b/>
          <w:i/>
        </w:rPr>
        <w:t>C</w:t>
      </w:r>
      <w:r w:rsidRPr="007F3693">
        <w:rPr>
          <w:i/>
        </w:rPr>
        <w:t>ourteous</w:t>
      </w:r>
      <w:proofErr w:type="spellEnd"/>
      <w:r>
        <w:t xml:space="preserve"> (zdvořilost komunikace spočívající v tom, že by v ní neměly být žádné urážky, skryté tóny, měla by být otevřená a upřímná).</w:t>
      </w:r>
    </w:p>
    <w:p w:rsidR="007F3693" w:rsidRDefault="007F3693" w:rsidP="00CC4B0C"/>
    <w:p w:rsidR="007F3693" w:rsidRDefault="007F3693" w:rsidP="00CC4B0C"/>
    <w:p w:rsidR="00510FFC" w:rsidRDefault="00510FFC" w:rsidP="00CC4B0C">
      <w:r w:rsidRPr="007F3693">
        <w:rPr>
          <w:b/>
        </w:rPr>
        <w:t xml:space="preserve">Komunikace je </w:t>
      </w:r>
      <w:r w:rsidR="00125C41" w:rsidRPr="007F3693">
        <w:rPr>
          <w:b/>
        </w:rPr>
        <w:t xml:space="preserve">možno rozlišovat v širokém, užším a nejužším slova smyslu. </w:t>
      </w:r>
      <w:r w:rsidR="00125C41">
        <w:t xml:space="preserve">Podle </w:t>
      </w:r>
      <w:proofErr w:type="spellStart"/>
      <w:r w:rsidR="00125C41">
        <w:t>Slowíka</w:t>
      </w:r>
      <w:proofErr w:type="spellEnd"/>
      <w:r w:rsidR="00125C41">
        <w:t xml:space="preserve"> (2010) nejširší pojetí komunikace zahrnuje obecně setkávání, vzájemné vztahy a kontakty ve společenství, v užším slova smyslu jde o dorozumívání ve smyslu předávání informací a v nejužším slova smyslu potom o specificky lidský způsob dorozumívání, tedy mluvenou či psanou řeč. </w:t>
      </w:r>
    </w:p>
    <w:p w:rsidR="00125C41" w:rsidRDefault="00125C41" w:rsidP="00CC4B0C">
      <w:r>
        <w:t xml:space="preserve">Interpersonální komunikace však může být ovlivněna řadou činitelů, ne všichni se umíme dorozumívat stejnými prostředky, ne vždy užíváme shodné komunikační strategie, do komunikačního procesu mohou zasahovat různé šumy, komunikační neobratnosti či nevyváženost. Stále častěji je zdůrazňována potřeba rozvoje tzv. </w:t>
      </w:r>
      <w:proofErr w:type="spellStart"/>
      <w:r>
        <w:t>metakomunikace</w:t>
      </w:r>
      <w:proofErr w:type="spellEnd"/>
      <w:r>
        <w:t xml:space="preserve">, tedy komunikace o komunikaci, jejíž podstatou je </w:t>
      </w:r>
      <w:r w:rsidRPr="00125C41">
        <w:rPr>
          <w:i/>
        </w:rPr>
        <w:t xml:space="preserve">„vzájemná reflexe a ujasňování si toho, </w:t>
      </w:r>
      <w:r>
        <w:rPr>
          <w:i/>
        </w:rPr>
        <w:t xml:space="preserve">jakým způsobem spolu komunikujeme, o hledání </w:t>
      </w:r>
      <w:proofErr w:type="gramStart"/>
      <w:r>
        <w:rPr>
          <w:i/>
        </w:rPr>
        <w:t>nových</w:t>
      </w:r>
      <w:proofErr w:type="gramEnd"/>
      <w:r>
        <w:rPr>
          <w:i/>
        </w:rPr>
        <w:t xml:space="preserve"> a především vhodných a účinných komunikačních strategií a svým způsobem i udržení nadhledu, který nám dovoluje sledovat a podle aktuální potřeby upravovat dorozumívání tak, abychom se dobrali požadovaného cíle.“ </w:t>
      </w:r>
      <w:r>
        <w:t>(Slowík, 2010, s. 13)</w:t>
      </w:r>
    </w:p>
    <w:p w:rsidR="00FC78C3" w:rsidRDefault="00FC78C3" w:rsidP="00CC4B0C"/>
    <w:p w:rsidR="00FC78C3" w:rsidRDefault="00FC78C3" w:rsidP="00CC4B0C">
      <w:r>
        <w:t xml:space="preserve">ŠEST FÁZÍ KOMUNIKACE (Klenková, 2006): </w:t>
      </w:r>
    </w:p>
    <w:p w:rsidR="00E62999" w:rsidRDefault="00FC78C3" w:rsidP="009B4E20">
      <w:pPr>
        <w:pStyle w:val="Odstavecseseznamem"/>
        <w:numPr>
          <w:ilvl w:val="0"/>
          <w:numId w:val="3"/>
        </w:numPr>
      </w:pPr>
      <w:r>
        <w:t>ideová geneze: u komunikátora vzniká myšlenka</w:t>
      </w:r>
    </w:p>
    <w:p w:rsidR="00FC78C3" w:rsidRDefault="00E62999" w:rsidP="009B4E20">
      <w:pPr>
        <w:pStyle w:val="Odstavecseseznamem"/>
        <w:numPr>
          <w:ilvl w:val="0"/>
          <w:numId w:val="3"/>
        </w:numPr>
      </w:pPr>
      <w:r>
        <w:t>m</w:t>
      </w:r>
      <w:r w:rsidR="00FC78C3">
        <w:t>yšlenka je zakódována a vyjádřena v symbolech</w:t>
      </w:r>
    </w:p>
    <w:p w:rsidR="00FC78C3" w:rsidRDefault="00FC78C3" w:rsidP="009B4E20">
      <w:pPr>
        <w:pStyle w:val="Odstavecseseznamem"/>
        <w:numPr>
          <w:ilvl w:val="0"/>
          <w:numId w:val="3"/>
        </w:numPr>
      </w:pPr>
      <w:r>
        <w:t xml:space="preserve">přenos symbolů ke </w:t>
      </w:r>
      <w:proofErr w:type="spellStart"/>
      <w:r>
        <w:t>komunikantovi</w:t>
      </w:r>
      <w:proofErr w:type="spellEnd"/>
      <w:r>
        <w:t xml:space="preserve"> komunikačním kanálem</w:t>
      </w:r>
    </w:p>
    <w:p w:rsidR="00FC78C3" w:rsidRDefault="00FC78C3" w:rsidP="009B4E20">
      <w:pPr>
        <w:pStyle w:val="Odstavecseseznamem"/>
        <w:numPr>
          <w:ilvl w:val="0"/>
          <w:numId w:val="3"/>
        </w:numPr>
      </w:pPr>
      <w:r>
        <w:t>příjem symbolů komunikantem</w:t>
      </w:r>
    </w:p>
    <w:p w:rsidR="00E62999" w:rsidRDefault="00FC78C3" w:rsidP="009B4E20">
      <w:pPr>
        <w:pStyle w:val="Odstavecseseznamem"/>
        <w:numPr>
          <w:ilvl w:val="0"/>
          <w:numId w:val="3"/>
        </w:numPr>
      </w:pPr>
      <w:r>
        <w:t>dekódování</w:t>
      </w:r>
      <w:r w:rsidRPr="00FC78C3">
        <w:rPr>
          <w:i/>
        </w:rPr>
        <w:t xml:space="preserve"> </w:t>
      </w:r>
      <w:r w:rsidR="00E62999">
        <w:t xml:space="preserve">přijaté informace komunikantem, </w:t>
      </w:r>
      <w:r>
        <w:t>inter</w:t>
      </w:r>
      <w:r w:rsidR="00E62999">
        <w:t>pretace</w:t>
      </w:r>
      <w:r>
        <w:t xml:space="preserve"> přijatých symbolů a </w:t>
      </w:r>
      <w:r w:rsidR="00E62999">
        <w:t>připsání sdělení určitého</w:t>
      </w:r>
      <w:r>
        <w:t xml:space="preserve"> význam</w:t>
      </w:r>
      <w:r w:rsidR="00E62999">
        <w:t>u</w:t>
      </w:r>
    </w:p>
    <w:p w:rsidR="00FC78C3" w:rsidRDefault="00FC78C3" w:rsidP="009B4E20">
      <w:pPr>
        <w:pStyle w:val="Odstavecseseznamem"/>
        <w:numPr>
          <w:ilvl w:val="0"/>
          <w:numId w:val="3"/>
        </w:numPr>
      </w:pPr>
      <w:r>
        <w:t>akce</w:t>
      </w:r>
      <w:r w:rsidR="00E62999">
        <w:t>, te</w:t>
      </w:r>
      <w:r>
        <w:t>dy reakce vyvolaná sdělením u</w:t>
      </w:r>
      <w:r w:rsidR="00E62999">
        <w:t xml:space="preserve"> jeho příjemce.</w:t>
      </w:r>
    </w:p>
    <w:p w:rsidR="00E62999" w:rsidRDefault="00E62999" w:rsidP="00CC4B0C">
      <w:pPr>
        <w:pStyle w:val="Odstavecseseznamem"/>
        <w:ind w:left="360"/>
      </w:pPr>
    </w:p>
    <w:p w:rsidR="005F0886" w:rsidRDefault="00BA6D75" w:rsidP="00CC4B0C">
      <w:r>
        <w:t xml:space="preserve">Komunikace se dělí na </w:t>
      </w:r>
      <w:r w:rsidR="00FC78C3">
        <w:t xml:space="preserve">verbální </w:t>
      </w:r>
      <w:r>
        <w:t xml:space="preserve">(mluvená i psaná) </w:t>
      </w:r>
      <w:r w:rsidR="00FC78C3">
        <w:t>a neverbální</w:t>
      </w:r>
      <w:r>
        <w:t xml:space="preserve">, která může </w:t>
      </w:r>
      <w:r w:rsidR="00FC78C3">
        <w:t>slovní sdělení</w:t>
      </w:r>
      <w:r>
        <w:t xml:space="preserve"> dokr</w:t>
      </w:r>
      <w:r w:rsidR="005F0886">
        <w:t xml:space="preserve">eslovat, negovat či nahrazovat, většinou vyjadřuje emoční prožívání. Do neverbální komunikace patří podle </w:t>
      </w:r>
      <w:proofErr w:type="spellStart"/>
      <w:r w:rsidR="005F0886">
        <w:t>Nelešovské</w:t>
      </w:r>
      <w:proofErr w:type="spellEnd"/>
      <w:r w:rsidR="005F0886">
        <w:t xml:space="preserve"> (2005) </w:t>
      </w:r>
      <w:r w:rsidR="005F0886">
        <w:rPr>
          <w:i/>
        </w:rPr>
        <w:t>„</w:t>
      </w:r>
      <w:r w:rsidR="00FC78C3">
        <w:rPr>
          <w:i/>
        </w:rPr>
        <w:t>pohledy</w:t>
      </w:r>
      <w:r w:rsidR="00FC78C3">
        <w:rPr>
          <w:b/>
          <w:i/>
        </w:rPr>
        <w:t xml:space="preserve"> – </w:t>
      </w:r>
      <w:r w:rsidR="00FC78C3">
        <w:rPr>
          <w:i/>
        </w:rPr>
        <w:t xml:space="preserve">řeč očí, výrazy obličeje – mimiku, gesta – </w:t>
      </w:r>
      <w:proofErr w:type="spellStart"/>
      <w:r w:rsidR="00FC78C3">
        <w:rPr>
          <w:i/>
        </w:rPr>
        <w:t>gestiku</w:t>
      </w:r>
      <w:proofErr w:type="spellEnd"/>
      <w:r w:rsidR="00FC78C3">
        <w:rPr>
          <w:i/>
        </w:rPr>
        <w:t xml:space="preserve">, pohyby – </w:t>
      </w:r>
      <w:proofErr w:type="spellStart"/>
      <w:r w:rsidR="00FC78C3">
        <w:rPr>
          <w:i/>
        </w:rPr>
        <w:t>kineziku</w:t>
      </w:r>
      <w:proofErr w:type="spellEnd"/>
      <w:r w:rsidR="00FC78C3">
        <w:rPr>
          <w:i/>
        </w:rPr>
        <w:t xml:space="preserve">, doteky – </w:t>
      </w:r>
      <w:proofErr w:type="spellStart"/>
      <w:r w:rsidR="00FC78C3">
        <w:rPr>
          <w:i/>
        </w:rPr>
        <w:t>haptiku</w:t>
      </w:r>
      <w:proofErr w:type="spellEnd"/>
      <w:r w:rsidR="00FC78C3">
        <w:rPr>
          <w:i/>
        </w:rPr>
        <w:t xml:space="preserve">, přiblížení či oddálení – proxemiku, sdělování fyzickými postoji – konfiguraci všech částí těla, sdělování tónem řeči </w:t>
      </w:r>
      <w:r w:rsidR="00FC78C3">
        <w:rPr>
          <w:b/>
          <w:i/>
        </w:rPr>
        <w:t xml:space="preserve">– </w:t>
      </w:r>
      <w:r w:rsidR="00FC78C3">
        <w:rPr>
          <w:i/>
        </w:rPr>
        <w:t xml:space="preserve">paralingvistiku a úpravu zevnějšku a životního prostředí.“ </w:t>
      </w:r>
      <w:r w:rsidR="005F0886">
        <w:t>Pod</w:t>
      </w:r>
      <w:r w:rsidR="00FC78C3">
        <w:t xml:space="preserve">le </w:t>
      </w:r>
      <w:proofErr w:type="spellStart"/>
      <w:r w:rsidR="00FC78C3">
        <w:t>Wahlstromové</w:t>
      </w:r>
      <w:proofErr w:type="spellEnd"/>
      <w:r w:rsidR="00FC78C3">
        <w:t xml:space="preserve"> (</w:t>
      </w:r>
      <w:r w:rsidR="005F0886">
        <w:t>in Klenková, 200</w:t>
      </w:r>
      <w:r w:rsidR="00470EA9">
        <w:t>6</w:t>
      </w:r>
      <w:r w:rsidR="005F0886">
        <w:t xml:space="preserve">) sem můžeme řadit také </w:t>
      </w:r>
      <w:proofErr w:type="spellStart"/>
      <w:r w:rsidR="005F0886">
        <w:t>chronemiku</w:t>
      </w:r>
      <w:proofErr w:type="spellEnd"/>
      <w:r w:rsidR="00FC78C3">
        <w:t xml:space="preserve"> (zacházení s časem).</w:t>
      </w:r>
      <w:r w:rsidR="005F0886">
        <w:t xml:space="preserve"> </w:t>
      </w:r>
    </w:p>
    <w:p w:rsidR="005F0886" w:rsidRDefault="005F0886" w:rsidP="00CC4B0C"/>
    <w:p w:rsidR="00510FFC" w:rsidRDefault="005F0886" w:rsidP="00CC4B0C">
      <w:r>
        <w:t>R</w:t>
      </w:r>
      <w:r w:rsidR="009E3730">
        <w:t xml:space="preserve">ozvoj komunikace je ovlivňován mnoha faktory. </w:t>
      </w:r>
      <w:r w:rsidR="00510FFC">
        <w:t xml:space="preserve">Za nejdůležitější je považován </w:t>
      </w:r>
      <w:r w:rsidR="00510FFC" w:rsidRPr="00FC78C3">
        <w:rPr>
          <w:b/>
        </w:rPr>
        <w:t>sluch</w:t>
      </w:r>
      <w:r w:rsidR="00510FFC">
        <w:t>, na jehož základě se vyvíjí řeč</w:t>
      </w:r>
      <w:r w:rsidR="00FC78C3">
        <w:t>. To lze doložit např. tím, že dítě reaguje n</w:t>
      </w:r>
      <w:r w:rsidR="00510FFC">
        <w:t xml:space="preserve">a řečové zvuky dříve než na neřečové, </w:t>
      </w:r>
      <w:r w:rsidR="00FC78C3">
        <w:t xml:space="preserve">zpočátku </w:t>
      </w:r>
      <w:r w:rsidR="00510FFC">
        <w:t xml:space="preserve">spíše na prozodické faktory řeči než na její obsah. </w:t>
      </w:r>
      <w:r w:rsidR="00FC78C3">
        <w:t xml:space="preserve">Sluch hraje významnou roli kolem 6. – 8. měsíce života, tedy v období žvatlání. Dítě </w:t>
      </w:r>
      <w:r w:rsidR="00510FFC">
        <w:t>aktivně záměrně poslouchá a za využití vědomé sluchové kontroly napodobuje zvuky z okolí. Postupně začíná diferencovat hlásky mateřského jazyka. (Lechta, 2011)</w:t>
      </w:r>
    </w:p>
    <w:p w:rsidR="007F16F6" w:rsidRDefault="00FC78C3" w:rsidP="00CC4B0C">
      <w:r>
        <w:t xml:space="preserve">Dalším významným faktorem je také </w:t>
      </w:r>
      <w:r w:rsidRPr="00FC78C3">
        <w:rPr>
          <w:b/>
        </w:rPr>
        <w:t>zrak</w:t>
      </w:r>
      <w:r>
        <w:rPr>
          <w:b/>
        </w:rPr>
        <w:t xml:space="preserve">. </w:t>
      </w:r>
      <w:r w:rsidRPr="00FC78C3">
        <w:t xml:space="preserve">Je obecně známo, že </w:t>
      </w:r>
      <w:r>
        <w:t xml:space="preserve">zrakem </w:t>
      </w:r>
      <w:r w:rsidR="00510FFC">
        <w:t xml:space="preserve">člověk získává až </w:t>
      </w:r>
      <w:r>
        <w:t>80 %</w:t>
      </w:r>
      <w:r w:rsidR="00510FFC">
        <w:t xml:space="preserve"> informací. Na zrakovém kontaktu jsou založeny první známky komunikace</w:t>
      </w:r>
      <w:r>
        <w:t xml:space="preserve">, nejdříve se objevuje </w:t>
      </w:r>
      <w:r w:rsidR="00510FFC">
        <w:t>reakce úsměvem na úsměv ve 2. – 3. měsíci</w:t>
      </w:r>
      <w:r>
        <w:t xml:space="preserve">, </w:t>
      </w:r>
      <w:r w:rsidR="00510FFC">
        <w:t xml:space="preserve">při vývoji řeči </w:t>
      </w:r>
      <w:r>
        <w:t xml:space="preserve">je zrak </w:t>
      </w:r>
      <w:r w:rsidR="00510FFC">
        <w:t>využíván k osvojování artikulace odezíráním pohybů mluvidel a jejich napodobováním</w:t>
      </w:r>
      <w:r>
        <w:t xml:space="preserve">, zrakové podněty </w:t>
      </w:r>
      <w:r w:rsidR="00510FFC">
        <w:t>povzbuzují dítě k vokalizaci.</w:t>
      </w:r>
      <w:r>
        <w:t xml:space="preserve"> </w:t>
      </w:r>
      <w:r w:rsidR="00510FFC">
        <w:t xml:space="preserve">Zrak a sluch provokují </w:t>
      </w:r>
      <w:r>
        <w:t xml:space="preserve">dítě </w:t>
      </w:r>
      <w:r w:rsidR="00510FFC">
        <w:t>k pohybu (otáčení se za zvukem, sledování pohybu předmětu), čímž dochází k rozvoji motoriky (</w:t>
      </w:r>
      <w:r w:rsidR="00510FFC" w:rsidRPr="00736F60">
        <w:t>Lechta, 2011</w:t>
      </w:r>
      <w:r w:rsidR="00510FFC">
        <w:t>).</w:t>
      </w:r>
      <w:r w:rsidR="007F16F6">
        <w:t xml:space="preserve"> V souvislosti s různými činnostmi je komunikace doprovodnou složkou, která může danou činnost rozvíjet. Dorozumívání při činnosti může být stimulujícím prvkem a lze pomocí komunikace koordinovat pohyby (</w:t>
      </w:r>
      <w:r w:rsidR="007F16F6" w:rsidRPr="00736F60">
        <w:t>Janoušek in Výrost, Sla</w:t>
      </w:r>
      <w:r w:rsidR="00736F60" w:rsidRPr="00736F60">
        <w:t>měník, 2008</w:t>
      </w:r>
      <w:r w:rsidR="007F16F6" w:rsidRPr="00736F60">
        <w:t>).</w:t>
      </w:r>
    </w:p>
    <w:p w:rsidR="007F16F6" w:rsidRDefault="007F16F6" w:rsidP="00CC4B0C">
      <w:r w:rsidRPr="00736F60">
        <w:t>Krejčířová (2011) popisuje komunikaci sociální jako projev sdělování v různých oblastech, který nezahrnuje jen přenos slov, ale i další oblasti prolínající se sociálním životem. Komunikaci tváří v tvář rozděluje Krejčířová</w:t>
      </w:r>
      <w:r>
        <w:t xml:space="preserve"> (2011) do tří úrovní:</w:t>
      </w:r>
    </w:p>
    <w:p w:rsidR="007F16F6" w:rsidRDefault="007F16F6" w:rsidP="009B4E20">
      <w:pPr>
        <w:pStyle w:val="Odstavecseseznamem"/>
        <w:numPr>
          <w:ilvl w:val="0"/>
          <w:numId w:val="4"/>
        </w:numPr>
      </w:pPr>
      <w:r>
        <w:t>reflexní (bez účelu či záměru)</w:t>
      </w:r>
    </w:p>
    <w:p w:rsidR="007F16F6" w:rsidRDefault="007F16F6" w:rsidP="009B4E20">
      <w:pPr>
        <w:pStyle w:val="Odstavecseseznamem"/>
        <w:numPr>
          <w:ilvl w:val="0"/>
          <w:numId w:val="4"/>
        </w:numPr>
      </w:pPr>
      <w:r>
        <w:t>záměrná (snaží se vyvolat určitý způsob chování u příjemce)</w:t>
      </w:r>
    </w:p>
    <w:p w:rsidR="007F16F6" w:rsidRDefault="007F16F6" w:rsidP="009B4E20">
      <w:pPr>
        <w:pStyle w:val="Odstavecseseznamem"/>
        <w:numPr>
          <w:ilvl w:val="0"/>
          <w:numId w:val="4"/>
        </w:numPr>
      </w:pPr>
      <w:r>
        <w:t>syntaktická (existuje pouze u lidí, kteří dokážou záměrně spojit dvě i více gest, zvuků do jednoho smyslu).</w:t>
      </w:r>
    </w:p>
    <w:p w:rsidR="00A14CC0" w:rsidRDefault="00A14CC0" w:rsidP="00CC4B0C"/>
    <w:p w:rsidR="00A14CC0" w:rsidRDefault="00A14CC0" w:rsidP="00CC4B0C">
      <w:r>
        <w:t xml:space="preserve">Schulz von </w:t>
      </w:r>
      <w:proofErr w:type="spellStart"/>
      <w:r>
        <w:t>Thun</w:t>
      </w:r>
      <w:proofErr w:type="spellEnd"/>
      <w:r>
        <w:t xml:space="preserve"> (in Slowík, 2010) uvádí čtyři kritéria srozumitelnosti sdělení:</w:t>
      </w:r>
    </w:p>
    <w:p w:rsidR="00A14CC0" w:rsidRDefault="00A14CC0" w:rsidP="00CC4B0C">
      <w:r>
        <w:t>1. jednoduchost</w:t>
      </w:r>
      <w:r w:rsidR="007B4F51">
        <w:t xml:space="preserve"> (přiměřenou věku, schopnostem)</w:t>
      </w:r>
    </w:p>
    <w:p w:rsidR="00A14CC0" w:rsidRDefault="00A14CC0" w:rsidP="00CC4B0C">
      <w:r>
        <w:t>2. uspořádanost</w:t>
      </w:r>
      <w:r w:rsidR="007B4F51">
        <w:t xml:space="preserve"> (jasná a přehledná struktura sdělení)</w:t>
      </w:r>
    </w:p>
    <w:p w:rsidR="00A14CC0" w:rsidRDefault="00A14CC0" w:rsidP="00CC4B0C">
      <w:r>
        <w:t>3. stručnost</w:t>
      </w:r>
      <w:r w:rsidR="007B4F51">
        <w:t xml:space="preserve"> (srozumitelné vyjádření toho nejdůležitějšího)</w:t>
      </w:r>
    </w:p>
    <w:p w:rsidR="00A14CC0" w:rsidRDefault="00A14CC0" w:rsidP="00CC4B0C">
      <w:r>
        <w:t>4. podnětnost (</w:t>
      </w:r>
      <w:r w:rsidR="007B4F51">
        <w:t>zajímavost, aktuálnost, emoční stránka).</w:t>
      </w:r>
    </w:p>
    <w:p w:rsidR="007B4F51" w:rsidRDefault="007B4F51" w:rsidP="00CC4B0C"/>
    <w:p w:rsidR="00180C89" w:rsidRDefault="00180C89" w:rsidP="00CC4B0C">
      <w:pPr>
        <w:pStyle w:val="Nadpis3"/>
      </w:pPr>
      <w:bookmarkStart w:id="6" w:name="_Toc97128260"/>
      <w:r>
        <w:t>VÝZNAM KOMUNIKACE PRO JEDINCE SE ZDRAVOTNÍM POSTIŽENÍM</w:t>
      </w:r>
      <w:bookmarkEnd w:id="6"/>
    </w:p>
    <w:p w:rsidR="007B4F51" w:rsidRDefault="00180C89" w:rsidP="003A07BD">
      <w:pPr>
        <w:contextualSpacing/>
      </w:pPr>
      <w:r>
        <w:t xml:space="preserve">Komunikace je jednou ze zásadních potřeb člověka, díky níž je možný rozvoj jeho osobnosti v plné míře. (Bendová, 2011). </w:t>
      </w:r>
      <w:r w:rsidR="007B4F51">
        <w:t>Komunikace běžným způsobem s osobami s postižením často není možná, proto je důležité najít jiný způsob, kterým se jedinci s postižením mohou stát plnohodnotnými členy společnosti, který zmírňuje jejich osobní znevýhodnění a pomáhá zvyšovat šance ve společenském uplatnění (Slowík, 2010).</w:t>
      </w:r>
    </w:p>
    <w:p w:rsidR="007B4F51" w:rsidRDefault="007B4F51" w:rsidP="00CC4B0C">
      <w:pPr>
        <w:contextualSpacing/>
      </w:pPr>
    </w:p>
    <w:p w:rsidR="00F34B4D" w:rsidRDefault="00F34B4D" w:rsidP="00CC4B0C">
      <w:pPr>
        <w:contextualSpacing/>
      </w:pPr>
      <w:r w:rsidRPr="00F34B4D">
        <w:t xml:space="preserve">Pokud se objeví potíže ve sdělovaném obsahu a v pochopení sdělení, může docházet k neřešitelným situacím, nebo až k patologickým reakcím na straně toho, kdo takové informace přijímá, jedná se o komunikaci patologickou (Krejčířová, 2011). </w:t>
      </w:r>
    </w:p>
    <w:p w:rsidR="00F34B4D" w:rsidRDefault="00F34B4D" w:rsidP="00CC4B0C">
      <w:pPr>
        <w:contextualSpacing/>
      </w:pPr>
    </w:p>
    <w:p w:rsidR="00063E88" w:rsidRDefault="005F0886" w:rsidP="00CC4B0C">
      <w:pPr>
        <w:contextualSpacing/>
      </w:pPr>
      <w:r>
        <w:t xml:space="preserve">Každé zdravotní postižení s sebou přináší větší či menší potíže v komunikaci. Zdravotní postižení je velmi nehomogenní skupina, specifika v komunikaci jsou pro každý druh </w:t>
      </w:r>
      <w:r>
        <w:lastRenderedPageBreak/>
        <w:t xml:space="preserve">postižení i konkrétní typ či stupeň odlišné. Problémem nemusí být jen omezené komunikační schopnosti, ale také dorozumívací prostředky, které se mohou v porovnání s většinovými zvyklostmi lišit. Podle Schulze von </w:t>
      </w:r>
      <w:proofErr w:type="spellStart"/>
      <w:r>
        <w:t>Thuna</w:t>
      </w:r>
      <w:proofErr w:type="spellEnd"/>
      <w:r>
        <w:t xml:space="preserve"> (in Slowík, 2010) je důležitou součástí komunikace </w:t>
      </w:r>
      <w:proofErr w:type="spellStart"/>
      <w:r w:rsidRPr="005F0886">
        <w:rPr>
          <w:b/>
        </w:rPr>
        <w:t>sebeprojev</w:t>
      </w:r>
      <w:proofErr w:type="spellEnd"/>
      <w:r w:rsidRPr="005F0886">
        <w:rPr>
          <w:b/>
        </w:rPr>
        <w:t xml:space="preserve">, </w:t>
      </w:r>
      <w:r w:rsidR="00E85966">
        <w:t xml:space="preserve">který zahrnuje složku verbální i neverbální. Podle něj právě jedinci s postižením mají kromě komunikačních potíží způsobených vadou či poruchou obavy z vlastního </w:t>
      </w:r>
      <w:proofErr w:type="spellStart"/>
      <w:r w:rsidR="00E85966">
        <w:t>sebeprojevu</w:t>
      </w:r>
      <w:proofErr w:type="spellEnd"/>
      <w:r w:rsidR="00E85966">
        <w:t xml:space="preserve">, protože to považují za klíčové v posuzování </w:t>
      </w:r>
      <w:r w:rsidR="00E85966" w:rsidRPr="00E85966">
        <w:rPr>
          <w:i/>
        </w:rPr>
        <w:t xml:space="preserve">„normálnosti“ očima intaktních. Podle autora toto „střetnutí vlastní </w:t>
      </w:r>
      <w:proofErr w:type="spellStart"/>
      <w:r w:rsidR="00E85966" w:rsidRPr="00E85966">
        <w:rPr>
          <w:i/>
        </w:rPr>
        <w:t>nedostačivosti</w:t>
      </w:r>
      <w:proofErr w:type="spellEnd"/>
      <w:r w:rsidR="00E85966" w:rsidRPr="00E85966">
        <w:rPr>
          <w:i/>
        </w:rPr>
        <w:t>, ´´s výkonnostními měřítky okolí brzdí spontaneitu, omezuje motivaci a celkově negativně ovlivňuje komunikační projevy člověka s postižením.“</w:t>
      </w:r>
      <w:r w:rsidR="00E85966">
        <w:t xml:space="preserve"> (Slowík, 2010, s. 14)</w:t>
      </w:r>
    </w:p>
    <w:p w:rsidR="005F0886" w:rsidRDefault="00A14CC0" w:rsidP="00CC4B0C">
      <w:r>
        <w:t>Příčiny narušení komunikace mezi jedinci s postižením a intaktní společností je možno najít u obou stran. Ze strany většinové společnosti (intaktních lidí) často dochází k neochotě komunikovat s osobou se zdravotním postižením nejčastěji z důvodu neporozumění, špatné předchozí zkušenosti může vyvolat zbytečné obavy a negativní hodnocení. Na straně jedince s postižením může mnoho faktorů hrát roli v to</w:t>
      </w:r>
      <w:r w:rsidR="00ED7025">
        <w:t xml:space="preserve">m, že je komunikace s intaktní </w:t>
      </w:r>
      <w:r>
        <w:t xml:space="preserve">společností narušena. Může se jednat např. o záměrné podceňování sebe samého („demonstrativní </w:t>
      </w:r>
      <w:proofErr w:type="spellStart"/>
      <w:r>
        <w:t>sebesnižování</w:t>
      </w:r>
      <w:proofErr w:type="spellEnd"/>
      <w:r>
        <w:t xml:space="preserve">“), které s sebou může přinášet určité úlevy, vyhnutí se povinnostem, rozhodnutí. (Slowík, 2010) Zajímavý je termín Schulze von </w:t>
      </w:r>
      <w:proofErr w:type="spellStart"/>
      <w:r>
        <w:t>Thuna</w:t>
      </w:r>
      <w:proofErr w:type="spellEnd"/>
      <w:r>
        <w:t xml:space="preserve"> (in Slowík, 2010, s. 16) </w:t>
      </w:r>
      <w:r>
        <w:rPr>
          <w:i/>
        </w:rPr>
        <w:t>„naslouchat významovým uchem“</w:t>
      </w:r>
      <w:r>
        <w:t xml:space="preserve">: označuje neustálou připravenost člověka převádět si sdělení ostatních do takového významu, jaký chce zaslechnout. Tento jedince potom může mít stále pocit, že jej ostatní ponižují, odmítají, pomlouvají, napadají. U člověka s postižením toto může vést k neadekvátním reakcím. </w:t>
      </w:r>
    </w:p>
    <w:p w:rsidR="00A14CC0" w:rsidRDefault="00A14CC0" w:rsidP="00CC4B0C"/>
    <w:p w:rsidR="00A14CC0" w:rsidRDefault="00A14CC0" w:rsidP="00CC4B0C">
      <w:r>
        <w:t xml:space="preserve">OBJEKTIVNĚ největší potíže u jedinců s postižením spočívají ve srozumitelnosti projevu. </w:t>
      </w:r>
      <w:r w:rsidR="007B4F51">
        <w:t>Může se jednat jak o schopnost jasně, zřetelně a srozumitelně se vyjádřit, tak o schopnost porozumět běžným sdělením ze svého okolí. Specifickou roli hrají také neverbální komunikační prostředky, např. u jedinců se smyslovým postižením nabývá mnohem většího významu význam kompenzačních smyslů (hmat, zrak, sluch, čich, chuť). (Slowík, 2010)</w:t>
      </w:r>
    </w:p>
    <w:p w:rsidR="002C0947" w:rsidRDefault="002C0947" w:rsidP="00CC4B0C"/>
    <w:p w:rsidR="002C0947" w:rsidRPr="00A14CC0" w:rsidRDefault="002C0947" w:rsidP="00CC4B0C">
      <w:r>
        <w:t xml:space="preserve">Pro jedince s postižením je důležitou složkou </w:t>
      </w:r>
      <w:r w:rsidRPr="002C0947">
        <w:t>komunikace naslouchání</w:t>
      </w:r>
      <w:r>
        <w:t xml:space="preserve">, které jim </w:t>
      </w:r>
      <w:r w:rsidRPr="002C0947">
        <w:t xml:space="preserve">přináší </w:t>
      </w:r>
      <w:r>
        <w:t>možnost sdělovat</w:t>
      </w:r>
      <w:r w:rsidRPr="002C0947">
        <w:t xml:space="preserve"> emoc</w:t>
      </w:r>
      <w:r>
        <w:t>e</w:t>
      </w:r>
      <w:r w:rsidRPr="002C0947">
        <w:t>, potřeb</w:t>
      </w:r>
      <w:r>
        <w:t>y</w:t>
      </w:r>
      <w:r w:rsidRPr="002C0947">
        <w:t>, nálad</w:t>
      </w:r>
      <w:r>
        <w:t>y</w:t>
      </w:r>
      <w:r w:rsidRPr="002C0947">
        <w:t xml:space="preserve"> a přání </w:t>
      </w:r>
      <w:r w:rsidRPr="005A6E9B">
        <w:t>(</w:t>
      </w:r>
      <w:proofErr w:type="spellStart"/>
      <w:r w:rsidRPr="005A6E9B">
        <w:t>Pörtner</w:t>
      </w:r>
      <w:proofErr w:type="spellEnd"/>
      <w:r w:rsidRPr="005A6E9B">
        <w:t>, 2009).</w:t>
      </w:r>
    </w:p>
    <w:p w:rsidR="00A14CC0" w:rsidRDefault="00A14CC0" w:rsidP="00CC4B0C"/>
    <w:p w:rsidR="00063E88" w:rsidRDefault="00063E88" w:rsidP="00CC4B0C">
      <w:pPr>
        <w:pStyle w:val="Nadpis2"/>
      </w:pPr>
      <w:bookmarkStart w:id="7" w:name="_Toc97128261"/>
      <w:r>
        <w:t>SHRNUTÍ</w:t>
      </w:r>
      <w:bookmarkEnd w:id="7"/>
    </w:p>
    <w:p w:rsidR="005F0886" w:rsidRDefault="005F0886" w:rsidP="00CC4B0C">
      <w:r>
        <w:t xml:space="preserve">Každé zdravotní postižení s sebou přináší větší či menší potíže v komunikaci. Zdravotní postižení je velmi nehomogenní skupina, specifika v komunikaci jsou pro každý druh postižení i konkrétní typ či stupeň odlišné. </w:t>
      </w:r>
    </w:p>
    <w:p w:rsidR="007B4F51" w:rsidRDefault="002372D7" w:rsidP="00CC4B0C">
      <w:r>
        <w:t xml:space="preserve">Komunikační proces má čtyři složky: komunikant, komuniké, komunikátor, komunikační kanál. </w:t>
      </w:r>
      <w:r w:rsidR="007B4F51" w:rsidRPr="007B4F51">
        <w:t>Klíčovou součástí v komunikaci s postiženým člověkem je brát ohled na věk, druh a stupeň postižení. Důležité je dát člověku s postižením dostatek prostoru a času k jeho projevu. V práci s lidmi se zdravotním postižením má své nezastupitelné místo multidisciplinární přístup a výběr vhodných prostředků alternativní a augmentativní komunikace.</w:t>
      </w:r>
    </w:p>
    <w:p w:rsidR="00063E88" w:rsidRDefault="00063E88" w:rsidP="00CC4B0C"/>
    <w:p w:rsidR="00063E88" w:rsidRDefault="00C37EFE" w:rsidP="00CC4B0C">
      <w:pPr>
        <w:pStyle w:val="Nadpis2"/>
      </w:pPr>
      <w:bookmarkStart w:id="8" w:name="_Toc97128262"/>
      <w:r>
        <w:lastRenderedPageBreak/>
        <w:t>KONTROLNÍ OTÁZKY</w:t>
      </w:r>
      <w:bookmarkEnd w:id="8"/>
    </w:p>
    <w:p w:rsidR="00C37EFE" w:rsidRDefault="002372D7" w:rsidP="009B4E20">
      <w:pPr>
        <w:pStyle w:val="Odstavecseseznamem"/>
        <w:numPr>
          <w:ilvl w:val="0"/>
          <w:numId w:val="5"/>
        </w:numPr>
      </w:pPr>
      <w:r>
        <w:t>Vysvětlete Kohoutkových „sedm C“ efektivní komunikace na konkrétních příkladech z práce s klientem.</w:t>
      </w:r>
    </w:p>
    <w:p w:rsidR="002372D7" w:rsidRDefault="002372D7" w:rsidP="009B4E20">
      <w:pPr>
        <w:pStyle w:val="Odstavecseseznamem"/>
        <w:numPr>
          <w:ilvl w:val="0"/>
          <w:numId w:val="5"/>
        </w:numPr>
      </w:pPr>
      <w:r>
        <w:t xml:space="preserve">Popište, jak může </w:t>
      </w:r>
      <w:proofErr w:type="spellStart"/>
      <w:r>
        <w:t>sebeprojev</w:t>
      </w:r>
      <w:proofErr w:type="spellEnd"/>
      <w:r>
        <w:t xml:space="preserve"> ovlivnit komunikaci jedince s postižením.</w:t>
      </w:r>
    </w:p>
    <w:p w:rsidR="002372D7" w:rsidRDefault="002372D7" w:rsidP="009B4E20">
      <w:pPr>
        <w:pStyle w:val="Odstavecseseznamem"/>
        <w:numPr>
          <w:ilvl w:val="0"/>
          <w:numId w:val="5"/>
        </w:numPr>
      </w:pPr>
      <w:r>
        <w:t xml:space="preserve">Vymyslete alespoň pět situací, v nichž může dospělý člověk s postižením použít „demonstrativní </w:t>
      </w:r>
      <w:proofErr w:type="spellStart"/>
      <w:r>
        <w:t>sebesnižování</w:t>
      </w:r>
      <w:proofErr w:type="spellEnd"/>
      <w:r>
        <w:t>“.</w:t>
      </w:r>
    </w:p>
    <w:p w:rsidR="002372D7" w:rsidRDefault="002372D7" w:rsidP="002372D7"/>
    <w:p w:rsidR="00C37EFE" w:rsidRPr="00063E88" w:rsidRDefault="00C37EFE" w:rsidP="00CC4B0C">
      <w:pPr>
        <w:pStyle w:val="Nadpis2"/>
      </w:pPr>
      <w:bookmarkStart w:id="9" w:name="_Toc97128263"/>
      <w:r w:rsidRPr="00C37EFE">
        <w:t>KORESPONDENČNÍ ÚKOL</w:t>
      </w:r>
      <w:bookmarkEnd w:id="9"/>
    </w:p>
    <w:p w:rsidR="002C0865" w:rsidRDefault="002372D7" w:rsidP="008B7C0B">
      <w:pPr>
        <w:pStyle w:val="Odstavecseseznamem"/>
        <w:numPr>
          <w:ilvl w:val="0"/>
          <w:numId w:val="57"/>
        </w:numPr>
      </w:pPr>
      <w:r>
        <w:t xml:space="preserve">Vyberte si jeden druh postižení (zrakové, sluchové, tělesné) a </w:t>
      </w:r>
      <w:r w:rsidR="002C0865">
        <w:t>zpracujte seminární práci o tom</w:t>
      </w:r>
      <w:r>
        <w:t>, jak může toto postižení nepříznivě ovlivňovat úroveň neverbální komunikace.</w:t>
      </w:r>
      <w:r w:rsidR="002C0865">
        <w:t xml:space="preserve"> Rozsah: 3 NS. Vycházejte minimálně ze 3 odborných zdrojů, řádně citujte a parafrázujte.</w:t>
      </w:r>
    </w:p>
    <w:p w:rsidR="00063E88" w:rsidRDefault="00063E88" w:rsidP="00CC4B0C"/>
    <w:p w:rsidR="00703144" w:rsidRDefault="00703144" w:rsidP="00CC4B0C">
      <w:pPr>
        <w:pStyle w:val="Nadpis2"/>
      </w:pPr>
      <w:bookmarkStart w:id="10" w:name="_Toc97128264"/>
      <w:r>
        <w:t>PRO ZÁJEMCE</w:t>
      </w:r>
      <w:bookmarkEnd w:id="10"/>
    </w:p>
    <w:p w:rsidR="002C0865" w:rsidRDefault="00CB5632" w:rsidP="008B7C0B">
      <w:pPr>
        <w:pStyle w:val="Odstavecseseznamem"/>
        <w:numPr>
          <w:ilvl w:val="0"/>
          <w:numId w:val="75"/>
        </w:numPr>
      </w:pPr>
      <w:r>
        <w:t xml:space="preserve">Jaké překážky mohou bránit intaktním jedincům v komunikaci s lidmi se zrakovým postižením nebo postižením hybnosti. </w:t>
      </w:r>
      <w:r w:rsidR="002C0865">
        <w:t>(Minimálně 3 zdroje, 1 zahraniční, rozsah 5 NS)</w:t>
      </w:r>
    </w:p>
    <w:p w:rsidR="002C0865" w:rsidRPr="00703144" w:rsidRDefault="002C0865" w:rsidP="00703144"/>
    <w:p w:rsidR="00C37EFE" w:rsidRDefault="00C37EFE" w:rsidP="00CC4B0C">
      <w:pPr>
        <w:pStyle w:val="Nadpis2"/>
      </w:pPr>
      <w:bookmarkStart w:id="11" w:name="_Toc97128265"/>
      <w:r w:rsidRPr="00C37EFE">
        <w:t>ZDROJE</w:t>
      </w:r>
      <w:bookmarkEnd w:id="11"/>
    </w:p>
    <w:p w:rsidR="003D06FD" w:rsidRPr="003D06FD" w:rsidRDefault="003D06FD" w:rsidP="003D06FD">
      <w:r w:rsidRPr="003D06FD">
        <w:t>HARTL, Pavel a HARTLOVÁ</w:t>
      </w:r>
      <w:r w:rsidR="005F6912">
        <w:t xml:space="preserve">, </w:t>
      </w:r>
      <w:r w:rsidR="005F6912" w:rsidRPr="003D06FD">
        <w:t>Helena</w:t>
      </w:r>
      <w:r w:rsidRPr="003D06FD">
        <w:t xml:space="preserve">. </w:t>
      </w:r>
      <w:r w:rsidRPr="003D06FD">
        <w:rPr>
          <w:i/>
        </w:rPr>
        <w:t>Psychologický slovník</w:t>
      </w:r>
      <w:r w:rsidRPr="003D06FD">
        <w:t>. 3. vy</w:t>
      </w:r>
      <w:r w:rsidR="005F6912">
        <w:t xml:space="preserve">d. Praha: Portál, 2015. </w:t>
      </w:r>
      <w:r w:rsidRPr="003D06FD">
        <w:t>ISBN 978-80-262-0873-0.</w:t>
      </w:r>
    </w:p>
    <w:p w:rsidR="003D06FD" w:rsidRDefault="003D06FD" w:rsidP="003D06FD">
      <w:pPr>
        <w:rPr>
          <w:szCs w:val="24"/>
          <w:shd w:val="clear" w:color="auto" w:fill="FFFFFF"/>
        </w:rPr>
      </w:pPr>
      <w:r w:rsidRPr="003D06FD">
        <w:rPr>
          <w:caps/>
          <w:szCs w:val="24"/>
          <w:shd w:val="clear" w:color="auto" w:fill="FFFFFF"/>
        </w:rPr>
        <w:t>KLUGEROVÁ</w:t>
      </w:r>
      <w:r w:rsidRPr="003D06FD">
        <w:rPr>
          <w:szCs w:val="24"/>
          <w:shd w:val="clear" w:color="auto" w:fill="FFFFFF"/>
        </w:rPr>
        <w:t>, Jarmila a kol. </w:t>
      </w:r>
      <w:r w:rsidRPr="003D06FD">
        <w:rPr>
          <w:i/>
          <w:iCs/>
          <w:szCs w:val="24"/>
          <w:shd w:val="clear" w:color="auto" w:fill="FFFFFF"/>
        </w:rPr>
        <w:t>Komunikace v teorii a praxi speciální pedagogiky</w:t>
      </w:r>
      <w:r w:rsidRPr="003D06FD">
        <w:rPr>
          <w:szCs w:val="24"/>
          <w:shd w:val="clear" w:color="auto" w:fill="FFFFFF"/>
        </w:rPr>
        <w:t>. Praha: Univerzita Jana Amo</w:t>
      </w:r>
      <w:r w:rsidR="005F6912">
        <w:rPr>
          <w:szCs w:val="24"/>
          <w:shd w:val="clear" w:color="auto" w:fill="FFFFFF"/>
        </w:rPr>
        <w:t xml:space="preserve">se Komenského, 2017. </w:t>
      </w:r>
      <w:r w:rsidRPr="003D06FD">
        <w:rPr>
          <w:szCs w:val="24"/>
        </w:rPr>
        <w:t>ISBN 978-80-7452-128-7</w:t>
      </w:r>
      <w:r w:rsidRPr="003D06FD">
        <w:rPr>
          <w:szCs w:val="24"/>
          <w:shd w:val="clear" w:color="auto" w:fill="FFFFFF"/>
        </w:rPr>
        <w:t>.</w:t>
      </w:r>
    </w:p>
    <w:p w:rsidR="007F3693" w:rsidRPr="007F3693" w:rsidRDefault="007F3693" w:rsidP="003D06FD">
      <w:pPr>
        <w:rPr>
          <w:szCs w:val="24"/>
          <w:shd w:val="clear" w:color="auto" w:fill="FFFFFF"/>
        </w:rPr>
      </w:pPr>
      <w:r>
        <w:rPr>
          <w:szCs w:val="24"/>
          <w:shd w:val="clear" w:color="auto" w:fill="FFFFFF"/>
        </w:rPr>
        <w:t xml:space="preserve">KOHOUTEK, R. </w:t>
      </w:r>
      <w:r>
        <w:rPr>
          <w:i/>
          <w:szCs w:val="24"/>
          <w:shd w:val="clear" w:color="auto" w:fill="FFFFFF"/>
        </w:rPr>
        <w:t xml:space="preserve">Základy </w:t>
      </w:r>
      <w:r w:rsidR="00736F60">
        <w:rPr>
          <w:i/>
          <w:szCs w:val="24"/>
          <w:shd w:val="clear" w:color="auto" w:fill="FFFFFF"/>
        </w:rPr>
        <w:t>užité</w:t>
      </w:r>
      <w:r>
        <w:rPr>
          <w:i/>
          <w:szCs w:val="24"/>
          <w:shd w:val="clear" w:color="auto" w:fill="FFFFFF"/>
        </w:rPr>
        <w:t xml:space="preserve"> psychologie. </w:t>
      </w:r>
      <w:r>
        <w:rPr>
          <w:szCs w:val="24"/>
          <w:shd w:val="clear" w:color="auto" w:fill="FFFFFF"/>
        </w:rPr>
        <w:t xml:space="preserve">Brno: CERM, </w:t>
      </w:r>
      <w:r w:rsidR="00736F60">
        <w:rPr>
          <w:szCs w:val="24"/>
          <w:shd w:val="clear" w:color="auto" w:fill="FFFFFF"/>
        </w:rPr>
        <w:t>2002</w:t>
      </w:r>
      <w:r>
        <w:rPr>
          <w:szCs w:val="24"/>
          <w:shd w:val="clear" w:color="auto" w:fill="FFFFFF"/>
        </w:rPr>
        <w:t xml:space="preserve">. ISBN </w:t>
      </w:r>
      <w:r w:rsidR="00736F60">
        <w:rPr>
          <w:szCs w:val="24"/>
          <w:shd w:val="clear" w:color="auto" w:fill="FFFFFF"/>
        </w:rPr>
        <w:t>802-14-2203-3.</w:t>
      </w:r>
    </w:p>
    <w:p w:rsidR="003D06FD" w:rsidRPr="003D06FD" w:rsidRDefault="003D06FD" w:rsidP="003D06FD">
      <w:r w:rsidRPr="003D06FD">
        <w:t xml:space="preserve">KREJČÍŘOVÁ, Olga a kol. </w:t>
      </w:r>
      <w:r w:rsidRPr="003D06FD">
        <w:rPr>
          <w:i/>
        </w:rPr>
        <w:t xml:space="preserve">Alternativní a augmentativní komunikace v praxi pracovníků sociálních služeb. </w:t>
      </w:r>
      <w:r w:rsidRPr="003D06FD">
        <w:t xml:space="preserve">1. vyd. Vsetín: Vzdělávací a komunitní centrum </w:t>
      </w:r>
      <w:proofErr w:type="spellStart"/>
      <w:r w:rsidRPr="003D06FD">
        <w:t>Integra</w:t>
      </w:r>
      <w:proofErr w:type="spellEnd"/>
      <w:r w:rsidR="00550571">
        <w:t>, 2011</w:t>
      </w:r>
      <w:r w:rsidRPr="003D06FD">
        <w:t>. ISBN 978-80-260-0059-4.</w:t>
      </w:r>
    </w:p>
    <w:p w:rsidR="003D06FD" w:rsidRPr="003D06FD" w:rsidRDefault="003D06FD" w:rsidP="003D06FD">
      <w:r w:rsidRPr="003D06FD">
        <w:t xml:space="preserve">LECHTA, Viktor. </w:t>
      </w:r>
      <w:r w:rsidRPr="003D06FD">
        <w:rPr>
          <w:i/>
        </w:rPr>
        <w:t xml:space="preserve">Symptomatické poruchy řeči u dětí. </w:t>
      </w:r>
      <w:r w:rsidRPr="003D06FD">
        <w:t xml:space="preserve">3. vyd. dopl. a </w:t>
      </w:r>
      <w:proofErr w:type="spellStart"/>
      <w:r w:rsidRPr="003D06FD">
        <w:t>přeprac</w:t>
      </w:r>
      <w:proofErr w:type="spellEnd"/>
      <w:r w:rsidRPr="003D06FD">
        <w:t>. Praha: Portál, 2011. ISBN 978-80-7367-977-4.</w:t>
      </w:r>
    </w:p>
    <w:p w:rsidR="003D06FD" w:rsidRPr="003D06FD" w:rsidRDefault="003D06FD" w:rsidP="003D06FD">
      <w:r w:rsidRPr="003D06FD">
        <w:t xml:space="preserve">PÖRTNER, </w:t>
      </w:r>
      <w:proofErr w:type="spellStart"/>
      <w:r w:rsidRPr="003D06FD">
        <w:t>Marlis</w:t>
      </w:r>
      <w:proofErr w:type="spellEnd"/>
      <w:r w:rsidRPr="003D06FD">
        <w:t>.</w:t>
      </w:r>
      <w:r w:rsidR="00736F60">
        <w:t xml:space="preserve"> </w:t>
      </w:r>
      <w:r w:rsidRPr="003D06FD">
        <w:rPr>
          <w:i/>
        </w:rPr>
        <w:t xml:space="preserve">Na osobu zaměřený přístup v práci s lidmi s mentálním postižením a s klienty vyžadujícími trvalou péči. </w:t>
      </w:r>
      <w:r w:rsidR="00550571">
        <w:t>Praha: Portál, 2009</w:t>
      </w:r>
      <w:r w:rsidRPr="003D06FD">
        <w:t>. ISBN 978-80-7367-582-0.</w:t>
      </w:r>
    </w:p>
    <w:p w:rsidR="003D06FD" w:rsidRPr="003D06FD" w:rsidRDefault="003D06FD" w:rsidP="003D06FD">
      <w:r w:rsidRPr="003D06FD">
        <w:rPr>
          <w:caps/>
        </w:rPr>
        <w:t>Slowík</w:t>
      </w:r>
      <w:r w:rsidRPr="003D06FD">
        <w:t xml:space="preserve">, Josef. </w:t>
      </w:r>
      <w:r w:rsidRPr="003D06FD">
        <w:rPr>
          <w:i/>
          <w:iCs/>
        </w:rPr>
        <w:t>Komunikace s lidmi s postižením</w:t>
      </w:r>
      <w:r w:rsidR="00550571">
        <w:t xml:space="preserve">. Praha: Portál, 2010. </w:t>
      </w:r>
      <w:r w:rsidRPr="003D06FD">
        <w:t>ISBN 978-80-7367-691-9.</w:t>
      </w:r>
    </w:p>
    <w:p w:rsidR="003D06FD" w:rsidRDefault="003D06FD" w:rsidP="003D06FD">
      <w:r w:rsidRPr="003D06FD">
        <w:t xml:space="preserve">VÁGNEROVÁ, Marie. </w:t>
      </w:r>
      <w:r w:rsidRPr="003D06FD">
        <w:rPr>
          <w:i/>
        </w:rPr>
        <w:t>Současná psychopatologie pro pomáhající profese.</w:t>
      </w:r>
      <w:r w:rsidR="00550571">
        <w:t xml:space="preserve"> Vyd. 1. Praha: Portál, 2014. </w:t>
      </w:r>
      <w:r w:rsidRPr="003D06FD">
        <w:t>ISBN 978-80-262-0696-5.</w:t>
      </w:r>
    </w:p>
    <w:p w:rsidR="00631857" w:rsidRDefault="00631857" w:rsidP="00631857">
      <w:r>
        <w:t>VYBÍRAL, Z</w:t>
      </w:r>
      <w:r w:rsidR="00736F60">
        <w:t>deněk</w:t>
      </w:r>
      <w:r>
        <w:t xml:space="preserve">. </w:t>
      </w:r>
      <w:r w:rsidRPr="00631857">
        <w:rPr>
          <w:i/>
        </w:rPr>
        <w:t>Psychologie komunikace</w:t>
      </w:r>
      <w:r>
        <w:rPr>
          <w:i/>
        </w:rPr>
        <w:t>.</w:t>
      </w:r>
      <w:r w:rsidRPr="00631857">
        <w:rPr>
          <w:i/>
        </w:rPr>
        <w:t xml:space="preserve"> </w:t>
      </w:r>
      <w:r>
        <w:t>Praha: Portál, 2009. ISBN 978-80-7367-387-1.</w:t>
      </w:r>
    </w:p>
    <w:p w:rsidR="00736F60" w:rsidRPr="00736F60" w:rsidRDefault="00736F60" w:rsidP="00736F60">
      <w:pPr>
        <w:rPr>
          <w:i/>
        </w:rPr>
      </w:pPr>
      <w:r>
        <w:t>VÝROST, Josef a SLAMĚNÍK, Ivan.</w:t>
      </w:r>
      <w:r>
        <w:rPr>
          <w:i/>
        </w:rPr>
        <w:t xml:space="preserve"> </w:t>
      </w:r>
      <w:r w:rsidRPr="00736F60">
        <w:rPr>
          <w:i/>
        </w:rPr>
        <w:t>Sociální psychologie</w:t>
      </w:r>
      <w:r>
        <w:rPr>
          <w:i/>
        </w:rPr>
        <w:t xml:space="preserve">. </w:t>
      </w:r>
      <w:r w:rsidRPr="00736F60">
        <w:t xml:space="preserve">2., </w:t>
      </w:r>
      <w:proofErr w:type="spellStart"/>
      <w:r w:rsidRPr="00736F60">
        <w:t>přep</w:t>
      </w:r>
      <w:r>
        <w:t>r</w:t>
      </w:r>
      <w:proofErr w:type="spellEnd"/>
      <w:r>
        <w:t xml:space="preserve">. </w:t>
      </w:r>
      <w:r w:rsidRPr="00736F60">
        <w:t xml:space="preserve">a </w:t>
      </w:r>
      <w:proofErr w:type="spellStart"/>
      <w:r w:rsidRPr="00736F60">
        <w:t>rozš</w:t>
      </w:r>
      <w:proofErr w:type="spellEnd"/>
      <w:r>
        <w:t xml:space="preserve">. </w:t>
      </w:r>
      <w:r w:rsidRPr="00736F60">
        <w:t>vyd</w:t>
      </w:r>
      <w:r>
        <w:t>. Praha: Grada, 2008. ISBN 978-80-247-1428-8.</w:t>
      </w:r>
    </w:p>
    <w:p w:rsidR="00854138" w:rsidRDefault="00854138" w:rsidP="00CC4B0C">
      <w:pPr>
        <w:spacing w:after="200"/>
        <w:jc w:val="left"/>
      </w:pPr>
      <w:r>
        <w:br w:type="page"/>
      </w:r>
    </w:p>
    <w:p w:rsidR="00854138" w:rsidRDefault="00F424F9" w:rsidP="00EC2000">
      <w:pPr>
        <w:pStyle w:val="Nadpis1"/>
      </w:pPr>
      <w:bookmarkStart w:id="12" w:name="_Toc97128266"/>
      <w:r>
        <w:lastRenderedPageBreak/>
        <w:t>Jedinci se zdravotním postižením, vymezení cílové skupiny, rodina s postiženým jedincem, postoje společnosti, mýty a předsudky. Současné trendy v přístupu k osobám s postižením. Systém péče o jedince s postižením od narození do stáří včetně aktuálních legislativních změn směřujících k inkluzívnímu vzdělávání</w:t>
      </w:r>
      <w:bookmarkEnd w:id="12"/>
    </w:p>
    <w:p w:rsidR="00F424F9" w:rsidRPr="00F424F9" w:rsidRDefault="00F424F9" w:rsidP="00CC4B0C"/>
    <w:p w:rsidR="00854138" w:rsidRDefault="00854138" w:rsidP="00CC4B0C">
      <w:pPr>
        <w:pStyle w:val="Nadpis2"/>
      </w:pPr>
      <w:bookmarkStart w:id="13" w:name="_Toc97128267"/>
      <w:r w:rsidRPr="00063E88">
        <w:t>RYCHLÝ NÁHLED KAPITOLY</w:t>
      </w:r>
      <w:bookmarkEnd w:id="13"/>
    </w:p>
    <w:p w:rsidR="00046DDE" w:rsidRDefault="00046DDE" w:rsidP="00046DDE">
      <w:r>
        <w:t>V kapitole se student seznámí se skupinou jedinců se zdravotním postižením z hlediska aktuálně platných statistických údajů. Bude vysvětlena rodina jedince s postižením a postoje společnosti k postižením z historického kontextu i současné legislativy.</w:t>
      </w:r>
    </w:p>
    <w:p w:rsidR="00C21C3A" w:rsidRPr="00046DDE" w:rsidRDefault="00C21C3A" w:rsidP="00046DDE"/>
    <w:p w:rsidR="00854138" w:rsidRDefault="00854138" w:rsidP="00CC4B0C">
      <w:pPr>
        <w:pStyle w:val="Nadpis2"/>
      </w:pPr>
      <w:bookmarkStart w:id="14" w:name="_Toc97128268"/>
      <w:r w:rsidRPr="00063E88">
        <w:t>CÍLE KAPITOLY</w:t>
      </w:r>
      <w:bookmarkEnd w:id="14"/>
    </w:p>
    <w:p w:rsidR="00046DDE" w:rsidRDefault="00046DDE" w:rsidP="00046DDE">
      <w:r>
        <w:t>Cílem kapitoly je představit studentům skupinu osob se zdravotním postižením a ukázku dostupných statistických údajů. Studenti si uvědomí náročnost životní situace, pokud je v rodině jedince s postižením nebo znevýhodněním. Studenti si také na základě jednoduchého historického exkurzu faktory, které ovlivňují postoje mnohých jedinců do společnosti. Jsou popsány předsudky a stereotypy intaktní společnosti, ale také je nahlédnuto na předsudky u jedinců s postižením, které mohou jejich chování ovlivňovat.</w:t>
      </w:r>
    </w:p>
    <w:p w:rsidR="00046DDE" w:rsidRPr="00046DDE" w:rsidRDefault="00046DDE" w:rsidP="00046DDE"/>
    <w:p w:rsidR="00854138" w:rsidRDefault="00854138" w:rsidP="00CC4B0C">
      <w:pPr>
        <w:pStyle w:val="Nadpis2"/>
      </w:pPr>
      <w:bookmarkStart w:id="15" w:name="_Toc97128269"/>
      <w:r w:rsidRPr="00063E88">
        <w:t>KLÍČOVÁ SLOVA KAPITOLY</w:t>
      </w:r>
      <w:bookmarkEnd w:id="15"/>
    </w:p>
    <w:p w:rsidR="00854138" w:rsidRDefault="00046DDE" w:rsidP="00CC4B0C">
      <w:pPr>
        <w:rPr>
          <w:szCs w:val="24"/>
        </w:rPr>
      </w:pPr>
      <w:r>
        <w:t>Výběrové šetření osob se zdravotním postižením, rodina postiženého jedince, fáze vyrovnávání se s postižením, struktura postoje, předsudky, stereotypy, historické fáze vývoje vztahu společnosti k postiženým.</w:t>
      </w:r>
      <w:r w:rsidR="007938AE">
        <w:t xml:space="preserve"> </w:t>
      </w:r>
      <w:r w:rsidR="007938AE" w:rsidRPr="0007230E">
        <w:rPr>
          <w:szCs w:val="24"/>
        </w:rPr>
        <w:t xml:space="preserve">Postoj, předsudek, stereotyp. Akceptace a </w:t>
      </w:r>
      <w:proofErr w:type="spellStart"/>
      <w:r w:rsidR="007938AE" w:rsidRPr="0007230E">
        <w:rPr>
          <w:szCs w:val="24"/>
        </w:rPr>
        <w:t>nonakceptace</w:t>
      </w:r>
      <w:proofErr w:type="spellEnd"/>
      <w:r w:rsidR="007938AE" w:rsidRPr="0007230E">
        <w:rPr>
          <w:szCs w:val="24"/>
        </w:rPr>
        <w:t xml:space="preserve"> postižení.</w:t>
      </w:r>
    </w:p>
    <w:p w:rsidR="00C21C3A" w:rsidRDefault="00C21C3A" w:rsidP="00CC4B0C"/>
    <w:p w:rsidR="00854138" w:rsidRDefault="00854138" w:rsidP="00CC4B0C">
      <w:pPr>
        <w:pStyle w:val="Nadpis2"/>
      </w:pPr>
      <w:bookmarkStart w:id="16" w:name="_Toc97128270"/>
      <w:r w:rsidRPr="00063E88">
        <w:t>VÝKLADOVÁ ČÁST</w:t>
      </w:r>
      <w:bookmarkEnd w:id="16"/>
    </w:p>
    <w:p w:rsidR="00046DDE" w:rsidRDefault="00046DDE" w:rsidP="00046DDE">
      <w:r>
        <w:t>Pro základní orientaci v cílové skupině, o níž budeme hovořit, začněme několika čísly. Konkrétně posledními dostupnými údaji z Českého statistického úřadu z roku 2013.</w:t>
      </w:r>
    </w:p>
    <w:p w:rsidR="005231C3" w:rsidRDefault="00192097" w:rsidP="00192097">
      <w:pPr>
        <w:pStyle w:val="Nadpis3"/>
      </w:pPr>
      <w:bookmarkStart w:id="17" w:name="_Toc97128271"/>
      <w:r w:rsidRPr="00C21C3A">
        <w:t>Základní charakteristiky zdravotně postižených osob v</w:t>
      </w:r>
      <w:r>
        <w:t> ČR (</w:t>
      </w:r>
      <w:r w:rsidR="005231C3">
        <w:t>Výběrové šetření osob se zdravotním postižením</w:t>
      </w:r>
      <w:r>
        <w:t>)</w:t>
      </w:r>
      <w:bookmarkEnd w:id="17"/>
    </w:p>
    <w:p w:rsidR="00C21C3A" w:rsidRDefault="00C21C3A" w:rsidP="00C21C3A">
      <w:r w:rsidRPr="00C21C3A">
        <w:t>V České republice se</w:t>
      </w:r>
      <w:r>
        <w:t xml:space="preserve"> uskutečňuje ve střednědobých intervalech výběrové šetření osob se zdravotním znevýhodněním, které nám poskytuje mnoho důležitých údajů nejen z hlediska zastoupení v populaci dle věku a pohlaví, ale také o dosaženém vzdělání, zaměstnání, bydlení, rodinném životě apod. </w:t>
      </w:r>
    </w:p>
    <w:p w:rsidR="00C21C3A" w:rsidRDefault="00C21C3A" w:rsidP="00C21C3A">
      <w:r>
        <w:t>Pro základní orientaci v cílové skupině, o níž hovoříme, uvádím dále několik základních statistických údajů, které „naši“ cílovou skupinu popisují.</w:t>
      </w:r>
    </w:p>
    <w:p w:rsidR="00046B0E" w:rsidRDefault="00046B0E" w:rsidP="00C21C3A"/>
    <w:p w:rsidR="00046B0E" w:rsidRDefault="00046B0E" w:rsidP="00C21C3A">
      <w:r>
        <w:lastRenderedPageBreak/>
        <w:t>Výběrové šetření</w:t>
      </w:r>
    </w:p>
    <w:p w:rsidR="00046B0E" w:rsidRPr="00C21C3A" w:rsidRDefault="00046B0E" w:rsidP="00C21C3A"/>
    <w:tbl>
      <w:tblPr>
        <w:tblW w:w="88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760"/>
        <w:gridCol w:w="760"/>
        <w:gridCol w:w="760"/>
        <w:gridCol w:w="760"/>
        <w:gridCol w:w="755"/>
        <w:gridCol w:w="729"/>
        <w:gridCol w:w="760"/>
        <w:gridCol w:w="760"/>
      </w:tblGrid>
      <w:tr w:rsidR="00B8250E" w:rsidRPr="00B8250E" w:rsidTr="00B8250E">
        <w:trPr>
          <w:trHeight w:val="300"/>
        </w:trPr>
        <w:tc>
          <w:tcPr>
            <w:tcW w:w="7360" w:type="dxa"/>
            <w:gridSpan w:val="7"/>
            <w:shd w:val="clear" w:color="auto" w:fill="auto"/>
            <w:noWrap/>
            <w:vAlign w:val="bottom"/>
            <w:hideMark/>
          </w:tcPr>
          <w:p w:rsidR="00B8250E" w:rsidRPr="00B8250E" w:rsidRDefault="00B8250E" w:rsidP="00B8250E">
            <w:pPr>
              <w:spacing w:line="240" w:lineRule="auto"/>
              <w:jc w:val="left"/>
              <w:rPr>
                <w:rFonts w:ascii="Arial" w:eastAsia="Times New Roman" w:hAnsi="Arial" w:cs="Arial"/>
                <w:b/>
                <w:bCs/>
                <w:color w:val="000000"/>
                <w:sz w:val="20"/>
                <w:szCs w:val="20"/>
                <w:lang w:eastAsia="cs-CZ" w:bidi="ar-SA"/>
              </w:rPr>
            </w:pPr>
            <w:r w:rsidRPr="00B8250E">
              <w:rPr>
                <w:rFonts w:ascii="Arial" w:eastAsia="Times New Roman" w:hAnsi="Arial" w:cs="Arial"/>
                <w:b/>
                <w:bCs/>
                <w:color w:val="000000"/>
                <w:sz w:val="20"/>
                <w:szCs w:val="20"/>
                <w:lang w:eastAsia="cs-CZ" w:bidi="ar-SA"/>
              </w:rPr>
              <w:t>2.4 Osoby se zdravotním postižením podle oblasti postižení, pohlaví a věku</w:t>
            </w:r>
          </w:p>
        </w:tc>
        <w:tc>
          <w:tcPr>
            <w:tcW w:w="760" w:type="dxa"/>
            <w:shd w:val="clear" w:color="auto" w:fill="auto"/>
            <w:noWrap/>
            <w:vAlign w:val="bottom"/>
            <w:hideMark/>
          </w:tcPr>
          <w:p w:rsidR="00B8250E" w:rsidRPr="00B8250E" w:rsidRDefault="00B8250E" w:rsidP="00B8250E">
            <w:pPr>
              <w:spacing w:line="240" w:lineRule="auto"/>
              <w:jc w:val="left"/>
              <w:rPr>
                <w:rFonts w:ascii="Arial" w:eastAsia="Times New Roman" w:hAnsi="Arial" w:cs="Arial"/>
                <w:b/>
                <w:bCs/>
                <w:color w:val="000000"/>
                <w:sz w:val="20"/>
                <w:szCs w:val="20"/>
                <w:lang w:eastAsia="cs-CZ" w:bidi="ar-SA"/>
              </w:rPr>
            </w:pPr>
          </w:p>
        </w:tc>
        <w:tc>
          <w:tcPr>
            <w:tcW w:w="76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r>
      <w:tr w:rsidR="00B8250E" w:rsidRPr="00B8250E" w:rsidTr="00B8250E">
        <w:trPr>
          <w:trHeight w:val="315"/>
        </w:trPr>
        <w:tc>
          <w:tcPr>
            <w:tcW w:w="2836"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755"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729"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r>
      <w:tr w:rsidR="00B8250E" w:rsidRPr="00B8250E" w:rsidTr="00B8250E">
        <w:trPr>
          <w:trHeight w:val="360"/>
        </w:trPr>
        <w:tc>
          <w:tcPr>
            <w:tcW w:w="2836" w:type="dxa"/>
            <w:vMerge w:val="restart"/>
            <w:shd w:val="clear" w:color="000000" w:fill="F2DCDB"/>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oblast postižení</w:t>
            </w:r>
          </w:p>
        </w:tc>
        <w:tc>
          <w:tcPr>
            <w:tcW w:w="760" w:type="dxa"/>
            <w:vMerge w:val="restart"/>
            <w:shd w:val="clear" w:color="000000" w:fill="F2DCDB"/>
            <w:vAlign w:val="center"/>
            <w:hideMark/>
          </w:tcPr>
          <w:p w:rsidR="00B8250E" w:rsidRPr="00B8250E" w:rsidRDefault="00B8250E" w:rsidP="00B8250E">
            <w:pPr>
              <w:spacing w:line="240" w:lineRule="auto"/>
              <w:jc w:val="center"/>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celkem</w:t>
            </w:r>
          </w:p>
        </w:tc>
        <w:tc>
          <w:tcPr>
            <w:tcW w:w="1520" w:type="dxa"/>
            <w:gridSpan w:val="2"/>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pohlaví</w:t>
            </w:r>
          </w:p>
        </w:tc>
        <w:tc>
          <w:tcPr>
            <w:tcW w:w="3764" w:type="dxa"/>
            <w:gridSpan w:val="5"/>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věková skupina</w:t>
            </w:r>
          </w:p>
        </w:tc>
      </w:tr>
      <w:tr w:rsidR="00B8250E" w:rsidRPr="00B8250E" w:rsidTr="00B8250E">
        <w:trPr>
          <w:trHeight w:val="702"/>
        </w:trPr>
        <w:tc>
          <w:tcPr>
            <w:tcW w:w="2836" w:type="dxa"/>
            <w:vMerge/>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p>
        </w:tc>
        <w:tc>
          <w:tcPr>
            <w:tcW w:w="760" w:type="dxa"/>
            <w:vMerge/>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p>
        </w:tc>
        <w:tc>
          <w:tcPr>
            <w:tcW w:w="76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muži</w:t>
            </w:r>
          </w:p>
        </w:tc>
        <w:tc>
          <w:tcPr>
            <w:tcW w:w="76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ženy</w:t>
            </w:r>
          </w:p>
        </w:tc>
        <w:tc>
          <w:tcPr>
            <w:tcW w:w="76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15–34</w:t>
            </w:r>
          </w:p>
        </w:tc>
        <w:tc>
          <w:tcPr>
            <w:tcW w:w="755"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35–49 </w:t>
            </w:r>
          </w:p>
        </w:tc>
        <w:tc>
          <w:tcPr>
            <w:tcW w:w="729"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50–64 </w:t>
            </w:r>
          </w:p>
        </w:tc>
        <w:tc>
          <w:tcPr>
            <w:tcW w:w="76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65–79 </w:t>
            </w:r>
          </w:p>
        </w:tc>
        <w:tc>
          <w:tcPr>
            <w:tcW w:w="76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80 a více</w:t>
            </w:r>
          </w:p>
        </w:tc>
      </w:tr>
      <w:tr w:rsidR="00B8250E" w:rsidRPr="00B8250E" w:rsidTr="00B8250E">
        <w:trPr>
          <w:trHeight w:val="360"/>
        </w:trPr>
        <w:tc>
          <w:tcPr>
            <w:tcW w:w="2836" w:type="dxa"/>
            <w:shd w:val="clear" w:color="auto" w:fill="auto"/>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w:t>
            </w:r>
          </w:p>
        </w:tc>
        <w:tc>
          <w:tcPr>
            <w:tcW w:w="6044" w:type="dxa"/>
            <w:gridSpan w:val="8"/>
            <w:shd w:val="clear" w:color="auto" w:fill="auto"/>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absolutní počet v tis.</w:t>
            </w:r>
          </w:p>
        </w:tc>
      </w:tr>
      <w:tr w:rsidR="00B8250E" w:rsidRPr="00B8250E" w:rsidTr="00B8250E">
        <w:trPr>
          <w:trHeight w:val="360"/>
        </w:trPr>
        <w:tc>
          <w:tcPr>
            <w:tcW w:w="2836" w:type="dxa"/>
            <w:shd w:val="clear" w:color="auto" w:fill="auto"/>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celkem*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1 151,9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510,9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641,0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64,6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136,6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313,6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415,9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221,2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pohybová, tělesná</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830,5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350,6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480,0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34,4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75,2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224,9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307,4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188,7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zraková</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252,4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96,0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156,4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10,0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16,7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47,3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98,9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79,5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sluchová</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134,9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54,3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80,6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4,6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6,8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13,3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41,0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69,1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mentální, duševní, poruchy chování</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172,3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79,5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92,8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29,6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40,4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46,0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28,5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27,8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vnitřní orgány, kůže</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468,0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207,4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260,6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18,0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46,2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122,9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196,6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84,3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hlasová, řečová</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66,9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38,3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28,6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15,4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10,8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16,1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17,2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7,4 </w:t>
            </w:r>
          </w:p>
        </w:tc>
      </w:tr>
      <w:tr w:rsidR="00B8250E" w:rsidRPr="00B8250E" w:rsidTr="00B8250E">
        <w:trPr>
          <w:trHeight w:val="360"/>
        </w:trPr>
        <w:tc>
          <w:tcPr>
            <w:tcW w:w="2836" w:type="dxa"/>
            <w:shd w:val="clear" w:color="auto" w:fill="auto"/>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w:t>
            </w:r>
          </w:p>
        </w:tc>
        <w:tc>
          <w:tcPr>
            <w:tcW w:w="6044" w:type="dxa"/>
            <w:gridSpan w:val="8"/>
            <w:shd w:val="clear" w:color="auto" w:fill="auto"/>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struktura v %</w:t>
            </w:r>
          </w:p>
        </w:tc>
      </w:tr>
      <w:tr w:rsidR="00B8250E" w:rsidRPr="00B8250E" w:rsidTr="00B8250E">
        <w:trPr>
          <w:trHeight w:val="360"/>
        </w:trPr>
        <w:tc>
          <w:tcPr>
            <w:tcW w:w="2836" w:type="dxa"/>
            <w:shd w:val="clear" w:color="auto" w:fill="auto"/>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celkem*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100,0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100,0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100,0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pohybová, tělesná</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72,1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68,6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74,9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53,3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55,1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71,7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73,9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85,3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zraková</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21,9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18,8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24,4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15,5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12,2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15,1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23,8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35,9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sluchová</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11,7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10,6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12,6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7,1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5,0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4,2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9,9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31,2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mentální, duševní, poruchy chování</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15,0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15,6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14,5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45,8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29,6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14,7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6,9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12,6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vnitřní orgány, kůže</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40,6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40,6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40,7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27,9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33,8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39,2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47,3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38,1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hlasová, řečová</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5,8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7,5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4,5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23,8 </w:t>
            </w:r>
          </w:p>
        </w:tc>
        <w:tc>
          <w:tcPr>
            <w:tcW w:w="755"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7,9 </w:t>
            </w:r>
          </w:p>
        </w:tc>
        <w:tc>
          <w:tcPr>
            <w:tcW w:w="729"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5,1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4,1 </w:t>
            </w:r>
          </w:p>
        </w:tc>
        <w:tc>
          <w:tcPr>
            <w:tcW w:w="760" w:type="dxa"/>
            <w:shd w:val="clear" w:color="auto" w:fill="auto"/>
            <w:noWrap/>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3,3 </w:t>
            </w:r>
          </w:p>
        </w:tc>
      </w:tr>
    </w:tbl>
    <w:p w:rsidR="00B8250E" w:rsidRDefault="00B8250E" w:rsidP="00847D44">
      <w:pPr>
        <w:rPr>
          <w:b/>
          <w:sz w:val="22"/>
        </w:rPr>
      </w:pPr>
    </w:p>
    <w:p w:rsidR="00B8250E" w:rsidRDefault="00B8250E" w:rsidP="00B8250E">
      <w:r>
        <w:br w:type="page"/>
      </w:r>
    </w:p>
    <w:p w:rsidR="00847D44" w:rsidRPr="00E91120" w:rsidRDefault="00847D44" w:rsidP="00847D44">
      <w:pPr>
        <w:rPr>
          <w:b/>
          <w:sz w:val="22"/>
        </w:rPr>
      </w:pPr>
    </w:p>
    <w:tbl>
      <w:tblPr>
        <w:tblW w:w="90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920"/>
        <w:gridCol w:w="920"/>
        <w:gridCol w:w="920"/>
        <w:gridCol w:w="920"/>
        <w:gridCol w:w="920"/>
        <w:gridCol w:w="920"/>
        <w:gridCol w:w="920"/>
        <w:gridCol w:w="920"/>
      </w:tblGrid>
      <w:tr w:rsidR="001F4373" w:rsidRPr="001F4373" w:rsidTr="001F4373">
        <w:trPr>
          <w:trHeight w:val="300"/>
        </w:trPr>
        <w:tc>
          <w:tcPr>
            <w:tcW w:w="8100" w:type="dxa"/>
            <w:gridSpan w:val="8"/>
            <w:shd w:val="clear" w:color="auto" w:fill="auto"/>
            <w:noWrap/>
            <w:vAlign w:val="bottom"/>
            <w:hideMark/>
          </w:tcPr>
          <w:p w:rsidR="001F4373" w:rsidRPr="001F4373" w:rsidRDefault="001F4373" w:rsidP="001F4373">
            <w:pPr>
              <w:spacing w:line="240" w:lineRule="auto"/>
              <w:jc w:val="left"/>
              <w:rPr>
                <w:rFonts w:ascii="Arial" w:eastAsia="Times New Roman" w:hAnsi="Arial" w:cs="Arial"/>
                <w:b/>
                <w:bCs/>
                <w:color w:val="000000"/>
                <w:sz w:val="20"/>
                <w:szCs w:val="20"/>
                <w:lang w:eastAsia="cs-CZ" w:bidi="ar-SA"/>
              </w:rPr>
            </w:pPr>
            <w:bookmarkStart w:id="18" w:name="RANGE!A1"/>
            <w:bookmarkStart w:id="19" w:name="_Toc498897515"/>
            <w:bookmarkStart w:id="20" w:name="_Toc228379233"/>
            <w:bookmarkStart w:id="21" w:name="_Toc228379631"/>
            <w:bookmarkStart w:id="22" w:name="_Toc412372857"/>
            <w:r w:rsidRPr="001F4373">
              <w:rPr>
                <w:rFonts w:ascii="Arial" w:eastAsia="Times New Roman" w:hAnsi="Arial" w:cs="Arial"/>
                <w:b/>
                <w:bCs/>
                <w:color w:val="000000"/>
                <w:sz w:val="20"/>
                <w:szCs w:val="20"/>
                <w:lang w:eastAsia="cs-CZ" w:bidi="ar-SA"/>
              </w:rPr>
              <w:t>1.3 Osoby se zdravotním postižením podle rodinného stavu, pohlaví a věku</w:t>
            </w:r>
            <w:bookmarkEnd w:id="18"/>
          </w:p>
        </w:tc>
        <w:tc>
          <w:tcPr>
            <w:tcW w:w="920" w:type="dxa"/>
            <w:shd w:val="clear" w:color="auto" w:fill="auto"/>
            <w:noWrap/>
            <w:vAlign w:val="bottom"/>
            <w:hideMark/>
          </w:tcPr>
          <w:p w:rsidR="001F4373" w:rsidRPr="001F4373" w:rsidRDefault="001F4373" w:rsidP="001F4373">
            <w:pPr>
              <w:spacing w:line="240" w:lineRule="auto"/>
              <w:jc w:val="left"/>
              <w:rPr>
                <w:rFonts w:ascii="Arial" w:eastAsia="Times New Roman" w:hAnsi="Arial" w:cs="Arial"/>
                <w:b/>
                <w:bCs/>
                <w:color w:val="000000"/>
                <w:sz w:val="20"/>
                <w:szCs w:val="20"/>
                <w:lang w:eastAsia="cs-CZ" w:bidi="ar-SA"/>
              </w:rPr>
            </w:pPr>
          </w:p>
        </w:tc>
      </w:tr>
      <w:tr w:rsidR="001F4373" w:rsidRPr="001F4373" w:rsidTr="001F4373">
        <w:trPr>
          <w:trHeight w:val="315"/>
        </w:trPr>
        <w:tc>
          <w:tcPr>
            <w:tcW w:w="16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r>
      <w:tr w:rsidR="001F4373" w:rsidRPr="001F4373" w:rsidTr="001F4373">
        <w:trPr>
          <w:trHeight w:val="360"/>
        </w:trPr>
        <w:tc>
          <w:tcPr>
            <w:tcW w:w="1660" w:type="dxa"/>
            <w:vMerge w:val="restart"/>
            <w:shd w:val="clear" w:color="000000" w:fill="F2DCDB"/>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rodinný stav</w:t>
            </w:r>
          </w:p>
        </w:tc>
        <w:tc>
          <w:tcPr>
            <w:tcW w:w="920" w:type="dxa"/>
            <w:vMerge w:val="restart"/>
            <w:shd w:val="clear" w:color="000000" w:fill="F2DCDB"/>
            <w:vAlign w:val="center"/>
            <w:hideMark/>
          </w:tcPr>
          <w:p w:rsidR="001F4373" w:rsidRPr="001F4373" w:rsidRDefault="001F4373" w:rsidP="001F4373">
            <w:pPr>
              <w:spacing w:line="240" w:lineRule="auto"/>
              <w:jc w:val="center"/>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celkem</w:t>
            </w:r>
          </w:p>
        </w:tc>
        <w:tc>
          <w:tcPr>
            <w:tcW w:w="1840" w:type="dxa"/>
            <w:gridSpan w:val="2"/>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pohlaví</w:t>
            </w:r>
          </w:p>
        </w:tc>
        <w:tc>
          <w:tcPr>
            <w:tcW w:w="4600" w:type="dxa"/>
            <w:gridSpan w:val="5"/>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věková skupina</w:t>
            </w:r>
          </w:p>
        </w:tc>
      </w:tr>
      <w:tr w:rsidR="001F4373" w:rsidRPr="001F4373" w:rsidTr="001F4373">
        <w:trPr>
          <w:trHeight w:val="702"/>
        </w:trPr>
        <w:tc>
          <w:tcPr>
            <w:tcW w:w="1660" w:type="dxa"/>
            <w:vMerge/>
            <w:vAlign w:val="center"/>
            <w:hideMark/>
          </w:tcPr>
          <w:p w:rsidR="001F4373" w:rsidRPr="001F4373" w:rsidRDefault="001F4373" w:rsidP="001F4373">
            <w:pPr>
              <w:spacing w:line="240" w:lineRule="auto"/>
              <w:jc w:val="left"/>
              <w:rPr>
                <w:rFonts w:ascii="Arial" w:eastAsia="Times New Roman" w:hAnsi="Arial" w:cs="Arial"/>
                <w:sz w:val="16"/>
                <w:szCs w:val="16"/>
                <w:lang w:eastAsia="cs-CZ" w:bidi="ar-SA"/>
              </w:rPr>
            </w:pPr>
          </w:p>
        </w:tc>
        <w:tc>
          <w:tcPr>
            <w:tcW w:w="920" w:type="dxa"/>
            <w:vMerge/>
            <w:vAlign w:val="center"/>
            <w:hideMark/>
          </w:tcPr>
          <w:p w:rsidR="001F4373" w:rsidRPr="001F4373" w:rsidRDefault="001F4373" w:rsidP="001F4373">
            <w:pPr>
              <w:spacing w:line="240" w:lineRule="auto"/>
              <w:jc w:val="left"/>
              <w:rPr>
                <w:rFonts w:ascii="Arial" w:eastAsia="Times New Roman" w:hAnsi="Arial" w:cs="Arial"/>
                <w:b/>
                <w:bCs/>
                <w:sz w:val="16"/>
                <w:szCs w:val="16"/>
                <w:lang w:eastAsia="cs-CZ" w:bidi="ar-SA"/>
              </w:rPr>
            </w:pPr>
          </w:p>
        </w:tc>
        <w:tc>
          <w:tcPr>
            <w:tcW w:w="92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muži</w:t>
            </w:r>
          </w:p>
        </w:tc>
        <w:tc>
          <w:tcPr>
            <w:tcW w:w="92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ženy</w:t>
            </w:r>
          </w:p>
        </w:tc>
        <w:tc>
          <w:tcPr>
            <w:tcW w:w="92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15–34</w:t>
            </w:r>
          </w:p>
        </w:tc>
        <w:tc>
          <w:tcPr>
            <w:tcW w:w="92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35–49 </w:t>
            </w:r>
          </w:p>
        </w:tc>
        <w:tc>
          <w:tcPr>
            <w:tcW w:w="92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50–64 </w:t>
            </w:r>
          </w:p>
        </w:tc>
        <w:tc>
          <w:tcPr>
            <w:tcW w:w="92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65–79 </w:t>
            </w:r>
          </w:p>
        </w:tc>
        <w:tc>
          <w:tcPr>
            <w:tcW w:w="92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80 a více</w:t>
            </w:r>
          </w:p>
        </w:tc>
      </w:tr>
      <w:tr w:rsidR="001F4373" w:rsidRPr="001F4373" w:rsidTr="001F4373">
        <w:trPr>
          <w:trHeight w:val="360"/>
        </w:trPr>
        <w:tc>
          <w:tcPr>
            <w:tcW w:w="1660" w:type="dxa"/>
            <w:shd w:val="clear" w:color="auto" w:fill="auto"/>
            <w:vAlign w:val="center"/>
            <w:hideMark/>
          </w:tcPr>
          <w:p w:rsidR="001F4373" w:rsidRPr="001F4373" w:rsidRDefault="001F4373" w:rsidP="001F4373">
            <w:pPr>
              <w:spacing w:line="240" w:lineRule="auto"/>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7360" w:type="dxa"/>
            <w:gridSpan w:val="8"/>
            <w:shd w:val="clear" w:color="auto" w:fill="auto"/>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absolutní počet v tis.</w:t>
            </w:r>
          </w:p>
        </w:tc>
      </w:tr>
      <w:tr w:rsidR="001F4373" w:rsidRPr="001F4373" w:rsidTr="001F4373">
        <w:trPr>
          <w:trHeight w:val="360"/>
        </w:trPr>
        <w:tc>
          <w:tcPr>
            <w:tcW w:w="1660" w:type="dxa"/>
            <w:shd w:val="clear" w:color="auto" w:fill="auto"/>
            <w:vAlign w:val="center"/>
            <w:hideMark/>
          </w:tcPr>
          <w:p w:rsidR="001F4373" w:rsidRPr="001F4373" w:rsidRDefault="001F4373" w:rsidP="001F4373">
            <w:pPr>
              <w:spacing w:line="240" w:lineRule="auto"/>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celkem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1 151,9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510,9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641,0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64,6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136,6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313,6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415,9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221,2 </w:t>
            </w:r>
          </w:p>
        </w:tc>
      </w:tr>
      <w:tr w:rsidR="001F4373" w:rsidRPr="001F4373" w:rsidTr="001F4373">
        <w:trPr>
          <w:trHeight w:val="360"/>
        </w:trPr>
        <w:tc>
          <w:tcPr>
            <w:tcW w:w="16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svobodný/á</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160,0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98,5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61,5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60,1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50,5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33,1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14,7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color w:val="9D9D9D"/>
                <w:sz w:val="16"/>
                <w:szCs w:val="16"/>
                <w:lang w:eastAsia="cs-CZ" w:bidi="ar-SA"/>
              </w:rPr>
            </w:pPr>
            <w:r w:rsidRPr="001F4373">
              <w:rPr>
                <w:rFonts w:ascii="Arial" w:eastAsia="Times New Roman" w:hAnsi="Arial" w:cs="Arial"/>
                <w:color w:val="9D9D9D"/>
                <w:sz w:val="16"/>
                <w:szCs w:val="16"/>
                <w:lang w:eastAsia="cs-CZ" w:bidi="ar-SA"/>
              </w:rPr>
              <w:t xml:space="preserve">1,6 </w:t>
            </w:r>
          </w:p>
        </w:tc>
      </w:tr>
      <w:tr w:rsidR="001F4373" w:rsidRPr="001F4373" w:rsidTr="001F4373">
        <w:trPr>
          <w:trHeight w:val="360"/>
        </w:trPr>
        <w:tc>
          <w:tcPr>
            <w:tcW w:w="16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ženatý/vdaná</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546,3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292,8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253,5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57,4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185,9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238,4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61,0 </w:t>
            </w:r>
          </w:p>
        </w:tc>
      </w:tr>
      <w:tr w:rsidR="001F4373" w:rsidRPr="001F4373" w:rsidTr="001F4373">
        <w:trPr>
          <w:trHeight w:val="360"/>
        </w:trPr>
        <w:tc>
          <w:tcPr>
            <w:tcW w:w="16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rozvedený/á</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159,2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67,1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92,1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color w:val="9D9D9D"/>
                <w:sz w:val="16"/>
                <w:szCs w:val="16"/>
                <w:lang w:eastAsia="cs-CZ" w:bidi="ar-SA"/>
              </w:rPr>
            </w:pPr>
            <w:r w:rsidRPr="001F4373">
              <w:rPr>
                <w:rFonts w:ascii="Arial" w:eastAsia="Times New Roman" w:hAnsi="Arial" w:cs="Arial"/>
                <w:color w:val="9D9D9D"/>
                <w:sz w:val="16"/>
                <w:szCs w:val="16"/>
                <w:lang w:eastAsia="cs-CZ" w:bidi="ar-SA"/>
              </w:rPr>
              <w:t xml:space="preserve">0,4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26,5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77,8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44,2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10,3 </w:t>
            </w:r>
          </w:p>
        </w:tc>
      </w:tr>
      <w:tr w:rsidR="001F4373" w:rsidRPr="001F4373" w:rsidTr="001F4373">
        <w:trPr>
          <w:trHeight w:val="360"/>
        </w:trPr>
        <w:tc>
          <w:tcPr>
            <w:tcW w:w="16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ovdovělý/á</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286,5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52,5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233,9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color w:val="9D9D9D"/>
                <w:sz w:val="16"/>
                <w:szCs w:val="16"/>
                <w:lang w:eastAsia="cs-CZ" w:bidi="ar-SA"/>
              </w:rPr>
            </w:pPr>
            <w:r w:rsidRPr="001F4373">
              <w:rPr>
                <w:rFonts w:ascii="Arial" w:eastAsia="Times New Roman" w:hAnsi="Arial" w:cs="Arial"/>
                <w:color w:val="9D9D9D"/>
                <w:sz w:val="16"/>
                <w:szCs w:val="16"/>
                <w:lang w:eastAsia="cs-CZ" w:bidi="ar-SA"/>
              </w:rPr>
              <w:t xml:space="preserve">0,5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color w:val="9D9D9D"/>
                <w:sz w:val="16"/>
                <w:szCs w:val="16"/>
                <w:lang w:eastAsia="cs-CZ" w:bidi="ar-SA"/>
              </w:rPr>
            </w:pPr>
            <w:r w:rsidRPr="001F4373">
              <w:rPr>
                <w:rFonts w:ascii="Arial" w:eastAsia="Times New Roman" w:hAnsi="Arial" w:cs="Arial"/>
                <w:color w:val="9D9D9D"/>
                <w:sz w:val="16"/>
                <w:szCs w:val="16"/>
                <w:lang w:eastAsia="cs-CZ" w:bidi="ar-SA"/>
              </w:rPr>
              <w:t xml:space="preserve">2,4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16,9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118,5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148,2 </w:t>
            </w:r>
          </w:p>
        </w:tc>
      </w:tr>
      <w:tr w:rsidR="001F4373" w:rsidRPr="001F4373" w:rsidTr="001F4373">
        <w:trPr>
          <w:trHeight w:val="360"/>
        </w:trPr>
        <w:tc>
          <w:tcPr>
            <w:tcW w:w="1660" w:type="dxa"/>
            <w:shd w:val="clear" w:color="auto" w:fill="auto"/>
            <w:vAlign w:val="center"/>
            <w:hideMark/>
          </w:tcPr>
          <w:p w:rsidR="001F4373" w:rsidRPr="001F4373" w:rsidRDefault="001F4373" w:rsidP="001F4373">
            <w:pPr>
              <w:spacing w:line="240" w:lineRule="auto"/>
              <w:ind w:firstLineChars="100" w:firstLine="161"/>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7360" w:type="dxa"/>
            <w:gridSpan w:val="8"/>
            <w:shd w:val="clear" w:color="auto" w:fill="auto"/>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struktura v %</w:t>
            </w:r>
          </w:p>
        </w:tc>
      </w:tr>
      <w:tr w:rsidR="001F4373" w:rsidRPr="001F4373" w:rsidTr="001F4373">
        <w:trPr>
          <w:trHeight w:val="360"/>
        </w:trPr>
        <w:tc>
          <w:tcPr>
            <w:tcW w:w="1660" w:type="dxa"/>
            <w:shd w:val="clear" w:color="auto" w:fill="auto"/>
            <w:vAlign w:val="center"/>
            <w:hideMark/>
          </w:tcPr>
          <w:p w:rsidR="001F4373" w:rsidRPr="001F4373" w:rsidRDefault="001F4373" w:rsidP="001F4373">
            <w:pPr>
              <w:spacing w:line="240" w:lineRule="auto"/>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celkem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r>
      <w:tr w:rsidR="001F4373" w:rsidRPr="001F4373" w:rsidTr="001F4373">
        <w:trPr>
          <w:trHeight w:val="360"/>
        </w:trPr>
        <w:tc>
          <w:tcPr>
            <w:tcW w:w="16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svobodný/á</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13,9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19,3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9,6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93,0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37,0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10,6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color w:val="9D9D9D"/>
                <w:sz w:val="16"/>
                <w:szCs w:val="16"/>
                <w:lang w:eastAsia="cs-CZ" w:bidi="ar-SA"/>
              </w:rPr>
            </w:pPr>
            <w:r w:rsidRPr="001F4373">
              <w:rPr>
                <w:rFonts w:ascii="Arial" w:eastAsia="Times New Roman" w:hAnsi="Arial" w:cs="Arial"/>
                <w:color w:val="9D9D9D"/>
                <w:sz w:val="16"/>
                <w:szCs w:val="16"/>
                <w:lang w:eastAsia="cs-CZ" w:bidi="ar-SA"/>
              </w:rPr>
              <w:t xml:space="preserve">0,7 </w:t>
            </w:r>
          </w:p>
        </w:tc>
      </w:tr>
      <w:tr w:rsidR="001F4373" w:rsidRPr="001F4373" w:rsidTr="001F4373">
        <w:trPr>
          <w:trHeight w:val="360"/>
        </w:trPr>
        <w:tc>
          <w:tcPr>
            <w:tcW w:w="16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ženatý/vdaná</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47,4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57,3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39,5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42,0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59,3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57,3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27,6 </w:t>
            </w:r>
          </w:p>
        </w:tc>
      </w:tr>
      <w:tr w:rsidR="001F4373" w:rsidRPr="001F4373" w:rsidTr="001F4373">
        <w:trPr>
          <w:trHeight w:val="360"/>
        </w:trPr>
        <w:tc>
          <w:tcPr>
            <w:tcW w:w="16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rozvedený/á</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13,8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13,1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14,4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color w:val="9D9D9D"/>
                <w:sz w:val="16"/>
                <w:szCs w:val="16"/>
                <w:lang w:eastAsia="cs-CZ" w:bidi="ar-SA"/>
              </w:rPr>
            </w:pPr>
            <w:r w:rsidRPr="001F4373">
              <w:rPr>
                <w:rFonts w:ascii="Arial" w:eastAsia="Times New Roman" w:hAnsi="Arial" w:cs="Arial"/>
                <w:color w:val="9D9D9D"/>
                <w:sz w:val="16"/>
                <w:szCs w:val="16"/>
                <w:lang w:eastAsia="cs-CZ" w:bidi="ar-SA"/>
              </w:rPr>
              <w:t xml:space="preserve">0,6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19,4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24,8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10,6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4,7 </w:t>
            </w:r>
          </w:p>
        </w:tc>
      </w:tr>
      <w:tr w:rsidR="001F4373" w:rsidRPr="001F4373" w:rsidTr="001F4373">
        <w:trPr>
          <w:trHeight w:val="360"/>
        </w:trPr>
        <w:tc>
          <w:tcPr>
            <w:tcW w:w="16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ovdovělý/á</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24,9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10,3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36,5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color w:val="9D9D9D"/>
                <w:sz w:val="16"/>
                <w:szCs w:val="16"/>
                <w:lang w:eastAsia="cs-CZ" w:bidi="ar-SA"/>
              </w:rPr>
            </w:pPr>
            <w:r w:rsidRPr="001F4373">
              <w:rPr>
                <w:rFonts w:ascii="Arial" w:eastAsia="Times New Roman" w:hAnsi="Arial" w:cs="Arial"/>
                <w:color w:val="9D9D9D"/>
                <w:sz w:val="16"/>
                <w:szCs w:val="16"/>
                <w:lang w:eastAsia="cs-CZ" w:bidi="ar-SA"/>
              </w:rPr>
              <w:t xml:space="preserve">0,8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1,8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5,4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28,5 </w:t>
            </w:r>
          </w:p>
        </w:tc>
        <w:tc>
          <w:tcPr>
            <w:tcW w:w="92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67,0 </w:t>
            </w:r>
          </w:p>
        </w:tc>
      </w:tr>
      <w:tr w:rsidR="001F4373" w:rsidRPr="001F4373" w:rsidTr="001F4373">
        <w:trPr>
          <w:trHeight w:val="360"/>
        </w:trPr>
        <w:tc>
          <w:tcPr>
            <w:tcW w:w="1660" w:type="dxa"/>
            <w:shd w:val="clear" w:color="000000" w:fill="F2F2F2"/>
            <w:vAlign w:val="center"/>
            <w:hideMark/>
          </w:tcPr>
          <w:p w:rsidR="001F4373" w:rsidRPr="001F4373" w:rsidRDefault="001F4373" w:rsidP="001F4373">
            <w:pPr>
              <w:spacing w:line="240" w:lineRule="auto"/>
              <w:ind w:firstLineChars="100" w:firstLine="161"/>
              <w:jc w:val="lef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w:t>
            </w:r>
          </w:p>
        </w:tc>
        <w:tc>
          <w:tcPr>
            <w:tcW w:w="7360" w:type="dxa"/>
            <w:gridSpan w:val="8"/>
            <w:shd w:val="clear" w:color="000000" w:fill="F2F2F2"/>
            <w:vAlign w:val="center"/>
            <w:hideMark/>
          </w:tcPr>
          <w:p w:rsidR="001F4373" w:rsidRPr="001F4373" w:rsidRDefault="001F4373" w:rsidP="001F4373">
            <w:pPr>
              <w:spacing w:line="240" w:lineRule="auto"/>
              <w:jc w:val="center"/>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struktura osob v populaci celkem (%)</w:t>
            </w:r>
          </w:p>
        </w:tc>
      </w:tr>
      <w:tr w:rsidR="001F4373" w:rsidRPr="001F4373" w:rsidTr="001F4373">
        <w:trPr>
          <w:trHeight w:val="360"/>
        </w:trPr>
        <w:tc>
          <w:tcPr>
            <w:tcW w:w="1660" w:type="dxa"/>
            <w:shd w:val="clear" w:color="000000" w:fill="F2F2F2"/>
            <w:vAlign w:val="center"/>
            <w:hideMark/>
          </w:tcPr>
          <w:p w:rsidR="001F4373" w:rsidRPr="001F4373" w:rsidRDefault="001F4373" w:rsidP="001F4373">
            <w:pPr>
              <w:spacing w:line="240" w:lineRule="auto"/>
              <w:jc w:val="lef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celkem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r>
      <w:tr w:rsidR="001F4373" w:rsidRPr="001F4373" w:rsidTr="001F4373">
        <w:trPr>
          <w:trHeight w:val="360"/>
        </w:trPr>
        <w:tc>
          <w:tcPr>
            <w:tcW w:w="1660" w:type="dxa"/>
            <w:shd w:val="clear" w:color="000000" w:fill="F2F2F2"/>
            <w:vAlign w:val="center"/>
            <w:hideMark/>
          </w:tcPr>
          <w:p w:rsidR="001F4373" w:rsidRPr="001F4373" w:rsidRDefault="001F4373" w:rsidP="001F4373">
            <w:pPr>
              <w:spacing w:line="240" w:lineRule="auto"/>
              <w:ind w:firstLineChars="100" w:firstLine="160"/>
              <w:jc w:val="lef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svobodný/á</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28,6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33,5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23,9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78,4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21,6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5,8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2,4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1,0 </w:t>
            </w:r>
          </w:p>
        </w:tc>
      </w:tr>
      <w:tr w:rsidR="001F4373" w:rsidRPr="001F4373" w:rsidTr="001F4373">
        <w:trPr>
          <w:trHeight w:val="360"/>
        </w:trPr>
        <w:tc>
          <w:tcPr>
            <w:tcW w:w="1660" w:type="dxa"/>
            <w:shd w:val="clear" w:color="000000" w:fill="F2F2F2"/>
            <w:noWrap/>
            <w:vAlign w:val="center"/>
            <w:hideMark/>
          </w:tcPr>
          <w:p w:rsidR="001F4373" w:rsidRPr="001F4373" w:rsidRDefault="001F4373" w:rsidP="001F4373">
            <w:pPr>
              <w:spacing w:line="240" w:lineRule="auto"/>
              <w:ind w:firstLineChars="100" w:firstLine="160"/>
              <w:jc w:val="lef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ženatý/vdaná</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52,0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53,6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50,5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20,2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62,8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70,2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63,1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35,0 </w:t>
            </w:r>
          </w:p>
        </w:tc>
      </w:tr>
      <w:tr w:rsidR="001F4373" w:rsidRPr="001F4373" w:rsidTr="001F4373">
        <w:trPr>
          <w:trHeight w:val="360"/>
        </w:trPr>
        <w:tc>
          <w:tcPr>
            <w:tcW w:w="1660" w:type="dxa"/>
            <w:shd w:val="clear" w:color="000000" w:fill="F2F2F2"/>
            <w:noWrap/>
            <w:vAlign w:val="center"/>
            <w:hideMark/>
          </w:tcPr>
          <w:p w:rsidR="001F4373" w:rsidRPr="001F4373" w:rsidRDefault="001F4373" w:rsidP="001F4373">
            <w:pPr>
              <w:spacing w:line="240" w:lineRule="auto"/>
              <w:ind w:firstLineChars="100" w:firstLine="160"/>
              <w:jc w:val="lef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rozvedený/á</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11,0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9,2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12,8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1,3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14,7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19,4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10,9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4,0 </w:t>
            </w:r>
          </w:p>
        </w:tc>
      </w:tr>
      <w:tr w:rsidR="001F4373" w:rsidRPr="001F4373" w:rsidTr="001F4373">
        <w:trPr>
          <w:trHeight w:val="360"/>
        </w:trPr>
        <w:tc>
          <w:tcPr>
            <w:tcW w:w="1660" w:type="dxa"/>
            <w:shd w:val="clear" w:color="000000" w:fill="F2F2F2"/>
            <w:noWrap/>
            <w:vAlign w:val="center"/>
            <w:hideMark/>
          </w:tcPr>
          <w:p w:rsidR="001F4373" w:rsidRPr="001F4373" w:rsidRDefault="001F4373" w:rsidP="001F4373">
            <w:pPr>
              <w:spacing w:line="240" w:lineRule="auto"/>
              <w:ind w:firstLineChars="100" w:firstLine="160"/>
              <w:jc w:val="lef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ovdovělý/á</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8,4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3,7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12,8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0,1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0,8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4,6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23,5 </w:t>
            </w:r>
          </w:p>
        </w:tc>
        <w:tc>
          <w:tcPr>
            <w:tcW w:w="92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59,9 </w:t>
            </w:r>
          </w:p>
        </w:tc>
      </w:tr>
      <w:tr w:rsidR="001F4373" w:rsidRPr="001F4373" w:rsidTr="001F4373">
        <w:trPr>
          <w:trHeight w:val="300"/>
        </w:trPr>
        <w:tc>
          <w:tcPr>
            <w:tcW w:w="1660" w:type="dxa"/>
            <w:shd w:val="clear" w:color="auto" w:fill="auto"/>
            <w:noWrap/>
            <w:vAlign w:val="bottom"/>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92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r>
    </w:tbl>
    <w:p w:rsidR="001F4373" w:rsidRDefault="001F4373">
      <w:pPr>
        <w:spacing w:after="200"/>
        <w:jc w:val="left"/>
        <w:rPr>
          <w:szCs w:val="24"/>
          <w:lang w:bidi="ar-SA"/>
        </w:rPr>
      </w:pPr>
    </w:p>
    <w:p w:rsidR="001F4373" w:rsidRDefault="001F4373" w:rsidP="001F4373">
      <w:pPr>
        <w:rPr>
          <w:lang w:bidi="ar-SA"/>
        </w:rPr>
      </w:pPr>
      <w:r>
        <w:rPr>
          <w:lang w:bidi="ar-SA"/>
        </w:rPr>
        <w:br w:type="page"/>
      </w:r>
    </w:p>
    <w:p w:rsidR="001F4373" w:rsidRDefault="001F4373">
      <w:pPr>
        <w:spacing w:after="200"/>
        <w:jc w:val="left"/>
        <w:rPr>
          <w:szCs w:val="24"/>
          <w:lang w:bidi="ar-SA"/>
        </w:rPr>
      </w:pPr>
    </w:p>
    <w:tbl>
      <w:tblPr>
        <w:tblW w:w="86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0"/>
        <w:gridCol w:w="780"/>
        <w:gridCol w:w="760"/>
        <w:gridCol w:w="760"/>
        <w:gridCol w:w="760"/>
        <w:gridCol w:w="760"/>
        <w:gridCol w:w="760"/>
        <w:gridCol w:w="760"/>
        <w:gridCol w:w="760"/>
      </w:tblGrid>
      <w:tr w:rsidR="001F4373" w:rsidRPr="001F4373" w:rsidTr="001F4373">
        <w:trPr>
          <w:trHeight w:val="300"/>
        </w:trPr>
        <w:tc>
          <w:tcPr>
            <w:tcW w:w="8660" w:type="dxa"/>
            <w:gridSpan w:val="9"/>
            <w:shd w:val="clear" w:color="auto" w:fill="auto"/>
            <w:noWrap/>
            <w:vAlign w:val="bottom"/>
            <w:hideMark/>
          </w:tcPr>
          <w:p w:rsidR="001F4373" w:rsidRPr="001F4373" w:rsidRDefault="001F4373" w:rsidP="001F4373">
            <w:pPr>
              <w:spacing w:line="240" w:lineRule="auto"/>
              <w:jc w:val="left"/>
              <w:rPr>
                <w:rFonts w:ascii="Arial" w:eastAsia="Times New Roman" w:hAnsi="Arial" w:cs="Arial"/>
                <w:b/>
                <w:bCs/>
                <w:color w:val="000000"/>
                <w:sz w:val="20"/>
                <w:szCs w:val="20"/>
                <w:lang w:eastAsia="cs-CZ" w:bidi="ar-SA"/>
              </w:rPr>
            </w:pPr>
            <w:r w:rsidRPr="001F4373">
              <w:rPr>
                <w:rFonts w:ascii="Arial" w:eastAsia="Times New Roman" w:hAnsi="Arial" w:cs="Arial"/>
                <w:b/>
                <w:bCs/>
                <w:color w:val="000000"/>
                <w:sz w:val="20"/>
                <w:szCs w:val="20"/>
                <w:lang w:eastAsia="cs-CZ" w:bidi="ar-SA"/>
              </w:rPr>
              <w:t>1.4 Osoby se zdravotním postižením podle nejvyššího dosaženého vzdělání, pohlaví a věku</w:t>
            </w:r>
          </w:p>
        </w:tc>
      </w:tr>
      <w:tr w:rsidR="001F4373" w:rsidRPr="001F4373" w:rsidTr="001F4373">
        <w:trPr>
          <w:trHeight w:val="315"/>
        </w:trPr>
        <w:tc>
          <w:tcPr>
            <w:tcW w:w="2560" w:type="dxa"/>
            <w:shd w:val="clear" w:color="auto" w:fill="auto"/>
            <w:noWrap/>
            <w:vAlign w:val="bottom"/>
            <w:hideMark/>
          </w:tcPr>
          <w:p w:rsidR="001F4373" w:rsidRPr="001F4373" w:rsidRDefault="001F4373" w:rsidP="001F4373">
            <w:pPr>
              <w:spacing w:line="240" w:lineRule="auto"/>
              <w:jc w:val="left"/>
              <w:rPr>
                <w:rFonts w:ascii="Arial" w:eastAsia="Times New Roman" w:hAnsi="Arial" w:cs="Arial"/>
                <w:b/>
                <w:bCs/>
                <w:color w:val="000000"/>
                <w:sz w:val="20"/>
                <w:szCs w:val="20"/>
                <w:lang w:eastAsia="cs-CZ" w:bidi="ar-SA"/>
              </w:rPr>
            </w:pPr>
          </w:p>
        </w:tc>
        <w:tc>
          <w:tcPr>
            <w:tcW w:w="78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r>
      <w:tr w:rsidR="001F4373" w:rsidRPr="001F4373" w:rsidTr="001F4373">
        <w:trPr>
          <w:trHeight w:val="360"/>
        </w:trPr>
        <w:tc>
          <w:tcPr>
            <w:tcW w:w="2560" w:type="dxa"/>
            <w:vMerge w:val="restart"/>
            <w:shd w:val="clear" w:color="000000" w:fill="F2DCDB"/>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nejvyšší dosažené vzdělání</w:t>
            </w:r>
          </w:p>
        </w:tc>
        <w:tc>
          <w:tcPr>
            <w:tcW w:w="780" w:type="dxa"/>
            <w:vMerge w:val="restart"/>
            <w:shd w:val="clear" w:color="000000" w:fill="F2DCDB"/>
            <w:vAlign w:val="center"/>
            <w:hideMark/>
          </w:tcPr>
          <w:p w:rsidR="001F4373" w:rsidRPr="001F4373" w:rsidRDefault="001F4373" w:rsidP="001F4373">
            <w:pPr>
              <w:spacing w:line="240" w:lineRule="auto"/>
              <w:jc w:val="center"/>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celkem</w:t>
            </w:r>
          </w:p>
        </w:tc>
        <w:tc>
          <w:tcPr>
            <w:tcW w:w="1520" w:type="dxa"/>
            <w:gridSpan w:val="2"/>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pohlaví</w:t>
            </w:r>
          </w:p>
        </w:tc>
        <w:tc>
          <w:tcPr>
            <w:tcW w:w="3800" w:type="dxa"/>
            <w:gridSpan w:val="5"/>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věková skupina</w:t>
            </w:r>
          </w:p>
        </w:tc>
      </w:tr>
      <w:tr w:rsidR="001F4373" w:rsidRPr="001F4373" w:rsidTr="001F4373">
        <w:trPr>
          <w:trHeight w:val="702"/>
        </w:trPr>
        <w:tc>
          <w:tcPr>
            <w:tcW w:w="2560" w:type="dxa"/>
            <w:vMerge/>
            <w:vAlign w:val="center"/>
            <w:hideMark/>
          </w:tcPr>
          <w:p w:rsidR="001F4373" w:rsidRPr="001F4373" w:rsidRDefault="001F4373" w:rsidP="001F4373">
            <w:pPr>
              <w:spacing w:line="240" w:lineRule="auto"/>
              <w:jc w:val="left"/>
              <w:rPr>
                <w:rFonts w:ascii="Arial" w:eastAsia="Times New Roman" w:hAnsi="Arial" w:cs="Arial"/>
                <w:sz w:val="16"/>
                <w:szCs w:val="16"/>
                <w:lang w:eastAsia="cs-CZ" w:bidi="ar-SA"/>
              </w:rPr>
            </w:pPr>
          </w:p>
        </w:tc>
        <w:tc>
          <w:tcPr>
            <w:tcW w:w="780" w:type="dxa"/>
            <w:vMerge/>
            <w:vAlign w:val="center"/>
            <w:hideMark/>
          </w:tcPr>
          <w:p w:rsidR="001F4373" w:rsidRPr="001F4373" w:rsidRDefault="001F4373" w:rsidP="001F4373">
            <w:pPr>
              <w:spacing w:line="240" w:lineRule="auto"/>
              <w:jc w:val="left"/>
              <w:rPr>
                <w:rFonts w:ascii="Arial" w:eastAsia="Times New Roman" w:hAnsi="Arial" w:cs="Arial"/>
                <w:b/>
                <w:bCs/>
                <w:sz w:val="16"/>
                <w:szCs w:val="16"/>
                <w:lang w:eastAsia="cs-CZ" w:bidi="ar-SA"/>
              </w:rPr>
            </w:pPr>
          </w:p>
        </w:tc>
        <w:tc>
          <w:tcPr>
            <w:tcW w:w="76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muži</w:t>
            </w:r>
          </w:p>
        </w:tc>
        <w:tc>
          <w:tcPr>
            <w:tcW w:w="76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ženy</w:t>
            </w:r>
          </w:p>
        </w:tc>
        <w:tc>
          <w:tcPr>
            <w:tcW w:w="76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15–34</w:t>
            </w:r>
          </w:p>
        </w:tc>
        <w:tc>
          <w:tcPr>
            <w:tcW w:w="76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35–49 </w:t>
            </w:r>
          </w:p>
        </w:tc>
        <w:tc>
          <w:tcPr>
            <w:tcW w:w="76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50–64 </w:t>
            </w:r>
          </w:p>
        </w:tc>
        <w:tc>
          <w:tcPr>
            <w:tcW w:w="76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65–79 </w:t>
            </w:r>
          </w:p>
        </w:tc>
        <w:tc>
          <w:tcPr>
            <w:tcW w:w="760" w:type="dxa"/>
            <w:shd w:val="clear" w:color="000000" w:fill="F2DCDB"/>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80 a více</w:t>
            </w:r>
          </w:p>
        </w:tc>
      </w:tr>
      <w:tr w:rsidR="001F4373" w:rsidRPr="001F4373" w:rsidTr="001F4373">
        <w:trPr>
          <w:trHeight w:val="360"/>
        </w:trPr>
        <w:tc>
          <w:tcPr>
            <w:tcW w:w="2560" w:type="dxa"/>
            <w:shd w:val="clear" w:color="auto" w:fill="auto"/>
            <w:vAlign w:val="center"/>
            <w:hideMark/>
          </w:tcPr>
          <w:p w:rsidR="001F4373" w:rsidRPr="001F4373" w:rsidRDefault="001F4373" w:rsidP="001F4373">
            <w:pPr>
              <w:spacing w:line="240" w:lineRule="auto"/>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6100" w:type="dxa"/>
            <w:gridSpan w:val="8"/>
            <w:shd w:val="clear" w:color="auto" w:fill="auto"/>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absolutní počet v tis.</w:t>
            </w:r>
          </w:p>
        </w:tc>
      </w:tr>
      <w:tr w:rsidR="001F4373" w:rsidRPr="001F4373" w:rsidTr="001F4373">
        <w:trPr>
          <w:trHeight w:val="360"/>
        </w:trPr>
        <w:tc>
          <w:tcPr>
            <w:tcW w:w="2560" w:type="dxa"/>
            <w:shd w:val="clear" w:color="auto" w:fill="auto"/>
            <w:vAlign w:val="center"/>
            <w:hideMark/>
          </w:tcPr>
          <w:p w:rsidR="001F4373" w:rsidRPr="001F4373" w:rsidRDefault="001F4373" w:rsidP="001F4373">
            <w:pPr>
              <w:spacing w:line="240" w:lineRule="auto"/>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celkem </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1 151,9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510,9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641,0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64,6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136,6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313,6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415,9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221,2 </w:t>
            </w:r>
          </w:p>
        </w:tc>
      </w:tr>
      <w:tr w:rsidR="001F4373" w:rsidRPr="001F4373" w:rsidTr="001F4373">
        <w:trPr>
          <w:trHeight w:val="360"/>
        </w:trPr>
        <w:tc>
          <w:tcPr>
            <w:tcW w:w="25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základní včetně bez vzdělání</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269,7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76,7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193,0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30,8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29,1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50,8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84,3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74,7 </w:t>
            </w:r>
          </w:p>
        </w:tc>
      </w:tr>
      <w:tr w:rsidR="001F4373" w:rsidRPr="001F4373" w:rsidTr="001F4373">
        <w:trPr>
          <w:trHeight w:val="360"/>
        </w:trPr>
        <w:tc>
          <w:tcPr>
            <w:tcW w:w="25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střední bez maturity </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509,2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279,3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229,8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18,2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64,7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172,1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183,4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70,8 </w:t>
            </w:r>
          </w:p>
        </w:tc>
      </w:tr>
      <w:tr w:rsidR="001F4373" w:rsidRPr="001F4373" w:rsidTr="001F4373">
        <w:trPr>
          <w:trHeight w:val="360"/>
        </w:trPr>
        <w:tc>
          <w:tcPr>
            <w:tcW w:w="25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střední s maturitou</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287,0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112,1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174,9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11,7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34,2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74,4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111,5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55,2 </w:t>
            </w:r>
          </w:p>
        </w:tc>
      </w:tr>
      <w:tr w:rsidR="001F4373" w:rsidRPr="001F4373" w:rsidTr="001F4373">
        <w:trPr>
          <w:trHeight w:val="360"/>
        </w:trPr>
        <w:tc>
          <w:tcPr>
            <w:tcW w:w="25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vyšší odborné a vysokoškolské</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86,0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42,8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43,2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8,6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16,4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36,7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20,5 </w:t>
            </w:r>
          </w:p>
        </w:tc>
      </w:tr>
      <w:tr w:rsidR="001F4373" w:rsidRPr="001F4373" w:rsidTr="001F4373">
        <w:trPr>
          <w:trHeight w:val="360"/>
        </w:trPr>
        <w:tc>
          <w:tcPr>
            <w:tcW w:w="2560" w:type="dxa"/>
            <w:shd w:val="clear" w:color="auto" w:fill="auto"/>
            <w:vAlign w:val="bottom"/>
            <w:hideMark/>
          </w:tcPr>
          <w:p w:rsidR="001F4373" w:rsidRPr="001F4373" w:rsidRDefault="001F4373" w:rsidP="001F4373">
            <w:pPr>
              <w:spacing w:line="240" w:lineRule="auto"/>
              <w:ind w:firstLineChars="100" w:firstLine="161"/>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6100" w:type="dxa"/>
            <w:gridSpan w:val="8"/>
            <w:shd w:val="clear" w:color="auto" w:fill="auto"/>
            <w:vAlign w:val="center"/>
            <w:hideMark/>
          </w:tcPr>
          <w:p w:rsidR="001F4373" w:rsidRPr="001F4373" w:rsidRDefault="001F4373"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struktura v %</w:t>
            </w:r>
          </w:p>
        </w:tc>
      </w:tr>
      <w:tr w:rsidR="001F4373" w:rsidRPr="001F4373" w:rsidTr="001F4373">
        <w:trPr>
          <w:trHeight w:val="360"/>
        </w:trPr>
        <w:tc>
          <w:tcPr>
            <w:tcW w:w="2560" w:type="dxa"/>
            <w:shd w:val="clear" w:color="auto" w:fill="auto"/>
            <w:vAlign w:val="center"/>
            <w:hideMark/>
          </w:tcPr>
          <w:p w:rsidR="001F4373" w:rsidRPr="001F4373" w:rsidRDefault="001F4373" w:rsidP="001F4373">
            <w:pPr>
              <w:spacing w:line="240" w:lineRule="auto"/>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celkem </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r>
      <w:tr w:rsidR="001F4373" w:rsidRPr="001F4373" w:rsidTr="001F4373">
        <w:trPr>
          <w:trHeight w:val="360"/>
        </w:trPr>
        <w:tc>
          <w:tcPr>
            <w:tcW w:w="25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základní včetně bez vzdělání</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23,4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15,0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30,1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47,7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21,3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16,2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20,3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33,8 </w:t>
            </w:r>
          </w:p>
        </w:tc>
      </w:tr>
      <w:tr w:rsidR="001F4373" w:rsidRPr="001F4373" w:rsidTr="001F4373">
        <w:trPr>
          <w:trHeight w:val="360"/>
        </w:trPr>
        <w:tc>
          <w:tcPr>
            <w:tcW w:w="25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střední bez maturity </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44,2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54,7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35,9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28,2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47,4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54,9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44,1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32,0 </w:t>
            </w:r>
          </w:p>
        </w:tc>
      </w:tr>
      <w:tr w:rsidR="001F4373" w:rsidRPr="001F4373" w:rsidTr="001F4373">
        <w:trPr>
          <w:trHeight w:val="360"/>
        </w:trPr>
        <w:tc>
          <w:tcPr>
            <w:tcW w:w="25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střední s maturitou</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24,9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21,9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27,3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18,1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25,0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23,7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26,8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25,0 </w:t>
            </w:r>
          </w:p>
        </w:tc>
      </w:tr>
      <w:tr w:rsidR="001F4373" w:rsidRPr="001F4373" w:rsidTr="001F4373">
        <w:trPr>
          <w:trHeight w:val="360"/>
        </w:trPr>
        <w:tc>
          <w:tcPr>
            <w:tcW w:w="2560" w:type="dxa"/>
            <w:shd w:val="clear" w:color="auto" w:fill="auto"/>
            <w:noWrap/>
            <w:vAlign w:val="center"/>
            <w:hideMark/>
          </w:tcPr>
          <w:p w:rsidR="001F4373" w:rsidRPr="001F4373" w:rsidRDefault="001F4373"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vyšší odborné a vysokoškolské</w:t>
            </w:r>
          </w:p>
        </w:tc>
        <w:tc>
          <w:tcPr>
            <w:tcW w:w="78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7,5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8,4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6,7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6,0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6,3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5,2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8,8 </w:t>
            </w:r>
          </w:p>
        </w:tc>
        <w:tc>
          <w:tcPr>
            <w:tcW w:w="760" w:type="dxa"/>
            <w:shd w:val="clear" w:color="auto" w:fill="auto"/>
            <w:noWrap/>
            <w:vAlign w:val="center"/>
            <w:hideMark/>
          </w:tcPr>
          <w:p w:rsidR="001F4373" w:rsidRPr="001F4373" w:rsidRDefault="001F4373"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9,3 </w:t>
            </w:r>
          </w:p>
        </w:tc>
      </w:tr>
      <w:tr w:rsidR="001F4373" w:rsidRPr="001F4373" w:rsidTr="001F4373">
        <w:trPr>
          <w:trHeight w:val="360"/>
        </w:trPr>
        <w:tc>
          <w:tcPr>
            <w:tcW w:w="2560" w:type="dxa"/>
            <w:shd w:val="clear" w:color="000000" w:fill="F2F2F2"/>
            <w:vAlign w:val="bottom"/>
            <w:hideMark/>
          </w:tcPr>
          <w:p w:rsidR="001F4373" w:rsidRPr="001F4373" w:rsidRDefault="001F4373" w:rsidP="001F4373">
            <w:pPr>
              <w:spacing w:line="240" w:lineRule="auto"/>
              <w:ind w:firstLineChars="100" w:firstLine="161"/>
              <w:jc w:val="lef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w:t>
            </w:r>
          </w:p>
        </w:tc>
        <w:tc>
          <w:tcPr>
            <w:tcW w:w="6100" w:type="dxa"/>
            <w:gridSpan w:val="8"/>
            <w:shd w:val="clear" w:color="000000" w:fill="F2F2F2"/>
            <w:vAlign w:val="center"/>
            <w:hideMark/>
          </w:tcPr>
          <w:p w:rsidR="001F4373" w:rsidRPr="001F4373" w:rsidRDefault="001F4373" w:rsidP="001F4373">
            <w:pPr>
              <w:spacing w:line="240" w:lineRule="auto"/>
              <w:jc w:val="center"/>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struktura osob v populaci celkem (%)</w:t>
            </w:r>
          </w:p>
        </w:tc>
      </w:tr>
      <w:tr w:rsidR="001F4373" w:rsidRPr="001F4373" w:rsidTr="001F4373">
        <w:trPr>
          <w:trHeight w:val="360"/>
        </w:trPr>
        <w:tc>
          <w:tcPr>
            <w:tcW w:w="2560" w:type="dxa"/>
            <w:shd w:val="clear" w:color="000000" w:fill="F2F2F2"/>
            <w:vAlign w:val="center"/>
            <w:hideMark/>
          </w:tcPr>
          <w:p w:rsidR="001F4373" w:rsidRPr="001F4373" w:rsidRDefault="001F4373" w:rsidP="001F4373">
            <w:pPr>
              <w:spacing w:line="240" w:lineRule="auto"/>
              <w:jc w:val="lef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celkem </w:t>
            </w:r>
          </w:p>
        </w:tc>
        <w:tc>
          <w:tcPr>
            <w:tcW w:w="78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b/>
                <w:bCs/>
                <w:i/>
                <w:iCs/>
                <w:sz w:val="16"/>
                <w:szCs w:val="16"/>
                <w:lang w:eastAsia="cs-CZ" w:bidi="ar-SA"/>
              </w:rPr>
            </w:pPr>
            <w:r w:rsidRPr="001F4373">
              <w:rPr>
                <w:rFonts w:ascii="Arial" w:eastAsia="Times New Roman" w:hAnsi="Arial" w:cs="Arial"/>
                <w:b/>
                <w:bCs/>
                <w:i/>
                <w:iCs/>
                <w:sz w:val="16"/>
                <w:szCs w:val="16"/>
                <w:lang w:eastAsia="cs-CZ" w:bidi="ar-SA"/>
              </w:rPr>
              <w:t xml:space="preserve">100,0 </w:t>
            </w:r>
          </w:p>
        </w:tc>
      </w:tr>
      <w:tr w:rsidR="001F4373" w:rsidRPr="001F4373" w:rsidTr="001F4373">
        <w:trPr>
          <w:trHeight w:val="360"/>
        </w:trPr>
        <w:tc>
          <w:tcPr>
            <w:tcW w:w="2560" w:type="dxa"/>
            <w:shd w:val="clear" w:color="000000" w:fill="F2F2F2"/>
            <w:vAlign w:val="center"/>
            <w:hideMark/>
          </w:tcPr>
          <w:p w:rsidR="001F4373" w:rsidRPr="001F4373" w:rsidRDefault="001F4373" w:rsidP="001F4373">
            <w:pPr>
              <w:spacing w:line="240" w:lineRule="auto"/>
              <w:ind w:firstLineChars="100" w:firstLine="160"/>
              <w:jc w:val="lef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základní včetně bez vzdělání</w:t>
            </w:r>
          </w:p>
        </w:tc>
        <w:tc>
          <w:tcPr>
            <w:tcW w:w="78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13,7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10,7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16,6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23,4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5,1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8,0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15,8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29,3 </w:t>
            </w:r>
          </w:p>
        </w:tc>
      </w:tr>
      <w:tr w:rsidR="001F4373" w:rsidRPr="001F4373" w:rsidTr="001F4373">
        <w:trPr>
          <w:trHeight w:val="360"/>
        </w:trPr>
        <w:tc>
          <w:tcPr>
            <w:tcW w:w="2560" w:type="dxa"/>
            <w:shd w:val="clear" w:color="000000" w:fill="F2F2F2"/>
            <w:noWrap/>
            <w:vAlign w:val="center"/>
            <w:hideMark/>
          </w:tcPr>
          <w:p w:rsidR="001F4373" w:rsidRPr="001F4373" w:rsidRDefault="001F4373" w:rsidP="001F4373">
            <w:pPr>
              <w:spacing w:line="240" w:lineRule="auto"/>
              <w:ind w:firstLineChars="100" w:firstLine="160"/>
              <w:jc w:val="lef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střední bez maturity </w:t>
            </w:r>
          </w:p>
        </w:tc>
        <w:tc>
          <w:tcPr>
            <w:tcW w:w="78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33,3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40,3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26,7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19,5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35,7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42,5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38,2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33,2 </w:t>
            </w:r>
          </w:p>
        </w:tc>
      </w:tr>
      <w:tr w:rsidR="001F4373" w:rsidRPr="001F4373" w:rsidTr="001F4373">
        <w:trPr>
          <w:trHeight w:val="360"/>
        </w:trPr>
        <w:tc>
          <w:tcPr>
            <w:tcW w:w="2560" w:type="dxa"/>
            <w:shd w:val="clear" w:color="000000" w:fill="F2F2F2"/>
            <w:noWrap/>
            <w:vAlign w:val="center"/>
            <w:hideMark/>
          </w:tcPr>
          <w:p w:rsidR="001F4373" w:rsidRPr="001F4373" w:rsidRDefault="001F4373" w:rsidP="001F4373">
            <w:pPr>
              <w:spacing w:line="240" w:lineRule="auto"/>
              <w:ind w:firstLineChars="100" w:firstLine="160"/>
              <w:jc w:val="lef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střední s maturitou</w:t>
            </w:r>
          </w:p>
        </w:tc>
        <w:tc>
          <w:tcPr>
            <w:tcW w:w="78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34,3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30,9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37,5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35,5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36,3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32,9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33,1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26,0 </w:t>
            </w:r>
          </w:p>
        </w:tc>
      </w:tr>
      <w:tr w:rsidR="001F4373" w:rsidRPr="001F4373" w:rsidTr="001F4373">
        <w:trPr>
          <w:trHeight w:val="360"/>
        </w:trPr>
        <w:tc>
          <w:tcPr>
            <w:tcW w:w="2560" w:type="dxa"/>
            <w:shd w:val="clear" w:color="000000" w:fill="F2F2F2"/>
            <w:noWrap/>
            <w:vAlign w:val="center"/>
            <w:hideMark/>
          </w:tcPr>
          <w:p w:rsidR="001F4373" w:rsidRPr="001F4373" w:rsidRDefault="001F4373" w:rsidP="001F4373">
            <w:pPr>
              <w:spacing w:line="240" w:lineRule="auto"/>
              <w:ind w:firstLineChars="100" w:firstLine="160"/>
              <w:jc w:val="lef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vyšší odborné a vysokoškolské</w:t>
            </w:r>
          </w:p>
        </w:tc>
        <w:tc>
          <w:tcPr>
            <w:tcW w:w="78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18,7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18,2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19,2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21,5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22,9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16,6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12,9 </w:t>
            </w:r>
          </w:p>
        </w:tc>
        <w:tc>
          <w:tcPr>
            <w:tcW w:w="760" w:type="dxa"/>
            <w:shd w:val="clear" w:color="000000" w:fill="F2F2F2"/>
            <w:noWrap/>
            <w:vAlign w:val="center"/>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r w:rsidRPr="001F4373">
              <w:rPr>
                <w:rFonts w:ascii="Arial" w:eastAsia="Times New Roman" w:hAnsi="Arial" w:cs="Arial"/>
                <w:i/>
                <w:iCs/>
                <w:sz w:val="16"/>
                <w:szCs w:val="16"/>
                <w:lang w:eastAsia="cs-CZ" w:bidi="ar-SA"/>
              </w:rPr>
              <w:t xml:space="preserve">11,5 </w:t>
            </w:r>
          </w:p>
        </w:tc>
      </w:tr>
      <w:tr w:rsidR="001F4373" w:rsidRPr="001F4373" w:rsidTr="001F4373">
        <w:trPr>
          <w:trHeight w:val="300"/>
        </w:trPr>
        <w:tc>
          <w:tcPr>
            <w:tcW w:w="2560" w:type="dxa"/>
            <w:shd w:val="clear" w:color="auto" w:fill="auto"/>
            <w:noWrap/>
            <w:vAlign w:val="bottom"/>
            <w:hideMark/>
          </w:tcPr>
          <w:p w:rsidR="001F4373" w:rsidRPr="001F4373" w:rsidRDefault="001F4373" w:rsidP="001F4373">
            <w:pPr>
              <w:spacing w:line="240" w:lineRule="auto"/>
              <w:jc w:val="right"/>
              <w:rPr>
                <w:rFonts w:ascii="Arial" w:eastAsia="Times New Roman" w:hAnsi="Arial" w:cs="Arial"/>
                <w:i/>
                <w:iCs/>
                <w:sz w:val="16"/>
                <w:szCs w:val="16"/>
                <w:lang w:eastAsia="cs-CZ" w:bidi="ar-SA"/>
              </w:rPr>
            </w:pPr>
          </w:p>
        </w:tc>
        <w:tc>
          <w:tcPr>
            <w:tcW w:w="78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c>
          <w:tcPr>
            <w:tcW w:w="760" w:type="dxa"/>
            <w:shd w:val="clear" w:color="auto" w:fill="auto"/>
            <w:noWrap/>
            <w:vAlign w:val="bottom"/>
            <w:hideMark/>
          </w:tcPr>
          <w:p w:rsidR="001F4373" w:rsidRPr="001F4373" w:rsidRDefault="001F4373" w:rsidP="001F4373">
            <w:pPr>
              <w:spacing w:line="240" w:lineRule="auto"/>
              <w:jc w:val="left"/>
              <w:rPr>
                <w:rFonts w:eastAsia="Times New Roman"/>
                <w:sz w:val="20"/>
                <w:szCs w:val="20"/>
                <w:lang w:eastAsia="cs-CZ" w:bidi="ar-SA"/>
              </w:rPr>
            </w:pPr>
          </w:p>
        </w:tc>
      </w:tr>
    </w:tbl>
    <w:p w:rsidR="001F4373" w:rsidRDefault="001F4373">
      <w:pPr>
        <w:spacing w:after="200"/>
        <w:jc w:val="left"/>
        <w:rPr>
          <w:szCs w:val="24"/>
          <w:lang w:bidi="ar-SA"/>
        </w:rPr>
      </w:pPr>
    </w:p>
    <w:p w:rsidR="00B8250E" w:rsidRDefault="001F4373">
      <w:pPr>
        <w:spacing w:after="200"/>
        <w:jc w:val="left"/>
        <w:rPr>
          <w:szCs w:val="24"/>
          <w:lang w:bidi="ar-SA"/>
        </w:rPr>
      </w:pPr>
      <w:r>
        <w:rPr>
          <w:szCs w:val="24"/>
          <w:lang w:bidi="ar-SA"/>
        </w:rPr>
        <w:br w:type="page"/>
      </w:r>
    </w:p>
    <w:tbl>
      <w:tblPr>
        <w:tblW w:w="84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376"/>
        <w:gridCol w:w="1024"/>
        <w:gridCol w:w="376"/>
        <w:gridCol w:w="784"/>
        <w:gridCol w:w="376"/>
        <w:gridCol w:w="784"/>
        <w:gridCol w:w="300"/>
        <w:gridCol w:w="860"/>
        <w:gridCol w:w="265"/>
        <w:gridCol w:w="896"/>
      </w:tblGrid>
      <w:tr w:rsidR="00B8250E" w:rsidRPr="00B8250E" w:rsidTr="00B8250E">
        <w:trPr>
          <w:trHeight w:val="300"/>
        </w:trPr>
        <w:tc>
          <w:tcPr>
            <w:tcW w:w="8421" w:type="dxa"/>
            <w:gridSpan w:val="11"/>
            <w:shd w:val="clear" w:color="auto" w:fill="auto"/>
            <w:noWrap/>
            <w:vAlign w:val="bottom"/>
            <w:hideMark/>
          </w:tcPr>
          <w:p w:rsidR="00B8250E" w:rsidRPr="00B8250E" w:rsidRDefault="00B8250E" w:rsidP="00B8250E">
            <w:pPr>
              <w:spacing w:line="240" w:lineRule="auto"/>
              <w:jc w:val="left"/>
              <w:rPr>
                <w:rFonts w:ascii="Arial" w:eastAsia="Times New Roman" w:hAnsi="Arial" w:cs="Arial"/>
                <w:b/>
                <w:bCs/>
                <w:color w:val="000000"/>
                <w:sz w:val="20"/>
                <w:szCs w:val="20"/>
                <w:lang w:eastAsia="cs-CZ" w:bidi="ar-SA"/>
              </w:rPr>
            </w:pPr>
            <w:r w:rsidRPr="00B8250E">
              <w:rPr>
                <w:rFonts w:ascii="Arial" w:eastAsia="Times New Roman" w:hAnsi="Arial" w:cs="Arial"/>
                <w:b/>
                <w:bCs/>
                <w:color w:val="000000"/>
                <w:sz w:val="20"/>
                <w:szCs w:val="20"/>
                <w:lang w:eastAsia="cs-CZ" w:bidi="ar-SA"/>
              </w:rPr>
              <w:lastRenderedPageBreak/>
              <w:t xml:space="preserve">4.2 Osoby se zdravotním postižením podle využívání kompenzačních pomůcek </w:t>
            </w:r>
          </w:p>
        </w:tc>
      </w:tr>
      <w:tr w:rsidR="00B8250E" w:rsidRPr="00B8250E" w:rsidTr="00B8250E">
        <w:trPr>
          <w:trHeight w:val="300"/>
        </w:trPr>
        <w:tc>
          <w:tcPr>
            <w:tcW w:w="2756" w:type="dxa"/>
            <w:gridSpan w:val="2"/>
            <w:shd w:val="clear" w:color="auto" w:fill="auto"/>
            <w:noWrap/>
            <w:vAlign w:val="bottom"/>
            <w:hideMark/>
          </w:tcPr>
          <w:p w:rsidR="00B8250E" w:rsidRPr="00B8250E" w:rsidRDefault="00B8250E" w:rsidP="00B8250E">
            <w:pPr>
              <w:spacing w:line="240" w:lineRule="auto"/>
              <w:ind w:firstLineChars="300" w:firstLine="602"/>
              <w:jc w:val="left"/>
              <w:rPr>
                <w:rFonts w:ascii="Arial" w:eastAsia="Times New Roman" w:hAnsi="Arial" w:cs="Arial"/>
                <w:b/>
                <w:bCs/>
                <w:sz w:val="20"/>
                <w:szCs w:val="20"/>
                <w:lang w:eastAsia="cs-CZ" w:bidi="ar-SA"/>
              </w:rPr>
            </w:pPr>
            <w:r w:rsidRPr="00B8250E">
              <w:rPr>
                <w:rFonts w:ascii="Arial" w:eastAsia="Times New Roman" w:hAnsi="Arial" w:cs="Arial"/>
                <w:b/>
                <w:bCs/>
                <w:sz w:val="20"/>
                <w:szCs w:val="20"/>
                <w:lang w:eastAsia="cs-CZ" w:bidi="ar-SA"/>
              </w:rPr>
              <w:t>a oblasti postižení</w:t>
            </w:r>
          </w:p>
        </w:tc>
        <w:tc>
          <w:tcPr>
            <w:tcW w:w="1400" w:type="dxa"/>
            <w:gridSpan w:val="2"/>
            <w:shd w:val="clear" w:color="auto" w:fill="auto"/>
            <w:vAlign w:val="bottom"/>
            <w:hideMark/>
          </w:tcPr>
          <w:p w:rsidR="00B8250E" w:rsidRPr="00B8250E" w:rsidRDefault="00B8250E" w:rsidP="00B8250E">
            <w:pPr>
              <w:spacing w:line="240" w:lineRule="auto"/>
              <w:ind w:firstLineChars="300" w:firstLine="602"/>
              <w:jc w:val="left"/>
              <w:rPr>
                <w:rFonts w:ascii="Arial" w:eastAsia="Times New Roman" w:hAnsi="Arial" w:cs="Arial"/>
                <w:b/>
                <w:bCs/>
                <w:sz w:val="20"/>
                <w:szCs w:val="20"/>
                <w:lang w:eastAsia="cs-CZ" w:bidi="ar-SA"/>
              </w:rPr>
            </w:pPr>
          </w:p>
        </w:tc>
        <w:tc>
          <w:tcPr>
            <w:tcW w:w="1160" w:type="dxa"/>
            <w:gridSpan w:val="2"/>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084" w:type="dxa"/>
            <w:gridSpan w:val="2"/>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125" w:type="dxa"/>
            <w:gridSpan w:val="2"/>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896" w:type="dxa"/>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r>
      <w:tr w:rsidR="00B8250E" w:rsidRPr="00B8250E" w:rsidTr="00B8250E">
        <w:trPr>
          <w:trHeight w:val="315"/>
        </w:trPr>
        <w:tc>
          <w:tcPr>
            <w:tcW w:w="2756" w:type="dxa"/>
            <w:gridSpan w:val="2"/>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400" w:type="dxa"/>
            <w:gridSpan w:val="2"/>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160" w:type="dxa"/>
            <w:gridSpan w:val="2"/>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084" w:type="dxa"/>
            <w:gridSpan w:val="2"/>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125" w:type="dxa"/>
            <w:gridSpan w:val="2"/>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896" w:type="dxa"/>
            <w:shd w:val="clear" w:color="auto" w:fill="auto"/>
            <w:vAlign w:val="bottom"/>
            <w:hideMark/>
          </w:tcPr>
          <w:p w:rsidR="00B8250E" w:rsidRPr="00B8250E" w:rsidRDefault="00B8250E" w:rsidP="00B8250E">
            <w:pPr>
              <w:spacing w:line="240" w:lineRule="auto"/>
              <w:jc w:val="left"/>
              <w:rPr>
                <w:rFonts w:eastAsia="Times New Roman"/>
                <w:sz w:val="20"/>
                <w:szCs w:val="20"/>
                <w:lang w:eastAsia="cs-CZ" w:bidi="ar-SA"/>
              </w:rPr>
            </w:pPr>
          </w:p>
        </w:tc>
      </w:tr>
      <w:tr w:rsidR="00B8250E" w:rsidRPr="00B8250E" w:rsidTr="00B8250E">
        <w:trPr>
          <w:trHeight w:val="360"/>
        </w:trPr>
        <w:tc>
          <w:tcPr>
            <w:tcW w:w="2756" w:type="dxa"/>
            <w:gridSpan w:val="2"/>
            <w:vMerge w:val="restart"/>
            <w:shd w:val="clear" w:color="000000" w:fill="F2DCDB"/>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využívání pomůcek</w:t>
            </w:r>
          </w:p>
        </w:tc>
        <w:tc>
          <w:tcPr>
            <w:tcW w:w="1400" w:type="dxa"/>
            <w:gridSpan w:val="2"/>
            <w:vMerge w:val="restart"/>
            <w:shd w:val="clear" w:color="000000" w:fill="F2DCDB"/>
            <w:vAlign w:val="center"/>
            <w:hideMark/>
          </w:tcPr>
          <w:p w:rsidR="00B8250E" w:rsidRPr="00B8250E" w:rsidRDefault="00B8250E" w:rsidP="00B8250E">
            <w:pPr>
              <w:spacing w:line="240" w:lineRule="auto"/>
              <w:jc w:val="center"/>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celkem (alespoň jednu pomůcku)</w:t>
            </w:r>
          </w:p>
        </w:tc>
        <w:tc>
          <w:tcPr>
            <w:tcW w:w="4265" w:type="dxa"/>
            <w:gridSpan w:val="7"/>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oblast postižení kompenzovaná pomůckou</w:t>
            </w:r>
          </w:p>
        </w:tc>
      </w:tr>
      <w:tr w:rsidR="00B8250E" w:rsidRPr="00B8250E" w:rsidTr="00B8250E">
        <w:trPr>
          <w:trHeight w:val="702"/>
        </w:trPr>
        <w:tc>
          <w:tcPr>
            <w:tcW w:w="2756" w:type="dxa"/>
            <w:gridSpan w:val="2"/>
            <w:vMerge/>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p>
        </w:tc>
        <w:tc>
          <w:tcPr>
            <w:tcW w:w="1400" w:type="dxa"/>
            <w:gridSpan w:val="2"/>
            <w:vMerge/>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p>
        </w:tc>
        <w:tc>
          <w:tcPr>
            <w:tcW w:w="1160" w:type="dxa"/>
            <w:gridSpan w:val="2"/>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Pohybová tělesná</w:t>
            </w:r>
          </w:p>
        </w:tc>
        <w:tc>
          <w:tcPr>
            <w:tcW w:w="1084" w:type="dxa"/>
            <w:gridSpan w:val="2"/>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Zraková</w:t>
            </w:r>
          </w:p>
        </w:tc>
        <w:tc>
          <w:tcPr>
            <w:tcW w:w="1125" w:type="dxa"/>
            <w:gridSpan w:val="2"/>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Sluchová</w:t>
            </w:r>
          </w:p>
        </w:tc>
        <w:tc>
          <w:tcPr>
            <w:tcW w:w="896"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Další**</w:t>
            </w:r>
          </w:p>
        </w:tc>
      </w:tr>
      <w:tr w:rsidR="00B8250E" w:rsidRPr="00B8250E" w:rsidTr="00B8250E">
        <w:trPr>
          <w:trHeight w:val="360"/>
        </w:trPr>
        <w:tc>
          <w:tcPr>
            <w:tcW w:w="2380" w:type="dxa"/>
            <w:shd w:val="clear" w:color="auto" w:fill="auto"/>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w:t>
            </w:r>
          </w:p>
        </w:tc>
        <w:tc>
          <w:tcPr>
            <w:tcW w:w="6040" w:type="dxa"/>
            <w:gridSpan w:val="10"/>
            <w:shd w:val="clear" w:color="auto" w:fill="auto"/>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struktura v %</w:t>
            </w:r>
          </w:p>
        </w:tc>
      </w:tr>
      <w:tr w:rsidR="00B8250E" w:rsidRPr="00B8250E" w:rsidTr="00B8250E">
        <w:trPr>
          <w:trHeight w:val="360"/>
        </w:trPr>
        <w:tc>
          <w:tcPr>
            <w:tcW w:w="2380" w:type="dxa"/>
            <w:shd w:val="clear" w:color="auto" w:fill="auto"/>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celkem*</w:t>
            </w:r>
          </w:p>
        </w:tc>
        <w:tc>
          <w:tcPr>
            <w:tcW w:w="140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100,0</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100,0</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100,0</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100,0</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100,0</w:t>
            </w:r>
          </w:p>
        </w:tc>
      </w:tr>
      <w:tr w:rsidR="00B8250E" w:rsidRPr="00B8250E" w:rsidTr="00B8250E">
        <w:trPr>
          <w:trHeight w:val="360"/>
        </w:trPr>
        <w:tc>
          <w:tcPr>
            <w:tcW w:w="2380" w:type="dxa"/>
            <w:shd w:val="clear" w:color="auto" w:fill="auto"/>
            <w:noWrap/>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využívá celkem</w:t>
            </w:r>
          </w:p>
        </w:tc>
        <w:tc>
          <w:tcPr>
            <w:tcW w:w="140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54,1</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55,6</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85,8</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49,7</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9,8</w:t>
            </w:r>
          </w:p>
        </w:tc>
      </w:tr>
      <w:tr w:rsidR="00B8250E" w:rsidRPr="00B8250E" w:rsidTr="00B8250E">
        <w:trPr>
          <w:trHeight w:val="360"/>
        </w:trPr>
        <w:tc>
          <w:tcPr>
            <w:tcW w:w="2380" w:type="dxa"/>
            <w:shd w:val="clear" w:color="auto" w:fill="auto"/>
            <w:noWrap/>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 tom:</w:t>
            </w:r>
          </w:p>
        </w:tc>
        <w:tc>
          <w:tcPr>
            <w:tcW w:w="140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c>
          <w:tcPr>
            <w:tcW w:w="116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c>
          <w:tcPr>
            <w:tcW w:w="116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c>
          <w:tcPr>
            <w:tcW w:w="116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c>
          <w:tcPr>
            <w:tcW w:w="116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r>
      <w:tr w:rsidR="00B8250E" w:rsidRPr="00B8250E" w:rsidTr="00B8250E">
        <w:trPr>
          <w:trHeight w:val="360"/>
        </w:trPr>
        <w:tc>
          <w:tcPr>
            <w:tcW w:w="2380"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pomůcky jsou dostačující</w:t>
            </w:r>
          </w:p>
        </w:tc>
        <w:tc>
          <w:tcPr>
            <w:tcW w:w="140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38,0</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40,3</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73,3</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40,5</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7,5</w:t>
            </w:r>
          </w:p>
        </w:tc>
      </w:tr>
      <w:tr w:rsidR="00B8250E" w:rsidRPr="00B8250E" w:rsidTr="00B8250E">
        <w:trPr>
          <w:trHeight w:val="360"/>
        </w:trPr>
        <w:tc>
          <w:tcPr>
            <w:tcW w:w="2380"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potřebuje více pomůcek</w:t>
            </w:r>
          </w:p>
        </w:tc>
        <w:tc>
          <w:tcPr>
            <w:tcW w:w="140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16,1</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15,4</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12,4</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9,2</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2,3</w:t>
            </w:r>
          </w:p>
        </w:tc>
      </w:tr>
      <w:tr w:rsidR="00B8250E" w:rsidRPr="00B8250E" w:rsidTr="00B8250E">
        <w:trPr>
          <w:trHeight w:val="360"/>
        </w:trPr>
        <w:tc>
          <w:tcPr>
            <w:tcW w:w="2380" w:type="dxa"/>
            <w:shd w:val="clear" w:color="auto" w:fill="auto"/>
            <w:noWrap/>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nevyužívá celkem</w:t>
            </w:r>
          </w:p>
        </w:tc>
        <w:tc>
          <w:tcPr>
            <w:tcW w:w="140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45,9</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44,4</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14,2</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50,3</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90,2</w:t>
            </w:r>
          </w:p>
        </w:tc>
      </w:tr>
      <w:tr w:rsidR="00B8250E" w:rsidRPr="00B8250E" w:rsidTr="00B8250E">
        <w:trPr>
          <w:trHeight w:val="360"/>
        </w:trPr>
        <w:tc>
          <w:tcPr>
            <w:tcW w:w="2380" w:type="dxa"/>
            <w:shd w:val="clear" w:color="auto" w:fill="auto"/>
            <w:noWrap/>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 tom:</w:t>
            </w:r>
          </w:p>
        </w:tc>
        <w:tc>
          <w:tcPr>
            <w:tcW w:w="140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c>
          <w:tcPr>
            <w:tcW w:w="116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c>
          <w:tcPr>
            <w:tcW w:w="116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c>
          <w:tcPr>
            <w:tcW w:w="116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c>
          <w:tcPr>
            <w:tcW w:w="1160" w:type="dxa"/>
            <w:gridSpan w:val="2"/>
            <w:shd w:val="clear" w:color="auto" w:fill="auto"/>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w:t>
            </w:r>
          </w:p>
        </w:tc>
      </w:tr>
      <w:tr w:rsidR="00B8250E" w:rsidRPr="00B8250E" w:rsidTr="00B8250E">
        <w:trPr>
          <w:trHeight w:val="360"/>
        </w:trPr>
        <w:tc>
          <w:tcPr>
            <w:tcW w:w="2380"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nepotřebuje</w:t>
            </w:r>
          </w:p>
        </w:tc>
        <w:tc>
          <w:tcPr>
            <w:tcW w:w="140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42,9</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40,8</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11,9</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32,1</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87,9</w:t>
            </w:r>
          </w:p>
        </w:tc>
      </w:tr>
      <w:tr w:rsidR="00B8250E" w:rsidRPr="00B8250E" w:rsidTr="00B8250E">
        <w:trPr>
          <w:trHeight w:val="360"/>
        </w:trPr>
        <w:tc>
          <w:tcPr>
            <w:tcW w:w="2380"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potřebuje pomůcky</w:t>
            </w:r>
          </w:p>
        </w:tc>
        <w:tc>
          <w:tcPr>
            <w:tcW w:w="140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3,0</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3,5</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2,3</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18,2</w:t>
            </w:r>
          </w:p>
        </w:tc>
        <w:tc>
          <w:tcPr>
            <w:tcW w:w="1160" w:type="dxa"/>
            <w:gridSpan w:val="2"/>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2,4</w:t>
            </w:r>
          </w:p>
        </w:tc>
      </w:tr>
    </w:tbl>
    <w:p w:rsidR="00B8250E" w:rsidRDefault="00B8250E">
      <w:pPr>
        <w:spacing w:after="200"/>
        <w:jc w:val="left"/>
        <w:rPr>
          <w:szCs w:val="24"/>
          <w:lang w:bidi="ar-SA"/>
        </w:rPr>
      </w:pPr>
    </w:p>
    <w:p w:rsidR="00B8250E" w:rsidRDefault="00B8250E">
      <w:pPr>
        <w:spacing w:after="200"/>
        <w:jc w:val="left"/>
        <w:rPr>
          <w:szCs w:val="24"/>
          <w:lang w:bidi="ar-SA"/>
        </w:rPr>
      </w:pPr>
    </w:p>
    <w:tbl>
      <w:tblPr>
        <w:tblW w:w="89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020"/>
        <w:gridCol w:w="984"/>
        <w:gridCol w:w="1020"/>
        <w:gridCol w:w="1020"/>
        <w:gridCol w:w="1020"/>
        <w:gridCol w:w="1020"/>
      </w:tblGrid>
      <w:tr w:rsidR="00B8250E" w:rsidRPr="00B8250E" w:rsidTr="00B8250E">
        <w:trPr>
          <w:trHeight w:val="300"/>
        </w:trPr>
        <w:tc>
          <w:tcPr>
            <w:tcW w:w="8920" w:type="dxa"/>
            <w:gridSpan w:val="7"/>
            <w:shd w:val="clear" w:color="auto" w:fill="auto"/>
            <w:noWrap/>
            <w:vAlign w:val="bottom"/>
            <w:hideMark/>
          </w:tcPr>
          <w:p w:rsidR="00B8250E" w:rsidRPr="00B8250E" w:rsidRDefault="00B8250E" w:rsidP="00B8250E">
            <w:pPr>
              <w:spacing w:line="240" w:lineRule="auto"/>
              <w:jc w:val="left"/>
              <w:rPr>
                <w:rFonts w:ascii="Arial" w:eastAsia="Times New Roman" w:hAnsi="Arial" w:cs="Arial"/>
                <w:b/>
                <w:bCs/>
                <w:color w:val="000000"/>
                <w:sz w:val="20"/>
                <w:szCs w:val="20"/>
                <w:lang w:eastAsia="cs-CZ" w:bidi="ar-SA"/>
              </w:rPr>
            </w:pPr>
            <w:r w:rsidRPr="00B8250E">
              <w:rPr>
                <w:rFonts w:ascii="Arial" w:eastAsia="Times New Roman" w:hAnsi="Arial" w:cs="Arial"/>
                <w:b/>
                <w:bCs/>
                <w:color w:val="000000"/>
                <w:sz w:val="20"/>
                <w:szCs w:val="20"/>
                <w:lang w:eastAsia="cs-CZ" w:bidi="ar-SA"/>
              </w:rPr>
              <w:t>4.6 Osoby se zdravotním postižením podle využívání pomoci druhé osoby a oblasti postižení</w:t>
            </w:r>
          </w:p>
        </w:tc>
      </w:tr>
      <w:tr w:rsidR="00B8250E" w:rsidRPr="00B8250E" w:rsidTr="00B8250E">
        <w:trPr>
          <w:trHeight w:val="315"/>
        </w:trPr>
        <w:tc>
          <w:tcPr>
            <w:tcW w:w="2836" w:type="dxa"/>
            <w:shd w:val="clear" w:color="auto" w:fill="auto"/>
            <w:noWrap/>
            <w:vAlign w:val="bottom"/>
            <w:hideMark/>
          </w:tcPr>
          <w:p w:rsidR="00B8250E" w:rsidRPr="00B8250E" w:rsidRDefault="00B8250E" w:rsidP="00B8250E">
            <w:pPr>
              <w:spacing w:line="240" w:lineRule="auto"/>
              <w:jc w:val="left"/>
              <w:rPr>
                <w:rFonts w:ascii="Arial" w:eastAsia="Times New Roman" w:hAnsi="Arial" w:cs="Arial"/>
                <w:b/>
                <w:bCs/>
                <w:color w:val="000000"/>
                <w:sz w:val="20"/>
                <w:szCs w:val="20"/>
                <w:lang w:eastAsia="cs-CZ" w:bidi="ar-SA"/>
              </w:rPr>
            </w:pPr>
          </w:p>
        </w:tc>
        <w:tc>
          <w:tcPr>
            <w:tcW w:w="102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984"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02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02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02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c>
          <w:tcPr>
            <w:tcW w:w="1020" w:type="dxa"/>
            <w:shd w:val="clear" w:color="auto" w:fill="auto"/>
            <w:noWrap/>
            <w:vAlign w:val="bottom"/>
            <w:hideMark/>
          </w:tcPr>
          <w:p w:rsidR="00B8250E" w:rsidRPr="00B8250E" w:rsidRDefault="00B8250E" w:rsidP="00B8250E">
            <w:pPr>
              <w:spacing w:line="240" w:lineRule="auto"/>
              <w:jc w:val="left"/>
              <w:rPr>
                <w:rFonts w:eastAsia="Times New Roman"/>
                <w:sz w:val="20"/>
                <w:szCs w:val="20"/>
                <w:lang w:eastAsia="cs-CZ" w:bidi="ar-SA"/>
              </w:rPr>
            </w:pPr>
          </w:p>
        </w:tc>
      </w:tr>
      <w:tr w:rsidR="00B8250E" w:rsidRPr="00B8250E" w:rsidTr="00B8250E">
        <w:trPr>
          <w:trHeight w:val="360"/>
        </w:trPr>
        <w:tc>
          <w:tcPr>
            <w:tcW w:w="2836" w:type="dxa"/>
            <w:vMerge w:val="restart"/>
            <w:shd w:val="clear" w:color="000000" w:fill="F2DCDB"/>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oblast postižení</w:t>
            </w:r>
          </w:p>
        </w:tc>
        <w:tc>
          <w:tcPr>
            <w:tcW w:w="1020" w:type="dxa"/>
            <w:vMerge w:val="restart"/>
            <w:shd w:val="clear" w:color="000000" w:fill="F2DCDB"/>
            <w:vAlign w:val="center"/>
            <w:hideMark/>
          </w:tcPr>
          <w:p w:rsidR="00B8250E" w:rsidRPr="00B8250E" w:rsidRDefault="00B8250E" w:rsidP="00B8250E">
            <w:pPr>
              <w:spacing w:line="240" w:lineRule="auto"/>
              <w:jc w:val="center"/>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celkem</w:t>
            </w:r>
            <w:r w:rsidRPr="00B8250E">
              <w:rPr>
                <w:rFonts w:ascii="Arial" w:eastAsia="Times New Roman" w:hAnsi="Arial" w:cs="Arial"/>
                <w:b/>
                <w:bCs/>
                <w:sz w:val="16"/>
                <w:szCs w:val="16"/>
                <w:lang w:eastAsia="cs-CZ" w:bidi="ar-SA"/>
              </w:rPr>
              <w:br/>
              <w:t xml:space="preserve"> (</w:t>
            </w:r>
            <w:proofErr w:type="spellStart"/>
            <w:r w:rsidRPr="00B8250E">
              <w:rPr>
                <w:rFonts w:ascii="Arial" w:eastAsia="Times New Roman" w:hAnsi="Arial" w:cs="Arial"/>
                <w:b/>
                <w:bCs/>
                <w:sz w:val="16"/>
                <w:szCs w:val="16"/>
                <w:lang w:eastAsia="cs-CZ" w:bidi="ar-SA"/>
              </w:rPr>
              <w:t>abs</w:t>
            </w:r>
            <w:proofErr w:type="spellEnd"/>
            <w:r w:rsidRPr="00B8250E">
              <w:rPr>
                <w:rFonts w:ascii="Arial" w:eastAsia="Times New Roman" w:hAnsi="Arial" w:cs="Arial"/>
                <w:b/>
                <w:bCs/>
                <w:sz w:val="16"/>
                <w:szCs w:val="16"/>
                <w:lang w:eastAsia="cs-CZ" w:bidi="ar-SA"/>
              </w:rPr>
              <w:t>. v tis.)</w:t>
            </w:r>
          </w:p>
        </w:tc>
        <w:tc>
          <w:tcPr>
            <w:tcW w:w="5064" w:type="dxa"/>
            <w:gridSpan w:val="5"/>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využívání pomoci v %</w:t>
            </w:r>
          </w:p>
        </w:tc>
      </w:tr>
      <w:tr w:rsidR="00B8250E" w:rsidRPr="00B8250E" w:rsidTr="00B8250E">
        <w:trPr>
          <w:trHeight w:val="799"/>
        </w:trPr>
        <w:tc>
          <w:tcPr>
            <w:tcW w:w="2836" w:type="dxa"/>
            <w:vMerge/>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p>
        </w:tc>
        <w:tc>
          <w:tcPr>
            <w:tcW w:w="1020" w:type="dxa"/>
            <w:vMerge/>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p>
        </w:tc>
        <w:tc>
          <w:tcPr>
            <w:tcW w:w="984"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celkem</w:t>
            </w:r>
          </w:p>
        </w:tc>
        <w:tc>
          <w:tcPr>
            <w:tcW w:w="102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nepotřebuje</w:t>
            </w:r>
          </w:p>
        </w:tc>
        <w:tc>
          <w:tcPr>
            <w:tcW w:w="102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využívá a nepotřebuje více pomoci</w:t>
            </w:r>
          </w:p>
        </w:tc>
        <w:tc>
          <w:tcPr>
            <w:tcW w:w="102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využívá, ale potřebuje více pomoci</w:t>
            </w:r>
          </w:p>
        </w:tc>
        <w:tc>
          <w:tcPr>
            <w:tcW w:w="1020" w:type="dxa"/>
            <w:shd w:val="clear" w:color="000000" w:fill="F2DCDB"/>
            <w:vAlign w:val="center"/>
            <w:hideMark/>
          </w:tcPr>
          <w:p w:rsidR="00B8250E" w:rsidRPr="00B8250E" w:rsidRDefault="00B8250E" w:rsidP="00B8250E">
            <w:pPr>
              <w:spacing w:line="240" w:lineRule="auto"/>
              <w:jc w:val="center"/>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 xml:space="preserve">nevyužívá, ale </w:t>
            </w:r>
            <w:proofErr w:type="gramStart"/>
            <w:r w:rsidRPr="00B8250E">
              <w:rPr>
                <w:rFonts w:ascii="Arial" w:eastAsia="Times New Roman" w:hAnsi="Arial" w:cs="Arial"/>
                <w:sz w:val="16"/>
                <w:szCs w:val="16"/>
                <w:lang w:eastAsia="cs-CZ" w:bidi="ar-SA"/>
              </w:rPr>
              <w:t>potřebuje  pomoc</w:t>
            </w:r>
            <w:proofErr w:type="gramEnd"/>
            <w:r w:rsidRPr="00B8250E">
              <w:rPr>
                <w:rFonts w:ascii="Arial" w:eastAsia="Times New Roman" w:hAnsi="Arial" w:cs="Arial"/>
                <w:sz w:val="16"/>
                <w:szCs w:val="16"/>
                <w:lang w:eastAsia="cs-CZ" w:bidi="ar-SA"/>
              </w:rPr>
              <w:t xml:space="preserve"> </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jc w:val="lef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celkem</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1 151,9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46,0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43,8</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7,9</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2,3</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postižení v jedné oblasti</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637,3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58,4</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35,7</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4,1</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1,8</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pohybová, tělesná</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381,9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53,0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39,8</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5,3</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1,9</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zraková</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26,0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58,0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35,9</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1,9</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4,1</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sluchová</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13,1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73,7</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26,3</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0,0</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mentální, duševní, poruchy chování</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50,8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33,4</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59,9</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5,9</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0,8</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vnitřní orgány, kůže</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163,3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77,6</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19,2</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1,5</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1,7</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ind w:firstLineChars="100" w:firstLine="160"/>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hlasová, řečová</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color w:val="9D9D9D"/>
                <w:sz w:val="16"/>
                <w:szCs w:val="16"/>
                <w:lang w:eastAsia="cs-CZ" w:bidi="ar-SA"/>
              </w:rPr>
            </w:pPr>
            <w:r w:rsidRPr="00B8250E">
              <w:rPr>
                <w:rFonts w:ascii="Arial" w:eastAsia="Times New Roman" w:hAnsi="Arial" w:cs="Arial"/>
                <w:b/>
                <w:bCs/>
                <w:color w:val="9D9D9D"/>
                <w:sz w:val="16"/>
                <w:szCs w:val="16"/>
                <w:lang w:eastAsia="cs-CZ" w:bidi="ar-SA"/>
              </w:rPr>
              <w:t xml:space="preserve">2,2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47,3</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52,7</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color w:val="9D9D9D"/>
                <w:sz w:val="16"/>
                <w:szCs w:val="16"/>
                <w:lang w:eastAsia="cs-CZ" w:bidi="ar-SA"/>
              </w:rPr>
            </w:pPr>
            <w:r w:rsidRPr="00B8250E">
              <w:rPr>
                <w:rFonts w:ascii="Arial" w:eastAsia="Times New Roman" w:hAnsi="Arial" w:cs="Arial"/>
                <w:color w:val="9D9D9D"/>
                <w:sz w:val="16"/>
                <w:szCs w:val="16"/>
                <w:lang w:eastAsia="cs-CZ" w:bidi="ar-SA"/>
              </w:rPr>
              <w:t>0,0</w:t>
            </w:r>
          </w:p>
        </w:tc>
      </w:tr>
      <w:tr w:rsidR="00B8250E" w:rsidRPr="00B8250E" w:rsidTr="00B8250E">
        <w:trPr>
          <w:trHeight w:val="360"/>
        </w:trPr>
        <w:tc>
          <w:tcPr>
            <w:tcW w:w="2836" w:type="dxa"/>
            <w:shd w:val="clear" w:color="auto" w:fill="auto"/>
            <w:noWrap/>
            <w:vAlign w:val="center"/>
            <w:hideMark/>
          </w:tcPr>
          <w:p w:rsidR="00B8250E" w:rsidRPr="00B8250E" w:rsidRDefault="00B8250E" w:rsidP="00B8250E">
            <w:pPr>
              <w:spacing w:line="240" w:lineRule="auto"/>
              <w:jc w:val="lef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postižení ve více oblastech</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b/>
                <w:bCs/>
                <w:sz w:val="16"/>
                <w:szCs w:val="16"/>
                <w:lang w:eastAsia="cs-CZ" w:bidi="ar-SA"/>
              </w:rPr>
            </w:pPr>
            <w:r w:rsidRPr="00B8250E">
              <w:rPr>
                <w:rFonts w:ascii="Arial" w:eastAsia="Times New Roman" w:hAnsi="Arial" w:cs="Arial"/>
                <w:b/>
                <w:bCs/>
                <w:sz w:val="16"/>
                <w:szCs w:val="16"/>
                <w:lang w:eastAsia="cs-CZ" w:bidi="ar-SA"/>
              </w:rPr>
              <w:t xml:space="preserve">514,6 </w:t>
            </w:r>
          </w:p>
        </w:tc>
        <w:tc>
          <w:tcPr>
            <w:tcW w:w="984"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100,0</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30,8</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53,9</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12,6</w:t>
            </w:r>
          </w:p>
        </w:tc>
        <w:tc>
          <w:tcPr>
            <w:tcW w:w="1020" w:type="dxa"/>
            <w:shd w:val="clear" w:color="auto" w:fill="auto"/>
            <w:vAlign w:val="center"/>
            <w:hideMark/>
          </w:tcPr>
          <w:p w:rsidR="00B8250E" w:rsidRPr="00B8250E" w:rsidRDefault="00B8250E" w:rsidP="00B8250E">
            <w:pPr>
              <w:spacing w:line="240" w:lineRule="auto"/>
              <w:jc w:val="right"/>
              <w:rPr>
                <w:rFonts w:ascii="Arial" w:eastAsia="Times New Roman" w:hAnsi="Arial" w:cs="Arial"/>
                <w:sz w:val="16"/>
                <w:szCs w:val="16"/>
                <w:lang w:eastAsia="cs-CZ" w:bidi="ar-SA"/>
              </w:rPr>
            </w:pPr>
            <w:r w:rsidRPr="00B8250E">
              <w:rPr>
                <w:rFonts w:ascii="Arial" w:eastAsia="Times New Roman" w:hAnsi="Arial" w:cs="Arial"/>
                <w:sz w:val="16"/>
                <w:szCs w:val="16"/>
                <w:lang w:eastAsia="cs-CZ" w:bidi="ar-SA"/>
              </w:rPr>
              <w:t>2,8</w:t>
            </w:r>
          </w:p>
        </w:tc>
      </w:tr>
    </w:tbl>
    <w:p w:rsidR="00B8250E" w:rsidRDefault="00B8250E">
      <w:pPr>
        <w:spacing w:after="200"/>
        <w:jc w:val="left"/>
        <w:rPr>
          <w:szCs w:val="24"/>
          <w:lang w:bidi="ar-SA"/>
        </w:rPr>
      </w:pPr>
    </w:p>
    <w:p w:rsidR="001F4373" w:rsidRDefault="001F4373">
      <w:pPr>
        <w:spacing w:after="200"/>
        <w:jc w:val="left"/>
        <w:rPr>
          <w:szCs w:val="24"/>
          <w:lang w:bidi="ar-SA"/>
        </w:rPr>
      </w:pPr>
      <w:r>
        <w:rPr>
          <w:szCs w:val="24"/>
          <w:lang w:bidi="ar-SA"/>
        </w:rPr>
        <w:br w:type="page"/>
      </w:r>
    </w:p>
    <w:tbl>
      <w:tblPr>
        <w:tblW w:w="87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9"/>
        <w:gridCol w:w="960"/>
        <w:gridCol w:w="66"/>
        <w:gridCol w:w="974"/>
        <w:gridCol w:w="53"/>
        <w:gridCol w:w="987"/>
        <w:gridCol w:w="40"/>
        <w:gridCol w:w="1000"/>
        <w:gridCol w:w="27"/>
        <w:gridCol w:w="1013"/>
        <w:gridCol w:w="14"/>
        <w:gridCol w:w="1027"/>
      </w:tblGrid>
      <w:tr w:rsidR="00EE394E" w:rsidRPr="001F4373" w:rsidTr="00EE394E">
        <w:trPr>
          <w:trHeight w:val="360"/>
        </w:trPr>
        <w:tc>
          <w:tcPr>
            <w:tcW w:w="2599" w:type="dxa"/>
            <w:vMerge w:val="restart"/>
            <w:shd w:val="clear" w:color="000000" w:fill="F2DCDB"/>
            <w:vAlign w:val="center"/>
            <w:hideMark/>
          </w:tcPr>
          <w:p w:rsidR="00EE394E" w:rsidRPr="001F4373" w:rsidRDefault="00EE394E"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lastRenderedPageBreak/>
              <w:t>ekonomická aktivita a důchod</w:t>
            </w:r>
          </w:p>
        </w:tc>
        <w:tc>
          <w:tcPr>
            <w:tcW w:w="960" w:type="dxa"/>
            <w:vMerge w:val="restart"/>
            <w:shd w:val="clear" w:color="000000" w:fill="F2DCDB"/>
            <w:vAlign w:val="center"/>
            <w:hideMark/>
          </w:tcPr>
          <w:p w:rsidR="00EE394E" w:rsidRPr="001F4373" w:rsidRDefault="00EE394E" w:rsidP="001F4373">
            <w:pPr>
              <w:spacing w:line="240" w:lineRule="auto"/>
              <w:jc w:val="center"/>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celkem</w:t>
            </w:r>
          </w:p>
        </w:tc>
        <w:tc>
          <w:tcPr>
            <w:tcW w:w="2080" w:type="dxa"/>
            <w:gridSpan w:val="4"/>
            <w:shd w:val="clear" w:color="000000" w:fill="F2DCDB"/>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pohlaví</w:t>
            </w:r>
          </w:p>
        </w:tc>
        <w:tc>
          <w:tcPr>
            <w:tcW w:w="3121" w:type="dxa"/>
            <w:gridSpan w:val="6"/>
            <w:shd w:val="clear" w:color="000000" w:fill="F2DCDB"/>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z toho věková skupina 20–64 let</w:t>
            </w:r>
          </w:p>
        </w:tc>
      </w:tr>
      <w:tr w:rsidR="00EE394E" w:rsidRPr="001F4373" w:rsidTr="00EE394E">
        <w:trPr>
          <w:trHeight w:val="702"/>
        </w:trPr>
        <w:tc>
          <w:tcPr>
            <w:tcW w:w="2599" w:type="dxa"/>
            <w:vMerge/>
            <w:vAlign w:val="center"/>
            <w:hideMark/>
          </w:tcPr>
          <w:p w:rsidR="00EE394E" w:rsidRPr="001F4373" w:rsidRDefault="00EE394E" w:rsidP="001F4373">
            <w:pPr>
              <w:spacing w:line="240" w:lineRule="auto"/>
              <w:jc w:val="left"/>
              <w:rPr>
                <w:rFonts w:ascii="Arial" w:eastAsia="Times New Roman" w:hAnsi="Arial" w:cs="Arial"/>
                <w:sz w:val="16"/>
                <w:szCs w:val="16"/>
                <w:lang w:eastAsia="cs-CZ" w:bidi="ar-SA"/>
              </w:rPr>
            </w:pPr>
          </w:p>
        </w:tc>
        <w:tc>
          <w:tcPr>
            <w:tcW w:w="960" w:type="dxa"/>
            <w:vMerge/>
            <w:vAlign w:val="center"/>
            <w:hideMark/>
          </w:tcPr>
          <w:p w:rsidR="00EE394E" w:rsidRPr="001F4373" w:rsidRDefault="00EE394E" w:rsidP="001F4373">
            <w:pPr>
              <w:spacing w:line="240" w:lineRule="auto"/>
              <w:jc w:val="left"/>
              <w:rPr>
                <w:rFonts w:ascii="Arial" w:eastAsia="Times New Roman" w:hAnsi="Arial" w:cs="Arial"/>
                <w:b/>
                <w:bCs/>
                <w:sz w:val="16"/>
                <w:szCs w:val="16"/>
                <w:lang w:eastAsia="cs-CZ" w:bidi="ar-SA"/>
              </w:rPr>
            </w:pPr>
          </w:p>
        </w:tc>
        <w:tc>
          <w:tcPr>
            <w:tcW w:w="1040" w:type="dxa"/>
            <w:gridSpan w:val="2"/>
            <w:shd w:val="clear" w:color="000000" w:fill="F2DCDB"/>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muži</w:t>
            </w:r>
          </w:p>
        </w:tc>
        <w:tc>
          <w:tcPr>
            <w:tcW w:w="1040" w:type="dxa"/>
            <w:gridSpan w:val="2"/>
            <w:shd w:val="clear" w:color="000000" w:fill="F2DCDB"/>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ženy</w:t>
            </w:r>
          </w:p>
        </w:tc>
        <w:tc>
          <w:tcPr>
            <w:tcW w:w="1040" w:type="dxa"/>
            <w:gridSpan w:val="2"/>
            <w:shd w:val="clear" w:color="000000" w:fill="F2DCDB"/>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20–49 let</w:t>
            </w:r>
          </w:p>
        </w:tc>
        <w:tc>
          <w:tcPr>
            <w:tcW w:w="1040" w:type="dxa"/>
            <w:gridSpan w:val="2"/>
            <w:shd w:val="clear" w:color="000000" w:fill="F2DCDB"/>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50–64 let</w:t>
            </w:r>
          </w:p>
        </w:tc>
        <w:tc>
          <w:tcPr>
            <w:tcW w:w="1041" w:type="dxa"/>
            <w:gridSpan w:val="2"/>
            <w:shd w:val="clear" w:color="000000" w:fill="F2DCDB"/>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20–64 let</w:t>
            </w:r>
            <w:r w:rsidRPr="001F4373">
              <w:rPr>
                <w:rFonts w:ascii="Arial" w:eastAsia="Times New Roman" w:hAnsi="Arial" w:cs="Arial"/>
                <w:sz w:val="16"/>
                <w:szCs w:val="16"/>
                <w:lang w:eastAsia="cs-CZ" w:bidi="ar-SA"/>
              </w:rPr>
              <w:br/>
              <w:t>celkem</w:t>
            </w:r>
          </w:p>
        </w:tc>
      </w:tr>
      <w:tr w:rsidR="00EE394E" w:rsidRPr="001F4373" w:rsidTr="00EE394E">
        <w:trPr>
          <w:trHeight w:val="360"/>
        </w:trPr>
        <w:tc>
          <w:tcPr>
            <w:tcW w:w="2599" w:type="dxa"/>
            <w:shd w:val="clear" w:color="auto" w:fill="auto"/>
            <w:vAlign w:val="center"/>
            <w:hideMark/>
          </w:tcPr>
          <w:p w:rsidR="00EE394E" w:rsidRPr="001F4373" w:rsidRDefault="00EE394E" w:rsidP="001F4373">
            <w:pPr>
              <w:spacing w:line="240" w:lineRule="auto"/>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6161" w:type="dxa"/>
            <w:gridSpan w:val="11"/>
            <w:shd w:val="clear" w:color="auto" w:fill="auto"/>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struktura v %</w:t>
            </w:r>
          </w:p>
        </w:tc>
      </w:tr>
      <w:tr w:rsidR="00EE394E" w:rsidRPr="001F4373" w:rsidTr="00EE394E">
        <w:trPr>
          <w:trHeight w:val="360"/>
        </w:trPr>
        <w:tc>
          <w:tcPr>
            <w:tcW w:w="2599" w:type="dxa"/>
            <w:shd w:val="clear" w:color="auto" w:fill="auto"/>
            <w:vAlign w:val="center"/>
            <w:hideMark/>
          </w:tcPr>
          <w:p w:rsidR="00EE394E" w:rsidRPr="001F4373" w:rsidRDefault="00EE394E" w:rsidP="001F4373">
            <w:pPr>
              <w:spacing w:line="240" w:lineRule="auto"/>
              <w:jc w:val="lef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celkem </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xml:space="preserve">100,0 </w:t>
            </w:r>
          </w:p>
        </w:tc>
      </w:tr>
      <w:tr w:rsidR="00EE394E" w:rsidRPr="001F4373" w:rsidTr="00EE394E">
        <w:trPr>
          <w:trHeight w:val="360"/>
        </w:trPr>
        <w:tc>
          <w:tcPr>
            <w:tcW w:w="2599" w:type="dxa"/>
            <w:shd w:val="clear" w:color="auto" w:fill="auto"/>
            <w:vAlign w:val="center"/>
            <w:hideMark/>
          </w:tcPr>
          <w:p w:rsidR="00EE394E" w:rsidRPr="001F4373" w:rsidRDefault="00EE394E" w:rsidP="001F4373">
            <w:pPr>
              <w:spacing w:line="240" w:lineRule="auto"/>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pracující</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18,6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21,8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16,1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46,2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35,9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39,9 </w:t>
            </w:r>
          </w:p>
        </w:tc>
      </w:tr>
      <w:tr w:rsidR="00EE394E" w:rsidRPr="001F4373" w:rsidTr="00EE394E">
        <w:trPr>
          <w:trHeight w:val="360"/>
        </w:trPr>
        <w:tc>
          <w:tcPr>
            <w:tcW w:w="2599" w:type="dxa"/>
            <w:shd w:val="clear" w:color="auto" w:fill="auto"/>
            <w:vAlign w:val="center"/>
            <w:hideMark/>
          </w:tcPr>
          <w:p w:rsidR="00EE394E" w:rsidRPr="001F4373" w:rsidRDefault="00EE394E" w:rsidP="001F4373">
            <w:pPr>
              <w:spacing w:line="240" w:lineRule="auto"/>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v tom:</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b/>
                <w:bCs/>
                <w:sz w:val="16"/>
                <w:szCs w:val="16"/>
                <w:lang w:eastAsia="cs-CZ" w:bidi="ar-SA"/>
              </w:rPr>
            </w:pPr>
            <w:r w:rsidRPr="001F4373">
              <w:rPr>
                <w:rFonts w:ascii="Arial" w:eastAsia="Times New Roman" w:hAnsi="Arial" w:cs="Arial"/>
                <w:b/>
                <w:bCs/>
                <w:sz w:val="16"/>
                <w:szCs w:val="16"/>
                <w:lang w:eastAsia="cs-CZ" w:bidi="ar-SA"/>
              </w:rPr>
              <w:t> </w:t>
            </w:r>
          </w:p>
        </w:tc>
      </w:tr>
      <w:tr w:rsidR="00EE394E" w:rsidRPr="001F4373" w:rsidTr="00EE394E">
        <w:trPr>
          <w:trHeight w:val="360"/>
        </w:trPr>
        <w:tc>
          <w:tcPr>
            <w:tcW w:w="2599" w:type="dxa"/>
            <w:shd w:val="clear" w:color="auto" w:fill="auto"/>
            <w:noWrap/>
            <w:vAlign w:val="center"/>
            <w:hideMark/>
          </w:tcPr>
          <w:p w:rsidR="00EE394E" w:rsidRPr="001F4373" w:rsidRDefault="00EE394E"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pracující (nemá žádný důchod)</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6,5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8,0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5,4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18,8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11,8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14,5 </w:t>
            </w:r>
          </w:p>
        </w:tc>
      </w:tr>
      <w:tr w:rsidR="00EE394E" w:rsidRPr="001F4373" w:rsidTr="00EE394E">
        <w:trPr>
          <w:trHeight w:val="360"/>
        </w:trPr>
        <w:tc>
          <w:tcPr>
            <w:tcW w:w="2599" w:type="dxa"/>
            <w:shd w:val="clear" w:color="auto" w:fill="auto"/>
            <w:noWrap/>
            <w:vAlign w:val="center"/>
            <w:hideMark/>
          </w:tcPr>
          <w:p w:rsidR="00EE394E" w:rsidRPr="001F4373" w:rsidRDefault="00EE394E"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pracující starobní důchodce</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1,3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1,7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1,0 </w:t>
            </w:r>
          </w:p>
        </w:tc>
        <w:tc>
          <w:tcPr>
            <w:tcW w:w="1027" w:type="dxa"/>
            <w:gridSpan w:val="2"/>
            <w:shd w:val="clear" w:color="auto" w:fill="auto"/>
            <w:noWrap/>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x</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1,9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1,2 </w:t>
            </w:r>
          </w:p>
        </w:tc>
      </w:tr>
      <w:tr w:rsidR="00EE394E" w:rsidRPr="001F4373" w:rsidTr="00EE394E">
        <w:trPr>
          <w:trHeight w:val="360"/>
        </w:trPr>
        <w:tc>
          <w:tcPr>
            <w:tcW w:w="2599" w:type="dxa"/>
            <w:shd w:val="clear" w:color="auto" w:fill="auto"/>
            <w:noWrap/>
            <w:vAlign w:val="center"/>
            <w:hideMark/>
          </w:tcPr>
          <w:p w:rsidR="00EE394E" w:rsidRPr="001F4373" w:rsidRDefault="00EE394E"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pracující invalidní důchodce</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10,8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12,1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9,7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27,4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22,3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24,2 </w:t>
            </w:r>
          </w:p>
        </w:tc>
      </w:tr>
      <w:tr w:rsidR="00EE394E" w:rsidRPr="001F4373" w:rsidTr="00EE394E">
        <w:trPr>
          <w:trHeight w:val="360"/>
        </w:trPr>
        <w:tc>
          <w:tcPr>
            <w:tcW w:w="2599" w:type="dxa"/>
            <w:shd w:val="clear" w:color="auto" w:fill="auto"/>
            <w:vAlign w:val="center"/>
            <w:hideMark/>
          </w:tcPr>
          <w:p w:rsidR="00EE394E" w:rsidRPr="001F4373" w:rsidRDefault="00EE394E" w:rsidP="001F4373">
            <w:pPr>
              <w:spacing w:line="240" w:lineRule="auto"/>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nepracující</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81,4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78,2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83,9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53,8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64,1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60,1 </w:t>
            </w:r>
          </w:p>
        </w:tc>
      </w:tr>
      <w:tr w:rsidR="00EE394E" w:rsidRPr="001F4373" w:rsidTr="00EE394E">
        <w:trPr>
          <w:trHeight w:val="360"/>
        </w:trPr>
        <w:tc>
          <w:tcPr>
            <w:tcW w:w="2599" w:type="dxa"/>
            <w:shd w:val="clear" w:color="auto" w:fill="auto"/>
            <w:vAlign w:val="center"/>
            <w:hideMark/>
          </w:tcPr>
          <w:p w:rsidR="00EE394E" w:rsidRPr="001F4373" w:rsidRDefault="00EE394E" w:rsidP="001F4373">
            <w:pPr>
              <w:spacing w:line="240" w:lineRule="auto"/>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v tom:</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w:t>
            </w:r>
          </w:p>
        </w:tc>
      </w:tr>
      <w:tr w:rsidR="00EE394E" w:rsidRPr="001F4373" w:rsidTr="00EE394E">
        <w:trPr>
          <w:trHeight w:val="360"/>
        </w:trPr>
        <w:tc>
          <w:tcPr>
            <w:tcW w:w="2599" w:type="dxa"/>
            <w:shd w:val="clear" w:color="auto" w:fill="auto"/>
            <w:noWrap/>
            <w:vAlign w:val="center"/>
            <w:hideMark/>
          </w:tcPr>
          <w:p w:rsidR="00EE394E" w:rsidRPr="001F4373" w:rsidRDefault="00EE394E"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nepracující starobní důchodce</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58,5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51,9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63,7 </w:t>
            </w:r>
          </w:p>
        </w:tc>
        <w:tc>
          <w:tcPr>
            <w:tcW w:w="1027" w:type="dxa"/>
            <w:gridSpan w:val="2"/>
            <w:shd w:val="clear" w:color="auto" w:fill="auto"/>
            <w:noWrap/>
            <w:vAlign w:val="center"/>
            <w:hideMark/>
          </w:tcPr>
          <w:p w:rsidR="00EE394E" w:rsidRPr="001F4373" w:rsidRDefault="00EE394E" w:rsidP="001F4373">
            <w:pPr>
              <w:spacing w:line="240" w:lineRule="auto"/>
              <w:jc w:val="center"/>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x</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16,3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10,0 </w:t>
            </w:r>
          </w:p>
        </w:tc>
      </w:tr>
      <w:tr w:rsidR="00EE394E" w:rsidRPr="001F4373" w:rsidTr="00EE394E">
        <w:trPr>
          <w:trHeight w:val="360"/>
        </w:trPr>
        <w:tc>
          <w:tcPr>
            <w:tcW w:w="2599" w:type="dxa"/>
            <w:shd w:val="clear" w:color="auto" w:fill="auto"/>
            <w:noWrap/>
            <w:vAlign w:val="center"/>
            <w:hideMark/>
          </w:tcPr>
          <w:p w:rsidR="00EE394E" w:rsidRPr="001F4373" w:rsidRDefault="00EE394E"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nepracující invalidní důchodce</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20,7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24,0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18,0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48,1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44,3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45,7 </w:t>
            </w:r>
          </w:p>
        </w:tc>
      </w:tr>
      <w:tr w:rsidR="00EE394E" w:rsidRPr="001F4373" w:rsidTr="00EE394E">
        <w:trPr>
          <w:trHeight w:val="360"/>
        </w:trPr>
        <w:tc>
          <w:tcPr>
            <w:tcW w:w="2599" w:type="dxa"/>
            <w:shd w:val="clear" w:color="auto" w:fill="auto"/>
            <w:noWrap/>
            <w:vAlign w:val="center"/>
            <w:hideMark/>
          </w:tcPr>
          <w:p w:rsidR="00EE394E" w:rsidRPr="001F4373" w:rsidRDefault="00EE394E" w:rsidP="001F4373">
            <w:pPr>
              <w:spacing w:line="240" w:lineRule="auto"/>
              <w:ind w:firstLineChars="100" w:firstLine="160"/>
              <w:jc w:val="lef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jiné*</w:t>
            </w:r>
          </w:p>
        </w:tc>
        <w:tc>
          <w:tcPr>
            <w:tcW w:w="1026"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2,3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2,3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2,3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5,7 </w:t>
            </w:r>
          </w:p>
        </w:tc>
        <w:tc>
          <w:tcPr>
            <w:tcW w:w="1027" w:type="dxa"/>
            <w:gridSpan w:val="2"/>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3,4 </w:t>
            </w:r>
          </w:p>
        </w:tc>
        <w:tc>
          <w:tcPr>
            <w:tcW w:w="1027" w:type="dxa"/>
            <w:shd w:val="clear" w:color="auto" w:fill="auto"/>
            <w:noWrap/>
            <w:vAlign w:val="center"/>
            <w:hideMark/>
          </w:tcPr>
          <w:p w:rsidR="00EE394E" w:rsidRPr="001F4373" w:rsidRDefault="00EE394E" w:rsidP="001F4373">
            <w:pPr>
              <w:spacing w:line="240" w:lineRule="auto"/>
              <w:jc w:val="right"/>
              <w:rPr>
                <w:rFonts w:ascii="Arial" w:eastAsia="Times New Roman" w:hAnsi="Arial" w:cs="Arial"/>
                <w:sz w:val="16"/>
                <w:szCs w:val="16"/>
                <w:lang w:eastAsia="cs-CZ" w:bidi="ar-SA"/>
              </w:rPr>
            </w:pPr>
            <w:r w:rsidRPr="001F4373">
              <w:rPr>
                <w:rFonts w:ascii="Arial" w:eastAsia="Times New Roman" w:hAnsi="Arial" w:cs="Arial"/>
                <w:sz w:val="16"/>
                <w:szCs w:val="16"/>
                <w:lang w:eastAsia="cs-CZ" w:bidi="ar-SA"/>
              </w:rPr>
              <w:t xml:space="preserve">4,3 </w:t>
            </w:r>
          </w:p>
        </w:tc>
      </w:tr>
    </w:tbl>
    <w:p w:rsidR="00E907F7" w:rsidRDefault="00E907F7" w:rsidP="00E907F7">
      <w:pPr>
        <w:spacing w:after="200"/>
        <w:ind w:left="432"/>
        <w:jc w:val="left"/>
        <w:rPr>
          <w:rFonts w:eastAsiaTheme="majorEastAsia"/>
          <w:b/>
          <w:bCs/>
          <w:szCs w:val="24"/>
          <w:lang w:bidi="ar-SA"/>
        </w:rPr>
      </w:pPr>
    </w:p>
    <w:p w:rsidR="001F4373" w:rsidRPr="00E907F7" w:rsidRDefault="00E907F7" w:rsidP="00E907F7">
      <w:pPr>
        <w:spacing w:after="200"/>
        <w:ind w:left="432"/>
        <w:jc w:val="left"/>
        <w:rPr>
          <w:rFonts w:eastAsiaTheme="majorEastAsia"/>
          <w:bCs/>
          <w:szCs w:val="24"/>
          <w:lang w:bidi="ar-SA"/>
        </w:rPr>
      </w:pPr>
      <w:r w:rsidRPr="00E907F7">
        <w:rPr>
          <w:rFonts w:eastAsiaTheme="majorEastAsia"/>
          <w:b/>
          <w:bCs/>
          <w:szCs w:val="24"/>
          <w:lang w:bidi="ar-SA"/>
        </w:rPr>
        <w:t xml:space="preserve">Výběrové šetření osob se zdravotním postižením </w:t>
      </w:r>
      <w:r>
        <w:rPr>
          <w:rFonts w:eastAsiaTheme="majorEastAsia"/>
          <w:b/>
          <w:bCs/>
          <w:szCs w:val="24"/>
          <w:lang w:bidi="ar-SA"/>
        </w:rPr>
        <w:t>–</w:t>
      </w:r>
      <w:r w:rsidRPr="00E907F7">
        <w:rPr>
          <w:rFonts w:eastAsiaTheme="majorEastAsia"/>
          <w:b/>
          <w:bCs/>
          <w:szCs w:val="24"/>
          <w:lang w:bidi="ar-SA"/>
        </w:rPr>
        <w:t xml:space="preserve"> 2018</w:t>
      </w:r>
      <w:r>
        <w:rPr>
          <w:rFonts w:eastAsiaTheme="majorEastAsia"/>
          <w:b/>
          <w:bCs/>
          <w:szCs w:val="24"/>
          <w:lang w:bidi="ar-SA"/>
        </w:rPr>
        <w:t xml:space="preserve"> </w:t>
      </w:r>
      <w:r w:rsidRPr="00E907F7">
        <w:rPr>
          <w:rFonts w:eastAsiaTheme="majorEastAsia"/>
          <w:bCs/>
          <w:szCs w:val="24"/>
          <w:lang w:bidi="ar-SA"/>
        </w:rPr>
        <w:t>(https://www.czso.cz/csu/czso/vyberove-setreni-osob-se-zdravotnim-postizenim-2018)</w:t>
      </w:r>
    </w:p>
    <w:tbl>
      <w:tblPr>
        <w:tblStyle w:val="Mkatabulky"/>
        <w:tblW w:w="0" w:type="auto"/>
        <w:tblInd w:w="108" w:type="dxa"/>
        <w:tblLook w:val="04A0" w:firstRow="1" w:lastRow="0" w:firstColumn="1" w:lastColumn="0" w:noHBand="0" w:noVBand="1"/>
      </w:tblPr>
      <w:tblGrid>
        <w:gridCol w:w="9180"/>
      </w:tblGrid>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r w:rsidRPr="00E907F7">
              <w:rPr>
                <w:rFonts w:eastAsiaTheme="majorEastAsia"/>
                <w:bCs/>
                <w:szCs w:val="24"/>
              </w:rPr>
              <w:t>1.   Sociodemografické charakteristiky osob se zdravotním postižením</w:t>
            </w: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1" w:anchor="'1.1'!A1" w:history="1">
              <w:r w:rsidR="00E907F7" w:rsidRPr="00E907F7">
                <w:rPr>
                  <w:rStyle w:val="Hypertextovodkaz"/>
                  <w:rFonts w:eastAsiaTheme="majorEastAsia"/>
                  <w:bCs/>
                  <w:szCs w:val="24"/>
                  <w:u w:val="none"/>
                </w:rPr>
                <w:t>1.1 Osoby se zdravotním postižením podle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2" w:anchor="'1.2'!A1" w:history="1">
              <w:r w:rsidR="00E907F7" w:rsidRPr="00E907F7">
                <w:rPr>
                  <w:rStyle w:val="Hypertextovodkaz"/>
                  <w:rFonts w:eastAsiaTheme="majorEastAsia"/>
                  <w:bCs/>
                  <w:szCs w:val="24"/>
                  <w:u w:val="none"/>
                </w:rPr>
                <w:t>1.2 Osoby se zdravotním postižením s vážným omezením a lékařským posouzením podle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3" w:anchor="'1.3'!A1" w:history="1">
              <w:r w:rsidR="00E907F7" w:rsidRPr="00E907F7">
                <w:rPr>
                  <w:rStyle w:val="Hypertextovodkaz"/>
                  <w:rFonts w:eastAsiaTheme="majorEastAsia"/>
                  <w:bCs/>
                  <w:szCs w:val="24"/>
                  <w:u w:val="none"/>
                </w:rPr>
                <w:t>1.3 Osoby se zdravotním postižením podle rodinného stavu,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4" w:anchor="'1.4'!A1" w:history="1">
              <w:r w:rsidR="00E907F7" w:rsidRPr="00E907F7">
                <w:rPr>
                  <w:rStyle w:val="Hypertextovodkaz"/>
                  <w:rFonts w:eastAsiaTheme="majorEastAsia"/>
                  <w:bCs/>
                  <w:szCs w:val="24"/>
                  <w:u w:val="none"/>
                </w:rPr>
                <w:t>1.4 Osoby se zdravotním postižením podle nejvyššího dosaženého vzdělání,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5" w:anchor="'1.5'!A1" w:history="1">
              <w:r w:rsidR="00E907F7" w:rsidRPr="00E907F7">
                <w:rPr>
                  <w:rStyle w:val="Hypertextovodkaz"/>
                  <w:rFonts w:eastAsiaTheme="majorEastAsia"/>
                  <w:bCs/>
                  <w:szCs w:val="24"/>
                  <w:u w:val="none"/>
                </w:rPr>
                <w:t>1.5 Osoby se zdravotním postižením podle ekonomické aktivity,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6" w:anchor="'1.6'!A1" w:history="1">
              <w:r w:rsidR="00E907F7" w:rsidRPr="00E907F7">
                <w:rPr>
                  <w:rStyle w:val="Hypertextovodkaz"/>
                  <w:rFonts w:eastAsiaTheme="majorEastAsia"/>
                  <w:bCs/>
                  <w:szCs w:val="24"/>
                  <w:u w:val="none"/>
                </w:rPr>
                <w:t>1.6 Osoby se zdravotním postižením podle složení domácnosti a pohlaví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7" w:anchor="'1.7'!A1" w:history="1">
              <w:r w:rsidR="00E907F7" w:rsidRPr="00E907F7">
                <w:rPr>
                  <w:rStyle w:val="Hypertextovodkaz"/>
                  <w:rFonts w:eastAsiaTheme="majorEastAsia"/>
                  <w:bCs/>
                  <w:szCs w:val="24"/>
                  <w:u w:val="none"/>
                </w:rPr>
                <w:t>1.7 Osoby se zdravotním postižením podle složení domácnosti a věku</w:t>
              </w:r>
            </w:hyperlink>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r w:rsidRPr="00E907F7">
              <w:rPr>
                <w:rFonts w:eastAsiaTheme="majorEastAsia"/>
                <w:bCs/>
                <w:szCs w:val="24"/>
              </w:rPr>
              <w:t>2.   Druhy zdravotního postižení</w:t>
            </w: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8" w:anchor="'2.1'!A1" w:history="1">
              <w:r w:rsidR="00E907F7" w:rsidRPr="00E907F7">
                <w:rPr>
                  <w:rStyle w:val="Hypertextovodkaz"/>
                  <w:rFonts w:eastAsiaTheme="majorEastAsia"/>
                  <w:bCs/>
                  <w:szCs w:val="24"/>
                  <w:u w:val="none"/>
                </w:rPr>
                <w:t>2.1 Osoby se zdravotním postižením podle jeho posouzení,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19" w:anchor="'2.2'!A1" w:history="1">
              <w:r w:rsidR="00E907F7" w:rsidRPr="00E907F7">
                <w:rPr>
                  <w:rStyle w:val="Hypertextovodkaz"/>
                  <w:rFonts w:eastAsiaTheme="majorEastAsia"/>
                  <w:bCs/>
                  <w:szCs w:val="24"/>
                  <w:u w:val="none"/>
                </w:rPr>
                <w:t>2.2 Osoby se zdravotním postižením podle jeho posouzení a subjektivního vnímání omezení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0" w:anchor="'2.3'!A1" w:history="1">
              <w:r w:rsidR="00E907F7" w:rsidRPr="00E907F7">
                <w:rPr>
                  <w:rStyle w:val="Hypertextovodkaz"/>
                  <w:rFonts w:eastAsiaTheme="majorEastAsia"/>
                  <w:bCs/>
                  <w:szCs w:val="24"/>
                  <w:u w:val="none"/>
                </w:rPr>
                <w:t>2.3 Osoby se zdravotním postižením podle subjektivního vnímání omezení,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1" w:anchor="'2.4'!A1" w:history="1">
              <w:r w:rsidR="00E907F7" w:rsidRPr="00E907F7">
                <w:rPr>
                  <w:rStyle w:val="Hypertextovodkaz"/>
                  <w:rFonts w:eastAsiaTheme="majorEastAsia"/>
                  <w:bCs/>
                  <w:szCs w:val="24"/>
                  <w:u w:val="none"/>
                </w:rPr>
                <w:t>2.4 Osoby se zdravotním postižením podle oblasti postižení,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2" w:anchor="'2.5'!A1" w:history="1">
              <w:r w:rsidR="00E907F7" w:rsidRPr="00E907F7">
                <w:rPr>
                  <w:rStyle w:val="Hypertextovodkaz"/>
                  <w:rFonts w:eastAsiaTheme="majorEastAsia"/>
                  <w:bCs/>
                  <w:szCs w:val="24"/>
                  <w:u w:val="none"/>
                </w:rPr>
                <w:t>2.5 Osoby se zdravotním postižením podle výlučné oblasti postižení,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3" w:anchor="'2.6'!A1" w:history="1">
              <w:r w:rsidR="00E907F7" w:rsidRPr="00E907F7">
                <w:rPr>
                  <w:rStyle w:val="Hypertextovodkaz"/>
                  <w:rFonts w:eastAsiaTheme="majorEastAsia"/>
                  <w:bCs/>
                  <w:szCs w:val="24"/>
                  <w:u w:val="none"/>
                </w:rPr>
                <w:t>2.6 Osoby se zdravotním postižením podle oblasti postižení a subjektivního vnímání omezení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4" w:anchor="'2.7'!A1" w:history="1">
              <w:r w:rsidR="00E907F7" w:rsidRPr="00E907F7">
                <w:rPr>
                  <w:rStyle w:val="Hypertextovodkaz"/>
                  <w:rFonts w:eastAsiaTheme="majorEastAsia"/>
                  <w:bCs/>
                  <w:szCs w:val="24"/>
                  <w:u w:val="none"/>
                </w:rPr>
                <w:t>2.7 Osoby se zdravotním postižením podle příčiny postižení,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5" w:anchor="'2.8'!A1" w:history="1">
              <w:r w:rsidR="00E907F7" w:rsidRPr="00E907F7">
                <w:rPr>
                  <w:rStyle w:val="Hypertextovodkaz"/>
                  <w:rFonts w:eastAsiaTheme="majorEastAsia"/>
                  <w:bCs/>
                  <w:szCs w:val="24"/>
                  <w:u w:val="none"/>
                </w:rPr>
                <w:t>2.8 Osoby se zdravotním postižením podle příčiny postižení a oblasti postižení</w:t>
              </w:r>
            </w:hyperlink>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r w:rsidRPr="00E907F7">
              <w:rPr>
                <w:rFonts w:eastAsiaTheme="majorEastAsia"/>
                <w:bCs/>
                <w:szCs w:val="24"/>
              </w:rPr>
              <w:t>3.   Specifické potíže způsobené zdravotním postižením</w:t>
            </w: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6" w:anchor="'3.1'!A1" w:history="1">
              <w:r w:rsidR="00E907F7" w:rsidRPr="00E907F7">
                <w:rPr>
                  <w:rStyle w:val="Hypertextovodkaz"/>
                  <w:rFonts w:eastAsiaTheme="majorEastAsia"/>
                  <w:bCs/>
                  <w:szCs w:val="24"/>
                  <w:u w:val="none"/>
                </w:rPr>
                <w:t>3.1 Osoby se zdravotním postižením v pohybové oblasti podle potíží s pohybovými činnostmi</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7" w:anchor="'3.2'!A1" w:history="1">
              <w:r w:rsidR="00E907F7" w:rsidRPr="00E907F7">
                <w:rPr>
                  <w:rStyle w:val="Hypertextovodkaz"/>
                  <w:rFonts w:eastAsiaTheme="majorEastAsia"/>
                  <w:bCs/>
                  <w:szCs w:val="24"/>
                  <w:u w:val="none"/>
                </w:rPr>
                <w:t>3.2 Osoby se zdravotním postižením ve zrakové oblasti podle potíží s viděním</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8" w:anchor="'3.3'!A1" w:history="1">
              <w:r w:rsidR="00E907F7" w:rsidRPr="00E907F7">
                <w:rPr>
                  <w:rStyle w:val="Hypertextovodkaz"/>
                  <w:rFonts w:eastAsiaTheme="majorEastAsia"/>
                  <w:bCs/>
                  <w:szCs w:val="24"/>
                  <w:u w:val="none"/>
                </w:rPr>
                <w:t>3.3 Osoby se zdravotním postižením ve sluchové oblasti podle potíží se sluchem při rozhovoru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29" w:anchor="'3.4'!A1" w:history="1">
              <w:r w:rsidR="00E907F7" w:rsidRPr="00E907F7">
                <w:rPr>
                  <w:rStyle w:val="Hypertextovodkaz"/>
                  <w:rFonts w:eastAsiaTheme="majorEastAsia"/>
                  <w:bCs/>
                  <w:szCs w:val="24"/>
                  <w:u w:val="none"/>
                </w:rPr>
                <w:t>3.4 Osoby se zdravotním postižením v oblasti mentální nebo duševní podle potíží s pamětí a soustředěním</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0" w:anchor="'3.5'!A1" w:history="1">
              <w:r w:rsidR="00E907F7" w:rsidRPr="00E907F7">
                <w:rPr>
                  <w:rStyle w:val="Hypertextovodkaz"/>
                  <w:rFonts w:eastAsiaTheme="majorEastAsia"/>
                  <w:bCs/>
                  <w:szCs w:val="24"/>
                  <w:u w:val="none"/>
                </w:rPr>
                <w:t>3.5 Osoby se zdravotním postižením podle frekvence bolesti,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1" w:anchor="'3.6'!A1" w:history="1">
              <w:r w:rsidR="00E907F7" w:rsidRPr="00E907F7">
                <w:rPr>
                  <w:rStyle w:val="Hypertextovodkaz"/>
                  <w:rFonts w:eastAsiaTheme="majorEastAsia"/>
                  <w:bCs/>
                  <w:szCs w:val="24"/>
                  <w:u w:val="none"/>
                </w:rPr>
                <w:t>3.6 Osoby se zdravotním postižením podle potíží* způsobených bolestí, podle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2" w:anchor="'3.7'!A1" w:history="1">
              <w:r w:rsidR="00E907F7" w:rsidRPr="00E907F7">
                <w:rPr>
                  <w:rStyle w:val="Hypertextovodkaz"/>
                  <w:rFonts w:eastAsiaTheme="majorEastAsia"/>
                  <w:bCs/>
                  <w:szCs w:val="24"/>
                  <w:u w:val="none"/>
                </w:rPr>
                <w:t>3.7 Osoby se zdravotním postižením podle frekvence bolesti a potíží* způsobených bolestí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3" w:anchor="'3.8'!A1" w:history="1">
              <w:r w:rsidR="00E907F7" w:rsidRPr="00E907F7">
                <w:rPr>
                  <w:rStyle w:val="Hypertextovodkaz"/>
                  <w:rFonts w:eastAsiaTheme="majorEastAsia"/>
                  <w:bCs/>
                  <w:szCs w:val="24"/>
                  <w:u w:val="none"/>
                </w:rPr>
                <w:t>3.8 Osoby se zdravotním postižením podle frekvence bolesti a oblasti postižení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4" w:anchor="'3.9'!A1" w:history="1">
              <w:r w:rsidR="00E907F7" w:rsidRPr="00E907F7">
                <w:rPr>
                  <w:rStyle w:val="Hypertextovodkaz"/>
                  <w:rFonts w:eastAsiaTheme="majorEastAsia"/>
                  <w:bCs/>
                  <w:szCs w:val="24"/>
                  <w:u w:val="none"/>
                </w:rPr>
                <w:t>3.9 Osoby se zdravotním postižením podle frekvence únavy nebo vyčerpání,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5" w:anchor="'3.10'!A1" w:history="1">
              <w:r w:rsidR="00E907F7" w:rsidRPr="00E907F7">
                <w:rPr>
                  <w:rStyle w:val="Hypertextovodkaz"/>
                  <w:rFonts w:eastAsiaTheme="majorEastAsia"/>
                  <w:bCs/>
                  <w:szCs w:val="24"/>
                  <w:u w:val="none"/>
                </w:rPr>
                <w:t>3.10 Osoby se zdravotním postižením podle potíží* způsobených únavou nebo vyčerpáním,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6" w:anchor="'3.11'!A1" w:history="1">
              <w:r w:rsidR="00E907F7" w:rsidRPr="00E907F7">
                <w:rPr>
                  <w:rStyle w:val="Hypertextovodkaz"/>
                  <w:rFonts w:eastAsiaTheme="majorEastAsia"/>
                  <w:bCs/>
                  <w:szCs w:val="24"/>
                  <w:u w:val="none"/>
                </w:rPr>
                <w:t xml:space="preserve">3.11 Osoby se zdravotním postižením podle frekvence únavy a potíží* způsobených únavou nebo vyčerpáním </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7" w:anchor="'3.12'!A1" w:history="1">
              <w:r w:rsidR="00E907F7" w:rsidRPr="00E907F7">
                <w:rPr>
                  <w:rStyle w:val="Hypertextovodkaz"/>
                  <w:rFonts w:eastAsiaTheme="majorEastAsia"/>
                  <w:bCs/>
                  <w:szCs w:val="24"/>
                  <w:u w:val="none"/>
                </w:rPr>
                <w:t>3.12 Osoby se zdravotním postižením podle frekvence únavy nebo vyčerpání a oblasti postižení</w:t>
              </w:r>
            </w:hyperlink>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r w:rsidRPr="00E907F7">
              <w:rPr>
                <w:rFonts w:eastAsiaTheme="majorEastAsia"/>
                <w:bCs/>
                <w:szCs w:val="24"/>
              </w:rPr>
              <w:t>4.   Kompenzační pomůcky a pomoc druhé osoby</w:t>
            </w: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8" w:anchor="'4.1'!A1" w:history="1">
              <w:r w:rsidR="00E907F7" w:rsidRPr="00E907F7">
                <w:rPr>
                  <w:rStyle w:val="Hypertextovodkaz"/>
                  <w:rFonts w:eastAsiaTheme="majorEastAsia"/>
                  <w:bCs/>
                  <w:szCs w:val="24"/>
                  <w:u w:val="none"/>
                </w:rPr>
                <w:t xml:space="preserve">4.1 Osoby se zdravotním postižením podle využívání kompenzačních pomůcek, pohlaví a </w:t>
              </w:r>
              <w:r w:rsidR="00E907F7" w:rsidRPr="00E907F7">
                <w:rPr>
                  <w:rStyle w:val="Hypertextovodkaz"/>
                  <w:rFonts w:eastAsiaTheme="majorEastAsia"/>
                  <w:bCs/>
                  <w:szCs w:val="24"/>
                  <w:u w:val="none"/>
                </w:rPr>
                <w:lastRenderedPageBreak/>
                <w:t>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39" w:anchor="'4.2'!A1" w:history="1">
              <w:r w:rsidR="00E907F7" w:rsidRPr="00E907F7">
                <w:rPr>
                  <w:rStyle w:val="Hypertextovodkaz"/>
                  <w:rFonts w:eastAsiaTheme="majorEastAsia"/>
                  <w:bCs/>
                  <w:szCs w:val="24"/>
                  <w:u w:val="none"/>
                </w:rPr>
                <w:t>4.2 Osoby se zdravotním postižením podle využívání kompenzačních pomůcek a oblasti postižení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0" w:anchor="'4.3'!A1" w:history="1">
              <w:r w:rsidR="00E907F7" w:rsidRPr="00E907F7">
                <w:rPr>
                  <w:rStyle w:val="Hypertextovodkaz"/>
                  <w:rFonts w:eastAsiaTheme="majorEastAsia"/>
                  <w:bCs/>
                  <w:szCs w:val="24"/>
                  <w:u w:val="none"/>
                </w:rPr>
                <w:t>4.3 Osoby se zdravotním postižením využívající kompenzační pomůcky podle oblasti postižení a spokojenosti s pomůckou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1" w:anchor="'4.4'!A1" w:history="1">
              <w:r w:rsidR="00E907F7" w:rsidRPr="00E907F7">
                <w:rPr>
                  <w:rStyle w:val="Hypertextovodkaz"/>
                  <w:rFonts w:eastAsiaTheme="majorEastAsia"/>
                  <w:bCs/>
                  <w:szCs w:val="24"/>
                  <w:u w:val="none"/>
                </w:rPr>
                <w:t xml:space="preserve">4.4 Osoby se zdravotním postižením využívající kompenzační pomůcky podle oblasti postižení a cenové kategorie pomůcek </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2" w:anchor="'4.5'!A1" w:history="1">
              <w:r w:rsidR="00E907F7" w:rsidRPr="00E907F7">
                <w:rPr>
                  <w:rStyle w:val="Hypertextovodkaz"/>
                  <w:rFonts w:eastAsiaTheme="majorEastAsia"/>
                  <w:bCs/>
                  <w:szCs w:val="24"/>
                  <w:u w:val="none"/>
                </w:rPr>
                <w:t>4.5 Osoby se zdravotním postižením podle využívání pomoci druhé osoby,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3" w:anchor="'4.6'!A1" w:history="1">
              <w:r w:rsidR="00E907F7" w:rsidRPr="00E907F7">
                <w:rPr>
                  <w:rStyle w:val="Hypertextovodkaz"/>
                  <w:rFonts w:eastAsiaTheme="majorEastAsia"/>
                  <w:bCs/>
                  <w:szCs w:val="24"/>
                  <w:u w:val="none"/>
                </w:rPr>
                <w:t>4.6 Osoby se zdravotním postižením podle využívání pomoci druhé osoby a oblasti postižení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4" w:anchor="'4.7'!A1" w:history="1">
              <w:r w:rsidR="00E907F7" w:rsidRPr="00E907F7">
                <w:rPr>
                  <w:rStyle w:val="Hypertextovodkaz"/>
                  <w:rFonts w:eastAsiaTheme="majorEastAsia"/>
                  <w:bCs/>
                  <w:szCs w:val="24"/>
                  <w:u w:val="none"/>
                </w:rPr>
                <w:t>4.7 Osoby se zdravotním postižením s neuspokojenou potřebou pomoci druhé osoby a rozsahu potřebné (dodatečné) pomoci</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5" w:anchor="'4.8'!A1" w:history="1">
              <w:r w:rsidR="00E907F7" w:rsidRPr="00E907F7">
                <w:rPr>
                  <w:rStyle w:val="Hypertextovodkaz"/>
                  <w:rFonts w:eastAsiaTheme="majorEastAsia"/>
                  <w:bCs/>
                  <w:szCs w:val="24"/>
                  <w:u w:val="none"/>
                </w:rPr>
                <w:t>4.8 Osoby se zdravotním postižením podle využívání pomoci druhé osoby a subjektivního vnímání omezení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6" w:anchor="'4.9'!A1" w:history="1">
              <w:r w:rsidR="00E907F7" w:rsidRPr="00E907F7">
                <w:rPr>
                  <w:rStyle w:val="Hypertextovodkaz"/>
                  <w:rFonts w:eastAsiaTheme="majorEastAsia"/>
                  <w:bCs/>
                  <w:szCs w:val="24"/>
                  <w:u w:val="none"/>
                </w:rPr>
                <w:t xml:space="preserve">4.9 Osoby se zdravotním postižením využívající pomoc druhé osoby podle kategorie pomáhající osoby a subjektivního vnímání omezení </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7" w:anchor="'4.10'!A1" w:history="1">
              <w:r w:rsidR="00E907F7" w:rsidRPr="00E907F7">
                <w:rPr>
                  <w:rStyle w:val="Hypertextovodkaz"/>
                  <w:rFonts w:eastAsiaTheme="majorEastAsia"/>
                  <w:bCs/>
                  <w:szCs w:val="24"/>
                  <w:u w:val="none"/>
                </w:rPr>
                <w:t>4.10 Osoby se zdravotním postižením využívající pomoc druhé osoby podle kategorie pomáhající osoby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8" w:anchor="'4.11'!A1" w:history="1">
              <w:r w:rsidR="00E907F7" w:rsidRPr="00E907F7">
                <w:rPr>
                  <w:rStyle w:val="Hypertextovodkaz"/>
                  <w:rFonts w:eastAsiaTheme="majorEastAsia"/>
                  <w:bCs/>
                  <w:szCs w:val="24"/>
                  <w:u w:val="none"/>
                </w:rPr>
                <w:t>4.11 Osoby se zdravotním postižením využívající pomoc druhé osoby podle výlučné kategorie pomáhající osoby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49" w:anchor="'4.12'!A1" w:history="1">
              <w:r w:rsidR="00E907F7" w:rsidRPr="00E907F7">
                <w:rPr>
                  <w:rStyle w:val="Hypertextovodkaz"/>
                  <w:rFonts w:eastAsiaTheme="majorEastAsia"/>
                  <w:bCs/>
                  <w:szCs w:val="24"/>
                  <w:u w:val="none"/>
                </w:rPr>
                <w:t>4.12 Frekvence pomoci příbuzného bydlícího ve společné domácnosti podle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0" w:anchor="'4.13'!A1" w:history="1">
              <w:r w:rsidR="00E907F7" w:rsidRPr="00E907F7">
                <w:rPr>
                  <w:rStyle w:val="Hypertextovodkaz"/>
                  <w:rFonts w:eastAsiaTheme="majorEastAsia"/>
                  <w:bCs/>
                  <w:szCs w:val="24"/>
                  <w:u w:val="none"/>
                </w:rPr>
                <w:t>4.13 Počet hodin pomoci týdně</w:t>
              </w:r>
            </w:hyperlink>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r w:rsidRPr="00E907F7">
              <w:rPr>
                <w:rFonts w:eastAsiaTheme="majorEastAsia"/>
                <w:bCs/>
                <w:szCs w:val="24"/>
              </w:rPr>
              <w:t>5.   Důsledky zdravotního postižení</w:t>
            </w:r>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1" w:anchor="'5.1'!A1" w:history="1">
              <w:r w:rsidR="00E907F7" w:rsidRPr="00E907F7">
                <w:rPr>
                  <w:rStyle w:val="Hypertextovodkaz"/>
                  <w:rFonts w:eastAsiaTheme="majorEastAsia"/>
                  <w:bCs/>
                  <w:szCs w:val="24"/>
                  <w:u w:val="none"/>
                </w:rPr>
                <w:t>5.1 Osoby se zdravotním postižením podle pracovního úvazku, pohlaví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2" w:anchor="'5.2'!A1" w:history="1">
              <w:r w:rsidR="00E907F7" w:rsidRPr="00E907F7">
                <w:rPr>
                  <w:rStyle w:val="Hypertextovodkaz"/>
                  <w:rFonts w:eastAsiaTheme="majorEastAsia"/>
                  <w:bCs/>
                  <w:szCs w:val="24"/>
                  <w:u w:val="none"/>
                </w:rPr>
                <w:t>5.2 Pracující osoby se zdravotním postižením podle potíží s hledáním současného zaměstnání a pohlaví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3" w:anchor="'5.3'!A1" w:history="1">
              <w:r w:rsidR="00E907F7" w:rsidRPr="00E907F7">
                <w:rPr>
                  <w:rStyle w:val="Hypertextovodkaz"/>
                  <w:rFonts w:eastAsiaTheme="majorEastAsia"/>
                  <w:bCs/>
                  <w:szCs w:val="24"/>
                  <w:u w:val="none"/>
                </w:rPr>
                <w:t>5.3 Pracující osoby se zdravotním postižením podle potíží se zvládáním změn nebo stresu v práci a pohlaví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4" w:anchor="'5.4'!A1" w:history="1">
              <w:r w:rsidR="00E907F7" w:rsidRPr="00E907F7">
                <w:rPr>
                  <w:rStyle w:val="Hypertextovodkaz"/>
                  <w:rFonts w:eastAsiaTheme="majorEastAsia"/>
                  <w:bCs/>
                  <w:szCs w:val="24"/>
                  <w:u w:val="none"/>
                </w:rPr>
                <w:t>5.4 Pracující osoby se zdravotním postižením podle změny práce a diskriminace v práci kvůli zdravotnímu postižení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5" w:anchor="'5.5'!A1" w:history="1">
              <w:r w:rsidR="00E907F7" w:rsidRPr="00E907F7">
                <w:rPr>
                  <w:rStyle w:val="Hypertextovodkaz"/>
                  <w:rFonts w:eastAsiaTheme="majorEastAsia"/>
                  <w:bCs/>
                  <w:szCs w:val="24"/>
                  <w:u w:val="none"/>
                </w:rPr>
                <w:t>5.5 Pracující osoby se zdravotním postižením podle trhu práce a druhu pracovního místa</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6" w:anchor="'5.6'!A1" w:history="1">
              <w:r w:rsidR="00E907F7" w:rsidRPr="00E907F7">
                <w:rPr>
                  <w:rStyle w:val="Hypertextovodkaz"/>
                  <w:rFonts w:eastAsiaTheme="majorEastAsia"/>
                  <w:bCs/>
                  <w:szCs w:val="24"/>
                  <w:u w:val="none"/>
                </w:rPr>
                <w:t xml:space="preserve">5.6 Pracující osoby se zdravotním postižením na volném trhu práce podle úprav pracovního režimu a pracovního prostředí </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7" w:anchor="'5.7'!A1" w:history="1">
              <w:r w:rsidR="00E907F7" w:rsidRPr="00E907F7">
                <w:rPr>
                  <w:rStyle w:val="Hypertextovodkaz"/>
                  <w:rFonts w:eastAsiaTheme="majorEastAsia"/>
                  <w:bCs/>
                  <w:szCs w:val="24"/>
                  <w:u w:val="none"/>
                </w:rPr>
                <w:t>5.7 Osoby se zdravotním postižením podle potíží s vykonáváním běžných činností</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8" w:anchor="RANGE!A1" w:history="1">
              <w:r w:rsidR="00E907F7" w:rsidRPr="00E907F7">
                <w:rPr>
                  <w:rStyle w:val="Hypertextovodkaz"/>
                  <w:rFonts w:eastAsiaTheme="majorEastAsia"/>
                  <w:bCs/>
                  <w:szCs w:val="24"/>
                  <w:u w:val="none"/>
                </w:rPr>
                <w:t>5.8 Osoby se zdravotním postižením podle potíží s vykonáváním běžných činností podle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59" w:anchor="'5.9'!A1" w:history="1">
              <w:r w:rsidR="00E907F7" w:rsidRPr="00E907F7">
                <w:rPr>
                  <w:rStyle w:val="Hypertextovodkaz"/>
                  <w:rFonts w:eastAsiaTheme="majorEastAsia"/>
                  <w:bCs/>
                  <w:szCs w:val="24"/>
                  <w:u w:val="none"/>
                </w:rPr>
                <w:t>5.9 Osoby se zdravotním postižením podle omezení v dalších oblastech života</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60" w:anchor="RANGE!A1" w:history="1">
              <w:r w:rsidR="00E907F7" w:rsidRPr="00E907F7">
                <w:rPr>
                  <w:rStyle w:val="Hypertextovodkaz"/>
                  <w:rFonts w:eastAsiaTheme="majorEastAsia"/>
                  <w:bCs/>
                  <w:szCs w:val="24"/>
                  <w:u w:val="none"/>
                </w:rPr>
                <w:t>5.10 Osoby se zdravotním postižením podle omezení v dalších oblastech života a věku</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61" w:anchor="'5.11'!A1" w:history="1">
              <w:r w:rsidR="00E907F7" w:rsidRPr="00E907F7">
                <w:rPr>
                  <w:rStyle w:val="Hypertextovodkaz"/>
                  <w:rFonts w:eastAsiaTheme="majorEastAsia"/>
                  <w:bCs/>
                  <w:szCs w:val="24"/>
                  <w:u w:val="none"/>
                </w:rPr>
                <w:t xml:space="preserve">5.11 Osoby se zdravotním postižením podle toho, co jim vzhledem k postižení v životě chybí, a věku </w:t>
              </w:r>
            </w:hyperlink>
          </w:p>
        </w:tc>
      </w:tr>
      <w:tr w:rsidR="00E907F7" w:rsidRPr="00E907F7" w:rsidTr="00E907F7">
        <w:trPr>
          <w:trHeight w:val="360"/>
        </w:trPr>
        <w:tc>
          <w:tcPr>
            <w:tcW w:w="9406" w:type="dxa"/>
            <w:noWrap/>
            <w:hideMark/>
          </w:tcPr>
          <w:p w:rsidR="00E907F7" w:rsidRPr="00E907F7" w:rsidRDefault="00E35D0C" w:rsidP="00E907F7">
            <w:pPr>
              <w:spacing w:after="200"/>
              <w:jc w:val="left"/>
              <w:rPr>
                <w:rFonts w:eastAsiaTheme="majorEastAsia"/>
                <w:bCs/>
                <w:szCs w:val="24"/>
              </w:rPr>
            </w:pPr>
            <w:hyperlink r:id="rId62" w:anchor="'5.12'!A1" w:history="1">
              <w:r w:rsidR="00E907F7" w:rsidRPr="00E907F7">
                <w:rPr>
                  <w:rStyle w:val="Hypertextovodkaz"/>
                  <w:rFonts w:eastAsiaTheme="majorEastAsia"/>
                  <w:bCs/>
                  <w:szCs w:val="24"/>
                  <w:u w:val="none"/>
                </w:rPr>
                <w:t xml:space="preserve">5.12 Osoby se zdravotním postižením podle toho, co jim vzhledem k postižení chybí, a pohlaví </w:t>
              </w:r>
            </w:hyperlink>
          </w:p>
        </w:tc>
      </w:tr>
      <w:tr w:rsidR="00E907F7" w:rsidRPr="00E907F7" w:rsidTr="00E907F7">
        <w:trPr>
          <w:trHeight w:val="360"/>
        </w:trPr>
        <w:tc>
          <w:tcPr>
            <w:tcW w:w="9406" w:type="dxa"/>
            <w:noWrap/>
            <w:hideMark/>
          </w:tcPr>
          <w:p w:rsidR="00E907F7" w:rsidRPr="00E907F7" w:rsidRDefault="00E907F7" w:rsidP="00E907F7">
            <w:pPr>
              <w:spacing w:after="200"/>
              <w:jc w:val="left"/>
              <w:rPr>
                <w:rFonts w:eastAsiaTheme="majorEastAsia"/>
                <w:bCs/>
                <w:szCs w:val="24"/>
              </w:rPr>
            </w:pPr>
          </w:p>
        </w:tc>
      </w:tr>
    </w:tbl>
    <w:p w:rsidR="00645071" w:rsidRDefault="00645071">
      <w:pPr>
        <w:spacing w:after="200"/>
        <w:jc w:val="left"/>
        <w:rPr>
          <w:rFonts w:eastAsiaTheme="majorEastAsia"/>
          <w:b/>
          <w:bCs/>
          <w:szCs w:val="24"/>
          <w:lang w:bidi="ar-SA"/>
        </w:rPr>
      </w:pPr>
    </w:p>
    <w:p w:rsidR="00645071" w:rsidRDefault="00645071">
      <w:pPr>
        <w:spacing w:after="200"/>
        <w:jc w:val="left"/>
        <w:rPr>
          <w:rFonts w:eastAsiaTheme="majorEastAsia"/>
          <w:b/>
          <w:bCs/>
          <w:szCs w:val="24"/>
          <w:lang w:bidi="ar-SA"/>
        </w:rPr>
      </w:pPr>
    </w:p>
    <w:p w:rsidR="00286BD1" w:rsidRDefault="00286BD1" w:rsidP="00286BD1">
      <w:pPr>
        <w:pStyle w:val="Nadpis3"/>
        <w:rPr>
          <w:rFonts w:cs="Times New Roman"/>
          <w:szCs w:val="24"/>
          <w:lang w:bidi="ar-SA"/>
        </w:rPr>
      </w:pPr>
      <w:bookmarkStart w:id="23" w:name="_Toc97128272"/>
      <w:r>
        <w:rPr>
          <w:rFonts w:cs="Times New Roman"/>
          <w:szCs w:val="24"/>
          <w:lang w:bidi="ar-SA"/>
        </w:rPr>
        <w:t>Rodina jedince s postižením</w:t>
      </w:r>
      <w:bookmarkEnd w:id="19"/>
      <w:bookmarkEnd w:id="23"/>
      <w:r>
        <w:rPr>
          <w:rFonts w:cs="Times New Roman"/>
          <w:szCs w:val="24"/>
          <w:lang w:bidi="ar-SA"/>
        </w:rPr>
        <w:t xml:space="preserve"> </w:t>
      </w:r>
      <w:bookmarkEnd w:id="20"/>
      <w:bookmarkEnd w:id="21"/>
      <w:bookmarkEnd w:id="22"/>
    </w:p>
    <w:p w:rsidR="00286BD1" w:rsidRDefault="00286BD1" w:rsidP="00286BD1">
      <w:pPr>
        <w:rPr>
          <w:szCs w:val="24"/>
        </w:rPr>
      </w:pPr>
      <w:r>
        <w:rPr>
          <w:szCs w:val="24"/>
        </w:rPr>
        <w:t>Přítomnost člena rodiny s postižením je velmi náročnou životní situací pro celou rodinu, zvláště v případě, že se dítě s postižením do rodiny narodí. Matějček (2001) napsal velmi výstižně, že narození postiženého dítěte by rodiče neměli brát jako nezdar a zklamání, ale naopak jako životní úkol. Na druhé straně samozřejmě narození dítěte představuje velkou prověrku adaptačních schopností celé rodiny. Adaptační schopnost bývá tak silná, jak silný je její nejslabší článek.</w:t>
      </w:r>
    </w:p>
    <w:p w:rsidR="00286BD1" w:rsidRDefault="00286BD1" w:rsidP="00286BD1">
      <w:pPr>
        <w:rPr>
          <w:szCs w:val="24"/>
        </w:rPr>
      </w:pPr>
      <w:r>
        <w:rPr>
          <w:szCs w:val="24"/>
        </w:rPr>
        <w:t xml:space="preserve">Reakce rodiny na závažnou životní událost byla poprvé diskutována LINDEMANEM r. 1923 při studiu pozůstalých v kokosovém pralese. Tyto procesy se později stály známé díky práci ELIZABETH KUEBLER-ROSSOVÉ, která pracovala s umírajícími pacienty a jejich rodinami. </w:t>
      </w:r>
    </w:p>
    <w:p w:rsidR="00286BD1" w:rsidRDefault="00286BD1" w:rsidP="00286BD1">
      <w:pPr>
        <w:rPr>
          <w:szCs w:val="24"/>
        </w:rPr>
      </w:pPr>
      <w:r>
        <w:rPr>
          <w:szCs w:val="24"/>
        </w:rPr>
        <w:t>Profesionálové, kteří pracují na poli speciálního vzdělávání, aplikovali tyto koncepce na práci s rodinami postižených dětí.</w:t>
      </w:r>
    </w:p>
    <w:p w:rsidR="00286BD1" w:rsidRDefault="00286BD1" w:rsidP="00286BD1">
      <w:pPr>
        <w:rPr>
          <w:szCs w:val="24"/>
        </w:rPr>
      </w:pPr>
      <w:r>
        <w:rPr>
          <w:szCs w:val="24"/>
        </w:rPr>
        <w:t>Existují určité fáze, kterými většina projde, i když v různém pořadí, různém čase, s různou intenzitou.</w:t>
      </w:r>
    </w:p>
    <w:p w:rsidR="00286BD1" w:rsidRDefault="00286BD1" w:rsidP="00286BD1">
      <w:pPr>
        <w:rPr>
          <w:szCs w:val="24"/>
        </w:rPr>
      </w:pPr>
      <w:bookmarkStart w:id="24" w:name="_Toc228379234"/>
      <w:bookmarkStart w:id="25" w:name="_Toc228379632"/>
      <w:bookmarkStart w:id="26" w:name="_Toc412372858"/>
      <w:r>
        <w:rPr>
          <w:szCs w:val="24"/>
        </w:rPr>
        <w:t>STADIUM ŠOKU</w:t>
      </w:r>
      <w:bookmarkEnd w:id="24"/>
      <w:bookmarkEnd w:id="25"/>
      <w:bookmarkEnd w:id="26"/>
      <w:r>
        <w:rPr>
          <w:szCs w:val="24"/>
        </w:rPr>
        <w:t xml:space="preserve"> </w:t>
      </w:r>
    </w:p>
    <w:p w:rsidR="00286BD1" w:rsidRDefault="00286BD1" w:rsidP="00286BD1">
      <w:pPr>
        <w:rPr>
          <w:szCs w:val="24"/>
        </w:rPr>
      </w:pPr>
      <w:r>
        <w:rPr>
          <w:szCs w:val="24"/>
        </w:rPr>
        <w:t>představuje první reakci na subjektivně nepřijatelnou situaci, že je dítě postižené. V této době nechtějí rodiče nic slyšet o možnostech péče o takové dítě, protože se ještě nesmířili ani s jeho existencí.</w:t>
      </w:r>
    </w:p>
    <w:p w:rsidR="00286BD1" w:rsidRDefault="00286BD1" w:rsidP="00286BD1">
      <w:pPr>
        <w:rPr>
          <w:szCs w:val="24"/>
        </w:rPr>
      </w:pPr>
      <w:bookmarkStart w:id="27" w:name="_Toc228379235"/>
      <w:bookmarkStart w:id="28" w:name="_Toc228379633"/>
      <w:bookmarkStart w:id="29" w:name="_Toc412372859"/>
      <w:r>
        <w:rPr>
          <w:szCs w:val="24"/>
        </w:rPr>
        <w:t>STADIUM POPŘENÍ</w:t>
      </w:r>
      <w:bookmarkEnd w:id="27"/>
      <w:bookmarkEnd w:id="28"/>
      <w:bookmarkEnd w:id="29"/>
      <w:r>
        <w:rPr>
          <w:szCs w:val="24"/>
        </w:rPr>
        <w:t xml:space="preserve"> </w:t>
      </w:r>
    </w:p>
    <w:p w:rsidR="00286BD1" w:rsidRDefault="00286BD1" w:rsidP="00286BD1">
      <w:pPr>
        <w:rPr>
          <w:szCs w:val="24"/>
        </w:rPr>
      </w:pPr>
      <w:r>
        <w:rPr>
          <w:szCs w:val="24"/>
        </w:rPr>
        <w:t xml:space="preserve">znamená dobu potřebnou pro zmírnění šoku ze špatných zpráv. </w:t>
      </w:r>
    </w:p>
    <w:p w:rsidR="00286BD1" w:rsidRDefault="00286BD1" w:rsidP="00286BD1">
      <w:pPr>
        <w:rPr>
          <w:szCs w:val="24"/>
        </w:rPr>
      </w:pPr>
      <w:r>
        <w:rPr>
          <w:szCs w:val="24"/>
        </w:rPr>
        <w:t xml:space="preserve">Poskytuje člověku čas najít vnitřní sílu a vnější podporu k čelení této situaci. </w:t>
      </w:r>
    </w:p>
    <w:p w:rsidR="00286BD1" w:rsidRDefault="00286BD1" w:rsidP="00286BD1">
      <w:pPr>
        <w:rPr>
          <w:szCs w:val="24"/>
        </w:rPr>
      </w:pPr>
      <w:r>
        <w:rPr>
          <w:szCs w:val="24"/>
        </w:rPr>
        <w:t>Můžeme vysledovat určité typy popření:</w:t>
      </w:r>
    </w:p>
    <w:p w:rsidR="00286BD1" w:rsidRDefault="00286BD1" w:rsidP="00286BD1">
      <w:pPr>
        <w:rPr>
          <w:szCs w:val="24"/>
        </w:rPr>
      </w:pPr>
      <w:r>
        <w:rPr>
          <w:szCs w:val="24"/>
          <w:u w:val="single"/>
        </w:rPr>
        <w:t>Popření faktů - r</w:t>
      </w:r>
      <w:r>
        <w:rPr>
          <w:szCs w:val="24"/>
        </w:rPr>
        <w:t xml:space="preserve">odiče popírají, že je jejich dítě postižené. Dokonce to popírají, i když je to konkrétně pozorovatelné. </w:t>
      </w:r>
    </w:p>
    <w:p w:rsidR="00286BD1" w:rsidRDefault="00286BD1" w:rsidP="00286BD1">
      <w:pPr>
        <w:rPr>
          <w:szCs w:val="24"/>
        </w:rPr>
      </w:pPr>
      <w:r>
        <w:rPr>
          <w:szCs w:val="24"/>
          <w:u w:val="single"/>
        </w:rPr>
        <w:t>Popření zakončení</w:t>
      </w:r>
      <w:r>
        <w:rPr>
          <w:szCs w:val="24"/>
        </w:rPr>
        <w:t xml:space="preserve"> - Rodiče přijmou, že je dítě postižené, ale popírají, že je to trvalé.</w:t>
      </w:r>
    </w:p>
    <w:p w:rsidR="00286BD1" w:rsidRDefault="00286BD1" w:rsidP="00286BD1">
      <w:pPr>
        <w:rPr>
          <w:szCs w:val="24"/>
        </w:rPr>
      </w:pPr>
      <w:r>
        <w:rPr>
          <w:szCs w:val="24"/>
          <w:u w:val="single"/>
        </w:rPr>
        <w:lastRenderedPageBreak/>
        <w:t>Popření důsledků</w:t>
      </w:r>
      <w:r>
        <w:rPr>
          <w:szCs w:val="24"/>
        </w:rPr>
        <w:t xml:space="preserve"> - Rodiče přijmou, že je jejich dítě postižené, ale popírají, že to bude mít dopad na jejich život. Rodiče v této fázi ještě nejsou připraveni přijmout změny, které do rodinného systému přináší postižené dítě.</w:t>
      </w:r>
    </w:p>
    <w:p w:rsidR="00286BD1" w:rsidRDefault="00286BD1" w:rsidP="00286BD1">
      <w:pPr>
        <w:rPr>
          <w:szCs w:val="24"/>
        </w:rPr>
      </w:pPr>
      <w:r>
        <w:rPr>
          <w:szCs w:val="24"/>
          <w:u w:val="single"/>
        </w:rPr>
        <w:t>Popření pocitů</w:t>
      </w:r>
      <w:r>
        <w:rPr>
          <w:szCs w:val="24"/>
        </w:rPr>
        <w:t xml:space="preserve"> - Rodiče akceptují, že je dítě postižené, ale popírají, že se jich to nějak dotýká.</w:t>
      </w:r>
    </w:p>
    <w:p w:rsidR="00286BD1" w:rsidRDefault="00286BD1" w:rsidP="00286BD1">
      <w:pPr>
        <w:rPr>
          <w:szCs w:val="24"/>
        </w:rPr>
      </w:pPr>
      <w:r>
        <w:rPr>
          <w:szCs w:val="24"/>
        </w:rPr>
        <w:t>Protože jsou pocity tak intenzivní, lidé se v této fázi bojí cítit cokoli. Mají strach, že zážitkem svých pocitů budou zdrceni a zneschopněni.</w:t>
      </w:r>
    </w:p>
    <w:p w:rsidR="00286BD1" w:rsidRDefault="00286BD1" w:rsidP="00286BD1">
      <w:pPr>
        <w:rPr>
          <w:szCs w:val="24"/>
        </w:rPr>
      </w:pPr>
      <w:bookmarkStart w:id="30" w:name="_Toc228379236"/>
      <w:bookmarkStart w:id="31" w:name="_Toc228379634"/>
      <w:bookmarkStart w:id="32" w:name="_Toc412372860"/>
      <w:r>
        <w:rPr>
          <w:szCs w:val="24"/>
        </w:rPr>
        <w:t>STADIUM SMUTKU, OBAV, ZLOSTI, POCITŮ VINY</w:t>
      </w:r>
      <w:bookmarkEnd w:id="30"/>
      <w:bookmarkEnd w:id="31"/>
      <w:bookmarkEnd w:id="32"/>
    </w:p>
    <w:p w:rsidR="00286BD1" w:rsidRDefault="00286BD1" w:rsidP="00286BD1">
      <w:pPr>
        <w:rPr>
          <w:szCs w:val="24"/>
        </w:rPr>
      </w:pPr>
      <w:r>
        <w:rPr>
          <w:szCs w:val="24"/>
        </w:rPr>
        <w:t>Smutek je proces, je to přirozená, automatická reakce na zdrcující situaci. V případě rodičů postiženého dítěte je truchlení způsobeno ztrátou snu o normálním, neinvalidním dítěti.</w:t>
      </w:r>
    </w:p>
    <w:p w:rsidR="00286BD1" w:rsidRDefault="00286BD1" w:rsidP="00286BD1">
      <w:pPr>
        <w:rPr>
          <w:szCs w:val="24"/>
        </w:rPr>
      </w:pPr>
      <w:r>
        <w:rPr>
          <w:szCs w:val="24"/>
        </w:rPr>
        <w:t>Smutek je proces, který rodinu provází celý život. I když se zdá, že se rodina ze smutku dostala a přizpůsobila svůj sen, když má dítě 3 roky, prochází smutkem znovu při vstupu dítěte do školy, když se stává adolescentem, když ukončí profesní přípravu a chce začít samostatný život.</w:t>
      </w:r>
    </w:p>
    <w:p w:rsidR="00286BD1" w:rsidRDefault="00286BD1" w:rsidP="00286BD1">
      <w:pPr>
        <w:rPr>
          <w:szCs w:val="24"/>
        </w:rPr>
      </w:pPr>
      <w:r>
        <w:rPr>
          <w:szCs w:val="24"/>
        </w:rPr>
        <w:t xml:space="preserve">rodiče vícenásobně postižených dětí mohou procházet stadii smutku při každém nově diagnostikovaném poškození. </w:t>
      </w:r>
    </w:p>
    <w:p w:rsidR="00286BD1" w:rsidRDefault="00286BD1" w:rsidP="00286BD1">
      <w:pPr>
        <w:rPr>
          <w:szCs w:val="24"/>
        </w:rPr>
      </w:pPr>
      <w:r>
        <w:rPr>
          <w:szCs w:val="24"/>
        </w:rPr>
        <w:t xml:space="preserve">OBAVY mobilizují energii, která je potřebná k dosažení změny. </w:t>
      </w:r>
    </w:p>
    <w:p w:rsidR="00286BD1" w:rsidRDefault="00286BD1" w:rsidP="00286BD1">
      <w:pPr>
        <w:rPr>
          <w:szCs w:val="24"/>
        </w:rPr>
      </w:pPr>
      <w:r>
        <w:rPr>
          <w:szCs w:val="24"/>
        </w:rPr>
        <w:t>Jakmile fáze smutku přejdou, mohou rodiče zažívat intenzivní obavy: „Co teď udělám?</w:t>
      </w:r>
      <w:r w:rsidR="008C03DD">
        <w:rPr>
          <w:szCs w:val="24"/>
        </w:rPr>
        <w:t xml:space="preserve"> </w:t>
      </w:r>
      <w:r>
        <w:rPr>
          <w:szCs w:val="24"/>
        </w:rPr>
        <w:t>Kdo mi pomůže? Tyto otázky jsou často nepřetržité a nezodpověditelné. Tato etapa dává člověku energii přesunout se z fází smutku a porozumět pocitu velké ztráty. Obavy však nejsou utěšitelné. Představují však důležitou funkci pro mobilizování energie, která je nutná k tomu, aby se provedly změny, které jsou nevyhnutelné pro vypořádání se se ztrátou.</w:t>
      </w:r>
    </w:p>
    <w:p w:rsidR="00286BD1" w:rsidRDefault="00286BD1" w:rsidP="00286BD1">
      <w:pPr>
        <w:rPr>
          <w:szCs w:val="24"/>
          <w:u w:val="single"/>
        </w:rPr>
      </w:pPr>
      <w:r>
        <w:rPr>
          <w:szCs w:val="24"/>
        </w:rPr>
        <w:t>VINA se projevuje pocitem, že je člověk za postižení nějakým způsobem odpovědný. Pocity viny se mohou projevit různými způsoby:</w:t>
      </w:r>
    </w:p>
    <w:p w:rsidR="00286BD1" w:rsidRDefault="00286BD1" w:rsidP="00286BD1">
      <w:pPr>
        <w:rPr>
          <w:szCs w:val="24"/>
        </w:rPr>
      </w:pPr>
      <w:r>
        <w:rPr>
          <w:szCs w:val="24"/>
        </w:rPr>
        <w:t xml:space="preserve">Rodiče mohou věřit, že sami způsobili nějaké handicapující podmínky (léky v těhotenství, genetická zátěž rodiny apod.) a obviňují se za to </w:t>
      </w:r>
    </w:p>
    <w:p w:rsidR="00286BD1" w:rsidRDefault="00286BD1" w:rsidP="00286BD1">
      <w:pPr>
        <w:rPr>
          <w:szCs w:val="24"/>
        </w:rPr>
      </w:pPr>
      <w:r>
        <w:rPr>
          <w:szCs w:val="24"/>
        </w:rPr>
        <w:t>Mohou vidět v narození dítěte trest za prohřešky z minulosti.</w:t>
      </w:r>
    </w:p>
    <w:p w:rsidR="00286BD1" w:rsidRDefault="00286BD1" w:rsidP="00286BD1">
      <w:pPr>
        <w:rPr>
          <w:szCs w:val="24"/>
        </w:rPr>
      </w:pPr>
      <w:r>
        <w:rPr>
          <w:szCs w:val="24"/>
        </w:rPr>
        <w:t>Mohou mít filozofický pohled – tvrdí o sobě, že musí být tak strašné osoby, jestliže se jim stala tak hrozná věc. RABBI KUSHNER rozvádí tuto ideu ve své knize „Když se špatné věci stanou dobrým lidem“.</w:t>
      </w:r>
    </w:p>
    <w:p w:rsidR="00286BD1" w:rsidRDefault="00286BD1" w:rsidP="00286BD1">
      <w:pPr>
        <w:rPr>
          <w:szCs w:val="24"/>
        </w:rPr>
      </w:pPr>
      <w:r>
        <w:rPr>
          <w:szCs w:val="24"/>
        </w:rPr>
        <w:t xml:space="preserve">Během této etapy mohou být rodiče zvýšeně ochranitelští, nedovolí dítěti dělat věci, které může dělat. </w:t>
      </w:r>
    </w:p>
    <w:p w:rsidR="00286BD1" w:rsidRDefault="00286BD1" w:rsidP="00286BD1">
      <w:pPr>
        <w:rPr>
          <w:szCs w:val="24"/>
        </w:rPr>
      </w:pPr>
      <w:r>
        <w:rPr>
          <w:szCs w:val="24"/>
        </w:rPr>
        <w:t xml:space="preserve">Pro rodiče existuje obrovská potřeba ujistit se, že nejsou </w:t>
      </w:r>
      <w:r w:rsidR="009A449C">
        <w:rPr>
          <w:szCs w:val="24"/>
        </w:rPr>
        <w:t>zodpovědní</w:t>
      </w:r>
      <w:r>
        <w:rPr>
          <w:szCs w:val="24"/>
        </w:rPr>
        <w:t xml:space="preserve"> za žádnou další bolest, kterou by mohli způsobit svému dítěti.</w:t>
      </w:r>
    </w:p>
    <w:p w:rsidR="00286BD1" w:rsidRDefault="00286BD1" w:rsidP="00286BD1">
      <w:pPr>
        <w:rPr>
          <w:szCs w:val="24"/>
        </w:rPr>
      </w:pPr>
      <w:r>
        <w:rPr>
          <w:szCs w:val="24"/>
        </w:rPr>
        <w:t xml:space="preserve">ZLOST se objevuje, často je skrytá, transformovaná nejčastěji do hledání viníků za celou situace, objevují se agresivní pocity a vztek na celý svět, na partnera, ale i na sebe sama. Agresivní pocity se mohou zviditelnit, např. v chování ke zdravotnickému personálu, a právě tyto pocity mohou časem naopak sílit, zejména pokud jsou posíleny </w:t>
      </w:r>
      <w:r>
        <w:rPr>
          <w:iCs/>
          <w:szCs w:val="24"/>
        </w:rPr>
        <w:t>nevhodnou poznámkou nebo postojem zdravotníků.</w:t>
      </w:r>
    </w:p>
    <w:p w:rsidR="00286BD1" w:rsidRDefault="00286BD1" w:rsidP="00286BD1">
      <w:pPr>
        <w:rPr>
          <w:i/>
          <w:iCs/>
          <w:szCs w:val="24"/>
        </w:rPr>
      </w:pPr>
      <w:bookmarkStart w:id="33" w:name="_Toc228379237"/>
      <w:bookmarkStart w:id="34" w:name="_Toc228379635"/>
      <w:bookmarkStart w:id="35" w:name="_Toc412372861"/>
      <w:r>
        <w:rPr>
          <w:szCs w:val="24"/>
        </w:rPr>
        <w:t>STADIUM ROVNOVÁHY, POSTUPNÉ AKCEPTACE REALITY</w:t>
      </w:r>
      <w:bookmarkEnd w:id="33"/>
      <w:bookmarkEnd w:id="34"/>
      <w:bookmarkEnd w:id="35"/>
    </w:p>
    <w:p w:rsidR="00286BD1" w:rsidRDefault="00286BD1" w:rsidP="00286BD1">
      <w:pPr>
        <w:rPr>
          <w:szCs w:val="24"/>
        </w:rPr>
      </w:pPr>
      <w:r>
        <w:rPr>
          <w:szCs w:val="24"/>
        </w:rPr>
        <w:t>Postupně dochází ke snižování úzkosti a deprese roste snaha rodičů co nejlépe se o dítě postarat. Mají zájem o nové informace, pochopí charakter postižení a možnosti dalšího rozvoje. V této době stále ještě mohou fungovat určité obranné postoje, jejichž cílem je udržet psychickou rovnováhu a zachovat si jako rodič přijatelné sebehodnocení.</w:t>
      </w:r>
    </w:p>
    <w:p w:rsidR="00286BD1" w:rsidRDefault="00286BD1" w:rsidP="00286BD1">
      <w:pPr>
        <w:rPr>
          <w:szCs w:val="24"/>
        </w:rPr>
      </w:pPr>
      <w:r>
        <w:rPr>
          <w:szCs w:val="24"/>
        </w:rPr>
        <w:lastRenderedPageBreak/>
        <w:t>Nejedná se ještě o vlastní adaptaci, protože takto získaná rovnováha funguje jen v omezené míře a často vede k dalším selháním a problémům.</w:t>
      </w:r>
    </w:p>
    <w:p w:rsidR="00286BD1" w:rsidRDefault="00286BD1" w:rsidP="00286BD1">
      <w:pPr>
        <w:rPr>
          <w:szCs w:val="24"/>
        </w:rPr>
      </w:pPr>
      <w:r>
        <w:rPr>
          <w:i/>
          <w:iCs/>
          <w:szCs w:val="24"/>
          <w:u w:val="single"/>
        </w:rPr>
        <w:t>AKTIVNĚJŠÍ OBRANNÝ POSTOJ s</w:t>
      </w:r>
      <w:r>
        <w:rPr>
          <w:szCs w:val="24"/>
        </w:rPr>
        <w:t xml:space="preserve">e projevuje tendencí bojovat s ohrožující a nepřijatelnou situací. Jelikož s příčinou postižení bojovat nelze, projevuje se tato tendence nejčastěji přenosem hledání náhradního viníka, např. agresivitou proti zdravotníkům. Obrana zvýšenou aktivitou uleví vnitřnímu psychickému napětí. </w:t>
      </w:r>
    </w:p>
    <w:p w:rsidR="00286BD1" w:rsidRDefault="00286BD1" w:rsidP="00286BD1">
      <w:pPr>
        <w:rPr>
          <w:szCs w:val="24"/>
        </w:rPr>
      </w:pPr>
      <w:r>
        <w:rPr>
          <w:szCs w:val="24"/>
        </w:rPr>
        <w:t xml:space="preserve">Aktivita může být zaměřena na hledání lékaře či léčitele, který by uměl pomoci, častá je aktivita pomocí internetových diskuzí, facebookových stránek. </w:t>
      </w:r>
    </w:p>
    <w:p w:rsidR="00286BD1" w:rsidRDefault="00286BD1" w:rsidP="00286BD1">
      <w:pPr>
        <w:rPr>
          <w:szCs w:val="24"/>
        </w:rPr>
      </w:pPr>
      <w:r>
        <w:rPr>
          <w:i/>
          <w:iCs/>
          <w:szCs w:val="24"/>
          <w:u w:val="single"/>
        </w:rPr>
        <w:t xml:space="preserve">PASIVNĚJŠÍ FORMY OBRANY </w:t>
      </w:r>
      <w:r>
        <w:rPr>
          <w:i/>
          <w:iCs/>
          <w:szCs w:val="24"/>
        </w:rPr>
        <w:t>v</w:t>
      </w:r>
      <w:r>
        <w:rPr>
          <w:szCs w:val="24"/>
        </w:rPr>
        <w:t>edou k úniku ze situace, kterou nelze uspokojivě zvládnout nebo s níž se rodiče nedokážou vyrovnat. Krajním řešením je předání dítěte do institucionální péče, jinou variantou je přetrvávající popření situace. Rodiče se za těchto okolností chovají tak, jako by dítě bylo zdravé a jeho potíže nevýznamné. Rodiče mohou neuspokojení v rodičovské roli kompenzovat přijetím náhradního řešení, tzv. substitucí – např. v profesi.</w:t>
      </w:r>
    </w:p>
    <w:p w:rsidR="00286BD1" w:rsidRDefault="00286BD1" w:rsidP="00286BD1">
      <w:pPr>
        <w:rPr>
          <w:szCs w:val="24"/>
        </w:rPr>
      </w:pPr>
      <w:r>
        <w:rPr>
          <w:szCs w:val="24"/>
        </w:rPr>
        <w:t>Často rodiče rezignují na možnost zlepšit stav dítěte a v důsledku toho se např. dítě nevyvíjí ani v oblastech, kde je to možné.</w:t>
      </w:r>
    </w:p>
    <w:p w:rsidR="00286BD1" w:rsidRDefault="00286BD1" w:rsidP="00286BD1">
      <w:pPr>
        <w:rPr>
          <w:szCs w:val="24"/>
        </w:rPr>
      </w:pPr>
      <w:bookmarkStart w:id="36" w:name="_Toc228379238"/>
      <w:bookmarkStart w:id="37" w:name="_Toc228379636"/>
      <w:bookmarkStart w:id="38" w:name="_Toc412372862"/>
      <w:r>
        <w:rPr>
          <w:szCs w:val="24"/>
        </w:rPr>
        <w:t>STADIUM REORGANIZACE</w:t>
      </w:r>
      <w:bookmarkEnd w:id="36"/>
      <w:bookmarkEnd w:id="37"/>
      <w:bookmarkEnd w:id="38"/>
    </w:p>
    <w:p w:rsidR="00286BD1" w:rsidRDefault="00286BD1" w:rsidP="00286BD1">
      <w:pPr>
        <w:rPr>
          <w:szCs w:val="24"/>
        </w:rPr>
      </w:pPr>
      <w:r>
        <w:rPr>
          <w:szCs w:val="24"/>
        </w:rPr>
        <w:t>Stadium reorganizace je charakteristické tím, že rodiče prošli předchozími stádii a situaci se snaží vnímat realisticky. Rodina začíná hledat adekvátní formy pomoci, využívají odborných služeb, reorganizovali fungování rodiny. Pokud však nedojde k překonání jednotlivých obran, je narušen celý rodinný systém a dítěti se nedostává podpory a pomoci, kterou potřebuje.</w:t>
      </w:r>
    </w:p>
    <w:p w:rsidR="00286BD1" w:rsidRDefault="00286BD1" w:rsidP="00286BD1">
      <w:pPr>
        <w:pStyle w:val="Nadpis3"/>
        <w:rPr>
          <w:rFonts w:cs="Times New Roman"/>
          <w:szCs w:val="24"/>
        </w:rPr>
      </w:pPr>
      <w:bookmarkStart w:id="39" w:name="_Toc498897516"/>
      <w:bookmarkStart w:id="40" w:name="_Toc97128273"/>
      <w:r>
        <w:rPr>
          <w:rFonts w:cs="Times New Roman"/>
          <w:szCs w:val="24"/>
        </w:rPr>
        <w:t>Postoje</w:t>
      </w:r>
      <w:bookmarkEnd w:id="39"/>
      <w:bookmarkEnd w:id="40"/>
      <w:r>
        <w:rPr>
          <w:rFonts w:cs="Times New Roman"/>
          <w:szCs w:val="24"/>
        </w:rPr>
        <w:t xml:space="preserve"> </w:t>
      </w:r>
    </w:p>
    <w:p w:rsidR="00286BD1" w:rsidRDefault="00286BD1" w:rsidP="00286BD1">
      <w:pPr>
        <w:rPr>
          <w:szCs w:val="24"/>
        </w:rPr>
      </w:pPr>
      <w:r>
        <w:rPr>
          <w:szCs w:val="24"/>
        </w:rPr>
        <w:t>Postoj společnosti k postiženému jedinci je určován součinností několika činitelů:</w:t>
      </w:r>
    </w:p>
    <w:p w:rsidR="00F5668F" w:rsidRDefault="00286BD1" w:rsidP="008B7C0B">
      <w:pPr>
        <w:pStyle w:val="Odstavecseseznamem"/>
        <w:numPr>
          <w:ilvl w:val="0"/>
          <w:numId w:val="76"/>
        </w:numPr>
        <w:rPr>
          <w:szCs w:val="24"/>
        </w:rPr>
      </w:pPr>
      <w:r w:rsidRPr="00F5668F">
        <w:rPr>
          <w:b/>
          <w:szCs w:val="24"/>
        </w:rPr>
        <w:t>hodnotami, které společnost</w:t>
      </w:r>
      <w:r w:rsidRPr="00F5668F">
        <w:rPr>
          <w:szCs w:val="24"/>
        </w:rPr>
        <w:t xml:space="preserve"> přisuzuje tělesnému zdraví, neporušenosti a zdatnosti. </w:t>
      </w:r>
    </w:p>
    <w:p w:rsidR="00F5668F" w:rsidRDefault="00286BD1" w:rsidP="008B7C0B">
      <w:pPr>
        <w:pStyle w:val="Odstavecseseznamem"/>
        <w:numPr>
          <w:ilvl w:val="0"/>
          <w:numId w:val="76"/>
        </w:numPr>
        <w:rPr>
          <w:szCs w:val="24"/>
        </w:rPr>
      </w:pPr>
      <w:r w:rsidRPr="00F5668F">
        <w:rPr>
          <w:szCs w:val="24"/>
        </w:rPr>
        <w:t xml:space="preserve">generacemi předávanými předsudky a </w:t>
      </w:r>
      <w:r w:rsidRPr="00F5668F">
        <w:rPr>
          <w:b/>
          <w:szCs w:val="24"/>
        </w:rPr>
        <w:t>bariérami vůči</w:t>
      </w:r>
      <w:r w:rsidRPr="00F5668F">
        <w:rPr>
          <w:szCs w:val="24"/>
        </w:rPr>
        <w:t xml:space="preserve"> postiženým jedincům, které ovlivňují další generace</w:t>
      </w:r>
    </w:p>
    <w:p w:rsidR="00F5668F" w:rsidRDefault="00286BD1" w:rsidP="008B7C0B">
      <w:pPr>
        <w:pStyle w:val="Odstavecseseznamem"/>
        <w:numPr>
          <w:ilvl w:val="0"/>
          <w:numId w:val="76"/>
        </w:numPr>
        <w:rPr>
          <w:szCs w:val="24"/>
        </w:rPr>
      </w:pPr>
      <w:r w:rsidRPr="00F5668F">
        <w:rPr>
          <w:szCs w:val="24"/>
        </w:rPr>
        <w:t>vlivem rodiny, v níž člověk vyrůstá, jejími zkušenostmi, tradičními postoji</w:t>
      </w:r>
    </w:p>
    <w:p w:rsidR="00014EEB" w:rsidRDefault="00286BD1" w:rsidP="008B7C0B">
      <w:pPr>
        <w:pStyle w:val="Odstavecseseznamem"/>
        <w:numPr>
          <w:ilvl w:val="0"/>
          <w:numId w:val="76"/>
        </w:numPr>
        <w:rPr>
          <w:szCs w:val="24"/>
        </w:rPr>
      </w:pPr>
      <w:r w:rsidRPr="00F5668F">
        <w:rPr>
          <w:szCs w:val="24"/>
        </w:rPr>
        <w:t xml:space="preserve">konkrétní zkušeností s postiženým jedincem. </w:t>
      </w:r>
    </w:p>
    <w:p w:rsidR="00014EEB" w:rsidRDefault="00014EEB" w:rsidP="00014EEB">
      <w:pPr>
        <w:rPr>
          <w:szCs w:val="24"/>
        </w:rPr>
      </w:pPr>
    </w:p>
    <w:p w:rsidR="00286BD1" w:rsidRPr="00014EEB" w:rsidRDefault="00286BD1" w:rsidP="00014EEB">
      <w:pPr>
        <w:rPr>
          <w:szCs w:val="24"/>
        </w:rPr>
      </w:pPr>
      <w:r w:rsidRPr="00014EEB">
        <w:rPr>
          <w:szCs w:val="24"/>
        </w:rPr>
        <w:t>Postižený jedinec přijímá podněty, které k němu ze společnosti přicházejí, ale zároveň sám sociální podněty vysílá a provokuje reakce okolí.</w:t>
      </w:r>
    </w:p>
    <w:p w:rsidR="00286BD1" w:rsidRDefault="00286BD1" w:rsidP="00286BD1">
      <w:pPr>
        <w:ind w:left="426" w:hanging="426"/>
        <w:rPr>
          <w:szCs w:val="24"/>
        </w:rPr>
      </w:pPr>
      <w:r>
        <w:rPr>
          <w:szCs w:val="24"/>
        </w:rPr>
        <w:t xml:space="preserve"> </w:t>
      </w:r>
    </w:p>
    <w:p w:rsidR="00286BD1" w:rsidRDefault="00286BD1" w:rsidP="00286BD1">
      <w:pPr>
        <w:rPr>
          <w:szCs w:val="24"/>
        </w:rPr>
      </w:pPr>
      <w:r>
        <w:rPr>
          <w:szCs w:val="24"/>
        </w:rPr>
        <w:t>Od počátku lidské společnosti byli mezi jejími členy jedinci, kteří se od ostatních odlišovali vzhledem, smyslovými nebo tělesnými vadami, duševním stavem či chorobami. Jednotlivci i celá společnost se museli se svými takto odlišnými členy nějak vyrovnávat, tento vztah se v průběhu vývoje společnosti měnil. Každá společnost ve své kultuře stanovuje jakýsi ideál, který odpovídá jejím potřebám, náboženským, ideovým, případně filozofickým a z toho pak vyplývají i základní normy toho, co je dobré a co nikoli, co je přijatelné, žádoucí, normální. Na postoj společnosti k postiženým měl vliv i tlak vnějších okolností, např. ekonomickou situací skupiny.</w:t>
      </w:r>
      <w:r w:rsidR="008C03DD">
        <w:rPr>
          <w:szCs w:val="24"/>
        </w:rPr>
        <w:t xml:space="preserve"> </w:t>
      </w:r>
    </w:p>
    <w:p w:rsidR="00286BD1" w:rsidRDefault="00286BD1" w:rsidP="00286BD1">
      <w:pPr>
        <w:rPr>
          <w:szCs w:val="24"/>
        </w:rPr>
      </w:pPr>
      <w:r>
        <w:rPr>
          <w:szCs w:val="24"/>
        </w:rPr>
        <w:t xml:space="preserve">Nejčastějším důvodem k podezíravým postojům je neznalost příčin postižení. Historicky lidé poměrně často přikládali tomuto faktu různé příčiny, např. očarování matky nebo její nemravné styky před narozením dítěte. Jedinec takto zatížený byl potom považován za </w:t>
      </w:r>
      <w:r>
        <w:rPr>
          <w:szCs w:val="24"/>
        </w:rPr>
        <w:lastRenderedPageBreak/>
        <w:t>potencionální nebezpečí pro skupinu, i když v tomto případě především proto, že reprezentuje vliv neznámých a tím už nebezpečných sil.</w:t>
      </w:r>
    </w:p>
    <w:p w:rsidR="00286BD1" w:rsidRDefault="00286BD1" w:rsidP="00286BD1">
      <w:pPr>
        <w:rPr>
          <w:szCs w:val="24"/>
        </w:rPr>
      </w:pPr>
      <w:r>
        <w:rPr>
          <w:b/>
          <w:bCs/>
          <w:szCs w:val="24"/>
        </w:rPr>
        <w:t>Postižení může být považováno také za výraz určité vnitřní kvality</w:t>
      </w:r>
      <w:r>
        <w:rPr>
          <w:szCs w:val="24"/>
        </w:rPr>
        <w:t xml:space="preserve">, mnohdy právě té negativní. I v současné době najdeme lidi, kteří si myslí, že každý nevidomý nebo tělesně postižený je současně i mentálně postižený. </w:t>
      </w:r>
    </w:p>
    <w:p w:rsidR="00286BD1" w:rsidRDefault="00286BD1" w:rsidP="00286BD1">
      <w:pPr>
        <w:rPr>
          <w:szCs w:val="24"/>
        </w:rPr>
      </w:pPr>
    </w:p>
    <w:p w:rsidR="00286BD1" w:rsidRDefault="00286BD1" w:rsidP="00286BD1">
      <w:pPr>
        <w:rPr>
          <w:szCs w:val="24"/>
        </w:rPr>
      </w:pPr>
      <w:r>
        <w:rPr>
          <w:bCs/>
          <w:szCs w:val="24"/>
        </w:rPr>
        <w:t>Fascinace monstrem: t</w:t>
      </w:r>
      <w:r>
        <w:rPr>
          <w:szCs w:val="24"/>
        </w:rPr>
        <w:t xml:space="preserve">o, co člověka odpuzuje, ho i určitým způsobem přitahuje právě pro svou odlišnost a jinakost. Postižení tedy byli zpravidla společností zavrhováni, zároveň jim byly připisovány magické schopnosti (prorocký dar slepců, znetvořená čarodějnice vybavená kouzelnou mocí), které k nim přitahovaly, i když s příměsí strachu. Velmi často byli postižení nositeli zvláštních schopností, které jim svým způsobem zajišťovaly místo ve společnosti (šamani – posedlí, často halucinující psychotici). </w:t>
      </w:r>
    </w:p>
    <w:p w:rsidR="00286BD1" w:rsidRDefault="00286BD1" w:rsidP="00286BD1">
      <w:pPr>
        <w:rPr>
          <w:szCs w:val="24"/>
        </w:rPr>
      </w:pPr>
    </w:p>
    <w:p w:rsidR="00286BD1" w:rsidRDefault="00286BD1" w:rsidP="00286BD1">
      <w:pPr>
        <w:rPr>
          <w:b/>
          <w:bCs/>
          <w:szCs w:val="24"/>
        </w:rPr>
      </w:pPr>
      <w:r>
        <w:rPr>
          <w:b/>
          <w:bCs/>
          <w:szCs w:val="24"/>
        </w:rPr>
        <w:t>Podívejme se na lehký průřez historií a postoji společnosti</w:t>
      </w:r>
    </w:p>
    <w:p w:rsidR="00286BD1" w:rsidRDefault="00286BD1" w:rsidP="00286BD1">
      <w:pPr>
        <w:rPr>
          <w:b/>
          <w:bCs/>
          <w:szCs w:val="24"/>
        </w:rPr>
      </w:pPr>
      <w:r>
        <w:rPr>
          <w:b/>
          <w:bCs/>
          <w:szCs w:val="24"/>
        </w:rPr>
        <w:t>STAROVĚK</w:t>
      </w:r>
    </w:p>
    <w:p w:rsidR="00286BD1" w:rsidRDefault="00286BD1" w:rsidP="00286BD1">
      <w:pPr>
        <w:rPr>
          <w:szCs w:val="24"/>
        </w:rPr>
      </w:pPr>
      <w:r>
        <w:rPr>
          <w:szCs w:val="24"/>
        </w:rPr>
        <w:t xml:space="preserve">Mnoho autorů zabývajících se tímto tématem se shoduje, že společnost v prvopočátcích svého vývoje se </w:t>
      </w:r>
      <w:r>
        <w:rPr>
          <w:b/>
          <w:szCs w:val="24"/>
        </w:rPr>
        <w:t>postižených zbavovala</w:t>
      </w:r>
      <w:r>
        <w:rPr>
          <w:szCs w:val="24"/>
        </w:rPr>
        <w:t>, postupovala velmi represivně.</w:t>
      </w:r>
      <w:r w:rsidR="008C03DD">
        <w:rPr>
          <w:szCs w:val="24"/>
        </w:rPr>
        <w:t xml:space="preserve"> </w:t>
      </w:r>
      <w:r>
        <w:rPr>
          <w:szCs w:val="24"/>
        </w:rPr>
        <w:t xml:space="preserve">Zvláštní náhled na toto téma má Titzl (2005). Pokud dáme do souvislostí paleontologické nálezy lidí tělesně postižených a skutečnost, že přežívali a byli pohřbíváni, vyjde zřetelný výsledek- lidé </w:t>
      </w:r>
      <w:r>
        <w:rPr>
          <w:i/>
          <w:szCs w:val="24"/>
        </w:rPr>
        <w:t>od prvopočátku měli schopnost altruismu, tedy péče, soucitu, opatrování jedinců slabších, postižených jedinců se tedy nezbavovali, ale naopak se o ně starali, i když to jistě velmi komplikovalo jejich běžný život.</w:t>
      </w:r>
      <w:r>
        <w:rPr>
          <w:szCs w:val="24"/>
        </w:rPr>
        <w:t xml:space="preserve"> Tyto nové souvislosti napadají existující periodizace dějin péče o postižené, které podtrhují represivní přístup, jehož podstatou bylo zbavovat se jedinců slabých. </w:t>
      </w:r>
      <w:r>
        <w:rPr>
          <w:b/>
          <w:szCs w:val="24"/>
        </w:rPr>
        <w:t>Nejčastěji uváděným příkladem je stát Řím.</w:t>
      </w:r>
      <w:r>
        <w:rPr>
          <w:szCs w:val="24"/>
        </w:rPr>
        <w:t xml:space="preserve"> </w:t>
      </w:r>
    </w:p>
    <w:p w:rsidR="00286BD1" w:rsidRDefault="00286BD1" w:rsidP="00286BD1">
      <w:pPr>
        <w:rPr>
          <w:szCs w:val="24"/>
        </w:rPr>
      </w:pPr>
      <w:r>
        <w:rPr>
          <w:szCs w:val="24"/>
        </w:rPr>
        <w:t xml:space="preserve">Narození postiženého dítěte (nazýváno „zrůda“, „monstrum“) znamenalo nejenom důsledky pro postižené dítě (hození do řeky, moře, spálení), ale Římané v tom viděli i předzvěst zlé události v jejich společnosti. Následovala často očista celého města a usmíření božstva (např. zpěvem třikrát devíti panen). </w:t>
      </w:r>
    </w:p>
    <w:p w:rsidR="00286BD1" w:rsidRDefault="00286BD1" w:rsidP="00286BD1">
      <w:pPr>
        <w:rPr>
          <w:szCs w:val="24"/>
        </w:rPr>
      </w:pPr>
      <w:r>
        <w:rPr>
          <w:szCs w:val="24"/>
        </w:rPr>
        <w:t xml:space="preserve">Lidé zmrzačení nebo nevzhlední byli vnímáni negativně, i vlastní rodina někdy schovávala tělesně postižené dítě. Zde vidíme, že ač byl přístup společnosti proti výchově postižených dětí, rodiny se je snažily „schovávat“ a v mezích možností se o ně starali. </w:t>
      </w:r>
    </w:p>
    <w:p w:rsidR="00286BD1" w:rsidRDefault="00286BD1" w:rsidP="00286BD1">
      <w:pPr>
        <w:rPr>
          <w:szCs w:val="24"/>
        </w:rPr>
      </w:pPr>
    </w:p>
    <w:p w:rsidR="00286BD1" w:rsidRDefault="00286BD1" w:rsidP="00286BD1">
      <w:pPr>
        <w:rPr>
          <w:b/>
          <w:szCs w:val="24"/>
          <w:u w:val="single"/>
        </w:rPr>
      </w:pPr>
      <w:r>
        <w:rPr>
          <w:b/>
          <w:szCs w:val="24"/>
          <w:u w:val="single"/>
        </w:rPr>
        <w:t>Feudalismus- charitativní přístup</w:t>
      </w:r>
    </w:p>
    <w:p w:rsidR="00286BD1" w:rsidRDefault="00286BD1" w:rsidP="00286BD1">
      <w:pPr>
        <w:rPr>
          <w:szCs w:val="24"/>
        </w:rPr>
      </w:pPr>
      <w:r>
        <w:rPr>
          <w:szCs w:val="24"/>
        </w:rPr>
        <w:t>Feudalismus je období, pro které je typická lítost nad „postiženými ubožáky“. Společnost se začala chovat podle své víry. U nás především vlivem židovsko</w:t>
      </w:r>
      <w:r w:rsidR="008C03DD">
        <w:rPr>
          <w:szCs w:val="24"/>
        </w:rPr>
        <w:t>-</w:t>
      </w:r>
      <w:r>
        <w:rPr>
          <w:szCs w:val="24"/>
        </w:rPr>
        <w:t xml:space="preserve">křesťanských názorů vstupuje do chápání postižení i boží vůle – úmysl (v podobě boží zkoušky nebo trestu). Např. ve Starém zákonu lze najít náznaky chápání postižení jako známky zavržení (nepřijatelnost kulhavých zvířat jako oběti, ale i nepřijatelnost postiženého muže jako kněze). </w:t>
      </w:r>
    </w:p>
    <w:p w:rsidR="00286BD1" w:rsidRDefault="00286BD1" w:rsidP="00286BD1">
      <w:pPr>
        <w:rPr>
          <w:szCs w:val="24"/>
        </w:rPr>
      </w:pPr>
      <w:r>
        <w:rPr>
          <w:szCs w:val="24"/>
        </w:rPr>
        <w:t>Smýkal (2000) uvádí, že např. římskokatolická církev nedovolovala likvidovat slepé novorozence. Podporovala jejich záchranu před smrtí hladem a před tělesným utrpením a fyzickým násilím poskytováním tzv. almužny (s vidinou, že po smrti získá dárce království nebeské), kterou si na druhé straně bylo možné vykoupit odpustky za hříchy.</w:t>
      </w:r>
    </w:p>
    <w:p w:rsidR="00286BD1" w:rsidRDefault="00286BD1" w:rsidP="00286BD1">
      <w:pPr>
        <w:rPr>
          <w:b/>
          <w:bCs/>
          <w:szCs w:val="24"/>
        </w:rPr>
      </w:pPr>
      <w:r>
        <w:rPr>
          <w:szCs w:val="24"/>
        </w:rPr>
        <w:t>V jiných náboženství např. je chápáno postižení nebo choroba jako trest boha nebo více bohů za provinění, u hinduistů dokonce v předchozím životě.</w:t>
      </w:r>
    </w:p>
    <w:p w:rsidR="00286BD1" w:rsidRDefault="00286BD1" w:rsidP="00286BD1">
      <w:pPr>
        <w:rPr>
          <w:b/>
          <w:bCs/>
          <w:szCs w:val="24"/>
        </w:rPr>
      </w:pPr>
    </w:p>
    <w:p w:rsidR="00286BD1" w:rsidRDefault="00286BD1" w:rsidP="00286BD1">
      <w:pPr>
        <w:rPr>
          <w:szCs w:val="24"/>
        </w:rPr>
      </w:pPr>
      <w:r>
        <w:rPr>
          <w:szCs w:val="24"/>
        </w:rPr>
        <w:t xml:space="preserve">Přesto byli často postižení vnímáni jako boží stvoření, kterým je třeba projevovat milosrdenství. Ve své podstatě však šlo o jakousi „manipulaci“ s postiženým jako objektem soucitu. </w:t>
      </w:r>
    </w:p>
    <w:p w:rsidR="00286BD1" w:rsidRDefault="00286BD1" w:rsidP="00286BD1">
      <w:pPr>
        <w:rPr>
          <w:b/>
          <w:bCs/>
          <w:szCs w:val="24"/>
        </w:rPr>
      </w:pPr>
      <w:r>
        <w:rPr>
          <w:szCs w:val="24"/>
        </w:rPr>
        <w:t xml:space="preserve">Na jedné straně je pro feudalismus typické milosrdenství (často byli postižení dokonce považováni za posly od Boha), na druhé straně mnoho feudálů využívalo lidi se zjevným postižením ke svým zábavám. </w:t>
      </w:r>
    </w:p>
    <w:p w:rsidR="00286BD1" w:rsidRDefault="00286BD1" w:rsidP="00286BD1">
      <w:pPr>
        <w:rPr>
          <w:b/>
          <w:bCs/>
          <w:szCs w:val="24"/>
        </w:rPr>
      </w:pPr>
      <w:r>
        <w:rPr>
          <w:szCs w:val="24"/>
        </w:rPr>
        <w:t>Přestože charitativní přístup znamená pozitivní obrat ve vztahu k handicapovaným, dominuje však stále závislost, vyřazenost a menší hodnota. Křesťanství alespoň zabraňuje extrémním praktikám, které byly běžné v období antiky.</w:t>
      </w:r>
      <w:r w:rsidR="00227F8E">
        <w:rPr>
          <w:szCs w:val="24"/>
        </w:rPr>
        <w:t xml:space="preserve"> </w:t>
      </w:r>
    </w:p>
    <w:p w:rsidR="00286BD1" w:rsidRDefault="00286BD1" w:rsidP="00286BD1">
      <w:pPr>
        <w:rPr>
          <w:szCs w:val="24"/>
        </w:rPr>
      </w:pPr>
    </w:p>
    <w:p w:rsidR="00286BD1" w:rsidRDefault="00286BD1" w:rsidP="00286BD1">
      <w:pPr>
        <w:rPr>
          <w:b/>
          <w:bCs/>
          <w:szCs w:val="24"/>
          <w:u w:val="single"/>
        </w:rPr>
      </w:pPr>
      <w:r>
        <w:rPr>
          <w:b/>
          <w:szCs w:val="24"/>
          <w:u w:val="single"/>
        </w:rPr>
        <w:t>Humanismus</w:t>
      </w:r>
    </w:p>
    <w:p w:rsidR="00286BD1" w:rsidRDefault="00286BD1" w:rsidP="00286BD1">
      <w:pPr>
        <w:rPr>
          <w:szCs w:val="24"/>
        </w:rPr>
      </w:pPr>
      <w:r>
        <w:rPr>
          <w:szCs w:val="24"/>
        </w:rPr>
        <w:t>V období humanismu nastává velký rozvoj péče také o postižené jedince, hlavně z důvodu rozvoje medicíny.</w:t>
      </w:r>
    </w:p>
    <w:p w:rsidR="00286BD1" w:rsidRDefault="008C03DD" w:rsidP="00286BD1">
      <w:pPr>
        <w:rPr>
          <w:szCs w:val="24"/>
        </w:rPr>
      </w:pPr>
      <w:r>
        <w:rPr>
          <w:szCs w:val="24"/>
        </w:rPr>
        <w:t>Typické je z</w:t>
      </w:r>
      <w:r w:rsidR="00286BD1">
        <w:rPr>
          <w:szCs w:val="24"/>
        </w:rPr>
        <w:t xml:space="preserve">výšení zájmu o léčení a vyléčení jedince, což bylo výborné zvláště pro postižené a jejich rodiny. Pokud byla nemoc neléčitelná, byli postižení umístěni na dožití do chorobince, kde byli objektem odborného zájmu. V péči o postižené převládala soukromá humanita a charita, tento trend soukromé dobročinnosti se přenesl na veřejnoprávní instituce až zákonem v roce 1862, který uzákonil péči o postižené do kompetencí obcí. </w:t>
      </w:r>
    </w:p>
    <w:p w:rsidR="00286BD1" w:rsidRDefault="00286BD1" w:rsidP="00286BD1">
      <w:pPr>
        <w:rPr>
          <w:szCs w:val="24"/>
        </w:rPr>
      </w:pPr>
      <w:r>
        <w:rPr>
          <w:szCs w:val="24"/>
        </w:rPr>
        <w:t>Nebylo však zřízeno dostatek institucí a postižené děti byly odkázány k žebrání. Vlastně mnoho odborných ústavů by nevzniklo bez pomoci tzv. sirotčích fondů, tedy podpory soukromé. Jan Amos Komenský ve svém díle Vševýchova píše: „Od učení moudrosti a od vzdělávání ducha nemá být nikdo vyjímán, neřku-li vzdalován. Leč bychom chtěli dělat křivdu nejen jednotlivci, nýbrž i celé podstatě lidství… Z lidského vzdělání se nevyjímá nic, leč nečlověk. Pokud tedy mají účast na lidské přirozenosti, potud mají mít účast na vzdělání. Ba spíš tím více pro větší nutnost vnější pomoci, i když si příroda pro vnější nedostatek nemůže dosti pomoci sama“.</w:t>
      </w:r>
      <w:r w:rsidR="008C03DD">
        <w:rPr>
          <w:szCs w:val="24"/>
        </w:rPr>
        <w:t xml:space="preserve"> </w:t>
      </w:r>
    </w:p>
    <w:p w:rsidR="00286BD1" w:rsidRDefault="00286BD1" w:rsidP="00286BD1">
      <w:pPr>
        <w:rPr>
          <w:szCs w:val="24"/>
        </w:rPr>
      </w:pPr>
      <w:r>
        <w:rPr>
          <w:szCs w:val="24"/>
        </w:rPr>
        <w:t xml:space="preserve">Jeho velký přínos tkvěl v tom, že otevřeně vyzýval ke změně postojů k dětem s postižením a odmítal jejich vylučování z edukace. Upozorňuje rovněž na význam sluchu u slepců a vypočítává oblasti, ve kterých někteří vynikli. </w:t>
      </w:r>
    </w:p>
    <w:p w:rsidR="00286BD1" w:rsidRDefault="00286BD1" w:rsidP="00286BD1">
      <w:pPr>
        <w:rPr>
          <w:szCs w:val="24"/>
        </w:rPr>
      </w:pPr>
    </w:p>
    <w:p w:rsidR="00286BD1" w:rsidRDefault="00286BD1" w:rsidP="00286BD1">
      <w:pPr>
        <w:rPr>
          <w:szCs w:val="24"/>
        </w:rPr>
      </w:pPr>
      <w:r>
        <w:rPr>
          <w:szCs w:val="24"/>
        </w:rPr>
        <w:t>20. STOLETÍ</w:t>
      </w:r>
    </w:p>
    <w:p w:rsidR="00286BD1" w:rsidRDefault="00286BD1" w:rsidP="00286BD1">
      <w:pPr>
        <w:rPr>
          <w:szCs w:val="24"/>
        </w:rPr>
      </w:pPr>
      <w:r>
        <w:rPr>
          <w:szCs w:val="24"/>
        </w:rPr>
        <w:t>V první polovině 20. století (a v ČR ještě déle) převládal zájem společnosti vytvořit pro jedince s postižením speciální prostředí, je typický velký rozvoj institucionální, tedy modernizace starých a výstavba nových institucí, podpora tvorby speciálních výukových prostředků, užívání speciálních výukových metod, často internátní školy. Postupně se začalo uvolňovat ze „speciálního prostředí“, protože jedinci byli segregováni a žili na okraji společnosti. V ČR až v 90. letech začaly děti chodit do běžných škol, pracovat v běžných zaměstnáních, trávit smysluplně volný čas – i ve společnosti „zdravých“. Stát začal podporovat fungování nestátních neziskových organizací.</w:t>
      </w:r>
    </w:p>
    <w:p w:rsidR="00286BD1" w:rsidRDefault="00286BD1" w:rsidP="00286BD1">
      <w:pPr>
        <w:rPr>
          <w:szCs w:val="24"/>
        </w:rPr>
      </w:pPr>
      <w:r>
        <w:rPr>
          <w:szCs w:val="24"/>
        </w:rPr>
        <w:t xml:space="preserve">Posun ve vnímání postižených lidí společností je patrný až na konci 20. století, kdy na jedince </w:t>
      </w:r>
      <w:r>
        <w:rPr>
          <w:b/>
          <w:szCs w:val="24"/>
        </w:rPr>
        <w:t>není nazíráno jako na „objekt zájmu“, ale jako na svéprávného a zodpovědného</w:t>
      </w:r>
      <w:r>
        <w:rPr>
          <w:szCs w:val="24"/>
        </w:rPr>
        <w:t xml:space="preserve"> jedince, který může spolurozhodovat, zda chce nebo nechce podporu druhých. Jednou z proměn polistopadového vývoje je změna postoje k minoritám hlavní vývojové trendy vztahu naší </w:t>
      </w:r>
      <w:r>
        <w:rPr>
          <w:szCs w:val="24"/>
        </w:rPr>
        <w:lastRenderedPageBreak/>
        <w:t xml:space="preserve">společnosti obecně k postiženým a dále k minoritě neslyšících, a sledovali jsme vývoj, jak se tyto postoje odrazily v užívaném pojmosloví. </w:t>
      </w:r>
    </w:p>
    <w:p w:rsidR="00286BD1" w:rsidRDefault="00286BD1" w:rsidP="00286BD1">
      <w:pPr>
        <w:rPr>
          <w:szCs w:val="24"/>
        </w:rPr>
      </w:pPr>
      <w:r>
        <w:rPr>
          <w:szCs w:val="24"/>
        </w:rPr>
        <w:t>Přesto je „boj“ za uznání práv postižených teprve na začátku. Michalík (2005) uvažuje o tom, že pravděpodobným důvodem tohoto jevu je skutečnost, že „neexistuje vědomí historické viny vůči této komunitě“. (Michalík in Vojtko, 2005, s. 44))</w:t>
      </w:r>
    </w:p>
    <w:p w:rsidR="00286BD1" w:rsidRDefault="00286BD1" w:rsidP="00286BD1">
      <w:pPr>
        <w:rPr>
          <w:szCs w:val="24"/>
        </w:rPr>
      </w:pPr>
    </w:p>
    <w:p w:rsidR="00286BD1" w:rsidRDefault="00286BD1" w:rsidP="00286BD1">
      <w:pPr>
        <w:rPr>
          <w:szCs w:val="24"/>
        </w:rPr>
      </w:pPr>
    </w:p>
    <w:p w:rsidR="00286BD1" w:rsidRDefault="00286BD1" w:rsidP="00286BD1">
      <w:pPr>
        <w:rPr>
          <w:b/>
          <w:bCs/>
          <w:szCs w:val="24"/>
        </w:rPr>
      </w:pPr>
      <w:bookmarkStart w:id="41" w:name="_Toc228379230"/>
      <w:bookmarkStart w:id="42" w:name="_Toc228379628"/>
      <w:bookmarkStart w:id="43" w:name="_Toc412372854"/>
      <w:r>
        <w:rPr>
          <w:b/>
          <w:bCs/>
          <w:szCs w:val="24"/>
        </w:rPr>
        <w:t>POSTOJE ZDRAVÝCH</w:t>
      </w:r>
      <w:bookmarkEnd w:id="41"/>
      <w:bookmarkEnd w:id="42"/>
      <w:bookmarkEnd w:id="43"/>
      <w:r>
        <w:rPr>
          <w:b/>
          <w:bCs/>
          <w:szCs w:val="24"/>
        </w:rPr>
        <w:t xml:space="preserve"> K POSTIŽENÍ</w:t>
      </w:r>
    </w:p>
    <w:p w:rsidR="00286BD1" w:rsidRDefault="00286BD1" w:rsidP="00286BD1">
      <w:pPr>
        <w:rPr>
          <w:szCs w:val="24"/>
        </w:rPr>
      </w:pPr>
      <w:r>
        <w:rPr>
          <w:szCs w:val="24"/>
        </w:rPr>
        <w:t>Velmi mnoho zdravých lidí si nedovede a často ani nechce představit, co postižení pro člověka znamená. Často zdraví považují postižené za jim nerovnocenné, spíše je jen akceptují jako pasivní objekt, pro který je třeba něco dělat. To, jakým způsobem se v těchto situacích chovají, co prožívají, úzce souvisí s jejich postoji. Vliv společnosti a „obecně platných“ postojů, či spíše předsudků, se významně odrazí ve způsobu, jakým na rodinu s postiženým dítětem nahlíží jejich okolí, často i širší rodinu, nebo ona sama…</w:t>
      </w:r>
    </w:p>
    <w:p w:rsidR="00286BD1" w:rsidRDefault="00286BD1" w:rsidP="00286BD1">
      <w:pPr>
        <w:rPr>
          <w:szCs w:val="24"/>
        </w:rPr>
      </w:pPr>
      <w:r>
        <w:rPr>
          <w:szCs w:val="24"/>
        </w:rPr>
        <w:t xml:space="preserve">V psychologii se postoj definuje jako „relativně trvalé seskupení našich pocitů, poznatků a behaviorálního nasměrování ve vztahu ke konkrétním (i abstraktním) předmětům“. V této definici si můžeme všimnout slova „relativně“, tedy postoj není to nic vrozeného ani neměnného, i když platí, že postoj lze v průběhu vývoje jedince „upravovat“. V postoji vždy najdeme složku kognitivní, tedy to, co o předmětu známe, složku emocionální, tedy to, co v souvislosti s předmětem zájmu prožíváme a složku behaviorální, tedy jak se chováme. </w:t>
      </w:r>
    </w:p>
    <w:p w:rsidR="00286BD1" w:rsidRDefault="00286BD1" w:rsidP="00286BD1">
      <w:pPr>
        <w:rPr>
          <w:szCs w:val="24"/>
        </w:rPr>
      </w:pPr>
      <w:r>
        <w:rPr>
          <w:szCs w:val="24"/>
        </w:rPr>
        <w:t xml:space="preserve">Pokud aplikujeme rozbor této definice na postoje k postiženým lidem, zcela zřetelně si uvědomíme, že nejslabším článkem je stále složka kognitivní. Většina lidí má ve skutečnosti málo adekvátních informací. Výsledkem toho, že v minulosti byla problematika postižených spíše záležitostí profesionálů a informace o postižených a možnostech jejich rozvoje byly tabuizovány, nezveřejňovány, postižení byli segregováni od „ostatní“ společnosti, toho byla právě neinformovanost, tedy nedostatek kognice, která vedla k převaze emocionální složky v postoji. Již zmíněná neinformovanost způsobila, že postižení bylo většinou lidí vnímáno jako něco neznámého, nečitelného, z čeho mají strach, což se následně výrazně odráží při utváření postojů. </w:t>
      </w:r>
    </w:p>
    <w:p w:rsidR="00286BD1" w:rsidRDefault="00286BD1" w:rsidP="00286BD1">
      <w:pPr>
        <w:rPr>
          <w:szCs w:val="24"/>
        </w:rPr>
      </w:pPr>
      <w:r>
        <w:rPr>
          <w:szCs w:val="24"/>
        </w:rPr>
        <w:t>Emocionální složka postojů vůči postiženým má často ambivalentní charakter – na jedné straně se setkáváme s postojem, při kterém jsou postižení lidé předmětem soucitu (jsou to lidé, kteří měli smůlu, které potkalo neštěstí), na druhé straně tito lidé vzbuzují i hrůzu a odpor, protože symbolizují něco negativního, čemu je lépe se vyhnout. Často se tedy může spojovat soucit s odporem „On je chudák, ale já se na něj nemohu dívat“. Zdravý člověk si při setkání s postiženým člověkem uvědomuje svoji zranitelnost, a tak se v jeho negativním postoji vlastně odráží i obava z možných potíží, že by i on mohl onemocnět. Na tuto alternativu není připraven, vyvolává</w:t>
      </w:r>
      <w:r w:rsidR="008C03DD">
        <w:rPr>
          <w:szCs w:val="24"/>
        </w:rPr>
        <w:t xml:space="preserve"> </w:t>
      </w:r>
      <w:r>
        <w:rPr>
          <w:szCs w:val="24"/>
        </w:rPr>
        <w:t>v něm úzkost. Postoj zdravé oso</w:t>
      </w:r>
      <w:r>
        <w:rPr>
          <w:szCs w:val="24"/>
        </w:rPr>
        <w:softHyphen/>
        <w:t>by je zápornější a nepříznivější, čím více pokládá postižené lidi za neschopné a nevyhovující ve spo</w:t>
      </w:r>
      <w:r>
        <w:rPr>
          <w:szCs w:val="24"/>
        </w:rPr>
        <w:softHyphen/>
        <w:t>lečenském styku a dění. Čím více postižení</w:t>
      </w:r>
      <w:r w:rsidR="008C03DD">
        <w:rPr>
          <w:szCs w:val="24"/>
        </w:rPr>
        <w:t xml:space="preserve"> </w:t>
      </w:r>
      <w:r>
        <w:rPr>
          <w:szCs w:val="24"/>
        </w:rPr>
        <w:t xml:space="preserve">bere osobně, tedy čím větší strach v něm vyvolává, že se mu to také stane, nebo se ho postižení nějak jinak osobně dotýká. Pokud se ale zamyslíme nad lidmi, kteří jednají s postiženými lidmi jako s jedinci nesamostatnými, neschopnými nést odpovědnost za vlastní život a záležitosti, i zde musíme hovořit o postoji nepříznivém. Mnohdy se lidé doslova vědomě vyhýbají kontaktu s postiženými - často jedná o snahu nebýt ve styku s neštěstím, méněcenností, neznámem, strachem z vlastního onemocnění a vyhnutí se </w:t>
      </w:r>
      <w:r>
        <w:rPr>
          <w:szCs w:val="24"/>
        </w:rPr>
        <w:lastRenderedPageBreak/>
        <w:t xml:space="preserve">narušení obrazu dokonalého světa, kde ideálem je úspěch, tělesná zdatnost a přitažlivost za každou cenu. </w:t>
      </w:r>
    </w:p>
    <w:p w:rsidR="00286BD1" w:rsidRDefault="00286BD1" w:rsidP="00286BD1">
      <w:pPr>
        <w:rPr>
          <w:szCs w:val="24"/>
        </w:rPr>
      </w:pPr>
    </w:p>
    <w:p w:rsidR="00286BD1" w:rsidRDefault="00286BD1" w:rsidP="00286BD1">
      <w:pPr>
        <w:rPr>
          <w:szCs w:val="24"/>
        </w:rPr>
      </w:pPr>
      <w:r>
        <w:rPr>
          <w:szCs w:val="24"/>
        </w:rPr>
        <w:t xml:space="preserve">V souvislosti s postoji musíme ještě zmínit </w:t>
      </w:r>
      <w:r>
        <w:rPr>
          <w:b/>
          <w:bCs/>
          <w:szCs w:val="24"/>
          <w:u w:val="single"/>
        </w:rPr>
        <w:t>předsudky,</w:t>
      </w:r>
      <w:r>
        <w:rPr>
          <w:szCs w:val="24"/>
        </w:rPr>
        <w:t xml:space="preserve"> což je jakási předpojatost, názorová strnulost. Předsudek je emočně nabitý, kriticky</w:t>
      </w:r>
      <w:r w:rsidR="008C03DD">
        <w:rPr>
          <w:szCs w:val="24"/>
        </w:rPr>
        <w:t xml:space="preserve"> </w:t>
      </w:r>
      <w:r>
        <w:rPr>
          <w:szCs w:val="24"/>
        </w:rPr>
        <w:t xml:space="preserve">nezhodnocený úsudek a z něj plynoucí postoj. Mnohé z předsudků vůči postiženým lidem jsou historicky dané a dodnes existují v různých obměnách. </w:t>
      </w:r>
    </w:p>
    <w:p w:rsidR="00286BD1" w:rsidRDefault="00286BD1" w:rsidP="00286BD1">
      <w:pPr>
        <w:rPr>
          <w:szCs w:val="24"/>
        </w:rPr>
      </w:pPr>
      <w:r>
        <w:rPr>
          <w:szCs w:val="24"/>
        </w:rPr>
        <w:t xml:space="preserve">Předsudky mohou představovat i pozitivní postoje, ale většinou obsahují negativní a odmítavé postoje, které brání integraci postižených lidí do společnosti zdravých a mají tendenci stávat se stereotypem. Převládá zde iracionální a emocionální prvek nad věcností a fakty. Ve vztahu k postiženým, můžeme vysledovat tři typy předsudků: podceňující, odmítavé, idealizující. </w:t>
      </w:r>
    </w:p>
    <w:p w:rsidR="00286BD1" w:rsidRDefault="00286BD1" w:rsidP="00286BD1">
      <w:pPr>
        <w:rPr>
          <w:szCs w:val="24"/>
        </w:rPr>
      </w:pPr>
      <w:r>
        <w:rPr>
          <w:szCs w:val="24"/>
        </w:rPr>
        <w:t>Obsahem podceňujících předsudků je skutečnost, že si postižení zaslouží polito</w:t>
      </w:r>
      <w:r>
        <w:rPr>
          <w:szCs w:val="24"/>
        </w:rPr>
        <w:softHyphen/>
        <w:t>vání a soucit. Je to tedy charitativní přístup; jsou to chudáci, jsou bezmocní, ne</w:t>
      </w:r>
      <w:r>
        <w:rPr>
          <w:szCs w:val="24"/>
        </w:rPr>
        <w:softHyphen/>
        <w:t xml:space="preserve">mohoucí, „nemohou najít cestu“ atd. </w:t>
      </w:r>
    </w:p>
    <w:p w:rsidR="00286BD1" w:rsidRDefault="00286BD1" w:rsidP="00286BD1">
      <w:pPr>
        <w:rPr>
          <w:szCs w:val="24"/>
        </w:rPr>
      </w:pPr>
      <w:r>
        <w:rPr>
          <w:szCs w:val="24"/>
        </w:rPr>
        <w:t>Jedinci, u nichž převládají „odmítavé předsudky“ zastávají takový postoj, jehož podstato</w:t>
      </w:r>
      <w:r w:rsidR="008C03DD">
        <w:rPr>
          <w:szCs w:val="24"/>
        </w:rPr>
        <w:t xml:space="preserve">u je přesvědčení, že postižení </w:t>
      </w:r>
      <w:r>
        <w:rPr>
          <w:szCs w:val="24"/>
        </w:rPr>
        <w:t>jsou neužiteční a neproduktivní (např. po</w:t>
      </w:r>
      <w:r>
        <w:rPr>
          <w:szCs w:val="24"/>
        </w:rPr>
        <w:softHyphen/>
        <w:t>stoj k nevidomým po tisíciletí formovali slepí žebráci). Podle nich je postižení trestem (božím) nebo si ji postižený zavi</w:t>
      </w:r>
      <w:r>
        <w:rPr>
          <w:szCs w:val="24"/>
        </w:rPr>
        <w:softHyphen/>
        <w:t>nil sám; postižení jsou podle nich nemorální, zlí, duševně narušení apod.</w:t>
      </w:r>
    </w:p>
    <w:p w:rsidR="00286BD1" w:rsidRDefault="00286BD1" w:rsidP="00286BD1">
      <w:pPr>
        <w:rPr>
          <w:szCs w:val="24"/>
        </w:rPr>
      </w:pPr>
      <w:r>
        <w:rPr>
          <w:szCs w:val="24"/>
        </w:rPr>
        <w:t>Idealizující předsudek obsahuje přesvědčení, že příroda nadělila postiženým nadpřirozené schopnosti a tudíž postižení se mohou se svým postižením v klidu vyrovnat. Rudolf Agricola, nizozemský filozof, na základě pozorování slepců tvrdil, že nedostatek zraku se u slepců vyvažuje bystrostí ostatních smyslů. Bohužel později byla tato teze znehodnocena tvrzením, že slepec má od přirozenosti lepší sluch i hmat, že se s těmito schopnostmi i rodí, jedná-li se o slepého od narození, a že je samovolně získá v okamžiku, kdy ztratí zrak v pozdějším svém věku. (Smýkal, 2000) U laické veřejnosti dodnes existuje předsudek, že chybějící zrak vynahra</w:t>
      </w:r>
      <w:r>
        <w:rPr>
          <w:szCs w:val="24"/>
        </w:rPr>
        <w:softHyphen/>
        <w:t>dila příroda zbystřením ostatních smyslů; nevidomí jsou mravně lepší než vidící (žijí vnitřním, duchovním životem, utrpení je zu</w:t>
      </w:r>
      <w:r>
        <w:rPr>
          <w:szCs w:val="24"/>
        </w:rPr>
        <w:softHyphen/>
        <w:t>šlechťuje apod.); mají spojení s tajemnými nadpřirozený</w:t>
      </w:r>
      <w:r>
        <w:rPr>
          <w:szCs w:val="24"/>
        </w:rPr>
        <w:softHyphen/>
        <w:t>mi silami, mají magické schopnosti (šestý smysl, věštec</w:t>
      </w:r>
      <w:r>
        <w:rPr>
          <w:szCs w:val="24"/>
        </w:rPr>
        <w:softHyphen/>
        <w:t xml:space="preserve">kou schopnost atd.). </w:t>
      </w:r>
    </w:p>
    <w:p w:rsidR="00286BD1" w:rsidRDefault="00286BD1" w:rsidP="00286BD1">
      <w:pPr>
        <w:rPr>
          <w:szCs w:val="24"/>
        </w:rPr>
      </w:pPr>
    </w:p>
    <w:p w:rsidR="00286BD1" w:rsidRDefault="00286BD1" w:rsidP="00286BD1">
      <w:pPr>
        <w:rPr>
          <w:szCs w:val="24"/>
        </w:rPr>
      </w:pPr>
      <w:r>
        <w:rPr>
          <w:szCs w:val="24"/>
        </w:rPr>
        <w:t>Zvláštním problémem svého druhu je tématika postiženého člověka v uměleckých dílech a některých žurnalistických žánrech. Snaha jejich autorů dosáhnout emoční odezvy potenciálního čtenářstva je vede k tomu, že „hrají“ na zažité citové stereotypy - soucit, lítost, dojetí, zděšení atd. Tím napomáhají opětovnému oživování a upevňování dávných archaických předsudků.</w:t>
      </w:r>
    </w:p>
    <w:p w:rsidR="00286BD1" w:rsidRDefault="00286BD1" w:rsidP="00286BD1">
      <w:pPr>
        <w:rPr>
          <w:szCs w:val="24"/>
        </w:rPr>
      </w:pPr>
    </w:p>
    <w:p w:rsidR="00286BD1" w:rsidRDefault="00286BD1" w:rsidP="00286BD1">
      <w:pPr>
        <w:rPr>
          <w:b/>
          <w:bCs/>
          <w:iCs/>
          <w:szCs w:val="24"/>
          <w:u w:val="single"/>
        </w:rPr>
      </w:pPr>
      <w:bookmarkStart w:id="44" w:name="_Toc228379231"/>
      <w:bookmarkStart w:id="45" w:name="_Toc228379629"/>
      <w:bookmarkStart w:id="46" w:name="_Toc412372855"/>
      <w:r>
        <w:rPr>
          <w:b/>
          <w:bCs/>
          <w:iCs/>
          <w:szCs w:val="24"/>
          <w:u w:val="single"/>
        </w:rPr>
        <w:t>POSTOJE POSTIŽENÝCH KE SPOLEČNOSTI</w:t>
      </w:r>
      <w:bookmarkEnd w:id="44"/>
      <w:bookmarkEnd w:id="45"/>
      <w:bookmarkEnd w:id="46"/>
    </w:p>
    <w:p w:rsidR="00286BD1" w:rsidRDefault="00286BD1" w:rsidP="00286BD1">
      <w:pPr>
        <w:rPr>
          <w:szCs w:val="24"/>
        </w:rPr>
      </w:pPr>
      <w:r>
        <w:rPr>
          <w:szCs w:val="24"/>
        </w:rPr>
        <w:t xml:space="preserve">Nejenom neadekvátní postoje a předsudky společnosti k postiženým lidem narušují jejich vzájemnou interakci a zapojení postižených jedinců mezi zdravé, ale </w:t>
      </w:r>
      <w:r>
        <w:rPr>
          <w:bCs/>
          <w:szCs w:val="24"/>
        </w:rPr>
        <w:t>neadekvátní může být také chování, očekávání a postoje postižených vůči intaktní veřejnosti.</w:t>
      </w:r>
      <w:r>
        <w:rPr>
          <w:szCs w:val="24"/>
        </w:rPr>
        <w:t xml:space="preserve"> Záleží na jeho interpretaci postojů společnosti, na jejich zpracování, vlastním zázemí i na stabilitě osobnosti.</w:t>
      </w:r>
    </w:p>
    <w:p w:rsidR="00286BD1" w:rsidRDefault="00286BD1" w:rsidP="00286BD1">
      <w:pPr>
        <w:rPr>
          <w:szCs w:val="24"/>
        </w:rPr>
      </w:pPr>
      <w:r>
        <w:rPr>
          <w:szCs w:val="24"/>
        </w:rPr>
        <w:t>TZV.</w:t>
      </w:r>
      <w:r w:rsidR="008C03DD">
        <w:rPr>
          <w:szCs w:val="24"/>
        </w:rPr>
        <w:t xml:space="preserve"> </w:t>
      </w:r>
      <w:r>
        <w:rPr>
          <w:szCs w:val="24"/>
        </w:rPr>
        <w:t>stigma, které je dáno chováním jedince, který sám stimuluje svoje okolí, aby ho jako odlišného přijímalo.</w:t>
      </w:r>
      <w:r>
        <w:rPr>
          <w:szCs w:val="24"/>
        </w:rPr>
        <w:tab/>
      </w:r>
    </w:p>
    <w:p w:rsidR="00286BD1" w:rsidRDefault="00286BD1" w:rsidP="00286BD1">
      <w:pPr>
        <w:rPr>
          <w:szCs w:val="24"/>
        </w:rPr>
      </w:pPr>
      <w:r>
        <w:rPr>
          <w:szCs w:val="24"/>
        </w:rPr>
        <w:t>Také u postižených se vytvářejí určité postojové stereotypy, které fixují např. pocity ukřivděnosti a podezíravosti, bez ohledu na to, zda-li</w:t>
      </w:r>
      <w:r w:rsidR="009A449C">
        <w:rPr>
          <w:szCs w:val="24"/>
        </w:rPr>
        <w:t xml:space="preserve"> </w:t>
      </w:r>
      <w:r>
        <w:rPr>
          <w:szCs w:val="24"/>
        </w:rPr>
        <w:t xml:space="preserve">jsou aktuálně oprávněné či nikoli. </w:t>
      </w:r>
      <w:r>
        <w:rPr>
          <w:szCs w:val="24"/>
        </w:rPr>
        <w:lastRenderedPageBreak/>
        <w:t>Existují spíše jako rigidní očekávání, které pak nepříznivě ovlivňuje interpretaci projevů zdravých i vlastní chování.</w:t>
      </w:r>
      <w:r w:rsidR="008C03DD">
        <w:rPr>
          <w:szCs w:val="24"/>
        </w:rPr>
        <w:t xml:space="preserve"> </w:t>
      </w:r>
      <w:r>
        <w:rPr>
          <w:szCs w:val="24"/>
        </w:rPr>
        <w:t>Lidé s vrozeným postižením očekávají ze strany zdravých spíše vyhýbavý postoj. Lidem s později vzniklým postižením se častěji daří uchovat si nějaké kontakty se zdravými i představu o jejich dostupnosti a symetrii ve vzájemných vztazích. Postižený jedinec vnímá postoje zdravých ve svém okolí citlivěji než by si jich všímal za normálních okolností, protože je v roli odlišného, často závislého, vzbuzujícího všelijaké emoce.</w:t>
      </w:r>
      <w:r w:rsidR="008C03DD">
        <w:rPr>
          <w:szCs w:val="24"/>
        </w:rPr>
        <w:t xml:space="preserve"> </w:t>
      </w:r>
      <w:r>
        <w:rPr>
          <w:szCs w:val="24"/>
        </w:rPr>
        <w:t xml:space="preserve">Reakce postižených mohou být velmi různé, nebývají jen odpovědí na leckdy nepříjemné projevy okolí. Jejich subjektivní nezvládnutí postižení se může projevit odmítnutím společnosti zdravých, eventuálně všech lidí. </w:t>
      </w:r>
    </w:p>
    <w:p w:rsidR="00286BD1" w:rsidRDefault="00286BD1" w:rsidP="00286BD1">
      <w:pPr>
        <w:rPr>
          <w:szCs w:val="24"/>
        </w:rPr>
      </w:pPr>
      <w:r>
        <w:rPr>
          <w:szCs w:val="24"/>
        </w:rPr>
        <w:t xml:space="preserve">Soucit, kterému jsou postižení lidé často vystaveni a za který se očekává vděčnost postiženého člověka, vede u postižených k určitému negativismu, který vyplývá z jejich z jejich postavení ve společnosti (ve společnosti je jim vyhrazený status inferiority, jsou vylučovaní z některých oblastí činnosti). Postižený potom vlastně hraje „roli“ postiženého, což je výsledkem spíš tlaku sociálního prostředí a důsledkem společenského způsobu myšlení, a ne projevem něčeho uvnitř osobnostní struktury. Komplex méněcennosti, který se u postižených často vyskytuje, je psychologickým zhodnocením vlastního sociálního postavení. </w:t>
      </w:r>
    </w:p>
    <w:p w:rsidR="00286BD1" w:rsidRDefault="00286BD1" w:rsidP="00286BD1">
      <w:pPr>
        <w:rPr>
          <w:szCs w:val="24"/>
        </w:rPr>
      </w:pPr>
    </w:p>
    <w:p w:rsidR="007A23D4" w:rsidRDefault="007A23D4">
      <w:pPr>
        <w:spacing w:after="200"/>
        <w:jc w:val="left"/>
        <w:rPr>
          <w:b/>
          <w:bCs/>
          <w:szCs w:val="24"/>
          <w:u w:val="single"/>
        </w:rPr>
      </w:pPr>
      <w:bookmarkStart w:id="47" w:name="_Toc228379232"/>
      <w:bookmarkStart w:id="48" w:name="_Toc228379630"/>
      <w:bookmarkStart w:id="49" w:name="_Toc412372856"/>
      <w:r>
        <w:rPr>
          <w:b/>
          <w:bCs/>
          <w:szCs w:val="24"/>
          <w:u w:val="single"/>
        </w:rPr>
        <w:br w:type="page"/>
      </w:r>
    </w:p>
    <w:p w:rsidR="00286BD1" w:rsidRDefault="00286BD1" w:rsidP="00286BD1">
      <w:pPr>
        <w:rPr>
          <w:b/>
          <w:bCs/>
          <w:szCs w:val="24"/>
          <w:u w:val="single"/>
        </w:rPr>
      </w:pPr>
      <w:r>
        <w:rPr>
          <w:b/>
          <w:bCs/>
          <w:szCs w:val="24"/>
          <w:u w:val="single"/>
        </w:rPr>
        <w:lastRenderedPageBreak/>
        <w:t>POSTOJE JEDINCŮ S POSTIŽENÍM K</w:t>
      </w:r>
      <w:bookmarkEnd w:id="47"/>
      <w:bookmarkEnd w:id="48"/>
      <w:bookmarkEnd w:id="49"/>
      <w:r w:rsidR="008C03DD">
        <w:rPr>
          <w:b/>
          <w:bCs/>
          <w:szCs w:val="24"/>
          <w:u w:val="single"/>
        </w:rPr>
        <w:t xml:space="preserve"> </w:t>
      </w:r>
      <w:r>
        <w:rPr>
          <w:b/>
          <w:bCs/>
          <w:szCs w:val="24"/>
          <w:u w:val="single"/>
        </w:rPr>
        <w:t>POSTIŽENÍ</w:t>
      </w:r>
    </w:p>
    <w:p w:rsidR="00286BD1" w:rsidRDefault="00286BD1" w:rsidP="00286BD1">
      <w:pPr>
        <w:rPr>
          <w:szCs w:val="24"/>
        </w:rPr>
      </w:pPr>
      <w:bookmarkStart w:id="50" w:name="_Toc89099536"/>
      <w:bookmarkStart w:id="51" w:name="_Toc89429619"/>
      <w:bookmarkStart w:id="52" w:name="_Toc61974069"/>
      <w:bookmarkStart w:id="53" w:name="_Toc89099522"/>
      <w:bookmarkStart w:id="54" w:name="_Toc89429607"/>
      <w:r>
        <w:rPr>
          <w:szCs w:val="24"/>
        </w:rPr>
        <w:t>Jak jsem zmínila na začátku, vztah společnosti k postiženým je významně ovlivňován také konkrétní zkušeností s postiženým. A stejně tak jako jsou v průběhu života ovlivňovány postoje zdravých, stejně tak jsou ovlivňovány postoje jedinců s postižením. Výše zmíněné předsudky mohou ovlivnit postoje samotného postiženého (zvláště těch, kteří se stali postiženými až v pozdějším věku) - pokud byly postoje jedince k postiženým ještě v době jeho relativního zdraví negativní, průběh akceptace postižení bude pravděpodob</w:t>
      </w:r>
      <w:r>
        <w:rPr>
          <w:szCs w:val="24"/>
        </w:rPr>
        <w:softHyphen/>
        <w:t>ně velmi těžký. Dokonce i zdánlivě pozitivní myšlenkové stereotypy mo</w:t>
      </w:r>
      <w:r>
        <w:rPr>
          <w:szCs w:val="24"/>
        </w:rPr>
        <w:softHyphen/>
        <w:t>hou být nebezpečné. O slepcích se např. říká, že mají „šestý smysl", že jsou fenomenálně hudebně nadaní apod. Jestliže osleplý člověk u sebe žádnou mimořádnou schop</w:t>
      </w:r>
      <w:r>
        <w:rPr>
          <w:szCs w:val="24"/>
        </w:rPr>
        <w:softHyphen/>
        <w:t xml:space="preserve">nost nenajde, může to být pro něj další zklamání. </w:t>
      </w:r>
    </w:p>
    <w:p w:rsidR="00286BD1" w:rsidRDefault="00286BD1" w:rsidP="00286BD1">
      <w:pPr>
        <w:rPr>
          <w:b/>
          <w:bCs/>
          <w:szCs w:val="24"/>
          <w:u w:val="single"/>
        </w:rPr>
      </w:pPr>
      <w:r>
        <w:rPr>
          <w:szCs w:val="24"/>
        </w:rPr>
        <w:t>Nepříznivá situace bohužel často nastává, když postiženým chybí dostatečné informace o možnostech jejich dalšího života a jediným zdrojem zůstávají předsudky a zafi</w:t>
      </w:r>
      <w:r>
        <w:rPr>
          <w:szCs w:val="24"/>
        </w:rPr>
        <w:softHyphen/>
        <w:t>xované představy laické veřejnosti.</w:t>
      </w:r>
    </w:p>
    <w:p w:rsidR="00286BD1" w:rsidRDefault="00286BD1" w:rsidP="00286BD1">
      <w:pPr>
        <w:rPr>
          <w:szCs w:val="24"/>
        </w:rPr>
      </w:pPr>
      <w:r>
        <w:rPr>
          <w:szCs w:val="24"/>
        </w:rPr>
        <w:t xml:space="preserve">Způsob, jaký se jedinec s postižením vyrovnává, je pochopitelně vždy závislý na celé řadě faktorů. Proces akceptace </w:t>
      </w:r>
      <w:bookmarkEnd w:id="50"/>
      <w:bookmarkEnd w:id="51"/>
      <w:r>
        <w:rPr>
          <w:szCs w:val="24"/>
        </w:rPr>
        <w:t>vlastní vady a životní situace spočívá v tom, že se postižený člověk rozhodne dělat to, co může a vzdá se nemožného. Je to proces složitý, dlouhodobý a náročný, někdy plný zvratů. Významným činitelem, jenž bývá obvykle nejtvrdší překážkou akceptace vady je</w:t>
      </w:r>
      <w:r w:rsidR="008C03DD">
        <w:rPr>
          <w:szCs w:val="24"/>
        </w:rPr>
        <w:t xml:space="preserve"> </w:t>
      </w:r>
      <w:r>
        <w:rPr>
          <w:iCs/>
          <w:szCs w:val="24"/>
        </w:rPr>
        <w:t>rodina</w:t>
      </w:r>
      <w:r>
        <w:rPr>
          <w:szCs w:val="24"/>
        </w:rPr>
        <w:t xml:space="preserve"> postiženého. </w:t>
      </w:r>
      <w:r w:rsidR="007A23D4">
        <w:rPr>
          <w:szCs w:val="24"/>
        </w:rPr>
        <w:t>N</w:t>
      </w:r>
      <w:r>
        <w:rPr>
          <w:szCs w:val="24"/>
        </w:rPr>
        <w:t xml:space="preserve">ejsou výjimkou rozvody partnerů, z nichž se jeden stal v průběhu vztahu „postiženým“, dalším negativním přístupem je hyperprotektivita, tedy nadměrná péče o postiženého příslušníka v rodině nebo – stejně velmi ale skrytě komplikující je odmítnutí a popírání postižení. </w:t>
      </w:r>
    </w:p>
    <w:p w:rsidR="00286BD1" w:rsidRDefault="00286BD1" w:rsidP="00286BD1">
      <w:pPr>
        <w:rPr>
          <w:szCs w:val="24"/>
        </w:rPr>
      </w:pPr>
      <w:r>
        <w:rPr>
          <w:szCs w:val="24"/>
        </w:rPr>
        <w:t>Akceptace znamená vnitřní přijetí pravdy o svém zdravotním stavu, je nezbytným předpokladem procesu přizpůsobování nové životní situaci. Člověk se vnitřně vyrovná se všemi omezeními, která postižení přináší, a současně zná reálně všechny své možnosti a chce je využívat. Rozhodující je, zda se člověk nechá zahltit a ovládat nejrůznějšími negativními stavy a pocity (depresivní rozlady, podrážděnost, sebelítost, ob</w:t>
      </w:r>
      <w:r>
        <w:rPr>
          <w:szCs w:val="24"/>
        </w:rPr>
        <w:softHyphen/>
        <w:t>viňování druhých, pocity beznaděje, hněvu apod.), nebo zda si je uvědomí a přitom je má pod kontrolou.</w:t>
      </w:r>
    </w:p>
    <w:p w:rsidR="00286BD1" w:rsidRDefault="00286BD1" w:rsidP="00286BD1">
      <w:pPr>
        <w:rPr>
          <w:szCs w:val="24"/>
        </w:rPr>
      </w:pPr>
    </w:p>
    <w:p w:rsidR="00286BD1" w:rsidRDefault="00286BD1" w:rsidP="00286BD1">
      <w:pPr>
        <w:rPr>
          <w:szCs w:val="24"/>
          <w:u w:val="single"/>
        </w:rPr>
      </w:pPr>
      <w:r>
        <w:rPr>
          <w:szCs w:val="24"/>
        </w:rPr>
        <w:t xml:space="preserve">Vlivem celé řady činitelů se častěji stává, že </w:t>
      </w:r>
      <w:bookmarkEnd w:id="52"/>
      <w:bookmarkEnd w:id="53"/>
      <w:bookmarkEnd w:id="54"/>
      <w:r>
        <w:rPr>
          <w:szCs w:val="24"/>
        </w:rPr>
        <w:t xml:space="preserve">jedince nepřijme své postižení a neuznává životní možnosti a omezení, které vada zanechává. Tzv. nonakcepce (Čálek 1988, 1989) má různé jevové podoby, nejčastěji se jedná o zveličování defektu nebo popírání důsledků ztráty. Často jde o projevy skryté nebo zkresleně vnímané, patří sem i složitá tematika předsudků </w:t>
      </w:r>
      <w:r>
        <w:rPr>
          <w:bCs/>
          <w:szCs w:val="24"/>
        </w:rPr>
        <w:t>a</w:t>
      </w:r>
      <w:r>
        <w:rPr>
          <w:b/>
          <w:szCs w:val="24"/>
        </w:rPr>
        <w:t xml:space="preserve"> </w:t>
      </w:r>
      <w:r>
        <w:rPr>
          <w:szCs w:val="24"/>
        </w:rPr>
        <w:t xml:space="preserve">tzn. sociálních stereotypů, jako zvláštního druhu postojů. </w:t>
      </w:r>
    </w:p>
    <w:p w:rsidR="00286BD1" w:rsidRDefault="00286BD1" w:rsidP="00286BD1">
      <w:pPr>
        <w:rPr>
          <w:szCs w:val="24"/>
        </w:rPr>
      </w:pPr>
      <w:r>
        <w:rPr>
          <w:szCs w:val="24"/>
        </w:rPr>
        <w:t xml:space="preserve">V případě </w:t>
      </w:r>
      <w:r>
        <w:rPr>
          <w:iCs/>
          <w:szCs w:val="24"/>
        </w:rPr>
        <w:t xml:space="preserve">zveličování </w:t>
      </w:r>
      <w:r>
        <w:rPr>
          <w:szCs w:val="24"/>
        </w:rPr>
        <w:t>důsledků vady jde o postoj, kdy se postižený jedinec považuje za víceméně zce</w:t>
      </w:r>
      <w:r>
        <w:rPr>
          <w:szCs w:val="24"/>
        </w:rPr>
        <w:softHyphen/>
        <w:t>la bezmocnou bytost, za bytost bez jakýchkoli možností. Postižená dospělá osoba nebo dítě se pokládají za zcela závislé a ne</w:t>
      </w:r>
      <w:r>
        <w:rPr>
          <w:bCs/>
          <w:szCs w:val="24"/>
        </w:rPr>
        <w:t>samostatné, neschopné nést jakoukoliv odpovědnost nebo odvést výkon, obstát ve společenských rolích a vztazích ak</w:t>
      </w:r>
      <w:r>
        <w:rPr>
          <w:bCs/>
          <w:szCs w:val="24"/>
        </w:rPr>
        <w:softHyphen/>
        <w:t xml:space="preserve">tivního rázu atd. Jedinec nepočítá s možnostmi kompenzace postižení. </w:t>
      </w:r>
      <w:r>
        <w:rPr>
          <w:szCs w:val="24"/>
        </w:rPr>
        <w:t>Tento postoj může zastávat jak postižený člověk sám, tak lidé v jeho okolí i na celospolečenské rovině.</w:t>
      </w:r>
    </w:p>
    <w:p w:rsidR="00286BD1" w:rsidRDefault="00286BD1" w:rsidP="00286BD1">
      <w:pPr>
        <w:rPr>
          <w:szCs w:val="24"/>
        </w:rPr>
      </w:pPr>
      <w:r>
        <w:rPr>
          <w:szCs w:val="24"/>
        </w:rPr>
        <w:t xml:space="preserve">Naproti tomu v případě </w:t>
      </w:r>
      <w:r>
        <w:rPr>
          <w:b/>
          <w:i/>
          <w:szCs w:val="24"/>
        </w:rPr>
        <w:t>popírání</w:t>
      </w:r>
      <w:r>
        <w:rPr>
          <w:szCs w:val="24"/>
        </w:rPr>
        <w:t xml:space="preserve"> důsledků vady jde o to, že se nepřihlíží k omezením, která vada přináší, a jedná se tak, jako by neexistovala. Postižení se např. chápou jako každý vidící, ačkoli jejich podmínky jsou značně pozměněné (odmítá používat bílou hůl, nedává pozor při </w:t>
      </w:r>
      <w:r>
        <w:rPr>
          <w:szCs w:val="24"/>
        </w:rPr>
        <w:lastRenderedPageBreak/>
        <w:t xml:space="preserve">přecházení vozovky apod.). Neuznávají kladné možnosti životního přizpůsobení, které zůstaly a které jsou jim k dispozici, a proto je také nevyužívají. </w:t>
      </w:r>
    </w:p>
    <w:p w:rsidR="00286BD1" w:rsidRDefault="00286BD1" w:rsidP="00286BD1">
      <w:pPr>
        <w:rPr>
          <w:szCs w:val="24"/>
        </w:rPr>
      </w:pPr>
      <w:r>
        <w:rPr>
          <w:szCs w:val="24"/>
        </w:rPr>
        <w:t xml:space="preserve">Typickou ukázkou nezvládnutí situace související s postižením, je tzv. vyhýbání (Laryšová, 2004), které pociťují lidé, kteří žili mnoho let bez větších potíží, až v průběhu života např. přijdou o zrak. Najednou zjistí, že se jim vyhýbají dosavadní přátelé a známí, někdy i rodinní příslušníci. S tímto problémem se však setkávají i nevidomí chodci s bílou holí na veřejnosti. U vidících lidí, kteří tuto tendenci mají, se často jedná o snahu nebýt ve styku s neštěstím, méněcenností, neznámem, strachem z vlastního oslepnutí, o snahu nenarušit si obraz dokonalého světa. </w:t>
      </w:r>
    </w:p>
    <w:p w:rsidR="00286BD1" w:rsidRDefault="00286BD1" w:rsidP="00286BD1">
      <w:pPr>
        <w:rPr>
          <w:szCs w:val="24"/>
        </w:rPr>
      </w:pPr>
    </w:p>
    <w:p w:rsidR="00046DDE" w:rsidRDefault="00046DDE" w:rsidP="00046DDE">
      <w:pPr>
        <w:pStyle w:val="Nadpis3"/>
        <w:rPr>
          <w:lang w:eastAsia="cs-CZ" w:bidi="ar-SA"/>
        </w:rPr>
      </w:pPr>
      <w:bookmarkStart w:id="55" w:name="_Toc498897504"/>
      <w:bookmarkStart w:id="56" w:name="_Toc97128274"/>
      <w:r>
        <w:rPr>
          <w:lang w:eastAsia="cs-CZ" w:bidi="ar-SA"/>
        </w:rPr>
        <w:t>Systém péče o rodiny a jedince s</w:t>
      </w:r>
      <w:r w:rsidR="00A5547A">
        <w:rPr>
          <w:lang w:eastAsia="cs-CZ" w:bidi="ar-SA"/>
        </w:rPr>
        <w:t> </w:t>
      </w:r>
      <w:r>
        <w:rPr>
          <w:lang w:eastAsia="cs-CZ" w:bidi="ar-SA"/>
        </w:rPr>
        <w:t>postižením</w:t>
      </w:r>
      <w:bookmarkEnd w:id="56"/>
    </w:p>
    <w:p w:rsidR="00A5547A" w:rsidRPr="00A5547A" w:rsidRDefault="00A5547A" w:rsidP="00A5547A">
      <w:pPr>
        <w:rPr>
          <w:b/>
          <w:lang w:eastAsia="cs-CZ" w:bidi="ar-SA"/>
        </w:rPr>
      </w:pPr>
      <w:r>
        <w:rPr>
          <w:b/>
          <w:lang w:eastAsia="cs-CZ" w:bidi="ar-SA"/>
        </w:rPr>
        <w:t>FORMÁLNÍ SLUŽBY</w:t>
      </w:r>
    </w:p>
    <w:p w:rsidR="00046DDE" w:rsidRDefault="00046DDE" w:rsidP="00046DDE">
      <w:pPr>
        <w:rPr>
          <w:lang w:eastAsia="cs-CZ" w:bidi="ar-SA"/>
        </w:rPr>
      </w:pPr>
      <w:r>
        <w:rPr>
          <w:lang w:eastAsia="cs-CZ" w:bidi="ar-SA"/>
        </w:rPr>
        <w:t xml:space="preserve">Sociální služby mají potenciál velmi výrazně ovlivňovat kvalitu života jak jednotlivců, tak </w:t>
      </w:r>
    </w:p>
    <w:p w:rsidR="00046DDE" w:rsidRDefault="00046DDE" w:rsidP="00046DDE">
      <w:pPr>
        <w:rPr>
          <w:lang w:eastAsia="cs-CZ" w:bidi="ar-SA"/>
        </w:rPr>
      </w:pPr>
      <w:r>
        <w:rPr>
          <w:lang w:eastAsia="cs-CZ" w:bidi="ar-SA"/>
        </w:rPr>
        <w:t>i společnosti jako celku. Jejich dostupnost a vysoká kvalita mají přímý dopad na zvyšování kvality života příjemců těchto služeb, jejich nedostatek, nedostupnost či nízká kvalita mohou naopak kvalitu života příjemců zřetelně snižovat. Efektivní systém služeb je proto klíčovým nástrojem pro podporu dětí s postižením a jejich rodin.</w:t>
      </w:r>
    </w:p>
    <w:p w:rsidR="00046DDE" w:rsidRDefault="00046DDE" w:rsidP="00046DDE">
      <w:pPr>
        <w:rPr>
          <w:lang w:eastAsia="cs-CZ" w:bidi="ar-SA"/>
        </w:rPr>
      </w:pPr>
      <w:r>
        <w:rPr>
          <w:lang w:eastAsia="cs-CZ" w:bidi="ar-SA"/>
        </w:rPr>
        <w:t xml:space="preserve">Zákon č. 108/2006 Sb., o sociálních službách, v platném znění, sociální služby definuje jako činnosti zajišťující pomoc a podporu osobám za účelem sociálního začlenění nebo prevence sociálního vyloučení (§ 3). </w:t>
      </w:r>
    </w:p>
    <w:p w:rsidR="00A5547A" w:rsidRDefault="00A5547A" w:rsidP="00046DDE">
      <w:pPr>
        <w:rPr>
          <w:lang w:eastAsia="cs-CZ" w:bidi="ar-SA"/>
        </w:rPr>
      </w:pPr>
    </w:p>
    <w:p w:rsidR="00046DDE" w:rsidRPr="00A5547A" w:rsidRDefault="00046DDE" w:rsidP="00046DDE">
      <w:pPr>
        <w:rPr>
          <w:lang w:eastAsia="cs-CZ" w:bidi="ar-SA"/>
        </w:rPr>
      </w:pPr>
      <w:r w:rsidRPr="00A5547A">
        <w:rPr>
          <w:lang w:eastAsia="cs-CZ" w:bidi="ar-SA"/>
        </w:rPr>
        <w:t>SOCIÁLNÍ SLUŽBY</w:t>
      </w:r>
    </w:p>
    <w:p w:rsidR="00046DDE" w:rsidRDefault="00046DDE" w:rsidP="00046DDE">
      <w:pPr>
        <w:rPr>
          <w:lang w:eastAsia="cs-CZ" w:bidi="ar-SA"/>
        </w:rPr>
      </w:pPr>
      <w:r>
        <w:rPr>
          <w:lang w:eastAsia="cs-CZ" w:bidi="ar-SA"/>
        </w:rPr>
        <w:t xml:space="preserve">Zákon č. 108/2006 Sb., o sociálních službách, v platném znění, rozlišuje služby dle druhu </w:t>
      </w:r>
    </w:p>
    <w:p w:rsidR="00046DDE" w:rsidRDefault="00046DDE" w:rsidP="00046DDE">
      <w:pPr>
        <w:rPr>
          <w:lang w:eastAsia="cs-CZ" w:bidi="ar-SA"/>
        </w:rPr>
      </w:pPr>
      <w:r>
        <w:rPr>
          <w:lang w:eastAsia="cs-CZ" w:bidi="ar-SA"/>
        </w:rPr>
        <w:t xml:space="preserve">(§ 32) na (a) sociální poradenství, (b) služby sociální péče, (c) služby sociální prevence. Ty se poté mohou poskytovat ve třech různých formách (§ 33), a to terénní, ambulantní či pobytové. </w:t>
      </w:r>
    </w:p>
    <w:p w:rsidR="00046DDE" w:rsidRPr="00046DDE" w:rsidRDefault="00046DDE" w:rsidP="00046DDE">
      <w:pPr>
        <w:rPr>
          <w:i/>
          <w:u w:val="single"/>
          <w:lang w:eastAsia="cs-CZ" w:bidi="ar-SA"/>
        </w:rPr>
      </w:pPr>
      <w:r w:rsidRPr="00046DDE">
        <w:rPr>
          <w:i/>
          <w:u w:val="single"/>
          <w:lang w:eastAsia="cs-CZ" w:bidi="ar-SA"/>
        </w:rPr>
        <w:t>Sociální poradenství (§ 37)</w:t>
      </w:r>
    </w:p>
    <w:p w:rsidR="00046DDE" w:rsidRDefault="00046DDE" w:rsidP="00046DDE">
      <w:pPr>
        <w:rPr>
          <w:lang w:eastAsia="cs-CZ" w:bidi="ar-SA"/>
        </w:rPr>
      </w:pPr>
      <w:r>
        <w:rPr>
          <w:lang w:eastAsia="cs-CZ" w:bidi="ar-SA"/>
        </w:rPr>
        <w:t>Sociální</w:t>
      </w:r>
      <w:r w:rsidR="008C03DD">
        <w:rPr>
          <w:lang w:eastAsia="cs-CZ" w:bidi="ar-SA"/>
        </w:rPr>
        <w:t xml:space="preserve"> </w:t>
      </w:r>
      <w:r>
        <w:rPr>
          <w:lang w:eastAsia="cs-CZ" w:bidi="ar-SA"/>
        </w:rPr>
        <w:t>poradenství</w:t>
      </w:r>
      <w:r w:rsidR="008C03DD">
        <w:rPr>
          <w:lang w:eastAsia="cs-CZ" w:bidi="ar-SA"/>
        </w:rPr>
        <w:t xml:space="preserve"> </w:t>
      </w:r>
      <w:r>
        <w:rPr>
          <w:lang w:eastAsia="cs-CZ" w:bidi="ar-SA"/>
        </w:rPr>
        <w:t>zahrnuje</w:t>
      </w:r>
      <w:r w:rsidR="008C03DD">
        <w:rPr>
          <w:lang w:eastAsia="cs-CZ" w:bidi="ar-SA"/>
        </w:rPr>
        <w:t xml:space="preserve"> </w:t>
      </w:r>
      <w:r>
        <w:rPr>
          <w:lang w:eastAsia="cs-CZ" w:bidi="ar-SA"/>
        </w:rPr>
        <w:t>služby</w:t>
      </w:r>
      <w:r w:rsidR="008C03DD">
        <w:rPr>
          <w:lang w:eastAsia="cs-CZ" w:bidi="ar-SA"/>
        </w:rPr>
        <w:t xml:space="preserve"> </w:t>
      </w:r>
      <w:r>
        <w:rPr>
          <w:lang w:eastAsia="cs-CZ" w:bidi="ar-SA"/>
        </w:rPr>
        <w:t>základního</w:t>
      </w:r>
      <w:r w:rsidR="008C03DD">
        <w:rPr>
          <w:lang w:eastAsia="cs-CZ" w:bidi="ar-SA"/>
        </w:rPr>
        <w:t xml:space="preserve"> </w:t>
      </w:r>
      <w:r>
        <w:rPr>
          <w:lang w:eastAsia="cs-CZ" w:bidi="ar-SA"/>
        </w:rPr>
        <w:t>a</w:t>
      </w:r>
      <w:r w:rsidR="008C03DD">
        <w:rPr>
          <w:lang w:eastAsia="cs-CZ" w:bidi="ar-SA"/>
        </w:rPr>
        <w:t xml:space="preserve"> </w:t>
      </w:r>
      <w:r>
        <w:rPr>
          <w:lang w:eastAsia="cs-CZ" w:bidi="ar-SA"/>
        </w:rPr>
        <w:t>odborného</w:t>
      </w:r>
      <w:r w:rsidR="008C03DD">
        <w:rPr>
          <w:lang w:eastAsia="cs-CZ" w:bidi="ar-SA"/>
        </w:rPr>
        <w:t xml:space="preserve"> </w:t>
      </w:r>
      <w:r>
        <w:rPr>
          <w:lang w:eastAsia="cs-CZ" w:bidi="ar-SA"/>
        </w:rPr>
        <w:t>poradenství.</w:t>
      </w:r>
      <w:r w:rsidR="008C03DD">
        <w:rPr>
          <w:lang w:eastAsia="cs-CZ" w:bidi="ar-SA"/>
        </w:rPr>
        <w:t xml:space="preserve"> </w:t>
      </w:r>
      <w:r>
        <w:rPr>
          <w:lang w:eastAsia="cs-CZ" w:bidi="ar-SA"/>
        </w:rPr>
        <w:t>Základní</w:t>
      </w:r>
      <w:r w:rsidR="008C03DD">
        <w:rPr>
          <w:lang w:eastAsia="cs-CZ" w:bidi="ar-SA"/>
        </w:rPr>
        <w:t xml:space="preserve"> </w:t>
      </w:r>
      <w:r>
        <w:rPr>
          <w:lang w:eastAsia="cs-CZ" w:bidi="ar-SA"/>
        </w:rPr>
        <w:t>poradenství</w:t>
      </w:r>
      <w:r w:rsidR="008C03DD">
        <w:rPr>
          <w:lang w:eastAsia="cs-CZ" w:bidi="ar-SA"/>
        </w:rPr>
        <w:t xml:space="preserve"> </w:t>
      </w:r>
      <w:r>
        <w:rPr>
          <w:lang w:eastAsia="cs-CZ" w:bidi="ar-SA"/>
        </w:rPr>
        <w:t xml:space="preserve">je součástí všech sociální služeb a zahrnuje informace o dostupných službách, formách podpory a pomoci a o zákonitostech poskytování těchto služeb, tj. základních právech a povinnostech. Odborné sociální poradenství poskytují již specializovaná pracoviště, a to v případě dětí a mladých lidí s postižením a jejich rodin především poradny pro osoby se zdravotním postižením a občanské poradny. Ty se zaměřují mimo jiné na zprostředkování informací v oblasti systému sociálních dávek, právního poradenství, informací a rad při získávání rehabilitačních a kompenzačních pomůcek, při odstraňování architektonických bariér či informací v oblasti vzdělávání a zaměstnávání osob s postižením. </w:t>
      </w:r>
    </w:p>
    <w:p w:rsidR="00046DDE" w:rsidRPr="00046DDE" w:rsidRDefault="00046DDE" w:rsidP="00046DDE">
      <w:pPr>
        <w:rPr>
          <w:i/>
          <w:u w:val="single"/>
          <w:lang w:eastAsia="cs-CZ" w:bidi="ar-SA"/>
        </w:rPr>
      </w:pPr>
      <w:r w:rsidRPr="00046DDE">
        <w:rPr>
          <w:i/>
          <w:u w:val="single"/>
          <w:lang w:eastAsia="cs-CZ" w:bidi="ar-SA"/>
        </w:rPr>
        <w:t>Služby sociální péče (§ 38)</w:t>
      </w:r>
    </w:p>
    <w:p w:rsidR="00046DDE" w:rsidRDefault="00046DDE" w:rsidP="00046DDE">
      <w:pPr>
        <w:rPr>
          <w:lang w:eastAsia="cs-CZ" w:bidi="ar-SA"/>
        </w:rPr>
      </w:pPr>
      <w:r>
        <w:rPr>
          <w:lang w:eastAsia="cs-CZ" w:bidi="ar-SA"/>
        </w:rPr>
        <w:t>Cílem služeb sociální péče je zajištění co nejvyšší míry samostatnosti</w:t>
      </w:r>
      <w:r w:rsidR="008C03DD">
        <w:rPr>
          <w:lang w:eastAsia="cs-CZ" w:bidi="ar-SA"/>
        </w:rPr>
        <w:t xml:space="preserve"> </w:t>
      </w:r>
      <w:r>
        <w:rPr>
          <w:lang w:eastAsia="cs-CZ" w:bidi="ar-SA"/>
        </w:rPr>
        <w:t>a</w:t>
      </w:r>
      <w:r w:rsidR="008C03DD">
        <w:rPr>
          <w:lang w:eastAsia="cs-CZ" w:bidi="ar-SA"/>
        </w:rPr>
        <w:t xml:space="preserve"> </w:t>
      </w:r>
      <w:r>
        <w:rPr>
          <w:lang w:eastAsia="cs-CZ" w:bidi="ar-SA"/>
        </w:rPr>
        <w:t>pomoc</w:t>
      </w:r>
      <w:r w:rsidR="008C03DD">
        <w:rPr>
          <w:lang w:eastAsia="cs-CZ" w:bidi="ar-SA"/>
        </w:rPr>
        <w:t xml:space="preserve"> </w:t>
      </w:r>
      <w:r>
        <w:rPr>
          <w:lang w:eastAsia="cs-CZ" w:bidi="ar-SA"/>
        </w:rPr>
        <w:t>při</w:t>
      </w:r>
      <w:r w:rsidR="008C03DD">
        <w:rPr>
          <w:lang w:eastAsia="cs-CZ" w:bidi="ar-SA"/>
        </w:rPr>
        <w:t xml:space="preserve"> </w:t>
      </w:r>
      <w:r>
        <w:rPr>
          <w:lang w:eastAsia="cs-CZ" w:bidi="ar-SA"/>
        </w:rPr>
        <w:t>zapojení</w:t>
      </w:r>
      <w:r w:rsidR="008C03DD">
        <w:rPr>
          <w:lang w:eastAsia="cs-CZ" w:bidi="ar-SA"/>
        </w:rPr>
        <w:t xml:space="preserve"> </w:t>
      </w:r>
      <w:r>
        <w:rPr>
          <w:lang w:eastAsia="cs-CZ" w:bidi="ar-SA"/>
        </w:rPr>
        <w:t>do</w:t>
      </w:r>
      <w:r w:rsidR="008C03DD">
        <w:rPr>
          <w:lang w:eastAsia="cs-CZ" w:bidi="ar-SA"/>
        </w:rPr>
        <w:t xml:space="preserve"> </w:t>
      </w:r>
      <w:r>
        <w:rPr>
          <w:lang w:eastAsia="cs-CZ" w:bidi="ar-SA"/>
        </w:rPr>
        <w:t>běžného</w:t>
      </w:r>
      <w:r w:rsidR="008C03DD">
        <w:rPr>
          <w:lang w:eastAsia="cs-CZ" w:bidi="ar-SA"/>
        </w:rPr>
        <w:t xml:space="preserve"> </w:t>
      </w:r>
      <w:r>
        <w:rPr>
          <w:lang w:eastAsia="cs-CZ" w:bidi="ar-SA"/>
        </w:rPr>
        <w:t>života</w:t>
      </w:r>
      <w:r w:rsidR="008C03DD">
        <w:rPr>
          <w:lang w:eastAsia="cs-CZ" w:bidi="ar-SA"/>
        </w:rPr>
        <w:t xml:space="preserve"> </w:t>
      </w:r>
      <w:r>
        <w:rPr>
          <w:lang w:eastAsia="cs-CZ" w:bidi="ar-SA"/>
        </w:rPr>
        <w:t>společnosti.</w:t>
      </w:r>
      <w:r w:rsidR="008C03DD">
        <w:rPr>
          <w:lang w:eastAsia="cs-CZ" w:bidi="ar-SA"/>
        </w:rPr>
        <w:t xml:space="preserve"> </w:t>
      </w:r>
      <w:r>
        <w:rPr>
          <w:lang w:eastAsia="cs-CZ" w:bidi="ar-SA"/>
        </w:rPr>
        <w:t>K</w:t>
      </w:r>
      <w:r w:rsidR="008C03DD">
        <w:rPr>
          <w:lang w:eastAsia="cs-CZ" w:bidi="ar-SA"/>
        </w:rPr>
        <w:t xml:space="preserve"> </w:t>
      </w:r>
      <w:r>
        <w:rPr>
          <w:lang w:eastAsia="cs-CZ" w:bidi="ar-SA"/>
        </w:rPr>
        <w:t>tomu</w:t>
      </w:r>
      <w:r w:rsidR="008C03DD">
        <w:rPr>
          <w:lang w:eastAsia="cs-CZ" w:bidi="ar-SA"/>
        </w:rPr>
        <w:t xml:space="preserve"> </w:t>
      </w:r>
      <w:r>
        <w:rPr>
          <w:lang w:eastAsia="cs-CZ" w:bidi="ar-SA"/>
        </w:rPr>
        <w:t>slouží</w:t>
      </w:r>
      <w:r w:rsidR="008C03DD">
        <w:rPr>
          <w:lang w:eastAsia="cs-CZ" w:bidi="ar-SA"/>
        </w:rPr>
        <w:t xml:space="preserve"> </w:t>
      </w:r>
      <w:r>
        <w:rPr>
          <w:lang w:eastAsia="cs-CZ" w:bidi="ar-SA"/>
        </w:rPr>
        <w:t>především následující služby:</w:t>
      </w:r>
    </w:p>
    <w:p w:rsidR="00046DDE" w:rsidRDefault="00046DDE" w:rsidP="008B7C0B">
      <w:pPr>
        <w:pStyle w:val="Odstavecseseznamem"/>
        <w:numPr>
          <w:ilvl w:val="0"/>
          <w:numId w:val="6"/>
        </w:numPr>
        <w:rPr>
          <w:lang w:eastAsia="cs-CZ" w:bidi="ar-SA"/>
        </w:rPr>
      </w:pPr>
      <w:r>
        <w:rPr>
          <w:lang w:eastAsia="cs-CZ" w:bidi="ar-SA"/>
        </w:rPr>
        <w:t>osobní asistence, která je poskytována v přirozeném prostředí, napomáhá při zvládání úkonů péče o vlastní osobu, při zajištění stravy, chodu domácnosti, při vzdělávacích a aktivizačních činnostech či při zprostředkování kontaktu se společenským prostředím;</w:t>
      </w:r>
    </w:p>
    <w:p w:rsidR="00046DDE" w:rsidRDefault="00046DDE" w:rsidP="008B7C0B">
      <w:pPr>
        <w:pStyle w:val="Odstavecseseznamem"/>
        <w:numPr>
          <w:ilvl w:val="0"/>
          <w:numId w:val="6"/>
        </w:numPr>
        <w:rPr>
          <w:lang w:eastAsia="cs-CZ" w:bidi="ar-SA"/>
        </w:rPr>
      </w:pPr>
      <w:r>
        <w:rPr>
          <w:lang w:eastAsia="cs-CZ" w:bidi="ar-SA"/>
        </w:rPr>
        <w:t>pečovatelská</w:t>
      </w:r>
      <w:r w:rsidR="008C03DD">
        <w:rPr>
          <w:lang w:eastAsia="cs-CZ" w:bidi="ar-SA"/>
        </w:rPr>
        <w:t xml:space="preserve"> </w:t>
      </w:r>
      <w:r>
        <w:rPr>
          <w:lang w:eastAsia="cs-CZ" w:bidi="ar-SA"/>
        </w:rPr>
        <w:t>služba,</w:t>
      </w:r>
      <w:r w:rsidR="008C03DD">
        <w:rPr>
          <w:lang w:eastAsia="cs-CZ" w:bidi="ar-SA"/>
        </w:rPr>
        <w:t xml:space="preserve"> </w:t>
      </w:r>
      <w:r>
        <w:rPr>
          <w:lang w:eastAsia="cs-CZ" w:bidi="ar-SA"/>
        </w:rPr>
        <w:t>která</w:t>
      </w:r>
      <w:r w:rsidR="008C03DD">
        <w:rPr>
          <w:lang w:eastAsia="cs-CZ" w:bidi="ar-SA"/>
        </w:rPr>
        <w:t xml:space="preserve"> </w:t>
      </w:r>
      <w:r>
        <w:rPr>
          <w:lang w:eastAsia="cs-CZ" w:bidi="ar-SA"/>
        </w:rPr>
        <w:t>je</w:t>
      </w:r>
      <w:r w:rsidR="008C03DD">
        <w:rPr>
          <w:lang w:eastAsia="cs-CZ" w:bidi="ar-SA"/>
        </w:rPr>
        <w:t xml:space="preserve"> </w:t>
      </w:r>
      <w:r>
        <w:rPr>
          <w:lang w:eastAsia="cs-CZ" w:bidi="ar-SA"/>
        </w:rPr>
        <w:t>poskytována</w:t>
      </w:r>
      <w:r w:rsidR="008C03DD">
        <w:rPr>
          <w:lang w:eastAsia="cs-CZ" w:bidi="ar-SA"/>
        </w:rPr>
        <w:t xml:space="preserve"> </w:t>
      </w:r>
      <w:r>
        <w:rPr>
          <w:lang w:eastAsia="cs-CZ" w:bidi="ar-SA"/>
        </w:rPr>
        <w:t>buď</w:t>
      </w:r>
      <w:r w:rsidR="008C03DD">
        <w:rPr>
          <w:lang w:eastAsia="cs-CZ" w:bidi="ar-SA"/>
        </w:rPr>
        <w:t xml:space="preserve"> </w:t>
      </w:r>
      <w:r>
        <w:rPr>
          <w:lang w:eastAsia="cs-CZ" w:bidi="ar-SA"/>
        </w:rPr>
        <w:t>terénně,</w:t>
      </w:r>
      <w:r w:rsidR="008C03DD">
        <w:rPr>
          <w:lang w:eastAsia="cs-CZ" w:bidi="ar-SA"/>
        </w:rPr>
        <w:t xml:space="preserve"> </w:t>
      </w:r>
      <w:r>
        <w:rPr>
          <w:lang w:eastAsia="cs-CZ" w:bidi="ar-SA"/>
        </w:rPr>
        <w:t>nebo</w:t>
      </w:r>
      <w:r w:rsidR="008C03DD">
        <w:rPr>
          <w:lang w:eastAsia="cs-CZ" w:bidi="ar-SA"/>
        </w:rPr>
        <w:t xml:space="preserve"> </w:t>
      </w:r>
      <w:r>
        <w:rPr>
          <w:lang w:eastAsia="cs-CZ" w:bidi="ar-SA"/>
        </w:rPr>
        <w:t>ambulantně,</w:t>
      </w:r>
      <w:r w:rsidR="008C03DD">
        <w:rPr>
          <w:lang w:eastAsia="cs-CZ" w:bidi="ar-SA"/>
        </w:rPr>
        <w:t xml:space="preserve"> </w:t>
      </w:r>
      <w:r>
        <w:rPr>
          <w:lang w:eastAsia="cs-CZ" w:bidi="ar-SA"/>
        </w:rPr>
        <w:t>poskytuje</w:t>
      </w:r>
      <w:r w:rsidR="008C03DD">
        <w:rPr>
          <w:lang w:eastAsia="cs-CZ" w:bidi="ar-SA"/>
        </w:rPr>
        <w:t xml:space="preserve"> </w:t>
      </w:r>
      <w:r>
        <w:rPr>
          <w:lang w:eastAsia="cs-CZ" w:bidi="ar-SA"/>
        </w:rPr>
        <w:t>dětem</w:t>
      </w:r>
      <w:r w:rsidR="008C03DD">
        <w:rPr>
          <w:lang w:eastAsia="cs-CZ" w:bidi="ar-SA"/>
        </w:rPr>
        <w:t xml:space="preserve"> </w:t>
      </w:r>
      <w:r>
        <w:rPr>
          <w:lang w:eastAsia="cs-CZ" w:bidi="ar-SA"/>
        </w:rPr>
        <w:t xml:space="preserve">a mladým lidem s postižením a jejich rodinám pomoc při zvládání úkonů péče o vlastní </w:t>
      </w:r>
      <w:r>
        <w:rPr>
          <w:lang w:eastAsia="cs-CZ" w:bidi="ar-SA"/>
        </w:rPr>
        <w:lastRenderedPageBreak/>
        <w:t>osobu, při poskytování a zajišťování stravy, chodu domácnosti či zprostředkování kontaktu s okolím;</w:t>
      </w:r>
    </w:p>
    <w:p w:rsidR="00046DDE" w:rsidRDefault="00046DDE" w:rsidP="008B7C0B">
      <w:pPr>
        <w:pStyle w:val="Odstavecseseznamem"/>
        <w:numPr>
          <w:ilvl w:val="0"/>
          <w:numId w:val="6"/>
        </w:numPr>
        <w:rPr>
          <w:lang w:eastAsia="cs-CZ" w:bidi="ar-SA"/>
        </w:rPr>
      </w:pPr>
      <w:r>
        <w:rPr>
          <w:lang w:eastAsia="cs-CZ" w:bidi="ar-SA"/>
        </w:rPr>
        <w:t>průvodcovské a předčitatelské služby nabízejí terénní a ambulantní služby v oblasti komunikace a orientace;</w:t>
      </w:r>
    </w:p>
    <w:p w:rsidR="00046DDE" w:rsidRDefault="00046DDE" w:rsidP="008B7C0B">
      <w:pPr>
        <w:pStyle w:val="Odstavecseseznamem"/>
        <w:numPr>
          <w:ilvl w:val="0"/>
          <w:numId w:val="6"/>
        </w:numPr>
        <w:rPr>
          <w:lang w:eastAsia="cs-CZ" w:bidi="ar-SA"/>
        </w:rPr>
      </w:pPr>
      <w:r>
        <w:rPr>
          <w:lang w:eastAsia="cs-CZ" w:bidi="ar-SA"/>
        </w:rPr>
        <w:t>podpora</w:t>
      </w:r>
      <w:r w:rsidR="008C03DD">
        <w:rPr>
          <w:lang w:eastAsia="cs-CZ" w:bidi="ar-SA"/>
        </w:rPr>
        <w:t xml:space="preserve"> </w:t>
      </w:r>
      <w:r>
        <w:rPr>
          <w:lang w:eastAsia="cs-CZ" w:bidi="ar-SA"/>
        </w:rPr>
        <w:t>samostatného</w:t>
      </w:r>
      <w:r w:rsidR="008C03DD">
        <w:rPr>
          <w:lang w:eastAsia="cs-CZ" w:bidi="ar-SA"/>
        </w:rPr>
        <w:t xml:space="preserve"> </w:t>
      </w:r>
      <w:r>
        <w:rPr>
          <w:lang w:eastAsia="cs-CZ" w:bidi="ar-SA"/>
        </w:rPr>
        <w:t>bydlení</w:t>
      </w:r>
      <w:r w:rsidR="008C03DD">
        <w:rPr>
          <w:lang w:eastAsia="cs-CZ" w:bidi="ar-SA"/>
        </w:rPr>
        <w:t xml:space="preserve"> </w:t>
      </w:r>
      <w:r>
        <w:rPr>
          <w:lang w:eastAsia="cs-CZ" w:bidi="ar-SA"/>
        </w:rPr>
        <w:t>poskytuje</w:t>
      </w:r>
      <w:r w:rsidR="008C03DD">
        <w:rPr>
          <w:lang w:eastAsia="cs-CZ" w:bidi="ar-SA"/>
        </w:rPr>
        <w:t xml:space="preserve"> </w:t>
      </w:r>
      <w:r>
        <w:rPr>
          <w:lang w:eastAsia="cs-CZ" w:bidi="ar-SA"/>
        </w:rPr>
        <w:t>mladým</w:t>
      </w:r>
      <w:r w:rsidR="008C03DD">
        <w:rPr>
          <w:lang w:eastAsia="cs-CZ" w:bidi="ar-SA"/>
        </w:rPr>
        <w:t xml:space="preserve"> </w:t>
      </w:r>
      <w:r>
        <w:rPr>
          <w:lang w:eastAsia="cs-CZ" w:bidi="ar-SA"/>
        </w:rPr>
        <w:t>lidem</w:t>
      </w:r>
      <w:r w:rsidR="008C03DD">
        <w:rPr>
          <w:lang w:eastAsia="cs-CZ" w:bidi="ar-SA"/>
        </w:rPr>
        <w:t xml:space="preserve"> </w:t>
      </w:r>
      <w:r>
        <w:rPr>
          <w:lang w:eastAsia="cs-CZ" w:bidi="ar-SA"/>
        </w:rPr>
        <w:t>s</w:t>
      </w:r>
      <w:r w:rsidR="008C03DD">
        <w:rPr>
          <w:lang w:eastAsia="cs-CZ" w:bidi="ar-SA"/>
        </w:rPr>
        <w:t xml:space="preserve"> </w:t>
      </w:r>
      <w:r>
        <w:rPr>
          <w:lang w:eastAsia="cs-CZ" w:bidi="ar-SA"/>
        </w:rPr>
        <w:t>postižením</w:t>
      </w:r>
      <w:r w:rsidR="008C03DD">
        <w:rPr>
          <w:lang w:eastAsia="cs-CZ" w:bidi="ar-SA"/>
        </w:rPr>
        <w:t xml:space="preserve"> </w:t>
      </w:r>
      <w:r>
        <w:rPr>
          <w:lang w:eastAsia="cs-CZ" w:bidi="ar-SA"/>
        </w:rPr>
        <w:t>podporu</w:t>
      </w:r>
      <w:r w:rsidR="008C03DD">
        <w:rPr>
          <w:lang w:eastAsia="cs-CZ" w:bidi="ar-SA"/>
        </w:rPr>
        <w:t xml:space="preserve"> </w:t>
      </w:r>
      <w:r>
        <w:rPr>
          <w:lang w:eastAsia="cs-CZ" w:bidi="ar-SA"/>
        </w:rPr>
        <w:t>při</w:t>
      </w:r>
      <w:r w:rsidR="008C03DD">
        <w:rPr>
          <w:lang w:eastAsia="cs-CZ" w:bidi="ar-SA"/>
        </w:rPr>
        <w:t xml:space="preserve"> </w:t>
      </w:r>
      <w:r>
        <w:rPr>
          <w:lang w:eastAsia="cs-CZ" w:bidi="ar-SA"/>
        </w:rPr>
        <w:t>získávání dovedností potřebných pro samostatné bydlení a pomoc při chodu domácnosti přímo v přirozeném prostředí jejich domova;</w:t>
      </w:r>
    </w:p>
    <w:p w:rsidR="00046DDE" w:rsidRDefault="00046DDE" w:rsidP="008B7C0B">
      <w:pPr>
        <w:pStyle w:val="Odstavecseseznamem"/>
        <w:numPr>
          <w:ilvl w:val="0"/>
          <w:numId w:val="6"/>
        </w:numPr>
        <w:rPr>
          <w:lang w:eastAsia="cs-CZ" w:bidi="ar-SA"/>
        </w:rPr>
      </w:pPr>
      <w:r>
        <w:rPr>
          <w:lang w:eastAsia="cs-CZ" w:bidi="ar-SA"/>
        </w:rPr>
        <w:t>odlehčovací</w:t>
      </w:r>
      <w:r w:rsidR="008C03DD">
        <w:rPr>
          <w:lang w:eastAsia="cs-CZ" w:bidi="ar-SA"/>
        </w:rPr>
        <w:t xml:space="preserve"> </w:t>
      </w:r>
      <w:r>
        <w:rPr>
          <w:lang w:eastAsia="cs-CZ" w:bidi="ar-SA"/>
        </w:rPr>
        <w:t>služby</w:t>
      </w:r>
      <w:r w:rsidR="008C03DD">
        <w:rPr>
          <w:lang w:eastAsia="cs-CZ" w:bidi="ar-SA"/>
        </w:rPr>
        <w:t xml:space="preserve"> </w:t>
      </w:r>
      <w:r>
        <w:rPr>
          <w:lang w:eastAsia="cs-CZ" w:bidi="ar-SA"/>
        </w:rPr>
        <w:t>jsou</w:t>
      </w:r>
      <w:r w:rsidR="008C03DD">
        <w:rPr>
          <w:lang w:eastAsia="cs-CZ" w:bidi="ar-SA"/>
        </w:rPr>
        <w:t xml:space="preserve"> </w:t>
      </w:r>
      <w:r>
        <w:rPr>
          <w:lang w:eastAsia="cs-CZ" w:bidi="ar-SA"/>
        </w:rPr>
        <w:t>poskytovány</w:t>
      </w:r>
      <w:r w:rsidR="008C03DD">
        <w:rPr>
          <w:lang w:eastAsia="cs-CZ" w:bidi="ar-SA"/>
        </w:rPr>
        <w:t xml:space="preserve"> </w:t>
      </w:r>
      <w:r>
        <w:rPr>
          <w:lang w:eastAsia="cs-CZ" w:bidi="ar-SA"/>
        </w:rPr>
        <w:t>terénně,</w:t>
      </w:r>
      <w:r w:rsidR="008C03DD">
        <w:rPr>
          <w:lang w:eastAsia="cs-CZ" w:bidi="ar-SA"/>
        </w:rPr>
        <w:t xml:space="preserve"> </w:t>
      </w:r>
      <w:r>
        <w:rPr>
          <w:lang w:eastAsia="cs-CZ" w:bidi="ar-SA"/>
        </w:rPr>
        <w:t>ambulantně</w:t>
      </w:r>
      <w:r w:rsidR="008C03DD">
        <w:rPr>
          <w:lang w:eastAsia="cs-CZ" w:bidi="ar-SA"/>
        </w:rPr>
        <w:t xml:space="preserve"> </w:t>
      </w:r>
      <w:r>
        <w:rPr>
          <w:lang w:eastAsia="cs-CZ" w:bidi="ar-SA"/>
        </w:rPr>
        <w:t>i s pobytem a</w:t>
      </w:r>
      <w:r w:rsidR="008C03DD">
        <w:rPr>
          <w:lang w:eastAsia="cs-CZ" w:bidi="ar-SA"/>
        </w:rPr>
        <w:t xml:space="preserve"> </w:t>
      </w:r>
      <w:r>
        <w:rPr>
          <w:lang w:eastAsia="cs-CZ" w:bidi="ar-SA"/>
        </w:rPr>
        <w:t>umožňují</w:t>
      </w:r>
      <w:r w:rsidR="008C03DD">
        <w:rPr>
          <w:lang w:eastAsia="cs-CZ" w:bidi="ar-SA"/>
        </w:rPr>
        <w:t xml:space="preserve"> </w:t>
      </w:r>
      <w:r>
        <w:rPr>
          <w:lang w:eastAsia="cs-CZ" w:bidi="ar-SA"/>
        </w:rPr>
        <w:t>pečujícím osobám o děti a mladé lidi s postižením nezbytný odpočinek;</w:t>
      </w:r>
    </w:p>
    <w:p w:rsidR="00046DDE" w:rsidRDefault="00046DDE" w:rsidP="008B7C0B">
      <w:pPr>
        <w:pStyle w:val="Odstavecseseznamem"/>
        <w:numPr>
          <w:ilvl w:val="0"/>
          <w:numId w:val="6"/>
        </w:numPr>
        <w:rPr>
          <w:lang w:eastAsia="cs-CZ" w:bidi="ar-SA"/>
        </w:rPr>
      </w:pPr>
      <w:r>
        <w:rPr>
          <w:lang w:eastAsia="cs-CZ" w:bidi="ar-SA"/>
        </w:rPr>
        <w:t>centra denních služeb nabízejí dětem a mladým lidem s postižením ambulantní služby zaměřené na rozvoj jejich dovedností, samostatnosti a zájmů;</w:t>
      </w:r>
    </w:p>
    <w:p w:rsidR="00046DDE" w:rsidRDefault="00046DDE" w:rsidP="008B7C0B">
      <w:pPr>
        <w:pStyle w:val="Odstavecseseznamem"/>
        <w:numPr>
          <w:ilvl w:val="0"/>
          <w:numId w:val="6"/>
        </w:numPr>
        <w:rPr>
          <w:lang w:eastAsia="cs-CZ" w:bidi="ar-SA"/>
        </w:rPr>
      </w:pPr>
      <w:r>
        <w:rPr>
          <w:lang w:eastAsia="cs-CZ" w:bidi="ar-SA"/>
        </w:rPr>
        <w:t>denní stacionáře poskytují ambulantní služby dětem a mladým lidem s postižením zaměřené mimo jiné na rehabilitaci, získávání dovedností potřebných k osamostatnění se apod.;</w:t>
      </w:r>
    </w:p>
    <w:p w:rsidR="00046DDE" w:rsidRDefault="00046DDE" w:rsidP="008B7C0B">
      <w:pPr>
        <w:pStyle w:val="Odstavecseseznamem"/>
        <w:numPr>
          <w:ilvl w:val="0"/>
          <w:numId w:val="6"/>
        </w:numPr>
        <w:rPr>
          <w:lang w:eastAsia="cs-CZ" w:bidi="ar-SA"/>
        </w:rPr>
      </w:pPr>
      <w:r>
        <w:rPr>
          <w:lang w:eastAsia="cs-CZ" w:bidi="ar-SA"/>
        </w:rPr>
        <w:t>týdenní stacionáře nabízejí pobytové služby pro děti a mladé lidi s postižením, které rozvíjejí jejich dovednosti a samostatnost a zároveň poskytují i ubytování a stravu;</w:t>
      </w:r>
    </w:p>
    <w:p w:rsidR="00046DDE" w:rsidRDefault="00046DDE" w:rsidP="008B7C0B">
      <w:pPr>
        <w:pStyle w:val="Odstavecseseznamem"/>
        <w:numPr>
          <w:ilvl w:val="0"/>
          <w:numId w:val="6"/>
        </w:numPr>
        <w:rPr>
          <w:lang w:eastAsia="cs-CZ" w:bidi="ar-SA"/>
        </w:rPr>
      </w:pPr>
      <w:r>
        <w:rPr>
          <w:lang w:eastAsia="cs-CZ" w:bidi="ar-SA"/>
        </w:rPr>
        <w:t>domovy pro osoby se zdravotním postižením poskytují pobytové služby pro děti a mladé lidi s postižením, nezaopatřeným dětem domovy poskytují i osobní vybavení a dle zvláštních právních předpisů zde může být vykonávána i ústavní výchova;</w:t>
      </w:r>
    </w:p>
    <w:p w:rsidR="00046DDE" w:rsidRDefault="00046DDE" w:rsidP="008B7C0B">
      <w:pPr>
        <w:pStyle w:val="Odstavecseseznamem"/>
        <w:numPr>
          <w:ilvl w:val="0"/>
          <w:numId w:val="6"/>
        </w:numPr>
        <w:rPr>
          <w:lang w:eastAsia="cs-CZ" w:bidi="ar-SA"/>
        </w:rPr>
      </w:pPr>
      <w:r>
        <w:rPr>
          <w:lang w:eastAsia="cs-CZ" w:bidi="ar-SA"/>
        </w:rPr>
        <w:t>chráněné bydlení umožňuje osobám s postižením žít bez svých rodičů a poskytuje jim celou škálu služeb</w:t>
      </w:r>
      <w:r w:rsidR="008C03DD">
        <w:rPr>
          <w:lang w:eastAsia="cs-CZ" w:bidi="ar-SA"/>
        </w:rPr>
        <w:t xml:space="preserve"> </w:t>
      </w:r>
      <w:r>
        <w:rPr>
          <w:lang w:eastAsia="cs-CZ" w:bidi="ar-SA"/>
        </w:rPr>
        <w:t>od</w:t>
      </w:r>
      <w:r w:rsidR="008C03DD">
        <w:rPr>
          <w:lang w:eastAsia="cs-CZ" w:bidi="ar-SA"/>
        </w:rPr>
        <w:t xml:space="preserve"> </w:t>
      </w:r>
      <w:r>
        <w:rPr>
          <w:lang w:eastAsia="cs-CZ" w:bidi="ar-SA"/>
        </w:rPr>
        <w:t>ubytování,</w:t>
      </w:r>
      <w:r w:rsidR="008C03DD">
        <w:rPr>
          <w:lang w:eastAsia="cs-CZ" w:bidi="ar-SA"/>
        </w:rPr>
        <w:t xml:space="preserve"> </w:t>
      </w:r>
      <w:r>
        <w:rPr>
          <w:lang w:eastAsia="cs-CZ" w:bidi="ar-SA"/>
        </w:rPr>
        <w:t>pomoci</w:t>
      </w:r>
      <w:r w:rsidR="008C03DD">
        <w:rPr>
          <w:lang w:eastAsia="cs-CZ" w:bidi="ar-SA"/>
        </w:rPr>
        <w:t xml:space="preserve"> </w:t>
      </w:r>
      <w:r>
        <w:rPr>
          <w:lang w:eastAsia="cs-CZ" w:bidi="ar-SA"/>
        </w:rPr>
        <w:t>při</w:t>
      </w:r>
      <w:r w:rsidR="008C03DD">
        <w:rPr>
          <w:lang w:eastAsia="cs-CZ" w:bidi="ar-SA"/>
        </w:rPr>
        <w:t xml:space="preserve"> </w:t>
      </w:r>
      <w:r>
        <w:rPr>
          <w:lang w:eastAsia="cs-CZ" w:bidi="ar-SA"/>
        </w:rPr>
        <w:t>chodu</w:t>
      </w:r>
      <w:r w:rsidR="008C03DD">
        <w:rPr>
          <w:lang w:eastAsia="cs-CZ" w:bidi="ar-SA"/>
        </w:rPr>
        <w:t xml:space="preserve"> </w:t>
      </w:r>
      <w:r>
        <w:rPr>
          <w:lang w:eastAsia="cs-CZ" w:bidi="ar-SA"/>
        </w:rPr>
        <w:t>domácnosti,</w:t>
      </w:r>
      <w:r w:rsidR="008C03DD">
        <w:rPr>
          <w:lang w:eastAsia="cs-CZ" w:bidi="ar-SA"/>
        </w:rPr>
        <w:t xml:space="preserve"> </w:t>
      </w:r>
      <w:r>
        <w:rPr>
          <w:lang w:eastAsia="cs-CZ" w:bidi="ar-SA"/>
        </w:rPr>
        <w:t>stravy</w:t>
      </w:r>
      <w:r w:rsidR="008C03DD">
        <w:rPr>
          <w:lang w:eastAsia="cs-CZ" w:bidi="ar-SA"/>
        </w:rPr>
        <w:t xml:space="preserve"> </w:t>
      </w:r>
      <w:r>
        <w:rPr>
          <w:lang w:eastAsia="cs-CZ" w:bidi="ar-SA"/>
        </w:rPr>
        <w:t>a</w:t>
      </w:r>
      <w:r w:rsidR="008C03DD">
        <w:rPr>
          <w:lang w:eastAsia="cs-CZ" w:bidi="ar-SA"/>
        </w:rPr>
        <w:t xml:space="preserve"> </w:t>
      </w:r>
      <w:r>
        <w:rPr>
          <w:lang w:eastAsia="cs-CZ" w:bidi="ar-SA"/>
        </w:rPr>
        <w:t>pomoci</w:t>
      </w:r>
      <w:r w:rsidR="008C03DD">
        <w:rPr>
          <w:lang w:eastAsia="cs-CZ" w:bidi="ar-SA"/>
        </w:rPr>
        <w:t xml:space="preserve"> </w:t>
      </w:r>
      <w:r>
        <w:rPr>
          <w:lang w:eastAsia="cs-CZ" w:bidi="ar-SA"/>
        </w:rPr>
        <w:t>s</w:t>
      </w:r>
      <w:r w:rsidR="008C03DD">
        <w:rPr>
          <w:lang w:eastAsia="cs-CZ" w:bidi="ar-SA"/>
        </w:rPr>
        <w:t xml:space="preserve"> </w:t>
      </w:r>
      <w:r>
        <w:rPr>
          <w:lang w:eastAsia="cs-CZ" w:bidi="ar-SA"/>
        </w:rPr>
        <w:t>její</w:t>
      </w:r>
      <w:r w:rsidR="008C03DD">
        <w:rPr>
          <w:lang w:eastAsia="cs-CZ" w:bidi="ar-SA"/>
        </w:rPr>
        <w:t xml:space="preserve"> </w:t>
      </w:r>
      <w:r>
        <w:rPr>
          <w:lang w:eastAsia="cs-CZ" w:bidi="ar-SA"/>
        </w:rPr>
        <w:t>přípravou,</w:t>
      </w:r>
      <w:r w:rsidR="008C03DD">
        <w:rPr>
          <w:lang w:eastAsia="cs-CZ" w:bidi="ar-SA"/>
        </w:rPr>
        <w:t xml:space="preserve"> </w:t>
      </w:r>
      <w:r>
        <w:rPr>
          <w:lang w:eastAsia="cs-CZ" w:bidi="ar-SA"/>
        </w:rPr>
        <w:t>až</w:t>
      </w:r>
      <w:r w:rsidR="008C03DD">
        <w:rPr>
          <w:lang w:eastAsia="cs-CZ" w:bidi="ar-SA"/>
        </w:rPr>
        <w:t xml:space="preserve"> </w:t>
      </w:r>
      <w:r>
        <w:rPr>
          <w:lang w:eastAsia="cs-CZ" w:bidi="ar-SA"/>
        </w:rPr>
        <w:t>po obhajování práv osob s postižením a zprostředkování kontaktu se společenským prostředím.</w:t>
      </w:r>
    </w:p>
    <w:p w:rsidR="00A5547A" w:rsidRDefault="00A5547A" w:rsidP="00A5547A">
      <w:pPr>
        <w:rPr>
          <w:lang w:eastAsia="cs-CZ" w:bidi="ar-SA"/>
        </w:rPr>
      </w:pPr>
    </w:p>
    <w:p w:rsidR="00A5547A" w:rsidRPr="00A5547A" w:rsidRDefault="00A5547A" w:rsidP="00A5547A">
      <w:pPr>
        <w:rPr>
          <w:i/>
          <w:u w:val="single"/>
          <w:lang w:eastAsia="cs-CZ" w:bidi="ar-SA"/>
        </w:rPr>
      </w:pPr>
      <w:r w:rsidRPr="00A5547A">
        <w:rPr>
          <w:i/>
          <w:u w:val="single"/>
          <w:lang w:eastAsia="cs-CZ" w:bidi="ar-SA"/>
        </w:rPr>
        <w:t>Služby sociální prevence (§ 53)</w:t>
      </w:r>
    </w:p>
    <w:p w:rsidR="00A5547A" w:rsidRDefault="00A5547A" w:rsidP="00A5547A">
      <w:pPr>
        <w:rPr>
          <w:lang w:eastAsia="cs-CZ" w:bidi="ar-SA"/>
        </w:rPr>
      </w:pPr>
      <w:r>
        <w:rPr>
          <w:lang w:eastAsia="cs-CZ" w:bidi="ar-SA"/>
        </w:rPr>
        <w:t>Služby sociální prevence mají za cíl předcházet sociálnímu vyloučení ohrožených osob a pomáhat jim překonat nepříznivou životní situaci. V případě dětí a mladých lidí s postižením k tomu slouží především:</w:t>
      </w:r>
    </w:p>
    <w:p w:rsidR="00A5547A" w:rsidRDefault="00A5547A" w:rsidP="008B7C0B">
      <w:pPr>
        <w:pStyle w:val="Odstavecseseznamem"/>
        <w:numPr>
          <w:ilvl w:val="0"/>
          <w:numId w:val="7"/>
        </w:numPr>
        <w:rPr>
          <w:lang w:eastAsia="cs-CZ" w:bidi="ar-SA"/>
        </w:rPr>
      </w:pPr>
      <w:r>
        <w:rPr>
          <w:lang w:eastAsia="cs-CZ" w:bidi="ar-SA"/>
        </w:rPr>
        <w:t>raná péče poskytovaná formou terénní služby dětem do 7 let, které jsou postižené nebo je jejich vývoj ohrožen na základě nepříznivého zdravotního stavu, a jejich rodičům, služba je zaměřena na podporu rodiny a vývoje dítěte;</w:t>
      </w:r>
    </w:p>
    <w:p w:rsidR="00A5547A" w:rsidRDefault="00A5547A" w:rsidP="008B7C0B">
      <w:pPr>
        <w:pStyle w:val="Odstavecseseznamem"/>
        <w:numPr>
          <w:ilvl w:val="0"/>
          <w:numId w:val="7"/>
        </w:numPr>
        <w:rPr>
          <w:lang w:eastAsia="cs-CZ" w:bidi="ar-SA"/>
        </w:rPr>
      </w:pPr>
      <w:r>
        <w:rPr>
          <w:lang w:eastAsia="cs-CZ" w:bidi="ar-SA"/>
        </w:rPr>
        <w:t>tlumočnické</w:t>
      </w:r>
      <w:r w:rsidR="008C03DD">
        <w:rPr>
          <w:lang w:eastAsia="cs-CZ" w:bidi="ar-SA"/>
        </w:rPr>
        <w:t xml:space="preserve"> </w:t>
      </w:r>
      <w:r>
        <w:rPr>
          <w:lang w:eastAsia="cs-CZ" w:bidi="ar-SA"/>
        </w:rPr>
        <w:t>služby</w:t>
      </w:r>
      <w:r w:rsidR="008C03DD">
        <w:rPr>
          <w:lang w:eastAsia="cs-CZ" w:bidi="ar-SA"/>
        </w:rPr>
        <w:t xml:space="preserve"> </w:t>
      </w:r>
      <w:r>
        <w:rPr>
          <w:lang w:eastAsia="cs-CZ" w:bidi="ar-SA"/>
        </w:rPr>
        <w:t>poskytované</w:t>
      </w:r>
      <w:r w:rsidR="008C03DD">
        <w:rPr>
          <w:lang w:eastAsia="cs-CZ" w:bidi="ar-SA"/>
        </w:rPr>
        <w:t xml:space="preserve"> </w:t>
      </w:r>
      <w:r>
        <w:rPr>
          <w:lang w:eastAsia="cs-CZ" w:bidi="ar-SA"/>
        </w:rPr>
        <w:t>především</w:t>
      </w:r>
      <w:r w:rsidR="008C03DD">
        <w:rPr>
          <w:lang w:eastAsia="cs-CZ" w:bidi="ar-SA"/>
        </w:rPr>
        <w:t xml:space="preserve"> </w:t>
      </w:r>
      <w:r>
        <w:rPr>
          <w:lang w:eastAsia="cs-CZ" w:bidi="ar-SA"/>
        </w:rPr>
        <w:t>osobám</w:t>
      </w:r>
      <w:r w:rsidR="008C03DD">
        <w:rPr>
          <w:lang w:eastAsia="cs-CZ" w:bidi="ar-SA"/>
        </w:rPr>
        <w:t xml:space="preserve"> </w:t>
      </w:r>
      <w:r>
        <w:rPr>
          <w:lang w:eastAsia="cs-CZ" w:bidi="ar-SA"/>
        </w:rPr>
        <w:t>se</w:t>
      </w:r>
      <w:r w:rsidR="008C03DD">
        <w:rPr>
          <w:lang w:eastAsia="cs-CZ" w:bidi="ar-SA"/>
        </w:rPr>
        <w:t xml:space="preserve"> </w:t>
      </w:r>
      <w:r>
        <w:rPr>
          <w:lang w:eastAsia="cs-CZ" w:bidi="ar-SA"/>
        </w:rPr>
        <w:t>smyslovým</w:t>
      </w:r>
      <w:r w:rsidR="008C03DD">
        <w:rPr>
          <w:lang w:eastAsia="cs-CZ" w:bidi="ar-SA"/>
        </w:rPr>
        <w:t xml:space="preserve"> </w:t>
      </w:r>
      <w:r>
        <w:rPr>
          <w:lang w:eastAsia="cs-CZ" w:bidi="ar-SA"/>
        </w:rPr>
        <w:t>postižením</w:t>
      </w:r>
      <w:r w:rsidR="008C03DD">
        <w:rPr>
          <w:lang w:eastAsia="cs-CZ" w:bidi="ar-SA"/>
        </w:rPr>
        <w:t xml:space="preserve"> </w:t>
      </w:r>
      <w:r>
        <w:rPr>
          <w:lang w:eastAsia="cs-CZ" w:bidi="ar-SA"/>
        </w:rPr>
        <w:t>pro</w:t>
      </w:r>
      <w:r w:rsidR="008C03DD">
        <w:rPr>
          <w:lang w:eastAsia="cs-CZ" w:bidi="ar-SA"/>
        </w:rPr>
        <w:t xml:space="preserve"> </w:t>
      </w:r>
      <w:r>
        <w:rPr>
          <w:lang w:eastAsia="cs-CZ" w:bidi="ar-SA"/>
        </w:rPr>
        <w:t>usnadnění kontaktu s okolím;</w:t>
      </w:r>
    </w:p>
    <w:p w:rsidR="00A5547A" w:rsidRDefault="00A5547A" w:rsidP="008B7C0B">
      <w:pPr>
        <w:pStyle w:val="Odstavecseseznamem"/>
        <w:numPr>
          <w:ilvl w:val="0"/>
          <w:numId w:val="7"/>
        </w:numPr>
        <w:rPr>
          <w:lang w:eastAsia="cs-CZ" w:bidi="ar-SA"/>
        </w:rPr>
      </w:pPr>
      <w:r>
        <w:rPr>
          <w:lang w:eastAsia="cs-CZ" w:bidi="ar-SA"/>
        </w:rPr>
        <w:t>domy na půl cesty zajišťující pobytové služby pro mladé dospělé osoby opouštějící ústavní nebo ochrannou výchovu;</w:t>
      </w:r>
    </w:p>
    <w:p w:rsidR="00A5547A" w:rsidRDefault="00A5547A" w:rsidP="008B7C0B">
      <w:pPr>
        <w:pStyle w:val="Odstavecseseznamem"/>
        <w:numPr>
          <w:ilvl w:val="0"/>
          <w:numId w:val="7"/>
        </w:numPr>
        <w:rPr>
          <w:lang w:eastAsia="cs-CZ" w:bidi="ar-SA"/>
        </w:rPr>
      </w:pPr>
      <w:r>
        <w:rPr>
          <w:lang w:eastAsia="cs-CZ" w:bidi="ar-SA"/>
        </w:rPr>
        <w:t>sociálně aktivizační služby pro rodiny s dětmi, které rodinám s dětmi, jejichž vývoj je ohrožen, nabízejí podporu v podobě vzdělávacích a aktivizačních činností k lepšímu porozumění potřebám dětí, stejně jako sociálně terapeutické činnosti;</w:t>
      </w:r>
    </w:p>
    <w:p w:rsidR="00A5547A" w:rsidRDefault="00A5547A" w:rsidP="008B7C0B">
      <w:pPr>
        <w:pStyle w:val="Odstavecseseznamem"/>
        <w:numPr>
          <w:ilvl w:val="0"/>
          <w:numId w:val="7"/>
        </w:numPr>
        <w:rPr>
          <w:lang w:eastAsia="cs-CZ" w:bidi="ar-SA"/>
        </w:rPr>
      </w:pPr>
      <w:r>
        <w:rPr>
          <w:lang w:eastAsia="cs-CZ" w:bidi="ar-SA"/>
        </w:rPr>
        <w:t>sociálně aktivizační služby pro osoby s postižením podporující nezávislost osob s postižením a minimalizující dopad postižení na život jedince;</w:t>
      </w:r>
    </w:p>
    <w:p w:rsidR="00A5547A" w:rsidRDefault="00A5547A" w:rsidP="008B7C0B">
      <w:pPr>
        <w:pStyle w:val="Odstavecseseznamem"/>
        <w:numPr>
          <w:ilvl w:val="0"/>
          <w:numId w:val="7"/>
        </w:numPr>
        <w:rPr>
          <w:lang w:eastAsia="cs-CZ" w:bidi="ar-SA"/>
        </w:rPr>
      </w:pPr>
      <w:r>
        <w:rPr>
          <w:lang w:eastAsia="cs-CZ" w:bidi="ar-SA"/>
        </w:rPr>
        <w:t>sociálně terapeutické dílny s účelem podpory zdokonalování pracovních návyků a dovedností u osob s postižením, které se neuplatnily na otevřeném či chráněném trhu práce;</w:t>
      </w:r>
    </w:p>
    <w:p w:rsidR="00046DDE" w:rsidRDefault="00A5547A" w:rsidP="008B7C0B">
      <w:pPr>
        <w:pStyle w:val="Odstavecseseznamem"/>
        <w:numPr>
          <w:ilvl w:val="0"/>
          <w:numId w:val="7"/>
        </w:numPr>
        <w:rPr>
          <w:lang w:eastAsia="cs-CZ" w:bidi="ar-SA"/>
        </w:rPr>
      </w:pPr>
      <w:r>
        <w:rPr>
          <w:lang w:eastAsia="cs-CZ" w:bidi="ar-SA"/>
        </w:rPr>
        <w:lastRenderedPageBreak/>
        <w:t>sociální</w:t>
      </w:r>
      <w:r w:rsidR="008C03DD">
        <w:rPr>
          <w:lang w:eastAsia="cs-CZ" w:bidi="ar-SA"/>
        </w:rPr>
        <w:t xml:space="preserve"> </w:t>
      </w:r>
      <w:r>
        <w:rPr>
          <w:lang w:eastAsia="cs-CZ" w:bidi="ar-SA"/>
        </w:rPr>
        <w:t>rehabilitace</w:t>
      </w:r>
      <w:r w:rsidR="008C03DD">
        <w:rPr>
          <w:lang w:eastAsia="cs-CZ" w:bidi="ar-SA"/>
        </w:rPr>
        <w:t xml:space="preserve"> </w:t>
      </w:r>
      <w:r>
        <w:rPr>
          <w:lang w:eastAsia="cs-CZ" w:bidi="ar-SA"/>
        </w:rPr>
        <w:t>pomáhající</w:t>
      </w:r>
      <w:r w:rsidR="008C03DD">
        <w:rPr>
          <w:lang w:eastAsia="cs-CZ" w:bidi="ar-SA"/>
        </w:rPr>
        <w:t xml:space="preserve"> </w:t>
      </w:r>
      <w:r>
        <w:rPr>
          <w:lang w:eastAsia="cs-CZ" w:bidi="ar-SA"/>
        </w:rPr>
        <w:t>osobám</w:t>
      </w:r>
      <w:r w:rsidR="008C03DD">
        <w:rPr>
          <w:lang w:eastAsia="cs-CZ" w:bidi="ar-SA"/>
        </w:rPr>
        <w:t xml:space="preserve"> </w:t>
      </w:r>
      <w:r>
        <w:rPr>
          <w:lang w:eastAsia="cs-CZ" w:bidi="ar-SA"/>
        </w:rPr>
        <w:t>s</w:t>
      </w:r>
      <w:r w:rsidR="008C03DD">
        <w:rPr>
          <w:lang w:eastAsia="cs-CZ" w:bidi="ar-SA"/>
        </w:rPr>
        <w:t xml:space="preserve"> </w:t>
      </w:r>
      <w:r>
        <w:rPr>
          <w:lang w:eastAsia="cs-CZ" w:bidi="ar-SA"/>
        </w:rPr>
        <w:t>postižením</w:t>
      </w:r>
      <w:r w:rsidR="008C03DD">
        <w:rPr>
          <w:lang w:eastAsia="cs-CZ" w:bidi="ar-SA"/>
        </w:rPr>
        <w:t xml:space="preserve"> </w:t>
      </w:r>
      <w:r>
        <w:rPr>
          <w:lang w:eastAsia="cs-CZ" w:bidi="ar-SA"/>
        </w:rPr>
        <w:t>v</w:t>
      </w:r>
      <w:r w:rsidR="008C03DD">
        <w:rPr>
          <w:lang w:eastAsia="cs-CZ" w:bidi="ar-SA"/>
        </w:rPr>
        <w:t xml:space="preserve"> </w:t>
      </w:r>
      <w:r>
        <w:rPr>
          <w:lang w:eastAsia="cs-CZ" w:bidi="ar-SA"/>
        </w:rPr>
        <w:t>dosažení</w:t>
      </w:r>
      <w:r w:rsidR="008C03DD">
        <w:rPr>
          <w:lang w:eastAsia="cs-CZ" w:bidi="ar-SA"/>
        </w:rPr>
        <w:t xml:space="preserve"> </w:t>
      </w:r>
      <w:r>
        <w:rPr>
          <w:lang w:eastAsia="cs-CZ" w:bidi="ar-SA"/>
        </w:rPr>
        <w:t>samostatnosti,</w:t>
      </w:r>
      <w:r w:rsidR="008C03DD">
        <w:rPr>
          <w:lang w:eastAsia="cs-CZ" w:bidi="ar-SA"/>
        </w:rPr>
        <w:t xml:space="preserve"> </w:t>
      </w:r>
      <w:r>
        <w:rPr>
          <w:lang w:eastAsia="cs-CZ" w:bidi="ar-SA"/>
        </w:rPr>
        <w:t>v</w:t>
      </w:r>
      <w:r w:rsidR="008C03DD">
        <w:rPr>
          <w:lang w:eastAsia="cs-CZ" w:bidi="ar-SA"/>
        </w:rPr>
        <w:t xml:space="preserve"> </w:t>
      </w:r>
      <w:r>
        <w:rPr>
          <w:lang w:eastAsia="cs-CZ" w:bidi="ar-SA"/>
        </w:rPr>
        <w:t>rozvoji specifických</w:t>
      </w:r>
      <w:r w:rsidR="008C03DD">
        <w:rPr>
          <w:lang w:eastAsia="cs-CZ" w:bidi="ar-SA"/>
        </w:rPr>
        <w:t xml:space="preserve"> </w:t>
      </w:r>
      <w:r>
        <w:rPr>
          <w:lang w:eastAsia="cs-CZ" w:bidi="ar-SA"/>
        </w:rPr>
        <w:t>dovedností</w:t>
      </w:r>
      <w:r w:rsidR="008C03DD">
        <w:rPr>
          <w:lang w:eastAsia="cs-CZ" w:bidi="ar-SA"/>
        </w:rPr>
        <w:t xml:space="preserve"> </w:t>
      </w:r>
      <w:r>
        <w:rPr>
          <w:lang w:eastAsia="cs-CZ" w:bidi="ar-SA"/>
        </w:rPr>
        <w:t>a</w:t>
      </w:r>
      <w:r w:rsidR="008C03DD">
        <w:rPr>
          <w:lang w:eastAsia="cs-CZ" w:bidi="ar-SA"/>
        </w:rPr>
        <w:t xml:space="preserve"> </w:t>
      </w:r>
      <w:r>
        <w:rPr>
          <w:lang w:eastAsia="cs-CZ" w:bidi="ar-SA"/>
        </w:rPr>
        <w:t>činností</w:t>
      </w:r>
      <w:r w:rsidR="008C03DD">
        <w:rPr>
          <w:lang w:eastAsia="cs-CZ" w:bidi="ar-SA"/>
        </w:rPr>
        <w:t xml:space="preserve"> </w:t>
      </w:r>
      <w:r>
        <w:rPr>
          <w:lang w:eastAsia="cs-CZ" w:bidi="ar-SA"/>
        </w:rPr>
        <w:t>nezbytných</w:t>
      </w:r>
      <w:r w:rsidR="008C03DD">
        <w:rPr>
          <w:lang w:eastAsia="cs-CZ" w:bidi="ar-SA"/>
        </w:rPr>
        <w:t xml:space="preserve"> </w:t>
      </w:r>
      <w:r>
        <w:rPr>
          <w:lang w:eastAsia="cs-CZ" w:bidi="ar-SA"/>
        </w:rPr>
        <w:t>pro</w:t>
      </w:r>
      <w:r w:rsidR="008C03DD">
        <w:rPr>
          <w:lang w:eastAsia="cs-CZ" w:bidi="ar-SA"/>
        </w:rPr>
        <w:t xml:space="preserve"> </w:t>
      </w:r>
      <w:r>
        <w:rPr>
          <w:lang w:eastAsia="cs-CZ" w:bidi="ar-SA"/>
        </w:rPr>
        <w:t>samostatný</w:t>
      </w:r>
      <w:r w:rsidR="008C03DD">
        <w:rPr>
          <w:lang w:eastAsia="cs-CZ" w:bidi="ar-SA"/>
        </w:rPr>
        <w:t xml:space="preserve"> </w:t>
      </w:r>
      <w:r>
        <w:rPr>
          <w:lang w:eastAsia="cs-CZ" w:bidi="ar-SA"/>
        </w:rPr>
        <w:t>život</w:t>
      </w:r>
      <w:r w:rsidR="008C03DD">
        <w:rPr>
          <w:lang w:eastAsia="cs-CZ" w:bidi="ar-SA"/>
        </w:rPr>
        <w:t xml:space="preserve"> </w:t>
      </w:r>
      <w:r>
        <w:rPr>
          <w:lang w:eastAsia="cs-CZ" w:bidi="ar-SA"/>
        </w:rPr>
        <w:t>a v dalším</w:t>
      </w:r>
      <w:r w:rsidR="008C03DD">
        <w:rPr>
          <w:lang w:eastAsia="cs-CZ" w:bidi="ar-SA"/>
        </w:rPr>
        <w:t xml:space="preserve"> </w:t>
      </w:r>
      <w:r>
        <w:rPr>
          <w:lang w:eastAsia="cs-CZ" w:bidi="ar-SA"/>
        </w:rPr>
        <w:t>rozvíjení</w:t>
      </w:r>
      <w:r w:rsidR="008C03DD">
        <w:rPr>
          <w:lang w:eastAsia="cs-CZ" w:bidi="ar-SA"/>
        </w:rPr>
        <w:t xml:space="preserve"> </w:t>
      </w:r>
      <w:r>
        <w:rPr>
          <w:lang w:eastAsia="cs-CZ" w:bidi="ar-SA"/>
        </w:rPr>
        <w:t>jejich kompetencí.</w:t>
      </w:r>
    </w:p>
    <w:p w:rsidR="00A5547A" w:rsidRDefault="00A5547A" w:rsidP="00A5547A">
      <w:pPr>
        <w:rPr>
          <w:lang w:eastAsia="cs-CZ" w:bidi="ar-SA"/>
        </w:rPr>
      </w:pPr>
    </w:p>
    <w:p w:rsidR="00A5547A" w:rsidRPr="00A5547A" w:rsidRDefault="00A5547A" w:rsidP="00A5547A">
      <w:pPr>
        <w:rPr>
          <w:b/>
          <w:lang w:eastAsia="cs-CZ" w:bidi="ar-SA"/>
        </w:rPr>
      </w:pPr>
      <w:r w:rsidRPr="00A5547A">
        <w:rPr>
          <w:b/>
          <w:lang w:eastAsia="cs-CZ" w:bidi="ar-SA"/>
        </w:rPr>
        <w:t>NEFORMÁLNÍ SLUŽBY</w:t>
      </w:r>
    </w:p>
    <w:p w:rsidR="00A5547A" w:rsidRDefault="00A5547A" w:rsidP="00A5547A">
      <w:pPr>
        <w:rPr>
          <w:lang w:eastAsia="cs-CZ" w:bidi="ar-SA"/>
        </w:rPr>
      </w:pPr>
      <w:r>
        <w:rPr>
          <w:lang w:eastAsia="cs-CZ" w:bidi="ar-SA"/>
        </w:rPr>
        <w:t>Vedle</w:t>
      </w:r>
      <w:r w:rsidR="008C03DD">
        <w:rPr>
          <w:lang w:eastAsia="cs-CZ" w:bidi="ar-SA"/>
        </w:rPr>
        <w:t xml:space="preserve"> </w:t>
      </w:r>
      <w:r>
        <w:rPr>
          <w:lang w:eastAsia="cs-CZ" w:bidi="ar-SA"/>
        </w:rPr>
        <w:t>formalizovaných</w:t>
      </w:r>
      <w:r w:rsidR="008C03DD">
        <w:rPr>
          <w:lang w:eastAsia="cs-CZ" w:bidi="ar-SA"/>
        </w:rPr>
        <w:t xml:space="preserve"> </w:t>
      </w:r>
      <w:r>
        <w:rPr>
          <w:lang w:eastAsia="cs-CZ" w:bidi="ar-SA"/>
        </w:rPr>
        <w:t>služeb</w:t>
      </w:r>
      <w:r w:rsidR="008C03DD">
        <w:rPr>
          <w:lang w:eastAsia="cs-CZ" w:bidi="ar-SA"/>
        </w:rPr>
        <w:t xml:space="preserve"> </w:t>
      </w:r>
      <w:r>
        <w:rPr>
          <w:lang w:eastAsia="cs-CZ" w:bidi="ar-SA"/>
        </w:rPr>
        <w:t>majících</w:t>
      </w:r>
      <w:r w:rsidR="008C03DD">
        <w:rPr>
          <w:lang w:eastAsia="cs-CZ" w:bidi="ar-SA"/>
        </w:rPr>
        <w:t xml:space="preserve"> </w:t>
      </w:r>
      <w:r>
        <w:rPr>
          <w:lang w:eastAsia="cs-CZ" w:bidi="ar-SA"/>
        </w:rPr>
        <w:t>svou</w:t>
      </w:r>
      <w:r w:rsidR="008C03DD">
        <w:rPr>
          <w:lang w:eastAsia="cs-CZ" w:bidi="ar-SA"/>
        </w:rPr>
        <w:t xml:space="preserve"> </w:t>
      </w:r>
      <w:r>
        <w:rPr>
          <w:lang w:eastAsia="cs-CZ" w:bidi="ar-SA"/>
        </w:rPr>
        <w:t>oporu</w:t>
      </w:r>
      <w:r w:rsidR="008C03DD">
        <w:rPr>
          <w:lang w:eastAsia="cs-CZ" w:bidi="ar-SA"/>
        </w:rPr>
        <w:t xml:space="preserve"> </w:t>
      </w:r>
      <w:r>
        <w:rPr>
          <w:lang w:eastAsia="cs-CZ" w:bidi="ar-SA"/>
        </w:rPr>
        <w:t>v</w:t>
      </w:r>
      <w:r w:rsidR="008C03DD">
        <w:rPr>
          <w:lang w:eastAsia="cs-CZ" w:bidi="ar-SA"/>
        </w:rPr>
        <w:t xml:space="preserve"> </w:t>
      </w:r>
      <w:r>
        <w:rPr>
          <w:lang w:eastAsia="cs-CZ" w:bidi="ar-SA"/>
        </w:rPr>
        <w:t>legislativě</w:t>
      </w:r>
      <w:r w:rsidR="008C03DD">
        <w:rPr>
          <w:lang w:eastAsia="cs-CZ" w:bidi="ar-SA"/>
        </w:rPr>
        <w:t xml:space="preserve"> </w:t>
      </w:r>
      <w:r>
        <w:rPr>
          <w:lang w:eastAsia="cs-CZ" w:bidi="ar-SA"/>
        </w:rPr>
        <w:t>a</w:t>
      </w:r>
      <w:r w:rsidR="008C03DD">
        <w:rPr>
          <w:lang w:eastAsia="cs-CZ" w:bidi="ar-SA"/>
        </w:rPr>
        <w:t xml:space="preserve"> </w:t>
      </w:r>
      <w:r>
        <w:rPr>
          <w:lang w:eastAsia="cs-CZ" w:bidi="ar-SA"/>
        </w:rPr>
        <w:t>spadajících</w:t>
      </w:r>
      <w:r w:rsidR="008C03DD">
        <w:rPr>
          <w:lang w:eastAsia="cs-CZ" w:bidi="ar-SA"/>
        </w:rPr>
        <w:t xml:space="preserve"> </w:t>
      </w:r>
      <w:r>
        <w:rPr>
          <w:lang w:eastAsia="cs-CZ" w:bidi="ar-SA"/>
        </w:rPr>
        <w:t>do</w:t>
      </w:r>
      <w:r w:rsidR="008C03DD">
        <w:rPr>
          <w:lang w:eastAsia="cs-CZ" w:bidi="ar-SA"/>
        </w:rPr>
        <w:t xml:space="preserve"> </w:t>
      </w:r>
      <w:r>
        <w:rPr>
          <w:lang w:eastAsia="cs-CZ" w:bidi="ar-SA"/>
        </w:rPr>
        <w:t>gesce</w:t>
      </w:r>
      <w:r w:rsidR="008C03DD">
        <w:rPr>
          <w:lang w:eastAsia="cs-CZ" w:bidi="ar-SA"/>
        </w:rPr>
        <w:t xml:space="preserve"> </w:t>
      </w:r>
      <w:r>
        <w:rPr>
          <w:lang w:eastAsia="cs-CZ" w:bidi="ar-SA"/>
        </w:rPr>
        <w:t>jednotlivých ministerstev</w:t>
      </w:r>
      <w:r w:rsidR="008C03DD">
        <w:rPr>
          <w:lang w:eastAsia="cs-CZ" w:bidi="ar-SA"/>
        </w:rPr>
        <w:t xml:space="preserve"> </w:t>
      </w:r>
      <w:r>
        <w:rPr>
          <w:lang w:eastAsia="cs-CZ" w:bidi="ar-SA"/>
        </w:rPr>
        <w:t>existuje</w:t>
      </w:r>
      <w:r w:rsidR="008C03DD">
        <w:rPr>
          <w:lang w:eastAsia="cs-CZ" w:bidi="ar-SA"/>
        </w:rPr>
        <w:t xml:space="preserve"> </w:t>
      </w:r>
      <w:r>
        <w:rPr>
          <w:lang w:eastAsia="cs-CZ" w:bidi="ar-SA"/>
        </w:rPr>
        <w:t>i</w:t>
      </w:r>
      <w:r w:rsidR="008C03DD">
        <w:rPr>
          <w:lang w:eastAsia="cs-CZ" w:bidi="ar-SA"/>
        </w:rPr>
        <w:t xml:space="preserve"> </w:t>
      </w:r>
      <w:r>
        <w:rPr>
          <w:lang w:eastAsia="cs-CZ" w:bidi="ar-SA"/>
        </w:rPr>
        <w:t>celá</w:t>
      </w:r>
      <w:r w:rsidR="008C03DD">
        <w:rPr>
          <w:lang w:eastAsia="cs-CZ" w:bidi="ar-SA"/>
        </w:rPr>
        <w:t xml:space="preserve"> </w:t>
      </w:r>
      <w:r>
        <w:rPr>
          <w:lang w:eastAsia="cs-CZ" w:bidi="ar-SA"/>
        </w:rPr>
        <w:t>řada</w:t>
      </w:r>
      <w:r w:rsidR="008C03DD">
        <w:rPr>
          <w:lang w:eastAsia="cs-CZ" w:bidi="ar-SA"/>
        </w:rPr>
        <w:t xml:space="preserve"> </w:t>
      </w:r>
      <w:r>
        <w:rPr>
          <w:lang w:eastAsia="cs-CZ" w:bidi="ar-SA"/>
        </w:rPr>
        <w:t>neformálních</w:t>
      </w:r>
      <w:r w:rsidR="008C03DD">
        <w:rPr>
          <w:lang w:eastAsia="cs-CZ" w:bidi="ar-SA"/>
        </w:rPr>
        <w:t xml:space="preserve"> </w:t>
      </w:r>
      <w:r>
        <w:rPr>
          <w:lang w:eastAsia="cs-CZ" w:bidi="ar-SA"/>
        </w:rPr>
        <w:t>služeb, které jedinci</w:t>
      </w:r>
      <w:r w:rsidR="008C03DD">
        <w:rPr>
          <w:lang w:eastAsia="cs-CZ" w:bidi="ar-SA"/>
        </w:rPr>
        <w:t xml:space="preserve"> </w:t>
      </w:r>
      <w:r>
        <w:rPr>
          <w:lang w:eastAsia="cs-CZ" w:bidi="ar-SA"/>
        </w:rPr>
        <w:t>s postižením a</w:t>
      </w:r>
      <w:r w:rsidR="008C03DD">
        <w:rPr>
          <w:lang w:eastAsia="cs-CZ" w:bidi="ar-SA"/>
        </w:rPr>
        <w:t xml:space="preserve"> </w:t>
      </w:r>
      <w:r>
        <w:rPr>
          <w:lang w:eastAsia="cs-CZ" w:bidi="ar-SA"/>
        </w:rPr>
        <w:t>jejich</w:t>
      </w:r>
      <w:r w:rsidR="008C03DD">
        <w:rPr>
          <w:lang w:eastAsia="cs-CZ" w:bidi="ar-SA"/>
        </w:rPr>
        <w:t xml:space="preserve"> </w:t>
      </w:r>
      <w:r>
        <w:rPr>
          <w:lang w:eastAsia="cs-CZ" w:bidi="ar-SA"/>
        </w:rPr>
        <w:t>rodiny</w:t>
      </w:r>
      <w:r w:rsidR="008C03DD">
        <w:rPr>
          <w:lang w:eastAsia="cs-CZ" w:bidi="ar-SA"/>
        </w:rPr>
        <w:t xml:space="preserve"> </w:t>
      </w:r>
      <w:r>
        <w:rPr>
          <w:lang w:eastAsia="cs-CZ" w:bidi="ar-SA"/>
        </w:rPr>
        <w:t>mohou využívat. Jedná se především o:</w:t>
      </w:r>
    </w:p>
    <w:p w:rsidR="00A5547A" w:rsidRDefault="00A5547A" w:rsidP="008B7C0B">
      <w:pPr>
        <w:pStyle w:val="Odstavecseseznamem"/>
        <w:numPr>
          <w:ilvl w:val="0"/>
          <w:numId w:val="8"/>
        </w:numPr>
        <w:rPr>
          <w:lang w:eastAsia="cs-CZ" w:bidi="ar-SA"/>
        </w:rPr>
      </w:pPr>
      <w:r>
        <w:rPr>
          <w:lang w:eastAsia="cs-CZ" w:bidi="ar-SA"/>
        </w:rPr>
        <w:t>služby hlídání dětí;</w:t>
      </w:r>
    </w:p>
    <w:p w:rsidR="00A5547A" w:rsidRDefault="00A5547A" w:rsidP="008B7C0B">
      <w:pPr>
        <w:pStyle w:val="Odstavecseseznamem"/>
        <w:numPr>
          <w:ilvl w:val="0"/>
          <w:numId w:val="8"/>
        </w:numPr>
        <w:rPr>
          <w:lang w:eastAsia="cs-CZ" w:bidi="ar-SA"/>
        </w:rPr>
      </w:pPr>
      <w:r>
        <w:rPr>
          <w:lang w:eastAsia="cs-CZ" w:bidi="ar-SA"/>
        </w:rPr>
        <w:t>mateřská a rodičovská centra;</w:t>
      </w:r>
    </w:p>
    <w:p w:rsidR="00A5547A" w:rsidRDefault="00A5547A" w:rsidP="008B7C0B">
      <w:pPr>
        <w:pStyle w:val="Odstavecseseznamem"/>
        <w:numPr>
          <w:ilvl w:val="0"/>
          <w:numId w:val="8"/>
        </w:numPr>
        <w:rPr>
          <w:lang w:eastAsia="cs-CZ" w:bidi="ar-SA"/>
        </w:rPr>
      </w:pPr>
      <w:r>
        <w:rPr>
          <w:lang w:eastAsia="cs-CZ" w:bidi="ar-SA"/>
        </w:rPr>
        <w:t>volnočasové aktivity mimo školská zařízení;</w:t>
      </w:r>
    </w:p>
    <w:p w:rsidR="00A5547A" w:rsidRDefault="00A5547A" w:rsidP="008B7C0B">
      <w:pPr>
        <w:pStyle w:val="Odstavecseseznamem"/>
        <w:numPr>
          <w:ilvl w:val="0"/>
          <w:numId w:val="8"/>
        </w:numPr>
        <w:rPr>
          <w:lang w:eastAsia="cs-CZ" w:bidi="ar-SA"/>
        </w:rPr>
      </w:pPr>
      <w:r>
        <w:rPr>
          <w:lang w:eastAsia="cs-CZ" w:bidi="ar-SA"/>
        </w:rPr>
        <w:t>neformální rodičovské skupiny, kde si rodiče dětí se stejným postižením mohou vyměňovat své zkušenosti</w:t>
      </w:r>
    </w:p>
    <w:p w:rsidR="00A5547A" w:rsidRDefault="00A5547A" w:rsidP="008B7C0B">
      <w:pPr>
        <w:pStyle w:val="Odstavecseseznamem"/>
        <w:numPr>
          <w:ilvl w:val="0"/>
          <w:numId w:val="8"/>
        </w:numPr>
        <w:rPr>
          <w:lang w:eastAsia="cs-CZ" w:bidi="ar-SA"/>
        </w:rPr>
      </w:pPr>
      <w:r>
        <w:rPr>
          <w:lang w:eastAsia="cs-CZ" w:bidi="ar-SA"/>
        </w:rPr>
        <w:t>organizace podporující dospělé jedince.</w:t>
      </w:r>
    </w:p>
    <w:p w:rsidR="00A5547A" w:rsidRDefault="00A5547A" w:rsidP="00A5547A">
      <w:pPr>
        <w:rPr>
          <w:lang w:eastAsia="cs-CZ" w:bidi="ar-SA"/>
        </w:rPr>
      </w:pPr>
    </w:p>
    <w:p w:rsidR="00A5547A" w:rsidRDefault="00A5547A" w:rsidP="00A5547A">
      <w:pPr>
        <w:pStyle w:val="Nadpis3"/>
        <w:rPr>
          <w:lang w:eastAsia="cs-CZ" w:bidi="ar-SA"/>
        </w:rPr>
      </w:pPr>
      <w:bookmarkStart w:id="57" w:name="_Toc97128275"/>
      <w:r>
        <w:rPr>
          <w:lang w:eastAsia="cs-CZ" w:bidi="ar-SA"/>
        </w:rPr>
        <w:t>Specifika věkových skupin</w:t>
      </w:r>
      <w:bookmarkEnd w:id="57"/>
    </w:p>
    <w:p w:rsidR="00A5547A" w:rsidRDefault="00A5547A" w:rsidP="00A5547A">
      <w:pPr>
        <w:rPr>
          <w:lang w:eastAsia="cs-CZ" w:bidi="ar-SA"/>
        </w:rPr>
      </w:pPr>
      <w:r>
        <w:rPr>
          <w:lang w:eastAsia="cs-CZ" w:bidi="ar-SA"/>
        </w:rPr>
        <w:t xml:space="preserve">V různých obdobích vývoje člověka s postižením hrají důležitou roli jiné služby. </w:t>
      </w:r>
    </w:p>
    <w:p w:rsidR="00A5547A" w:rsidRPr="00A5547A" w:rsidRDefault="00A5547A" w:rsidP="00A5547A">
      <w:pPr>
        <w:rPr>
          <w:b/>
          <w:lang w:eastAsia="cs-CZ" w:bidi="ar-SA"/>
        </w:rPr>
      </w:pPr>
      <w:r w:rsidRPr="00A5547A">
        <w:rPr>
          <w:b/>
          <w:lang w:eastAsia="cs-CZ" w:bidi="ar-SA"/>
        </w:rPr>
        <w:t>Období 0–6 let</w:t>
      </w:r>
    </w:p>
    <w:p w:rsidR="00A5547A" w:rsidRDefault="00A5547A" w:rsidP="00A5547A">
      <w:pPr>
        <w:rPr>
          <w:lang w:eastAsia="cs-CZ" w:bidi="ar-SA"/>
        </w:rPr>
      </w:pPr>
      <w:r>
        <w:rPr>
          <w:lang w:eastAsia="cs-CZ" w:bidi="ar-SA"/>
        </w:rPr>
        <w:t>V období po narození dítěte s postižením až po jeho nástup do školy hraje klíčovou roli služba rané péče, která by měla být rodinám dostupná ihned po zjištění postižení dítěte. V České republice je tato služba</w:t>
      </w:r>
      <w:r w:rsidR="008C03DD">
        <w:rPr>
          <w:lang w:eastAsia="cs-CZ" w:bidi="ar-SA"/>
        </w:rPr>
        <w:t xml:space="preserve"> </w:t>
      </w:r>
      <w:r>
        <w:rPr>
          <w:lang w:eastAsia="cs-CZ" w:bidi="ar-SA"/>
        </w:rPr>
        <w:t>rozdělena</w:t>
      </w:r>
      <w:r w:rsidR="008C03DD">
        <w:rPr>
          <w:lang w:eastAsia="cs-CZ" w:bidi="ar-SA"/>
        </w:rPr>
        <w:t xml:space="preserve"> </w:t>
      </w:r>
      <w:r>
        <w:rPr>
          <w:lang w:eastAsia="cs-CZ" w:bidi="ar-SA"/>
        </w:rPr>
        <w:t>dle</w:t>
      </w:r>
      <w:r w:rsidR="008C03DD">
        <w:rPr>
          <w:lang w:eastAsia="cs-CZ" w:bidi="ar-SA"/>
        </w:rPr>
        <w:t xml:space="preserve"> </w:t>
      </w:r>
      <w:r>
        <w:rPr>
          <w:lang w:eastAsia="cs-CZ" w:bidi="ar-SA"/>
        </w:rPr>
        <w:t>typů</w:t>
      </w:r>
      <w:r w:rsidR="008C03DD">
        <w:rPr>
          <w:lang w:eastAsia="cs-CZ" w:bidi="ar-SA"/>
        </w:rPr>
        <w:t xml:space="preserve"> </w:t>
      </w:r>
      <w:r>
        <w:rPr>
          <w:lang w:eastAsia="cs-CZ" w:bidi="ar-SA"/>
        </w:rPr>
        <w:t>postižení</w:t>
      </w:r>
      <w:r w:rsidR="008C03DD">
        <w:rPr>
          <w:lang w:eastAsia="cs-CZ" w:bidi="ar-SA"/>
        </w:rPr>
        <w:t xml:space="preserve"> </w:t>
      </w:r>
      <w:r>
        <w:rPr>
          <w:lang w:eastAsia="cs-CZ" w:bidi="ar-SA"/>
        </w:rPr>
        <w:t>dítěte</w:t>
      </w:r>
      <w:r w:rsidR="008C03DD">
        <w:rPr>
          <w:lang w:eastAsia="cs-CZ" w:bidi="ar-SA"/>
        </w:rPr>
        <w:t xml:space="preserve"> </w:t>
      </w:r>
      <w:r>
        <w:rPr>
          <w:lang w:eastAsia="cs-CZ" w:bidi="ar-SA"/>
        </w:rPr>
        <w:t>a</w:t>
      </w:r>
      <w:r w:rsidR="008C03DD">
        <w:rPr>
          <w:lang w:eastAsia="cs-CZ" w:bidi="ar-SA"/>
        </w:rPr>
        <w:t xml:space="preserve"> </w:t>
      </w:r>
      <w:r>
        <w:rPr>
          <w:lang w:eastAsia="cs-CZ" w:bidi="ar-SA"/>
        </w:rPr>
        <w:t>je</w:t>
      </w:r>
      <w:r w:rsidR="008C03DD">
        <w:rPr>
          <w:lang w:eastAsia="cs-CZ" w:bidi="ar-SA"/>
        </w:rPr>
        <w:t xml:space="preserve"> </w:t>
      </w:r>
      <w:r>
        <w:rPr>
          <w:lang w:eastAsia="cs-CZ" w:bidi="ar-SA"/>
        </w:rPr>
        <w:t>poskytována</w:t>
      </w:r>
      <w:r w:rsidR="008C03DD">
        <w:rPr>
          <w:lang w:eastAsia="cs-CZ" w:bidi="ar-SA"/>
        </w:rPr>
        <w:t xml:space="preserve"> </w:t>
      </w:r>
      <w:r>
        <w:rPr>
          <w:lang w:eastAsia="cs-CZ" w:bidi="ar-SA"/>
        </w:rPr>
        <w:t>dětem</w:t>
      </w:r>
      <w:r w:rsidR="008C03DD">
        <w:rPr>
          <w:lang w:eastAsia="cs-CZ" w:bidi="ar-SA"/>
        </w:rPr>
        <w:t xml:space="preserve"> </w:t>
      </w:r>
      <w:r>
        <w:rPr>
          <w:lang w:eastAsia="cs-CZ" w:bidi="ar-SA"/>
        </w:rPr>
        <w:t>s</w:t>
      </w:r>
      <w:r w:rsidR="008C03DD">
        <w:rPr>
          <w:lang w:eastAsia="cs-CZ" w:bidi="ar-SA"/>
        </w:rPr>
        <w:t xml:space="preserve"> </w:t>
      </w:r>
      <w:r>
        <w:rPr>
          <w:lang w:eastAsia="cs-CZ" w:bidi="ar-SA"/>
        </w:rPr>
        <w:t>postižením</w:t>
      </w:r>
      <w:r w:rsidR="008C03DD">
        <w:rPr>
          <w:lang w:eastAsia="cs-CZ" w:bidi="ar-SA"/>
        </w:rPr>
        <w:t xml:space="preserve"> </w:t>
      </w:r>
      <w:r>
        <w:rPr>
          <w:lang w:eastAsia="cs-CZ" w:bidi="ar-SA"/>
        </w:rPr>
        <w:t>a</w:t>
      </w:r>
      <w:r w:rsidR="008C03DD">
        <w:rPr>
          <w:lang w:eastAsia="cs-CZ" w:bidi="ar-SA"/>
        </w:rPr>
        <w:t xml:space="preserve"> </w:t>
      </w:r>
      <w:r>
        <w:rPr>
          <w:lang w:eastAsia="cs-CZ" w:bidi="ar-SA"/>
        </w:rPr>
        <w:t>jejich</w:t>
      </w:r>
      <w:r w:rsidR="008C03DD">
        <w:rPr>
          <w:lang w:eastAsia="cs-CZ" w:bidi="ar-SA"/>
        </w:rPr>
        <w:t xml:space="preserve"> </w:t>
      </w:r>
      <w:r>
        <w:rPr>
          <w:lang w:eastAsia="cs-CZ" w:bidi="ar-SA"/>
        </w:rPr>
        <w:t xml:space="preserve">rodinám zpravidla do 6 let věku dítěte. Další důležité sociální služby v tomto období zahrnují sociální poradenství, osobní asistenci, odlehčovací služby a sociálně aktivizační služby pro rodiny s dětmi. </w:t>
      </w:r>
    </w:p>
    <w:p w:rsidR="00A5547A" w:rsidRDefault="00A5547A" w:rsidP="00A5547A">
      <w:pPr>
        <w:rPr>
          <w:lang w:eastAsia="cs-CZ" w:bidi="ar-SA"/>
        </w:rPr>
      </w:pPr>
      <w:r>
        <w:rPr>
          <w:lang w:eastAsia="cs-CZ" w:bidi="ar-SA"/>
        </w:rPr>
        <w:t>V oblasti školství se jedná především o mateřské školy, a to jak v rámci běžného, tak</w:t>
      </w:r>
      <w:r w:rsidR="008C03DD">
        <w:rPr>
          <w:lang w:eastAsia="cs-CZ" w:bidi="ar-SA"/>
        </w:rPr>
        <w:t xml:space="preserve"> </w:t>
      </w:r>
      <w:r>
        <w:rPr>
          <w:lang w:eastAsia="cs-CZ" w:bidi="ar-SA"/>
        </w:rPr>
        <w:t>i</w:t>
      </w:r>
      <w:r w:rsidR="008C03DD">
        <w:rPr>
          <w:lang w:eastAsia="cs-CZ" w:bidi="ar-SA"/>
        </w:rPr>
        <w:t xml:space="preserve"> </w:t>
      </w:r>
      <w:r>
        <w:rPr>
          <w:lang w:eastAsia="cs-CZ" w:bidi="ar-SA"/>
        </w:rPr>
        <w:t>speciálního systému</w:t>
      </w:r>
      <w:r w:rsidR="008C03DD">
        <w:rPr>
          <w:lang w:eastAsia="cs-CZ" w:bidi="ar-SA"/>
        </w:rPr>
        <w:t xml:space="preserve"> </w:t>
      </w:r>
      <w:r>
        <w:rPr>
          <w:lang w:eastAsia="cs-CZ" w:bidi="ar-SA"/>
        </w:rPr>
        <w:t>vzdělávání.</w:t>
      </w:r>
      <w:r w:rsidR="008C03DD">
        <w:rPr>
          <w:lang w:eastAsia="cs-CZ" w:bidi="ar-SA"/>
        </w:rPr>
        <w:t xml:space="preserve"> </w:t>
      </w:r>
      <w:r>
        <w:rPr>
          <w:lang w:eastAsia="cs-CZ" w:bidi="ar-SA"/>
        </w:rPr>
        <w:t>Důležitou</w:t>
      </w:r>
      <w:r w:rsidR="008C03DD">
        <w:rPr>
          <w:lang w:eastAsia="cs-CZ" w:bidi="ar-SA"/>
        </w:rPr>
        <w:t xml:space="preserve"> </w:t>
      </w:r>
      <w:r>
        <w:rPr>
          <w:lang w:eastAsia="cs-CZ" w:bidi="ar-SA"/>
        </w:rPr>
        <w:t>roli</w:t>
      </w:r>
      <w:r w:rsidR="008C03DD">
        <w:rPr>
          <w:lang w:eastAsia="cs-CZ" w:bidi="ar-SA"/>
        </w:rPr>
        <w:t xml:space="preserve"> </w:t>
      </w:r>
      <w:r>
        <w:rPr>
          <w:lang w:eastAsia="cs-CZ" w:bidi="ar-SA"/>
        </w:rPr>
        <w:t>pro</w:t>
      </w:r>
      <w:r w:rsidR="008C03DD">
        <w:rPr>
          <w:lang w:eastAsia="cs-CZ" w:bidi="ar-SA"/>
        </w:rPr>
        <w:t xml:space="preserve"> </w:t>
      </w:r>
      <w:r>
        <w:rPr>
          <w:lang w:eastAsia="cs-CZ" w:bidi="ar-SA"/>
        </w:rPr>
        <w:t>přípravu</w:t>
      </w:r>
      <w:r w:rsidR="008C03DD">
        <w:rPr>
          <w:lang w:eastAsia="cs-CZ" w:bidi="ar-SA"/>
        </w:rPr>
        <w:t xml:space="preserve"> </w:t>
      </w:r>
      <w:r>
        <w:rPr>
          <w:lang w:eastAsia="cs-CZ" w:bidi="ar-SA"/>
        </w:rPr>
        <w:t>na</w:t>
      </w:r>
      <w:r w:rsidR="008C03DD">
        <w:rPr>
          <w:lang w:eastAsia="cs-CZ" w:bidi="ar-SA"/>
        </w:rPr>
        <w:t xml:space="preserve"> </w:t>
      </w:r>
      <w:r>
        <w:rPr>
          <w:lang w:eastAsia="cs-CZ" w:bidi="ar-SA"/>
        </w:rPr>
        <w:t>povinnou</w:t>
      </w:r>
      <w:r w:rsidR="008C03DD">
        <w:rPr>
          <w:lang w:eastAsia="cs-CZ" w:bidi="ar-SA"/>
        </w:rPr>
        <w:t xml:space="preserve"> </w:t>
      </w:r>
      <w:r>
        <w:rPr>
          <w:lang w:eastAsia="cs-CZ" w:bidi="ar-SA"/>
        </w:rPr>
        <w:t>školní</w:t>
      </w:r>
      <w:r w:rsidR="008C03DD">
        <w:rPr>
          <w:lang w:eastAsia="cs-CZ" w:bidi="ar-SA"/>
        </w:rPr>
        <w:t xml:space="preserve"> </w:t>
      </w:r>
      <w:r>
        <w:rPr>
          <w:lang w:eastAsia="cs-CZ" w:bidi="ar-SA"/>
        </w:rPr>
        <w:t>docházku</w:t>
      </w:r>
      <w:r w:rsidR="008C03DD">
        <w:rPr>
          <w:lang w:eastAsia="cs-CZ" w:bidi="ar-SA"/>
        </w:rPr>
        <w:t xml:space="preserve"> </w:t>
      </w:r>
      <w:r>
        <w:rPr>
          <w:lang w:eastAsia="cs-CZ" w:bidi="ar-SA"/>
        </w:rPr>
        <w:t>hrají</w:t>
      </w:r>
      <w:r w:rsidR="008C03DD">
        <w:rPr>
          <w:lang w:eastAsia="cs-CZ" w:bidi="ar-SA"/>
        </w:rPr>
        <w:t xml:space="preserve"> </w:t>
      </w:r>
      <w:r>
        <w:rPr>
          <w:lang w:eastAsia="cs-CZ" w:bidi="ar-SA"/>
        </w:rPr>
        <w:t>speciálně pedagogická centra spolu s pedagogicko-psychologickými poradnami.</w:t>
      </w:r>
    </w:p>
    <w:p w:rsidR="00A5547A" w:rsidRDefault="00A5547A" w:rsidP="00A5547A">
      <w:pPr>
        <w:rPr>
          <w:lang w:eastAsia="cs-CZ" w:bidi="ar-SA"/>
        </w:rPr>
      </w:pPr>
      <w:r>
        <w:rPr>
          <w:lang w:eastAsia="cs-CZ" w:bidi="ar-SA"/>
        </w:rPr>
        <w:t>V rámci neformálních služeb mohou hrát důležitou roli mateřská a rodičovská centra, služby hlídání dětí a neformální rodičovské skupiny.</w:t>
      </w:r>
    </w:p>
    <w:p w:rsidR="00A5547A" w:rsidRDefault="00A5547A" w:rsidP="00A5547A">
      <w:pPr>
        <w:rPr>
          <w:lang w:eastAsia="cs-CZ" w:bidi="ar-SA"/>
        </w:rPr>
      </w:pPr>
    </w:p>
    <w:p w:rsidR="00A5547A" w:rsidRPr="00A5547A" w:rsidRDefault="00A5547A" w:rsidP="00A5547A">
      <w:pPr>
        <w:rPr>
          <w:b/>
          <w:lang w:eastAsia="cs-CZ" w:bidi="ar-SA"/>
        </w:rPr>
      </w:pPr>
      <w:r w:rsidRPr="00A5547A">
        <w:rPr>
          <w:b/>
          <w:lang w:eastAsia="cs-CZ" w:bidi="ar-SA"/>
        </w:rPr>
        <w:t>Období 7–15 let</w:t>
      </w:r>
    </w:p>
    <w:p w:rsidR="00A5547A" w:rsidRDefault="00A5547A" w:rsidP="00A5547A">
      <w:pPr>
        <w:rPr>
          <w:lang w:eastAsia="cs-CZ" w:bidi="ar-SA"/>
        </w:rPr>
      </w:pPr>
      <w:r>
        <w:rPr>
          <w:lang w:eastAsia="cs-CZ" w:bidi="ar-SA"/>
        </w:rPr>
        <w:t>Pro období mezi 7 a 15 rokem dítěte je charakteristická především školní docházka. Z toho důvodu hrají v tomto období klíčovou roli především základní školy jak v rámci běžného, tak</w:t>
      </w:r>
    </w:p>
    <w:p w:rsidR="00A5547A" w:rsidRDefault="00A5547A" w:rsidP="00A5547A">
      <w:pPr>
        <w:rPr>
          <w:lang w:eastAsia="cs-CZ" w:bidi="ar-SA"/>
        </w:rPr>
      </w:pPr>
      <w:r>
        <w:rPr>
          <w:lang w:eastAsia="cs-CZ" w:bidi="ar-SA"/>
        </w:rPr>
        <w:t>i speciálního systému vzdělávání.</w:t>
      </w:r>
      <w:r w:rsidR="008C03DD">
        <w:rPr>
          <w:lang w:eastAsia="cs-CZ" w:bidi="ar-SA"/>
        </w:rPr>
        <w:t xml:space="preserve"> </w:t>
      </w:r>
      <w:r>
        <w:rPr>
          <w:lang w:eastAsia="cs-CZ" w:bidi="ar-SA"/>
        </w:rPr>
        <w:t>Další</w:t>
      </w:r>
      <w:r w:rsidR="008C03DD">
        <w:rPr>
          <w:lang w:eastAsia="cs-CZ" w:bidi="ar-SA"/>
        </w:rPr>
        <w:t xml:space="preserve"> </w:t>
      </w:r>
      <w:r>
        <w:rPr>
          <w:lang w:eastAsia="cs-CZ" w:bidi="ar-SA"/>
        </w:rPr>
        <w:t>důležité</w:t>
      </w:r>
      <w:r w:rsidR="008C03DD">
        <w:rPr>
          <w:lang w:eastAsia="cs-CZ" w:bidi="ar-SA"/>
        </w:rPr>
        <w:t xml:space="preserve"> </w:t>
      </w:r>
      <w:r>
        <w:rPr>
          <w:lang w:eastAsia="cs-CZ" w:bidi="ar-SA"/>
        </w:rPr>
        <w:t>služby</w:t>
      </w:r>
      <w:r w:rsidR="008C03DD">
        <w:rPr>
          <w:lang w:eastAsia="cs-CZ" w:bidi="ar-SA"/>
        </w:rPr>
        <w:t xml:space="preserve"> </w:t>
      </w:r>
      <w:r>
        <w:rPr>
          <w:lang w:eastAsia="cs-CZ" w:bidi="ar-SA"/>
        </w:rPr>
        <w:t>týkající</w:t>
      </w:r>
      <w:r w:rsidR="008C03DD">
        <w:rPr>
          <w:lang w:eastAsia="cs-CZ" w:bidi="ar-SA"/>
        </w:rPr>
        <w:t xml:space="preserve"> </w:t>
      </w:r>
      <w:r>
        <w:rPr>
          <w:lang w:eastAsia="cs-CZ" w:bidi="ar-SA"/>
        </w:rPr>
        <w:t>se</w:t>
      </w:r>
      <w:r w:rsidR="008C03DD">
        <w:rPr>
          <w:lang w:eastAsia="cs-CZ" w:bidi="ar-SA"/>
        </w:rPr>
        <w:t xml:space="preserve"> </w:t>
      </w:r>
      <w:r>
        <w:rPr>
          <w:lang w:eastAsia="cs-CZ" w:bidi="ar-SA"/>
        </w:rPr>
        <w:t>vzdělávání</w:t>
      </w:r>
      <w:r w:rsidR="008C03DD">
        <w:rPr>
          <w:lang w:eastAsia="cs-CZ" w:bidi="ar-SA"/>
        </w:rPr>
        <w:t xml:space="preserve"> </w:t>
      </w:r>
      <w:r>
        <w:rPr>
          <w:lang w:eastAsia="cs-CZ" w:bidi="ar-SA"/>
        </w:rPr>
        <w:t>dětí</w:t>
      </w:r>
      <w:r w:rsidR="008C03DD">
        <w:rPr>
          <w:lang w:eastAsia="cs-CZ" w:bidi="ar-SA"/>
        </w:rPr>
        <w:t xml:space="preserve"> </w:t>
      </w:r>
      <w:r>
        <w:rPr>
          <w:lang w:eastAsia="cs-CZ" w:bidi="ar-SA"/>
        </w:rPr>
        <w:t>s</w:t>
      </w:r>
      <w:r w:rsidR="008C03DD">
        <w:rPr>
          <w:lang w:eastAsia="cs-CZ" w:bidi="ar-SA"/>
        </w:rPr>
        <w:t xml:space="preserve"> </w:t>
      </w:r>
      <w:r>
        <w:rPr>
          <w:lang w:eastAsia="cs-CZ" w:bidi="ar-SA"/>
        </w:rPr>
        <w:t>postižením</w:t>
      </w:r>
      <w:r w:rsidR="008C03DD">
        <w:rPr>
          <w:lang w:eastAsia="cs-CZ" w:bidi="ar-SA"/>
        </w:rPr>
        <w:t xml:space="preserve"> </w:t>
      </w:r>
      <w:r>
        <w:rPr>
          <w:lang w:eastAsia="cs-CZ" w:bidi="ar-SA"/>
        </w:rPr>
        <w:t>pak</w:t>
      </w:r>
      <w:r w:rsidR="008C03DD">
        <w:rPr>
          <w:lang w:eastAsia="cs-CZ" w:bidi="ar-SA"/>
        </w:rPr>
        <w:t xml:space="preserve"> </w:t>
      </w:r>
      <w:r>
        <w:rPr>
          <w:lang w:eastAsia="cs-CZ" w:bidi="ar-SA"/>
        </w:rPr>
        <w:t>nabízejí</w:t>
      </w:r>
      <w:r w:rsidR="008C03DD">
        <w:rPr>
          <w:lang w:eastAsia="cs-CZ" w:bidi="ar-SA"/>
        </w:rPr>
        <w:t xml:space="preserve"> </w:t>
      </w:r>
      <w:r>
        <w:rPr>
          <w:lang w:eastAsia="cs-CZ" w:bidi="ar-SA"/>
        </w:rPr>
        <w:t>školská poradenská zařízení, a to speciálně pedagogická centra a pedagogicko-psychologické poradny. V rámci volnočasového</w:t>
      </w:r>
      <w:r w:rsidR="008C03DD">
        <w:rPr>
          <w:lang w:eastAsia="cs-CZ" w:bidi="ar-SA"/>
        </w:rPr>
        <w:t xml:space="preserve"> </w:t>
      </w:r>
      <w:r>
        <w:rPr>
          <w:lang w:eastAsia="cs-CZ" w:bidi="ar-SA"/>
        </w:rPr>
        <w:t>vzdělávání</w:t>
      </w:r>
      <w:r w:rsidR="008C03DD">
        <w:rPr>
          <w:lang w:eastAsia="cs-CZ" w:bidi="ar-SA"/>
        </w:rPr>
        <w:t xml:space="preserve"> </w:t>
      </w:r>
      <w:r>
        <w:rPr>
          <w:lang w:eastAsia="cs-CZ" w:bidi="ar-SA"/>
        </w:rPr>
        <w:t>jsou</w:t>
      </w:r>
      <w:r w:rsidR="008C03DD">
        <w:rPr>
          <w:lang w:eastAsia="cs-CZ" w:bidi="ar-SA"/>
        </w:rPr>
        <w:t xml:space="preserve"> </w:t>
      </w:r>
      <w:r>
        <w:rPr>
          <w:lang w:eastAsia="cs-CZ" w:bidi="ar-SA"/>
        </w:rPr>
        <w:t>pak</w:t>
      </w:r>
      <w:r w:rsidR="008C03DD">
        <w:rPr>
          <w:lang w:eastAsia="cs-CZ" w:bidi="ar-SA"/>
        </w:rPr>
        <w:t xml:space="preserve"> </w:t>
      </w:r>
      <w:r>
        <w:rPr>
          <w:lang w:eastAsia="cs-CZ" w:bidi="ar-SA"/>
        </w:rPr>
        <w:t>klíčové</w:t>
      </w:r>
      <w:r w:rsidR="008C03DD">
        <w:rPr>
          <w:lang w:eastAsia="cs-CZ" w:bidi="ar-SA"/>
        </w:rPr>
        <w:t xml:space="preserve"> </w:t>
      </w:r>
      <w:r>
        <w:rPr>
          <w:lang w:eastAsia="cs-CZ" w:bidi="ar-SA"/>
        </w:rPr>
        <w:t>služby</w:t>
      </w:r>
      <w:r w:rsidR="008C03DD">
        <w:rPr>
          <w:lang w:eastAsia="cs-CZ" w:bidi="ar-SA"/>
        </w:rPr>
        <w:t xml:space="preserve"> </w:t>
      </w:r>
      <w:r>
        <w:rPr>
          <w:lang w:eastAsia="cs-CZ" w:bidi="ar-SA"/>
        </w:rPr>
        <w:t>školní</w:t>
      </w:r>
      <w:r w:rsidR="008C03DD">
        <w:rPr>
          <w:lang w:eastAsia="cs-CZ" w:bidi="ar-SA"/>
        </w:rPr>
        <w:t xml:space="preserve"> </w:t>
      </w:r>
      <w:r>
        <w:rPr>
          <w:lang w:eastAsia="cs-CZ" w:bidi="ar-SA"/>
        </w:rPr>
        <w:t>družiny,</w:t>
      </w:r>
      <w:r w:rsidR="008C03DD">
        <w:rPr>
          <w:lang w:eastAsia="cs-CZ" w:bidi="ar-SA"/>
        </w:rPr>
        <w:t xml:space="preserve"> </w:t>
      </w:r>
      <w:r>
        <w:rPr>
          <w:lang w:eastAsia="cs-CZ" w:bidi="ar-SA"/>
        </w:rPr>
        <w:t>školního</w:t>
      </w:r>
      <w:r w:rsidR="008C03DD">
        <w:rPr>
          <w:lang w:eastAsia="cs-CZ" w:bidi="ar-SA"/>
        </w:rPr>
        <w:t xml:space="preserve"> </w:t>
      </w:r>
      <w:r>
        <w:rPr>
          <w:lang w:eastAsia="cs-CZ" w:bidi="ar-SA"/>
        </w:rPr>
        <w:t>klubu,</w:t>
      </w:r>
      <w:r w:rsidR="008C03DD">
        <w:rPr>
          <w:lang w:eastAsia="cs-CZ" w:bidi="ar-SA"/>
        </w:rPr>
        <w:t xml:space="preserve"> </w:t>
      </w:r>
      <w:r>
        <w:rPr>
          <w:lang w:eastAsia="cs-CZ" w:bidi="ar-SA"/>
        </w:rPr>
        <w:t>středisek</w:t>
      </w:r>
      <w:r w:rsidR="008C03DD">
        <w:rPr>
          <w:lang w:eastAsia="cs-CZ" w:bidi="ar-SA"/>
        </w:rPr>
        <w:t xml:space="preserve"> </w:t>
      </w:r>
      <w:r>
        <w:rPr>
          <w:lang w:eastAsia="cs-CZ" w:bidi="ar-SA"/>
        </w:rPr>
        <w:t>volného času, stejně jako neformální služby zajišťující volnočasové aktivity.</w:t>
      </w:r>
    </w:p>
    <w:p w:rsidR="00A5547A" w:rsidRDefault="00A5547A" w:rsidP="00A5547A">
      <w:pPr>
        <w:rPr>
          <w:lang w:eastAsia="cs-CZ" w:bidi="ar-SA"/>
        </w:rPr>
      </w:pPr>
      <w:r>
        <w:rPr>
          <w:lang w:eastAsia="cs-CZ" w:bidi="ar-SA"/>
        </w:rPr>
        <w:t>V oblasti sociálních služeb hrají v tomto období důležitou roli především služby sociálního poradenství, osobní asistence, pečovatelské, odlehčovací, stejně jako centra denních služeb nebo denní (popřípadě týdenní) stacionáře.</w:t>
      </w:r>
    </w:p>
    <w:p w:rsidR="00A5547A" w:rsidRDefault="00A5547A" w:rsidP="00A5547A">
      <w:pPr>
        <w:rPr>
          <w:lang w:eastAsia="cs-CZ" w:bidi="ar-SA"/>
        </w:rPr>
      </w:pPr>
    </w:p>
    <w:p w:rsidR="007A23D4" w:rsidRDefault="007A23D4">
      <w:pPr>
        <w:spacing w:after="200"/>
        <w:jc w:val="left"/>
        <w:rPr>
          <w:b/>
          <w:lang w:eastAsia="cs-CZ" w:bidi="ar-SA"/>
        </w:rPr>
      </w:pPr>
      <w:r>
        <w:rPr>
          <w:b/>
          <w:lang w:eastAsia="cs-CZ" w:bidi="ar-SA"/>
        </w:rPr>
        <w:br w:type="page"/>
      </w:r>
    </w:p>
    <w:p w:rsidR="00A5547A" w:rsidRPr="00186C19" w:rsidRDefault="00A5547A" w:rsidP="00A5547A">
      <w:pPr>
        <w:rPr>
          <w:b/>
          <w:lang w:eastAsia="cs-CZ" w:bidi="ar-SA"/>
        </w:rPr>
      </w:pPr>
      <w:r w:rsidRPr="00186C19">
        <w:rPr>
          <w:b/>
          <w:lang w:eastAsia="cs-CZ" w:bidi="ar-SA"/>
        </w:rPr>
        <w:lastRenderedPageBreak/>
        <w:t>Období 16–26 let</w:t>
      </w:r>
    </w:p>
    <w:p w:rsidR="00A5547A" w:rsidRDefault="00A5547A" w:rsidP="00A5547A">
      <w:pPr>
        <w:rPr>
          <w:lang w:eastAsia="cs-CZ" w:bidi="ar-SA"/>
        </w:rPr>
      </w:pPr>
      <w:r>
        <w:rPr>
          <w:lang w:eastAsia="cs-CZ" w:bidi="ar-SA"/>
        </w:rPr>
        <w:t>Pro toto období je charakteristické především postupné osamostatňování jedince a získávání nových rolí v</w:t>
      </w:r>
      <w:r w:rsidR="008C03DD">
        <w:rPr>
          <w:lang w:eastAsia="cs-CZ" w:bidi="ar-SA"/>
        </w:rPr>
        <w:t xml:space="preserve"> </w:t>
      </w:r>
      <w:r>
        <w:rPr>
          <w:lang w:eastAsia="cs-CZ" w:bidi="ar-SA"/>
        </w:rPr>
        <w:t>oblasti</w:t>
      </w:r>
      <w:r w:rsidR="008C03DD">
        <w:rPr>
          <w:lang w:eastAsia="cs-CZ" w:bidi="ar-SA"/>
        </w:rPr>
        <w:t xml:space="preserve"> </w:t>
      </w:r>
      <w:r>
        <w:rPr>
          <w:lang w:eastAsia="cs-CZ" w:bidi="ar-SA"/>
        </w:rPr>
        <w:t>zaměstnání</w:t>
      </w:r>
      <w:r w:rsidR="008C03DD">
        <w:rPr>
          <w:lang w:eastAsia="cs-CZ" w:bidi="ar-SA"/>
        </w:rPr>
        <w:t xml:space="preserve"> </w:t>
      </w:r>
      <w:r>
        <w:rPr>
          <w:lang w:eastAsia="cs-CZ" w:bidi="ar-SA"/>
        </w:rPr>
        <w:t>a</w:t>
      </w:r>
      <w:r w:rsidR="008C03DD">
        <w:rPr>
          <w:lang w:eastAsia="cs-CZ" w:bidi="ar-SA"/>
        </w:rPr>
        <w:t xml:space="preserve"> </w:t>
      </w:r>
      <w:r>
        <w:rPr>
          <w:lang w:eastAsia="cs-CZ" w:bidi="ar-SA"/>
        </w:rPr>
        <w:t>partnerství.</w:t>
      </w:r>
      <w:r w:rsidR="008C03DD">
        <w:rPr>
          <w:lang w:eastAsia="cs-CZ" w:bidi="ar-SA"/>
        </w:rPr>
        <w:t xml:space="preserve"> </w:t>
      </w:r>
      <w:r>
        <w:rPr>
          <w:lang w:eastAsia="cs-CZ" w:bidi="ar-SA"/>
        </w:rPr>
        <w:t>V</w:t>
      </w:r>
      <w:r w:rsidR="008C03DD">
        <w:rPr>
          <w:lang w:eastAsia="cs-CZ" w:bidi="ar-SA"/>
        </w:rPr>
        <w:t xml:space="preserve"> </w:t>
      </w:r>
      <w:r>
        <w:rPr>
          <w:lang w:eastAsia="cs-CZ" w:bidi="ar-SA"/>
        </w:rPr>
        <w:t>počátcích</w:t>
      </w:r>
      <w:r w:rsidR="008C03DD">
        <w:rPr>
          <w:lang w:eastAsia="cs-CZ" w:bidi="ar-SA"/>
        </w:rPr>
        <w:t xml:space="preserve"> </w:t>
      </w:r>
      <w:r>
        <w:rPr>
          <w:lang w:eastAsia="cs-CZ" w:bidi="ar-SA"/>
        </w:rPr>
        <w:t>tohoto</w:t>
      </w:r>
      <w:r w:rsidR="008C03DD">
        <w:rPr>
          <w:lang w:eastAsia="cs-CZ" w:bidi="ar-SA"/>
        </w:rPr>
        <w:t xml:space="preserve"> </w:t>
      </w:r>
      <w:r>
        <w:rPr>
          <w:lang w:eastAsia="cs-CZ" w:bidi="ar-SA"/>
        </w:rPr>
        <w:t>období</w:t>
      </w:r>
      <w:r w:rsidR="008C03DD">
        <w:rPr>
          <w:lang w:eastAsia="cs-CZ" w:bidi="ar-SA"/>
        </w:rPr>
        <w:t xml:space="preserve"> </w:t>
      </w:r>
      <w:r>
        <w:rPr>
          <w:lang w:eastAsia="cs-CZ" w:bidi="ar-SA"/>
        </w:rPr>
        <w:t>hrají</w:t>
      </w:r>
      <w:r w:rsidR="008C03DD">
        <w:rPr>
          <w:lang w:eastAsia="cs-CZ" w:bidi="ar-SA"/>
        </w:rPr>
        <w:t xml:space="preserve"> </w:t>
      </w:r>
      <w:r>
        <w:rPr>
          <w:lang w:eastAsia="cs-CZ" w:bidi="ar-SA"/>
        </w:rPr>
        <w:t>důležitou</w:t>
      </w:r>
      <w:r w:rsidR="008C03DD">
        <w:rPr>
          <w:lang w:eastAsia="cs-CZ" w:bidi="ar-SA"/>
        </w:rPr>
        <w:t xml:space="preserve"> </w:t>
      </w:r>
      <w:r>
        <w:rPr>
          <w:lang w:eastAsia="cs-CZ" w:bidi="ar-SA"/>
        </w:rPr>
        <w:t>roli</w:t>
      </w:r>
      <w:r w:rsidR="008C03DD">
        <w:rPr>
          <w:lang w:eastAsia="cs-CZ" w:bidi="ar-SA"/>
        </w:rPr>
        <w:t xml:space="preserve"> </w:t>
      </w:r>
      <w:r>
        <w:rPr>
          <w:lang w:eastAsia="cs-CZ" w:bidi="ar-SA"/>
        </w:rPr>
        <w:t>služby</w:t>
      </w:r>
      <w:r w:rsidR="008C03DD">
        <w:rPr>
          <w:lang w:eastAsia="cs-CZ" w:bidi="ar-SA"/>
        </w:rPr>
        <w:t xml:space="preserve"> </w:t>
      </w:r>
      <w:r>
        <w:rPr>
          <w:lang w:eastAsia="cs-CZ" w:bidi="ar-SA"/>
        </w:rPr>
        <w:t>v</w:t>
      </w:r>
      <w:r w:rsidR="008C03DD">
        <w:rPr>
          <w:lang w:eastAsia="cs-CZ" w:bidi="ar-SA"/>
        </w:rPr>
        <w:t xml:space="preserve"> </w:t>
      </w:r>
      <w:r>
        <w:rPr>
          <w:lang w:eastAsia="cs-CZ" w:bidi="ar-SA"/>
        </w:rPr>
        <w:t xml:space="preserve">rámci školského systému, jako je systém středního, popř. vyššího školství spolu se školskými poradenskými pracovišti. </w:t>
      </w:r>
    </w:p>
    <w:p w:rsidR="00A5547A" w:rsidRPr="00A5547A" w:rsidRDefault="00A5547A" w:rsidP="00A5547A">
      <w:pPr>
        <w:rPr>
          <w:lang w:eastAsia="cs-CZ" w:bidi="ar-SA"/>
        </w:rPr>
      </w:pPr>
      <w:r>
        <w:rPr>
          <w:lang w:eastAsia="cs-CZ" w:bidi="ar-SA"/>
        </w:rPr>
        <w:t>V oblasti sociálních služeb se pak jedná především o služby poskytující podporu rozvoje samostatnosti jedince,</w:t>
      </w:r>
      <w:r w:rsidR="008C03DD">
        <w:rPr>
          <w:lang w:eastAsia="cs-CZ" w:bidi="ar-SA"/>
        </w:rPr>
        <w:t xml:space="preserve"> </w:t>
      </w:r>
      <w:r>
        <w:rPr>
          <w:lang w:eastAsia="cs-CZ" w:bidi="ar-SA"/>
        </w:rPr>
        <w:t>jako</w:t>
      </w:r>
      <w:r w:rsidR="008C03DD">
        <w:rPr>
          <w:lang w:eastAsia="cs-CZ" w:bidi="ar-SA"/>
        </w:rPr>
        <w:t xml:space="preserve"> </w:t>
      </w:r>
      <w:r>
        <w:rPr>
          <w:lang w:eastAsia="cs-CZ" w:bidi="ar-SA"/>
        </w:rPr>
        <w:t>jsou</w:t>
      </w:r>
      <w:r w:rsidR="008C03DD">
        <w:rPr>
          <w:lang w:eastAsia="cs-CZ" w:bidi="ar-SA"/>
        </w:rPr>
        <w:t xml:space="preserve"> </w:t>
      </w:r>
      <w:r>
        <w:rPr>
          <w:lang w:eastAsia="cs-CZ" w:bidi="ar-SA"/>
        </w:rPr>
        <w:t>podpora</w:t>
      </w:r>
      <w:r w:rsidR="008C03DD">
        <w:rPr>
          <w:lang w:eastAsia="cs-CZ" w:bidi="ar-SA"/>
        </w:rPr>
        <w:t xml:space="preserve"> </w:t>
      </w:r>
      <w:r>
        <w:rPr>
          <w:lang w:eastAsia="cs-CZ" w:bidi="ar-SA"/>
        </w:rPr>
        <w:t>samostatného</w:t>
      </w:r>
      <w:r w:rsidR="008C03DD">
        <w:rPr>
          <w:lang w:eastAsia="cs-CZ" w:bidi="ar-SA"/>
        </w:rPr>
        <w:t xml:space="preserve"> </w:t>
      </w:r>
      <w:r>
        <w:rPr>
          <w:lang w:eastAsia="cs-CZ" w:bidi="ar-SA"/>
        </w:rPr>
        <w:t>bydlení,</w:t>
      </w:r>
      <w:r w:rsidR="008C03DD">
        <w:rPr>
          <w:lang w:eastAsia="cs-CZ" w:bidi="ar-SA"/>
        </w:rPr>
        <w:t xml:space="preserve"> </w:t>
      </w:r>
      <w:r>
        <w:rPr>
          <w:lang w:eastAsia="cs-CZ" w:bidi="ar-SA"/>
        </w:rPr>
        <w:t>osobní</w:t>
      </w:r>
      <w:r w:rsidR="008C03DD">
        <w:rPr>
          <w:lang w:eastAsia="cs-CZ" w:bidi="ar-SA"/>
        </w:rPr>
        <w:t xml:space="preserve"> </w:t>
      </w:r>
      <w:r>
        <w:rPr>
          <w:lang w:eastAsia="cs-CZ" w:bidi="ar-SA"/>
        </w:rPr>
        <w:t>asistence,</w:t>
      </w:r>
      <w:r w:rsidR="008C03DD">
        <w:rPr>
          <w:lang w:eastAsia="cs-CZ" w:bidi="ar-SA"/>
        </w:rPr>
        <w:t xml:space="preserve"> </w:t>
      </w:r>
      <w:r>
        <w:rPr>
          <w:lang w:eastAsia="cs-CZ" w:bidi="ar-SA"/>
        </w:rPr>
        <w:t>průvodcovské</w:t>
      </w:r>
      <w:r w:rsidR="008C03DD">
        <w:rPr>
          <w:lang w:eastAsia="cs-CZ" w:bidi="ar-SA"/>
        </w:rPr>
        <w:t xml:space="preserve"> </w:t>
      </w:r>
      <w:r>
        <w:rPr>
          <w:lang w:eastAsia="cs-CZ" w:bidi="ar-SA"/>
        </w:rPr>
        <w:t>a</w:t>
      </w:r>
      <w:r w:rsidR="008C03DD">
        <w:rPr>
          <w:lang w:eastAsia="cs-CZ" w:bidi="ar-SA"/>
        </w:rPr>
        <w:t xml:space="preserve"> </w:t>
      </w:r>
      <w:r>
        <w:rPr>
          <w:lang w:eastAsia="cs-CZ" w:bidi="ar-SA"/>
        </w:rPr>
        <w:t>předčitatelské služby, chráněné bydlení, sociálně aktivizační služby, sociálně terapeutické dílny a sociální rehabilitace, často ve formě tranzitních programů podporující studenty s postižením při přechodu do zaměstnání nebo v podobě podporovaného zaměstnávání podporující mladé lidi s postižením přímo na trhu práce. Vedle těchto služeb hrají důležitou roli pečovatelské služby, centra denních aktivit, denní/týdenní stacionáře.</w:t>
      </w:r>
    </w:p>
    <w:p w:rsidR="00046DDE" w:rsidRPr="00286BD1" w:rsidRDefault="00046DDE" w:rsidP="00046DDE">
      <w:pPr>
        <w:pStyle w:val="Nadpis3"/>
        <w:rPr>
          <w:lang w:eastAsia="cs-CZ" w:bidi="ar-SA"/>
        </w:rPr>
      </w:pPr>
      <w:bookmarkStart w:id="58" w:name="_Toc97128276"/>
      <w:r w:rsidRPr="00286BD1">
        <w:t>Legislativní rámec společného vzdělávání</w:t>
      </w:r>
      <w:bookmarkEnd w:id="55"/>
      <w:bookmarkEnd w:id="58"/>
    </w:p>
    <w:p w:rsidR="00046DDE" w:rsidRPr="0007230E" w:rsidRDefault="00046DDE" w:rsidP="00046DDE">
      <w:pPr>
        <w:tabs>
          <w:tab w:val="left" w:pos="340"/>
        </w:tabs>
        <w:suppressAutoHyphens/>
        <w:autoSpaceDE w:val="0"/>
        <w:rPr>
          <w:szCs w:val="24"/>
        </w:rPr>
      </w:pPr>
      <w:r w:rsidRPr="0007230E">
        <w:rPr>
          <w:szCs w:val="24"/>
        </w:rPr>
        <w:t xml:space="preserve">Legislativní podmínky pro integraci dětí s postižením byly poprvé vyjádřeny zákonem ČNR č. 390/1991 Sb., o předškolním a školním vzděláváním, dále pak modifikovány různými vyhláškami a předpisy (např. Směrnice MŠMT ČR k integraci dětí a se speciálními vzdělávacími potřebami do škol a školských zařízení, </w:t>
      </w:r>
      <w:r w:rsidR="009A449C" w:rsidRPr="0007230E">
        <w:rPr>
          <w:szCs w:val="24"/>
        </w:rPr>
        <w:t>č. j.</w:t>
      </w:r>
      <w:r w:rsidRPr="0007230E">
        <w:rPr>
          <w:szCs w:val="24"/>
        </w:rPr>
        <w:t xml:space="preserve"> 13710/2001-24 ze dne </w:t>
      </w:r>
      <w:r w:rsidR="009A449C" w:rsidRPr="0007230E">
        <w:rPr>
          <w:szCs w:val="24"/>
        </w:rPr>
        <w:t>6. 6. 2002</w:t>
      </w:r>
      <w:r w:rsidRPr="0007230E">
        <w:rPr>
          <w:szCs w:val="24"/>
        </w:rPr>
        <w:t>, v níž jsou mj. úkoly vyplývající z integrace delegované na ředitele škol, SPC a pedagogicko-psychologické poradny). Školský zákon</w:t>
      </w:r>
      <w:r w:rsidR="008C03DD">
        <w:rPr>
          <w:szCs w:val="24"/>
        </w:rPr>
        <w:t xml:space="preserve"> </w:t>
      </w:r>
      <w:r w:rsidRPr="0007230E">
        <w:rPr>
          <w:szCs w:val="24"/>
        </w:rPr>
        <w:t xml:space="preserve">č. 561/2004 Sb. o předškolním, základním, středním, vyšším odborném a jiném vzdělávání, který nabyl účinnosti od 1. 1. 2005, jasně stanoví </w:t>
      </w:r>
      <w:r w:rsidR="007A23D4">
        <w:rPr>
          <w:szCs w:val="24"/>
        </w:rPr>
        <w:t>mj. také zaměření pedagogicko-</w:t>
      </w:r>
      <w:r w:rsidRPr="0007230E">
        <w:rPr>
          <w:szCs w:val="24"/>
        </w:rPr>
        <w:t xml:space="preserve">psychologických poraden a speciálně pedagogických center. Zákon 533/2005 Sb. O pedagogických pracovnících posílil nezbytné personální služby o profesi </w:t>
      </w:r>
      <w:r w:rsidRPr="0007230E">
        <w:rPr>
          <w:b/>
          <w:bCs/>
          <w:szCs w:val="24"/>
        </w:rPr>
        <w:t xml:space="preserve">asistenta pedagoga. Do roku 1997 </w:t>
      </w:r>
      <w:r w:rsidRPr="0007230E">
        <w:rPr>
          <w:szCs w:val="24"/>
        </w:rPr>
        <w:t>bylo na školách, kde se vzdělávali žáci se speciálními vzdělávacími potřebami, běžnou praxí působení jednoho pedagogického pracovníka ve třídě. Vyhláškou č. 127/1997 Sb., pak byla poprvé ustanovena možnost souběžného působení dvou pedagogických pracovníků v jedné třídě. Významnou úlohu sehráli v této době pracovníci civilní vojenské služby, kteří v té době působili jako asistenti pedagoga.</w:t>
      </w:r>
    </w:p>
    <w:p w:rsidR="00046DDE" w:rsidRPr="0007230E" w:rsidRDefault="00046DDE" w:rsidP="00046DDE">
      <w:pPr>
        <w:rPr>
          <w:szCs w:val="24"/>
        </w:rPr>
      </w:pPr>
    </w:p>
    <w:p w:rsidR="00046DDE" w:rsidRPr="0007230E" w:rsidRDefault="00046DDE" w:rsidP="00046DDE">
      <w:pPr>
        <w:rPr>
          <w:szCs w:val="24"/>
        </w:rPr>
      </w:pPr>
      <w:r w:rsidRPr="0007230E">
        <w:rPr>
          <w:szCs w:val="24"/>
        </w:rPr>
        <w:t xml:space="preserve">Vládou přijatá strategie Akční plán pro inkluzivní vzdělávání na období 2016 – 2018 se postupně naplňuje. </w:t>
      </w:r>
    </w:p>
    <w:p w:rsidR="00046DDE" w:rsidRPr="0007230E" w:rsidRDefault="00046DDE" w:rsidP="00046DDE">
      <w:pPr>
        <w:rPr>
          <w:szCs w:val="24"/>
        </w:rPr>
      </w:pPr>
      <w:r w:rsidRPr="0007230E">
        <w:rPr>
          <w:szCs w:val="24"/>
        </w:rPr>
        <w:t>Aktuálně jsou v České republice platné tyto zákony a nařízení ve vazbě na společné/inkluzivní vzdělávání.</w:t>
      </w:r>
    </w:p>
    <w:p w:rsidR="00046DDE" w:rsidRPr="0007230E" w:rsidRDefault="00046DDE" w:rsidP="00046DDE">
      <w:pPr>
        <w:rPr>
          <w:szCs w:val="24"/>
        </w:rPr>
      </w:pPr>
    </w:p>
    <w:p w:rsidR="00046DDE" w:rsidRPr="0007230E" w:rsidRDefault="00046DDE" w:rsidP="00046DDE">
      <w:pPr>
        <w:rPr>
          <w:b/>
          <w:szCs w:val="24"/>
        </w:rPr>
      </w:pPr>
      <w:r w:rsidRPr="0007230E">
        <w:rPr>
          <w:b/>
          <w:szCs w:val="24"/>
        </w:rPr>
        <w:t xml:space="preserve">VNITROSTÁTNÍ PŘEDPISY </w:t>
      </w:r>
    </w:p>
    <w:p w:rsidR="00046DDE" w:rsidRPr="0007230E" w:rsidRDefault="00E35D0C" w:rsidP="00046DDE">
      <w:pPr>
        <w:pStyle w:val="Normlnweb"/>
        <w:spacing w:before="0" w:beforeAutospacing="0" w:after="0" w:afterAutospacing="0"/>
      </w:pPr>
      <w:hyperlink r:id="rId63" w:tooltip="[Odkaz do nového okna] " w:history="1">
        <w:r w:rsidR="00046DDE" w:rsidRPr="0007230E">
          <w:rPr>
            <w:rStyle w:val="dwitem"/>
            <w:rFonts w:eastAsiaTheme="majorEastAsia"/>
            <w:u w:val="single"/>
          </w:rPr>
          <w:t>Školský zákon</w:t>
        </w:r>
      </w:hyperlink>
      <w:r w:rsidR="00046DDE" w:rsidRPr="0007230E">
        <w:t xml:space="preserve"> </w:t>
      </w:r>
    </w:p>
    <w:p w:rsidR="00046DDE" w:rsidRPr="0007230E" w:rsidRDefault="00E35D0C" w:rsidP="00046DDE">
      <w:pPr>
        <w:pStyle w:val="Normlnweb"/>
        <w:spacing w:before="0" w:beforeAutospacing="0" w:after="0" w:afterAutospacing="0"/>
      </w:pPr>
      <w:hyperlink r:id="rId64" w:history="1">
        <w:r w:rsidR="00046DDE" w:rsidRPr="0007230E">
          <w:rPr>
            <w:rStyle w:val="Hypertextovodkaz"/>
            <w:color w:val="auto"/>
          </w:rPr>
          <w:t>Vyhláška o vzdělávání žáků se speciálními vzdělávacími potřebami a žáků nadaných (č.27/2016 Sb. ve znění novely č. 270/2017 Sb.)</w:t>
        </w:r>
      </w:hyperlink>
      <w:r w:rsidR="00046DDE" w:rsidRPr="0007230E">
        <w:t xml:space="preserve"> </w:t>
      </w:r>
    </w:p>
    <w:p w:rsidR="00046DDE" w:rsidRPr="0007230E" w:rsidRDefault="00E35D0C" w:rsidP="00046DDE">
      <w:pPr>
        <w:pStyle w:val="Normlnweb"/>
        <w:spacing w:before="0" w:beforeAutospacing="0" w:after="0" w:afterAutospacing="0"/>
      </w:pPr>
      <w:hyperlink r:id="rId65" w:history="1">
        <w:r w:rsidR="00046DDE" w:rsidRPr="0007230E">
          <w:rPr>
            <w:rStyle w:val="Hypertextovodkaz"/>
            <w:color w:val="auto"/>
          </w:rPr>
          <w:t>Vyhláška o poskytování poradenských služeb ve školách a školských poradenských zařízeních (č.197/2016 Sb. novelizující vyhlášku č. 72/2005 Sb.)</w:t>
        </w:r>
      </w:hyperlink>
      <w:r w:rsidR="00046DDE" w:rsidRPr="0007230E">
        <w:t xml:space="preserve"> </w:t>
      </w:r>
    </w:p>
    <w:p w:rsidR="00046DDE" w:rsidRPr="0007230E" w:rsidRDefault="00E35D0C" w:rsidP="00046DDE">
      <w:pPr>
        <w:pStyle w:val="Normlnweb"/>
        <w:spacing w:before="0" w:beforeAutospacing="0" w:after="0" w:afterAutospacing="0"/>
        <w:rPr>
          <w:rStyle w:val="dwitem"/>
          <w:rFonts w:eastAsiaTheme="majorEastAsia"/>
        </w:rPr>
      </w:pPr>
      <w:hyperlink r:id="rId66" w:history="1">
        <w:r w:rsidR="00046DDE" w:rsidRPr="0007230E">
          <w:rPr>
            <w:rStyle w:val="dwitem"/>
            <w:rFonts w:eastAsiaTheme="majorEastAsia"/>
            <w:u w:val="single"/>
          </w:rPr>
          <w:t>Vyhláška o vedení dokumentace škol a školských zařízení (č. 202/2016 Sb. novelizující vyhlášku č. 364/2005 Sb.)</w:t>
        </w:r>
      </w:hyperlink>
    </w:p>
    <w:p w:rsidR="00046DDE" w:rsidRPr="0007230E" w:rsidRDefault="00E35D0C" w:rsidP="00046DDE">
      <w:pPr>
        <w:pStyle w:val="Normlnweb"/>
        <w:spacing w:before="0" w:beforeAutospacing="0" w:after="0" w:afterAutospacing="0"/>
        <w:rPr>
          <w:rFonts w:eastAsiaTheme="majorEastAsia"/>
        </w:rPr>
      </w:pPr>
      <w:hyperlink r:id="rId67" w:history="1">
        <w:r w:rsidR="00046DDE" w:rsidRPr="0007230E">
          <w:rPr>
            <w:rStyle w:val="Hypertextovodkaz"/>
            <w:bCs/>
            <w:color w:val="auto"/>
          </w:rPr>
          <w:t>Vyhláška č. 27/2016 Sb., o vzdělávání žáků se speciálními vzdělávacími potřebami a žáků nadaných, ve znění účinném od 1. 9. 2017</w:t>
        </w:r>
      </w:hyperlink>
    </w:p>
    <w:p w:rsidR="00046DDE" w:rsidRPr="0007230E" w:rsidRDefault="00E35D0C" w:rsidP="00046DDE">
      <w:pPr>
        <w:pStyle w:val="Normlnweb"/>
        <w:spacing w:before="0" w:beforeAutospacing="0" w:after="0" w:afterAutospacing="0"/>
        <w:rPr>
          <w:rFonts w:eastAsiaTheme="majorEastAsia"/>
        </w:rPr>
      </w:pPr>
      <w:hyperlink r:id="rId68" w:history="1">
        <w:r w:rsidR="00046DDE" w:rsidRPr="0007230E">
          <w:rPr>
            <w:rStyle w:val="Hypertextovodkaz"/>
            <w:bCs/>
            <w:color w:val="auto"/>
          </w:rPr>
          <w:t>Vyhláška č. 27/2016 Sb., o vzdělávání žáků se speciálními vzdělávacími potřebami a žáků nadaných, ve znění účinném do 31. 8. 2017</w:t>
        </w:r>
      </w:hyperlink>
    </w:p>
    <w:p w:rsidR="00046DDE" w:rsidRPr="0007230E" w:rsidRDefault="00E35D0C" w:rsidP="00046DDE">
      <w:pPr>
        <w:pStyle w:val="Normlnweb"/>
        <w:spacing w:before="0" w:beforeAutospacing="0" w:after="0" w:afterAutospacing="0"/>
      </w:pPr>
      <w:hyperlink r:id="rId69" w:history="1">
        <w:r w:rsidR="00046DDE" w:rsidRPr="0007230E">
          <w:rPr>
            <w:rStyle w:val="Hypertextovodkaz"/>
            <w:color w:val="auto"/>
          </w:rPr>
          <w:t>Komentář k přehledu podpůrných opatření</w:t>
        </w:r>
      </w:hyperlink>
      <w:r w:rsidR="00046DDE" w:rsidRPr="0007230E">
        <w:t xml:space="preserve"> </w:t>
      </w:r>
    </w:p>
    <w:p w:rsidR="00046DDE" w:rsidRPr="0007230E" w:rsidRDefault="00046DDE" w:rsidP="00046DDE">
      <w:pPr>
        <w:rPr>
          <w:szCs w:val="24"/>
        </w:rPr>
      </w:pPr>
    </w:p>
    <w:p w:rsidR="00046DDE" w:rsidRPr="0007230E" w:rsidRDefault="00046DDE" w:rsidP="00046DDE">
      <w:pPr>
        <w:rPr>
          <w:b/>
          <w:szCs w:val="24"/>
        </w:rPr>
      </w:pPr>
      <w:r w:rsidRPr="0007230E">
        <w:rPr>
          <w:b/>
          <w:szCs w:val="24"/>
        </w:rPr>
        <w:t xml:space="preserve">MEZINÁRODNÍ DOKUMENTY </w:t>
      </w:r>
    </w:p>
    <w:p w:rsidR="00046DDE" w:rsidRPr="0007230E" w:rsidRDefault="00E35D0C" w:rsidP="00046DDE">
      <w:pPr>
        <w:pStyle w:val="Normlnweb"/>
        <w:spacing w:before="0" w:beforeAutospacing="0" w:after="0" w:afterAutospacing="0"/>
      </w:pPr>
      <w:hyperlink r:id="rId70" w:history="1">
        <w:r w:rsidR="00046DDE" w:rsidRPr="0007230E">
          <w:rPr>
            <w:rStyle w:val="Hypertextovodkaz"/>
            <w:rFonts w:eastAsiaTheme="majorEastAsia"/>
            <w:color w:val="auto"/>
          </w:rPr>
          <w:t>Všeobecná deklarace lidských práv a svobod OSN 1948</w:t>
        </w:r>
      </w:hyperlink>
      <w:hyperlink r:id="rId71" w:history="1">
        <w:r w:rsidR="00046DDE" w:rsidRPr="0007230E">
          <w:rPr>
            <w:u w:val="single"/>
          </w:rPr>
          <w:br/>
        </w:r>
      </w:hyperlink>
      <w:hyperlink r:id="rId72" w:history="1">
        <w:r w:rsidR="00046DDE" w:rsidRPr="0007230E">
          <w:rPr>
            <w:rStyle w:val="Hypertextovodkaz"/>
            <w:rFonts w:eastAsiaTheme="majorEastAsia"/>
            <w:color w:val="auto"/>
          </w:rPr>
          <w:t>Úmluva OSN o právech dítěte 1989</w:t>
        </w:r>
      </w:hyperlink>
      <w:hyperlink r:id="rId73" w:history="1">
        <w:r w:rsidR="00046DDE" w:rsidRPr="0007230E">
          <w:rPr>
            <w:u w:val="single"/>
          </w:rPr>
          <w:br/>
        </w:r>
      </w:hyperlink>
      <w:hyperlink r:id="rId74" w:history="1">
        <w:r w:rsidR="00046DDE" w:rsidRPr="0007230E">
          <w:rPr>
            <w:rStyle w:val="Hypertextovodkaz"/>
            <w:rFonts w:eastAsiaTheme="majorEastAsia"/>
            <w:color w:val="auto"/>
          </w:rPr>
          <w:t>Salamanská deklarace UNESCO 1994 - anglická verze</w:t>
        </w:r>
      </w:hyperlink>
      <w:r w:rsidR="00046DDE" w:rsidRPr="0007230E">
        <w:t xml:space="preserve"> </w:t>
      </w:r>
    </w:p>
    <w:p w:rsidR="00046DDE" w:rsidRPr="0007230E" w:rsidRDefault="00E35D0C" w:rsidP="00046DDE">
      <w:pPr>
        <w:pStyle w:val="Normlnweb"/>
        <w:spacing w:before="0" w:beforeAutospacing="0" w:after="0" w:afterAutospacing="0"/>
      </w:pPr>
      <w:hyperlink r:id="rId75" w:history="1">
        <w:r w:rsidR="00046DDE" w:rsidRPr="0007230E">
          <w:rPr>
            <w:rStyle w:val="Hypertextovodkaz"/>
            <w:rFonts w:eastAsiaTheme="majorEastAsia"/>
            <w:color w:val="auto"/>
          </w:rPr>
          <w:t>Salamanská deklarace - neoficiální český překlad</w:t>
        </w:r>
      </w:hyperlink>
      <w:r w:rsidR="00046DDE" w:rsidRPr="0007230E">
        <w:t xml:space="preserve"> </w:t>
      </w:r>
    </w:p>
    <w:p w:rsidR="00046DDE" w:rsidRPr="0007230E" w:rsidRDefault="00E35D0C" w:rsidP="00046DDE">
      <w:pPr>
        <w:pStyle w:val="Normlnweb"/>
        <w:spacing w:before="0" w:beforeAutospacing="0" w:after="0" w:afterAutospacing="0"/>
      </w:pPr>
      <w:hyperlink r:id="rId76" w:history="1">
        <w:r w:rsidR="00046DDE" w:rsidRPr="0007230E">
          <w:rPr>
            <w:rStyle w:val="Hypertextovodkaz"/>
            <w:rFonts w:eastAsiaTheme="majorEastAsia"/>
            <w:color w:val="auto"/>
          </w:rPr>
          <w:t>Světová deklarace vzdělání pro všechny tzv. Jomtienská deklarace 1990</w:t>
        </w:r>
      </w:hyperlink>
      <w:r w:rsidR="00046DDE" w:rsidRPr="0007230E">
        <w:t xml:space="preserve"> </w:t>
      </w:r>
    </w:p>
    <w:p w:rsidR="00046DDE" w:rsidRPr="0007230E" w:rsidRDefault="00E35D0C" w:rsidP="00046DDE">
      <w:pPr>
        <w:pStyle w:val="Normlnweb"/>
        <w:spacing w:before="0" w:beforeAutospacing="0" w:after="0" w:afterAutospacing="0"/>
      </w:pPr>
      <w:hyperlink r:id="rId77" w:history="1">
        <w:r w:rsidR="00046DDE" w:rsidRPr="0007230E">
          <w:rPr>
            <w:rStyle w:val="Hypertextovodkaz"/>
            <w:rFonts w:eastAsiaTheme="majorEastAsia"/>
            <w:color w:val="auto"/>
          </w:rPr>
          <w:t>Úmluva OSN o právech osob se zdravotním postižením 2006</w:t>
        </w:r>
      </w:hyperlink>
      <w:r w:rsidR="00046DDE" w:rsidRPr="0007230E">
        <w:t xml:space="preserve"> </w:t>
      </w:r>
    </w:p>
    <w:p w:rsidR="00847D44" w:rsidRDefault="00847D44" w:rsidP="00847D44"/>
    <w:p w:rsidR="00046DDE" w:rsidRDefault="00046DDE" w:rsidP="00847D44"/>
    <w:p w:rsidR="00854138" w:rsidRDefault="00854138" w:rsidP="00CC4B0C">
      <w:pPr>
        <w:pStyle w:val="Nadpis2"/>
      </w:pPr>
      <w:bookmarkStart w:id="59" w:name="_Toc97128277"/>
      <w:r>
        <w:t>SHRNUTÍ</w:t>
      </w:r>
      <w:bookmarkEnd w:id="59"/>
    </w:p>
    <w:p w:rsidR="00854138" w:rsidRDefault="00E35426" w:rsidP="00CC4B0C">
      <w:r>
        <w:t xml:space="preserve">V České republice žije 10,25 % jedinců s postižením. Každých 5 let realizuje Český statistický úřad Výběrové šetření osob se zdravotním postižením, které poskytuje řadu statistických údajů. Rodina, v níž žije jedinec s postižením, se nachází v náročné životní situaci. Důležité je, jak jsou schopni se se situací vyrovnat jednotliví členové rodiny, jak rychle postupuje fáze šoku, popření, zlosti, obav, viny, zlosti, období adaptace a reorganizace. Důležitou roli v kvalitě života rodiny hrají také postoje intaktní společnosti i nejbližšího okolí této rodiny. Postoje jedinců jsou ovlivňovány normami společnosti, rodinnými tradicemi, osobní či zprostředkovanou zkušeností. Stále je třeba zvyšovat osvětu u intaktní veřejnosti, hovořit o citlivých tématech a kvalitě života jedinců s postižením. V České republice je nastaven systém péče o jedince s postižením a jeho rodinu v rezortech i legislativním ukotvení Ministerstva práce a sociálních věcí, Ministerstva školství, mládeže a tělovýchovy i Ministerstva zdravotnictví. </w:t>
      </w:r>
    </w:p>
    <w:p w:rsidR="00854138" w:rsidRDefault="00854138" w:rsidP="00CC4B0C">
      <w:pPr>
        <w:pStyle w:val="Nadpis2"/>
      </w:pPr>
      <w:bookmarkStart w:id="60" w:name="_Toc97128278"/>
      <w:r>
        <w:t>KONTROLNÍ OTÁZKY</w:t>
      </w:r>
      <w:bookmarkEnd w:id="60"/>
    </w:p>
    <w:p w:rsidR="002F3CF1" w:rsidRDefault="002F3CF1" w:rsidP="008B7C0B">
      <w:pPr>
        <w:pStyle w:val="Odstavecseseznamem"/>
        <w:numPr>
          <w:ilvl w:val="0"/>
          <w:numId w:val="9"/>
        </w:numPr>
        <w:rPr>
          <w:rFonts w:cs="Times New Roman"/>
          <w:szCs w:val="24"/>
        </w:rPr>
      </w:pPr>
      <w:r>
        <w:rPr>
          <w:rFonts w:cs="Times New Roman"/>
          <w:szCs w:val="24"/>
        </w:rPr>
        <w:t>Jaké fáze vyrovnávání se s postižením znáte a jaké je obvykle jejich pořadí?</w:t>
      </w:r>
    </w:p>
    <w:p w:rsidR="002F3CF1" w:rsidRDefault="002F3CF1" w:rsidP="008B7C0B">
      <w:pPr>
        <w:pStyle w:val="Odstavecseseznamem"/>
        <w:numPr>
          <w:ilvl w:val="0"/>
          <w:numId w:val="9"/>
        </w:numPr>
        <w:rPr>
          <w:rFonts w:cs="Times New Roman"/>
          <w:szCs w:val="24"/>
        </w:rPr>
      </w:pPr>
      <w:r>
        <w:rPr>
          <w:rFonts w:cs="Times New Roman"/>
          <w:szCs w:val="24"/>
        </w:rPr>
        <w:t>Popište rozdíl a uveďte příklady mezi aktivními a pasivními formami obrany rodiny.</w:t>
      </w:r>
    </w:p>
    <w:p w:rsidR="002F3CF1" w:rsidRDefault="002F3CF1" w:rsidP="008B7C0B">
      <w:pPr>
        <w:pStyle w:val="Odstavecseseznamem"/>
        <w:numPr>
          <w:ilvl w:val="0"/>
          <w:numId w:val="9"/>
        </w:numPr>
        <w:rPr>
          <w:rFonts w:cs="Times New Roman"/>
          <w:szCs w:val="24"/>
        </w:rPr>
      </w:pPr>
      <w:r>
        <w:rPr>
          <w:rFonts w:cs="Times New Roman"/>
          <w:szCs w:val="24"/>
        </w:rPr>
        <w:t>V čem se od sebe odlišuje postoj a předsudek? Je předsudek postoj?</w:t>
      </w:r>
    </w:p>
    <w:p w:rsidR="002F3CF1" w:rsidRDefault="002F3CF1" w:rsidP="008B7C0B">
      <w:pPr>
        <w:pStyle w:val="Odstavecseseznamem"/>
        <w:numPr>
          <w:ilvl w:val="0"/>
          <w:numId w:val="9"/>
        </w:numPr>
        <w:rPr>
          <w:rFonts w:cs="Times New Roman"/>
          <w:szCs w:val="24"/>
        </w:rPr>
      </w:pPr>
      <w:r>
        <w:rPr>
          <w:rFonts w:cs="Times New Roman"/>
          <w:szCs w:val="24"/>
        </w:rPr>
        <w:t>Jaké předsudky se nejčastěji objevují u „zdravých“ vůči jedincům s postižením?</w:t>
      </w:r>
    </w:p>
    <w:p w:rsidR="002F3CF1" w:rsidRDefault="002F3CF1" w:rsidP="008B7C0B">
      <w:pPr>
        <w:pStyle w:val="Odstavecseseznamem"/>
        <w:numPr>
          <w:ilvl w:val="0"/>
          <w:numId w:val="9"/>
        </w:numPr>
        <w:rPr>
          <w:rFonts w:cs="Times New Roman"/>
          <w:szCs w:val="24"/>
        </w:rPr>
      </w:pPr>
      <w:r>
        <w:rPr>
          <w:rFonts w:cs="Times New Roman"/>
          <w:szCs w:val="24"/>
        </w:rPr>
        <w:t>Jaké předsudky se nejčastěji objevují u jedinců s postižením vůči „zdravým“?</w:t>
      </w:r>
    </w:p>
    <w:p w:rsidR="00854138" w:rsidRDefault="00854138" w:rsidP="00CC4B0C"/>
    <w:p w:rsidR="00854138" w:rsidRPr="00063E88" w:rsidRDefault="00854138" w:rsidP="00CC4B0C">
      <w:pPr>
        <w:pStyle w:val="Nadpis2"/>
      </w:pPr>
      <w:bookmarkStart w:id="61" w:name="_Toc97128279"/>
      <w:r w:rsidRPr="00C37EFE">
        <w:t>KORESPONDENČNÍ ÚKOL</w:t>
      </w:r>
      <w:bookmarkEnd w:id="61"/>
    </w:p>
    <w:p w:rsidR="002C0865" w:rsidRDefault="002F3CF1" w:rsidP="008B7C0B">
      <w:pPr>
        <w:pStyle w:val="Odstavecseseznamem"/>
        <w:numPr>
          <w:ilvl w:val="0"/>
          <w:numId w:val="59"/>
        </w:numPr>
      </w:pPr>
      <w:r w:rsidRPr="002F3CF1">
        <w:rPr>
          <w:szCs w:val="24"/>
        </w:rPr>
        <w:t xml:space="preserve">Vyhledejte min. 25 předsudků, které se vůči lidem s postižením objevují ve společnosti (bez ohledu k druhu a stupni postižení). </w:t>
      </w:r>
      <w:r w:rsidR="002C0865">
        <w:t>Rozsah: 3 NS. Vycházejte minimálně ze 3 odborných zdrojů, řádně citujte a parafrázujte.</w:t>
      </w:r>
    </w:p>
    <w:p w:rsidR="002C0865" w:rsidRDefault="002F3CF1" w:rsidP="008B7C0B">
      <w:pPr>
        <w:pStyle w:val="Odstavecseseznamem"/>
        <w:numPr>
          <w:ilvl w:val="0"/>
          <w:numId w:val="75"/>
        </w:numPr>
      </w:pPr>
      <w:r w:rsidRPr="002C0865">
        <w:rPr>
          <w:szCs w:val="24"/>
        </w:rPr>
        <w:lastRenderedPageBreak/>
        <w:t>Vyberte si některé historické období a popište podrobně postoje k jedincům s postižením (na základě studia literatury).</w:t>
      </w:r>
      <w:r w:rsidR="002C0865">
        <w:rPr>
          <w:szCs w:val="24"/>
        </w:rPr>
        <w:t xml:space="preserve"> </w:t>
      </w:r>
      <w:r w:rsidR="002C0865">
        <w:t>Rozsah: 3 NS. Vycházejte minimálně ze 3 odborných zdrojů, řádně citujte a parafrázujte.</w:t>
      </w:r>
    </w:p>
    <w:p w:rsidR="002F3CF1" w:rsidRPr="002C0865" w:rsidRDefault="002F3CF1" w:rsidP="002C0865">
      <w:pPr>
        <w:pStyle w:val="Odstavecseseznamem"/>
        <w:ind w:left="360"/>
      </w:pPr>
    </w:p>
    <w:p w:rsidR="002C0865" w:rsidRDefault="002C0865" w:rsidP="002C0865">
      <w:pPr>
        <w:pStyle w:val="Nadpis2"/>
      </w:pPr>
      <w:bookmarkStart w:id="62" w:name="_Toc97128280"/>
      <w:r>
        <w:t>PRO ZÁJEMCE</w:t>
      </w:r>
      <w:bookmarkEnd w:id="62"/>
    </w:p>
    <w:p w:rsidR="00970C43" w:rsidRDefault="002F3CF1" w:rsidP="008B7C0B">
      <w:pPr>
        <w:pStyle w:val="Odstavecseseznamem"/>
        <w:numPr>
          <w:ilvl w:val="0"/>
          <w:numId w:val="61"/>
        </w:numPr>
      </w:pPr>
      <w:r w:rsidRPr="002C0865">
        <w:rPr>
          <w:szCs w:val="24"/>
        </w:rPr>
        <w:t xml:space="preserve">Vyhledejte, jaké organizace v zahraničí (nikoli na Slovensku) věnují pozornosti terapii celých rodin a/nebo jednotlivým členům (prarodiče, sourozenci, manželé/partneři). </w:t>
      </w:r>
      <w:r w:rsidR="00970C43">
        <w:rPr>
          <w:szCs w:val="24"/>
        </w:rPr>
        <w:t>U</w:t>
      </w:r>
      <w:r w:rsidRPr="002C0865">
        <w:rPr>
          <w:szCs w:val="24"/>
        </w:rPr>
        <w:t>veďte jich minimálně 5 a popište, v čem spočívá nabídka jejich služeb.</w:t>
      </w:r>
      <w:r w:rsidR="002C0865" w:rsidRPr="002C0865">
        <w:t xml:space="preserve"> </w:t>
      </w:r>
      <w:r w:rsidR="002C0865">
        <w:t>(Minimálně 3 zdroje, 1 zahraniční, rozsah 5 NS)</w:t>
      </w:r>
      <w:r w:rsidR="00970C43">
        <w:t>.</w:t>
      </w:r>
    </w:p>
    <w:p w:rsidR="00970C43" w:rsidRDefault="00970C43" w:rsidP="00970C43">
      <w:pPr>
        <w:pStyle w:val="Odstavecseseznamem"/>
        <w:ind w:left="360"/>
      </w:pPr>
    </w:p>
    <w:p w:rsidR="00970C43" w:rsidRDefault="002C0865" w:rsidP="008B7C0B">
      <w:pPr>
        <w:pStyle w:val="Odstavecseseznamem"/>
        <w:numPr>
          <w:ilvl w:val="0"/>
          <w:numId w:val="58"/>
        </w:numPr>
      </w:pPr>
      <w:r w:rsidRPr="00970C43">
        <w:rPr>
          <w:szCs w:val="24"/>
        </w:rPr>
        <w:t xml:space="preserve">Vyhledejte v historických knihách informace o tom, jak se k jedincům s postižením přistupovalo v období před a ve 2. světové válce. </w:t>
      </w:r>
      <w:r w:rsidR="00970C43">
        <w:t>(Minimálně 3 zdroje, 1 zahraniční, rozsah 5 NS)</w:t>
      </w:r>
    </w:p>
    <w:p w:rsidR="00854138" w:rsidRDefault="002C0865" w:rsidP="00970C43">
      <w:pPr>
        <w:pStyle w:val="Odstavecseseznamem"/>
        <w:ind w:left="360"/>
      </w:pPr>
      <w:r w:rsidRPr="00970C43">
        <w:rPr>
          <w:szCs w:val="24"/>
        </w:rPr>
        <w:t>.</w:t>
      </w:r>
    </w:p>
    <w:p w:rsidR="00854138" w:rsidRDefault="00854138" w:rsidP="00CC4B0C">
      <w:pPr>
        <w:pStyle w:val="Nadpis2"/>
      </w:pPr>
      <w:bookmarkStart w:id="63" w:name="_Toc97128281"/>
      <w:r w:rsidRPr="00C37EFE">
        <w:t>ZDROJE</w:t>
      </w:r>
      <w:bookmarkEnd w:id="63"/>
    </w:p>
    <w:p w:rsidR="002F3CF1" w:rsidRDefault="002F3CF1" w:rsidP="002F3CF1">
      <w:pPr>
        <w:rPr>
          <w:szCs w:val="24"/>
        </w:rPr>
      </w:pPr>
      <w:r>
        <w:rPr>
          <w:szCs w:val="24"/>
        </w:rPr>
        <w:t>ČÁLEK, Oldřich. Vývoj osobnosti zrakově těžce postižených. Praha: Achát, 1992.</w:t>
      </w:r>
    </w:p>
    <w:p w:rsidR="002F3CF1" w:rsidRDefault="002F3CF1" w:rsidP="002F3CF1">
      <w:pPr>
        <w:rPr>
          <w:szCs w:val="24"/>
        </w:rPr>
      </w:pPr>
      <w:r>
        <w:rPr>
          <w:szCs w:val="24"/>
        </w:rPr>
        <w:t>KOMENSKÝ, Jan Amos. Vševýchova = Pampaedia. Bratislava: Obzor, 1992. ISBN 80-215-0216-9.</w:t>
      </w:r>
    </w:p>
    <w:p w:rsidR="002F3CF1" w:rsidRDefault="002F3CF1" w:rsidP="002F3CF1">
      <w:pPr>
        <w:rPr>
          <w:szCs w:val="24"/>
        </w:rPr>
      </w:pPr>
      <w:r>
        <w:rPr>
          <w:szCs w:val="24"/>
        </w:rPr>
        <w:t>KUSHNER, Harold S. </w:t>
      </w:r>
      <w:r>
        <w:rPr>
          <w:i/>
          <w:iCs/>
          <w:szCs w:val="24"/>
        </w:rPr>
        <w:t>Když se zlé věci stávají dobrým lidem</w:t>
      </w:r>
      <w:r>
        <w:rPr>
          <w:szCs w:val="24"/>
        </w:rPr>
        <w:t xml:space="preserve">. Překlad Hana Kašparovská. Vyd. 5. Praha: Portál, 2011. ISBN 978-80-262-0037-6. </w:t>
      </w:r>
    </w:p>
    <w:p w:rsidR="002F3CF1" w:rsidRDefault="002F3CF1" w:rsidP="002F3CF1">
      <w:pPr>
        <w:jc w:val="left"/>
        <w:rPr>
          <w:rFonts w:eastAsia="Times New Roman"/>
          <w:szCs w:val="24"/>
          <w:lang w:eastAsia="cs-CZ" w:bidi="ar-SA"/>
        </w:rPr>
      </w:pPr>
      <w:r>
        <w:rPr>
          <w:rFonts w:eastAsia="Times New Roman"/>
          <w:caps/>
          <w:szCs w:val="24"/>
          <w:lang w:eastAsia="cs-CZ" w:bidi="ar-SA"/>
        </w:rPr>
        <w:t>Matějček</w:t>
      </w:r>
      <w:r>
        <w:rPr>
          <w:rFonts w:eastAsia="Times New Roman"/>
          <w:szCs w:val="24"/>
          <w:lang w:eastAsia="cs-CZ" w:bidi="ar-SA"/>
        </w:rPr>
        <w:t xml:space="preserve">, Zdeněk. </w:t>
      </w:r>
      <w:r>
        <w:rPr>
          <w:rFonts w:eastAsia="Times New Roman"/>
          <w:i/>
          <w:iCs/>
          <w:szCs w:val="24"/>
          <w:lang w:eastAsia="cs-CZ" w:bidi="ar-SA"/>
        </w:rPr>
        <w:t>Psychologie nemocných a zdravotně postižených dětí</w:t>
      </w:r>
      <w:r>
        <w:rPr>
          <w:rFonts w:eastAsia="Times New Roman"/>
          <w:szCs w:val="24"/>
          <w:lang w:eastAsia="cs-CZ" w:bidi="ar-SA"/>
        </w:rPr>
        <w:t>. 3., přeprac. vyd. Jinočany: H &amp; H, 2001. ISBN 80-86022-92-7.</w:t>
      </w:r>
    </w:p>
    <w:p w:rsidR="002F3CF1" w:rsidRDefault="002F3CF1" w:rsidP="002F3CF1">
      <w:pPr>
        <w:rPr>
          <w:szCs w:val="24"/>
        </w:rPr>
      </w:pPr>
      <w:r>
        <w:rPr>
          <w:szCs w:val="24"/>
        </w:rPr>
        <w:t xml:space="preserve">NIEMAN, S., JAKOB, N. </w:t>
      </w:r>
      <w:r>
        <w:rPr>
          <w:i/>
          <w:szCs w:val="24"/>
        </w:rPr>
        <w:t>Helping Children Who Are Blind. Family and community support for children with vision problems</w:t>
      </w:r>
      <w:r>
        <w:rPr>
          <w:szCs w:val="24"/>
        </w:rPr>
        <w:t>. Berkeley, CA: Hesperian Foundation, 2000. ISBN 942364341.</w:t>
      </w:r>
    </w:p>
    <w:p w:rsidR="002F3CF1" w:rsidRDefault="002F3CF1" w:rsidP="002F3CF1">
      <w:pPr>
        <w:rPr>
          <w:szCs w:val="24"/>
        </w:rPr>
      </w:pPr>
      <w:r>
        <w:rPr>
          <w:szCs w:val="24"/>
        </w:rPr>
        <w:t xml:space="preserve">NOVOSAD, Libor. </w:t>
      </w:r>
      <w:r>
        <w:rPr>
          <w:i/>
          <w:szCs w:val="24"/>
        </w:rPr>
        <w:t>Poradenství pro osoby se zdravotním a sociálním znevýhodněním: základy a předpoklady dobré poradenské praxe.</w:t>
      </w:r>
      <w:r>
        <w:rPr>
          <w:szCs w:val="24"/>
        </w:rPr>
        <w:t xml:space="preserve"> Praha: Portál, 2009. ISBN 978-80-7367-509-7.</w:t>
      </w:r>
    </w:p>
    <w:p w:rsidR="002F3CF1" w:rsidRDefault="002F3CF1" w:rsidP="002F3CF1">
      <w:pPr>
        <w:rPr>
          <w:szCs w:val="24"/>
        </w:rPr>
      </w:pPr>
      <w:r>
        <w:rPr>
          <w:szCs w:val="24"/>
        </w:rPr>
        <w:t>POŽÁR, Ladislav. </w:t>
      </w:r>
      <w:r>
        <w:rPr>
          <w:i/>
          <w:iCs/>
          <w:szCs w:val="24"/>
        </w:rPr>
        <w:t>Základy psychológie ľudí s postihnutím</w:t>
      </w:r>
      <w:r>
        <w:rPr>
          <w:szCs w:val="24"/>
        </w:rPr>
        <w:t>. Trnava: Typi Universitatis Tyrnaviensis, 2007. ISBN 978-80-8082-147-0.</w:t>
      </w:r>
    </w:p>
    <w:p w:rsidR="002F3CF1" w:rsidRDefault="002F3CF1" w:rsidP="002F3CF1">
      <w:pPr>
        <w:rPr>
          <w:szCs w:val="24"/>
        </w:rPr>
      </w:pPr>
      <w:r>
        <w:rPr>
          <w:szCs w:val="24"/>
        </w:rPr>
        <w:t xml:space="preserve">PREVENDÁROVÁ, Jitka. Adaptácia rodičov na postihnutie dieťaťa. </w:t>
      </w:r>
      <w:r>
        <w:rPr>
          <w:i/>
          <w:szCs w:val="24"/>
        </w:rPr>
        <w:t>Efeta</w:t>
      </w:r>
      <w:r>
        <w:rPr>
          <w:szCs w:val="24"/>
        </w:rPr>
        <w:t>, roč. 7, 1997, č. 1, s. 5-6.</w:t>
      </w:r>
    </w:p>
    <w:p w:rsidR="002F3CF1" w:rsidRDefault="002F3CF1" w:rsidP="002F3CF1">
      <w:pPr>
        <w:rPr>
          <w:szCs w:val="24"/>
        </w:rPr>
      </w:pPr>
      <w:r>
        <w:rPr>
          <w:szCs w:val="24"/>
        </w:rPr>
        <w:t>RENOTIÉ</w:t>
      </w:r>
      <w:r w:rsidR="00613602">
        <w:rPr>
          <w:szCs w:val="24"/>
        </w:rPr>
        <w:t xml:space="preserve">ROVÁ, Marie a LUDÍKOVÁ, Libuše </w:t>
      </w:r>
      <w:r>
        <w:rPr>
          <w:szCs w:val="24"/>
        </w:rPr>
        <w:t xml:space="preserve">a kol. </w:t>
      </w:r>
      <w:r>
        <w:rPr>
          <w:i/>
          <w:szCs w:val="24"/>
        </w:rPr>
        <w:t>Speciální pedagogika.</w:t>
      </w:r>
      <w:r>
        <w:rPr>
          <w:szCs w:val="24"/>
        </w:rPr>
        <w:t xml:space="preserve"> 4. vyd.</w:t>
      </w:r>
      <w:r w:rsidR="00613602">
        <w:rPr>
          <w:szCs w:val="24"/>
        </w:rPr>
        <w:t xml:space="preserve"> Olomouc</w:t>
      </w:r>
      <w:r>
        <w:rPr>
          <w:szCs w:val="24"/>
        </w:rPr>
        <w:t>: Univerzita Palackého v Olomouci, 2006. ISBN 80-244-1475-9.</w:t>
      </w:r>
    </w:p>
    <w:p w:rsidR="002F3CF1" w:rsidRDefault="002F3CF1" w:rsidP="002F3CF1">
      <w:pPr>
        <w:rPr>
          <w:szCs w:val="24"/>
        </w:rPr>
      </w:pPr>
      <w:r>
        <w:rPr>
          <w:szCs w:val="24"/>
        </w:rPr>
        <w:t xml:space="preserve">ŘÍČAN, Pavel a KREJČÍŘOVÁ, Dana. </w:t>
      </w:r>
      <w:r>
        <w:rPr>
          <w:i/>
          <w:szCs w:val="24"/>
        </w:rPr>
        <w:t>Dětská klinická psychologie.</w:t>
      </w:r>
      <w:r>
        <w:rPr>
          <w:szCs w:val="24"/>
        </w:rPr>
        <w:t xml:space="preserve"> 4., přeprac. a dopl. vyd. Praha: Grada, 2006. ISBN 80-247-1049-8.</w:t>
      </w:r>
    </w:p>
    <w:p w:rsidR="002F3CF1" w:rsidRDefault="002F3CF1" w:rsidP="002F3CF1">
      <w:pPr>
        <w:rPr>
          <w:szCs w:val="24"/>
        </w:rPr>
      </w:pPr>
      <w:r>
        <w:rPr>
          <w:szCs w:val="24"/>
        </w:rPr>
        <w:t xml:space="preserve">SCHMIDT, Armanta. </w:t>
      </w:r>
      <w:r>
        <w:rPr>
          <w:i/>
          <w:szCs w:val="24"/>
        </w:rPr>
        <w:t>Otcové: Společná cesta.</w:t>
      </w:r>
      <w:r>
        <w:rPr>
          <w:szCs w:val="24"/>
        </w:rPr>
        <w:t xml:space="preserve"> Praha: Středisko pro ranou péči, 2004.</w:t>
      </w:r>
    </w:p>
    <w:p w:rsidR="002F3CF1" w:rsidRDefault="002F3CF1" w:rsidP="002F3CF1">
      <w:pPr>
        <w:rPr>
          <w:szCs w:val="24"/>
        </w:rPr>
      </w:pPr>
      <w:r>
        <w:rPr>
          <w:szCs w:val="24"/>
        </w:rPr>
        <w:t xml:space="preserve">SMÝKAL, Josef. </w:t>
      </w:r>
      <w:r>
        <w:rPr>
          <w:i/>
          <w:szCs w:val="24"/>
        </w:rPr>
        <w:t xml:space="preserve">Zrakově postižené dítě v rodině. </w:t>
      </w:r>
      <w:r>
        <w:rPr>
          <w:szCs w:val="24"/>
        </w:rPr>
        <w:t>Brno: Mateřská škola pro nevidomé a děti se zbytky zraku, 1980.</w:t>
      </w:r>
    </w:p>
    <w:p w:rsidR="002F3CF1" w:rsidRDefault="002F3CF1" w:rsidP="002F3CF1">
      <w:pPr>
        <w:rPr>
          <w:szCs w:val="24"/>
        </w:rPr>
      </w:pPr>
      <w:r>
        <w:rPr>
          <w:szCs w:val="24"/>
        </w:rPr>
        <w:t xml:space="preserve">SOVÁK, Miloš. </w:t>
      </w:r>
      <w:r>
        <w:rPr>
          <w:i/>
          <w:szCs w:val="24"/>
        </w:rPr>
        <w:t xml:space="preserve">Nárys speciální pedagogiky. </w:t>
      </w:r>
      <w:r>
        <w:rPr>
          <w:szCs w:val="24"/>
        </w:rPr>
        <w:t>Praha: SPN, 1986.</w:t>
      </w:r>
    </w:p>
    <w:p w:rsidR="002F3CF1" w:rsidRDefault="002F3CF1" w:rsidP="002F3CF1">
      <w:pPr>
        <w:rPr>
          <w:szCs w:val="24"/>
        </w:rPr>
      </w:pPr>
      <w:r>
        <w:rPr>
          <w:szCs w:val="24"/>
        </w:rPr>
        <w:t xml:space="preserve">TITZL, Boris. </w:t>
      </w:r>
      <w:r>
        <w:rPr>
          <w:i/>
          <w:szCs w:val="24"/>
        </w:rPr>
        <w:t>Postižený člověk v dějinách I.</w:t>
      </w:r>
      <w:r>
        <w:rPr>
          <w:szCs w:val="24"/>
        </w:rPr>
        <w:t xml:space="preserve"> Hradec Králové: Gaudeamus, 2005. ISBN 80-7041-007-8.</w:t>
      </w:r>
    </w:p>
    <w:p w:rsidR="002F3CF1" w:rsidRDefault="002F3CF1" w:rsidP="002F3CF1">
      <w:pPr>
        <w:rPr>
          <w:szCs w:val="24"/>
        </w:rPr>
      </w:pPr>
      <w:r>
        <w:rPr>
          <w:szCs w:val="24"/>
        </w:rPr>
        <w:lastRenderedPageBreak/>
        <w:t>VÁGNEROVÁ, Marie a HADJ-MOUSSOVÁ, Zuzana. </w:t>
      </w:r>
      <w:r>
        <w:rPr>
          <w:i/>
          <w:iCs/>
          <w:szCs w:val="24"/>
        </w:rPr>
        <w:t>Psychologie handicapu. 2. část, Rodina a její význam pro rozvoj handicapovaného jedince</w:t>
      </w:r>
      <w:r>
        <w:rPr>
          <w:szCs w:val="24"/>
        </w:rPr>
        <w:t xml:space="preserve">. 2., opr. vyd. Liberec: Technická univerzita, 2003. 71 s. ISBN 80-7083-764-0. </w:t>
      </w:r>
    </w:p>
    <w:p w:rsidR="002F3CF1" w:rsidRDefault="002F3CF1" w:rsidP="002F3CF1">
      <w:pPr>
        <w:rPr>
          <w:szCs w:val="24"/>
        </w:rPr>
      </w:pPr>
      <w:r>
        <w:rPr>
          <w:caps/>
          <w:szCs w:val="24"/>
        </w:rPr>
        <w:t>Vágnerová</w:t>
      </w:r>
      <w:r>
        <w:rPr>
          <w:szCs w:val="24"/>
        </w:rPr>
        <w:t xml:space="preserve">, Marie. </w:t>
      </w:r>
      <w:r>
        <w:rPr>
          <w:i/>
          <w:iCs/>
          <w:szCs w:val="24"/>
        </w:rPr>
        <w:t>Současná psychopatologie pro pomáhající profese</w:t>
      </w:r>
      <w:r>
        <w:rPr>
          <w:szCs w:val="24"/>
        </w:rPr>
        <w:t>. Praha: Portál, 2014. ISBN 978-80-262-0696-5.</w:t>
      </w:r>
    </w:p>
    <w:p w:rsidR="002F3CF1" w:rsidRDefault="002F3CF1" w:rsidP="002F3CF1">
      <w:pPr>
        <w:rPr>
          <w:szCs w:val="24"/>
        </w:rPr>
      </w:pPr>
      <w:r>
        <w:rPr>
          <w:szCs w:val="24"/>
        </w:rPr>
        <w:t>VOJTKO, Tibor, ed. </w:t>
      </w:r>
      <w:r>
        <w:rPr>
          <w:i/>
          <w:iCs/>
          <w:szCs w:val="24"/>
        </w:rPr>
        <w:t>Postižený člověk v dějinách I: vybrané přednášky k dějinám speciálně pedagogické teorie a praxe</w:t>
      </w:r>
      <w:r>
        <w:rPr>
          <w:szCs w:val="24"/>
        </w:rPr>
        <w:t>. Vyd. 1. Hr</w:t>
      </w:r>
      <w:r w:rsidR="00613602">
        <w:rPr>
          <w:szCs w:val="24"/>
        </w:rPr>
        <w:t>adec Králové: Gaudeamus, 2005.</w:t>
      </w:r>
      <w:r>
        <w:rPr>
          <w:szCs w:val="24"/>
        </w:rPr>
        <w:t> ISBN 80-7041-007-8.</w:t>
      </w:r>
    </w:p>
    <w:p w:rsidR="002F3CF1" w:rsidRDefault="002F3CF1" w:rsidP="002F3CF1">
      <w:pPr>
        <w:rPr>
          <w:szCs w:val="24"/>
        </w:rPr>
      </w:pPr>
      <w:r>
        <w:rPr>
          <w:szCs w:val="24"/>
        </w:rPr>
        <w:t>VOJTKO, Tibor, ed. </w:t>
      </w:r>
      <w:r>
        <w:rPr>
          <w:i/>
          <w:iCs/>
          <w:szCs w:val="24"/>
        </w:rPr>
        <w:t>Postižený člověk v dějinách II: texty k dějinám speciálně pedagogické teorie a praxe: vybrané příspěvky z konferencí Postižený člověk v proměnách času I a II</w:t>
      </w:r>
      <w:r>
        <w:rPr>
          <w:szCs w:val="24"/>
        </w:rPr>
        <w:t>. Vyd. 1. Hradec Králové: Gaudeamus, 2007. ISBN 978-80-7041-081-3.</w:t>
      </w:r>
    </w:p>
    <w:p w:rsidR="00854138" w:rsidRDefault="00854138" w:rsidP="00CC4B0C"/>
    <w:p w:rsidR="00854138" w:rsidRDefault="00854138" w:rsidP="00435A47">
      <w:r>
        <w:br w:type="page"/>
      </w:r>
    </w:p>
    <w:p w:rsidR="00854138" w:rsidRDefault="00F424F9" w:rsidP="00EC2000">
      <w:pPr>
        <w:pStyle w:val="Nadpis1"/>
      </w:pPr>
      <w:bookmarkStart w:id="64" w:name="_Toc97128282"/>
      <w:r>
        <w:lastRenderedPageBreak/>
        <w:t>Jedinci se zrakovým postižením: klasifikace, etiologie. Specifičnost vývoje jedinců se zrakovým postižením. Kompenzační pomůcky. Zásady komunikace. Braillovo písmo, chůze s bílou holí, chůze s průvodcem. Problémové situace.</w:t>
      </w:r>
      <w:bookmarkEnd w:id="64"/>
    </w:p>
    <w:p w:rsidR="00F424F9" w:rsidRPr="00F424F9" w:rsidRDefault="00F424F9" w:rsidP="00CC4B0C"/>
    <w:p w:rsidR="00854138" w:rsidRDefault="00854138" w:rsidP="00CC4B0C">
      <w:pPr>
        <w:pStyle w:val="Nadpis2"/>
      </w:pPr>
      <w:bookmarkStart w:id="65" w:name="_Toc97128283"/>
      <w:r w:rsidRPr="00063E88">
        <w:t>RYCHLÝ NÁHLED KAPITOLY</w:t>
      </w:r>
      <w:bookmarkEnd w:id="65"/>
    </w:p>
    <w:p w:rsidR="00DD6A5A" w:rsidRPr="00DD6A5A" w:rsidRDefault="001A25C3" w:rsidP="00DD6A5A">
      <w:r>
        <w:t xml:space="preserve">Cílem kapitoly je seznámit se zrakovým postižením, jejich kategorizací a stupni. Pozornost je věnována specifičnosti vývoje komunikace, možnému narušení komunikačních schopností v rovině </w:t>
      </w:r>
      <w:r w:rsidR="00DD6A5A">
        <w:t xml:space="preserve">foneticko-fonologické, </w:t>
      </w:r>
      <w:r w:rsidR="00DD6A5A" w:rsidRPr="00DD6A5A">
        <w:t>lexikálně-sémantick</w:t>
      </w:r>
      <w:r w:rsidR="00DD6A5A">
        <w:t>é, morfologicko-syntaktické a pragmatické. Zdůrazněny jsou problémy, které mohou kvalitu komunikačního procesu ovlivňovat a zásady, které je vhodné při komunikaci s osobami s těžkým zrakovým postižením dodržovat, stejně jako zásady chůze s průvodcem či vodícím psem.</w:t>
      </w:r>
    </w:p>
    <w:p w:rsidR="00854138" w:rsidRDefault="00854138" w:rsidP="00CC4B0C"/>
    <w:p w:rsidR="00854138" w:rsidRDefault="00854138" w:rsidP="00CC4B0C">
      <w:pPr>
        <w:pStyle w:val="Nadpis2"/>
      </w:pPr>
      <w:bookmarkStart w:id="66" w:name="_Toc97128284"/>
      <w:r w:rsidRPr="00063E88">
        <w:t>CÍLE KAPITOLY</w:t>
      </w:r>
      <w:bookmarkEnd w:id="66"/>
    </w:p>
    <w:p w:rsidR="00DD6A5A" w:rsidRDefault="00DD6A5A" w:rsidP="00DD6A5A">
      <w:r>
        <w:t>Cílem kapitoly je popsat široce pojatou cílovou skupinu jedinců s těžkým zrakovým postižením, pojmenovat problémy, které se komunikačního procesu mohou dotýkat. Studenti si uvědomí vazbu mezi vývojem kognitivních procesů s vývojem řeči a budou umět popsat potenciální narušení v různých rovinách při vývoji řeči. Hlavním cílem kapitoly je však vysvětlit a prakticky ukázat zásady komunikace s nevidomými, pravidla pro chůzi s průvodcem a zásady komunikace, pokud se nevidomý pohybuje s vodícím psem. Kapitola podnítí studenty k dalšímu vyhledávání informací o moderních i klasických pomůckách podporujících komunikaci s jedinci s těžkým zrakovým postižením.</w:t>
      </w:r>
    </w:p>
    <w:p w:rsidR="00DD6A5A" w:rsidRDefault="00DD6A5A" w:rsidP="00DD6A5A"/>
    <w:p w:rsidR="00854138" w:rsidRDefault="00854138" w:rsidP="00CC4B0C">
      <w:pPr>
        <w:pStyle w:val="Nadpis2"/>
      </w:pPr>
      <w:bookmarkStart w:id="67" w:name="_Toc97128285"/>
      <w:r w:rsidRPr="00063E88">
        <w:t>KLÍČOVÁ SLOVA KAPITOLY</w:t>
      </w:r>
      <w:bookmarkEnd w:id="67"/>
    </w:p>
    <w:p w:rsidR="00854138" w:rsidRDefault="00DD6A5A" w:rsidP="00CC4B0C">
      <w:r>
        <w:t xml:space="preserve">Slabozrakost, zbytky zraku, slepota, </w:t>
      </w:r>
      <w:r w:rsidRPr="0007230E">
        <w:rPr>
          <w:szCs w:val="24"/>
        </w:rPr>
        <w:t>refrakční vady (krátkozrakost – myopie, dalekozrakost – hypermetropie, astigmatismus, afakie), postižení zorného pole, okulomotorické poruchy, obtíže se zpracováním zrakových informací; stupně zrakového postižení;</w:t>
      </w:r>
      <w:r>
        <w:rPr>
          <w:szCs w:val="24"/>
        </w:rPr>
        <w:t xml:space="preserve"> zásady komunikace, chůze s průvodcem, vodící pes.</w:t>
      </w:r>
    </w:p>
    <w:p w:rsidR="00DD6A5A" w:rsidRDefault="00DD6A5A" w:rsidP="00CC4B0C"/>
    <w:p w:rsidR="00854138" w:rsidRDefault="00854138" w:rsidP="00CC4B0C">
      <w:pPr>
        <w:pStyle w:val="Nadpis2"/>
      </w:pPr>
      <w:bookmarkStart w:id="68" w:name="_Toc97128286"/>
      <w:r w:rsidRPr="00063E88">
        <w:t>VÝKLADOVÁ ČÁST</w:t>
      </w:r>
      <w:bookmarkEnd w:id="68"/>
    </w:p>
    <w:p w:rsidR="00D717E7" w:rsidRDefault="00D717E7" w:rsidP="00CC4B0C">
      <w:r>
        <w:t xml:space="preserve">Cílovou skupinu jedinců se zrakovým postižením tvoří pochopitelně jedinci nevidomí, dále ti, kteří jsou kompenzováni brýlemi s vysokým počtem dioptrií. Tito jedinci jsou pro veřejnost poměrně snadno identifikovatelní a většinou i komunikace s nimi je respektováním jejich viditelného zrakového deficitu nějakým způsobem usměrňována. Problém může nastat u jedinců, kteří mají těžké zrakové postižení, ale ve známém prostředí se pohybují jistě, mají vadu, která je omezuje </w:t>
      </w:r>
      <w:r w:rsidR="0017085B">
        <w:t>do blízka</w:t>
      </w:r>
      <w:r>
        <w:t xml:space="preserve">, ale na dálku nemají potíže, nebo mají vadu, </w:t>
      </w:r>
      <w:r w:rsidR="0017085B">
        <w:t>při níž</w:t>
      </w:r>
      <w:r>
        <w:t xml:space="preserve"> není problém vidění do blízka, ale </w:t>
      </w:r>
      <w:r w:rsidR="0017085B">
        <w:t>velký problém při vidění</w:t>
      </w:r>
      <w:r>
        <w:t xml:space="preserve"> do dálky či prostor</w:t>
      </w:r>
      <w:r w:rsidR="0017085B">
        <w:t>ovém vidění</w:t>
      </w:r>
      <w:r>
        <w:t>.</w:t>
      </w:r>
    </w:p>
    <w:p w:rsidR="00D717E7" w:rsidRDefault="00D717E7" w:rsidP="00CC4B0C">
      <w:r>
        <w:t>Proto je první podkapitola věnována alespoň orientačně klasifikaci cílové skupiny osob se zrakovým postižením a jejich stručné charakteristice.</w:t>
      </w:r>
    </w:p>
    <w:p w:rsidR="0017085B" w:rsidRDefault="0017085B" w:rsidP="0017085B"/>
    <w:p w:rsidR="0017085B" w:rsidRDefault="0017085B" w:rsidP="0017085B">
      <w:pPr>
        <w:pStyle w:val="Nadpis3"/>
      </w:pPr>
      <w:bookmarkStart w:id="69" w:name="_Toc97128287"/>
      <w:r>
        <w:t>Klasifikace cílové skupiny jedinců se zrakovým postižením</w:t>
      </w:r>
      <w:bookmarkEnd w:id="69"/>
    </w:p>
    <w:p w:rsidR="0017085B" w:rsidRDefault="009D75B2" w:rsidP="002B461F">
      <w:r>
        <w:t xml:space="preserve">Některé zrakové vady kromě vidění do blízka a do dálky znamenají poškození také barev, prostorového vidění, adaptaci na světlo, ovládání očních pohybů. Toto nestandardní zrakové vnímání narušuje zrakový kontakt a toto nestandardní zrakové vnímání může vést k určitým </w:t>
      </w:r>
      <w:r w:rsidR="007E1198">
        <w:t>n</w:t>
      </w:r>
      <w:r>
        <w:t xml:space="preserve">edorozuměním. </w:t>
      </w:r>
    </w:p>
    <w:p w:rsidR="00400CF3" w:rsidRDefault="00400CF3" w:rsidP="002B461F"/>
    <w:p w:rsidR="002B461F" w:rsidRPr="002B461F" w:rsidRDefault="002B461F" w:rsidP="009B4E20">
      <w:pPr>
        <w:numPr>
          <w:ilvl w:val="2"/>
          <w:numId w:val="1"/>
        </w:numPr>
        <w:tabs>
          <w:tab w:val="num" w:pos="360"/>
        </w:tabs>
        <w:rPr>
          <w:b/>
          <w:bCs/>
        </w:rPr>
      </w:pPr>
      <w:bookmarkStart w:id="70" w:name="_Toc498897542"/>
      <w:r w:rsidRPr="002B461F">
        <w:rPr>
          <w:b/>
          <w:bCs/>
        </w:rPr>
        <w:t>Zrakové postižení</w:t>
      </w:r>
      <w:bookmarkEnd w:id="70"/>
    </w:p>
    <w:p w:rsidR="002B461F" w:rsidRPr="002B461F" w:rsidRDefault="002B461F" w:rsidP="002B461F">
      <w:r w:rsidRPr="002B461F">
        <w:t xml:space="preserve">Zrakové postižení je definováno jako </w:t>
      </w:r>
      <w:r w:rsidRPr="002B461F">
        <w:rPr>
          <w:bCs/>
        </w:rPr>
        <w:t xml:space="preserve">výrazné snížení, případně zánik schopnosti vnímat svět zrakovým analyzátorem. </w:t>
      </w:r>
      <w:r w:rsidRPr="002B461F">
        <w:t xml:space="preserve">Z hlediska </w:t>
      </w:r>
      <w:r w:rsidRPr="002B461F">
        <w:rPr>
          <w:bCs/>
        </w:rPr>
        <w:t xml:space="preserve">doby vzniku zrakového postižení </w:t>
      </w:r>
      <w:r w:rsidRPr="002B461F">
        <w:t>se jedná o osoby se zrakovým postiže</w:t>
      </w:r>
      <w:r w:rsidRPr="002B461F">
        <w:softHyphen/>
        <w:t>ním</w:t>
      </w:r>
      <w:r w:rsidR="008C03DD">
        <w:t xml:space="preserve"> </w:t>
      </w:r>
      <w:r w:rsidRPr="002B461F">
        <w:t>vrozeným nebo získaným.</w:t>
      </w:r>
      <w:r>
        <w:t xml:space="preserve"> </w:t>
      </w:r>
      <w:r w:rsidRPr="002B461F">
        <w:rPr>
          <w:bCs/>
        </w:rPr>
        <w:t xml:space="preserve">Z etiologického hlediska </w:t>
      </w:r>
      <w:r w:rsidRPr="002B461F">
        <w:t>rozlišujeme osoby se zrakovým postižením na jedince s poruchou orgánovou nebo funkční.</w:t>
      </w:r>
    </w:p>
    <w:p w:rsidR="002B461F" w:rsidRPr="002B461F" w:rsidRDefault="002B461F" w:rsidP="002B461F">
      <w:pPr>
        <w:rPr>
          <w:bCs/>
        </w:rPr>
      </w:pPr>
    </w:p>
    <w:p w:rsidR="002B461F" w:rsidRPr="002B461F" w:rsidRDefault="002B461F" w:rsidP="002B461F">
      <w:pPr>
        <w:rPr>
          <w:bCs/>
        </w:rPr>
      </w:pPr>
      <w:r w:rsidRPr="002B461F">
        <w:rPr>
          <w:bCs/>
        </w:rPr>
        <w:t>Zrakové poškození se může projevit ve</w:t>
      </w:r>
      <w:r w:rsidR="008C03DD">
        <w:rPr>
          <w:bCs/>
        </w:rPr>
        <w:t xml:space="preserve"> </w:t>
      </w:r>
      <w:r w:rsidRPr="002B461F">
        <w:rPr>
          <w:bCs/>
        </w:rPr>
        <w:t>4 základních směrech:</w:t>
      </w:r>
    </w:p>
    <w:p w:rsidR="002B461F" w:rsidRPr="002B461F" w:rsidRDefault="002B461F" w:rsidP="008B7C0B">
      <w:pPr>
        <w:numPr>
          <w:ilvl w:val="0"/>
          <w:numId w:val="13"/>
        </w:numPr>
      </w:pPr>
      <w:r w:rsidRPr="002B461F">
        <w:t xml:space="preserve">snížením zrakové ostrosti, </w:t>
      </w:r>
    </w:p>
    <w:p w:rsidR="002B461F" w:rsidRPr="002B461F" w:rsidRDefault="002B461F" w:rsidP="008B7C0B">
      <w:pPr>
        <w:numPr>
          <w:ilvl w:val="0"/>
          <w:numId w:val="13"/>
        </w:numPr>
      </w:pPr>
      <w:r w:rsidRPr="002B461F">
        <w:t xml:space="preserve">postižením zorného pole, </w:t>
      </w:r>
    </w:p>
    <w:p w:rsidR="002B461F" w:rsidRPr="002B461F" w:rsidRDefault="002B461F" w:rsidP="008B7C0B">
      <w:pPr>
        <w:numPr>
          <w:ilvl w:val="0"/>
          <w:numId w:val="13"/>
        </w:numPr>
      </w:pPr>
      <w:r w:rsidRPr="002B461F">
        <w:t>okulomotorickými poruchami</w:t>
      </w:r>
    </w:p>
    <w:p w:rsidR="002B461F" w:rsidRPr="002B461F" w:rsidRDefault="002B461F" w:rsidP="008B7C0B">
      <w:pPr>
        <w:numPr>
          <w:ilvl w:val="0"/>
          <w:numId w:val="13"/>
        </w:numPr>
      </w:pPr>
      <w:r w:rsidRPr="002B461F">
        <w:t>obtížemi se zpracováním zrakových informací.</w:t>
      </w:r>
    </w:p>
    <w:p w:rsidR="002B461F" w:rsidRPr="002B461F" w:rsidRDefault="002B461F" w:rsidP="002B461F">
      <w:pPr>
        <w:rPr>
          <w:bCs/>
        </w:rPr>
      </w:pPr>
      <w:bookmarkStart w:id="71" w:name="_Toc228379649"/>
      <w:bookmarkStart w:id="72" w:name="_Toc228379251"/>
    </w:p>
    <w:p w:rsidR="002B461F" w:rsidRPr="002B461F" w:rsidRDefault="002B461F" w:rsidP="002B461F">
      <w:pPr>
        <w:rPr>
          <w:b/>
          <w:bCs/>
          <w:u w:val="single"/>
        </w:rPr>
      </w:pPr>
      <w:r w:rsidRPr="002B461F">
        <w:rPr>
          <w:b/>
          <w:bCs/>
          <w:u w:val="single"/>
        </w:rPr>
        <w:t>ad 1) SNÍŽENÍ ZRAKOVÉ OSTROSTI - TZV. REFRAKČNÍ VADY</w:t>
      </w:r>
      <w:bookmarkEnd w:id="71"/>
      <w:bookmarkEnd w:id="72"/>
      <w:r w:rsidRPr="002B461F">
        <w:rPr>
          <w:b/>
          <w:bCs/>
          <w:u w:val="single"/>
        </w:rPr>
        <w:t xml:space="preserve"> </w:t>
      </w:r>
    </w:p>
    <w:p w:rsidR="002B461F" w:rsidRPr="002B461F" w:rsidRDefault="002B461F" w:rsidP="002B461F">
      <w:r w:rsidRPr="002B461F">
        <w:t>Poškození</w:t>
      </w:r>
      <w:r w:rsidR="008C03DD">
        <w:t xml:space="preserve"> </w:t>
      </w:r>
      <w:r w:rsidRPr="002B461F">
        <w:t xml:space="preserve">zrakové ostrosti se projeví tak, že postižený nevidí zřetelně. </w:t>
      </w:r>
    </w:p>
    <w:p w:rsidR="002B461F" w:rsidRPr="002B461F" w:rsidRDefault="002B461F" w:rsidP="002B461F"/>
    <w:p w:rsidR="002B461F" w:rsidRPr="002B461F" w:rsidRDefault="002B461F" w:rsidP="002B461F">
      <w:pPr>
        <w:rPr>
          <w:b/>
          <w:bCs/>
        </w:rPr>
      </w:pPr>
      <w:r w:rsidRPr="002B461F">
        <w:rPr>
          <w:b/>
          <w:bCs/>
        </w:rPr>
        <w:t>Zraková ostrost do dálky</w:t>
      </w:r>
    </w:p>
    <w:p w:rsidR="002B461F" w:rsidRPr="002B461F" w:rsidRDefault="002B461F" w:rsidP="002B461F">
      <w:r w:rsidRPr="002B461F">
        <w:t>Zraková ostrost do dálky je vyšetřována na tzv. optotypech (standardizované obrazce ve standardizované vzdálenosti), které jsou obvykle konstruovány pro vzdálenost 5 nebo 6 metrů. U nás se nejčastěji používají tzv.</w:t>
      </w:r>
      <w:r>
        <w:t xml:space="preserve"> </w:t>
      </w:r>
      <w:r w:rsidRPr="002B461F">
        <w:rPr>
          <w:b/>
        </w:rPr>
        <w:t>Snellenovy optotypy</w:t>
      </w:r>
      <w:r w:rsidRPr="002B461F">
        <w:t>. U každého řádku SO je číslo které určuje, z jaké</w:t>
      </w:r>
      <w:r w:rsidR="008C03DD">
        <w:t xml:space="preserve"> </w:t>
      </w:r>
      <w:r w:rsidRPr="002B461F">
        <w:t xml:space="preserve">vzdálenosti by měla osoba s normálním viděním tento řádek přečíst. </w:t>
      </w:r>
    </w:p>
    <w:p w:rsidR="002B461F" w:rsidRPr="002B461F" w:rsidRDefault="002B461F" w:rsidP="002B461F">
      <w:r w:rsidRPr="002B461F">
        <w:rPr>
          <w:b/>
        </w:rPr>
        <w:t xml:space="preserve">Zraková ostrost do dálky se zapisuje jako zlomek, kde v čitateli je vzdálenost, ze které pacient četl, a ve jmenovateli je číslo nejmenšího řádku optotypů, který pacient z této vzdálenosti dokázal přečíst. </w:t>
      </w:r>
    </w:p>
    <w:p w:rsidR="002B461F" w:rsidRPr="002B461F" w:rsidRDefault="002B461F" w:rsidP="002B461F">
      <w:r w:rsidRPr="002B461F">
        <w:t xml:space="preserve">Normální zraková ostrost je 6/6 (ze 6 metrů pacient přečte řádek, který by ze 6 metrů měl přečíst). V některých zemích se vyjadřuje zraková ostrost v decimálních jednotkách nebo ve zlomcích, jejichž základem je délková míra stopa. </w:t>
      </w:r>
    </w:p>
    <w:p w:rsidR="002B461F" w:rsidRPr="002B461F" w:rsidRDefault="002B461F" w:rsidP="002B461F">
      <w:pPr>
        <w:rPr>
          <w:b/>
          <w:bCs/>
          <w:u w:val="single"/>
        </w:rPr>
      </w:pPr>
    </w:p>
    <w:p w:rsidR="002B461F" w:rsidRPr="002B461F" w:rsidRDefault="002B461F" w:rsidP="002B461F">
      <w:r w:rsidRPr="002B461F">
        <w:rPr>
          <w:b/>
          <w:bCs/>
        </w:rPr>
        <w:t xml:space="preserve">Zraková ostrost do blízka </w:t>
      </w:r>
    </w:p>
    <w:p w:rsidR="002B461F" w:rsidRPr="002B461F" w:rsidRDefault="002B461F" w:rsidP="002B461F">
      <w:r w:rsidRPr="002B461F">
        <w:t xml:space="preserve">Zraková ostrost do blízka se stanovuje na čtecí vzdálenost 35-40 cm na dobře osvětlených optotypech do blízka. Optotypy do blízka nejsou standardizovány, nejčastěji se užívají Jaegerovy tabulky. Obvyklý zápis pro normální vidění do blízka pak vypadá: J. č. 1. Rozptyl vidění je od J. č. 1 - J. č. 24. </w:t>
      </w:r>
    </w:p>
    <w:p w:rsidR="002B461F" w:rsidRPr="002B461F" w:rsidRDefault="002B461F" w:rsidP="002B461F"/>
    <w:p w:rsidR="002B461F" w:rsidRPr="002B461F" w:rsidRDefault="002B461F" w:rsidP="002B461F">
      <w:pPr>
        <w:rPr>
          <w:b/>
          <w:bCs/>
        </w:rPr>
      </w:pPr>
      <w:bookmarkStart w:id="73" w:name="_Toc228379650"/>
      <w:bookmarkStart w:id="74" w:name="_Toc228379252"/>
      <w:r w:rsidRPr="002B461F">
        <w:rPr>
          <w:b/>
          <w:bCs/>
        </w:rPr>
        <w:t>Typické příklady poruch zrakové ostrosti:</w:t>
      </w:r>
    </w:p>
    <w:p w:rsidR="002B461F" w:rsidRPr="002B461F" w:rsidRDefault="002B461F" w:rsidP="002B461F">
      <w:pPr>
        <w:rPr>
          <w:bCs/>
        </w:rPr>
      </w:pPr>
      <w:r w:rsidRPr="002B461F">
        <w:rPr>
          <w:bCs/>
        </w:rPr>
        <w:t>KRÁTKOZRAKOST (MYOPIE</w:t>
      </w:r>
      <w:bookmarkEnd w:id="73"/>
      <w:bookmarkEnd w:id="74"/>
      <w:r w:rsidRPr="002B461F">
        <w:rPr>
          <w:bCs/>
        </w:rPr>
        <w:t>)</w:t>
      </w:r>
    </w:p>
    <w:p w:rsidR="002B461F" w:rsidRPr="002B461F" w:rsidRDefault="002B461F" w:rsidP="002B461F">
      <w:r w:rsidRPr="002B461F">
        <w:lastRenderedPageBreak/>
        <w:t xml:space="preserve">Krátkozrakost je neostré vidění do dálky, zahrnuje problémy s vnímáním hloubky, problémy s oslněním, u těžších případů i výpadky zorného pole až slepotu. </w:t>
      </w:r>
    </w:p>
    <w:p w:rsidR="002B461F" w:rsidRPr="002B461F" w:rsidRDefault="002B461F" w:rsidP="002B461F">
      <w:r w:rsidRPr="002B461F">
        <w:t>Myopické oko je relativně dlouhé</w:t>
      </w:r>
      <w:r w:rsidR="008C03DD">
        <w:t xml:space="preserve"> </w:t>
      </w:r>
      <w:r w:rsidRPr="002B461F">
        <w:t>(předozadní osa oka je prodloužená). Paprsky se sbíhají před sítnicí. K dobrému vidění je třeba oslabit lomivý aparát oka rozptylnou čočkou. Předepisují se minusová skla (rozptylky).</w:t>
      </w:r>
    </w:p>
    <w:p w:rsidR="002B461F" w:rsidRPr="002B461F" w:rsidRDefault="002B461F" w:rsidP="002B461F">
      <w:r w:rsidRPr="002B461F">
        <w:t xml:space="preserve">Při korekci -6,0 dpt. hovoříme o tzv. </w:t>
      </w:r>
      <w:r w:rsidRPr="002B461F">
        <w:rPr>
          <w:b/>
        </w:rPr>
        <w:t xml:space="preserve">těžké krátkozrakosti </w:t>
      </w:r>
      <w:r w:rsidRPr="002B461F">
        <w:t>(myopia gravis)</w:t>
      </w:r>
      <w:r w:rsidRPr="002B461F">
        <w:rPr>
          <w:b/>
        </w:rPr>
        <w:t xml:space="preserve">. </w:t>
      </w:r>
      <w:r w:rsidRPr="002B461F">
        <w:t>Tento stupeň postižení má nepříznivou prognózu, refrakční vada se zvyšuje, zadní pól oka se vyklenuje a cévnatka atrofuje a projevují se v důsledku toho degenerativní změny na sítnici; přidruženou komplikací bývá zkapalnění sklivce s následným odchlípením sítnice; někdy může dojít k jejímu odchlípení pod vlivem tělesné námahy nebo jako posttraumatická komplikace.</w:t>
      </w:r>
    </w:p>
    <w:p w:rsidR="002B461F" w:rsidRPr="002B461F" w:rsidRDefault="008C03DD" w:rsidP="002B461F">
      <w:r>
        <w:t xml:space="preserve"> </w:t>
      </w:r>
    </w:p>
    <w:p w:rsidR="002B461F" w:rsidRPr="002B461F" w:rsidRDefault="002B461F" w:rsidP="002B461F">
      <w:r w:rsidRPr="002B461F">
        <w:t>Při progredujících degenerativních změnách (myopia degenerativa – obvykle přes -10 D) dojde k roztažení sítnice a jejímu odchlípení od terče zrakového nervu. Postižení si pak musí dávat pozor na zvýšenou námahu a tlak v oku (zvedání břemen, porod) nebo údery, protože mohou zapříčinit odchlípení sítnice. Myopie narůstá z 0,8 % v dětském věku na 11% v dospělosti se stálým rizikem odchlípení sítnice. </w:t>
      </w:r>
      <w:r w:rsidRPr="002B461F">
        <w:tab/>
      </w:r>
      <w:r w:rsidRPr="002B461F">
        <w:tab/>
      </w:r>
      <w:r w:rsidRPr="002B461F">
        <w:tab/>
      </w:r>
      <w:r w:rsidRPr="002B461F">
        <w:tab/>
      </w:r>
    </w:p>
    <w:p w:rsidR="002B461F" w:rsidRPr="002B461F" w:rsidRDefault="002B461F" w:rsidP="002B461F"/>
    <w:p w:rsidR="002B461F" w:rsidRPr="002B461F" w:rsidRDefault="002B461F" w:rsidP="002B461F">
      <w:pPr>
        <w:rPr>
          <w:bCs/>
        </w:rPr>
      </w:pPr>
      <w:bookmarkStart w:id="75" w:name="_Toc228379651"/>
      <w:bookmarkStart w:id="76" w:name="_Toc228379253"/>
      <w:r w:rsidRPr="002B461F">
        <w:rPr>
          <w:bCs/>
        </w:rPr>
        <w:t>DALEKOZRAKOST - HYPERMETROPIE</w:t>
      </w:r>
      <w:bookmarkEnd w:id="75"/>
      <w:bookmarkEnd w:id="76"/>
    </w:p>
    <w:p w:rsidR="002B461F" w:rsidRPr="002B461F" w:rsidRDefault="002B461F" w:rsidP="002B461F">
      <w:r w:rsidRPr="002B461F">
        <w:t>Dalekozrakost znamená špatné (zamlžené) vidění do blízka, často se projevuje jako tzv. „pocit nepohodlného vidění", součástí může být také i zamlžené vidění do dálky. Stručně řečeno hypermetropie je ztráta schopnosti vidět ostře blízké předměty.</w:t>
      </w:r>
    </w:p>
    <w:p w:rsidR="002B461F" w:rsidRPr="002B461F" w:rsidRDefault="002B461F" w:rsidP="002B461F">
      <w:r w:rsidRPr="002B461F">
        <w:t xml:space="preserve">Pro hypermetropické oko je charakteristický relativně zkrácený bulbus oka (zkrácení bulbu o 1 mm představuje dioptrickou vadu + 3 D). </w:t>
      </w:r>
      <w:r w:rsidRPr="002B461F">
        <w:tab/>
        <w:t xml:space="preserve">Rovnoběžné paprsky přicházející k oku mají své ohnisko lomivosti </w:t>
      </w:r>
      <w:r w:rsidRPr="002B461F">
        <w:rPr>
          <w:b/>
        </w:rPr>
        <w:t xml:space="preserve">za </w:t>
      </w:r>
      <w:r w:rsidRPr="002B461F">
        <w:t xml:space="preserve">sítnicí, předozadní osa oka je krátká a koriguje se čočkami </w:t>
      </w:r>
      <w:r w:rsidR="009A449C" w:rsidRPr="002B461F">
        <w:t>spojkami. Předepisují</w:t>
      </w:r>
      <w:r w:rsidRPr="002B461F">
        <w:t xml:space="preserve"> se plusová skla. </w:t>
      </w:r>
    </w:p>
    <w:p w:rsidR="002B461F" w:rsidRPr="002B461F" w:rsidRDefault="002B461F" w:rsidP="002B461F">
      <w:r w:rsidRPr="002B461F">
        <w:t xml:space="preserve">O Hypermetropii gravis (těžké dalekozrakosti) hovoříme v případě, že je korekce vyšší než +10. </w:t>
      </w:r>
    </w:p>
    <w:p w:rsidR="002B461F" w:rsidRPr="002B461F" w:rsidRDefault="002B461F" w:rsidP="008B7C0B">
      <w:pPr>
        <w:numPr>
          <w:ilvl w:val="0"/>
          <w:numId w:val="14"/>
        </w:numPr>
      </w:pPr>
      <w:r w:rsidRPr="002B461F">
        <w:t>ztráta čočky představuje chybění optické mohutnosti +20 dpt., což se eliminuje skly +10 dpt. nebo čočkou</w:t>
      </w:r>
    </w:p>
    <w:p w:rsidR="002B461F" w:rsidRPr="002B461F" w:rsidRDefault="002B461F" w:rsidP="008B7C0B">
      <w:pPr>
        <w:numPr>
          <w:ilvl w:val="0"/>
          <w:numId w:val="14"/>
        </w:numPr>
      </w:pPr>
      <w:r w:rsidRPr="002B461F">
        <w:t>hypermetropické oko je predisponováno ke vzniku glaukomu s úzkým úhlem</w:t>
      </w:r>
    </w:p>
    <w:p w:rsidR="002B461F" w:rsidRPr="002B461F" w:rsidRDefault="00227F8E" w:rsidP="002B461F">
      <w:r>
        <w:t xml:space="preserve">  </w:t>
      </w:r>
      <w:r w:rsidR="002B461F" w:rsidRPr="002B461F">
        <w:tab/>
      </w:r>
      <w:r w:rsidR="002B461F" w:rsidRPr="002B461F">
        <w:tab/>
      </w:r>
      <w:r w:rsidR="002B461F" w:rsidRPr="002B461F">
        <w:tab/>
      </w:r>
    </w:p>
    <w:p w:rsidR="002B461F" w:rsidRPr="002B461F" w:rsidRDefault="002B461F" w:rsidP="002B461F">
      <w:pPr>
        <w:rPr>
          <w:bCs/>
        </w:rPr>
      </w:pPr>
      <w:bookmarkStart w:id="77" w:name="_Toc228379652"/>
      <w:bookmarkStart w:id="78" w:name="_Toc228379254"/>
      <w:r w:rsidRPr="002B461F">
        <w:rPr>
          <w:bCs/>
        </w:rPr>
        <w:t>ASTIGMATISMUS</w:t>
      </w:r>
      <w:bookmarkEnd w:id="77"/>
      <w:bookmarkEnd w:id="78"/>
    </w:p>
    <w:p w:rsidR="002B461F" w:rsidRPr="002B461F" w:rsidRDefault="002B461F" w:rsidP="002B461F">
      <w:r w:rsidRPr="002B461F">
        <w:t xml:space="preserve">Je stav, kdy oko nemá ve všech rovinách stejnou optickou mohutnost. Nejčastější příčinou je vrozené nepravidelné zakřivení rohovky, poúrazové a pooperační stavy. </w:t>
      </w:r>
    </w:p>
    <w:p w:rsidR="002B461F" w:rsidRPr="002B461F" w:rsidRDefault="002B461F" w:rsidP="002B461F">
      <w:r w:rsidRPr="002B461F">
        <w:t>Může vyvolat rozostřený obraz (příkladem astigmatické plochy je třeba zadní strana čajové lžičky). Kompenzuje se cylindrickými skly v brýlích, která lámou paprsky pouze v jedné rovině.</w:t>
      </w:r>
      <w:r w:rsidR="008C03DD">
        <w:t xml:space="preserve"> </w:t>
      </w:r>
    </w:p>
    <w:p w:rsidR="002B461F" w:rsidRPr="002B461F" w:rsidRDefault="002B461F" w:rsidP="002B461F">
      <w:pPr>
        <w:rPr>
          <w:bCs/>
          <w:u w:val="single"/>
        </w:rPr>
      </w:pPr>
      <w:bookmarkStart w:id="79" w:name="_Toc228379653"/>
      <w:bookmarkStart w:id="80" w:name="_Toc228379255"/>
    </w:p>
    <w:p w:rsidR="002B461F" w:rsidRPr="002B461F" w:rsidRDefault="002B461F" w:rsidP="002B461F">
      <w:pPr>
        <w:rPr>
          <w:bCs/>
        </w:rPr>
      </w:pPr>
      <w:r w:rsidRPr="002B461F">
        <w:rPr>
          <w:bCs/>
        </w:rPr>
        <w:t>AFAKIE A PSEUDOAFAKIE</w:t>
      </w:r>
      <w:bookmarkEnd w:id="79"/>
      <w:bookmarkEnd w:id="80"/>
    </w:p>
    <w:p w:rsidR="002B461F" w:rsidRPr="002B461F" w:rsidRDefault="002B461F" w:rsidP="002B461F">
      <w:r w:rsidRPr="002B461F">
        <w:t xml:space="preserve">Je stav, kdy v oku chybí čočka. K dobrému vidění afakik potřebuje </w:t>
      </w:r>
      <w:r w:rsidRPr="002B461F">
        <w:rPr>
          <w:b/>
        </w:rPr>
        <w:t>afakické brýle</w:t>
      </w:r>
      <w:r w:rsidRPr="002B461F">
        <w:t xml:space="preserve"> o síle cca +10 D. Afatická korekce zvětšuje (o 30 %) a omezuje zorné pole. </w:t>
      </w:r>
    </w:p>
    <w:p w:rsidR="002B461F" w:rsidRPr="002B461F" w:rsidRDefault="002B461F" w:rsidP="002B461F">
      <w:r w:rsidRPr="002B461F">
        <w:t>Afakik nemá schopnost akomodace, proto potřebuje další brýle na čtení (+ 14 D). Afakii lze korigovat dodatečně implantovanou nitrooční čočkou.</w:t>
      </w:r>
    </w:p>
    <w:p w:rsidR="002B461F" w:rsidRPr="002B461F" w:rsidRDefault="002B461F" w:rsidP="002B461F">
      <w:r w:rsidRPr="002B461F">
        <w:tab/>
      </w:r>
      <w:r w:rsidRPr="002B461F">
        <w:tab/>
      </w:r>
      <w:r w:rsidRPr="002B461F">
        <w:tab/>
      </w:r>
      <w:r w:rsidRPr="002B461F">
        <w:tab/>
      </w:r>
    </w:p>
    <w:p w:rsidR="002B461F" w:rsidRPr="002B461F" w:rsidRDefault="002B461F" w:rsidP="002B461F">
      <w:pPr>
        <w:rPr>
          <w:b/>
          <w:bCs/>
          <w:i/>
          <w:iCs/>
          <w:u w:val="single"/>
        </w:rPr>
      </w:pPr>
      <w:bookmarkStart w:id="81" w:name="_Toc228379654"/>
      <w:bookmarkStart w:id="82" w:name="_Toc228379256"/>
      <w:r w:rsidRPr="002B461F">
        <w:rPr>
          <w:b/>
          <w:bCs/>
          <w:u w:val="single"/>
        </w:rPr>
        <w:lastRenderedPageBreak/>
        <w:t>ad 2) POSTIŽENÍ ZORNÉHO POLE</w:t>
      </w:r>
      <w:bookmarkEnd w:id="81"/>
      <w:bookmarkEnd w:id="82"/>
    </w:p>
    <w:p w:rsidR="002B461F" w:rsidRPr="002B461F" w:rsidRDefault="002B461F" w:rsidP="002B461F">
      <w:r w:rsidRPr="002B461F">
        <w:rPr>
          <w:i/>
        </w:rPr>
        <w:t>Postižení zorného pole</w:t>
      </w:r>
      <w:r w:rsidRPr="002B461F">
        <w:t xml:space="preserve"> znamená omezení prostoru, který člověk vidí. Při této vadě se může, ale nemusí projevit omezení zrakové ostrosti, obtíže s diskriminací barev, případně zhoršující se vidění za šera a při adaptaci na změnu osvětlení. </w:t>
      </w:r>
    </w:p>
    <w:p w:rsidR="002B461F" w:rsidRPr="002B461F" w:rsidRDefault="002B461F" w:rsidP="002B461F">
      <w:r w:rsidRPr="002B461F">
        <w:t>Často se vyskytují tzv. výpadky zorného pole. V nezúženém zorném poli se vyskytují buď trvale, nebo přechodně jakési mlhoviny, které brání vidění v plném rozsahu.</w:t>
      </w:r>
    </w:p>
    <w:p w:rsidR="002B461F" w:rsidRPr="002B461F" w:rsidRDefault="002B461F" w:rsidP="002B461F">
      <w:r w:rsidRPr="002B461F">
        <w:t xml:space="preserve">Pokud je výpadek v centru, bude mít postižený problémy při pohledu přímo před sebe a bude se dívat stranou, aby viděl zřetelněji. </w:t>
      </w:r>
    </w:p>
    <w:p w:rsidR="002B461F" w:rsidRPr="002B461F" w:rsidRDefault="002B461F" w:rsidP="002B461F">
      <w:r w:rsidRPr="002B461F">
        <w:t>Výpadek periferního vidění se může objevit v jeho horní, dolní nebo postranní části. Při pohybu v prostoru může narážet na předměty po té straně, na které je výpadek, mohou se projevit potíže s rozlišováním barev, případně se zhoršuje vid</w:t>
      </w:r>
      <w:r w:rsidR="009A449C">
        <w:t>ě</w:t>
      </w:r>
      <w:r w:rsidRPr="002B461F">
        <w:t>ní za šera a při adaptaci na změnu osvětlení.</w:t>
      </w:r>
    </w:p>
    <w:p w:rsidR="002B461F" w:rsidRDefault="002B461F" w:rsidP="002B461F">
      <w:pPr>
        <w:rPr>
          <w:b/>
          <w:bCs/>
          <w:u w:val="single"/>
        </w:rPr>
      </w:pPr>
      <w:bookmarkStart w:id="83" w:name="_Toc412372885"/>
      <w:bookmarkStart w:id="84" w:name="_Toc228379655"/>
      <w:bookmarkStart w:id="85" w:name="_Toc228379257"/>
    </w:p>
    <w:p w:rsidR="002B461F" w:rsidRPr="002B461F" w:rsidRDefault="002B461F" w:rsidP="002B461F">
      <w:pPr>
        <w:rPr>
          <w:b/>
          <w:bCs/>
          <w:u w:val="single"/>
        </w:rPr>
      </w:pPr>
      <w:r w:rsidRPr="002B461F">
        <w:rPr>
          <w:b/>
          <w:bCs/>
          <w:u w:val="single"/>
        </w:rPr>
        <w:t>OKULOMOTORICKÉ PORUCHY</w:t>
      </w:r>
      <w:bookmarkEnd w:id="83"/>
      <w:bookmarkEnd w:id="84"/>
      <w:bookmarkEnd w:id="85"/>
      <w:r w:rsidRPr="002B461F">
        <w:rPr>
          <w:b/>
          <w:bCs/>
          <w:u w:val="single"/>
        </w:rPr>
        <w:t xml:space="preserve"> </w:t>
      </w:r>
    </w:p>
    <w:p w:rsidR="002B461F" w:rsidRPr="002B461F" w:rsidRDefault="002B461F" w:rsidP="002B461F">
      <w:bookmarkStart w:id="86" w:name="_Toc228379258"/>
      <w:r w:rsidRPr="002B461F">
        <w:rPr>
          <w:i/>
        </w:rPr>
        <w:t>Okulomotorické poruchy</w:t>
      </w:r>
      <w:r w:rsidRPr="002B461F">
        <w:t xml:space="preserve"> nastávají při vadné koordinaci pohybu očí.</w:t>
      </w:r>
      <w:bookmarkEnd w:id="86"/>
      <w:r w:rsidRPr="002B461F">
        <w:t xml:space="preserve"> </w:t>
      </w:r>
    </w:p>
    <w:p w:rsidR="002B461F" w:rsidRPr="002B461F" w:rsidRDefault="002B461F" w:rsidP="002B461F">
      <w:r w:rsidRPr="002B461F">
        <w:rPr>
          <w:bCs/>
          <w:u w:val="single"/>
        </w:rPr>
        <w:t xml:space="preserve">STRABISMUS (šilhavost) = </w:t>
      </w:r>
      <w:r w:rsidRPr="002B461F">
        <w:t>osy vidění obou očí nesměřují současně k fixovanému objektu, jsou různoběžné. Může se jednat o strabismus s</w:t>
      </w:r>
      <w:r w:rsidRPr="002B461F">
        <w:rPr>
          <w:bCs/>
        </w:rPr>
        <w:t>ouhybný (</w:t>
      </w:r>
      <w:r w:rsidRPr="002B461F">
        <w:t>v pořádku svaly okolo očního bulbu, ale je porušena jejich koordinace v mozku) nebo i</w:t>
      </w:r>
      <w:r w:rsidRPr="002B461F">
        <w:rPr>
          <w:bCs/>
        </w:rPr>
        <w:t>nkomitantní (</w:t>
      </w:r>
      <w:r w:rsidRPr="002B461F">
        <w:t xml:space="preserve">porušena pohyblivost svalů). Podle směru šilhání potom rozlišujeme </w:t>
      </w:r>
      <w:r w:rsidRPr="002B461F">
        <w:rPr>
          <w:bCs/>
        </w:rPr>
        <w:t>sbíhavý</w:t>
      </w:r>
      <w:r w:rsidRPr="002B461F">
        <w:t xml:space="preserve"> (strabismus convergens, při kterém osa šilhajícího oka směřuje směrem ven) a r</w:t>
      </w:r>
      <w:r w:rsidRPr="002B461F">
        <w:rPr>
          <w:bCs/>
        </w:rPr>
        <w:t>ozbíhavý</w:t>
      </w:r>
      <w:r w:rsidRPr="002B461F">
        <w:t xml:space="preserve"> (strabismus divergens, osa je naopak orientována dovnitř).</w:t>
      </w:r>
    </w:p>
    <w:p w:rsidR="002B461F" w:rsidRPr="002B461F" w:rsidRDefault="002B461F" w:rsidP="002B461F">
      <w:r w:rsidRPr="002B461F">
        <w:rPr>
          <w:bCs/>
          <w:u w:val="single"/>
        </w:rPr>
        <w:t>AMBLYOPIE (tupozrakost)</w:t>
      </w:r>
      <w:r w:rsidRPr="002B461F">
        <w:rPr>
          <w:bCs/>
        </w:rPr>
        <w:t xml:space="preserve"> je </w:t>
      </w:r>
      <w:r w:rsidRPr="002B461F">
        <w:t xml:space="preserve">funkční porucha, zpravidla 1 oko a projevuje se snížením zrakové ostrosti jednoho oka, čímž dochází k porušení binokulární vidění. </w:t>
      </w:r>
    </w:p>
    <w:p w:rsidR="002B461F" w:rsidRDefault="002B461F" w:rsidP="002B461F">
      <w:r w:rsidRPr="002B461F">
        <w:rPr>
          <w:bCs/>
          <w:u w:val="single"/>
        </w:rPr>
        <w:t xml:space="preserve">Nystagmus </w:t>
      </w:r>
      <w:r w:rsidRPr="002B461F">
        <w:rPr>
          <w:bCs/>
        </w:rPr>
        <w:t xml:space="preserve">jsou </w:t>
      </w:r>
      <w:r w:rsidRPr="002B461F">
        <w:t>nekontrolované, rychlé a trhavé pohyby očí, většinou ze strany na stranu, ale někdy nahoru a dolů nebo krouživým pohybem</w:t>
      </w:r>
      <w:r>
        <w:t>.</w:t>
      </w:r>
    </w:p>
    <w:p w:rsidR="002B461F" w:rsidRDefault="002B461F" w:rsidP="002B461F">
      <w:r>
        <w:t>PORUCHY OKULOMOTORICKÝCH FUNKCÍ</w:t>
      </w:r>
    </w:p>
    <w:p w:rsidR="002B461F" w:rsidRDefault="002B461F" w:rsidP="002B461F">
      <w:r>
        <w:t>Okulomotorické poruchy spojené s poruchou binokulárního vidění mají rušivý vliv na vytváření adekvátních reakcí a rozvoj poznávacích schopností. Nejvíce je zasaženo vnímání předmětů. Obtíže nastávají při tvorbě představ, myšlení může</w:t>
      </w:r>
      <w:r w:rsidR="008C03DD">
        <w:t xml:space="preserve"> </w:t>
      </w:r>
      <w:r>
        <w:t>být</w:t>
      </w:r>
      <w:r w:rsidR="008C03DD">
        <w:t xml:space="preserve"> </w:t>
      </w:r>
      <w:r>
        <w:t>nepřesné</w:t>
      </w:r>
      <w:r w:rsidR="008C03DD">
        <w:t xml:space="preserve"> </w:t>
      </w:r>
      <w:r>
        <w:t>a</w:t>
      </w:r>
      <w:r w:rsidR="008C03DD">
        <w:t xml:space="preserve"> </w:t>
      </w:r>
      <w:r>
        <w:t>obtížněji</w:t>
      </w:r>
      <w:r w:rsidR="008C03DD">
        <w:t xml:space="preserve"> </w:t>
      </w:r>
      <w:r>
        <w:t>se</w:t>
      </w:r>
      <w:r w:rsidR="008C03DD">
        <w:t xml:space="preserve"> </w:t>
      </w:r>
      <w:r>
        <w:t>mohou</w:t>
      </w:r>
      <w:r w:rsidR="008C03DD">
        <w:t xml:space="preserve"> </w:t>
      </w:r>
      <w:r>
        <w:t>vytvářet</w:t>
      </w:r>
      <w:r w:rsidR="008C03DD">
        <w:t xml:space="preserve"> </w:t>
      </w:r>
      <w:r>
        <w:t>pojmy. Děti</w:t>
      </w:r>
      <w:r w:rsidR="008C03DD">
        <w:t xml:space="preserve"> </w:t>
      </w:r>
      <w:r>
        <w:t>se</w:t>
      </w:r>
      <w:r w:rsidR="008C03DD">
        <w:t xml:space="preserve"> </w:t>
      </w:r>
      <w:r>
        <w:t>strabismem či amblyopií nedovedou správně vnímat prostor a prostorové vztahy, mají špatnou</w:t>
      </w:r>
      <w:r w:rsidR="008C03DD">
        <w:t xml:space="preserve"> </w:t>
      </w:r>
      <w:r>
        <w:t>projekci</w:t>
      </w:r>
      <w:r w:rsidR="008C03DD">
        <w:t xml:space="preserve"> </w:t>
      </w:r>
      <w:r>
        <w:t>prostoru,</w:t>
      </w:r>
      <w:r w:rsidR="008C03DD">
        <w:t xml:space="preserve"> </w:t>
      </w:r>
      <w:r>
        <w:t>nedostatečně</w:t>
      </w:r>
      <w:r w:rsidR="008C03DD">
        <w:t xml:space="preserve"> </w:t>
      </w:r>
      <w:r>
        <w:t>vyvinutou</w:t>
      </w:r>
      <w:r w:rsidR="008C03DD">
        <w:t xml:space="preserve"> </w:t>
      </w:r>
      <w:r>
        <w:t>koordinaci zraku</w:t>
      </w:r>
      <w:r w:rsidR="008C03DD">
        <w:t xml:space="preserve"> </w:t>
      </w:r>
      <w:r>
        <w:t>a</w:t>
      </w:r>
      <w:r w:rsidR="008C03DD">
        <w:t xml:space="preserve"> </w:t>
      </w:r>
      <w:r>
        <w:t>motorické činnosti ruky, analyticko-syntetickou schopnost a zpomalené reakční časy. (Monatová, 1994)</w:t>
      </w:r>
    </w:p>
    <w:p w:rsidR="002B461F" w:rsidRPr="002B461F" w:rsidRDefault="002B461F" w:rsidP="002B461F"/>
    <w:p w:rsidR="002B461F" w:rsidRPr="002B461F" w:rsidRDefault="002B461F" w:rsidP="002B461F"/>
    <w:p w:rsidR="002B461F" w:rsidRPr="002B461F" w:rsidRDefault="002B461F" w:rsidP="002B461F">
      <w:pPr>
        <w:rPr>
          <w:b/>
          <w:bCs/>
          <w:iCs/>
          <w:u w:val="single"/>
        </w:rPr>
      </w:pPr>
      <w:bookmarkStart w:id="87" w:name="_Toc412372886"/>
      <w:bookmarkStart w:id="88" w:name="_Toc228379656"/>
      <w:bookmarkStart w:id="89" w:name="_Toc228379263"/>
      <w:r w:rsidRPr="002B461F">
        <w:rPr>
          <w:b/>
          <w:bCs/>
          <w:iCs/>
          <w:u w:val="single"/>
        </w:rPr>
        <w:t>OBTÍŽE SE ZPRACOVÁNÍM ZRAKOVÝCH INORMACÍ</w:t>
      </w:r>
      <w:bookmarkEnd w:id="87"/>
      <w:bookmarkEnd w:id="88"/>
      <w:bookmarkEnd w:id="89"/>
    </w:p>
    <w:p w:rsidR="002B461F" w:rsidRPr="002B461F" w:rsidRDefault="002B461F" w:rsidP="002B461F">
      <w:r w:rsidRPr="002B461F">
        <w:t xml:space="preserve">Problémy se </w:t>
      </w:r>
      <w:r w:rsidRPr="002B461F">
        <w:rPr>
          <w:i/>
        </w:rPr>
        <w:t>zpracováním zrakových podnětů</w:t>
      </w:r>
      <w:r w:rsidRPr="002B461F">
        <w:t xml:space="preserve"> jsou způsobeny poškozením zrakových center v kůře mozku. </w:t>
      </w:r>
    </w:p>
    <w:p w:rsidR="002B461F" w:rsidRPr="002B461F" w:rsidRDefault="002B461F" w:rsidP="002B461F">
      <w:r w:rsidRPr="002B461F">
        <w:t>Lidé s kortikálním postižením zraku, tzv. korovou slepotou, mají problémy se zpracováním zrakové informace, i když není poškoze</w:t>
      </w:r>
      <w:r w:rsidRPr="002B461F">
        <w:softHyphen/>
        <w:t>na sítnice ani zrakový nerv.</w:t>
      </w:r>
    </w:p>
    <w:p w:rsidR="002B461F" w:rsidRPr="002B461F" w:rsidRDefault="002B461F" w:rsidP="002B461F">
      <w:r w:rsidRPr="002B461F">
        <w:t xml:space="preserve">Obtíže se zpracováním zrakových informací mohou nastat v případě </w:t>
      </w:r>
    </w:p>
    <w:p w:rsidR="002B461F" w:rsidRPr="002B461F" w:rsidRDefault="002B461F" w:rsidP="008B7C0B">
      <w:pPr>
        <w:numPr>
          <w:ilvl w:val="1"/>
          <w:numId w:val="15"/>
        </w:numPr>
      </w:pPr>
      <w:bookmarkStart w:id="90" w:name="_Toc228379264"/>
      <w:r w:rsidRPr="002B461F">
        <w:t>atrofie zrakového nervu (nedostatečně vyživovaný oční nerv odumírá a částečně nebo zcela ztrácí schopnost vést zrakový vjem z oka do mozku)</w:t>
      </w:r>
      <w:bookmarkEnd w:id="90"/>
      <w:r w:rsidRPr="002B461F">
        <w:t xml:space="preserve"> </w:t>
      </w:r>
    </w:p>
    <w:p w:rsidR="002B461F" w:rsidRPr="002B461F" w:rsidRDefault="002B461F" w:rsidP="008B7C0B">
      <w:pPr>
        <w:numPr>
          <w:ilvl w:val="1"/>
          <w:numId w:val="15"/>
        </w:numPr>
        <w:rPr>
          <w:iCs/>
        </w:rPr>
      </w:pPr>
      <w:r w:rsidRPr="002B461F">
        <w:lastRenderedPageBreak/>
        <w:t>poškozením zr</w:t>
      </w:r>
      <w:r>
        <w:t>akového centra v mozkové kůře (</w:t>
      </w:r>
      <w:r w:rsidRPr="002B461F">
        <w:t>člověk není schopen vyhodnotit zrakové informace, i když je oko i zrakový nerv v pořádku).</w:t>
      </w:r>
    </w:p>
    <w:p w:rsidR="002B461F" w:rsidRDefault="002B461F" w:rsidP="002B461F"/>
    <w:p w:rsidR="004D361C" w:rsidRDefault="004D361C" w:rsidP="002B461F">
      <w:pPr>
        <w:rPr>
          <w:b/>
        </w:rPr>
      </w:pPr>
      <w:r>
        <w:rPr>
          <w:b/>
        </w:rPr>
        <w:t>STUPNĚ ZRAKOVÉHO POSTIŽENÍ</w:t>
      </w:r>
    </w:p>
    <w:p w:rsidR="004D361C" w:rsidRPr="0007230E" w:rsidRDefault="004D361C" w:rsidP="004D361C">
      <w:pPr>
        <w:rPr>
          <w:b/>
          <w:szCs w:val="24"/>
          <w:u w:val="single"/>
        </w:rPr>
      </w:pPr>
      <w:bookmarkStart w:id="91" w:name="_Toc412372889"/>
      <w:bookmarkStart w:id="92" w:name="_Toc228379659"/>
      <w:bookmarkStart w:id="93" w:name="_Toc228379267"/>
      <w:r w:rsidRPr="0007230E">
        <w:rPr>
          <w:b/>
          <w:szCs w:val="24"/>
          <w:u w:val="single"/>
        </w:rPr>
        <w:t>CHARAKTERISTIKA JEDNOTLIVÝCH STUPŇŮ</w:t>
      </w:r>
      <w:bookmarkEnd w:id="91"/>
      <w:bookmarkEnd w:id="92"/>
      <w:bookmarkEnd w:id="93"/>
    </w:p>
    <w:p w:rsidR="004D361C" w:rsidRPr="0007230E" w:rsidRDefault="004D361C" w:rsidP="004D361C">
      <w:pPr>
        <w:rPr>
          <w:b/>
          <w:bCs/>
          <w:szCs w:val="24"/>
        </w:rPr>
      </w:pPr>
      <w:bookmarkStart w:id="94" w:name="_Toc412372890"/>
      <w:bookmarkStart w:id="95" w:name="_Toc228379660"/>
      <w:bookmarkStart w:id="96" w:name="_Toc228379268"/>
      <w:r w:rsidRPr="0007230E">
        <w:rPr>
          <w:b/>
          <w:bCs/>
          <w:szCs w:val="24"/>
          <w:u w:val="single"/>
        </w:rPr>
        <w:t>Nevidomost</w:t>
      </w:r>
      <w:bookmarkEnd w:id="94"/>
      <w:bookmarkEnd w:id="95"/>
      <w:bookmarkEnd w:id="96"/>
      <w:r w:rsidR="008C03DD">
        <w:rPr>
          <w:b/>
          <w:bCs/>
          <w:szCs w:val="24"/>
        </w:rPr>
        <w:t xml:space="preserve"> </w:t>
      </w:r>
    </w:p>
    <w:p w:rsidR="004D361C" w:rsidRPr="0007230E" w:rsidRDefault="004D361C" w:rsidP="004D361C">
      <w:pPr>
        <w:rPr>
          <w:szCs w:val="24"/>
        </w:rPr>
      </w:pPr>
      <w:r w:rsidRPr="0007230E">
        <w:rPr>
          <w:szCs w:val="24"/>
        </w:rPr>
        <w:t xml:space="preserve">Nevidomost je ireverzibilní pokles centrální zrakové ostrosti pod 3/60 až světlocit. </w:t>
      </w:r>
    </w:p>
    <w:p w:rsidR="004D361C" w:rsidRPr="0007230E" w:rsidRDefault="004D361C" w:rsidP="004D361C">
      <w:pPr>
        <w:rPr>
          <w:szCs w:val="24"/>
        </w:rPr>
      </w:pPr>
      <w:r w:rsidRPr="0007230E">
        <w:rPr>
          <w:szCs w:val="24"/>
          <w:u w:val="single"/>
        </w:rPr>
        <w:t>I. praktická nevidomost</w:t>
      </w:r>
      <w:r w:rsidRPr="0007230E">
        <w:rPr>
          <w:szCs w:val="24"/>
        </w:rPr>
        <w:t xml:space="preserve"> znamená pokles zrakové ostrosti 3/60 – 1/60 včetně, a/nebo</w:t>
      </w:r>
    </w:p>
    <w:p w:rsidR="004D361C" w:rsidRPr="0007230E" w:rsidRDefault="004D361C" w:rsidP="004D361C">
      <w:pPr>
        <w:rPr>
          <w:szCs w:val="24"/>
        </w:rPr>
      </w:pPr>
      <w:r w:rsidRPr="0007230E">
        <w:rPr>
          <w:szCs w:val="24"/>
        </w:rPr>
        <w:t>binokulární zorné pole menší než 10 stupňů, ale větší než 5 stupňů kolem centrální fixace</w:t>
      </w:r>
    </w:p>
    <w:p w:rsidR="004D361C" w:rsidRPr="0007230E" w:rsidRDefault="004D361C" w:rsidP="004D361C">
      <w:pPr>
        <w:rPr>
          <w:szCs w:val="24"/>
        </w:rPr>
      </w:pPr>
      <w:r w:rsidRPr="0007230E">
        <w:rPr>
          <w:szCs w:val="24"/>
          <w:u w:val="single"/>
        </w:rPr>
        <w:t xml:space="preserve">II. nevidomost se zachovaným světlocitem </w:t>
      </w:r>
      <w:r w:rsidRPr="0007230E">
        <w:rPr>
          <w:szCs w:val="24"/>
        </w:rPr>
        <w:t>(tzv. skutečná nevidomost)</w:t>
      </w:r>
    </w:p>
    <w:p w:rsidR="004D361C" w:rsidRPr="0007230E" w:rsidRDefault="004D361C" w:rsidP="004D361C">
      <w:pPr>
        <w:rPr>
          <w:szCs w:val="24"/>
        </w:rPr>
      </w:pPr>
      <w:r w:rsidRPr="0007230E">
        <w:rPr>
          <w:szCs w:val="24"/>
        </w:rPr>
        <w:t>znamená pokles centrální zrakové ostrosti pod 1/60 (zachovaný světlocit se správnou projekcí), a/nebo zachování zorného pole v rozsahu 5 stupňů a méně i bez porušení centrální fixace</w:t>
      </w:r>
    </w:p>
    <w:p w:rsidR="004D361C" w:rsidRPr="0007230E" w:rsidRDefault="004D361C" w:rsidP="004D361C">
      <w:pPr>
        <w:rPr>
          <w:szCs w:val="24"/>
        </w:rPr>
      </w:pPr>
      <w:r w:rsidRPr="0007230E">
        <w:rPr>
          <w:szCs w:val="24"/>
          <w:u w:val="single"/>
        </w:rPr>
        <w:t>III. totální slepota</w:t>
      </w:r>
      <w:r w:rsidRPr="0007230E">
        <w:rPr>
          <w:szCs w:val="24"/>
        </w:rPr>
        <w:t xml:space="preserve"> (tzv. plná slepota)</w:t>
      </w:r>
    </w:p>
    <w:p w:rsidR="004D361C" w:rsidRPr="0007230E" w:rsidRDefault="004D361C" w:rsidP="004D361C">
      <w:pPr>
        <w:rPr>
          <w:szCs w:val="24"/>
        </w:rPr>
      </w:pPr>
      <w:r w:rsidRPr="0007230E">
        <w:rPr>
          <w:szCs w:val="24"/>
        </w:rPr>
        <w:t xml:space="preserve">představuje zachovaný světlocit s chybnou světelnou projekcí až po ztrátu světlocitu (amauróza)“ </w:t>
      </w:r>
    </w:p>
    <w:p w:rsidR="004D361C" w:rsidRPr="0007230E" w:rsidRDefault="004D361C" w:rsidP="004D361C">
      <w:pPr>
        <w:rPr>
          <w:szCs w:val="24"/>
        </w:rPr>
      </w:pPr>
    </w:p>
    <w:p w:rsidR="004D361C" w:rsidRPr="0007230E" w:rsidRDefault="004D361C" w:rsidP="004D361C">
      <w:pPr>
        <w:rPr>
          <w:szCs w:val="24"/>
        </w:rPr>
      </w:pPr>
      <w:r w:rsidRPr="0007230E">
        <w:rPr>
          <w:szCs w:val="24"/>
        </w:rPr>
        <w:t xml:space="preserve">Nevidomost může být vrozená i získaná. Mezi nejčastější příčiny </w:t>
      </w:r>
    </w:p>
    <w:p w:rsidR="004D361C" w:rsidRPr="0007230E" w:rsidRDefault="004D361C" w:rsidP="004D361C">
      <w:pPr>
        <w:rPr>
          <w:szCs w:val="24"/>
        </w:rPr>
      </w:pPr>
      <w:r w:rsidRPr="0007230E">
        <w:rPr>
          <w:szCs w:val="24"/>
        </w:rPr>
        <w:t>a)</w:t>
      </w:r>
      <w:r w:rsidR="00227F8E">
        <w:rPr>
          <w:szCs w:val="24"/>
        </w:rPr>
        <w:t xml:space="preserve"> </w:t>
      </w:r>
      <w:r w:rsidR="008C03DD">
        <w:rPr>
          <w:szCs w:val="24"/>
        </w:rPr>
        <w:t xml:space="preserve"> </w:t>
      </w:r>
      <w:r w:rsidRPr="0007230E">
        <w:rPr>
          <w:szCs w:val="24"/>
          <w:u w:val="single"/>
        </w:rPr>
        <w:t>vrozené nevidomosti</w:t>
      </w:r>
      <w:r w:rsidRPr="0007230E">
        <w:rPr>
          <w:szCs w:val="24"/>
        </w:rPr>
        <w:t xml:space="preserve"> patří dědičnost, porušení plodu v době prenatální, infekční choroby matky v době gravidity - např. rubeola, pohlavní choroby matky - např. syfilis, virová onemocnění, toxoplazmoza, narkomanie matky a jiné. </w:t>
      </w:r>
    </w:p>
    <w:p w:rsidR="004D361C" w:rsidRPr="0007230E" w:rsidRDefault="004D361C" w:rsidP="004D361C">
      <w:pPr>
        <w:rPr>
          <w:szCs w:val="24"/>
        </w:rPr>
      </w:pPr>
      <w:r w:rsidRPr="0007230E">
        <w:rPr>
          <w:szCs w:val="24"/>
        </w:rPr>
        <w:t>b)</w:t>
      </w:r>
      <w:r w:rsidR="00227F8E">
        <w:rPr>
          <w:szCs w:val="24"/>
        </w:rPr>
        <w:t xml:space="preserve"> </w:t>
      </w:r>
      <w:r w:rsidR="008C03DD">
        <w:rPr>
          <w:szCs w:val="24"/>
        </w:rPr>
        <w:t xml:space="preserve"> </w:t>
      </w:r>
      <w:r w:rsidRPr="0007230E">
        <w:rPr>
          <w:szCs w:val="24"/>
          <w:u w:val="single"/>
        </w:rPr>
        <w:t xml:space="preserve">získané nevidomosti </w:t>
      </w:r>
      <w:r w:rsidRPr="0007230E">
        <w:rPr>
          <w:szCs w:val="24"/>
        </w:rPr>
        <w:t>se řadí progrese refrakčních vad, glaukom, katarakta, odchlípení sítnice, retinopatie, ná</w:t>
      </w:r>
      <w:r w:rsidRPr="0007230E">
        <w:rPr>
          <w:szCs w:val="24"/>
        </w:rPr>
        <w:softHyphen/>
        <w:t xml:space="preserve">dory, intoxikace, úrazy, komplikace při diabetes, meningitida a další. </w:t>
      </w:r>
    </w:p>
    <w:p w:rsidR="004D361C" w:rsidRPr="0007230E" w:rsidRDefault="004D361C" w:rsidP="004D361C">
      <w:pPr>
        <w:rPr>
          <w:szCs w:val="24"/>
        </w:rPr>
      </w:pPr>
    </w:p>
    <w:p w:rsidR="004D361C" w:rsidRPr="0007230E" w:rsidRDefault="004D361C" w:rsidP="004D361C">
      <w:pPr>
        <w:rPr>
          <w:szCs w:val="24"/>
        </w:rPr>
      </w:pPr>
      <w:r w:rsidRPr="0007230E">
        <w:rPr>
          <w:szCs w:val="24"/>
        </w:rPr>
        <w:t>Nevidomé osoby nemohou z okolního světa získávat informace cestou zrakovou, a tudíž jsou odkázány na využívání náhradních smyslů. Nevidomí pracují jak s nižšími kom</w:t>
      </w:r>
      <w:r w:rsidRPr="0007230E">
        <w:rPr>
          <w:szCs w:val="24"/>
        </w:rPr>
        <w:softHyphen/>
        <w:t>penzačními činiteli, což jsou hmat, sluch, čich a chuť, tak současně i s vyššími kom</w:t>
      </w:r>
      <w:r w:rsidRPr="0007230E">
        <w:rPr>
          <w:szCs w:val="24"/>
        </w:rPr>
        <w:softHyphen/>
        <w:t>penzačními činiteli, mezi které zejména patří myšlení, paměť, řeč, představivost a obrazotvornost.</w:t>
      </w:r>
    </w:p>
    <w:p w:rsidR="004D361C" w:rsidRPr="0007230E" w:rsidRDefault="004D361C" w:rsidP="004D361C">
      <w:pPr>
        <w:rPr>
          <w:b/>
          <w:bCs/>
          <w:iCs/>
          <w:szCs w:val="24"/>
        </w:rPr>
      </w:pPr>
    </w:p>
    <w:p w:rsidR="004D361C" w:rsidRPr="0007230E" w:rsidRDefault="004D361C" w:rsidP="004D361C">
      <w:pPr>
        <w:rPr>
          <w:b/>
          <w:bCs/>
          <w:szCs w:val="24"/>
        </w:rPr>
      </w:pPr>
      <w:bookmarkStart w:id="97" w:name="_Toc412372891"/>
      <w:bookmarkStart w:id="98" w:name="_Toc228379661"/>
      <w:bookmarkStart w:id="99" w:name="_Toc228379269"/>
      <w:r w:rsidRPr="0007230E">
        <w:rPr>
          <w:b/>
          <w:bCs/>
          <w:szCs w:val="24"/>
          <w:u w:val="single"/>
        </w:rPr>
        <w:t>Slabozrakost</w:t>
      </w:r>
      <w:bookmarkEnd w:id="97"/>
      <w:bookmarkEnd w:id="98"/>
      <w:bookmarkEnd w:id="99"/>
      <w:r w:rsidR="008C03DD">
        <w:rPr>
          <w:b/>
          <w:bCs/>
          <w:szCs w:val="24"/>
        </w:rPr>
        <w:t xml:space="preserve"> </w:t>
      </w:r>
    </w:p>
    <w:p w:rsidR="004D361C" w:rsidRPr="0007230E" w:rsidRDefault="004D361C" w:rsidP="004D361C">
      <w:pPr>
        <w:rPr>
          <w:szCs w:val="24"/>
        </w:rPr>
      </w:pPr>
      <w:r w:rsidRPr="0007230E">
        <w:rPr>
          <w:szCs w:val="24"/>
        </w:rPr>
        <w:t>Slabozrakost je ireverzibilní pokles zrakové ostrosti na lepším oku pod 6/18</w:t>
      </w:r>
      <w:r w:rsidR="008C03DD">
        <w:rPr>
          <w:szCs w:val="24"/>
        </w:rPr>
        <w:t xml:space="preserve"> </w:t>
      </w:r>
      <w:r w:rsidRPr="0007230E">
        <w:rPr>
          <w:szCs w:val="24"/>
        </w:rPr>
        <w:t xml:space="preserve">až 3/60 včetně. Obecně je za slabozrakost považováno orgánové poškození obou očí, které i při optimální brýlové korekci činí jedinci problémy v běžném životě. </w:t>
      </w:r>
    </w:p>
    <w:p w:rsidR="004D361C" w:rsidRPr="0007230E" w:rsidRDefault="004D361C" w:rsidP="004D361C">
      <w:pPr>
        <w:rPr>
          <w:szCs w:val="24"/>
        </w:rPr>
      </w:pPr>
      <w:r w:rsidRPr="0007230E">
        <w:rPr>
          <w:szCs w:val="24"/>
        </w:rPr>
        <w:t xml:space="preserve">Mimo snížení zrakové ostrosti se často objevuje také narušení zorného pole, kdy se může jednat např. o zúžení zorného pole (např. trubicovité vidění), výpadky zorného pole nebo skotomy v zorném poli. </w:t>
      </w:r>
    </w:p>
    <w:p w:rsidR="004D361C" w:rsidRPr="0007230E" w:rsidRDefault="004D361C" w:rsidP="004D361C">
      <w:pPr>
        <w:rPr>
          <w:szCs w:val="24"/>
        </w:rPr>
      </w:pPr>
      <w:r w:rsidRPr="0007230E">
        <w:rPr>
          <w:szCs w:val="24"/>
        </w:rPr>
        <w:t xml:space="preserve">Slabozrakost se dělí na </w:t>
      </w:r>
      <w:r w:rsidRPr="0007230E">
        <w:rPr>
          <w:szCs w:val="24"/>
          <w:u w:val="single"/>
        </w:rPr>
        <w:t xml:space="preserve">lehkou </w:t>
      </w:r>
      <w:r w:rsidRPr="0007230E">
        <w:rPr>
          <w:szCs w:val="24"/>
        </w:rPr>
        <w:t xml:space="preserve">(do 6/60 včetně) a </w:t>
      </w:r>
      <w:r w:rsidRPr="0007230E">
        <w:rPr>
          <w:szCs w:val="24"/>
          <w:u w:val="single"/>
        </w:rPr>
        <w:t>těžkou</w:t>
      </w:r>
      <w:r w:rsidRPr="0007230E">
        <w:rPr>
          <w:szCs w:val="24"/>
        </w:rPr>
        <w:t xml:space="preserve"> ( 6/60 – 3/60 včetně). Může být stacionární i progresivní, vrozená i získaná. </w:t>
      </w:r>
    </w:p>
    <w:p w:rsidR="004D361C" w:rsidRPr="0007230E" w:rsidRDefault="004D361C" w:rsidP="004D361C">
      <w:pPr>
        <w:rPr>
          <w:szCs w:val="24"/>
        </w:rPr>
      </w:pPr>
    </w:p>
    <w:p w:rsidR="004D361C" w:rsidRPr="0007230E" w:rsidRDefault="004D361C" w:rsidP="004D361C">
      <w:pPr>
        <w:rPr>
          <w:szCs w:val="24"/>
        </w:rPr>
      </w:pPr>
      <w:r w:rsidRPr="0007230E">
        <w:rPr>
          <w:szCs w:val="24"/>
        </w:rPr>
        <w:t>Nejčastější příčiny slabozrakosti jsou myopia gravis, astigmatismus, nyst</w:t>
      </w:r>
      <w:r w:rsidR="009A449C">
        <w:rPr>
          <w:szCs w:val="24"/>
        </w:rPr>
        <w:t>agmus, atrophia nervi optici, hy</w:t>
      </w:r>
      <w:r w:rsidRPr="0007230E">
        <w:rPr>
          <w:szCs w:val="24"/>
        </w:rPr>
        <w:t xml:space="preserve">permetropie gravis, albinismus, afakie, glaukom, cataracta, microophtalmus, retrolentální fibroplazie, retinis, degeneratis retinae, hemeralopie a jiné. (Květoňová-Švecová, 1998) </w:t>
      </w:r>
    </w:p>
    <w:p w:rsidR="004D361C" w:rsidRPr="0007230E" w:rsidRDefault="004D361C" w:rsidP="004D361C">
      <w:pPr>
        <w:rPr>
          <w:b/>
          <w:iCs/>
          <w:szCs w:val="24"/>
        </w:rPr>
      </w:pPr>
    </w:p>
    <w:p w:rsidR="004D361C" w:rsidRPr="0007230E" w:rsidRDefault="004D361C" w:rsidP="004D361C">
      <w:pPr>
        <w:rPr>
          <w:b/>
          <w:iCs/>
          <w:szCs w:val="24"/>
        </w:rPr>
      </w:pPr>
      <w:r w:rsidRPr="0007230E">
        <w:rPr>
          <w:b/>
          <w:iCs/>
          <w:szCs w:val="24"/>
        </w:rPr>
        <w:lastRenderedPageBreak/>
        <w:t>Slabozrakost se nepříznivě projevuje v rozvoji vnímání snížením, omezením či de</w:t>
      </w:r>
      <w:r w:rsidRPr="0007230E">
        <w:rPr>
          <w:b/>
          <w:iCs/>
          <w:szCs w:val="24"/>
        </w:rPr>
        <w:softHyphen/>
        <w:t xml:space="preserve">formací zrakových schopností. Následkem je často vytváření nepřesných, neúplných nebo zkreslených představ. Často je v důsledku slabozrakosti poznamenána schopnost podání grafického a pracovního výkonu. Problémy se mohou vyskytovat i v oblasti prostorové orientace. Slabozrací jsou vesměs v pohybu méně jistí a pomalejší. </w:t>
      </w:r>
    </w:p>
    <w:p w:rsidR="004D361C" w:rsidRPr="0007230E" w:rsidRDefault="004D361C" w:rsidP="004D361C">
      <w:pPr>
        <w:rPr>
          <w:b/>
          <w:iCs/>
          <w:szCs w:val="24"/>
        </w:rPr>
      </w:pPr>
      <w:r w:rsidRPr="0007230E">
        <w:rPr>
          <w:b/>
          <w:iCs/>
          <w:szCs w:val="24"/>
        </w:rPr>
        <w:t>Většina slabozrakých jsou jedinci se sníženou koncentrací, slabou pozorností, rych</w:t>
      </w:r>
      <w:r w:rsidRPr="0007230E">
        <w:rPr>
          <w:b/>
          <w:iCs/>
          <w:szCs w:val="24"/>
        </w:rPr>
        <w:softHyphen/>
        <w:t xml:space="preserve">lejší unavitelností, pomalejším pracovním tempem a vyšší sugestibilitou. </w:t>
      </w:r>
    </w:p>
    <w:p w:rsidR="004D361C" w:rsidRPr="0007230E" w:rsidRDefault="004D361C" w:rsidP="004D361C">
      <w:pPr>
        <w:rPr>
          <w:b/>
          <w:iCs/>
          <w:szCs w:val="24"/>
        </w:rPr>
      </w:pPr>
      <w:r w:rsidRPr="0007230E">
        <w:rPr>
          <w:szCs w:val="24"/>
        </w:rPr>
        <w:t xml:space="preserve">Vizuální nedostatky slabozrakých osob lze do jisté míry kompenzovat zbylými smysly, ale také schopnostmi vyšších nervových funkcí. </w:t>
      </w:r>
    </w:p>
    <w:p w:rsidR="004D361C" w:rsidRPr="0007230E" w:rsidRDefault="004D361C" w:rsidP="004D361C">
      <w:pPr>
        <w:rPr>
          <w:b/>
          <w:iCs/>
          <w:szCs w:val="24"/>
        </w:rPr>
      </w:pPr>
    </w:p>
    <w:p w:rsidR="004D361C" w:rsidRPr="0007230E" w:rsidRDefault="004D361C" w:rsidP="004D361C">
      <w:pPr>
        <w:rPr>
          <w:b/>
          <w:iCs/>
          <w:szCs w:val="24"/>
        </w:rPr>
      </w:pPr>
      <w:r w:rsidRPr="0007230E">
        <w:rPr>
          <w:b/>
          <w:szCs w:val="24"/>
          <w:u w:val="single"/>
        </w:rPr>
        <w:t>Zbytek zraku</w:t>
      </w:r>
    </w:p>
    <w:p w:rsidR="004D361C" w:rsidRPr="0007230E" w:rsidRDefault="004D361C" w:rsidP="004D361C">
      <w:pPr>
        <w:rPr>
          <w:szCs w:val="24"/>
        </w:rPr>
      </w:pPr>
      <w:r w:rsidRPr="0007230E">
        <w:rPr>
          <w:szCs w:val="24"/>
        </w:rPr>
        <w:t xml:space="preserve">Jedná se o kategorii dětí, mládeže a dospělých, kteří se nacházejí na hranicích mezi osobami slabozrakými a nevidomými. </w:t>
      </w:r>
      <w:r w:rsidRPr="0007230E">
        <w:rPr>
          <w:bCs/>
          <w:szCs w:val="24"/>
        </w:rPr>
        <w:t>Důsledkem tohoto postižení jsou snížené, omezené či deformované zrakové schopnosti, což vede k narušení představ, zapříčiňuje snížení grafických schopností a omezuje pracovní možnosti.</w:t>
      </w:r>
    </w:p>
    <w:p w:rsidR="004D361C" w:rsidRPr="0007230E" w:rsidRDefault="004D361C" w:rsidP="004D361C">
      <w:pPr>
        <w:rPr>
          <w:iCs/>
          <w:szCs w:val="24"/>
        </w:rPr>
      </w:pPr>
      <w:r w:rsidRPr="0007230E">
        <w:rPr>
          <w:iCs/>
          <w:szCs w:val="24"/>
        </w:rPr>
        <w:t>Při práci s osobami se zbytky zraku se má klást důraz na adekvátní využívání a rozvíjení zrako</w:t>
      </w:r>
      <w:r w:rsidRPr="0007230E">
        <w:rPr>
          <w:iCs/>
          <w:szCs w:val="24"/>
        </w:rPr>
        <w:softHyphen/>
        <w:t xml:space="preserve">vých schopností, ale musí být plně dodržovány zásady zrakové hygieny. </w:t>
      </w:r>
    </w:p>
    <w:p w:rsidR="004D361C" w:rsidRPr="0007230E" w:rsidRDefault="004D361C" w:rsidP="004D361C">
      <w:pPr>
        <w:rPr>
          <w:iCs/>
          <w:szCs w:val="24"/>
        </w:rPr>
      </w:pPr>
      <w:r w:rsidRPr="0007230E">
        <w:rPr>
          <w:iCs/>
          <w:szCs w:val="24"/>
        </w:rPr>
        <w:t xml:space="preserve">Při práci s textem tito lidé využívají tzv. dvojmetody – čtení zvětšeného černotisku i Braillova písma, měli by zvládat základy prostorové orientace z důvodu možné progrese, využívat kompenzační mechanismy včetně speciálních technických pomůcek. </w:t>
      </w:r>
    </w:p>
    <w:p w:rsidR="004D361C" w:rsidRPr="004D361C" w:rsidRDefault="004D361C" w:rsidP="002B461F">
      <w:pPr>
        <w:rPr>
          <w:b/>
        </w:rPr>
      </w:pPr>
    </w:p>
    <w:p w:rsidR="008436BB" w:rsidRDefault="008436BB" w:rsidP="002B461F">
      <w:pPr>
        <w:pStyle w:val="Nadpis3"/>
      </w:pPr>
      <w:bookmarkStart w:id="100" w:name="_Toc97128288"/>
      <w:r>
        <w:t>Specifika komunikace jedinců se zrakovým postižením</w:t>
      </w:r>
      <w:bookmarkEnd w:id="100"/>
    </w:p>
    <w:p w:rsidR="007E0129" w:rsidRDefault="007E0129" w:rsidP="002B461F">
      <w:r>
        <w:t>VERBÁLNÍ</w:t>
      </w:r>
    </w:p>
    <w:p w:rsidR="009845EE" w:rsidRDefault="00D124DD" w:rsidP="002B461F">
      <w:r>
        <w:t xml:space="preserve">Podle Lechty (2008) se zrak na vývoji řeči podílí asi v 30 procentech. </w:t>
      </w:r>
      <w:r w:rsidR="00EB3CAA">
        <w:t xml:space="preserve">Faktorem, který komunikaci ovlivňuje, je věk, kdy ke zhoršení či ztrátě zraku došlo. </w:t>
      </w:r>
      <w:r w:rsidR="009845EE">
        <w:t xml:space="preserve">Zrak je důležitý zvláště pro rozvoj orientačních schopností, utváření představ, rozvoj komunikačních dovedností. Podle Slowíka (2010, s. 64) </w:t>
      </w:r>
      <w:r w:rsidR="009845EE" w:rsidRPr="009D75B2">
        <w:rPr>
          <w:i/>
        </w:rPr>
        <w:t>„zrakové vnímání (odezírání, zraková orientace</w:t>
      </w:r>
      <w:r w:rsidR="009845EE">
        <w:rPr>
          <w:i/>
        </w:rPr>
        <w:t xml:space="preserve"> apod.) totiž silně podmiňuje schopnosti sociálního učení, které má v interpersonální komunikaci mimořádný význam.“</w:t>
      </w:r>
    </w:p>
    <w:p w:rsidR="009845EE" w:rsidRDefault="009845EE" w:rsidP="002B461F">
      <w:r>
        <w:t>Zraková nedostatečnost nejvíce postihuje zrakovou paměť, pozornost, rozlišování podobných zrakových informací např. z hlediska barev, tvarů, drobných tvarů, rozlišení figury a pozadí. (Kutálková, 2011)</w:t>
      </w:r>
    </w:p>
    <w:p w:rsidR="007E0129" w:rsidRDefault="007E0129" w:rsidP="002B461F"/>
    <w:p w:rsidR="005214F1" w:rsidRDefault="005214F1" w:rsidP="002B461F">
      <w:r>
        <w:t>Z hlediska jazykových rovin</w:t>
      </w:r>
      <w:r w:rsidR="00B2072C">
        <w:t xml:space="preserve"> se n</w:t>
      </w:r>
      <w:r>
        <w:t>arušení</w:t>
      </w:r>
      <w:r w:rsidR="008C03DD">
        <w:t xml:space="preserve"> </w:t>
      </w:r>
      <w:r>
        <w:t>komunikační</w:t>
      </w:r>
      <w:r w:rsidR="008C03DD">
        <w:t xml:space="preserve"> </w:t>
      </w:r>
      <w:r>
        <w:t>schopnosti</w:t>
      </w:r>
      <w:r w:rsidR="008C03DD">
        <w:t xml:space="preserve"> </w:t>
      </w:r>
      <w:r w:rsidR="00B2072C">
        <w:t>jedinců</w:t>
      </w:r>
      <w:r w:rsidR="008C03DD">
        <w:t xml:space="preserve"> </w:t>
      </w:r>
      <w:r>
        <w:t>se</w:t>
      </w:r>
      <w:r w:rsidR="008C03DD">
        <w:t xml:space="preserve"> </w:t>
      </w:r>
      <w:r>
        <w:t>zrakovým</w:t>
      </w:r>
      <w:r w:rsidR="008C03DD">
        <w:t xml:space="preserve"> </w:t>
      </w:r>
      <w:r>
        <w:t>postižením</w:t>
      </w:r>
      <w:r w:rsidR="008C03DD">
        <w:t xml:space="preserve"> </w:t>
      </w:r>
      <w:r>
        <w:t>projevuje ve</w:t>
      </w:r>
      <w:r w:rsidR="008C03DD">
        <w:t xml:space="preserve"> </w:t>
      </w:r>
      <w:r>
        <w:t>všech</w:t>
      </w:r>
      <w:r w:rsidR="008C03DD">
        <w:t xml:space="preserve"> </w:t>
      </w:r>
      <w:r>
        <w:t>čtyřech</w:t>
      </w:r>
      <w:r w:rsidR="008C03DD">
        <w:t xml:space="preserve"> </w:t>
      </w:r>
      <w:r>
        <w:t>jazykových</w:t>
      </w:r>
      <w:r w:rsidR="008C03DD">
        <w:t xml:space="preserve"> </w:t>
      </w:r>
      <w:r>
        <w:t>rovinách:</w:t>
      </w:r>
      <w:r w:rsidR="008C03DD">
        <w:t xml:space="preserve"> </w:t>
      </w:r>
      <w:r>
        <w:t>foneticko</w:t>
      </w:r>
      <w:r w:rsidR="00B2072C">
        <w:t>-fonologické,</w:t>
      </w:r>
      <w:r w:rsidR="008C03DD">
        <w:t xml:space="preserve"> </w:t>
      </w:r>
      <w:r>
        <w:t xml:space="preserve">morfologicko-syntaktické, lexikálně-sémantické i pragmatické jazykové rovině. </w:t>
      </w:r>
    </w:p>
    <w:p w:rsidR="00B2072C" w:rsidRDefault="001E4B2E" w:rsidP="002B461F">
      <w:pPr>
        <w:rPr>
          <w:b/>
        </w:rPr>
      </w:pPr>
      <w:r>
        <w:rPr>
          <w:b/>
        </w:rPr>
        <w:t>Foneticko-fonologická rovina</w:t>
      </w:r>
    </w:p>
    <w:p w:rsidR="00C66DA8" w:rsidRDefault="001E4B2E" w:rsidP="002B461F">
      <w:r>
        <w:t xml:space="preserve">Dítě, které si osvojuje jazyk </w:t>
      </w:r>
      <w:r w:rsidRPr="001E4B2E">
        <w:t>a začíná používat řeč, významně využívá zrakové podpory při odezírání výslovnosti</w:t>
      </w:r>
      <w:r>
        <w:t xml:space="preserve"> </w:t>
      </w:r>
      <w:r w:rsidRPr="001E4B2E">
        <w:t xml:space="preserve">a </w:t>
      </w:r>
      <w:r>
        <w:t xml:space="preserve">napodobování </w:t>
      </w:r>
      <w:r w:rsidRPr="001E4B2E">
        <w:t>artikulační</w:t>
      </w:r>
      <w:r>
        <w:t>ch pohybů nápodobou</w:t>
      </w:r>
      <w:r w:rsidR="008C03DD">
        <w:t xml:space="preserve"> </w:t>
      </w:r>
      <w:r w:rsidRPr="001E4B2E">
        <w:t>artikulačního</w:t>
      </w:r>
      <w:r w:rsidR="008C03DD">
        <w:t xml:space="preserve"> </w:t>
      </w:r>
      <w:r w:rsidRPr="001E4B2E">
        <w:t>ústrojí, při napodobování mimických pohybů a výrazu ve tváři (Lechta, 20</w:t>
      </w:r>
      <w:r w:rsidR="00736F60">
        <w:t>11</w:t>
      </w:r>
      <w:r w:rsidRPr="001E4B2E">
        <w:t>).</w:t>
      </w:r>
      <w:r w:rsidR="00C66DA8">
        <w:t xml:space="preserve"> </w:t>
      </w:r>
    </w:p>
    <w:p w:rsidR="009F1675" w:rsidRPr="009F1675" w:rsidRDefault="009F1675" w:rsidP="002B461F">
      <w:pPr>
        <w:rPr>
          <w:b/>
        </w:rPr>
      </w:pPr>
      <w:r w:rsidRPr="009F1675">
        <w:rPr>
          <w:b/>
        </w:rPr>
        <w:t>Lexikálně-sémantická rovina</w:t>
      </w:r>
    </w:p>
    <w:p w:rsidR="009845EE" w:rsidRDefault="009F1675" w:rsidP="002B461F">
      <w:r>
        <w:t>Přestože vývoj řeči u nevidomých dětí podle Röderové (2015) může být opožděn až do věku 10 let, lexikálně-sémantická jazyková</w:t>
      </w:r>
      <w:r w:rsidR="008C03DD">
        <w:t xml:space="preserve"> </w:t>
      </w:r>
      <w:r>
        <w:t>rovina u jedinců se slabozrakostí</w:t>
      </w:r>
      <w:r w:rsidR="008C03DD">
        <w:t xml:space="preserve"> </w:t>
      </w:r>
      <w:r>
        <w:t>nebývá</w:t>
      </w:r>
      <w:r w:rsidR="008C03DD">
        <w:t xml:space="preserve"> </w:t>
      </w:r>
      <w:r>
        <w:t>významně</w:t>
      </w:r>
      <w:r w:rsidR="008C03DD">
        <w:t xml:space="preserve"> </w:t>
      </w:r>
      <w:r>
        <w:lastRenderedPageBreak/>
        <w:t>narušena</w:t>
      </w:r>
      <w:r w:rsidR="008C03DD">
        <w:t xml:space="preserve"> </w:t>
      </w:r>
      <w:r>
        <w:t>a</w:t>
      </w:r>
      <w:r w:rsidR="008C03DD">
        <w:t xml:space="preserve"> </w:t>
      </w:r>
      <w:r>
        <w:t>slovní</w:t>
      </w:r>
      <w:r w:rsidR="008C03DD">
        <w:t xml:space="preserve"> </w:t>
      </w:r>
      <w:r>
        <w:t>zásoba těchto dětí tedy nebývá ovlivněna jejich zrakovou vadou, u nevidomých se může objevovat již zmíněný verbalismus.</w:t>
      </w:r>
    </w:p>
    <w:p w:rsidR="009F1675" w:rsidRDefault="009F1675" w:rsidP="009F1675">
      <w:r>
        <w:t>Podle Lechty (2008) formální specifika</w:t>
      </w:r>
      <w:r w:rsidR="008C03DD">
        <w:t xml:space="preserve"> </w:t>
      </w:r>
      <w:r>
        <w:t>utváření</w:t>
      </w:r>
      <w:r w:rsidR="008C03DD">
        <w:t xml:space="preserve"> </w:t>
      </w:r>
      <w:r>
        <w:t>pojmů</w:t>
      </w:r>
      <w:r w:rsidR="008C03DD">
        <w:t xml:space="preserve"> </w:t>
      </w:r>
      <w:r>
        <w:t>se</w:t>
      </w:r>
      <w:r w:rsidR="008C03DD">
        <w:t xml:space="preserve"> </w:t>
      </w:r>
      <w:r>
        <w:t>u</w:t>
      </w:r>
      <w:r w:rsidR="008C03DD">
        <w:t xml:space="preserve"> </w:t>
      </w:r>
      <w:r>
        <w:t>nevidomých</w:t>
      </w:r>
      <w:r w:rsidR="008C03DD">
        <w:t xml:space="preserve"> </w:t>
      </w:r>
      <w:r>
        <w:t>a</w:t>
      </w:r>
      <w:r w:rsidR="008C03DD">
        <w:t xml:space="preserve"> </w:t>
      </w:r>
      <w:r>
        <w:t>vidoucích</w:t>
      </w:r>
      <w:r w:rsidR="008C03DD">
        <w:t xml:space="preserve"> </w:t>
      </w:r>
      <w:r>
        <w:t>lidí</w:t>
      </w:r>
      <w:r w:rsidR="008C03DD">
        <w:t xml:space="preserve"> </w:t>
      </w:r>
      <w:r>
        <w:t>podstatně</w:t>
      </w:r>
      <w:r w:rsidR="008C03DD">
        <w:t xml:space="preserve"> </w:t>
      </w:r>
      <w:r>
        <w:t>neliší, může být problém s obsahovými specifiky, která souvisejí se způsobem poznávání předmětů, v němž převažují akustické a hmatové podněty.</w:t>
      </w:r>
    </w:p>
    <w:p w:rsidR="009F1675" w:rsidRPr="00B10031" w:rsidRDefault="00B10031" w:rsidP="00B10031">
      <w:pPr>
        <w:rPr>
          <w:b/>
        </w:rPr>
      </w:pPr>
      <w:r w:rsidRPr="00B10031">
        <w:rPr>
          <w:b/>
        </w:rPr>
        <w:t>Morfologicko-syntaktická rovina</w:t>
      </w:r>
    </w:p>
    <w:p w:rsidR="00B10031" w:rsidRDefault="00B10031" w:rsidP="00B10031">
      <w:r>
        <w:t>Podle Lechty (2008) nevidomá batolata používají méně přídavných</w:t>
      </w:r>
      <w:r w:rsidR="008C03DD">
        <w:t xml:space="preserve"> </w:t>
      </w:r>
      <w:r>
        <w:t>jmen,</w:t>
      </w:r>
      <w:r w:rsidR="008C03DD">
        <w:t xml:space="preserve"> </w:t>
      </w:r>
      <w:r>
        <w:t>což souvisí</w:t>
      </w:r>
      <w:r w:rsidR="008C03DD">
        <w:t xml:space="preserve"> </w:t>
      </w:r>
      <w:r>
        <w:t>s</w:t>
      </w:r>
      <w:r w:rsidR="008C03DD">
        <w:t xml:space="preserve"> </w:t>
      </w:r>
      <w:r>
        <w:t>omezeným vnímáním</w:t>
      </w:r>
      <w:r w:rsidR="008C03DD">
        <w:t xml:space="preserve"> </w:t>
      </w:r>
      <w:r>
        <w:t>kvalitativních</w:t>
      </w:r>
      <w:r w:rsidR="008C03DD">
        <w:t xml:space="preserve"> </w:t>
      </w:r>
      <w:r>
        <w:t>znaků</w:t>
      </w:r>
      <w:r w:rsidR="008C03DD">
        <w:t xml:space="preserve"> </w:t>
      </w:r>
      <w:r>
        <w:t>okolního</w:t>
      </w:r>
      <w:r w:rsidR="008C03DD">
        <w:t xml:space="preserve"> </w:t>
      </w:r>
      <w:r>
        <w:t>světa.</w:t>
      </w:r>
      <w:r w:rsidR="008C03DD">
        <w:t xml:space="preserve"> </w:t>
      </w:r>
      <w:r>
        <w:t>Postupně s</w:t>
      </w:r>
      <w:r w:rsidR="008C03DD">
        <w:t xml:space="preserve"> </w:t>
      </w:r>
      <w:r>
        <w:t>věkem</w:t>
      </w:r>
      <w:r w:rsidR="008C03DD">
        <w:t xml:space="preserve"> </w:t>
      </w:r>
      <w:r>
        <w:t>tyto</w:t>
      </w:r>
      <w:r w:rsidR="008C03DD">
        <w:t xml:space="preserve"> </w:t>
      </w:r>
      <w:r>
        <w:t>děti</w:t>
      </w:r>
      <w:r w:rsidR="008C03DD">
        <w:t xml:space="preserve"> </w:t>
      </w:r>
      <w:r>
        <w:t>dosahují úrovně</w:t>
      </w:r>
      <w:r w:rsidR="008C03DD">
        <w:t xml:space="preserve"> </w:t>
      </w:r>
      <w:r>
        <w:t>dětí</w:t>
      </w:r>
      <w:r w:rsidR="008C03DD">
        <w:t xml:space="preserve"> </w:t>
      </w:r>
      <w:r>
        <w:t>vidoucích,</w:t>
      </w:r>
      <w:r w:rsidR="008C03DD">
        <w:t xml:space="preserve"> </w:t>
      </w:r>
      <w:r>
        <w:t>což</w:t>
      </w:r>
      <w:r w:rsidR="008C03DD">
        <w:t xml:space="preserve"> </w:t>
      </w:r>
      <w:r>
        <w:t>souvisí</w:t>
      </w:r>
      <w:r w:rsidR="008C03DD">
        <w:t xml:space="preserve"> </w:t>
      </w:r>
      <w:r>
        <w:t>s tím,</w:t>
      </w:r>
      <w:r w:rsidR="008C03DD">
        <w:t xml:space="preserve"> </w:t>
      </w:r>
      <w:r>
        <w:t>že</w:t>
      </w:r>
      <w:r w:rsidR="008C03DD">
        <w:t xml:space="preserve"> </w:t>
      </w:r>
      <w:r>
        <w:t>osvojování gramatických</w:t>
      </w:r>
      <w:r w:rsidR="008C03DD">
        <w:t xml:space="preserve"> </w:t>
      </w:r>
      <w:r>
        <w:t>kategorií</w:t>
      </w:r>
      <w:r w:rsidR="008C03DD">
        <w:t xml:space="preserve"> </w:t>
      </w:r>
      <w:r>
        <w:t>je</w:t>
      </w:r>
      <w:r w:rsidR="008C03DD">
        <w:t xml:space="preserve"> </w:t>
      </w:r>
      <w:r>
        <w:t>více</w:t>
      </w:r>
      <w:r w:rsidR="008C03DD">
        <w:t xml:space="preserve"> </w:t>
      </w:r>
      <w:r>
        <w:t>založeno</w:t>
      </w:r>
      <w:r w:rsidR="008C03DD">
        <w:t xml:space="preserve"> </w:t>
      </w:r>
      <w:r>
        <w:t>na</w:t>
      </w:r>
      <w:r w:rsidR="008C03DD">
        <w:t xml:space="preserve"> </w:t>
      </w:r>
      <w:r>
        <w:t>myšlenkových</w:t>
      </w:r>
      <w:r w:rsidR="008C03DD">
        <w:t xml:space="preserve"> </w:t>
      </w:r>
      <w:r>
        <w:t>procesech analogizace, abstrahování a generalizace než jiné jazykové roviny, kde se více uplatňuje smyslová zkušenost. V období nástupu do školy tak jejich řečový projev nebývá nijak výrazně nápadný.</w:t>
      </w:r>
    </w:p>
    <w:p w:rsidR="002905EF" w:rsidRPr="00FB42E1" w:rsidRDefault="00FB42E1" w:rsidP="00FB42E1">
      <w:pPr>
        <w:rPr>
          <w:b/>
        </w:rPr>
      </w:pPr>
      <w:r w:rsidRPr="00FB42E1">
        <w:rPr>
          <w:b/>
        </w:rPr>
        <w:t>Pragmatická rovina</w:t>
      </w:r>
    </w:p>
    <w:p w:rsidR="00B10031" w:rsidRDefault="00FB42E1" w:rsidP="00FB42E1">
      <w:r>
        <w:t>Pragmatická rovina je narušena převážně narušeným koverbálním chováním, a tou je strnulost mimiky, nadbytečné</w:t>
      </w:r>
      <w:r w:rsidR="008C03DD">
        <w:t xml:space="preserve"> </w:t>
      </w:r>
      <w:r>
        <w:t>pohyby</w:t>
      </w:r>
      <w:r w:rsidR="008C03DD">
        <w:t xml:space="preserve"> </w:t>
      </w:r>
      <w:r>
        <w:t>mluvních</w:t>
      </w:r>
      <w:r w:rsidR="008C03DD">
        <w:t xml:space="preserve"> </w:t>
      </w:r>
      <w:r>
        <w:t xml:space="preserve">orgánů a mimického svalstva. </w:t>
      </w:r>
      <w:r w:rsidR="0085478D" w:rsidRPr="0085478D">
        <w:t>Dle Lechty (</w:t>
      </w:r>
      <w:r w:rsidR="0085478D">
        <w:t>2008</w:t>
      </w:r>
      <w:r w:rsidR="0085478D" w:rsidRPr="0085478D">
        <w:t xml:space="preserve">) </w:t>
      </w:r>
      <w:r w:rsidR="0085478D">
        <w:t xml:space="preserve">komunikaci stěžují také stereotypy v chování, např. </w:t>
      </w:r>
      <w:r w:rsidR="0085478D" w:rsidRPr="0085478D">
        <w:t xml:space="preserve">kývání ze strany na stranu, trhavou mimiku, či </w:t>
      </w:r>
      <w:r w:rsidR="0085478D">
        <w:t>komunikace</w:t>
      </w:r>
      <w:r w:rsidR="0085478D" w:rsidRPr="0085478D">
        <w:t xml:space="preserve"> v předklonu. </w:t>
      </w:r>
    </w:p>
    <w:p w:rsidR="007E0129" w:rsidRDefault="007E0129" w:rsidP="00400CF3"/>
    <w:p w:rsidR="00FB42E1" w:rsidRPr="007E0129" w:rsidRDefault="007E0129" w:rsidP="00400CF3">
      <w:pPr>
        <w:rPr>
          <w:u w:val="single"/>
        </w:rPr>
      </w:pPr>
      <w:r w:rsidRPr="007E0129">
        <w:rPr>
          <w:u w:val="single"/>
        </w:rPr>
        <w:t>PÍSEMNÁ KOMUNIKACE</w:t>
      </w:r>
    </w:p>
    <w:p w:rsidR="009B52B8" w:rsidRDefault="007E0129" w:rsidP="007E0129">
      <w:r>
        <w:t xml:space="preserve">Nejdůležitějším komunikačním systémem je kromě řeči pro nevidomé Braillovo písmo. </w:t>
      </w:r>
      <w:r w:rsidR="009B52B8" w:rsidRPr="009B52B8">
        <w:t>Braillovo slepecké písmo je speciální druh písma</w:t>
      </w:r>
      <w:r w:rsidR="009B52B8">
        <w:t>, které f</w:t>
      </w:r>
      <w:r w:rsidR="009B52B8" w:rsidRPr="009B52B8">
        <w:t>unguje na principu plastických bodů vyražených do papíru, nebo jiného vhodného materiálu, které čtenář vnímá hmatem. Písmo je pojmenováno podle francouzského učitele Louise Brailla (4. 1. 1809 – 6. 1. 1852), který poté, co v dětství ztratil zrak, v třinácti letech vytvořil toto písmo úpravou francouzského vojenského systému umožňujícího čtení za tmy.</w:t>
      </w:r>
    </w:p>
    <w:p w:rsidR="009B52B8" w:rsidRDefault="009B52B8" w:rsidP="009B52B8">
      <w:r>
        <w:t>Písmeno Braillské abecedy se skládá z kombinace až 6 vytlačených bodů uspořádaných do dvou sloupečků a tří řad. Vytlačené body se kvůli popisu znaků označují číslicemi 1 až 6, např. „n“ = 1345. Celkem lze tímto způsobem utvořit 64 jedinečných znaků.</w:t>
      </w:r>
    </w:p>
    <w:p w:rsidR="009B52B8" w:rsidRDefault="009B52B8" w:rsidP="009B52B8">
      <w:r w:rsidRPr="009B52B8">
        <w:t>Existuje norma bodového písma, která určuje, jak se píše velké písmeno, řetězec velkých písmen, číslice, číslo, datum, jak se užívají znaky pro zápis matematiky, chemie nebo i jiných předmětů, kde musí být stanoven specifický zápis.</w:t>
      </w:r>
    </w:p>
    <w:p w:rsidR="009B52B8" w:rsidRDefault="009B52B8" w:rsidP="007E0129">
      <w:r>
        <w:rPr>
          <w:noProof/>
          <w:lang w:eastAsia="cs-CZ" w:bidi="ar-SA"/>
        </w:rPr>
        <w:lastRenderedPageBreak/>
        <w:drawing>
          <wp:inline distT="0" distB="0" distL="0" distR="0" wp14:anchorId="563FB920" wp14:editId="65ADE09B">
            <wp:extent cx="5760720" cy="4133723"/>
            <wp:effectExtent l="0" t="0" r="0" b="635"/>
            <wp:docPr id="1" name="Obrázek 1" descr="Tabulka braillských znaků české abec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ulka braillských znaků české abecedy."/>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60720" cy="4133723"/>
                    </a:xfrm>
                    <a:prstGeom prst="rect">
                      <a:avLst/>
                    </a:prstGeom>
                    <a:noFill/>
                    <a:ln>
                      <a:noFill/>
                    </a:ln>
                  </pic:spPr>
                </pic:pic>
              </a:graphicData>
            </a:graphic>
          </wp:inline>
        </w:drawing>
      </w:r>
    </w:p>
    <w:p w:rsidR="009B52B8" w:rsidRDefault="009B52B8" w:rsidP="007E0129">
      <w:r>
        <w:t xml:space="preserve">(dostupné z: </w:t>
      </w:r>
      <w:hyperlink r:id="rId79" w:history="1">
        <w:r w:rsidRPr="009B16AE">
          <w:rPr>
            <w:rStyle w:val="Hypertextovodkaz"/>
          </w:rPr>
          <w:t>http://pomucky.blindfriendly.cz/ceska-abeceda-braillova-pisma.html</w:t>
        </w:r>
      </w:hyperlink>
      <w:r>
        <w:t>)</w:t>
      </w:r>
    </w:p>
    <w:p w:rsidR="007E0129" w:rsidRDefault="007E0129" w:rsidP="00400CF3"/>
    <w:p w:rsidR="004D361C" w:rsidRDefault="004D361C" w:rsidP="00400CF3">
      <w:r>
        <w:t>PROSTŘEDKY PODPORUJÍCÍ KOMUNIKACI</w:t>
      </w:r>
    </w:p>
    <w:p w:rsidR="008436BB" w:rsidRDefault="009760D7" w:rsidP="00400CF3">
      <w:r>
        <w:t xml:space="preserve">Slowík (2010) uvádí, že většinou je veřejnost obeznámena s mnoha pomůckami, které pomáhají vyrovnávat dopady zrakového postižení. Jedná se např. o vodící linie na chodníku, semafory se zvukovou signalizací, informativní vysílání v MHD, vysílače oznamující úřady, číslo a směr linek MHD, označení budov či místností Braillovým písmem. Přesto jedinci se zrakovým postižením potřebují při orientaci v prostředí pomoci, intaktní veřejnost podle Slowíka (2010) nenabízí lidem pomoc, protože se domnívá, že těmito orientačními pomůckami je už o ně postaráno. </w:t>
      </w:r>
    </w:p>
    <w:p w:rsidR="009D75B2" w:rsidRDefault="009D75B2" w:rsidP="00400CF3">
      <w:r>
        <w:t xml:space="preserve">Jedinci se zrakovým postižením využívají mnoho pomůcek, které jim také usnadňují komunikaci s ostatními. Ozvučení pomáhá např. při ovládání mobilního telefonu, počítače, internetové komunikaci. </w:t>
      </w:r>
    </w:p>
    <w:p w:rsidR="009760D7" w:rsidRDefault="009760D7" w:rsidP="00400CF3"/>
    <w:p w:rsidR="008C05D4" w:rsidRDefault="008C05D4" w:rsidP="00400CF3">
      <w:r>
        <w:t>PICHTŮV PSACÍ STROJ</w:t>
      </w:r>
    </w:p>
    <w:p w:rsidR="008C05D4" w:rsidRDefault="008C05D4" w:rsidP="00400CF3">
      <w:r>
        <w:rPr>
          <w:noProof/>
          <w:lang w:eastAsia="cs-CZ" w:bidi="ar-SA"/>
        </w:rPr>
        <w:drawing>
          <wp:anchor distT="0" distB="0" distL="114300" distR="114300" simplePos="0" relativeHeight="251660288" behindDoc="0" locked="0" layoutInCell="1" allowOverlap="1" wp14:anchorId="5A8E8E4C" wp14:editId="29F5DA58">
            <wp:simplePos x="0" y="0"/>
            <wp:positionH relativeFrom="column">
              <wp:posOffset>-3175</wp:posOffset>
            </wp:positionH>
            <wp:positionV relativeFrom="paragraph">
              <wp:posOffset>10160</wp:posOffset>
            </wp:positionV>
            <wp:extent cx="2858135" cy="1915160"/>
            <wp:effectExtent l="0" t="0" r="0" b="8890"/>
            <wp:wrapSquare wrapText="bothSides"/>
            <wp:docPr id="4" name="Obrázek 4" descr="Pichtův psací stroj - Foto: Jiří  Rysz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htův psací stroj - Foto: Jiří  Ryszawy"/>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58135" cy="1915160"/>
                    </a:xfrm>
                    <a:prstGeom prst="rect">
                      <a:avLst/>
                    </a:prstGeom>
                    <a:noFill/>
                    <a:ln>
                      <a:noFill/>
                    </a:ln>
                  </pic:spPr>
                </pic:pic>
              </a:graphicData>
            </a:graphic>
            <wp14:sizeRelH relativeFrom="margin">
              <wp14:pctWidth>0</wp14:pctWidth>
            </wp14:sizeRelH>
            <wp14:sizeRelV relativeFrom="margin">
              <wp14:pctHeight>0</wp14:pctHeight>
            </wp14:sizeRelV>
          </wp:anchor>
        </w:drawing>
      </w:r>
      <w:r>
        <w:t>Pichtův psací stroj f</w:t>
      </w:r>
      <w:r w:rsidRPr="008C05D4">
        <w:t xml:space="preserve">unguje na principu bodů vyražených do materiálu, které nevidomý vnímá hmatem. Stroj má sedm kláves pro šest bodů Braillovy abecedy a uprostřed pro mezerník. Lze ho ovládat jednou rukou, takže druhou může nevidomý číst </w:t>
      </w:r>
      <w:r>
        <w:t xml:space="preserve">například text, který opisuje. </w:t>
      </w:r>
      <w:r w:rsidRPr="008C05D4">
        <w:t>Mechanický</w:t>
      </w:r>
      <w:r w:rsidR="009A449C">
        <w:t xml:space="preserve"> </w:t>
      </w:r>
      <w:r w:rsidRPr="008C05D4">
        <w:t>6-</w:t>
      </w:r>
      <w:r>
        <w:t>bodový psací stroj pro nevidomé zvládne napsat</w:t>
      </w:r>
      <w:r w:rsidRPr="008C05D4">
        <w:t xml:space="preserve"> 34 </w:t>
      </w:r>
      <w:r w:rsidRPr="008C05D4">
        <w:lastRenderedPageBreak/>
        <w:t xml:space="preserve">znaků na řádku, </w:t>
      </w:r>
      <w:r>
        <w:t xml:space="preserve">má </w:t>
      </w:r>
      <w:r w:rsidRPr="008C05D4">
        <w:t>nastavitelné okraje, z</w:t>
      </w:r>
      <w:r>
        <w:t xml:space="preserve">vonek 5 znaků před koncem řádku. </w:t>
      </w:r>
    </w:p>
    <w:p w:rsidR="008C05D4" w:rsidRDefault="008C05D4" w:rsidP="00400CF3"/>
    <w:p w:rsidR="008C05D4" w:rsidRDefault="008C05D4" w:rsidP="008C05D4">
      <w:r>
        <w:t>PRAŽSKÁ TABULKA</w:t>
      </w:r>
    </w:p>
    <w:p w:rsidR="008C05D4" w:rsidRDefault="001170F6" w:rsidP="008C05D4">
      <w:r>
        <w:rPr>
          <w:noProof/>
          <w:lang w:eastAsia="cs-CZ" w:bidi="ar-SA"/>
        </w:rPr>
        <w:drawing>
          <wp:anchor distT="0" distB="0" distL="114300" distR="114300" simplePos="0" relativeHeight="251661312" behindDoc="0" locked="0" layoutInCell="1" allowOverlap="1" wp14:anchorId="57C6288D" wp14:editId="680E871B">
            <wp:simplePos x="0" y="0"/>
            <wp:positionH relativeFrom="column">
              <wp:posOffset>-3175</wp:posOffset>
            </wp:positionH>
            <wp:positionV relativeFrom="paragraph">
              <wp:posOffset>360045</wp:posOffset>
            </wp:positionV>
            <wp:extent cx="2338070" cy="1537335"/>
            <wp:effectExtent l="0" t="0" r="5080" b="5715"/>
            <wp:wrapSquare wrapText="bothSides"/>
            <wp:docPr id="5" name="Obrázek 5" descr="Pražská tabu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žská tabulka"/>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38070" cy="1537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5D4">
        <w:t>Pro psaní Braillova písma je možné použít i speciální tabulku a bodátko, tzv. „pražskou tabulku.“ Má podobu dvoudílné, ve hřbetu spojené šablony. Horní deska šablony má řady okének, obdélníkových otvorů, které odpovídají tvarem i rozměry poli základního šestibodu Braillova písma. V dolní desce jsou řady negativně vypouklých základních znaků šestibodí. Mezi horní a dolní desku se vkládá speciální papír. Jako psací nástroj k tabulce se používá tzv. bodátko. V dnešní době se používá většinou jen na drobné popisky.</w:t>
      </w:r>
    </w:p>
    <w:p w:rsidR="008C05D4" w:rsidRDefault="008C05D4" w:rsidP="008C05D4"/>
    <w:p w:rsidR="00431E70" w:rsidRDefault="00431E70" w:rsidP="008C05D4">
      <w:r>
        <w:t>DYMOKLEŠTĚ</w:t>
      </w:r>
    </w:p>
    <w:p w:rsidR="00431E70" w:rsidRDefault="00E906A3" w:rsidP="00B06739">
      <w:r>
        <w:rPr>
          <w:noProof/>
          <w:lang w:eastAsia="cs-CZ" w:bidi="ar-SA"/>
        </w:rPr>
        <w:drawing>
          <wp:anchor distT="0" distB="0" distL="114300" distR="114300" simplePos="0" relativeHeight="251662336" behindDoc="0" locked="0" layoutInCell="1" allowOverlap="1" wp14:anchorId="10620781" wp14:editId="1BC69A89">
            <wp:simplePos x="0" y="0"/>
            <wp:positionH relativeFrom="column">
              <wp:posOffset>-3175</wp:posOffset>
            </wp:positionH>
            <wp:positionV relativeFrom="paragraph">
              <wp:posOffset>-2540</wp:posOffset>
            </wp:positionV>
            <wp:extent cx="1925320" cy="1440815"/>
            <wp:effectExtent l="0" t="0" r="0" b="6985"/>
            <wp:wrapSquare wrapText="bothSides"/>
            <wp:docPr id="6" name="Obrázek 6" descr="Dymo klešt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ymo kleště"/>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25320"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E70">
        <w:t xml:space="preserve">Dymokleště jsou speciální kleště, pomocí kterých mohou nevidomé osoby vytvořit nápisy v Braillově písmu na samolepicí pásku. </w:t>
      </w:r>
      <w:r w:rsidR="00B06739">
        <w:t xml:space="preserve">Jednotlivé znaky </w:t>
      </w:r>
      <w:r>
        <w:t>se volí tím, že se otáčí</w:t>
      </w:r>
      <w:r w:rsidR="008C03DD">
        <w:t xml:space="preserve"> </w:t>
      </w:r>
      <w:r>
        <w:t>číselník</w:t>
      </w:r>
      <w:r w:rsidR="00B06739">
        <w:t xml:space="preserve"> a stiskem rukojeti </w:t>
      </w:r>
      <w:r>
        <w:t xml:space="preserve">se příslušné písmo </w:t>
      </w:r>
      <w:r w:rsidR="00B06739">
        <w:t>vyrazí do dymopásky.</w:t>
      </w:r>
      <w:r>
        <w:t xml:space="preserve"> </w:t>
      </w:r>
      <w:r w:rsidR="00431E70">
        <w:t>Tuto pásku potom lze nalepit kamkoli, např. tak označit CD, knihy, dózy v kuchyni, pro lepší orientaci popsat dveře kanceláří apod. Jedná se o často používanou pomůcku.</w:t>
      </w:r>
      <w:r w:rsidR="00B06739">
        <w:t xml:space="preserve"> </w:t>
      </w:r>
    </w:p>
    <w:p w:rsidR="00431E70" w:rsidRDefault="00431E70" w:rsidP="00431E70"/>
    <w:p w:rsidR="009D75B2" w:rsidRDefault="009D75B2" w:rsidP="008436BB"/>
    <w:p w:rsidR="00DE39A1" w:rsidRDefault="00DE39A1" w:rsidP="00A573C6">
      <w:pPr>
        <w:rPr>
          <w:rStyle w:val="Siln"/>
          <w:b w:val="0"/>
        </w:rPr>
      </w:pPr>
      <w:r w:rsidRPr="00DE39A1">
        <w:rPr>
          <w:rStyle w:val="Siln"/>
          <w:b w:val="0"/>
        </w:rPr>
        <w:t>DIGITÁLNÍ ČTE</w:t>
      </w:r>
      <w:r>
        <w:rPr>
          <w:rStyle w:val="Siln"/>
          <w:b w:val="0"/>
        </w:rPr>
        <w:t>CÍ PŘÍSTROJ S HLASOVÝM VÝSTUPEM</w:t>
      </w:r>
    </w:p>
    <w:p w:rsidR="00A573C6" w:rsidRDefault="00035855" w:rsidP="00A573C6">
      <w:r>
        <w:t>Samostatná kompenzační pomůcka</w:t>
      </w:r>
      <w:r w:rsidR="00DE39A1">
        <w:t xml:space="preserve">, jejímž základem je osobní počítač vybaven nezbytnými speciálními programy pro práci nevidomého uživatele. </w:t>
      </w:r>
      <w:r w:rsidR="00A573C6">
        <w:t xml:space="preserve">Jedinci s těžkým zrakovým postižením mohou používat počítač vybavený speciálním softwarem a periferními zařízeními, většinou se jedná o počítač doplněný hlasovým či hmatovým zařízením, skenerem a tiskárnou (běžnou i braillskou). Počítač je často vybaven takzvanými odečítači obrazovky, jsou to například: Hal, Jaws, Win Monitor. </w:t>
      </w:r>
    </w:p>
    <w:p w:rsidR="00A573C6" w:rsidRDefault="00A573C6" w:rsidP="00A573C6">
      <w:r>
        <w:t>Program umožňuje těžce zrakově postiženým osobám pracovat s aplikačními programy, zpracovat informace v digitální podobě, včetně přístupu na internet, nebo například pracovat s tištěnými předlohami.</w:t>
      </w:r>
    </w:p>
    <w:p w:rsidR="00A573C6" w:rsidRDefault="00A573C6" w:rsidP="00A573C6">
      <w:r>
        <w:t xml:space="preserve">Nevidomý jedinec si může nechat přečíst všechny ovládací prvky Windows, přečíst text po znacích, po slovech nebo po řádcích pouhým pohybem kurzoru, odečítač nabízí hlasovou odezvu zapisovaných znaků a slov. Počítače je možné vybavit rovněž například softwarem Index Obr, který je schopen rozpoznat dokumenty tištěné v Braillově bodovém písmu. Nevidomí mohou pracovat se svými braillskými texty jako s běžnými texty, včetně určitých forem prezentací a komunikací, pro které je počítačový systém připraven, jako je například e-mail nebo řečový výstup. </w:t>
      </w:r>
    </w:p>
    <w:p w:rsidR="00A573C6" w:rsidRDefault="00A573C6" w:rsidP="00A573C6">
      <w:r>
        <w:t xml:space="preserve">Rovněž slabozraké osoby mohou počítač bez problémů používat. Vybavení speciálním softwarem, např. ZoomText, umožňuje zvětšení části obrazovky, a tudíž zvětšení žádaného </w:t>
      </w:r>
      <w:r>
        <w:lastRenderedPageBreak/>
        <w:t>textu nebo ovládacích prvků Windows atd. Tento software podporuje ozvučení, tedy například i hlasovou odezvu zapisovaných znaků. Obecně jsou tyto počítače včetně softwarového vybavení v dnešní době velmi používané.</w:t>
      </w:r>
    </w:p>
    <w:p w:rsidR="00DE39A1" w:rsidRDefault="00DE39A1" w:rsidP="00A573C6"/>
    <w:p w:rsidR="007F3940" w:rsidRDefault="007F3940" w:rsidP="007F3940">
      <w:r>
        <w:t>BRAILLSKÝ ŘÁDEK</w:t>
      </w:r>
    </w:p>
    <w:p w:rsidR="007F3940" w:rsidRPr="007F3940" w:rsidRDefault="007F3940" w:rsidP="007F3940">
      <w:pPr>
        <w:rPr>
          <w:rFonts w:eastAsia="Times New Roman"/>
          <w:szCs w:val="24"/>
          <w:lang w:eastAsia="cs-CZ" w:bidi="ar-SA"/>
        </w:rPr>
      </w:pPr>
      <w:r w:rsidRPr="007F3940">
        <w:rPr>
          <w:rFonts w:eastAsia="Times New Roman"/>
          <w:szCs w:val="24"/>
          <w:lang w:eastAsia="cs-CZ" w:bidi="ar-SA"/>
        </w:rPr>
        <w:t>Jedná se o zařízení obvykle ve tvaru kvádru, jehož horní strana je osazena řadou piezoelektrických elementů k zobrazení jednotlivých písmen braillské abecedy. Podle počtu těchto elementů rozlišujeme řádky 20, 40 nebo 80 znakové. Kromě řady jednotlivých elementů k zobrazení písmen braillské abecedy obsahují braillské řádky řadu ovládacích tlačítek, které slouží především k posunu zobrazovaného textu na řádku</w:t>
      </w:r>
      <w:r>
        <w:rPr>
          <w:rFonts w:eastAsia="Times New Roman"/>
          <w:szCs w:val="24"/>
          <w:lang w:eastAsia="cs-CZ" w:bidi="ar-SA"/>
        </w:rPr>
        <w:t xml:space="preserve"> a řadou</w:t>
      </w:r>
      <w:r w:rsidRPr="007F3940">
        <w:rPr>
          <w:rFonts w:eastAsia="Times New Roman"/>
          <w:szCs w:val="24"/>
          <w:lang w:eastAsia="cs-CZ" w:bidi="ar-SA"/>
        </w:rPr>
        <w:t xml:space="preserve"> naváděcích tlačítek, kterými si nevidomý uživatel může "přitáhnout" k právě čtenému písmenu kurzor a např. opravit překlep. Právě tato činnost (kontrola textu) je považována pro nevidomé za daleko snáze zvládnutelnou za pomoci braillského řádku než jen pomocí hlasového syntetizátoru. K tomu, aby uživatel mohl používat braillský řádek, musí mít ve svém počítači nainstalován speciální program, tzv. </w:t>
      </w:r>
      <w:r w:rsidRPr="007F3940">
        <w:rPr>
          <w:rFonts w:eastAsia="Times New Roman"/>
          <w:b/>
          <w:bCs/>
          <w:szCs w:val="24"/>
          <w:lang w:eastAsia="cs-CZ" w:bidi="ar-SA"/>
        </w:rPr>
        <w:t>odečítač obrazovky</w:t>
      </w:r>
      <w:r w:rsidRPr="007F3940">
        <w:rPr>
          <w:rFonts w:eastAsia="Times New Roman"/>
          <w:bCs/>
          <w:szCs w:val="24"/>
          <w:lang w:eastAsia="cs-CZ" w:bidi="ar-SA"/>
        </w:rPr>
        <w:t xml:space="preserve">, </w:t>
      </w:r>
      <w:r w:rsidRPr="007F3940">
        <w:rPr>
          <w:rFonts w:eastAsia="Times New Roman"/>
          <w:szCs w:val="24"/>
          <w:lang w:eastAsia="cs-CZ" w:bidi="ar-SA"/>
        </w:rPr>
        <w:t xml:space="preserve">který odesílá právě aktuální textovou informaci (položka menu, zapisovaný text, prvek dialogového okna atd.) hlasové syntéze k vyslovení nebo braillskému řádku k zobrazení ve slepeckém písmu. </w:t>
      </w:r>
      <w:r>
        <w:rPr>
          <w:rFonts w:eastAsia="Times New Roman"/>
          <w:szCs w:val="24"/>
          <w:lang w:eastAsia="cs-CZ" w:bidi="ar-SA"/>
        </w:rPr>
        <w:t>B</w:t>
      </w:r>
      <w:r w:rsidRPr="007F3940">
        <w:rPr>
          <w:rFonts w:eastAsia="Times New Roman"/>
          <w:szCs w:val="24"/>
          <w:lang w:eastAsia="cs-CZ" w:bidi="ar-SA"/>
        </w:rPr>
        <w:t>raillský řádek je přídavným zařízením, které předpokládá připojení k základní pomůcce (digitální čtecí zařízení pro nevidomé s hlasovým výstupem) a nelze jej tedy používat samostatně.</w:t>
      </w:r>
    </w:p>
    <w:p w:rsidR="00DE39A1" w:rsidRDefault="007F3940" w:rsidP="00A573C6">
      <w:r>
        <w:t>(</w:t>
      </w:r>
      <w:hyperlink r:id="rId83" w:history="1">
        <w:r w:rsidRPr="009B16AE">
          <w:rPr>
            <w:rStyle w:val="Hypertextovodkaz"/>
          </w:rPr>
          <w:t>http://blindfriendly.cz/braillske-radky</w:t>
        </w:r>
      </w:hyperlink>
      <w:r>
        <w:t>)</w:t>
      </w:r>
    </w:p>
    <w:p w:rsidR="00E906A3" w:rsidRDefault="00E906A3" w:rsidP="008436BB"/>
    <w:p w:rsidR="001A25C3" w:rsidRDefault="001A25C3" w:rsidP="008436BB">
      <w:r>
        <w:t>BRAILLSKÁ TISKÁRNA</w:t>
      </w:r>
    </w:p>
    <w:p w:rsidR="001A25C3" w:rsidRDefault="001A25C3" w:rsidP="001A25C3">
      <w:r>
        <w:t>Brailská tiskárna umožňuje oboustranný tisk běžného textu (např. v MS Word) na papír v braillově písmu, tisk grafiky, grafických znaků či reliéfní tisk latinky. Je vhodná pro objemnější rozsahy textů.</w:t>
      </w:r>
    </w:p>
    <w:p w:rsidR="001A25C3" w:rsidRDefault="001A25C3" w:rsidP="001A25C3"/>
    <w:p w:rsidR="00400CF3" w:rsidRPr="00400CF3" w:rsidRDefault="00400CF3" w:rsidP="008436BB">
      <w:pPr>
        <w:rPr>
          <w:b/>
        </w:rPr>
      </w:pPr>
      <w:r w:rsidRPr="00400CF3">
        <w:rPr>
          <w:b/>
        </w:rPr>
        <w:t xml:space="preserve">KOMUNIKAČNÍ PROBLÉMY </w:t>
      </w:r>
    </w:p>
    <w:p w:rsidR="005214F1" w:rsidRDefault="005214F1" w:rsidP="005214F1">
      <w:r>
        <w:t>Člověk se zrakovým znevýhodněním má potíže v přijímání, zpracování i vysílání vizuálních informací, mnoho problémů v komunikaci může plynout právě v tom, že některým projevům komunikace nevěnuje pozornost (mimika, gestika, oční kontakt), což může mnohdy komunikaci významně komplikovat i významově zkreslovat. Mnoho lidí na zrakový kontakt, mimiku spoléhá, zatímco lidé s těžkým zrakovým postižením na takové podněty přiměřeně nereagují, zatímco na ně ostatní spoléhají. Narušení této neverbální složky řeči u nevidomých se může u nevidomých dětí projevit např. tím, že podle Klenkové (2006) neumí</w:t>
      </w:r>
      <w:r w:rsidR="008C03DD">
        <w:t xml:space="preserve"> </w:t>
      </w:r>
      <w:r>
        <w:t>svou mimikou</w:t>
      </w:r>
      <w:r w:rsidR="008C03DD">
        <w:t xml:space="preserve"> </w:t>
      </w:r>
      <w:r>
        <w:t>vyjádřit</w:t>
      </w:r>
      <w:r w:rsidR="008C03DD">
        <w:t xml:space="preserve"> </w:t>
      </w:r>
      <w:r>
        <w:t>veselost nebo smutek, tvář je strnulá, mohou se objevovat nadbytečné pohyby mluvních</w:t>
      </w:r>
      <w:r w:rsidR="008C03DD">
        <w:t xml:space="preserve"> </w:t>
      </w:r>
      <w:r>
        <w:t>orgánů</w:t>
      </w:r>
      <w:r w:rsidR="008C03DD">
        <w:t xml:space="preserve"> </w:t>
      </w:r>
      <w:r>
        <w:t>a</w:t>
      </w:r>
      <w:r w:rsidR="008C03DD">
        <w:t xml:space="preserve"> </w:t>
      </w:r>
      <w:r>
        <w:t>mimického</w:t>
      </w:r>
      <w:r w:rsidR="008C03DD">
        <w:t xml:space="preserve"> </w:t>
      </w:r>
      <w:r>
        <w:t>svalstva.</w:t>
      </w:r>
      <w:r w:rsidR="008C03DD">
        <w:t xml:space="preserve"> </w:t>
      </w:r>
      <w:r>
        <w:t>U</w:t>
      </w:r>
      <w:r w:rsidR="008C03DD">
        <w:t xml:space="preserve"> </w:t>
      </w:r>
      <w:r>
        <w:t>nevidomých</w:t>
      </w:r>
      <w:r w:rsidR="008C03DD">
        <w:t xml:space="preserve"> </w:t>
      </w:r>
      <w:r>
        <w:t>se</w:t>
      </w:r>
      <w:r w:rsidR="008C03DD">
        <w:t xml:space="preserve"> </w:t>
      </w:r>
      <w:r>
        <w:t>mohou</w:t>
      </w:r>
      <w:r w:rsidR="008C03DD">
        <w:t xml:space="preserve"> </w:t>
      </w:r>
      <w:r>
        <w:t>vyskytovat</w:t>
      </w:r>
      <w:r w:rsidR="008C03DD">
        <w:t xml:space="preserve"> </w:t>
      </w:r>
      <w:r>
        <w:t>různé kývavé pohyby celým tělem, pohyby rukama a grimasy.</w:t>
      </w:r>
    </w:p>
    <w:p w:rsidR="005214F1" w:rsidRDefault="005214F1" w:rsidP="008436BB"/>
    <w:p w:rsidR="005214F1" w:rsidRDefault="005214F1" w:rsidP="008436BB"/>
    <w:p w:rsidR="008436BB" w:rsidRDefault="002E77B4" w:rsidP="008436BB">
      <w:r>
        <w:t xml:space="preserve">Podle Ludíkové (in Slowík, 2010) mívají děti se zrakovým postižením 6krát více řečových vad než běžná populace. Nejčastěji se </w:t>
      </w:r>
      <w:r w:rsidR="001E6C77">
        <w:t xml:space="preserve">u nich </w:t>
      </w:r>
      <w:r>
        <w:t>lze setkat s verbalismem (</w:t>
      </w:r>
      <w:r w:rsidR="001E6C77">
        <w:t xml:space="preserve">používání slov bez znalosti </w:t>
      </w:r>
      <w:r>
        <w:t>pravého významu slov), špatnou výslovností (nemožnost ode</w:t>
      </w:r>
      <w:r w:rsidR="001E6C77">
        <w:t xml:space="preserve">zírat a napodobovat tvary úst). </w:t>
      </w:r>
    </w:p>
    <w:p w:rsidR="001E6C77" w:rsidRDefault="001E6C77" w:rsidP="008436BB">
      <w:r>
        <w:lastRenderedPageBreak/>
        <w:t xml:space="preserve">V interpersonální komunikaci schází zrakový kontakt, někdy se při komunikaci odklánějí od komunikačního partnera, někdy z důvodu, že natáčejí ucho pro lepší zachycení informace např. v hlučném prostředí, někdy – zvláště u dětí – z důvodu zaujetí jinými zvukovými signály. </w:t>
      </w:r>
    </w:p>
    <w:p w:rsidR="001E6C77" w:rsidRDefault="001E6C77" w:rsidP="008436BB">
      <w:r>
        <w:t>Charakteristické problémy se objevují zvláště u těžce zrakově postižených a nevidomých jedinců, kteří by rádi navázali kontakt s okolím. Pluhařová (in Slowík, 2010) popisuje pět základních potíží, které navázání kontaktu komplikuje:</w:t>
      </w:r>
    </w:p>
    <w:p w:rsidR="001E6C77" w:rsidRDefault="001E6C77" w:rsidP="008B7C0B">
      <w:pPr>
        <w:pStyle w:val="Odstavecseseznamem"/>
        <w:numPr>
          <w:ilvl w:val="0"/>
          <w:numId w:val="10"/>
        </w:numPr>
      </w:pPr>
      <w:r>
        <w:t>v dosahu kompenzačních smyslů nevidomého se žádný kolemjdoucí nevyskytuje</w:t>
      </w:r>
    </w:p>
    <w:p w:rsidR="001E6C77" w:rsidRDefault="001E6C77" w:rsidP="008B7C0B">
      <w:pPr>
        <w:pStyle w:val="Odstavecseseznamem"/>
        <w:numPr>
          <w:ilvl w:val="0"/>
          <w:numId w:val="10"/>
        </w:numPr>
      </w:pPr>
      <w:r>
        <w:t>kolemjdoucí nereagují</w:t>
      </w:r>
    </w:p>
    <w:p w:rsidR="001E6C77" w:rsidRDefault="001E6C77" w:rsidP="008B7C0B">
      <w:pPr>
        <w:pStyle w:val="Odstavecseseznamem"/>
        <w:numPr>
          <w:ilvl w:val="0"/>
          <w:numId w:val="10"/>
        </w:numPr>
      </w:pPr>
      <w:r>
        <w:t>kolemjdoucí sice vstoupí do kontaktu, chce pomoci, ale pomáhá nevhodným způsobem (tlačí nevidomého před sebou apod.)</w:t>
      </w:r>
    </w:p>
    <w:p w:rsidR="001E6C77" w:rsidRDefault="001E6C77" w:rsidP="008B7C0B">
      <w:pPr>
        <w:pStyle w:val="Odstavecseseznamem"/>
        <w:numPr>
          <w:ilvl w:val="0"/>
          <w:numId w:val="10"/>
        </w:numPr>
      </w:pPr>
      <w:r>
        <w:t xml:space="preserve">kolemjdoucí zareaguje, poskytne informaci, ale </w:t>
      </w:r>
      <w:r w:rsidR="003052BE">
        <w:t>už nekontroluje, jestli jí nevidomý porozuměl</w:t>
      </w:r>
    </w:p>
    <w:p w:rsidR="003052BE" w:rsidRDefault="003052BE" w:rsidP="008B7C0B">
      <w:pPr>
        <w:pStyle w:val="Odstavecseseznamem"/>
        <w:numPr>
          <w:ilvl w:val="0"/>
          <w:numId w:val="10"/>
        </w:numPr>
      </w:pPr>
      <w:r>
        <w:t>kolemjdoucí reaguje, pomáhá nevidomému, ale nekomunikuje (vede ho nějakou cestou, aniž by komentoval, kde jsou, kudy procházejí), nevidomý se tedy ocitá na místě, o kterém si neumí udělat představu a znamená to pro něj problém při další cestě.</w:t>
      </w:r>
    </w:p>
    <w:p w:rsidR="003052BE" w:rsidRDefault="003052BE" w:rsidP="003052BE"/>
    <w:p w:rsidR="009D2E94" w:rsidRDefault="009D2E94" w:rsidP="009D2E94">
      <w:r>
        <w:t>Při rozhovoru s nevidomým je třeba si uvědomit, že nezná kontext místa a okolního prostoru se vším, co se tam odehrává. Problémem mohou být nečekané zvuky, výstražné signály, které mu sice přinášejí významnou informaci, ale zdroj nebezpečí nedokáží kvůli zrakovému deficitu včas a úspěšně identifikovat.</w:t>
      </w:r>
    </w:p>
    <w:p w:rsidR="00400CF3" w:rsidRDefault="00400CF3" w:rsidP="008436BB"/>
    <w:p w:rsidR="008436BB" w:rsidRDefault="008436BB" w:rsidP="008436BB">
      <w:pPr>
        <w:pStyle w:val="Nadpis3"/>
      </w:pPr>
      <w:bookmarkStart w:id="101" w:name="_Toc97128289"/>
      <w:r>
        <w:t>Pravidla pro komunikaci s jedinci se zrakovým postižením</w:t>
      </w:r>
      <w:bookmarkEnd w:id="101"/>
    </w:p>
    <w:p w:rsidR="00855CAA" w:rsidRDefault="00855CAA" w:rsidP="00CC4B0C">
      <w:r w:rsidRPr="00855CAA">
        <w:rPr>
          <w:i/>
        </w:rPr>
        <w:t>„Komunikace s ostatními lidmi je pro člověka jednou z nejdůležit</w:t>
      </w:r>
      <w:r w:rsidR="00623E5E">
        <w:rPr>
          <w:i/>
        </w:rPr>
        <w:t>ě</w:t>
      </w:r>
      <w:r w:rsidRPr="00855CAA">
        <w:rPr>
          <w:i/>
        </w:rPr>
        <w:t>jších životních potřeb. Vlastním účelem komunikace je sociální interakce. Za normálních okolností je navazování a udržování kontaktu něco, co probíhá zcela přirozeně, aniž by si byl člověk vědom toho, jak tento proces probíhá</w:t>
      </w:r>
      <w:r>
        <w:t>.“ (Kubová, 1996, s. 11).</w:t>
      </w:r>
    </w:p>
    <w:p w:rsidR="00855CAA" w:rsidRDefault="00855CAA" w:rsidP="00CC4B0C"/>
    <w:p w:rsidR="006E064D" w:rsidRDefault="00442A45" w:rsidP="00623E5E">
      <w:pPr>
        <w:rPr>
          <w:bCs/>
          <w:iCs/>
          <w:szCs w:val="28"/>
        </w:rPr>
      </w:pPr>
      <w:r>
        <w:rPr>
          <w:bCs/>
          <w:iCs/>
          <w:szCs w:val="28"/>
        </w:rPr>
        <w:t xml:space="preserve">Hlavní zásadou komunikace podle </w:t>
      </w:r>
      <w:r w:rsidR="00623E5E" w:rsidRPr="00623E5E">
        <w:rPr>
          <w:bCs/>
          <w:iCs/>
          <w:szCs w:val="28"/>
        </w:rPr>
        <w:t>Wienera (200</w:t>
      </w:r>
      <w:r w:rsidR="00212003">
        <w:rPr>
          <w:bCs/>
          <w:iCs/>
          <w:szCs w:val="28"/>
        </w:rPr>
        <w:t>9</w:t>
      </w:r>
      <w:r w:rsidR="00623E5E" w:rsidRPr="00623E5E">
        <w:rPr>
          <w:bCs/>
          <w:iCs/>
          <w:szCs w:val="28"/>
        </w:rPr>
        <w:t xml:space="preserve">) </w:t>
      </w:r>
      <w:r>
        <w:rPr>
          <w:bCs/>
          <w:iCs/>
          <w:szCs w:val="28"/>
        </w:rPr>
        <w:t xml:space="preserve">je to, že při komunikaci s nevidomým vždy musí předcházet </w:t>
      </w:r>
      <w:r w:rsidR="00623E5E" w:rsidRPr="00623E5E">
        <w:rPr>
          <w:bCs/>
          <w:iCs/>
          <w:szCs w:val="28"/>
        </w:rPr>
        <w:t xml:space="preserve">verbální kontakt kontaktu fyzickému. </w:t>
      </w:r>
    </w:p>
    <w:p w:rsidR="006E064D" w:rsidRDefault="006E064D" w:rsidP="006E064D">
      <w:pPr>
        <w:rPr>
          <w:bCs/>
          <w:iCs/>
          <w:szCs w:val="28"/>
        </w:rPr>
      </w:pPr>
      <w:r w:rsidRPr="006E064D">
        <w:rPr>
          <w:bCs/>
          <w:iCs/>
          <w:szCs w:val="28"/>
        </w:rPr>
        <w:t>Je vhodné</w:t>
      </w:r>
      <w:r>
        <w:rPr>
          <w:bCs/>
          <w:iCs/>
          <w:szCs w:val="28"/>
        </w:rPr>
        <w:t xml:space="preserve"> člověka s těžkým zrakovým postižením pozdravit jako </w:t>
      </w:r>
      <w:r w:rsidRPr="006E064D">
        <w:rPr>
          <w:bCs/>
          <w:iCs/>
          <w:szCs w:val="28"/>
        </w:rPr>
        <w:t xml:space="preserve">první, </w:t>
      </w:r>
      <w:r>
        <w:rPr>
          <w:bCs/>
          <w:iCs/>
          <w:szCs w:val="28"/>
        </w:rPr>
        <w:t xml:space="preserve">protože nemusí </w:t>
      </w:r>
      <w:r w:rsidRPr="006E064D">
        <w:rPr>
          <w:bCs/>
          <w:iCs/>
          <w:szCs w:val="28"/>
        </w:rPr>
        <w:t>zaznamenat, že</w:t>
      </w:r>
      <w:r>
        <w:rPr>
          <w:bCs/>
          <w:iCs/>
          <w:szCs w:val="28"/>
        </w:rPr>
        <w:t xml:space="preserve"> je někdo </w:t>
      </w:r>
      <w:r w:rsidRPr="006E064D">
        <w:rPr>
          <w:bCs/>
          <w:iCs/>
          <w:szCs w:val="28"/>
        </w:rPr>
        <w:t xml:space="preserve">v jeho blízkosti. </w:t>
      </w:r>
      <w:r>
        <w:rPr>
          <w:bCs/>
          <w:iCs/>
          <w:szCs w:val="28"/>
        </w:rPr>
        <w:t xml:space="preserve">Důležité je představit se, i když si nevidomí pamatují podle hlasu mnoho lidí, není dobré na to spoléhat. Mohou být unavení, zamyšlení, soustředění na jinou věc a tím pádem může vzniknout nepříjemná situace. </w:t>
      </w:r>
    </w:p>
    <w:p w:rsidR="00E75B4D" w:rsidRDefault="00E75B4D" w:rsidP="006E064D">
      <w:pPr>
        <w:rPr>
          <w:bCs/>
          <w:iCs/>
          <w:szCs w:val="28"/>
        </w:rPr>
      </w:pPr>
      <w:r>
        <w:t>Při hovoru se i těžce zrakově postižené osobě díváme do očí. Jednak může něco málo vidět, i když má tmavé brýle, jedna slyší směr zvuku hlasu komunikačního partnera a pokud se u rozhovoru dívá jinam, působí to minimálně nezdvořile.</w:t>
      </w:r>
    </w:p>
    <w:p w:rsidR="006E064D" w:rsidRPr="00623E5E" w:rsidRDefault="001A017C" w:rsidP="001A017C">
      <w:pPr>
        <w:rPr>
          <w:bCs/>
          <w:iCs/>
          <w:szCs w:val="28"/>
        </w:rPr>
      </w:pPr>
      <w:r w:rsidRPr="001A017C">
        <w:rPr>
          <w:bCs/>
          <w:iCs/>
          <w:szCs w:val="28"/>
        </w:rPr>
        <w:t xml:space="preserve">Pokud nevidomý jedinec přijde do místnosti (na úřad, do třídy) s průvodcem, </w:t>
      </w:r>
      <w:r>
        <w:rPr>
          <w:bCs/>
          <w:iCs/>
          <w:szCs w:val="28"/>
        </w:rPr>
        <w:t xml:space="preserve">je zásadou hovořit </w:t>
      </w:r>
      <w:r w:rsidRPr="001A017C">
        <w:rPr>
          <w:bCs/>
          <w:iCs/>
          <w:szCs w:val="28"/>
        </w:rPr>
        <w:t>přímo s</w:t>
      </w:r>
      <w:r>
        <w:rPr>
          <w:bCs/>
          <w:iCs/>
          <w:szCs w:val="28"/>
        </w:rPr>
        <w:t> </w:t>
      </w:r>
      <w:r w:rsidRPr="001A017C">
        <w:rPr>
          <w:bCs/>
          <w:iCs/>
          <w:szCs w:val="28"/>
        </w:rPr>
        <w:t>nevidomým</w:t>
      </w:r>
      <w:r>
        <w:rPr>
          <w:bCs/>
          <w:iCs/>
          <w:szCs w:val="28"/>
        </w:rPr>
        <w:t>, nikoli s průvodcem. Průvodce tam bývá většinou pouze proto, že</w:t>
      </w:r>
      <w:r w:rsidRPr="001A017C">
        <w:rPr>
          <w:bCs/>
          <w:iCs/>
          <w:szCs w:val="28"/>
        </w:rPr>
        <w:t xml:space="preserve"> pomáhá při orientaci.</w:t>
      </w:r>
    </w:p>
    <w:p w:rsidR="00623E5E" w:rsidRPr="00623E5E" w:rsidRDefault="00623E5E" w:rsidP="006E064D">
      <w:pPr>
        <w:rPr>
          <w:bCs/>
          <w:iCs/>
          <w:szCs w:val="28"/>
        </w:rPr>
      </w:pPr>
      <w:r w:rsidRPr="00623E5E">
        <w:rPr>
          <w:bCs/>
          <w:iCs/>
          <w:szCs w:val="28"/>
        </w:rPr>
        <w:t xml:space="preserve">Po oslovení </w:t>
      </w:r>
      <w:r w:rsidR="00442A45">
        <w:rPr>
          <w:bCs/>
          <w:iCs/>
          <w:szCs w:val="28"/>
        </w:rPr>
        <w:t xml:space="preserve">může začít rozhovor nebo může být nabídnuta pomoc. Veřejnost by měla vědět, že nevidomý může nabízenou pomoc odmítnout a měla by na to být připravena. </w:t>
      </w:r>
      <w:r w:rsidRPr="00623E5E">
        <w:rPr>
          <w:bCs/>
          <w:iCs/>
          <w:szCs w:val="28"/>
        </w:rPr>
        <w:t xml:space="preserve">Obvykle se </w:t>
      </w:r>
      <w:r w:rsidRPr="00623E5E">
        <w:rPr>
          <w:bCs/>
          <w:iCs/>
          <w:szCs w:val="28"/>
        </w:rPr>
        <w:lastRenderedPageBreak/>
        <w:t>nejedná o nic osobního, ale osoba s postižením zraku zkrátka z různých důvodů pomoc nepotřebuje.</w:t>
      </w:r>
    </w:p>
    <w:p w:rsidR="002D3841" w:rsidRDefault="002D3841" w:rsidP="00623E5E">
      <w:pPr>
        <w:rPr>
          <w:bCs/>
          <w:iCs/>
          <w:szCs w:val="28"/>
        </w:rPr>
      </w:pPr>
    </w:p>
    <w:p w:rsidR="002D3841" w:rsidRPr="002D3841" w:rsidRDefault="002D3841" w:rsidP="00623E5E">
      <w:r>
        <w:rPr>
          <w:bCs/>
          <w:iCs/>
          <w:szCs w:val="28"/>
        </w:rPr>
        <w:t xml:space="preserve">Důležitá je znalost zásad </w:t>
      </w:r>
      <w:r w:rsidRPr="002D3841">
        <w:rPr>
          <w:b/>
          <w:bCs/>
          <w:iCs/>
          <w:szCs w:val="28"/>
        </w:rPr>
        <w:t>chůze s</w:t>
      </w:r>
      <w:r>
        <w:rPr>
          <w:b/>
          <w:bCs/>
          <w:iCs/>
          <w:szCs w:val="28"/>
        </w:rPr>
        <w:t> </w:t>
      </w:r>
      <w:r w:rsidRPr="002D3841">
        <w:rPr>
          <w:b/>
          <w:bCs/>
          <w:iCs/>
          <w:szCs w:val="28"/>
        </w:rPr>
        <w:t>průvodcem</w:t>
      </w:r>
      <w:r>
        <w:rPr>
          <w:b/>
          <w:bCs/>
          <w:iCs/>
          <w:szCs w:val="28"/>
        </w:rPr>
        <w:t xml:space="preserve"> </w:t>
      </w:r>
      <w:r w:rsidR="00212003">
        <w:rPr>
          <w:bCs/>
          <w:iCs/>
          <w:szCs w:val="28"/>
        </w:rPr>
        <w:t>(volně dle Wiener, 2009</w:t>
      </w:r>
      <w:r w:rsidRPr="002D3841">
        <w:rPr>
          <w:bCs/>
          <w:iCs/>
          <w:szCs w:val="28"/>
        </w:rPr>
        <w:t>).</w:t>
      </w:r>
    </w:p>
    <w:p w:rsidR="002D3841" w:rsidRPr="002D3841" w:rsidRDefault="00623E5E" w:rsidP="008B7C0B">
      <w:pPr>
        <w:pStyle w:val="Odstavecseseznamem"/>
        <w:numPr>
          <w:ilvl w:val="0"/>
          <w:numId w:val="12"/>
        </w:numPr>
        <w:rPr>
          <w:bCs/>
          <w:iCs/>
          <w:szCs w:val="28"/>
        </w:rPr>
      </w:pPr>
      <w:r w:rsidRPr="002D3841">
        <w:rPr>
          <w:bCs/>
          <w:iCs/>
          <w:szCs w:val="28"/>
        </w:rPr>
        <w:t>Osoba se zrakovým postižením se drží původce ze</w:t>
      </w:r>
      <w:r w:rsidR="002D3841">
        <w:rPr>
          <w:bCs/>
          <w:iCs/>
          <w:szCs w:val="28"/>
        </w:rPr>
        <w:t>zadu za paži, těsně nad loktem, p</w:t>
      </w:r>
      <w:r w:rsidRPr="002D3841">
        <w:rPr>
          <w:bCs/>
          <w:iCs/>
          <w:szCs w:val="28"/>
        </w:rPr>
        <w:t xml:space="preserve">aže průvodce buď volně visí dolů, nebo je v lokti mírně ohnuta. </w:t>
      </w:r>
    </w:p>
    <w:p w:rsidR="002D3841" w:rsidRDefault="002D3841" w:rsidP="008B7C0B">
      <w:pPr>
        <w:pStyle w:val="Odstavecseseznamem"/>
        <w:numPr>
          <w:ilvl w:val="0"/>
          <w:numId w:val="12"/>
        </w:numPr>
        <w:rPr>
          <w:bCs/>
          <w:iCs/>
          <w:szCs w:val="28"/>
        </w:rPr>
      </w:pPr>
      <w:r>
        <w:rPr>
          <w:bCs/>
          <w:iCs/>
          <w:szCs w:val="28"/>
        </w:rPr>
        <w:t>P</w:t>
      </w:r>
      <w:r w:rsidR="00623E5E" w:rsidRPr="002D3841">
        <w:rPr>
          <w:bCs/>
          <w:iCs/>
          <w:szCs w:val="28"/>
        </w:rPr>
        <w:t xml:space="preserve">růvodce </w:t>
      </w:r>
      <w:r>
        <w:rPr>
          <w:bCs/>
          <w:iCs/>
          <w:szCs w:val="28"/>
        </w:rPr>
        <w:t>by měl jít asi</w:t>
      </w:r>
      <w:r w:rsidR="00623E5E" w:rsidRPr="002D3841">
        <w:rPr>
          <w:bCs/>
          <w:iCs/>
          <w:szCs w:val="28"/>
        </w:rPr>
        <w:t xml:space="preserve"> půl kroku před osobou, kterou vede, </w:t>
      </w:r>
      <w:r>
        <w:rPr>
          <w:bCs/>
          <w:iCs/>
          <w:szCs w:val="28"/>
        </w:rPr>
        <w:t xml:space="preserve">aby měla možnost </w:t>
      </w:r>
      <w:r w:rsidR="00623E5E" w:rsidRPr="002D3841">
        <w:rPr>
          <w:bCs/>
          <w:iCs/>
          <w:szCs w:val="28"/>
        </w:rPr>
        <w:t xml:space="preserve">reagovat na změny terénu, směru cesty apod. </w:t>
      </w:r>
    </w:p>
    <w:p w:rsidR="002D3841" w:rsidRDefault="00623E5E" w:rsidP="008B7C0B">
      <w:pPr>
        <w:pStyle w:val="Odstavecseseznamem"/>
        <w:numPr>
          <w:ilvl w:val="0"/>
          <w:numId w:val="12"/>
        </w:numPr>
        <w:rPr>
          <w:bCs/>
          <w:iCs/>
          <w:szCs w:val="28"/>
        </w:rPr>
      </w:pPr>
      <w:r w:rsidRPr="002D3841">
        <w:rPr>
          <w:bCs/>
          <w:iCs/>
          <w:szCs w:val="28"/>
        </w:rPr>
        <w:t xml:space="preserve">Průvodce by měl </w:t>
      </w:r>
      <w:r w:rsidR="002D3841">
        <w:rPr>
          <w:bCs/>
          <w:iCs/>
          <w:szCs w:val="28"/>
        </w:rPr>
        <w:t xml:space="preserve">pamatovat na to, aby se nevidomý pohyboval na bezpečnější straně (např. </w:t>
      </w:r>
      <w:r w:rsidRPr="002D3841">
        <w:rPr>
          <w:bCs/>
          <w:iCs/>
          <w:szCs w:val="28"/>
        </w:rPr>
        <w:t>dále od vozovky</w:t>
      </w:r>
      <w:r w:rsidR="00E75B4D">
        <w:rPr>
          <w:bCs/>
          <w:iCs/>
          <w:szCs w:val="28"/>
        </w:rPr>
        <w:t>, po širší straně schodiště</w:t>
      </w:r>
      <w:r w:rsidR="002D3841">
        <w:rPr>
          <w:bCs/>
          <w:iCs/>
          <w:szCs w:val="28"/>
        </w:rPr>
        <w:t>)</w:t>
      </w:r>
      <w:r w:rsidRPr="002D3841">
        <w:rPr>
          <w:bCs/>
          <w:iCs/>
          <w:szCs w:val="28"/>
        </w:rPr>
        <w:t xml:space="preserve">. </w:t>
      </w:r>
    </w:p>
    <w:p w:rsidR="002D3841" w:rsidRPr="002D3841" w:rsidRDefault="002D3841" w:rsidP="008B7C0B">
      <w:pPr>
        <w:pStyle w:val="Odstavecseseznamem"/>
        <w:numPr>
          <w:ilvl w:val="0"/>
          <w:numId w:val="12"/>
        </w:numPr>
        <w:rPr>
          <w:bCs/>
          <w:iCs/>
          <w:szCs w:val="28"/>
        </w:rPr>
      </w:pPr>
      <w:r w:rsidRPr="002D3841">
        <w:rPr>
          <w:bCs/>
          <w:iCs/>
          <w:szCs w:val="28"/>
        </w:rPr>
        <w:t xml:space="preserve">platí zásada </w:t>
      </w:r>
      <w:r w:rsidR="00623E5E" w:rsidRPr="002D3841">
        <w:rPr>
          <w:bCs/>
          <w:iCs/>
          <w:szCs w:val="28"/>
        </w:rPr>
        <w:t>aktivní spolupráce mezi průvodcem a osobou se zrakovým postižením</w:t>
      </w:r>
      <w:r w:rsidRPr="002D3841">
        <w:rPr>
          <w:bCs/>
          <w:iCs/>
          <w:szCs w:val="28"/>
        </w:rPr>
        <w:t>, průvodce by měl situaci kolem komentovat, upozorňovat na změny i slovně</w:t>
      </w:r>
    </w:p>
    <w:p w:rsidR="002D3841" w:rsidRDefault="002D3841" w:rsidP="008B7C0B">
      <w:pPr>
        <w:pStyle w:val="Odstavecseseznamem"/>
        <w:numPr>
          <w:ilvl w:val="0"/>
          <w:numId w:val="12"/>
        </w:numPr>
        <w:rPr>
          <w:bCs/>
          <w:iCs/>
          <w:szCs w:val="28"/>
        </w:rPr>
      </w:pPr>
      <w:r>
        <w:rPr>
          <w:bCs/>
          <w:iCs/>
          <w:szCs w:val="28"/>
        </w:rPr>
        <w:t>p</w:t>
      </w:r>
      <w:r w:rsidR="00623E5E" w:rsidRPr="00623E5E">
        <w:rPr>
          <w:bCs/>
          <w:iCs/>
          <w:szCs w:val="28"/>
        </w:rPr>
        <w:t>ři chůzi zúženým prostorem průvodce mírným pohybem vzad šikmo k páteři naznačí jedinci, které</w:t>
      </w:r>
      <w:r>
        <w:rPr>
          <w:bCs/>
          <w:iCs/>
          <w:szCs w:val="28"/>
        </w:rPr>
        <w:t>ho vede, aby se zařadil za něj</w:t>
      </w:r>
    </w:p>
    <w:p w:rsidR="002D3841" w:rsidRDefault="002D3841" w:rsidP="008B7C0B">
      <w:pPr>
        <w:pStyle w:val="Odstavecseseznamem"/>
        <w:numPr>
          <w:ilvl w:val="0"/>
          <w:numId w:val="12"/>
        </w:numPr>
        <w:rPr>
          <w:bCs/>
          <w:iCs/>
          <w:szCs w:val="28"/>
        </w:rPr>
      </w:pPr>
      <w:r>
        <w:rPr>
          <w:bCs/>
          <w:iCs/>
          <w:szCs w:val="28"/>
        </w:rPr>
        <w:t>p</w:t>
      </w:r>
      <w:r w:rsidR="00623E5E" w:rsidRPr="00623E5E">
        <w:rPr>
          <w:bCs/>
          <w:iCs/>
          <w:szCs w:val="28"/>
        </w:rPr>
        <w:t xml:space="preserve">ři chůzi ze schodů a do schodů je vhodné před začátkem schodů zastavit a osobu se zrakovým postižením o situaci informovat. Ke schodům, ale i k obrubníkům je nutné vždy přistupovat kolmo. </w:t>
      </w:r>
    </w:p>
    <w:p w:rsidR="00E90250" w:rsidRDefault="00623E5E" w:rsidP="008B7C0B">
      <w:pPr>
        <w:pStyle w:val="Odstavecseseznamem"/>
        <w:numPr>
          <w:ilvl w:val="0"/>
          <w:numId w:val="12"/>
        </w:numPr>
        <w:rPr>
          <w:bCs/>
          <w:iCs/>
          <w:szCs w:val="28"/>
        </w:rPr>
      </w:pPr>
      <w:r w:rsidRPr="00623E5E">
        <w:rPr>
          <w:bCs/>
          <w:iCs/>
          <w:szCs w:val="28"/>
        </w:rPr>
        <w:t xml:space="preserve">Při procházení dveřmi průvodce rukou, kterou vede postiženého, uchopí kliku. Člověk se zrakovým postižením sjede po průvodcově paži, kliku uchopí a sám otevře dveře. Průvodce projde dveřmi jako první, osoba s postižením zraku je otevírá i zavírá. </w:t>
      </w:r>
    </w:p>
    <w:p w:rsidR="00E90250" w:rsidRDefault="00623E5E" w:rsidP="008B7C0B">
      <w:pPr>
        <w:pStyle w:val="Odstavecseseznamem"/>
        <w:numPr>
          <w:ilvl w:val="0"/>
          <w:numId w:val="12"/>
        </w:numPr>
        <w:rPr>
          <w:bCs/>
          <w:iCs/>
          <w:szCs w:val="28"/>
        </w:rPr>
      </w:pPr>
      <w:r w:rsidRPr="00E90250">
        <w:rPr>
          <w:bCs/>
          <w:iCs/>
          <w:szCs w:val="28"/>
        </w:rPr>
        <w:t>při nastupování a vystupování z dopravních prostředků</w:t>
      </w:r>
      <w:r w:rsidR="00E90250">
        <w:rPr>
          <w:bCs/>
          <w:iCs/>
          <w:szCs w:val="28"/>
        </w:rPr>
        <w:t xml:space="preserve"> </w:t>
      </w:r>
      <w:r w:rsidRPr="00E90250">
        <w:rPr>
          <w:bCs/>
          <w:iCs/>
          <w:szCs w:val="28"/>
        </w:rPr>
        <w:t xml:space="preserve">stačí, když </w:t>
      </w:r>
      <w:r w:rsidR="00E90250">
        <w:rPr>
          <w:bCs/>
          <w:iCs/>
          <w:szCs w:val="28"/>
        </w:rPr>
        <w:t xml:space="preserve">nevidomého průvodce dovede ke dveřím vozu, položí mu ruku na držadlo, ostatní už zvládne sám. </w:t>
      </w:r>
      <w:r w:rsidRPr="00E90250">
        <w:rPr>
          <w:bCs/>
          <w:iCs/>
          <w:szCs w:val="28"/>
        </w:rPr>
        <w:t xml:space="preserve">Vystupování probíhá stejným způsobem. </w:t>
      </w:r>
    </w:p>
    <w:p w:rsidR="00E90250" w:rsidRDefault="00E90250" w:rsidP="008B7C0B">
      <w:pPr>
        <w:pStyle w:val="Odstavecseseznamem"/>
        <w:numPr>
          <w:ilvl w:val="0"/>
          <w:numId w:val="12"/>
        </w:numPr>
        <w:rPr>
          <w:bCs/>
          <w:iCs/>
          <w:szCs w:val="28"/>
        </w:rPr>
      </w:pPr>
      <w:r>
        <w:rPr>
          <w:bCs/>
          <w:iCs/>
          <w:szCs w:val="28"/>
        </w:rPr>
        <w:t xml:space="preserve">Ukázat volné místo k sezení (dopravní prostředek, restaurace, divadlo…) je doporučováno tak, že </w:t>
      </w:r>
      <w:r w:rsidR="00623E5E" w:rsidRPr="00E90250">
        <w:rPr>
          <w:bCs/>
          <w:iCs/>
          <w:szCs w:val="28"/>
        </w:rPr>
        <w:t>průvodce položí ruku, kterou drží jedince se zrakovým postižením, na</w:t>
      </w:r>
      <w:r>
        <w:rPr>
          <w:bCs/>
          <w:iCs/>
          <w:szCs w:val="28"/>
        </w:rPr>
        <w:t xml:space="preserve"> opěradlo volné židle, ten po ní</w:t>
      </w:r>
      <w:r w:rsidR="00623E5E" w:rsidRPr="00E90250">
        <w:rPr>
          <w:bCs/>
          <w:iCs/>
          <w:szCs w:val="28"/>
        </w:rPr>
        <w:t xml:space="preserve"> sjede a zjistí tak její polohu. Posazení pak proběhne bez problémů.</w:t>
      </w:r>
    </w:p>
    <w:p w:rsidR="00E90250" w:rsidRDefault="00E90250" w:rsidP="008B7C0B">
      <w:pPr>
        <w:pStyle w:val="Odstavecseseznamem"/>
        <w:numPr>
          <w:ilvl w:val="0"/>
          <w:numId w:val="12"/>
        </w:numPr>
        <w:rPr>
          <w:bCs/>
          <w:iCs/>
          <w:szCs w:val="28"/>
        </w:rPr>
      </w:pPr>
      <w:r>
        <w:rPr>
          <w:bCs/>
          <w:iCs/>
          <w:szCs w:val="28"/>
        </w:rPr>
        <w:t xml:space="preserve">v obchodě je </w:t>
      </w:r>
      <w:r w:rsidR="00623E5E" w:rsidRPr="00E90250">
        <w:rPr>
          <w:bCs/>
          <w:iCs/>
          <w:szCs w:val="28"/>
        </w:rPr>
        <w:t xml:space="preserve">možné pomoci </w:t>
      </w:r>
      <w:r>
        <w:rPr>
          <w:bCs/>
          <w:iCs/>
          <w:szCs w:val="28"/>
        </w:rPr>
        <w:t xml:space="preserve">tak, že buď nevidomého dovede </w:t>
      </w:r>
      <w:r w:rsidR="00623E5E" w:rsidRPr="00E90250">
        <w:rPr>
          <w:bCs/>
          <w:iCs/>
          <w:szCs w:val="28"/>
        </w:rPr>
        <w:t xml:space="preserve">k prodavači, který se mu bude věnovat, </w:t>
      </w:r>
      <w:r>
        <w:rPr>
          <w:bCs/>
          <w:iCs/>
          <w:szCs w:val="28"/>
        </w:rPr>
        <w:t>nebo</w:t>
      </w:r>
      <w:r w:rsidR="00623E5E" w:rsidRPr="00E90250">
        <w:rPr>
          <w:bCs/>
          <w:iCs/>
          <w:szCs w:val="28"/>
        </w:rPr>
        <w:t xml:space="preserve"> nabídnout vlastní pomoc. </w:t>
      </w:r>
    </w:p>
    <w:p w:rsidR="00E90250" w:rsidRDefault="00623E5E" w:rsidP="008B7C0B">
      <w:pPr>
        <w:pStyle w:val="Odstavecseseznamem"/>
        <w:numPr>
          <w:ilvl w:val="1"/>
          <w:numId w:val="12"/>
        </w:numPr>
        <w:rPr>
          <w:bCs/>
          <w:iCs/>
          <w:szCs w:val="28"/>
        </w:rPr>
      </w:pPr>
      <w:r w:rsidRPr="00E90250">
        <w:rPr>
          <w:bCs/>
          <w:iCs/>
          <w:szCs w:val="28"/>
        </w:rPr>
        <w:t>Někdy si člověk se zrakovým postižením koupí již předem vyhlídnutou věc</w:t>
      </w:r>
      <w:r w:rsidR="00E90250">
        <w:rPr>
          <w:bCs/>
          <w:iCs/>
          <w:szCs w:val="28"/>
        </w:rPr>
        <w:t>, stačí ji jen vyhledat a podat</w:t>
      </w:r>
    </w:p>
    <w:p w:rsidR="00E90250" w:rsidRDefault="00E90250" w:rsidP="008B7C0B">
      <w:pPr>
        <w:pStyle w:val="Odstavecseseznamem"/>
        <w:numPr>
          <w:ilvl w:val="1"/>
          <w:numId w:val="12"/>
        </w:numPr>
        <w:rPr>
          <w:bCs/>
          <w:iCs/>
          <w:szCs w:val="28"/>
        </w:rPr>
      </w:pPr>
      <w:r>
        <w:rPr>
          <w:bCs/>
          <w:iCs/>
          <w:szCs w:val="28"/>
        </w:rPr>
        <w:t xml:space="preserve">pokud si potřebuje vybrat z nabídky, </w:t>
      </w:r>
      <w:r w:rsidR="00623E5E" w:rsidRPr="00E90250">
        <w:rPr>
          <w:bCs/>
          <w:iCs/>
          <w:szCs w:val="28"/>
        </w:rPr>
        <w:t xml:space="preserve">je možné mu jednotlivé kusy dávat do rukou, aby si o nich vytvořil jasnější představu. </w:t>
      </w:r>
    </w:p>
    <w:p w:rsidR="00623E5E" w:rsidRPr="00E90250" w:rsidRDefault="00623E5E" w:rsidP="008B7C0B">
      <w:pPr>
        <w:pStyle w:val="Odstavecseseznamem"/>
        <w:numPr>
          <w:ilvl w:val="1"/>
          <w:numId w:val="12"/>
        </w:numPr>
        <w:rPr>
          <w:bCs/>
          <w:iCs/>
          <w:szCs w:val="28"/>
        </w:rPr>
      </w:pPr>
      <w:r w:rsidRPr="00E90250">
        <w:rPr>
          <w:bCs/>
          <w:iCs/>
          <w:szCs w:val="28"/>
        </w:rPr>
        <w:t>Při placení je vhodné, aby prodávající podotknul, jakou hodnotu peněz mu osoba s postižením zraku předkládá. Vrácené peníze by měl prodavač dávat osobě se zrakovým postižením přímo do ruky.</w:t>
      </w:r>
    </w:p>
    <w:p w:rsidR="007E0129" w:rsidRDefault="007E0129" w:rsidP="00623E5E">
      <w:pPr>
        <w:rPr>
          <w:bCs/>
          <w:iCs/>
          <w:szCs w:val="28"/>
        </w:rPr>
      </w:pPr>
    </w:p>
    <w:p w:rsidR="00775778" w:rsidRDefault="00623E5E" w:rsidP="00623E5E">
      <w:pPr>
        <w:rPr>
          <w:bCs/>
          <w:iCs/>
          <w:szCs w:val="28"/>
        </w:rPr>
      </w:pPr>
      <w:r w:rsidRPr="00623E5E">
        <w:rPr>
          <w:bCs/>
          <w:iCs/>
          <w:szCs w:val="28"/>
        </w:rPr>
        <w:t>Většina nevidomých, kteří nejsou doprovázeni průvodcem, ocení také pomoc v zařízeních, jako jsou například restaurace. Zde je možné nabídnout pomoc při hledání věšáku, volného místa u stolu, nebo přečtení nabídky jídelního lístku. Člověk s těžkým zrakovým postižením jistě uvítá informace o tom, co vše je na stole, případně, kdo s ním u stolu sedí. S jídlem si poradí sám, stačí, když bude vědět, ja</w:t>
      </w:r>
      <w:r w:rsidR="00775778">
        <w:rPr>
          <w:bCs/>
          <w:iCs/>
          <w:szCs w:val="28"/>
        </w:rPr>
        <w:t xml:space="preserve">k je jídlo na talíři uspořádané. (dostupné z: </w:t>
      </w:r>
      <w:hyperlink r:id="rId84" w:history="1">
        <w:r w:rsidR="00775778" w:rsidRPr="009B16AE">
          <w:rPr>
            <w:rStyle w:val="Hypertextovodkaz"/>
            <w:bCs/>
            <w:iCs/>
            <w:szCs w:val="28"/>
          </w:rPr>
          <w:t>http://www.vycvikvodicichpsu.cz/o-nas/desatero-pro-kontakt-s-nevidomym/</w:t>
        </w:r>
      </w:hyperlink>
      <w:r w:rsidR="00775778">
        <w:rPr>
          <w:bCs/>
          <w:iCs/>
          <w:szCs w:val="28"/>
        </w:rPr>
        <w:t>)</w:t>
      </w:r>
    </w:p>
    <w:p w:rsidR="00775778" w:rsidRPr="00623E5E" w:rsidRDefault="00775778" w:rsidP="00623E5E">
      <w:pPr>
        <w:rPr>
          <w:bCs/>
          <w:iCs/>
          <w:szCs w:val="28"/>
        </w:rPr>
      </w:pPr>
    </w:p>
    <w:p w:rsidR="007E0129" w:rsidRDefault="007E0129" w:rsidP="00623E5E">
      <w:pPr>
        <w:rPr>
          <w:bCs/>
          <w:iCs/>
          <w:szCs w:val="28"/>
        </w:rPr>
      </w:pPr>
    </w:p>
    <w:p w:rsidR="007E0129" w:rsidRDefault="007E0129" w:rsidP="00623E5E">
      <w:pPr>
        <w:rPr>
          <w:bCs/>
          <w:iCs/>
          <w:szCs w:val="28"/>
        </w:rPr>
      </w:pPr>
      <w:r>
        <w:rPr>
          <w:bCs/>
          <w:iCs/>
          <w:szCs w:val="28"/>
        </w:rPr>
        <w:t>ZÁSADY PRO KONTAKT S OSOBOU SE ZRAKOVÝM POSTIŽENÍM, KTERÁ JE DOPROVÁZENA VODÍCÍM PSEM</w:t>
      </w:r>
    </w:p>
    <w:p w:rsidR="00E75B4D" w:rsidRDefault="00E75B4D" w:rsidP="00623E5E">
      <w:pPr>
        <w:rPr>
          <w:bCs/>
          <w:iCs/>
          <w:szCs w:val="28"/>
        </w:rPr>
      </w:pPr>
      <w:r>
        <w:rPr>
          <w:bCs/>
          <w:iCs/>
          <w:szCs w:val="28"/>
        </w:rPr>
        <w:t xml:space="preserve">Mnoho jedinců s těžkým zrakovým postižením má vodícího psa, který pracuje v jeho prospěch, má speciální výcvik, nacvičené trasy, proto se nesmí odvádět od práce. </w:t>
      </w:r>
    </w:p>
    <w:p w:rsidR="007E0129" w:rsidRDefault="00623E5E" w:rsidP="00E75B4D">
      <w:pPr>
        <w:rPr>
          <w:bCs/>
          <w:iCs/>
          <w:szCs w:val="28"/>
        </w:rPr>
      </w:pPr>
      <w:r w:rsidRPr="00623E5E">
        <w:rPr>
          <w:bCs/>
          <w:iCs/>
          <w:szCs w:val="28"/>
        </w:rPr>
        <w:t>Základem je nevyrušovat psa v jeho práci</w:t>
      </w:r>
      <w:r w:rsidR="00E75B4D">
        <w:rPr>
          <w:bCs/>
          <w:iCs/>
          <w:szCs w:val="28"/>
        </w:rPr>
        <w:t>, n</w:t>
      </w:r>
      <w:bookmarkStart w:id="102" w:name="_GoBack"/>
      <w:bookmarkEnd w:id="102"/>
      <w:r w:rsidR="00E75B4D">
        <w:rPr>
          <w:bCs/>
          <w:iCs/>
          <w:szCs w:val="28"/>
        </w:rPr>
        <w:t xml:space="preserve">evolat jej, </w:t>
      </w:r>
      <w:r w:rsidRPr="00623E5E">
        <w:rPr>
          <w:bCs/>
          <w:iCs/>
          <w:szCs w:val="28"/>
        </w:rPr>
        <w:t xml:space="preserve">nemlaskat na něj, nehvízdat, nehladit ho a ani jinak s ním nekomunikovat bez svolení jeho majitele. </w:t>
      </w:r>
      <w:r w:rsidR="00E75B4D" w:rsidRPr="00E75B4D">
        <w:rPr>
          <w:bCs/>
          <w:iCs/>
          <w:szCs w:val="28"/>
        </w:rPr>
        <w:t xml:space="preserve">Bez vědomí majitele na vodicího psa </w:t>
      </w:r>
      <w:r w:rsidR="00E75B4D">
        <w:rPr>
          <w:bCs/>
          <w:iCs/>
          <w:szCs w:val="28"/>
        </w:rPr>
        <w:t xml:space="preserve">není vhodné sahat, hladit jej pouze za předchozího souhlasu majitele. </w:t>
      </w:r>
    </w:p>
    <w:p w:rsidR="007E0129" w:rsidRDefault="00623E5E" w:rsidP="00623E5E">
      <w:pPr>
        <w:rPr>
          <w:bCs/>
          <w:iCs/>
          <w:szCs w:val="28"/>
        </w:rPr>
      </w:pPr>
      <w:r w:rsidRPr="00623E5E">
        <w:rPr>
          <w:bCs/>
          <w:iCs/>
          <w:szCs w:val="28"/>
        </w:rPr>
        <w:t xml:space="preserve">Člověk, který míjí vodícího psa se svým psem, by měl zajistit, aby ho jeho zvíře neobtěžovalo a neodvádělo ho tak od jeho práce. </w:t>
      </w:r>
    </w:p>
    <w:p w:rsidR="007E0129" w:rsidRDefault="00623E5E" w:rsidP="00623E5E">
      <w:pPr>
        <w:rPr>
          <w:bCs/>
          <w:iCs/>
          <w:szCs w:val="28"/>
        </w:rPr>
      </w:pPr>
      <w:r w:rsidRPr="00623E5E">
        <w:rPr>
          <w:bCs/>
          <w:iCs/>
          <w:szCs w:val="28"/>
        </w:rPr>
        <w:t xml:space="preserve">Při pomoci jedinci s postižením zraku, který má u sebe vodícího psa, je důležité vyvarovat se manipulace s tímto zvířecím pomocníkem. </w:t>
      </w:r>
    </w:p>
    <w:p w:rsidR="00623E5E" w:rsidRDefault="00623E5E" w:rsidP="00623E5E">
      <w:pPr>
        <w:rPr>
          <w:bCs/>
          <w:iCs/>
          <w:szCs w:val="28"/>
        </w:rPr>
      </w:pPr>
      <w:r w:rsidRPr="00623E5E">
        <w:rPr>
          <w:bCs/>
          <w:iCs/>
          <w:szCs w:val="28"/>
        </w:rPr>
        <w:t>Vždy je také nutné respektovat fakt, že vodící pes má přístup do všech veřejných prostorů.</w:t>
      </w:r>
    </w:p>
    <w:p w:rsidR="00775778" w:rsidRDefault="00775778" w:rsidP="00623E5E">
      <w:r>
        <w:t xml:space="preserve">(dostupné z: </w:t>
      </w:r>
      <w:hyperlink r:id="rId85" w:history="1">
        <w:r w:rsidRPr="009B16AE">
          <w:rPr>
            <w:rStyle w:val="Hypertextovodkaz"/>
          </w:rPr>
          <w:t>http://www.vycvikvodicichpsu.cz/o-nas/desatero-pro-kontakt-s-nevidomym-ktereho-vede-vodici-pes/</w:t>
        </w:r>
      </w:hyperlink>
      <w:r>
        <w:t>)</w:t>
      </w:r>
    </w:p>
    <w:p w:rsidR="00775778" w:rsidRDefault="00775778" w:rsidP="00623E5E"/>
    <w:p w:rsidR="00854138" w:rsidRDefault="00854138" w:rsidP="00CC4B0C"/>
    <w:p w:rsidR="00854138" w:rsidRDefault="00854138" w:rsidP="00CC4B0C">
      <w:pPr>
        <w:pStyle w:val="Nadpis2"/>
      </w:pPr>
      <w:bookmarkStart w:id="103" w:name="_Toc97128290"/>
      <w:r>
        <w:t>KONTROLNÍ OTÁZKY</w:t>
      </w:r>
      <w:bookmarkEnd w:id="103"/>
    </w:p>
    <w:p w:rsidR="00854138" w:rsidRDefault="005214F1" w:rsidP="008B7C0B">
      <w:pPr>
        <w:pStyle w:val="Odstavecseseznamem"/>
        <w:numPr>
          <w:ilvl w:val="0"/>
          <w:numId w:val="11"/>
        </w:numPr>
      </w:pPr>
      <w:r>
        <w:t>Vyjmenujte několik oblas</w:t>
      </w:r>
      <w:r w:rsidR="003F463C">
        <w:t>tí neverbální složky řeči, které mohou být u nevidomých narušeny</w:t>
      </w:r>
      <w:r>
        <w:t>.</w:t>
      </w:r>
    </w:p>
    <w:p w:rsidR="007C52D2" w:rsidRDefault="007C52D2" w:rsidP="008B7C0B">
      <w:pPr>
        <w:pStyle w:val="Odstavecseseznamem"/>
        <w:numPr>
          <w:ilvl w:val="0"/>
          <w:numId w:val="11"/>
        </w:numPr>
      </w:pPr>
      <w:r>
        <w:t>Popište základní zásady komunikace s jedincem se zrakovým postižením v běžném prostředí.</w:t>
      </w:r>
    </w:p>
    <w:p w:rsidR="007C52D2" w:rsidRDefault="007C52D2" w:rsidP="008B7C0B">
      <w:pPr>
        <w:pStyle w:val="Odstavecseseznamem"/>
        <w:numPr>
          <w:ilvl w:val="0"/>
          <w:numId w:val="11"/>
        </w:numPr>
      </w:pPr>
      <w:r>
        <w:t>Popište základní zásady komunikace s jedincem se zrakovým postižením v případě, že chceme nabídnout pomoc jako náhodní průvodci.</w:t>
      </w:r>
    </w:p>
    <w:p w:rsidR="005214F1" w:rsidRDefault="007C52D2" w:rsidP="008B7C0B">
      <w:pPr>
        <w:pStyle w:val="Odstavecseseznamem"/>
        <w:numPr>
          <w:ilvl w:val="0"/>
          <w:numId w:val="11"/>
        </w:numPr>
      </w:pPr>
      <w:r>
        <w:t>Popište základní zásady komunikace s jedincem se zrakovým postižením, pokud má k dispozici vodicího psa.</w:t>
      </w:r>
    </w:p>
    <w:p w:rsidR="005214F1" w:rsidRDefault="005214F1" w:rsidP="005214F1"/>
    <w:p w:rsidR="00854138" w:rsidRDefault="00854138" w:rsidP="00CC4B0C">
      <w:pPr>
        <w:pStyle w:val="Nadpis2"/>
      </w:pPr>
      <w:bookmarkStart w:id="104" w:name="_Toc97128291"/>
      <w:r w:rsidRPr="00C37EFE">
        <w:t>KORESPONDENČNÍ ÚKOL</w:t>
      </w:r>
      <w:bookmarkEnd w:id="104"/>
    </w:p>
    <w:p w:rsidR="00970C43" w:rsidRDefault="003F463C" w:rsidP="008B7C0B">
      <w:pPr>
        <w:pStyle w:val="Odstavecseseznamem"/>
        <w:numPr>
          <w:ilvl w:val="0"/>
          <w:numId w:val="62"/>
        </w:numPr>
      </w:pPr>
      <w:r>
        <w:t xml:space="preserve">Vyhledejte </w:t>
      </w:r>
      <w:r w:rsidR="00970C43">
        <w:t xml:space="preserve">další než v textu uvedené </w:t>
      </w:r>
      <w:r>
        <w:t>kompenzační</w:t>
      </w:r>
      <w:r w:rsidR="00970C43">
        <w:t xml:space="preserve"> pomůc</w:t>
      </w:r>
      <w:r>
        <w:t>k</w:t>
      </w:r>
      <w:r w:rsidR="00970C43">
        <w:t>y</w:t>
      </w:r>
      <w:r>
        <w:t>, které mohou usnadňovat socializaci a popište jejich podstatu, význam a využití.</w:t>
      </w:r>
      <w:r w:rsidR="00970C43">
        <w:t xml:space="preserve"> Rozsah: 3 NS. Vycházejte minimálně ze 3 odborných zdrojů, řádně citujte a parafrázujte.</w:t>
      </w:r>
    </w:p>
    <w:p w:rsidR="00970C43" w:rsidRDefault="003F463C" w:rsidP="008B7C0B">
      <w:pPr>
        <w:pStyle w:val="Odstavecseseznamem"/>
        <w:numPr>
          <w:ilvl w:val="0"/>
          <w:numId w:val="62"/>
        </w:numPr>
      </w:pPr>
      <w:r>
        <w:t>Zformulujte 15 chyb, ke kterým v kontaktu s nevidomými může docházet.</w:t>
      </w:r>
      <w:r w:rsidR="00970C43">
        <w:t xml:space="preserve"> Rozsah: 3 NS. Vycházejte minimálně ze 3 odborných zdrojů, řádně citujte a parafrázujte.</w:t>
      </w:r>
    </w:p>
    <w:p w:rsidR="003F463C" w:rsidRDefault="003F463C" w:rsidP="00970C43">
      <w:pPr>
        <w:pStyle w:val="Odstavecseseznamem"/>
        <w:ind w:left="360"/>
      </w:pPr>
    </w:p>
    <w:p w:rsidR="00970C43" w:rsidRDefault="00970C43" w:rsidP="00970C43">
      <w:pPr>
        <w:pStyle w:val="Nadpis2"/>
        <w:numPr>
          <w:ilvl w:val="1"/>
          <w:numId w:val="1"/>
        </w:numPr>
      </w:pPr>
      <w:bookmarkStart w:id="105" w:name="_Toc97128292"/>
      <w:r>
        <w:t>PRO ZÁJEMCE</w:t>
      </w:r>
      <w:bookmarkEnd w:id="105"/>
    </w:p>
    <w:p w:rsidR="00970C43" w:rsidRDefault="00970C43" w:rsidP="008B7C0B">
      <w:pPr>
        <w:pStyle w:val="Odstavecseseznamem"/>
        <w:numPr>
          <w:ilvl w:val="0"/>
          <w:numId w:val="63"/>
        </w:numPr>
      </w:pPr>
      <w:r>
        <w:t>Vyhledejte v zahraničním zdroji více informací o verbalismu nevidomých. (Minimálně 3 zdroje, 1 zahraniční, rozsah 5 NS)</w:t>
      </w:r>
    </w:p>
    <w:p w:rsidR="00970C43" w:rsidRDefault="00970C43" w:rsidP="00970C43">
      <w:pPr>
        <w:pStyle w:val="Odstavecseseznamem"/>
        <w:ind w:left="360"/>
      </w:pPr>
    </w:p>
    <w:p w:rsidR="00854138" w:rsidRDefault="00854138" w:rsidP="00CC4B0C"/>
    <w:p w:rsidR="00854138" w:rsidRDefault="00854138" w:rsidP="00CC4B0C">
      <w:pPr>
        <w:pStyle w:val="Nadpis2"/>
      </w:pPr>
      <w:bookmarkStart w:id="106" w:name="_Toc97128293"/>
      <w:r w:rsidRPr="00C37EFE">
        <w:lastRenderedPageBreak/>
        <w:t>ZDROJE</w:t>
      </w:r>
      <w:bookmarkEnd w:id="106"/>
    </w:p>
    <w:p w:rsidR="00CA65DB" w:rsidRPr="005B0ECF" w:rsidRDefault="00CA65DB" w:rsidP="00212003">
      <w:pPr>
        <w:pStyle w:val="ESFodstavec"/>
        <w:spacing w:after="0" w:line="276" w:lineRule="auto"/>
        <w:rPr>
          <w:rFonts w:ascii="Times New Roman" w:hAnsi="Times New Roman" w:cs="Times New Roman"/>
        </w:rPr>
      </w:pPr>
      <w:r w:rsidRPr="005B0ECF">
        <w:rPr>
          <w:rFonts w:ascii="Times New Roman" w:hAnsi="Times New Roman" w:cs="Times New Roman"/>
        </w:rPr>
        <w:t>JELÍNEK, D. Průvodce práce s digitálním čtecím zařízením s hlasovým výstupem. Těškovice: Duotisk, 2006. Díl 1-2. ISBN 80-239-8561-2.</w:t>
      </w:r>
    </w:p>
    <w:p w:rsidR="00CA65DB" w:rsidRPr="005B0ECF" w:rsidRDefault="00CA65DB" w:rsidP="00CC4B0C">
      <w:r w:rsidRPr="005B0ECF">
        <w:rPr>
          <w:caps/>
        </w:rPr>
        <w:t>Kutálková</w:t>
      </w:r>
      <w:r w:rsidRPr="005B0ECF">
        <w:t xml:space="preserve">, Dana. </w:t>
      </w:r>
      <w:r w:rsidRPr="005B0ECF">
        <w:rPr>
          <w:i/>
          <w:iCs/>
        </w:rPr>
        <w:t>Budu správně mluvit: chodíme na logopedii</w:t>
      </w:r>
      <w:r w:rsidRPr="005B0ECF">
        <w:t>. Praha: Grada, 2011. ISBN 978-80-247-3687-7.</w:t>
      </w:r>
    </w:p>
    <w:p w:rsidR="00CA65DB" w:rsidRPr="0007230E" w:rsidRDefault="00CA65DB" w:rsidP="00212003">
      <w:pPr>
        <w:pStyle w:val="ESFodstavec"/>
        <w:spacing w:after="0" w:line="276" w:lineRule="auto"/>
        <w:rPr>
          <w:rFonts w:ascii="Times New Roman" w:hAnsi="Times New Roman" w:cs="Times New Roman"/>
        </w:rPr>
      </w:pPr>
      <w:r w:rsidRPr="0007230E">
        <w:rPr>
          <w:rFonts w:ascii="Times New Roman" w:hAnsi="Times New Roman" w:cs="Times New Roman"/>
        </w:rPr>
        <w:t>LUDÍKOVÁ, L. Manuál základních postupů jednání při kontaktu s osobami se zrakovým postižením. Olomouc: Univerzita Palackého v Olomouci, 2007. ISBN 978-80-244-1636-6.</w:t>
      </w:r>
    </w:p>
    <w:p w:rsidR="00CA65DB" w:rsidRPr="0007230E" w:rsidRDefault="00CA65DB" w:rsidP="00212003">
      <w:pPr>
        <w:pStyle w:val="ESFodstavec"/>
        <w:spacing w:after="0" w:line="276" w:lineRule="auto"/>
        <w:rPr>
          <w:rFonts w:ascii="Times New Roman" w:hAnsi="Times New Roman" w:cs="Times New Roman"/>
        </w:rPr>
      </w:pPr>
      <w:r w:rsidRPr="0007230E">
        <w:rPr>
          <w:rFonts w:ascii="Times New Roman" w:hAnsi="Times New Roman" w:cs="Times New Roman"/>
        </w:rPr>
        <w:t>MATYSKOVÁ, K. Kompenzační pomůcky pro osoby se zrakovým postižením. Praha: Okamžik, 2009. ISBN 978-80-86932-24-8.</w:t>
      </w:r>
    </w:p>
    <w:p w:rsidR="00CA65DB" w:rsidRPr="0007230E" w:rsidRDefault="00CA65DB" w:rsidP="00212003">
      <w:pPr>
        <w:pStyle w:val="ESFodstavec"/>
        <w:spacing w:after="0" w:line="276" w:lineRule="auto"/>
        <w:rPr>
          <w:rFonts w:ascii="Times New Roman" w:hAnsi="Times New Roman" w:cs="Times New Roman"/>
        </w:rPr>
      </w:pPr>
      <w:r w:rsidRPr="0007230E">
        <w:rPr>
          <w:rFonts w:ascii="Times New Roman" w:hAnsi="Times New Roman" w:cs="Times New Roman"/>
        </w:rPr>
        <w:t xml:space="preserve">PIPEKOVÁ, J., et al. Kapitoly ze speciální pedagogiky. Brno: Paido, 2006. ISBN 80-7315-120-0. </w:t>
      </w:r>
    </w:p>
    <w:p w:rsidR="00CA65DB" w:rsidRPr="0007230E" w:rsidRDefault="00CA65DB" w:rsidP="00212003">
      <w:pPr>
        <w:pStyle w:val="ESFodstavec"/>
        <w:spacing w:after="0" w:line="276" w:lineRule="auto"/>
        <w:rPr>
          <w:rFonts w:ascii="Times New Roman" w:hAnsi="Times New Roman" w:cs="Times New Roman"/>
        </w:rPr>
      </w:pPr>
      <w:r w:rsidRPr="0007230E">
        <w:rPr>
          <w:rFonts w:ascii="Times New Roman" w:hAnsi="Times New Roman" w:cs="Times New Roman"/>
        </w:rPr>
        <w:t>RENOTIÉROVÁ, M., LUDÍKOVÁ, L. a kol. Speciální pedagogika. 4. vyd. Olomouc: Univerzita Palackého v Olomouci, 2006. ISBN 80-244-1475-9.</w:t>
      </w:r>
    </w:p>
    <w:p w:rsidR="00CA65DB" w:rsidRPr="00970C43" w:rsidRDefault="00CA65DB" w:rsidP="009E5172">
      <w:pPr>
        <w:spacing w:line="240" w:lineRule="auto"/>
        <w:jc w:val="left"/>
        <w:rPr>
          <w:rFonts w:eastAsia="Times New Roman"/>
          <w:szCs w:val="24"/>
          <w:lang w:eastAsia="cs-CZ" w:bidi="ar-SA"/>
        </w:rPr>
      </w:pPr>
      <w:r w:rsidRPr="00970C43">
        <w:rPr>
          <w:rFonts w:eastAsia="Times New Roman"/>
          <w:caps/>
          <w:szCs w:val="24"/>
          <w:lang w:eastAsia="cs-CZ" w:bidi="ar-SA"/>
        </w:rPr>
        <w:t>Růžičková</w:t>
      </w:r>
      <w:r w:rsidRPr="00970C43">
        <w:rPr>
          <w:rFonts w:eastAsia="Times New Roman"/>
          <w:szCs w:val="24"/>
          <w:lang w:eastAsia="cs-CZ" w:bidi="ar-SA"/>
        </w:rPr>
        <w:t xml:space="preserve">, Kamila. </w:t>
      </w:r>
      <w:r w:rsidRPr="00970C43">
        <w:rPr>
          <w:rFonts w:eastAsia="Times New Roman"/>
          <w:i/>
          <w:iCs/>
          <w:szCs w:val="24"/>
          <w:lang w:eastAsia="cs-CZ" w:bidi="ar-SA"/>
        </w:rPr>
        <w:t>Rehabilitace zraku slabozrakých a rozvíjení čtenářské výkonnosti</w:t>
      </w:r>
      <w:r w:rsidRPr="00970C43">
        <w:rPr>
          <w:rFonts w:eastAsia="Times New Roman"/>
          <w:szCs w:val="24"/>
          <w:lang w:eastAsia="cs-CZ" w:bidi="ar-SA"/>
        </w:rPr>
        <w:t>. Vyd. 1. Hradec Králové: Gaudeamus, 2015. ISBN 978-80-7435-383-3.</w:t>
      </w:r>
    </w:p>
    <w:p w:rsidR="00CA65DB" w:rsidRPr="00970C43" w:rsidRDefault="00CA65DB" w:rsidP="00CC4B0C">
      <w:r w:rsidRPr="00970C43">
        <w:rPr>
          <w:caps/>
        </w:rPr>
        <w:t>Slowík</w:t>
      </w:r>
      <w:r w:rsidRPr="00970C43">
        <w:t xml:space="preserve">, Josef. </w:t>
      </w:r>
      <w:r w:rsidRPr="00970C43">
        <w:rPr>
          <w:i/>
          <w:iCs/>
        </w:rPr>
        <w:t>Komunikace s lidmi s postižením</w:t>
      </w:r>
      <w:r w:rsidRPr="00970C43">
        <w:t>. Praha: Portál, 2010. ISBN 978-80-7367-691-9.</w:t>
      </w:r>
    </w:p>
    <w:p w:rsidR="00CA65DB" w:rsidRPr="00970C43" w:rsidRDefault="00CA65DB" w:rsidP="00CC4B0C">
      <w:r w:rsidRPr="00970C43">
        <w:rPr>
          <w:caps/>
        </w:rPr>
        <w:t>Vágnerová</w:t>
      </w:r>
      <w:r w:rsidRPr="00970C43">
        <w:t xml:space="preserve">, Marie. </w:t>
      </w:r>
      <w:r w:rsidRPr="00970C43">
        <w:rPr>
          <w:i/>
          <w:iCs/>
        </w:rPr>
        <w:t>Současná psychopatologie pro pomáhající profese</w:t>
      </w:r>
      <w:r w:rsidRPr="00970C43">
        <w:t>. Praha: Portál, 2014. ISBN 978-80-262-0696-5.</w:t>
      </w:r>
    </w:p>
    <w:p w:rsidR="00CA65DB" w:rsidRPr="00970C43" w:rsidRDefault="00CA65DB" w:rsidP="00212003">
      <w:pPr>
        <w:pStyle w:val="ESFodstavec"/>
        <w:spacing w:after="0" w:line="276" w:lineRule="auto"/>
        <w:rPr>
          <w:rFonts w:ascii="Times New Roman" w:hAnsi="Times New Roman" w:cs="Times New Roman"/>
        </w:rPr>
      </w:pPr>
      <w:r w:rsidRPr="00970C43">
        <w:rPr>
          <w:rFonts w:ascii="Times New Roman" w:hAnsi="Times New Roman" w:cs="Times New Roman"/>
        </w:rPr>
        <w:t>WIENER, P. Prostorová orientace zrakově postižených. 3., upr. vyd. Praha: Institut rehabilitace zrakově postižených UK FHS, 2006. ISBN 80-239-6775-4.</w:t>
      </w:r>
    </w:p>
    <w:p w:rsidR="00CA65DB" w:rsidRPr="0007230E" w:rsidRDefault="00CA65DB" w:rsidP="00212003">
      <w:pPr>
        <w:pStyle w:val="ESFodstavec"/>
        <w:spacing w:after="0" w:line="276" w:lineRule="auto"/>
        <w:rPr>
          <w:rFonts w:ascii="Times New Roman" w:hAnsi="Times New Roman" w:cs="Times New Roman"/>
        </w:rPr>
      </w:pPr>
      <w:r w:rsidRPr="00970C43">
        <w:rPr>
          <w:rFonts w:ascii="Times New Roman" w:hAnsi="Times New Roman" w:cs="Times New Roman"/>
        </w:rPr>
        <w:t xml:space="preserve">WIENER, P., a kol. Základy komunikace se </w:t>
      </w:r>
      <w:r w:rsidRPr="0007230E">
        <w:rPr>
          <w:rFonts w:ascii="Times New Roman" w:hAnsi="Times New Roman" w:cs="Times New Roman"/>
        </w:rPr>
        <w:t>zrakově postiženými. 3., upr. vyd. Praha: Novartis, 2009. ISBN 978-80-254-5823-5.</w:t>
      </w:r>
    </w:p>
    <w:p w:rsidR="00212003" w:rsidRDefault="00212003" w:rsidP="00CC4B0C"/>
    <w:p w:rsidR="00854138" w:rsidRDefault="00854138" w:rsidP="00CC4B0C"/>
    <w:p w:rsidR="00854138" w:rsidRPr="00C123C2" w:rsidRDefault="00854138" w:rsidP="00CC4B0C"/>
    <w:p w:rsidR="00854138" w:rsidRDefault="00854138" w:rsidP="00CC4B0C">
      <w:pPr>
        <w:spacing w:after="200"/>
        <w:jc w:val="left"/>
      </w:pPr>
      <w:r>
        <w:br w:type="page"/>
      </w:r>
    </w:p>
    <w:p w:rsidR="00854138" w:rsidRDefault="00F424F9" w:rsidP="00EC2000">
      <w:pPr>
        <w:pStyle w:val="Nadpis1"/>
      </w:pPr>
      <w:bookmarkStart w:id="107" w:name="_Toc97128294"/>
      <w:r>
        <w:lastRenderedPageBreak/>
        <w:t>Jedinci s mentálním postižením: klasifikace, etiologie. Specifičnost vývoje jedinců s mentálním postižením. Zásady správné komunikace. Problémové situace.</w:t>
      </w:r>
      <w:bookmarkEnd w:id="107"/>
    </w:p>
    <w:p w:rsidR="00F424F9" w:rsidRPr="00F424F9" w:rsidRDefault="00F424F9" w:rsidP="00CC4B0C"/>
    <w:p w:rsidR="00854138" w:rsidRDefault="00854138" w:rsidP="00CC4B0C">
      <w:pPr>
        <w:pStyle w:val="Nadpis2"/>
      </w:pPr>
      <w:bookmarkStart w:id="108" w:name="_Toc97128295"/>
      <w:r w:rsidRPr="00063E88">
        <w:t>RYCHLÝ NÁHLED KAPITOLY</w:t>
      </w:r>
      <w:bookmarkEnd w:id="108"/>
    </w:p>
    <w:p w:rsidR="00854138" w:rsidRDefault="005E2A85" w:rsidP="00CC4B0C">
      <w:r>
        <w:t>Kapitola je zaměřena na specifičnost komunikace jedinců s mentálním postižením. Jsou stručně charakterizovány jednotlivé stupně mentálního postižení. Pozornost je věnována zásadám komunikace s mentálně postiženými, včetně proměn komunikačních vzorců u osob s demencí.</w:t>
      </w:r>
    </w:p>
    <w:p w:rsidR="00854138" w:rsidRDefault="00854138" w:rsidP="00CC4B0C">
      <w:pPr>
        <w:pStyle w:val="Nadpis2"/>
      </w:pPr>
      <w:bookmarkStart w:id="109" w:name="_Toc97128296"/>
      <w:r w:rsidRPr="00063E88">
        <w:t>CÍLE KAPITOLY</w:t>
      </w:r>
      <w:bookmarkEnd w:id="109"/>
    </w:p>
    <w:p w:rsidR="005E2A85" w:rsidRDefault="005E2A85" w:rsidP="005E2A85">
      <w:r>
        <w:t>Cílem kapitoly je definovat cílovou skupinu: jedince s mentálním postižením podle stupňů mentálního postižení klasifikovaného podle SZO. Student si na základě základních informací o stupni postižení vytvoří reálnou představu o možnostech komunikace, variabilitě postižení a jejich projevech.</w:t>
      </w:r>
    </w:p>
    <w:p w:rsidR="005E2A85" w:rsidRDefault="005E2A85" w:rsidP="005E2A85">
      <w:r>
        <w:t xml:space="preserve">Prostudováním kapitoly student porozumí specifičnosti v kontaktu, </w:t>
      </w:r>
      <w:r w:rsidR="00214ED3">
        <w:t xml:space="preserve">ujasní si zásady pro komunikaci tak, aby probíhala důstojně a efektivně pro oba komunikační partnery. </w:t>
      </w:r>
    </w:p>
    <w:p w:rsidR="00214ED3" w:rsidRPr="005E2A85" w:rsidRDefault="00214ED3" w:rsidP="005E2A85"/>
    <w:p w:rsidR="00854138" w:rsidRDefault="00854138" w:rsidP="00CC4B0C">
      <w:pPr>
        <w:pStyle w:val="Nadpis2"/>
      </w:pPr>
      <w:bookmarkStart w:id="110" w:name="_Toc97128297"/>
      <w:r w:rsidRPr="00063E88">
        <w:t>KLÍČOVÁ SLOVA KAPITOLY</w:t>
      </w:r>
      <w:bookmarkEnd w:id="110"/>
    </w:p>
    <w:p w:rsidR="00854138" w:rsidRDefault="00BE0117" w:rsidP="00CC4B0C">
      <w:r>
        <w:t>Mentální postižení, mentální retardace, demence. Stupně mentálního postižení podle WHO/SZO (lehké, střední, těžké a hluboké). Zásady komunikace s osobami s mentálním postižením. Demence a její dopad na komunikační proces.</w:t>
      </w:r>
    </w:p>
    <w:p w:rsidR="00BE0117" w:rsidRDefault="00BE0117" w:rsidP="00CC4B0C"/>
    <w:p w:rsidR="00854138" w:rsidRDefault="00854138" w:rsidP="00CC4B0C">
      <w:pPr>
        <w:pStyle w:val="Nadpis2"/>
      </w:pPr>
      <w:bookmarkStart w:id="111" w:name="_Toc97128298"/>
      <w:r w:rsidRPr="00063E88">
        <w:t>VÝKLADOVÁ ČÁST</w:t>
      </w:r>
      <w:bookmarkEnd w:id="111"/>
    </w:p>
    <w:p w:rsidR="00F41F62" w:rsidRPr="0007230E" w:rsidRDefault="00F41F62" w:rsidP="00F41F62">
      <w:pPr>
        <w:rPr>
          <w:b/>
          <w:szCs w:val="24"/>
        </w:rPr>
      </w:pPr>
      <w:bookmarkStart w:id="112" w:name="_Toc228379675"/>
      <w:r w:rsidRPr="0007230E">
        <w:rPr>
          <w:b/>
          <w:szCs w:val="24"/>
        </w:rPr>
        <w:t>Vymezení pojmu mentální retardace</w:t>
      </w:r>
      <w:bookmarkEnd w:id="112"/>
    </w:p>
    <w:p w:rsidR="00F41F62" w:rsidRPr="0007230E" w:rsidRDefault="00F41F62" w:rsidP="00F41F62">
      <w:pPr>
        <w:rPr>
          <w:szCs w:val="24"/>
        </w:rPr>
      </w:pPr>
      <w:r w:rsidRPr="0007230E">
        <w:rPr>
          <w:szCs w:val="24"/>
        </w:rPr>
        <w:t>Americká asociace pro mentálně retardované (AAMR) definuje mentální postižení jako „</w:t>
      </w:r>
      <w:r w:rsidRPr="0007230E">
        <w:rPr>
          <w:i/>
          <w:iCs/>
          <w:szCs w:val="24"/>
        </w:rPr>
        <w:t xml:space="preserve">podstatné omezení stávajícího výkonu vyznačující se podprůměrnou úrovní intelektových schopností a současným omezením v nejméně dvou z následujících adaptačních dovedností – komunikace, sebeobsluha, sociální dovednosti, bydlení ve vlastním domě, využití služeb obce, sebeurčení, zdraví a bezpečnost, školní výkon, volný čas a práce“ </w:t>
      </w:r>
      <w:r w:rsidRPr="0007230E">
        <w:rPr>
          <w:szCs w:val="24"/>
        </w:rPr>
        <w:t>(Hrušková, Matoušek, Landischová, 2005, str. 111)</w:t>
      </w:r>
    </w:p>
    <w:p w:rsidR="00F41F62" w:rsidRPr="0007230E" w:rsidRDefault="00F41F62" w:rsidP="00F41F62">
      <w:pPr>
        <w:rPr>
          <w:szCs w:val="24"/>
        </w:rPr>
      </w:pPr>
    </w:p>
    <w:p w:rsidR="00F41F62" w:rsidRPr="0007230E" w:rsidRDefault="00F41F62" w:rsidP="00F41F62">
      <w:pPr>
        <w:rPr>
          <w:szCs w:val="24"/>
        </w:rPr>
      </w:pPr>
      <w:r w:rsidRPr="0007230E">
        <w:rPr>
          <w:szCs w:val="24"/>
        </w:rPr>
        <w:t xml:space="preserve">Mentální retardace / opoždění/ je vývojová porucha integrace různých psychických funkcí s celkovou nižší inteligencí. </w:t>
      </w:r>
    </w:p>
    <w:p w:rsidR="00F41F62" w:rsidRPr="0007230E" w:rsidRDefault="00F41F62" w:rsidP="00F41F62">
      <w:pPr>
        <w:rPr>
          <w:szCs w:val="24"/>
        </w:rPr>
      </w:pPr>
      <w:r w:rsidRPr="0007230E">
        <w:rPr>
          <w:szCs w:val="24"/>
        </w:rPr>
        <w:t>Je provázena poruchami adaptace, tj. nižší schopností orientovat se v životním prostředí. To souvisí</w:t>
      </w:r>
      <w:r w:rsidR="008C03DD">
        <w:rPr>
          <w:szCs w:val="24"/>
        </w:rPr>
        <w:t xml:space="preserve"> </w:t>
      </w:r>
      <w:r w:rsidRPr="0007230E">
        <w:rPr>
          <w:szCs w:val="24"/>
        </w:rPr>
        <w:t>se zpomaleným, zaostávajícím vývojem a s omezenými možnostmi vzdělání a</w:t>
      </w:r>
      <w:r w:rsidR="008C03DD">
        <w:rPr>
          <w:szCs w:val="24"/>
        </w:rPr>
        <w:t xml:space="preserve"> </w:t>
      </w:r>
      <w:r w:rsidRPr="0007230E">
        <w:rPr>
          <w:szCs w:val="24"/>
        </w:rPr>
        <w:t xml:space="preserve">nedostatečnou sociální přizpůsobivostí. </w:t>
      </w:r>
    </w:p>
    <w:p w:rsidR="00F41F62" w:rsidRPr="0007230E" w:rsidRDefault="00F41F62" w:rsidP="00F41F62">
      <w:pPr>
        <w:rPr>
          <w:szCs w:val="24"/>
        </w:rPr>
      </w:pPr>
      <w:r w:rsidRPr="0007230E">
        <w:rPr>
          <w:szCs w:val="24"/>
        </w:rPr>
        <w:t>V populaci se udává 2 - 5 % výskyt osob s mentální retardací.</w:t>
      </w:r>
    </w:p>
    <w:p w:rsidR="00F41F62" w:rsidRPr="0007230E" w:rsidRDefault="00F41F62" w:rsidP="00F41F62">
      <w:pPr>
        <w:rPr>
          <w:szCs w:val="24"/>
        </w:rPr>
      </w:pPr>
    </w:p>
    <w:p w:rsidR="005B0ECF" w:rsidRDefault="005B0ECF">
      <w:pPr>
        <w:spacing w:after="200"/>
        <w:jc w:val="left"/>
        <w:rPr>
          <w:szCs w:val="24"/>
        </w:rPr>
      </w:pPr>
      <w:r>
        <w:rPr>
          <w:szCs w:val="24"/>
        </w:rPr>
        <w:br w:type="page"/>
      </w:r>
    </w:p>
    <w:p w:rsidR="00F41F62" w:rsidRPr="0007230E" w:rsidRDefault="00F41F62" w:rsidP="00F41F62">
      <w:pPr>
        <w:rPr>
          <w:szCs w:val="24"/>
        </w:rPr>
      </w:pPr>
      <w:r w:rsidRPr="0007230E">
        <w:rPr>
          <w:szCs w:val="24"/>
        </w:rPr>
        <w:lastRenderedPageBreak/>
        <w:t>DEMENCE</w:t>
      </w:r>
    </w:p>
    <w:p w:rsidR="00F41F62" w:rsidRPr="0007230E" w:rsidRDefault="00F41F62" w:rsidP="00F41F62">
      <w:pPr>
        <w:tabs>
          <w:tab w:val="num" w:pos="720"/>
        </w:tabs>
        <w:rPr>
          <w:szCs w:val="24"/>
        </w:rPr>
      </w:pPr>
      <w:r w:rsidRPr="0007230E">
        <w:rPr>
          <w:szCs w:val="24"/>
        </w:rPr>
        <w:t xml:space="preserve">Snížení intelektu a úbytek rozvinutých kognitivních schopností, většinou doprovázený poruchami paměti, úsudku, schopnosti učení, počítání, řeči, orientace a myšlení. Bývá provázeno nebo i předcházeno zhoršením sebekontroly, emoční labilitou, poruchami sociálního myšlení. </w:t>
      </w:r>
    </w:p>
    <w:p w:rsidR="00F41F62" w:rsidRPr="0007230E" w:rsidRDefault="00F41F62" w:rsidP="00F41F62">
      <w:pPr>
        <w:tabs>
          <w:tab w:val="num" w:pos="720"/>
        </w:tabs>
        <w:rPr>
          <w:szCs w:val="24"/>
        </w:rPr>
      </w:pPr>
      <w:r w:rsidRPr="0007230E">
        <w:rPr>
          <w:b/>
          <w:szCs w:val="24"/>
        </w:rPr>
        <w:t xml:space="preserve">Nejčastější příčinou demence </w:t>
      </w:r>
      <w:r w:rsidRPr="0007230E">
        <w:rPr>
          <w:szCs w:val="24"/>
        </w:rPr>
        <w:t>je Alzheimerova choroba, ostatní příčiny jsou např. multiinfarktová demence (způsobena většími nebo častějšími infarkty v mozku), Parkinsonova nemoc, Creutzfeld - Jacobova nemoc (způsobena infekcí), Pickova choroba, Korsakovova demence (alkoholici), Huntingtonova nemoc (dědičná porucha).</w:t>
      </w:r>
    </w:p>
    <w:p w:rsidR="00F41F62" w:rsidRPr="0007230E" w:rsidRDefault="00F41F62" w:rsidP="00F41F62">
      <w:pPr>
        <w:tabs>
          <w:tab w:val="num" w:pos="720"/>
        </w:tabs>
        <w:rPr>
          <w:szCs w:val="24"/>
        </w:rPr>
      </w:pPr>
    </w:p>
    <w:p w:rsidR="00F41F62" w:rsidRPr="0007230E" w:rsidRDefault="00F41F62" w:rsidP="00F41F62">
      <w:pPr>
        <w:pStyle w:val="Nadpis3"/>
        <w:rPr>
          <w:rFonts w:cs="Times New Roman"/>
          <w:szCs w:val="24"/>
        </w:rPr>
      </w:pPr>
      <w:bookmarkStart w:id="113" w:name="_Toc412372905"/>
      <w:bookmarkStart w:id="114" w:name="_Toc228379676"/>
      <w:bookmarkStart w:id="115" w:name="_Toc498897558"/>
      <w:bookmarkStart w:id="116" w:name="_Toc97128299"/>
      <w:r w:rsidRPr="0007230E">
        <w:rPr>
          <w:rFonts w:cs="Times New Roman"/>
          <w:szCs w:val="24"/>
        </w:rPr>
        <w:t>KLASIFIKACE MENTÁLNÍ RETARDACE</w:t>
      </w:r>
      <w:r w:rsidR="008C03DD">
        <w:rPr>
          <w:rFonts w:cs="Times New Roman"/>
          <w:szCs w:val="24"/>
        </w:rPr>
        <w:t xml:space="preserve"> </w:t>
      </w:r>
      <w:r w:rsidRPr="0007230E">
        <w:rPr>
          <w:rFonts w:cs="Times New Roman"/>
          <w:szCs w:val="24"/>
        </w:rPr>
        <w:t>stupně MR:</w:t>
      </w:r>
      <w:bookmarkEnd w:id="113"/>
      <w:bookmarkEnd w:id="114"/>
      <w:bookmarkEnd w:id="115"/>
      <w:bookmarkEnd w:id="116"/>
    </w:p>
    <w:p w:rsidR="00F41F62" w:rsidRPr="0007230E" w:rsidRDefault="00F41F62" w:rsidP="00F41F62">
      <w:pPr>
        <w:rPr>
          <w:szCs w:val="24"/>
        </w:rPr>
      </w:pPr>
      <w:r w:rsidRPr="0007230E">
        <w:rPr>
          <w:szCs w:val="24"/>
        </w:rPr>
        <w:t>Podle 10. revize SZO se dělí mentální retardace do těchto stupňů:</w:t>
      </w:r>
    </w:p>
    <w:p w:rsidR="00F41F62" w:rsidRPr="0007230E" w:rsidRDefault="00F41F62" w:rsidP="00F41F62">
      <w:pPr>
        <w:rPr>
          <w:szCs w:val="24"/>
        </w:rPr>
      </w:pPr>
      <w:r w:rsidRPr="0007230E">
        <w:rPr>
          <w:szCs w:val="24"/>
        </w:rPr>
        <w:t>1. lehká mentální retardace ( IQ 50 - 69)</w:t>
      </w:r>
    </w:p>
    <w:p w:rsidR="00F41F62" w:rsidRPr="0007230E" w:rsidRDefault="00F41F62" w:rsidP="00F41F62">
      <w:pPr>
        <w:rPr>
          <w:szCs w:val="24"/>
        </w:rPr>
      </w:pPr>
      <w:r w:rsidRPr="0007230E">
        <w:rPr>
          <w:szCs w:val="24"/>
        </w:rPr>
        <w:t>2. stř</w:t>
      </w:r>
      <w:r w:rsidR="00100801">
        <w:rPr>
          <w:szCs w:val="24"/>
        </w:rPr>
        <w:t>edně těžká mentální retardace (</w:t>
      </w:r>
      <w:r w:rsidRPr="0007230E">
        <w:rPr>
          <w:szCs w:val="24"/>
        </w:rPr>
        <w:t>IQ 35 - 49)</w:t>
      </w:r>
    </w:p>
    <w:p w:rsidR="00F41F62" w:rsidRPr="0007230E" w:rsidRDefault="00F41F62" w:rsidP="00F41F62">
      <w:pPr>
        <w:rPr>
          <w:szCs w:val="24"/>
        </w:rPr>
      </w:pPr>
      <w:r w:rsidRPr="0007230E">
        <w:rPr>
          <w:szCs w:val="24"/>
        </w:rPr>
        <w:t>3. těžká mentální retardace (IQ 20 - 34)</w:t>
      </w:r>
    </w:p>
    <w:p w:rsidR="00F41F62" w:rsidRPr="0007230E" w:rsidRDefault="00100801" w:rsidP="00F41F62">
      <w:pPr>
        <w:rPr>
          <w:szCs w:val="24"/>
        </w:rPr>
      </w:pPr>
      <w:r>
        <w:rPr>
          <w:szCs w:val="24"/>
        </w:rPr>
        <w:t>4. hluboká mentální retardace (</w:t>
      </w:r>
      <w:r w:rsidR="00F41F62" w:rsidRPr="0007230E">
        <w:rPr>
          <w:szCs w:val="24"/>
        </w:rPr>
        <w:t>IQ 0 - 19)</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99"/>
        <w:tblCellMar>
          <w:top w:w="60" w:type="dxa"/>
          <w:left w:w="60" w:type="dxa"/>
          <w:bottom w:w="60" w:type="dxa"/>
          <w:right w:w="60" w:type="dxa"/>
        </w:tblCellMar>
        <w:tblLook w:val="04A0" w:firstRow="1" w:lastRow="0" w:firstColumn="1" w:lastColumn="0" w:noHBand="0" w:noVBand="1"/>
      </w:tblPr>
      <w:tblGrid>
        <w:gridCol w:w="1257"/>
        <w:gridCol w:w="2883"/>
        <w:gridCol w:w="4438"/>
        <w:gridCol w:w="644"/>
      </w:tblGrid>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b/>
                <w:bCs/>
                <w:szCs w:val="24"/>
              </w:rPr>
            </w:pPr>
            <w:r w:rsidRPr="0007230E">
              <w:rPr>
                <w:b/>
                <w:bCs/>
                <w:szCs w:val="24"/>
              </w:rPr>
              <w:t>IQ</w:t>
            </w:r>
          </w:p>
        </w:tc>
        <w:tc>
          <w:tcPr>
            <w:tcW w:w="156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b/>
                <w:bCs/>
                <w:szCs w:val="24"/>
              </w:rPr>
            </w:pPr>
            <w:r w:rsidRPr="0007230E">
              <w:rPr>
                <w:b/>
                <w:bCs/>
                <w:szCs w:val="24"/>
              </w:rPr>
              <w:t>Stupeň inteligence</w:t>
            </w:r>
          </w:p>
        </w:tc>
        <w:tc>
          <w:tcPr>
            <w:tcW w:w="240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b/>
                <w:bCs/>
                <w:szCs w:val="24"/>
              </w:rPr>
            </w:pPr>
            <w:r w:rsidRPr="0007230E">
              <w:rPr>
                <w:b/>
                <w:bCs/>
                <w:szCs w:val="24"/>
              </w:rPr>
              <w:t> mentální věk</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b/>
                <w:bCs/>
                <w:szCs w:val="24"/>
              </w:rPr>
            </w:pPr>
            <w:r w:rsidRPr="0007230E">
              <w:rPr>
                <w:b/>
                <w:bCs/>
                <w:szCs w:val="24"/>
              </w:rPr>
              <w:t>% lidí</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0 – 20</w:t>
            </w:r>
          </w:p>
        </w:tc>
        <w:tc>
          <w:tcPr>
            <w:tcW w:w="156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hluboká MR</w:t>
            </w:r>
          </w:p>
        </w:tc>
        <w:tc>
          <w:tcPr>
            <w:tcW w:w="240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mentální věk pod 3 roky</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 xml:space="preserve">0,1 </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20 - 34</w:t>
            </w:r>
          </w:p>
        </w:tc>
        <w:tc>
          <w:tcPr>
            <w:tcW w:w="156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 xml:space="preserve">těžká MR </w:t>
            </w:r>
          </w:p>
        </w:tc>
        <w:tc>
          <w:tcPr>
            <w:tcW w:w="240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v dospělém věku rozumové úrovni 3- 6 roků</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0,5</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35 - 49</w:t>
            </w:r>
          </w:p>
        </w:tc>
        <w:tc>
          <w:tcPr>
            <w:tcW w:w="156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střední MR</w:t>
            </w:r>
          </w:p>
        </w:tc>
        <w:tc>
          <w:tcPr>
            <w:tcW w:w="240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 xml:space="preserve">v dospělém věku rozumové úrovni 6 – 9 let </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1,9</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50 - 69</w:t>
            </w:r>
          </w:p>
        </w:tc>
        <w:tc>
          <w:tcPr>
            <w:tcW w:w="156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lehká MR</w:t>
            </w:r>
          </w:p>
        </w:tc>
        <w:tc>
          <w:tcPr>
            <w:tcW w:w="240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 v dospělém věku rozumové úrovni 9 - 12 let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41F62" w:rsidRPr="0007230E" w:rsidRDefault="00F41F62" w:rsidP="00F41F62">
            <w:pPr>
              <w:rPr>
                <w:rFonts w:eastAsia="Arial Unicode MS"/>
                <w:szCs w:val="24"/>
              </w:rPr>
            </w:pPr>
            <w:r w:rsidRPr="0007230E">
              <w:rPr>
                <w:szCs w:val="24"/>
              </w:rPr>
              <w:t>5</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70 – 90</w:t>
            </w:r>
          </w:p>
        </w:tc>
        <w:tc>
          <w:tcPr>
            <w:tcW w:w="1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podprůměrná inteligence</w:t>
            </w:r>
          </w:p>
        </w:tc>
        <w:tc>
          <w:tcPr>
            <w:tcW w:w="2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 slaboduchost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 xml:space="preserve">25 </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91 – 110</w:t>
            </w:r>
          </w:p>
        </w:tc>
        <w:tc>
          <w:tcPr>
            <w:tcW w:w="1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b/>
                <w:bCs/>
                <w:szCs w:val="24"/>
              </w:rPr>
            </w:pPr>
            <w:r w:rsidRPr="0007230E">
              <w:rPr>
                <w:b/>
                <w:bCs/>
                <w:szCs w:val="24"/>
              </w:rPr>
              <w:t>průměrná inteligence</w:t>
            </w:r>
          </w:p>
        </w:tc>
        <w:tc>
          <w:tcPr>
            <w:tcW w:w="2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 </w:t>
            </w:r>
            <w:r w:rsidRPr="0007230E">
              <w:rPr>
                <w:b/>
                <w:bCs/>
                <w:szCs w:val="24"/>
              </w:rPr>
              <w:t>vyšší/nižší průměr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50</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111 – 120</w:t>
            </w:r>
          </w:p>
        </w:tc>
        <w:tc>
          <w:tcPr>
            <w:tcW w:w="1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lehce nadprůměrná</w:t>
            </w:r>
          </w:p>
        </w:tc>
        <w:tc>
          <w:tcPr>
            <w:tcW w:w="2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18</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121 – 130</w:t>
            </w:r>
          </w:p>
        </w:tc>
        <w:tc>
          <w:tcPr>
            <w:tcW w:w="1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značně nadprůměrná</w:t>
            </w:r>
          </w:p>
        </w:tc>
        <w:tc>
          <w:tcPr>
            <w:tcW w:w="2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18</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131 – 140</w:t>
            </w:r>
          </w:p>
        </w:tc>
        <w:tc>
          <w:tcPr>
            <w:tcW w:w="1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vysoká</w:t>
            </w:r>
          </w:p>
        </w:tc>
        <w:tc>
          <w:tcPr>
            <w:tcW w:w="2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11</w:t>
            </w:r>
          </w:p>
        </w:tc>
      </w:tr>
      <w:tr w:rsidR="00F41F62" w:rsidRPr="0007230E" w:rsidTr="00F41F62">
        <w:trPr>
          <w:tblCellSpacing w:w="0" w:type="dxa"/>
        </w:trPr>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140 a výše</w:t>
            </w:r>
          </w:p>
        </w:tc>
        <w:tc>
          <w:tcPr>
            <w:tcW w:w="15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„genialita"</w:t>
            </w:r>
          </w:p>
        </w:tc>
        <w:tc>
          <w:tcPr>
            <w:tcW w:w="2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41F62" w:rsidRPr="0007230E" w:rsidRDefault="00F41F62" w:rsidP="00F41F62">
            <w:pPr>
              <w:rPr>
                <w:rFonts w:eastAsia="Arial Unicode MS"/>
                <w:szCs w:val="24"/>
              </w:rPr>
            </w:pPr>
            <w:r w:rsidRPr="0007230E">
              <w:rPr>
                <w:szCs w:val="24"/>
              </w:rPr>
              <w:t>1,5</w:t>
            </w:r>
          </w:p>
        </w:tc>
      </w:tr>
    </w:tbl>
    <w:p w:rsidR="00F41F62" w:rsidRPr="0007230E" w:rsidRDefault="00F41F62" w:rsidP="00F41F62">
      <w:pPr>
        <w:rPr>
          <w:szCs w:val="24"/>
        </w:rPr>
      </w:pPr>
    </w:p>
    <w:p w:rsidR="00F41F62" w:rsidRPr="0007230E" w:rsidRDefault="00F41F62" w:rsidP="00F41F62">
      <w:pPr>
        <w:rPr>
          <w:szCs w:val="24"/>
        </w:rPr>
      </w:pPr>
      <w:r w:rsidRPr="0007230E">
        <w:rPr>
          <w:szCs w:val="24"/>
        </w:rPr>
        <w:t xml:space="preserve">V souvislosti s těžkou MR se používá dělení podle druhu chování na </w:t>
      </w:r>
    </w:p>
    <w:p w:rsidR="00F41F62" w:rsidRPr="0007230E" w:rsidRDefault="00F41F62" w:rsidP="00F41F62">
      <w:pPr>
        <w:rPr>
          <w:szCs w:val="24"/>
        </w:rPr>
      </w:pPr>
      <w:r w:rsidRPr="0007230E">
        <w:rPr>
          <w:szCs w:val="24"/>
        </w:rPr>
        <w:t>- typ eretický / neklidný/</w:t>
      </w:r>
    </w:p>
    <w:p w:rsidR="00F41F62" w:rsidRPr="0007230E" w:rsidRDefault="00F41F62" w:rsidP="00F41F62">
      <w:pPr>
        <w:rPr>
          <w:szCs w:val="24"/>
        </w:rPr>
      </w:pPr>
      <w:r w:rsidRPr="0007230E">
        <w:rPr>
          <w:szCs w:val="24"/>
        </w:rPr>
        <w:t>- typ torpidní/ netečný/</w:t>
      </w:r>
    </w:p>
    <w:p w:rsidR="00F41F62" w:rsidRPr="0007230E" w:rsidRDefault="00F41F62" w:rsidP="00F41F62">
      <w:pPr>
        <w:rPr>
          <w:b/>
          <w:szCs w:val="24"/>
        </w:rPr>
      </w:pPr>
    </w:p>
    <w:p w:rsidR="00F41F62" w:rsidRPr="00F41F62" w:rsidRDefault="00F41F62" w:rsidP="00F41F62">
      <w:pPr>
        <w:rPr>
          <w:b/>
        </w:rPr>
      </w:pPr>
      <w:bookmarkStart w:id="117" w:name="_Toc228379678"/>
      <w:bookmarkStart w:id="118" w:name="_Toc498897560"/>
      <w:r w:rsidRPr="00F41F62">
        <w:rPr>
          <w:b/>
        </w:rPr>
        <w:t>CHARAKTERISTIKA JEDNOTLIVÝCH STUPŇŮ MENTÁLNÍHO POSTIŽENÍ</w:t>
      </w:r>
      <w:bookmarkEnd w:id="117"/>
      <w:bookmarkEnd w:id="118"/>
    </w:p>
    <w:p w:rsidR="00F41F62" w:rsidRPr="0007230E" w:rsidRDefault="00F41F62" w:rsidP="00F41F62">
      <w:pPr>
        <w:rPr>
          <w:szCs w:val="24"/>
        </w:rPr>
      </w:pPr>
      <w:r w:rsidRPr="0007230E">
        <w:rPr>
          <w:szCs w:val="24"/>
        </w:rPr>
        <w:t>Zvláštnosti psychických procesů jsou pro MR specifické, modifikované vzhledem k charakteru, hloubce a nerovnoměrnosti postižení.</w:t>
      </w:r>
    </w:p>
    <w:p w:rsidR="00F41F62" w:rsidRPr="0007230E" w:rsidRDefault="00F41F62" w:rsidP="00F41F62">
      <w:pPr>
        <w:rPr>
          <w:szCs w:val="24"/>
        </w:rPr>
      </w:pPr>
      <w:r w:rsidRPr="0007230E">
        <w:rPr>
          <w:szCs w:val="24"/>
        </w:rPr>
        <w:lastRenderedPageBreak/>
        <w:t xml:space="preserve">Uvedené příznaky netvoří celistvý syndrom, který musí být vždy přítomen u každého mentálně retardovaného. </w:t>
      </w:r>
    </w:p>
    <w:p w:rsidR="00F41F62" w:rsidRPr="0007230E" w:rsidRDefault="00F41F62" w:rsidP="00F41F62">
      <w:pPr>
        <w:rPr>
          <w:szCs w:val="24"/>
        </w:rPr>
      </w:pPr>
    </w:p>
    <w:p w:rsidR="00F41F62" w:rsidRPr="0007230E" w:rsidRDefault="00F41F62" w:rsidP="00F41F62">
      <w:pPr>
        <w:rPr>
          <w:b/>
          <w:bCs/>
          <w:szCs w:val="24"/>
        </w:rPr>
      </w:pPr>
      <w:r w:rsidRPr="0007230E">
        <w:rPr>
          <w:b/>
          <w:bCs/>
          <w:szCs w:val="24"/>
        </w:rPr>
        <w:t>LEHKÁ MR</w:t>
      </w:r>
    </w:p>
    <w:p w:rsidR="00F41F62" w:rsidRPr="0007230E" w:rsidRDefault="00227F8E" w:rsidP="00F41F62">
      <w:pPr>
        <w:rPr>
          <w:bCs/>
          <w:szCs w:val="24"/>
        </w:rPr>
      </w:pPr>
      <w:r>
        <w:rPr>
          <w:bCs/>
          <w:szCs w:val="24"/>
        </w:rPr>
        <w:t xml:space="preserve">  </w:t>
      </w:r>
      <w:r w:rsidR="00F41F62" w:rsidRPr="0007230E">
        <w:rPr>
          <w:bCs/>
          <w:szCs w:val="24"/>
        </w:rPr>
        <w:t>80 %</w:t>
      </w:r>
      <w:r w:rsidR="008C03DD">
        <w:rPr>
          <w:bCs/>
          <w:szCs w:val="24"/>
        </w:rPr>
        <w:t xml:space="preserve"> </w:t>
      </w:r>
      <w:r w:rsidR="00F41F62" w:rsidRPr="0007230E">
        <w:rPr>
          <w:bCs/>
          <w:szCs w:val="24"/>
        </w:rPr>
        <w:t>(</w:t>
      </w:r>
      <w:r w:rsidR="00F41F62" w:rsidRPr="0007230E">
        <w:rPr>
          <w:szCs w:val="24"/>
        </w:rPr>
        <w:t>v dospělém věku rozumové úrovni 9 - 12 let)</w:t>
      </w:r>
    </w:p>
    <w:p w:rsidR="00F41F62" w:rsidRPr="0007230E" w:rsidRDefault="00F41F62" w:rsidP="00F41F62">
      <w:pPr>
        <w:rPr>
          <w:szCs w:val="24"/>
        </w:rPr>
      </w:pPr>
      <w:r w:rsidRPr="0007230E">
        <w:rPr>
          <w:szCs w:val="24"/>
        </w:rPr>
        <w:t>částečně omezený, zpožděný rozvoj, projeví se v náročných situacích, do 3 let jen lehké zpomalení, mezi 3 - 6 rokem nápadné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6622"/>
      </w:tblGrid>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 xml:space="preserve">Neuropsychický vývoj </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omezený, opožděný,</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Somatická postižení</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ojedinělá</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motoriky</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motoriky jsou jen ojedinělé, motorický vývoj je opožděný, nedostatky jsou v jemné motorice a v pohybové koordinaci.</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psychiky</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Snížení aktivity psychických procesů, nerovnoměrný vývoj, funkční oslabení, převládají konkrétní, názorné a mechanické schopnosti. Slabší paměť, vázne analýza a syntéza</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Komunikace a řeč</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 xml:space="preserve">Schopnost komunikovat většinou vytvořena, opožděný vývoj řeči, obsahová chudost, jednoduchá, někdy agramatická stavba </w:t>
            </w:r>
            <w:r w:rsidR="009A449C" w:rsidRPr="0007230E">
              <w:rPr>
                <w:szCs w:val="24"/>
              </w:rPr>
              <w:t>vět, časté</w:t>
            </w:r>
            <w:r w:rsidRPr="0007230E">
              <w:rPr>
                <w:szCs w:val="24"/>
              </w:rPr>
              <w:t xml:space="preserve"> poruchy formální stránky řeči</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citů a vůle</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Afektivní labilita, impulsivnost, úzkostnost, zvýšená sugestibilita, popudlivost</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Sociální dovednosti</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Zpomalený rozvoj sociálních dovedností, v nenáročném prostředí mohou být bez problémů.</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Možnosti vzdělávání</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Vzdělávání na základě speciálního vzdělávacího programu</w:t>
            </w:r>
          </w:p>
        </w:tc>
      </w:tr>
    </w:tbl>
    <w:p w:rsidR="00F41F62" w:rsidRPr="0007230E" w:rsidRDefault="00F41F62" w:rsidP="00F41F62">
      <w:pPr>
        <w:rPr>
          <w:szCs w:val="24"/>
        </w:rPr>
      </w:pPr>
    </w:p>
    <w:p w:rsidR="00F41F62" w:rsidRPr="0007230E" w:rsidRDefault="00F41F62" w:rsidP="00F41F62">
      <w:pPr>
        <w:rPr>
          <w:szCs w:val="24"/>
        </w:rPr>
      </w:pPr>
    </w:p>
    <w:p w:rsidR="00F41F62" w:rsidRPr="0007230E" w:rsidRDefault="00F41F62" w:rsidP="00F41F62">
      <w:pPr>
        <w:rPr>
          <w:szCs w:val="24"/>
        </w:rPr>
      </w:pPr>
      <w:r w:rsidRPr="0007230E">
        <w:rPr>
          <w:b/>
          <w:szCs w:val="24"/>
        </w:rPr>
        <w:t>Středně těžká MR</w:t>
      </w:r>
      <w:r w:rsidR="00227F8E">
        <w:rPr>
          <w:szCs w:val="24"/>
        </w:rPr>
        <w:t xml:space="preserve"> </w:t>
      </w:r>
      <w:r w:rsidRPr="0007230E">
        <w:rPr>
          <w:szCs w:val="24"/>
        </w:rPr>
        <w:t>12 % (v dospělém věku rozumové úrovni 6 – 9 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6622"/>
      </w:tblGrid>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 xml:space="preserve">neuropsychický vývoj </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omezený, výrazně opožděný,</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Somatická postižení</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Častá, častý výskyt epilepsie</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motoriky</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Výrazné opoždění, mobilní, motorický vývoj omezený, nápadná je nekoordinovanost pohybů, neschopnost jemných úkonů. Je možná částečná samostatnost v sebeobsluze</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psychiky</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Celkové omezení, nízká koncentrace pozornosti, výrazně opožděný vývoj chápání, slabá schopnost kombinace a usuzování, opožděný rozvoj dovedností sebeobsluhy.</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Komunikace a řeč</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Úroveň rozvoje řeči je variabilní, někteří jedinci jsou schopni sociální interakce i komunikace, verbální projev často bývá chudý, ve slovním projevu jsou jednoduchá slovní spojení nebo jednoduché věty,</w:t>
            </w:r>
            <w:r w:rsidR="008C03DD">
              <w:rPr>
                <w:szCs w:val="24"/>
              </w:rPr>
              <w:t xml:space="preserve"> </w:t>
            </w:r>
            <w:r w:rsidRPr="0007230E">
              <w:rPr>
                <w:szCs w:val="24"/>
              </w:rPr>
              <w:t>agramatismy a špatná artikulace.</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citů a vůle</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Nestálost nálady, značná labilita, impulsivita, zkratkovité jednání.</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Možnosti vzdělávání</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Na základě speciálních programů (pomocná škola)</w:t>
            </w:r>
          </w:p>
        </w:tc>
      </w:tr>
    </w:tbl>
    <w:p w:rsidR="00F41F62" w:rsidRPr="0007230E" w:rsidRDefault="00F41F62" w:rsidP="00F41F62">
      <w:pPr>
        <w:rPr>
          <w:szCs w:val="24"/>
        </w:rPr>
      </w:pPr>
    </w:p>
    <w:p w:rsidR="005B0ECF" w:rsidRDefault="005B0ECF">
      <w:pPr>
        <w:spacing w:after="200"/>
        <w:jc w:val="left"/>
        <w:rPr>
          <w:b/>
          <w:szCs w:val="24"/>
        </w:rPr>
      </w:pPr>
      <w:r>
        <w:rPr>
          <w:b/>
          <w:szCs w:val="24"/>
        </w:rPr>
        <w:br w:type="page"/>
      </w:r>
    </w:p>
    <w:p w:rsidR="00F41F62" w:rsidRPr="0007230E" w:rsidRDefault="00F41F62" w:rsidP="00F41F62">
      <w:pPr>
        <w:rPr>
          <w:szCs w:val="24"/>
        </w:rPr>
      </w:pPr>
      <w:r w:rsidRPr="0007230E">
        <w:rPr>
          <w:b/>
          <w:szCs w:val="24"/>
        </w:rPr>
        <w:lastRenderedPageBreak/>
        <w:t>Těžká MR</w:t>
      </w:r>
      <w:r w:rsidR="00227F8E">
        <w:rPr>
          <w:szCs w:val="24"/>
        </w:rPr>
        <w:t xml:space="preserve"> </w:t>
      </w:r>
      <w:r w:rsidRPr="0007230E">
        <w:rPr>
          <w:szCs w:val="24"/>
        </w:rPr>
        <w:t>7</w:t>
      </w:r>
      <w:r w:rsidR="00D96DCE">
        <w:rPr>
          <w:szCs w:val="24"/>
        </w:rPr>
        <w:t xml:space="preserve"> </w:t>
      </w:r>
      <w:r w:rsidRPr="0007230E">
        <w:rPr>
          <w:szCs w:val="24"/>
        </w:rPr>
        <w:t>% (v dospělém věku rozumové úrovni 3 - 6 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6622"/>
      </w:tblGrid>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 xml:space="preserve">neuropsychický vývoj </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Celkově omezený</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Somatická postižení</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Častá, neurologické příznaky, epilepsie</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motoriky</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Časté stereotypní automatické pohyby, výrazné porušení motoriky, značná pohybová neobratnost s výrazným omezením motorického vývoje</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psychiky</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Výrazně omezená úroveň všech schopností. Psychické procesy značně omezeny, nápadná je nedostatečná koncentrace pozornosti, psychomotorický vývoj výrazně opožděn již v počátečním období</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Komunikace a řeč</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Komunikace převážně nonverbální, rozvoj komunikativních</w:t>
            </w:r>
            <w:r w:rsidR="008C03DD">
              <w:rPr>
                <w:szCs w:val="24"/>
              </w:rPr>
              <w:t xml:space="preserve"> </w:t>
            </w:r>
            <w:r w:rsidRPr="0007230E">
              <w:rPr>
                <w:szCs w:val="24"/>
              </w:rPr>
              <w:t>dovedností a řeči minimální, řeč je primitivní nebo není vytvořena, projev tvoří je neartikulované výkřiky, případně jednotlivá slova.</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Sociální dovednosti</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částečná socializace, poznává blízké osoby</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citů a vůle</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 xml:space="preserve">Celkové poškození afektivní sféry, časté sebepoškozování, </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Možnosti vzdělávání</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Vytváření dovedností a návyků, rehabilitační třídy. Při dlouhodobém tréningu je někdy možné vytvořit základní návyky sebeobsluhy.</w:t>
            </w:r>
          </w:p>
        </w:tc>
      </w:tr>
    </w:tbl>
    <w:p w:rsidR="00F41F62" w:rsidRPr="0007230E" w:rsidRDefault="00F41F62" w:rsidP="00F41F62">
      <w:pPr>
        <w:rPr>
          <w:szCs w:val="24"/>
        </w:rPr>
      </w:pPr>
    </w:p>
    <w:p w:rsidR="00F41F62" w:rsidRPr="0007230E" w:rsidRDefault="00F41F62" w:rsidP="00F41F62">
      <w:pPr>
        <w:rPr>
          <w:szCs w:val="24"/>
        </w:rPr>
      </w:pPr>
      <w:r w:rsidRPr="0007230E">
        <w:rPr>
          <w:b/>
          <w:szCs w:val="24"/>
        </w:rPr>
        <w:t>Hluboká MR</w:t>
      </w:r>
      <w:r w:rsidR="00227F8E">
        <w:rPr>
          <w:szCs w:val="24"/>
        </w:rPr>
        <w:t xml:space="preserve"> </w:t>
      </w:r>
      <w:r w:rsidRPr="0007230E">
        <w:rPr>
          <w:szCs w:val="24"/>
        </w:rPr>
        <w:t>1 %</w:t>
      </w:r>
      <w:r w:rsidR="008C03DD">
        <w:rPr>
          <w:szCs w:val="24"/>
        </w:rPr>
        <w:t xml:space="preserve"> </w:t>
      </w:r>
      <w:r w:rsidRPr="0007230E">
        <w:rPr>
          <w:szCs w:val="24"/>
        </w:rPr>
        <w:t>(v dospělém věku rozumová úroveň pod 3 roky)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6622"/>
      </w:tblGrid>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 xml:space="preserve">Neuropsychický vývoj </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Výrazně omezený</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Somatická postižení</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Velmi častá, neurologické příznaky, kombinované vady tělesné i smyslové</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motoriky</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Většinou imobilní nebo výrazné omezení pohybu, nápadné stereotypní automatické pohyby</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psychiky</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Těžké poruchy všech funkcí,</w:t>
            </w:r>
            <w:r w:rsidR="008C03DD">
              <w:rPr>
                <w:szCs w:val="24"/>
              </w:rPr>
              <w:t xml:space="preserve"> </w:t>
            </w:r>
            <w:r w:rsidRPr="0007230E">
              <w:rPr>
                <w:szCs w:val="24"/>
              </w:rPr>
              <w:t>minimální kapacita v oblasti senzomotorické</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Komunikace a řeč</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 xml:space="preserve">komunikace nonverbální často beze smyslu, neartikulované výkřiky, příp. </w:t>
            </w:r>
            <w:r w:rsidR="009A449C" w:rsidRPr="0007230E">
              <w:rPr>
                <w:szCs w:val="24"/>
              </w:rPr>
              <w:t>echolalicky</w:t>
            </w:r>
            <w:r w:rsidRPr="0007230E">
              <w:rPr>
                <w:szCs w:val="24"/>
              </w:rPr>
              <w:t xml:space="preserve"> opakovaná jednotlivá slova, někdy lze dosáhnout porozumění jednoduchým požadavkům</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Poruchy citů a vůle</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 xml:space="preserve">Těžké poškození afektivní sféry, potřebují stálý dohled. </w:t>
            </w:r>
            <w:r w:rsidR="009A449C" w:rsidRPr="0007230E">
              <w:rPr>
                <w:szCs w:val="24"/>
              </w:rPr>
              <w:t>Časté</w:t>
            </w:r>
            <w:r w:rsidRPr="0007230E">
              <w:rPr>
                <w:szCs w:val="24"/>
              </w:rPr>
              <w:t xml:space="preserve"> sebepoškozování, nepoznává okolí</w:t>
            </w:r>
          </w:p>
        </w:tc>
      </w:tr>
      <w:tr w:rsidR="00F41F62" w:rsidRPr="0007230E" w:rsidTr="00F41F62">
        <w:tc>
          <w:tcPr>
            <w:tcW w:w="2590"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Možnosti vzdělávání</w:t>
            </w:r>
          </w:p>
        </w:tc>
        <w:tc>
          <w:tcPr>
            <w:tcW w:w="6622" w:type="dxa"/>
            <w:tcBorders>
              <w:top w:val="single" w:sz="4" w:space="0" w:color="auto"/>
              <w:left w:val="single" w:sz="4" w:space="0" w:color="auto"/>
              <w:bottom w:val="single" w:sz="4" w:space="0" w:color="auto"/>
              <w:right w:val="single" w:sz="4" w:space="0" w:color="auto"/>
            </w:tcBorders>
            <w:hideMark/>
          </w:tcPr>
          <w:p w:rsidR="00F41F62" w:rsidRPr="0007230E" w:rsidRDefault="00F41F62" w:rsidP="00F41F62">
            <w:pPr>
              <w:rPr>
                <w:szCs w:val="24"/>
              </w:rPr>
            </w:pPr>
            <w:r w:rsidRPr="0007230E">
              <w:rPr>
                <w:szCs w:val="24"/>
              </w:rPr>
              <w:t>Velmi omezené, potřebují stálý dohled.</w:t>
            </w:r>
          </w:p>
        </w:tc>
      </w:tr>
    </w:tbl>
    <w:p w:rsidR="00F41F62" w:rsidRPr="0007230E" w:rsidRDefault="00F41F62" w:rsidP="00F41F62">
      <w:pPr>
        <w:rPr>
          <w:szCs w:val="24"/>
        </w:rPr>
      </w:pPr>
    </w:p>
    <w:p w:rsidR="00F41F62" w:rsidRPr="0007230E" w:rsidRDefault="00F41F62" w:rsidP="00F41F62">
      <w:pPr>
        <w:rPr>
          <w:szCs w:val="24"/>
        </w:rPr>
      </w:pPr>
      <w:r w:rsidRPr="0007230E">
        <w:rPr>
          <w:b/>
          <w:szCs w:val="24"/>
        </w:rPr>
        <w:t>Děti s podprůměrnou inteligencí</w:t>
      </w:r>
      <w:r w:rsidRPr="0007230E">
        <w:rPr>
          <w:szCs w:val="24"/>
        </w:rPr>
        <w:t xml:space="preserve"> /</w:t>
      </w:r>
      <w:r w:rsidR="008C03DD">
        <w:rPr>
          <w:szCs w:val="24"/>
        </w:rPr>
        <w:t xml:space="preserve"> </w:t>
      </w:r>
      <w:r w:rsidRPr="0007230E">
        <w:rPr>
          <w:szCs w:val="24"/>
        </w:rPr>
        <w:t>IQ 70 - 85/</w:t>
      </w:r>
      <w:r w:rsidR="00227F8E">
        <w:rPr>
          <w:szCs w:val="24"/>
        </w:rPr>
        <w:t xml:space="preserve"> </w:t>
      </w:r>
      <w:r w:rsidRPr="0007230E">
        <w:rPr>
          <w:szCs w:val="24"/>
        </w:rPr>
        <w:t>13 % v populaci</w:t>
      </w:r>
    </w:p>
    <w:p w:rsidR="00F41F62" w:rsidRPr="0007230E" w:rsidRDefault="00F41F62" w:rsidP="00F41F62">
      <w:pPr>
        <w:rPr>
          <w:szCs w:val="24"/>
        </w:rPr>
      </w:pPr>
      <w:r w:rsidRPr="0007230E">
        <w:rPr>
          <w:szCs w:val="24"/>
        </w:rPr>
        <w:t>infantilismus, hravost</w:t>
      </w:r>
    </w:p>
    <w:p w:rsidR="00F41F62" w:rsidRPr="0007230E" w:rsidRDefault="00F41F62" w:rsidP="00F41F62">
      <w:pPr>
        <w:rPr>
          <w:szCs w:val="24"/>
        </w:rPr>
      </w:pPr>
      <w:r w:rsidRPr="0007230E">
        <w:rPr>
          <w:szCs w:val="24"/>
        </w:rPr>
        <w:t>větší závislost na dospělých, měně regulovaná emocionalita</w:t>
      </w:r>
    </w:p>
    <w:p w:rsidR="00F41F62" w:rsidRPr="0007230E" w:rsidRDefault="00F41F62" w:rsidP="00F41F62">
      <w:pPr>
        <w:rPr>
          <w:szCs w:val="24"/>
        </w:rPr>
      </w:pPr>
      <w:r w:rsidRPr="0007230E">
        <w:rPr>
          <w:szCs w:val="24"/>
        </w:rPr>
        <w:t>řeč obsahově chudší, chybí složitější pojmy, časté stereotypy ve vyjadřování, skladba projevu zjednodušena</w:t>
      </w:r>
    </w:p>
    <w:p w:rsidR="00F41F62" w:rsidRPr="0007230E" w:rsidRDefault="00F41F62" w:rsidP="00F41F62">
      <w:pPr>
        <w:rPr>
          <w:szCs w:val="24"/>
        </w:rPr>
      </w:pPr>
      <w:r w:rsidRPr="0007230E">
        <w:rPr>
          <w:szCs w:val="24"/>
        </w:rPr>
        <w:t>omezený rozvoj myšlenkových operací, nedovedou zobecňovat, aplikovat pravidla, ulpívavé myšlení, preferují mechanickou práci</w:t>
      </w:r>
    </w:p>
    <w:p w:rsidR="00F41F62" w:rsidRPr="0007230E" w:rsidRDefault="00F41F62" w:rsidP="00F41F62">
      <w:pPr>
        <w:rPr>
          <w:szCs w:val="24"/>
        </w:rPr>
      </w:pPr>
      <w:r w:rsidRPr="0007230E">
        <w:rPr>
          <w:szCs w:val="24"/>
        </w:rPr>
        <w:t>motorika nebývá porušena</w:t>
      </w:r>
    </w:p>
    <w:p w:rsidR="00F41F62" w:rsidRPr="0007230E" w:rsidRDefault="00F41F62" w:rsidP="00F41F62">
      <w:pPr>
        <w:rPr>
          <w:szCs w:val="24"/>
        </w:rPr>
      </w:pPr>
    </w:p>
    <w:p w:rsidR="005B0ECF" w:rsidRDefault="005B0ECF">
      <w:pPr>
        <w:spacing w:after="200"/>
        <w:jc w:val="left"/>
        <w:rPr>
          <w:b/>
          <w:szCs w:val="24"/>
        </w:rPr>
      </w:pPr>
      <w:r>
        <w:rPr>
          <w:b/>
          <w:szCs w:val="24"/>
        </w:rPr>
        <w:br w:type="page"/>
      </w:r>
    </w:p>
    <w:p w:rsidR="00F41F62" w:rsidRPr="0007230E" w:rsidRDefault="00F41F62" w:rsidP="00F41F62">
      <w:pPr>
        <w:rPr>
          <w:b/>
          <w:szCs w:val="24"/>
        </w:rPr>
      </w:pPr>
      <w:r w:rsidRPr="0007230E">
        <w:rPr>
          <w:b/>
          <w:szCs w:val="24"/>
        </w:rPr>
        <w:lastRenderedPageBreak/>
        <w:t>PROBLÉMY SOCIALIZACE MENTÁLNĚ RETARDOVANÝCH</w:t>
      </w:r>
    </w:p>
    <w:p w:rsidR="00F41F62" w:rsidRPr="0007230E" w:rsidRDefault="00F41F62" w:rsidP="00F41F62">
      <w:pPr>
        <w:rPr>
          <w:szCs w:val="24"/>
        </w:rPr>
      </w:pPr>
      <w:r w:rsidRPr="0007230E">
        <w:rPr>
          <w:szCs w:val="24"/>
        </w:rPr>
        <w:t>Vzájemné vztahy dítěte a rodičů bývají narušeny už v raném věku, kdy se rodiče musí vyrovnat s postižením. Problém je vnímaný na pozadí budoucnosti, kterou pro ně MR dítě nemá.</w:t>
      </w:r>
    </w:p>
    <w:p w:rsidR="00F41F62" w:rsidRPr="0007230E" w:rsidRDefault="00F41F62" w:rsidP="00F41F62">
      <w:pPr>
        <w:rPr>
          <w:szCs w:val="24"/>
        </w:rPr>
      </w:pPr>
      <w:r w:rsidRPr="0007230E">
        <w:rPr>
          <w:szCs w:val="24"/>
        </w:rPr>
        <w:t>Mnohdy cítí rodiče pocit viny za neschopnost dítě dostatečně milovat, který je vystupňován zvlášť při rozhodování, zda dát dítě do ústavu.</w:t>
      </w:r>
      <w:r w:rsidR="008C03DD">
        <w:rPr>
          <w:szCs w:val="24"/>
        </w:rPr>
        <w:t xml:space="preserve"> </w:t>
      </w:r>
    </w:p>
    <w:p w:rsidR="00F41F62" w:rsidRPr="0007230E" w:rsidRDefault="00F41F62" w:rsidP="00F41F62">
      <w:pPr>
        <w:rPr>
          <w:szCs w:val="24"/>
        </w:rPr>
      </w:pPr>
      <w:r w:rsidRPr="0007230E">
        <w:rPr>
          <w:szCs w:val="24"/>
        </w:rPr>
        <w:t xml:space="preserve">Zpomalené tempo rozvoje řeči a její nedokonalost ztěžují a omezují styk dítěte s lidmi, kteří jej obklopují i se svými vrstevníky. MR dítě nezaujímá v dětském kolektivu přiměřené postavení, ostatní si s ním buď nehrají, nebo ho ignorují, vysmívají se mu, ponižují, různě zneužívají. </w:t>
      </w:r>
    </w:p>
    <w:p w:rsidR="00F41F62" w:rsidRPr="0007230E" w:rsidRDefault="00F41F62" w:rsidP="00F41F62">
      <w:pPr>
        <w:rPr>
          <w:szCs w:val="24"/>
        </w:rPr>
      </w:pPr>
      <w:r w:rsidRPr="0007230E">
        <w:rPr>
          <w:szCs w:val="24"/>
        </w:rPr>
        <w:t>K získání postavení ve společnosti jsou rozhodující faktory jako osobní vlastnosti, schopnosti, zájmy, prestiž, popularita, chování a</w:t>
      </w:r>
      <w:r w:rsidR="008C03DD">
        <w:rPr>
          <w:szCs w:val="24"/>
        </w:rPr>
        <w:t xml:space="preserve"> </w:t>
      </w:r>
      <w:r w:rsidRPr="0007230E">
        <w:rPr>
          <w:szCs w:val="24"/>
        </w:rPr>
        <w:t>zaujímání pozic a rolí. MR dítě se lehce může dostat do role posledního, na něhož si všichni dovolí.</w:t>
      </w:r>
    </w:p>
    <w:p w:rsidR="00854138" w:rsidRDefault="00854138" w:rsidP="00CC4B0C"/>
    <w:p w:rsidR="00F41F62" w:rsidRDefault="00F41F62" w:rsidP="00F41F62">
      <w:pPr>
        <w:pStyle w:val="Nadpis3"/>
      </w:pPr>
      <w:bookmarkStart w:id="119" w:name="_Toc97128300"/>
      <w:r>
        <w:t>Problémové oblasti v komunikaci s jedinci s mentálním postižením a psychickými poruchami</w:t>
      </w:r>
      <w:bookmarkEnd w:id="119"/>
    </w:p>
    <w:p w:rsidR="00F41F62" w:rsidRDefault="00F41F62" w:rsidP="00F41F62">
      <w:r>
        <w:t xml:space="preserve">Slowík (2010) celou problematiku uvozuje popisem situací, s nimiž se intaktní jedinec může běžně setkávat: přátelské hlasité pokřikování na ulici, projevy spontánní náklonnosti člověka, kterého nikdy neviděl, situace, kdy přistoupí člověk s nízkým intelektem, který začne něco nesrozumitelně povídat, chytat za ruku, bezelstně se usmívat. </w:t>
      </w:r>
    </w:p>
    <w:p w:rsidR="00F41F62" w:rsidRDefault="00F41F62" w:rsidP="00F41F62">
      <w:r>
        <w:t>Jaké jsou tedy důsledky v komunikaci jedinců plynoucí z mentálního postižení?</w:t>
      </w:r>
    </w:p>
    <w:p w:rsidR="00F41F62" w:rsidRDefault="00F41F62" w:rsidP="00F41F62">
      <w:r>
        <w:t xml:space="preserve">Jak vyplynulo z textu uvedeného výše, všechny stupně mentálního postižení mají svá specifika v komunikaci. </w:t>
      </w:r>
    </w:p>
    <w:p w:rsidR="00F41F62" w:rsidRPr="00F41F62" w:rsidRDefault="00F41F62" w:rsidP="00F41F62">
      <w:r>
        <w:t>JEDINCI S LEHKOU MENTÁLNÍ RETARDACÍ</w:t>
      </w:r>
    </w:p>
    <w:p w:rsidR="00F41F62" w:rsidRDefault="00F41F62" w:rsidP="00F41F62">
      <w:r>
        <w:t>Tito jedinci většinou dosáhnou schopnosti běžné k</w:t>
      </w:r>
      <w:r w:rsidR="00CB45BB">
        <w:t>omunikace v každodenním životě, běžně se s nimi lze dorozumět. Srozumitelnost může být někdy ovlivněna dysláliemi, špatnou výslovností. Mají chudší slovní zásobu, takže nemusí složitějším vyjádření vždy porozumět. Někdy se vyskytují agramatismy, často ale také užívají výroky a sdělení, které opakují po někom ze svého okolí, z médií, aniž by jim zcela rozuměli. Dokáží užívat běžné komunikační strategie, např. pozdravit, poděkovat, pochválit, zdvořile se na něco zeptat, i když to někdy může působit přehnaně. Jejich spontánnost může občas zaskočit, ale nepůsobí dle Slowíka (2010) rušivě.</w:t>
      </w:r>
      <w:r w:rsidR="00033679">
        <w:t xml:space="preserve"> </w:t>
      </w:r>
    </w:p>
    <w:p w:rsidR="00033679" w:rsidRDefault="00033679" w:rsidP="00F41F62">
      <w:r>
        <w:t>STŘEDNĚ TĚŽKÁ MENTÁLNÍ RETARDACE</w:t>
      </w:r>
    </w:p>
    <w:p w:rsidR="00033679" w:rsidRDefault="00033679" w:rsidP="00F41F62">
      <w:r>
        <w:t>Výrazně je opožděn vývoj komunikačních dovedností, rozvoj chápání a porozumění. Úroveň řeči je podle Slowíka (2010) značně variabilní. Někteří se naučí i vést jednoduchou konverzaci, jiní pouze poukazovat na své potřeby a někteří neužívají verbální vyjadřování vůbec, i když je u nich na určité základní úrovni rozvinuto porozumění jednoduchým instrukcím. Převažuje užívání gestikulace a neverbální komunikace.</w:t>
      </w:r>
    </w:p>
    <w:p w:rsidR="00033679" w:rsidRDefault="00033679" w:rsidP="00F41F62">
      <w:r>
        <w:t xml:space="preserve">Pro běžnou komunikaci je tato úroveň nedostatečná. Malá slovní zásoba, špatná výslovnost, agramatismy komplikuje možnost jim porozumět. Nicméně lze pochopit podstatu jejich sdělení. Pro zlepšení pochopení je přínosné užití prvků augmentativní komunikace, např. gest, názorné předměty, obrázky. Velký význam mají podle Slowíka (2010) taktilní formy dorozumívání (objetí, pohlazení, dotyky), protože napomáhají vytvoření </w:t>
      </w:r>
      <w:r w:rsidR="00D26245">
        <w:t xml:space="preserve">dobré komunikační </w:t>
      </w:r>
      <w:r w:rsidR="00D26245">
        <w:lastRenderedPageBreak/>
        <w:t>atmosféry a umožňují jim sdělit to, co běžnými dorozumívacími prostředky nejsou schopni sdělit.</w:t>
      </w:r>
    </w:p>
    <w:p w:rsidR="00D26245" w:rsidRDefault="00D26245" w:rsidP="00F41F62">
      <w:r>
        <w:t>TĚŽKÁ MENTÁLNÍ RETARDACE</w:t>
      </w:r>
    </w:p>
    <w:p w:rsidR="00315FE8" w:rsidRDefault="00D26245" w:rsidP="00F41F62">
      <w:r>
        <w:t>S těmito jedinci se domluvit běžnou řečí je téměř nemožné. Pouze v ojedinělých případech mohou užívat jednotlivá</w:t>
      </w:r>
      <w:r w:rsidR="00315FE8">
        <w:t xml:space="preserve"> slova, častěji však užívají neartikulované zvuky, ukazování na předměty. Je nutné užívat metody alternativní komunikace, nejčastěji piktogramy, srozumitelné symbolické a obrázkové systémy (Makaton, komunikační tabulky apod.). (Slowík, 2010)</w:t>
      </w:r>
    </w:p>
    <w:p w:rsidR="00315FE8" w:rsidRDefault="00315FE8" w:rsidP="00F41F62">
      <w:r>
        <w:t>HLUBOKÁ MENTÁLNÍ RETARDACE</w:t>
      </w:r>
    </w:p>
    <w:p w:rsidR="00315FE8" w:rsidRDefault="00315FE8" w:rsidP="00F41F62">
      <w:r>
        <w:t>Tito jedinci jsou velmi omezeni svými schopnostmi v porozumění a sdělování významu. Je možné však komunikaci navázat, při systematickém tréninku, pomocí speciálních metod (např. metody bazálního dialogu) je možno zachytit jednoduchá sdělení klienta o okamžitých potřebách. Důležité je podle Slowíka (2010) naučit se z neverbálních projevů (např. intenzita dýchání, pohyby očí, končetin, neartikulované zvuky) dekódovat a porozumět významu sdělovaného.</w:t>
      </w:r>
    </w:p>
    <w:p w:rsidR="00315FE8" w:rsidRDefault="00315FE8" w:rsidP="00F41F62"/>
    <w:p w:rsidR="00315FE8" w:rsidRDefault="00315FE8" w:rsidP="00315FE8">
      <w:pPr>
        <w:pStyle w:val="Nadpis3"/>
      </w:pPr>
      <w:bookmarkStart w:id="120" w:name="_Toc97128301"/>
      <w:r>
        <w:t>Specifika komunikace u osob s psychickými poruchami</w:t>
      </w:r>
      <w:bookmarkEnd w:id="120"/>
    </w:p>
    <w:p w:rsidR="00315FE8" w:rsidRDefault="00315FE8" w:rsidP="00315FE8">
      <w:r>
        <w:t>Do této skupiny lze zařadit mnoho různých poruch, ve vztahu k otázce proměny komunikace se budeme více zabývat proměn v komunikaci osob s demencí. Slowík (2010) odkazuje na velmi jednoduchý test Mini-Mental State Examination (MMSE), který jednou částí právě na proměnu komunikačních dovedností odkazuje.</w:t>
      </w:r>
    </w:p>
    <w:p w:rsidR="00315FE8" w:rsidRDefault="009869F3" w:rsidP="00315FE8">
      <w:r>
        <w:t>Komunikaci osob proměňují problémy, které s progresívní demencí bývají spojeny:</w:t>
      </w:r>
    </w:p>
    <w:p w:rsidR="009869F3" w:rsidRPr="00937945" w:rsidRDefault="009869F3" w:rsidP="00937945">
      <w:pPr>
        <w:pStyle w:val="Odstavecseseznamem"/>
        <w:numPr>
          <w:ilvl w:val="0"/>
          <w:numId w:val="78"/>
        </w:numPr>
        <w:rPr>
          <w:i/>
        </w:rPr>
      </w:pPr>
      <w:r w:rsidRPr="00937945">
        <w:rPr>
          <w:i/>
        </w:rPr>
        <w:t>„- časová a místní dezorientace (zapomínají, který je den, kam jdou, ztratí se i ve známém prostředí),</w:t>
      </w:r>
    </w:p>
    <w:p w:rsidR="009869F3" w:rsidRPr="00937945" w:rsidRDefault="009869F3" w:rsidP="00937945">
      <w:pPr>
        <w:pStyle w:val="Odstavecseseznamem"/>
        <w:numPr>
          <w:ilvl w:val="0"/>
          <w:numId w:val="78"/>
        </w:numPr>
        <w:rPr>
          <w:i/>
        </w:rPr>
      </w:pPr>
      <w:r w:rsidRPr="00937945">
        <w:rPr>
          <w:i/>
        </w:rPr>
        <w:t>zhoršování paměti (nevybavují si ani jednoduchá slova, takže jejich sdělení pak nedávají smysl)</w:t>
      </w:r>
    </w:p>
    <w:p w:rsidR="009869F3" w:rsidRPr="00937945" w:rsidRDefault="009869F3" w:rsidP="00937945">
      <w:pPr>
        <w:pStyle w:val="Odstavecseseznamem"/>
        <w:numPr>
          <w:ilvl w:val="0"/>
          <w:numId w:val="78"/>
        </w:numPr>
        <w:rPr>
          <w:i/>
        </w:rPr>
      </w:pPr>
      <w:r w:rsidRPr="00937945">
        <w:rPr>
          <w:i/>
        </w:rPr>
        <w:t>zhoršující se racionální úsudek (přestávají poznávat i blízké osoby a komunikují s nimi jako s cizími,</w:t>
      </w:r>
    </w:p>
    <w:p w:rsidR="009869F3" w:rsidRPr="00937945" w:rsidRDefault="009869F3" w:rsidP="00937945">
      <w:pPr>
        <w:pStyle w:val="Odstavecseseznamem"/>
        <w:numPr>
          <w:ilvl w:val="0"/>
          <w:numId w:val="78"/>
        </w:numPr>
        <w:rPr>
          <w:i/>
        </w:rPr>
      </w:pPr>
      <w:r w:rsidRPr="00937945">
        <w:rPr>
          <w:i/>
        </w:rPr>
        <w:t>problémy s abstraktním myšlením (přestávají rozumět komplikovanějším sdělením v mluvené i psané formě),</w:t>
      </w:r>
    </w:p>
    <w:p w:rsidR="009869F3" w:rsidRPr="00937945" w:rsidRDefault="009869F3" w:rsidP="00937945">
      <w:pPr>
        <w:pStyle w:val="Odstavecseseznamem"/>
        <w:numPr>
          <w:ilvl w:val="0"/>
          <w:numId w:val="78"/>
        </w:numPr>
        <w:rPr>
          <w:i/>
        </w:rPr>
      </w:pPr>
      <w:r w:rsidRPr="00937945">
        <w:rPr>
          <w:i/>
        </w:rPr>
        <w:t>celkové zhoršování vyjadřovacích schopností (postupně je pro ně problémem tvořit souvislé, správné a smysluplné věty)</w:t>
      </w:r>
    </w:p>
    <w:p w:rsidR="009869F3" w:rsidRPr="00937945" w:rsidRDefault="009869F3" w:rsidP="00937945">
      <w:pPr>
        <w:pStyle w:val="Odstavecseseznamem"/>
        <w:numPr>
          <w:ilvl w:val="0"/>
          <w:numId w:val="78"/>
        </w:numPr>
        <w:rPr>
          <w:i/>
        </w:rPr>
      </w:pPr>
      <w:r w:rsidRPr="00937945">
        <w:rPr>
          <w:i/>
        </w:rPr>
        <w:t>změny nálad a chování (nečekaně se rozpláčou nebo rozhněvají i bez jasné příčiny),</w:t>
      </w:r>
    </w:p>
    <w:p w:rsidR="009869F3" w:rsidRDefault="009869F3" w:rsidP="00937945">
      <w:pPr>
        <w:pStyle w:val="Odstavecseseznamem"/>
        <w:numPr>
          <w:ilvl w:val="0"/>
          <w:numId w:val="78"/>
        </w:numPr>
      </w:pPr>
      <w:r w:rsidRPr="00937945">
        <w:rPr>
          <w:i/>
        </w:rPr>
        <w:t>upadání do celkové pasivity (přestávají vyhledávat komunikační příležitosti nebo jsou v kontaktu zcela pasivní.“</w:t>
      </w:r>
      <w:r>
        <w:t xml:space="preserve"> (Slowík, 2010, s. 52)</w:t>
      </w:r>
    </w:p>
    <w:p w:rsidR="009869F3" w:rsidRPr="009869F3" w:rsidRDefault="009869F3" w:rsidP="00315FE8"/>
    <w:p w:rsidR="009869F3" w:rsidRDefault="009869F3" w:rsidP="009869F3">
      <w:pPr>
        <w:pStyle w:val="Nadpis3"/>
      </w:pPr>
      <w:bookmarkStart w:id="121" w:name="_Toc97128302"/>
      <w:r>
        <w:t>Zásady při komunikaci</w:t>
      </w:r>
      <w:bookmarkEnd w:id="121"/>
    </w:p>
    <w:p w:rsidR="009869F3" w:rsidRDefault="009869F3" w:rsidP="008B7C0B">
      <w:pPr>
        <w:pStyle w:val="Odstavecseseznamem"/>
        <w:numPr>
          <w:ilvl w:val="0"/>
          <w:numId w:val="20"/>
        </w:numPr>
      </w:pPr>
      <w:r>
        <w:t xml:space="preserve">Hlavní zásadou je respektovat stupeň mentálního postižení a psychickou poruchu, současně však i fyzický věk těchto osob (nehovořit s dospělými jako s dětmi). </w:t>
      </w:r>
    </w:p>
    <w:p w:rsidR="000E4F79" w:rsidRDefault="000E4F79" w:rsidP="008B7C0B">
      <w:pPr>
        <w:pStyle w:val="Odstavecseseznamem"/>
        <w:numPr>
          <w:ilvl w:val="0"/>
          <w:numId w:val="20"/>
        </w:numPr>
      </w:pPr>
      <w:r>
        <w:t>Přizpůsobit se v rozhovoru omezené slovní zásobě a používat výrazy, které prokazatelně zná a kterým rozumí.</w:t>
      </w:r>
    </w:p>
    <w:p w:rsidR="000E4F79" w:rsidRDefault="000E4F79" w:rsidP="008B7C0B">
      <w:pPr>
        <w:pStyle w:val="Odstavecseseznamem"/>
        <w:numPr>
          <w:ilvl w:val="0"/>
          <w:numId w:val="20"/>
        </w:numPr>
      </w:pPr>
      <w:r>
        <w:t>Neverbální projevy by měly být synchronizované s obsahem sdělení.</w:t>
      </w:r>
    </w:p>
    <w:p w:rsidR="000E4F79" w:rsidRDefault="000E4F79" w:rsidP="008B7C0B">
      <w:pPr>
        <w:pStyle w:val="Odstavecseseznamem"/>
        <w:numPr>
          <w:ilvl w:val="0"/>
          <w:numId w:val="20"/>
        </w:numPr>
      </w:pPr>
      <w:r>
        <w:lastRenderedPageBreak/>
        <w:t>Důležité je pozorné naslouchání a soustředění se na všechny komunikační projevy.</w:t>
      </w:r>
    </w:p>
    <w:p w:rsidR="009869F3" w:rsidRDefault="009869F3" w:rsidP="008B7C0B">
      <w:pPr>
        <w:pStyle w:val="Odstavecseseznamem"/>
        <w:numPr>
          <w:ilvl w:val="0"/>
          <w:numId w:val="20"/>
        </w:numPr>
      </w:pPr>
      <w:r>
        <w:t xml:space="preserve">Nesnižovat jejich důstojnost a nepřistupovat k nim jako k méněcenným, i když je jejich chování jakkoli zvláštní. </w:t>
      </w:r>
    </w:p>
    <w:p w:rsidR="009869F3" w:rsidRDefault="009869F3" w:rsidP="008B7C0B">
      <w:pPr>
        <w:pStyle w:val="Odstavecseseznamem"/>
        <w:numPr>
          <w:ilvl w:val="0"/>
          <w:numId w:val="20"/>
        </w:numPr>
      </w:pPr>
      <w:r>
        <w:t>Dovolit chovat se tomu člověku způsobem jemu vlastním, přitom však zachovávat vlastní hranice, kam už nechceme zajít. Toto ale sdělit šetrně</w:t>
      </w:r>
      <w:r w:rsidR="000E4F79">
        <w:t>, citlivě a s respektem.</w:t>
      </w:r>
    </w:p>
    <w:p w:rsidR="000E4F79" w:rsidRDefault="000E4F79" w:rsidP="008B7C0B">
      <w:pPr>
        <w:pStyle w:val="Odstavecseseznamem"/>
        <w:numPr>
          <w:ilvl w:val="0"/>
          <w:numId w:val="20"/>
        </w:numPr>
      </w:pPr>
      <w:r>
        <w:t>Opět platí, že pomoc můžeme nabízet, nikoli vnucovat. Tendence manipulovat s nimi (patrná zvláště u rodinných příslušníků nebo pečovatelů) může hraničit s omezování lidských práv.</w:t>
      </w:r>
    </w:p>
    <w:p w:rsidR="000E4F79" w:rsidRDefault="000E4F79" w:rsidP="008B7C0B">
      <w:pPr>
        <w:pStyle w:val="Odstavecseseznamem"/>
        <w:numPr>
          <w:ilvl w:val="0"/>
          <w:numId w:val="20"/>
        </w:numPr>
      </w:pPr>
      <w:r>
        <w:t>Důležité je komunikovat s nimi podporujícím způsobem, aby si mohli utvářet zdravé sebevědomí.</w:t>
      </w:r>
    </w:p>
    <w:p w:rsidR="00CB45BB" w:rsidRDefault="000E4F79" w:rsidP="008B7C0B">
      <w:pPr>
        <w:pStyle w:val="Odstavecseseznamem"/>
        <w:numPr>
          <w:ilvl w:val="0"/>
          <w:numId w:val="20"/>
        </w:numPr>
      </w:pPr>
      <w:r>
        <w:t xml:space="preserve">Pokud se u jedince s postižením zhoršuje schopnosti vybavovat si slova, je důležité udržovat klidnou, podporující atmosféru. </w:t>
      </w:r>
    </w:p>
    <w:p w:rsidR="00CB45BB" w:rsidRPr="00F41F62" w:rsidRDefault="00CB45BB" w:rsidP="00F41F62"/>
    <w:p w:rsidR="00854138" w:rsidRDefault="00854138" w:rsidP="00CC4B0C">
      <w:pPr>
        <w:pStyle w:val="Nadpis2"/>
      </w:pPr>
      <w:bookmarkStart w:id="122" w:name="_Toc97128303"/>
      <w:r>
        <w:t>SHRNUTÍ</w:t>
      </w:r>
      <w:bookmarkEnd w:id="122"/>
    </w:p>
    <w:p w:rsidR="00BE0117" w:rsidRDefault="00BE0117" w:rsidP="00BE0117">
      <w:pPr>
        <w:rPr>
          <w:szCs w:val="24"/>
        </w:rPr>
      </w:pPr>
      <w:r>
        <w:t>Mentální postižení</w:t>
      </w:r>
      <w:r w:rsidRPr="00BE0117">
        <w:rPr>
          <w:szCs w:val="24"/>
        </w:rPr>
        <w:t xml:space="preserve"> </w:t>
      </w:r>
      <w:r>
        <w:rPr>
          <w:szCs w:val="24"/>
        </w:rPr>
        <w:t>lze podle MKN-10. revize rozčlenit do čtyř stupňů: lehká, středně těžká, těžká a hluboká mentální retardace. Každý stupeň má svá specifika v oblasti neuromotorického vývoje, komunikace, samostatnosti, kognitivních schopností a emočního prožívání. V komunikaci s jedinci s mentální postižením je třeba dodržovat zásady, které budou respektovat jedinečnost každého člověka, jeho specifika i odlišnosti tak, aby nebyla porušována základní lidská práva a komunikace prospěla ke kvalitě jeho života.</w:t>
      </w:r>
    </w:p>
    <w:p w:rsidR="00854138" w:rsidRDefault="00854138" w:rsidP="00CC4B0C"/>
    <w:p w:rsidR="00854138" w:rsidRDefault="00854138" w:rsidP="00CC4B0C">
      <w:pPr>
        <w:pStyle w:val="Nadpis2"/>
      </w:pPr>
      <w:bookmarkStart w:id="123" w:name="_Toc97128304"/>
      <w:r>
        <w:t>KONTROLNÍ OTÁZKY</w:t>
      </w:r>
      <w:bookmarkEnd w:id="123"/>
    </w:p>
    <w:p w:rsidR="00BE0117" w:rsidRDefault="00BE0117" w:rsidP="008B7C0B">
      <w:pPr>
        <w:pStyle w:val="Odstavecseseznamem"/>
        <w:numPr>
          <w:ilvl w:val="0"/>
          <w:numId w:val="18"/>
        </w:numPr>
        <w:rPr>
          <w:rFonts w:cs="Times New Roman"/>
          <w:szCs w:val="24"/>
        </w:rPr>
      </w:pPr>
      <w:r>
        <w:rPr>
          <w:rFonts w:cs="Times New Roman"/>
          <w:szCs w:val="24"/>
        </w:rPr>
        <w:t>Jaký je rozdíl mezi mentálním postižením a demencí?</w:t>
      </w:r>
    </w:p>
    <w:p w:rsidR="00BE0117" w:rsidRDefault="00BE0117" w:rsidP="008B7C0B">
      <w:pPr>
        <w:pStyle w:val="Odstavecseseznamem"/>
        <w:numPr>
          <w:ilvl w:val="0"/>
          <w:numId w:val="18"/>
        </w:numPr>
        <w:rPr>
          <w:rFonts w:cs="Times New Roman"/>
          <w:szCs w:val="24"/>
        </w:rPr>
      </w:pPr>
      <w:r>
        <w:rPr>
          <w:rFonts w:cs="Times New Roman"/>
          <w:szCs w:val="24"/>
        </w:rPr>
        <w:t>Popište komunikační dovednosti u jednotlivých stupňů mentálního postižení.</w:t>
      </w:r>
    </w:p>
    <w:p w:rsidR="00BE0117" w:rsidRDefault="00BE0117" w:rsidP="008B7C0B">
      <w:pPr>
        <w:pStyle w:val="Odstavecseseznamem"/>
        <w:numPr>
          <w:ilvl w:val="0"/>
          <w:numId w:val="18"/>
        </w:numPr>
        <w:rPr>
          <w:rFonts w:cs="Times New Roman"/>
          <w:szCs w:val="24"/>
        </w:rPr>
      </w:pPr>
      <w:r>
        <w:rPr>
          <w:rFonts w:cs="Times New Roman"/>
          <w:szCs w:val="24"/>
        </w:rPr>
        <w:t>Jaké komunikační strategie se užívají u jedinců s pokročilou demencí?</w:t>
      </w:r>
    </w:p>
    <w:p w:rsidR="00BE0117" w:rsidRDefault="00BE0117" w:rsidP="00BE0117">
      <w:pPr>
        <w:pStyle w:val="Odstavecseseznamem"/>
        <w:ind w:left="360"/>
        <w:rPr>
          <w:rFonts w:cs="Times New Roman"/>
          <w:szCs w:val="24"/>
        </w:rPr>
      </w:pPr>
    </w:p>
    <w:p w:rsidR="00854138" w:rsidRDefault="00854138" w:rsidP="00CC4B0C"/>
    <w:p w:rsidR="00854138" w:rsidRPr="00063E88" w:rsidRDefault="00854138" w:rsidP="00CC4B0C">
      <w:pPr>
        <w:pStyle w:val="Nadpis2"/>
      </w:pPr>
      <w:bookmarkStart w:id="124" w:name="_Toc97128305"/>
      <w:r w:rsidRPr="00C37EFE">
        <w:t>KORESPONDENČNÍ ÚKOL</w:t>
      </w:r>
      <w:bookmarkEnd w:id="124"/>
    </w:p>
    <w:p w:rsidR="00EF2B72" w:rsidRDefault="00BE0117" w:rsidP="008B7C0B">
      <w:pPr>
        <w:pStyle w:val="Odstavecseseznamem"/>
        <w:numPr>
          <w:ilvl w:val="0"/>
          <w:numId w:val="64"/>
        </w:numPr>
      </w:pPr>
      <w:r w:rsidRPr="00BE0117">
        <w:t xml:space="preserve">V </w:t>
      </w:r>
      <w:r w:rsidRPr="00EF2B72">
        <w:rPr>
          <w:rFonts w:cs="Times New Roman"/>
          <w:szCs w:val="24"/>
        </w:rPr>
        <w:t>posledních</w:t>
      </w:r>
      <w:r w:rsidRPr="00BE0117">
        <w:t xml:space="preserve"> dvaceti letech vzniklo mnoho organizací a institucí, které jsou zaměřena na práci s rodinami jedinců s Alzheimerovou chorobou. Vyhledejte tyto organizace ve vašem kraji a popište jejich poslání, dostupnost a cílovou skupinu. </w:t>
      </w:r>
      <w:r w:rsidR="00EF2B72">
        <w:t xml:space="preserve"> Rozsah: 3 NS. Vycházejte minimálně ze 3 odborných zdrojů, řádně citujte a parafrázujte.</w:t>
      </w:r>
    </w:p>
    <w:p w:rsidR="00BE0117" w:rsidRDefault="00BE0117" w:rsidP="00EF2B72"/>
    <w:p w:rsidR="00EF2B72" w:rsidRPr="00160067" w:rsidRDefault="00EF2B72" w:rsidP="00EF2B72">
      <w:pPr>
        <w:pStyle w:val="Nadpis2"/>
        <w:numPr>
          <w:ilvl w:val="1"/>
          <w:numId w:val="1"/>
        </w:numPr>
      </w:pPr>
      <w:bookmarkStart w:id="125" w:name="_Toc97128306"/>
      <w:r w:rsidRPr="00160067">
        <w:t>PRO ZÁJEMCE</w:t>
      </w:r>
      <w:bookmarkEnd w:id="125"/>
    </w:p>
    <w:p w:rsidR="00EF2B72" w:rsidRDefault="006F7B1B" w:rsidP="006F7B1B">
      <w:r>
        <w:t>Vyhledejte inform</w:t>
      </w:r>
      <w:r w:rsidR="00160067">
        <w:t>a</w:t>
      </w:r>
      <w:r>
        <w:t>ce o Downově syndromu, jeho příčině, projevech, typických znacích a možnostech práce s touto skupinou včetně zájmových sk</w:t>
      </w:r>
      <w:r w:rsidR="00160067">
        <w:t>u</w:t>
      </w:r>
      <w:r>
        <w:t xml:space="preserve">pin podporujících rodiny těchto jedinců. </w:t>
      </w:r>
      <w:r w:rsidR="00EF2B72">
        <w:t>(Minimálně 3 zdroje, 1 zahraniční, rozsah 5 NS)</w:t>
      </w:r>
    </w:p>
    <w:p w:rsidR="00EF2B72" w:rsidRPr="00BE0117" w:rsidRDefault="00EF2B72" w:rsidP="00EF2B72"/>
    <w:p w:rsidR="00854138" w:rsidRDefault="00854138" w:rsidP="00CC4B0C"/>
    <w:p w:rsidR="00854138" w:rsidRDefault="00854138" w:rsidP="00CC4B0C">
      <w:pPr>
        <w:pStyle w:val="Nadpis2"/>
      </w:pPr>
      <w:bookmarkStart w:id="126" w:name="_Toc97128307"/>
      <w:r w:rsidRPr="00C37EFE">
        <w:lastRenderedPageBreak/>
        <w:t>ZDROJE</w:t>
      </w:r>
      <w:bookmarkEnd w:id="126"/>
    </w:p>
    <w:p w:rsidR="00BE0117" w:rsidRDefault="00BE0117" w:rsidP="00BE0117">
      <w:pPr>
        <w:rPr>
          <w:caps/>
          <w:szCs w:val="24"/>
        </w:rPr>
      </w:pPr>
      <w:r>
        <w:rPr>
          <w:caps/>
          <w:szCs w:val="24"/>
        </w:rPr>
        <w:t>Černá</w:t>
      </w:r>
      <w:r>
        <w:rPr>
          <w:szCs w:val="24"/>
        </w:rPr>
        <w:t xml:space="preserve">, Marie a kol. </w:t>
      </w:r>
      <w:r>
        <w:rPr>
          <w:i/>
          <w:iCs/>
          <w:szCs w:val="24"/>
        </w:rPr>
        <w:t>Česká psychopedie: speciální pedagogika osob s mentálním postižením</w:t>
      </w:r>
      <w:r>
        <w:rPr>
          <w:szCs w:val="24"/>
        </w:rPr>
        <w:t>. Vydání druhé. Praha: Univerzita Karlova v Praze, nakladatelství Karolinum, 2015. ISBN 978-80-246-3071-7.</w:t>
      </w:r>
      <w:r>
        <w:rPr>
          <w:caps/>
          <w:szCs w:val="24"/>
        </w:rPr>
        <w:t xml:space="preserve"> </w:t>
      </w:r>
    </w:p>
    <w:p w:rsidR="00BE0117" w:rsidRDefault="00BE0117" w:rsidP="00BE0117">
      <w:pPr>
        <w:rPr>
          <w:rFonts w:eastAsia="Times New Roman"/>
          <w:szCs w:val="24"/>
          <w:lang w:eastAsia="cs-CZ" w:bidi="ar-SA"/>
        </w:rPr>
      </w:pPr>
      <w:r>
        <w:rPr>
          <w:rFonts w:eastAsia="Times New Roman"/>
          <w:caps/>
          <w:szCs w:val="24"/>
          <w:lang w:eastAsia="cs-CZ" w:bidi="ar-SA"/>
        </w:rPr>
        <w:t>FISCHER</w:t>
      </w:r>
      <w:r>
        <w:rPr>
          <w:rFonts w:eastAsia="Times New Roman"/>
          <w:szCs w:val="24"/>
          <w:lang w:eastAsia="cs-CZ" w:bidi="ar-SA"/>
        </w:rPr>
        <w:t>, Slavomil a </w:t>
      </w:r>
      <w:r>
        <w:rPr>
          <w:rFonts w:eastAsia="Times New Roman"/>
          <w:caps/>
          <w:szCs w:val="24"/>
          <w:lang w:eastAsia="cs-CZ" w:bidi="ar-SA"/>
        </w:rPr>
        <w:t>ŠKODA</w:t>
      </w:r>
      <w:r>
        <w:rPr>
          <w:rFonts w:eastAsia="Times New Roman"/>
          <w:szCs w:val="24"/>
          <w:lang w:eastAsia="cs-CZ" w:bidi="ar-SA"/>
        </w:rPr>
        <w:t>, Jiří. </w:t>
      </w:r>
      <w:r>
        <w:rPr>
          <w:rFonts w:eastAsia="Times New Roman"/>
          <w:i/>
          <w:iCs/>
          <w:szCs w:val="24"/>
          <w:lang w:eastAsia="cs-CZ" w:bidi="ar-SA"/>
        </w:rPr>
        <w:t>Základy speciální pedagogiky</w:t>
      </w:r>
      <w:r>
        <w:rPr>
          <w:rFonts w:eastAsia="Times New Roman"/>
          <w:szCs w:val="24"/>
          <w:lang w:eastAsia="cs-CZ" w:bidi="ar-SA"/>
        </w:rPr>
        <w:t>. Ústí nad Labem: Univerzita J.E. Purkyně, 2007. ISBN 978-80-7044-855-7.</w:t>
      </w:r>
    </w:p>
    <w:p w:rsidR="00BE0117" w:rsidRDefault="00BE0117" w:rsidP="00BE0117">
      <w:pPr>
        <w:pStyle w:val="ESFodstavec"/>
        <w:spacing w:after="0" w:line="276" w:lineRule="auto"/>
        <w:rPr>
          <w:rFonts w:ascii="Times New Roman" w:hAnsi="Times New Roman" w:cs="Times New Roman"/>
        </w:rPr>
      </w:pPr>
      <w:r>
        <w:rPr>
          <w:rFonts w:ascii="Times New Roman" w:hAnsi="Times New Roman" w:cs="Times New Roman"/>
          <w:caps/>
        </w:rPr>
        <w:t>Ješina</w:t>
      </w:r>
      <w:r>
        <w:rPr>
          <w:rFonts w:ascii="Times New Roman" w:hAnsi="Times New Roman" w:cs="Times New Roman"/>
        </w:rPr>
        <w:t xml:space="preserve">, Ondřej a kol. </w:t>
      </w:r>
      <w:r>
        <w:rPr>
          <w:rFonts w:ascii="Times New Roman" w:hAnsi="Times New Roman" w:cs="Times New Roman"/>
          <w:i/>
          <w:iCs/>
        </w:rPr>
        <w:t>Úvod do didaktiky aplikovaných pohybových aktivit žáků s mentálním postižením</w:t>
      </w:r>
      <w:r>
        <w:rPr>
          <w:rFonts w:ascii="Times New Roman" w:hAnsi="Times New Roman" w:cs="Times New Roman"/>
        </w:rPr>
        <w:t>. 1. vyd. Olomouc: Univerzita Palackého v Olomouci, 2013. ISBN 978-80-244-3939-6.</w:t>
      </w:r>
    </w:p>
    <w:p w:rsidR="00BE0117" w:rsidRDefault="00BE0117" w:rsidP="00BE0117">
      <w:pPr>
        <w:rPr>
          <w:caps/>
          <w:szCs w:val="24"/>
        </w:rPr>
      </w:pPr>
      <w:r>
        <w:rPr>
          <w:caps/>
          <w:szCs w:val="24"/>
        </w:rPr>
        <w:t>Kozáková</w:t>
      </w:r>
      <w:r>
        <w:rPr>
          <w:szCs w:val="24"/>
        </w:rPr>
        <w:t xml:space="preserve">, Zdeňka, </w:t>
      </w:r>
      <w:r>
        <w:rPr>
          <w:caps/>
          <w:szCs w:val="24"/>
        </w:rPr>
        <w:t>Krejčířová</w:t>
      </w:r>
      <w:r>
        <w:rPr>
          <w:szCs w:val="24"/>
        </w:rPr>
        <w:t xml:space="preserve">, Olga a </w:t>
      </w:r>
      <w:r>
        <w:rPr>
          <w:caps/>
          <w:szCs w:val="24"/>
        </w:rPr>
        <w:t>Müller</w:t>
      </w:r>
      <w:r>
        <w:rPr>
          <w:szCs w:val="24"/>
        </w:rPr>
        <w:t xml:space="preserve">, Oldřich. </w:t>
      </w:r>
      <w:r>
        <w:rPr>
          <w:i/>
          <w:iCs/>
          <w:szCs w:val="24"/>
        </w:rPr>
        <w:t>Úvod do speciální pedagogiky osob s mentálním postižením</w:t>
      </w:r>
      <w:r>
        <w:rPr>
          <w:szCs w:val="24"/>
        </w:rPr>
        <w:t>. Olomouc: Univerzita Palackého v Olomouci, 2013. ISBN 978-80-244-3716-3.</w:t>
      </w:r>
      <w:r>
        <w:rPr>
          <w:caps/>
          <w:szCs w:val="24"/>
        </w:rPr>
        <w:t xml:space="preserve"> </w:t>
      </w:r>
    </w:p>
    <w:p w:rsidR="00BE0117" w:rsidRDefault="00BE0117" w:rsidP="00BE0117">
      <w:pPr>
        <w:rPr>
          <w:rFonts w:eastAsia="Times New Roman"/>
          <w:szCs w:val="24"/>
          <w:lang w:eastAsia="cs-CZ" w:bidi="ar-SA"/>
        </w:rPr>
      </w:pPr>
      <w:r>
        <w:rPr>
          <w:rFonts w:eastAsia="Times New Roman"/>
          <w:caps/>
          <w:szCs w:val="24"/>
          <w:lang w:eastAsia="cs-CZ" w:bidi="ar-SA"/>
        </w:rPr>
        <w:t>Krejčířová</w:t>
      </w:r>
      <w:r>
        <w:rPr>
          <w:rFonts w:eastAsia="Times New Roman"/>
          <w:szCs w:val="24"/>
          <w:lang w:eastAsia="cs-CZ" w:bidi="ar-SA"/>
        </w:rPr>
        <w:t xml:space="preserve">, Olga, </w:t>
      </w:r>
      <w:r>
        <w:rPr>
          <w:rFonts w:eastAsia="Times New Roman"/>
          <w:caps/>
          <w:szCs w:val="24"/>
          <w:lang w:eastAsia="cs-CZ" w:bidi="ar-SA"/>
        </w:rPr>
        <w:t>Kozáková</w:t>
      </w:r>
      <w:r>
        <w:rPr>
          <w:rFonts w:eastAsia="Times New Roman"/>
          <w:szCs w:val="24"/>
          <w:lang w:eastAsia="cs-CZ" w:bidi="ar-SA"/>
        </w:rPr>
        <w:t xml:space="preserve">, Zdeňka a </w:t>
      </w:r>
      <w:r>
        <w:rPr>
          <w:rFonts w:eastAsia="Times New Roman"/>
          <w:caps/>
          <w:szCs w:val="24"/>
          <w:lang w:eastAsia="cs-CZ" w:bidi="ar-SA"/>
        </w:rPr>
        <w:t>Müller</w:t>
      </w:r>
      <w:r>
        <w:rPr>
          <w:rFonts w:eastAsia="Times New Roman"/>
          <w:szCs w:val="24"/>
          <w:lang w:eastAsia="cs-CZ" w:bidi="ar-SA"/>
        </w:rPr>
        <w:t xml:space="preserve">, Oldřich. </w:t>
      </w:r>
      <w:r>
        <w:rPr>
          <w:rFonts w:eastAsia="Times New Roman"/>
          <w:i/>
          <w:iCs/>
          <w:szCs w:val="24"/>
          <w:lang w:eastAsia="cs-CZ" w:bidi="ar-SA"/>
        </w:rPr>
        <w:t>Teoretická východiska speciální pedagogiky u osob s mentálním postižením</w:t>
      </w:r>
      <w:r>
        <w:rPr>
          <w:rFonts w:eastAsia="Times New Roman"/>
          <w:szCs w:val="24"/>
          <w:lang w:eastAsia="cs-CZ" w:bidi="ar-SA"/>
        </w:rPr>
        <w:t>. Olomouc: Univerzita Palackého v Olomouci, 2013. ISBN 978-80-244-3715-6.</w:t>
      </w:r>
    </w:p>
    <w:p w:rsidR="00BE0117" w:rsidRDefault="00BE0117" w:rsidP="00BE0117">
      <w:pPr>
        <w:rPr>
          <w:caps/>
          <w:szCs w:val="24"/>
        </w:rPr>
      </w:pPr>
      <w:r>
        <w:rPr>
          <w:caps/>
          <w:szCs w:val="24"/>
        </w:rPr>
        <w:t>Krejčířová</w:t>
      </w:r>
      <w:r>
        <w:rPr>
          <w:szCs w:val="24"/>
        </w:rPr>
        <w:t xml:space="preserve">, Olga. </w:t>
      </w:r>
      <w:r>
        <w:rPr>
          <w:i/>
          <w:iCs/>
          <w:szCs w:val="24"/>
        </w:rPr>
        <w:t>Metodická specifika počátečního vzdělání jedinců s mentálním postižením</w:t>
      </w:r>
      <w:r>
        <w:rPr>
          <w:szCs w:val="24"/>
        </w:rPr>
        <w:t>. 1. vyd. Olomouc: Univerzita Palackého v Olomouci, 2013. ISBN 978-80-244-3713-2.</w:t>
      </w:r>
      <w:r>
        <w:rPr>
          <w:caps/>
          <w:szCs w:val="24"/>
        </w:rPr>
        <w:t xml:space="preserve"> </w:t>
      </w:r>
    </w:p>
    <w:p w:rsidR="00BE0117" w:rsidRDefault="00BE0117" w:rsidP="00BE0117">
      <w:pPr>
        <w:rPr>
          <w:caps/>
          <w:szCs w:val="24"/>
        </w:rPr>
      </w:pPr>
      <w:r>
        <w:rPr>
          <w:caps/>
          <w:szCs w:val="24"/>
        </w:rPr>
        <w:t>Křížkovská</w:t>
      </w:r>
      <w:r>
        <w:rPr>
          <w:szCs w:val="24"/>
        </w:rPr>
        <w:t xml:space="preserve">, Petra a kol. </w:t>
      </w:r>
      <w:r>
        <w:rPr>
          <w:i/>
          <w:iCs/>
          <w:szCs w:val="24"/>
        </w:rPr>
        <w:t>Inkluzivní přístupy k dospělým osobám s mentálním postižením v pozdní dospělosti</w:t>
      </w:r>
      <w:r>
        <w:rPr>
          <w:szCs w:val="24"/>
        </w:rPr>
        <w:t>. Olomouc: Univerzita Palackého v Olomouci, 2012. ISBN 978-80-244-3375-2.</w:t>
      </w:r>
      <w:r>
        <w:rPr>
          <w:caps/>
          <w:szCs w:val="24"/>
        </w:rPr>
        <w:t xml:space="preserve"> </w:t>
      </w:r>
    </w:p>
    <w:p w:rsidR="00BE0117" w:rsidRDefault="00BE0117" w:rsidP="00BE0117">
      <w:pPr>
        <w:rPr>
          <w:caps/>
          <w:szCs w:val="24"/>
        </w:rPr>
      </w:pPr>
      <w:r>
        <w:rPr>
          <w:caps/>
          <w:szCs w:val="24"/>
        </w:rPr>
        <w:t>Pipeková</w:t>
      </w:r>
      <w:r>
        <w:rPr>
          <w:szCs w:val="24"/>
        </w:rPr>
        <w:t xml:space="preserve">, Jarmila et al. </w:t>
      </w:r>
      <w:r>
        <w:rPr>
          <w:i/>
          <w:iCs/>
          <w:szCs w:val="24"/>
        </w:rPr>
        <w:t>Od edukace k sociální inkluzi osob se zdravotním postižením se zaměřením na mentální postižení = From education to social inclusion of people with health disabilities with focus on intellectual disabilities</w:t>
      </w:r>
      <w:r>
        <w:rPr>
          <w:szCs w:val="24"/>
        </w:rPr>
        <w:t>. 1. vydání. Brno: Masarykova univerzita, 2014. ISBN 978-80-210-7581-8.</w:t>
      </w:r>
      <w:r>
        <w:rPr>
          <w:caps/>
          <w:szCs w:val="24"/>
        </w:rPr>
        <w:t xml:space="preserve"> </w:t>
      </w:r>
    </w:p>
    <w:p w:rsidR="00BE0117" w:rsidRDefault="00BE0117" w:rsidP="00BE0117">
      <w:r>
        <w:rPr>
          <w:caps/>
        </w:rPr>
        <w:t>Pipeková</w:t>
      </w:r>
      <w:r>
        <w:t xml:space="preserve">, Jarmila et al. </w:t>
      </w:r>
      <w:r>
        <w:rPr>
          <w:i/>
          <w:iCs/>
        </w:rPr>
        <w:t>Social inclusion of people with intellectual disabilities</w:t>
      </w:r>
      <w:r>
        <w:t>. 1st ed. Brno: Masaryk University, 2015. ISBN 978-80-210-7726-3.</w:t>
      </w:r>
    </w:p>
    <w:p w:rsidR="00BE0117" w:rsidRDefault="00BE0117" w:rsidP="00BE0117">
      <w:pPr>
        <w:rPr>
          <w:caps/>
          <w:szCs w:val="24"/>
        </w:rPr>
      </w:pPr>
      <w:r>
        <w:rPr>
          <w:caps/>
          <w:szCs w:val="24"/>
        </w:rPr>
        <w:t>Pivarč</w:t>
      </w:r>
      <w:r>
        <w:rPr>
          <w:szCs w:val="24"/>
        </w:rPr>
        <w:t xml:space="preserve">, Jakub. </w:t>
      </w:r>
      <w:r>
        <w:rPr>
          <w:i/>
          <w:iCs/>
          <w:szCs w:val="24"/>
        </w:rPr>
        <w:t>Poznatky o žákovských prekoncepcích mentálního postižení v kontextu proměny paradigmatu současného vzdělávání</w:t>
      </w:r>
      <w:r>
        <w:rPr>
          <w:szCs w:val="24"/>
        </w:rPr>
        <w:t>. Praha: Univerzita Karlova, Pedagogická fakulta, 2017. ISBN 978-80-7290-952-0.</w:t>
      </w:r>
      <w:r>
        <w:rPr>
          <w:caps/>
          <w:szCs w:val="24"/>
        </w:rPr>
        <w:t xml:space="preserve"> </w:t>
      </w:r>
    </w:p>
    <w:p w:rsidR="00BE0117" w:rsidRDefault="00BE0117" w:rsidP="00BE0117">
      <w:pPr>
        <w:pStyle w:val="ESFodstavec"/>
        <w:spacing w:after="0" w:line="276" w:lineRule="auto"/>
        <w:rPr>
          <w:rFonts w:ascii="Times New Roman" w:hAnsi="Times New Roman" w:cs="Times New Roman"/>
        </w:rPr>
      </w:pPr>
      <w:r>
        <w:rPr>
          <w:rFonts w:ascii="Times New Roman" w:hAnsi="Times New Roman" w:cs="Times New Roman"/>
        </w:rPr>
        <w:t>RENOTIÉROVÁ, M., LUDÍKOVÁ, L. a kol. Speciální pedagogika. 4. vyd. Olomouc: Univerzita Palackého v Olomouci, 2006. ISBN 80-244-1475-9.</w:t>
      </w:r>
    </w:p>
    <w:p w:rsidR="002B5EA3" w:rsidRPr="003D06FD" w:rsidRDefault="002B5EA3" w:rsidP="002B5EA3">
      <w:r w:rsidRPr="003D06FD">
        <w:rPr>
          <w:caps/>
        </w:rPr>
        <w:t>Slowík</w:t>
      </w:r>
      <w:r w:rsidRPr="003D06FD">
        <w:t xml:space="preserve">, Josef. </w:t>
      </w:r>
      <w:r w:rsidRPr="003D06FD">
        <w:rPr>
          <w:i/>
          <w:iCs/>
        </w:rPr>
        <w:t>Komunikace s lidmi s postižením</w:t>
      </w:r>
      <w:r>
        <w:t xml:space="preserve">. Praha: Portál, 2010. </w:t>
      </w:r>
      <w:r w:rsidRPr="003D06FD">
        <w:t>ISBN 978-80-7367-691-9.</w:t>
      </w:r>
    </w:p>
    <w:p w:rsidR="00BE0117" w:rsidRDefault="00BE0117" w:rsidP="00BE0117">
      <w:pPr>
        <w:rPr>
          <w:caps/>
          <w:szCs w:val="24"/>
        </w:rPr>
      </w:pPr>
      <w:r>
        <w:rPr>
          <w:caps/>
          <w:szCs w:val="24"/>
        </w:rPr>
        <w:t>Solovská</w:t>
      </w:r>
      <w:r>
        <w:rPr>
          <w:szCs w:val="24"/>
        </w:rPr>
        <w:t xml:space="preserve">, Vendula a kol. </w:t>
      </w:r>
      <w:r>
        <w:rPr>
          <w:i/>
          <w:iCs/>
          <w:szCs w:val="24"/>
        </w:rPr>
        <w:t>Rozvoj dovedností dospělých lidí s mentálním postižením</w:t>
      </w:r>
      <w:r>
        <w:rPr>
          <w:szCs w:val="24"/>
        </w:rPr>
        <w:t>. Vyd. 1. Praha: Portál, 2013. 191 s. ISBN 978-80-262-0369-8.</w:t>
      </w:r>
      <w:r>
        <w:rPr>
          <w:caps/>
          <w:szCs w:val="24"/>
        </w:rPr>
        <w:t xml:space="preserve"> </w:t>
      </w:r>
    </w:p>
    <w:p w:rsidR="00BE0117" w:rsidRDefault="00BE0117" w:rsidP="00BE0117">
      <w:pPr>
        <w:rPr>
          <w:szCs w:val="24"/>
        </w:rPr>
      </w:pPr>
      <w:r>
        <w:rPr>
          <w:caps/>
          <w:szCs w:val="24"/>
        </w:rPr>
        <w:t>Švarcová-Slabinová</w:t>
      </w:r>
      <w:r>
        <w:rPr>
          <w:szCs w:val="24"/>
        </w:rPr>
        <w:t xml:space="preserve">, Iva. </w:t>
      </w:r>
      <w:r>
        <w:rPr>
          <w:i/>
          <w:iCs/>
          <w:szCs w:val="24"/>
        </w:rPr>
        <w:t>Mentální retardace: vzdělávání, výchova, sociální péče</w:t>
      </w:r>
      <w:r>
        <w:rPr>
          <w:szCs w:val="24"/>
        </w:rPr>
        <w:t>. Vyd. 4., přeprac. Praha: Portál, 2011. ISBN 978-80-7367-889-0.</w:t>
      </w:r>
    </w:p>
    <w:p w:rsidR="00BE0117" w:rsidRDefault="00BE0117" w:rsidP="00BE0117">
      <w:pPr>
        <w:rPr>
          <w:szCs w:val="24"/>
        </w:rPr>
      </w:pPr>
      <w:r>
        <w:rPr>
          <w:caps/>
          <w:szCs w:val="24"/>
        </w:rPr>
        <w:t>Švarcová-Slabinová</w:t>
      </w:r>
      <w:r>
        <w:rPr>
          <w:szCs w:val="24"/>
        </w:rPr>
        <w:t xml:space="preserve">, Iva. </w:t>
      </w:r>
      <w:r>
        <w:rPr>
          <w:i/>
          <w:iCs/>
          <w:szCs w:val="24"/>
        </w:rPr>
        <w:t>Základy speciální pedagogiky</w:t>
      </w:r>
      <w:r>
        <w:rPr>
          <w:szCs w:val="24"/>
        </w:rPr>
        <w:t>. Praha: Parta, 2012. ISBN 978-80-7320-176-0.</w:t>
      </w:r>
    </w:p>
    <w:p w:rsidR="00BE0117" w:rsidRDefault="00BE0117" w:rsidP="00BE0117">
      <w:pPr>
        <w:rPr>
          <w:rFonts w:eastAsia="Times New Roman"/>
          <w:szCs w:val="24"/>
          <w:lang w:eastAsia="cs-CZ" w:bidi="ar-SA"/>
        </w:rPr>
      </w:pPr>
      <w:r>
        <w:rPr>
          <w:rFonts w:eastAsia="Times New Roman"/>
          <w:caps/>
          <w:szCs w:val="24"/>
          <w:lang w:eastAsia="cs-CZ" w:bidi="ar-SA"/>
        </w:rPr>
        <w:t>Valenta</w:t>
      </w:r>
      <w:r>
        <w:rPr>
          <w:rFonts w:eastAsia="Times New Roman"/>
          <w:szCs w:val="24"/>
          <w:lang w:eastAsia="cs-CZ" w:bidi="ar-SA"/>
        </w:rPr>
        <w:t xml:space="preserve">, Milan et al. </w:t>
      </w:r>
      <w:r>
        <w:rPr>
          <w:rFonts w:eastAsia="Times New Roman"/>
          <w:i/>
          <w:iCs/>
          <w:szCs w:val="24"/>
          <w:lang w:eastAsia="cs-CZ" w:bidi="ar-SA"/>
        </w:rPr>
        <w:t>Psychopedie: [teoretické základy a metodika]</w:t>
      </w:r>
      <w:r>
        <w:rPr>
          <w:rFonts w:eastAsia="Times New Roman"/>
          <w:szCs w:val="24"/>
          <w:lang w:eastAsia="cs-CZ" w:bidi="ar-SA"/>
        </w:rPr>
        <w:t>. 5., aktualiz. a rozš. vyd. Praha: Parta, 2013. ISBN 978-80-7320-187-6.</w:t>
      </w:r>
    </w:p>
    <w:p w:rsidR="00BE0117" w:rsidRDefault="00BE0117" w:rsidP="00BE0117">
      <w:pPr>
        <w:pStyle w:val="ESFodstavec"/>
        <w:spacing w:after="0" w:line="276" w:lineRule="auto"/>
        <w:rPr>
          <w:rFonts w:ascii="Times New Roman" w:hAnsi="Times New Roman" w:cs="Times New Roman"/>
        </w:rPr>
      </w:pPr>
      <w:r>
        <w:rPr>
          <w:rFonts w:ascii="Times New Roman" w:hAnsi="Times New Roman" w:cs="Times New Roman"/>
        </w:rPr>
        <w:t>MKN-10, aktualizovaná 2. verze k 1. 1. 2009. Dostupné z: &lt;http://www.uzis.cz/cz/mkn/</w:t>
      </w:r>
    </w:p>
    <w:p w:rsidR="00854138" w:rsidRPr="009359B2" w:rsidRDefault="009359B2" w:rsidP="009359B2">
      <w:pPr>
        <w:pStyle w:val="ESFodstavec"/>
        <w:spacing w:after="0" w:line="276" w:lineRule="auto"/>
        <w:rPr>
          <w:rFonts w:ascii="Times New Roman" w:hAnsi="Times New Roman" w:cs="Times New Roman"/>
        </w:rPr>
      </w:pPr>
      <w:r>
        <w:rPr>
          <w:rFonts w:ascii="Times New Roman" w:hAnsi="Times New Roman" w:cs="Times New Roman"/>
        </w:rPr>
        <w:lastRenderedPageBreak/>
        <w:t>mkn.pdf&gt;. [cit. 2017-04-18].</w:t>
      </w:r>
      <w:r w:rsidR="00854138">
        <w:br w:type="page"/>
      </w:r>
    </w:p>
    <w:p w:rsidR="00854138" w:rsidRDefault="00F424F9" w:rsidP="00EC2000">
      <w:pPr>
        <w:pStyle w:val="Nadpis1"/>
      </w:pPr>
      <w:bookmarkStart w:id="127" w:name="_Toc97128308"/>
      <w:r>
        <w:lastRenderedPageBreak/>
        <w:t>Komunikace s jedinci s narušenou komunikační schopností se zvláštní pozorností na poruchy srozumitelnosti a plynulosti řeči, afázie. Problémové situace.</w:t>
      </w:r>
      <w:bookmarkEnd w:id="127"/>
    </w:p>
    <w:p w:rsidR="00F424F9" w:rsidRPr="00F424F9" w:rsidRDefault="00F424F9" w:rsidP="00CC4B0C"/>
    <w:p w:rsidR="00854138" w:rsidRDefault="00854138" w:rsidP="00CC4B0C">
      <w:pPr>
        <w:pStyle w:val="Nadpis2"/>
      </w:pPr>
      <w:bookmarkStart w:id="128" w:name="_Toc97128309"/>
      <w:r w:rsidRPr="00063E88">
        <w:t>RYCHLÝ NÁHLED KAPITOLY</w:t>
      </w:r>
      <w:bookmarkEnd w:id="128"/>
    </w:p>
    <w:p w:rsidR="00854138" w:rsidRDefault="00627E25" w:rsidP="00627E25">
      <w:r>
        <w:t xml:space="preserve">Narušená komunikační schopnost může být v rovině foneticko-fonologické, morfologicko-syntaktické, lexikálně sémantické, pragmatické, verbální i neverbální. Schopnost komunikovat je úzce vázána na sociální vztahy, proto narušená komunikační schopnost může být rizikovým faktorem pro sociální vyloučení. Každý typ poruchy (centrální poruchy řeči, poruchy zvuku řeči, poruchy fluence, poruchy artikulace či poruchy hlasu) má typické projevy a vhodné postupy, jak dopad komunikační poruchy na jedince zmírnit. V každém případě je nutné dodržet klidnou atmosféru a nevyvolávat záměrně stresové situace. </w:t>
      </w:r>
    </w:p>
    <w:p w:rsidR="00627E25" w:rsidRDefault="00627E25" w:rsidP="00627E25"/>
    <w:p w:rsidR="00854138" w:rsidRDefault="00854138" w:rsidP="00CC4B0C">
      <w:pPr>
        <w:pStyle w:val="Nadpis2"/>
      </w:pPr>
      <w:bookmarkStart w:id="129" w:name="_Toc97128310"/>
      <w:r w:rsidRPr="00063E88">
        <w:t>CÍLE KAPITOLY</w:t>
      </w:r>
      <w:bookmarkEnd w:id="129"/>
    </w:p>
    <w:p w:rsidR="00627E25" w:rsidRDefault="00627E25" w:rsidP="00627E25">
      <w:r>
        <w:t>Student bude po prostudování kapitoly umět:</w:t>
      </w:r>
    </w:p>
    <w:p w:rsidR="00627E25" w:rsidRDefault="00627E25" w:rsidP="008B7C0B">
      <w:pPr>
        <w:pStyle w:val="Odstavecseseznamem"/>
        <w:numPr>
          <w:ilvl w:val="0"/>
          <w:numId w:val="21"/>
        </w:numPr>
      </w:pPr>
      <w:r>
        <w:t>definovat narušenou komunikační schopnost včetně všech komunikačních rovin</w:t>
      </w:r>
    </w:p>
    <w:p w:rsidR="00627E25" w:rsidRDefault="00627E25" w:rsidP="008B7C0B">
      <w:pPr>
        <w:pStyle w:val="Odstavecseseznamem"/>
        <w:numPr>
          <w:ilvl w:val="0"/>
          <w:numId w:val="21"/>
        </w:numPr>
      </w:pPr>
      <w:r>
        <w:t>popsat centrální poruchy řeči a doporučené postupy v komunikaci</w:t>
      </w:r>
    </w:p>
    <w:p w:rsidR="00627E25" w:rsidRDefault="00627E25" w:rsidP="008B7C0B">
      <w:pPr>
        <w:pStyle w:val="Odstavecseseznamem"/>
        <w:numPr>
          <w:ilvl w:val="0"/>
          <w:numId w:val="21"/>
        </w:numPr>
      </w:pPr>
      <w:r>
        <w:t>popsat poruchy zvuku řeči a doporučené postupy v komunikaci</w:t>
      </w:r>
    </w:p>
    <w:p w:rsidR="00627E25" w:rsidRDefault="00627E25" w:rsidP="008B7C0B">
      <w:pPr>
        <w:pStyle w:val="Odstavecseseznamem"/>
        <w:numPr>
          <w:ilvl w:val="0"/>
          <w:numId w:val="21"/>
        </w:numPr>
      </w:pPr>
      <w:r>
        <w:t>popsat poruchy plynulosti řeči a doporučené postupy v komunikaci</w:t>
      </w:r>
    </w:p>
    <w:p w:rsidR="00627E25" w:rsidRDefault="00627E25" w:rsidP="008B7C0B">
      <w:pPr>
        <w:pStyle w:val="Odstavecseseznamem"/>
        <w:numPr>
          <w:ilvl w:val="0"/>
          <w:numId w:val="21"/>
        </w:numPr>
      </w:pPr>
      <w:r>
        <w:t>popsat poruchy artikulace a doporučené postupy v komunikaci</w:t>
      </w:r>
    </w:p>
    <w:p w:rsidR="00627E25" w:rsidRDefault="00627E25" w:rsidP="008B7C0B">
      <w:pPr>
        <w:pStyle w:val="Odstavecseseznamem"/>
        <w:numPr>
          <w:ilvl w:val="0"/>
          <w:numId w:val="21"/>
        </w:numPr>
      </w:pPr>
      <w:r>
        <w:t>popsat poruchy hlasu a doporučené postupy v komunikaci</w:t>
      </w:r>
    </w:p>
    <w:p w:rsidR="00627E25" w:rsidRDefault="00627E25" w:rsidP="00627E25"/>
    <w:p w:rsidR="00627E25" w:rsidRPr="00627E25" w:rsidRDefault="00627E25" w:rsidP="00627E25">
      <w:r>
        <w:t xml:space="preserve">Student bude umět vlastními slovy jednotlivé poruchy vysvětlit a logicky provázat projevy poruchy s dopady do běžného života. Současně bude umět navrhovat řešení pro usnadnění komunikace a zmírnění handicapu.  </w:t>
      </w:r>
    </w:p>
    <w:p w:rsidR="00854138" w:rsidRDefault="00854138" w:rsidP="00CC4B0C"/>
    <w:p w:rsidR="00854138" w:rsidRDefault="00854138" w:rsidP="00CC4B0C">
      <w:pPr>
        <w:pStyle w:val="Nadpis2"/>
      </w:pPr>
      <w:bookmarkStart w:id="130" w:name="_Toc97128311"/>
      <w:r w:rsidRPr="00063E88">
        <w:t>KLÍČOVÁ SLOVA KAPITOLY</w:t>
      </w:r>
      <w:bookmarkEnd w:id="130"/>
    </w:p>
    <w:p w:rsidR="00854138" w:rsidRDefault="00627E25" w:rsidP="00CC4B0C">
      <w:r>
        <w:t>Jazykové roviny, centrální poruchy řeči, poruchy zvuku řeči, poruchy fluence, poruchy artikulace, poruchy hlasu.</w:t>
      </w:r>
    </w:p>
    <w:p w:rsidR="00627E25" w:rsidRDefault="00627E25" w:rsidP="00CC4B0C"/>
    <w:p w:rsidR="00854138" w:rsidRDefault="00854138" w:rsidP="00CC4B0C">
      <w:pPr>
        <w:pStyle w:val="Nadpis2"/>
      </w:pPr>
      <w:bookmarkStart w:id="131" w:name="_Toc97128312"/>
      <w:r w:rsidRPr="00063E88">
        <w:t>VÝKLADOVÁ ČÁST</w:t>
      </w:r>
      <w:bookmarkEnd w:id="131"/>
    </w:p>
    <w:p w:rsidR="00854138" w:rsidRDefault="0048110E" w:rsidP="00CC4B0C">
      <w:r>
        <w:t>Narušená komunikační schopnost zahrnuje velmi široké spektrum poruch s různými příčinami i projevy. Pro pochopení specifičnosti jednotlivých druhů poruch a s tím souvisejících doporučení bude tato kapitola strukturována podle typů poruch. Narušená komunikační schopnost se netýká pouze stránky špatné výslovnosti, jak se mylně laická veřejnost domnívá, ale postihuje jednu nebo více rovin komunikační dovednosti. Může být narušena rovina:</w:t>
      </w:r>
    </w:p>
    <w:p w:rsidR="0048110E" w:rsidRDefault="0048110E" w:rsidP="008B7C0B">
      <w:pPr>
        <w:pStyle w:val="Odstavecseseznamem"/>
        <w:numPr>
          <w:ilvl w:val="0"/>
          <w:numId w:val="22"/>
        </w:numPr>
      </w:pPr>
      <w:r>
        <w:t>foneticko-fonologická</w:t>
      </w:r>
    </w:p>
    <w:p w:rsidR="0048110E" w:rsidRDefault="0048110E" w:rsidP="008B7C0B">
      <w:pPr>
        <w:pStyle w:val="Odstavecseseznamem"/>
        <w:numPr>
          <w:ilvl w:val="0"/>
          <w:numId w:val="22"/>
        </w:numPr>
      </w:pPr>
      <w:r>
        <w:t>morfologicko-syntaktická</w:t>
      </w:r>
    </w:p>
    <w:p w:rsidR="0048110E" w:rsidRDefault="0048110E" w:rsidP="008B7C0B">
      <w:pPr>
        <w:pStyle w:val="Odstavecseseznamem"/>
        <w:numPr>
          <w:ilvl w:val="0"/>
          <w:numId w:val="22"/>
        </w:numPr>
      </w:pPr>
      <w:r>
        <w:t>lexikálně sémantická</w:t>
      </w:r>
    </w:p>
    <w:p w:rsidR="0048110E" w:rsidRDefault="0048110E" w:rsidP="008B7C0B">
      <w:pPr>
        <w:pStyle w:val="Odstavecseseznamem"/>
        <w:numPr>
          <w:ilvl w:val="0"/>
          <w:numId w:val="22"/>
        </w:numPr>
      </w:pPr>
      <w:r>
        <w:lastRenderedPageBreak/>
        <w:t>pragmatická</w:t>
      </w:r>
    </w:p>
    <w:p w:rsidR="0048110E" w:rsidRDefault="0048110E" w:rsidP="008B7C0B">
      <w:pPr>
        <w:pStyle w:val="Odstavecseseznamem"/>
        <w:numPr>
          <w:ilvl w:val="0"/>
          <w:numId w:val="22"/>
        </w:numPr>
      </w:pPr>
      <w:r>
        <w:t xml:space="preserve">verbální </w:t>
      </w:r>
    </w:p>
    <w:p w:rsidR="00822682" w:rsidRDefault="0048110E" w:rsidP="008B7C0B">
      <w:pPr>
        <w:pStyle w:val="Odstavecseseznamem"/>
        <w:numPr>
          <w:ilvl w:val="0"/>
          <w:numId w:val="22"/>
        </w:numPr>
      </w:pPr>
      <w:r>
        <w:t>neverbální. (</w:t>
      </w:r>
      <w:r w:rsidR="00822682">
        <w:t>Valenta, 2014)</w:t>
      </w:r>
    </w:p>
    <w:p w:rsidR="0048110E" w:rsidRDefault="0048110E" w:rsidP="00CC4B0C"/>
    <w:p w:rsidR="0048110E" w:rsidRDefault="0048110E" w:rsidP="00B059CC">
      <w:pPr>
        <w:pStyle w:val="Nadpis3"/>
      </w:pPr>
      <w:bookmarkStart w:id="132" w:name="_Toc97128313"/>
      <w:r>
        <w:t>CENTRÁLNÍ PORUCHY ŘEČI</w:t>
      </w:r>
      <w:bookmarkEnd w:id="132"/>
    </w:p>
    <w:p w:rsidR="0048110E" w:rsidRDefault="0048110E" w:rsidP="00CC4B0C">
      <w:r>
        <w:t>Centrál</w:t>
      </w:r>
      <w:r w:rsidR="00822682">
        <w:t xml:space="preserve">ní poruchy řeči zahrnují poruchy komunikačních dovedností, které jsou </w:t>
      </w:r>
      <w:r>
        <w:t>přímo spojena s</w:t>
      </w:r>
      <w:r w:rsidR="00822682">
        <w:t> centrálním zpracováním řečového signálu</w:t>
      </w:r>
      <w:r>
        <w:t xml:space="preserve"> nebo je vázána na psychogenní spouštěč a zahrnuje tedy celou psychiku člověka.</w:t>
      </w:r>
    </w:p>
    <w:p w:rsidR="0048110E" w:rsidRDefault="0048110E" w:rsidP="00CC4B0C">
      <w:r>
        <w:t>VÝVOJOVÁ DYSFÁZIE</w:t>
      </w:r>
    </w:p>
    <w:p w:rsidR="00822682" w:rsidRDefault="00A21BFE" w:rsidP="00CC4B0C">
      <w:r>
        <w:t xml:space="preserve">Vývojová dysfázie je vrozená porucha, tzv. vrozená nemluvnost. Bývá </w:t>
      </w:r>
      <w:r w:rsidR="00822682">
        <w:t xml:space="preserve">diagnostikována v případě, že dítě má potíže s užíváním řeči pro běžnou komunikaci, přičemž má přiměřenou inteligenci a přiměřeně stimulující prostředí. Podle Valenty a kol. (2014, s. 51) vývojová dysfázie </w:t>
      </w:r>
      <w:r w:rsidR="002E5264">
        <w:t xml:space="preserve">zahrnuje </w:t>
      </w:r>
      <w:r w:rsidR="00822682">
        <w:rPr>
          <w:i/>
        </w:rPr>
        <w:t>„potíže v sémantickém zpracování pojmů, vět, kontextu. Narušeno bývá porozumění mluvené, čtené, psané řeči, slovním úlohám, delším větám a textům, odborným výrazům, pracovním postupům.“</w:t>
      </w:r>
      <w:r w:rsidR="00822682">
        <w:t xml:space="preserve"> Bývá poškozena i stavba věty (slovosled), převládají podstatná jména, jsou problémy s tvarováním slov, objevují se dysgramatismy. </w:t>
      </w:r>
    </w:p>
    <w:p w:rsidR="008D2C3E" w:rsidRDefault="008D2C3E" w:rsidP="00CC4B0C">
      <w:r>
        <w:t>Podle Vágnerové (</w:t>
      </w:r>
      <w:r w:rsidR="00A21BFE">
        <w:t xml:space="preserve">2014) </w:t>
      </w:r>
      <w:r w:rsidR="005363D4">
        <w:t xml:space="preserve">patří mezi příčiny vrozené abnormity příslušných částí mozku, odlišná strukturální nebo funkcionální diferencovanost CNS, která je typická tím, že při verbální aktivitě je levá hemisféra málo aktivována. </w:t>
      </w:r>
    </w:p>
    <w:p w:rsidR="0079493D" w:rsidRDefault="0079493D" w:rsidP="00CC4B0C">
      <w:r>
        <w:t>DOPORUČENÍ PŘI KOMUNIKACI</w:t>
      </w:r>
    </w:p>
    <w:p w:rsidR="003E23F4" w:rsidRDefault="0079493D" w:rsidP="008B7C0B">
      <w:pPr>
        <w:pStyle w:val="Odstavecseseznamem"/>
        <w:numPr>
          <w:ilvl w:val="0"/>
          <w:numId w:val="27"/>
        </w:numPr>
      </w:pPr>
      <w:r>
        <w:t xml:space="preserve">trpělivost, </w:t>
      </w:r>
      <w:r w:rsidR="003E23F4">
        <w:t>udržovat oční kontakt</w:t>
      </w:r>
    </w:p>
    <w:p w:rsidR="0079493D" w:rsidRDefault="0079493D" w:rsidP="008B7C0B">
      <w:pPr>
        <w:pStyle w:val="Odstavecseseznamem"/>
        <w:numPr>
          <w:ilvl w:val="0"/>
          <w:numId w:val="27"/>
        </w:numPr>
      </w:pPr>
      <w:r>
        <w:t>názornost sdělovaného</w:t>
      </w:r>
    </w:p>
    <w:p w:rsidR="0079493D" w:rsidRDefault="0079493D" w:rsidP="008B7C0B">
      <w:pPr>
        <w:pStyle w:val="Odstavecseseznamem"/>
        <w:numPr>
          <w:ilvl w:val="0"/>
          <w:numId w:val="27"/>
        </w:numPr>
      </w:pPr>
      <w:r>
        <w:t>vždy je nutné se ujistit, jestli dítě opravdu rozumělo našemu sdělení</w:t>
      </w:r>
    </w:p>
    <w:p w:rsidR="0079493D" w:rsidRDefault="0079493D" w:rsidP="008B7C0B">
      <w:pPr>
        <w:pStyle w:val="Odstavecseseznamem"/>
        <w:numPr>
          <w:ilvl w:val="0"/>
          <w:numId w:val="27"/>
        </w:numPr>
      </w:pPr>
      <w:r>
        <w:t>využívat alternat</w:t>
      </w:r>
      <w:r w:rsidR="003E23F4">
        <w:t>ivní a augmentativní komunikaci</w:t>
      </w:r>
    </w:p>
    <w:p w:rsidR="003E23F4" w:rsidRDefault="003E23F4" w:rsidP="008B7C0B">
      <w:pPr>
        <w:pStyle w:val="Odstavecseseznamem"/>
        <w:numPr>
          <w:ilvl w:val="0"/>
          <w:numId w:val="27"/>
        </w:numPr>
      </w:pPr>
      <w:r>
        <w:t>pomáhá, pokud je zpomalené tempo řeči</w:t>
      </w:r>
    </w:p>
    <w:p w:rsidR="003E23F4" w:rsidRDefault="003E23F4" w:rsidP="008B7C0B">
      <w:pPr>
        <w:pStyle w:val="Odstavecseseznamem"/>
        <w:numPr>
          <w:ilvl w:val="0"/>
          <w:numId w:val="27"/>
        </w:numPr>
      </w:pPr>
      <w:r>
        <w:t xml:space="preserve">je důležité otázky i pokyny formulovat jednoznačně, ověřovat si, zda nám jedinec porozuměl </w:t>
      </w:r>
    </w:p>
    <w:p w:rsidR="003E23F4" w:rsidRDefault="003E23F4" w:rsidP="008B7C0B">
      <w:pPr>
        <w:pStyle w:val="Odstavecseseznamem"/>
        <w:numPr>
          <w:ilvl w:val="0"/>
          <w:numId w:val="27"/>
        </w:numPr>
      </w:pPr>
      <w:r>
        <w:t>mezi větami, otázkami, které jedinci s vývojovou dysfázií sdělujeme, ponechat určitý čas, aby mohl zpracovat sdělené informace</w:t>
      </w:r>
    </w:p>
    <w:p w:rsidR="003E23F4" w:rsidRDefault="003E23F4" w:rsidP="008B7C0B">
      <w:pPr>
        <w:pStyle w:val="Odstavecseseznamem"/>
        <w:numPr>
          <w:ilvl w:val="0"/>
          <w:numId w:val="27"/>
        </w:numPr>
      </w:pPr>
      <w:r>
        <w:t xml:space="preserve">pokud je zřejmé, že sdělení neporozuměl, </w:t>
      </w:r>
      <w:r w:rsidR="00D628AE">
        <w:t>neboť</w:t>
      </w:r>
      <w:r>
        <w:t xml:space="preserve"> neodpovídá adekvátně na otázku, znovu otázku zopakovat, pokyn nebo sdělení zkusit zformulovat jinak, zaměřit se na klíčová slova. </w:t>
      </w:r>
    </w:p>
    <w:p w:rsidR="0048110E" w:rsidRPr="00BE7D10" w:rsidRDefault="003E23F4" w:rsidP="008B7C0B">
      <w:pPr>
        <w:pStyle w:val="Odstavecseseznamem"/>
        <w:numPr>
          <w:ilvl w:val="0"/>
          <w:numId w:val="27"/>
        </w:numPr>
      </w:pPr>
      <w:r w:rsidRPr="00BE7D10">
        <w:t>efektivní je počkat na odpověď, případně na neverbální reakci dítěte, byť následuje s latencí a není přesná – přesto má svou výpovědní hodnotu.</w:t>
      </w:r>
      <w:r w:rsidR="007D648B" w:rsidRPr="00BE7D10">
        <w:t xml:space="preserve"> </w:t>
      </w:r>
      <w:r w:rsidRPr="00BE7D10">
        <w:t>(Mlčáková, 201</w:t>
      </w:r>
      <w:r w:rsidR="007D648B" w:rsidRPr="00BE7D10">
        <w:t>1)</w:t>
      </w:r>
    </w:p>
    <w:p w:rsidR="003E23F4" w:rsidRDefault="003E23F4" w:rsidP="00CC4B0C"/>
    <w:p w:rsidR="0048110E" w:rsidRDefault="0048110E" w:rsidP="00CC4B0C">
      <w:r>
        <w:t>AFÁZIE</w:t>
      </w:r>
    </w:p>
    <w:p w:rsidR="002E5264" w:rsidRDefault="00822682" w:rsidP="00CC4B0C">
      <w:r>
        <w:t xml:space="preserve">Afázie nebo tzv. získaná nemluvnost </w:t>
      </w:r>
      <w:r w:rsidR="002E5264">
        <w:t>je získaná porucha, při níž se existující zafixovaná komunikační dovednost (užití i rozumění řeči) rozpadne. Nejčastěji bývá příčinou cerebrovaskulární onemocnění, cévních mozkových příhodách nebo mozkových lézích, v důsledku encefalitidy, meningoencefalitidy, intoxikace mozku plyny, abúzem drog, alkoholu. (Valenta, 2014)</w:t>
      </w:r>
    </w:p>
    <w:p w:rsidR="002E5264" w:rsidRDefault="002E5264" w:rsidP="00CC4B0C">
      <w:r>
        <w:t>Cséfalvy (2007</w:t>
      </w:r>
      <w:r w:rsidR="00BE7D10">
        <w:t>,</w:t>
      </w:r>
      <w:r>
        <w:t xml:space="preserve"> in Valenta a kol., 2014) pojmenoval několik základních projevů afázie:</w:t>
      </w:r>
    </w:p>
    <w:p w:rsidR="002E5264" w:rsidRDefault="002E5264" w:rsidP="008B7C0B">
      <w:pPr>
        <w:pStyle w:val="Odstavecseseznamem"/>
        <w:numPr>
          <w:ilvl w:val="0"/>
          <w:numId w:val="21"/>
        </w:numPr>
      </w:pPr>
      <w:r>
        <w:lastRenderedPageBreak/>
        <w:t>neologismy (novotvary)</w:t>
      </w:r>
    </w:p>
    <w:p w:rsidR="002E5264" w:rsidRDefault="002E5264" w:rsidP="008B7C0B">
      <w:pPr>
        <w:pStyle w:val="Odstavecseseznamem"/>
        <w:numPr>
          <w:ilvl w:val="0"/>
          <w:numId w:val="21"/>
        </w:numPr>
      </w:pPr>
      <w:r>
        <w:t>anomie (neschopnost vybavit si pojem, porucha pojmenování)</w:t>
      </w:r>
    </w:p>
    <w:p w:rsidR="002E5264" w:rsidRDefault="002E5264" w:rsidP="008B7C0B">
      <w:pPr>
        <w:pStyle w:val="Odstavecseseznamem"/>
        <w:numPr>
          <w:ilvl w:val="0"/>
          <w:numId w:val="21"/>
        </w:numPr>
      </w:pPr>
      <w:r>
        <w:t>parafrázie (nahrazování jiným výrazem, „obcházení)</w:t>
      </w:r>
    </w:p>
    <w:p w:rsidR="002E5264" w:rsidRDefault="002E5264" w:rsidP="008B7C0B">
      <w:pPr>
        <w:pStyle w:val="Odstavecseseznamem"/>
        <w:numPr>
          <w:ilvl w:val="0"/>
          <w:numId w:val="21"/>
        </w:numPr>
      </w:pPr>
      <w:r>
        <w:t>poruchy porozumění řeči</w:t>
      </w:r>
    </w:p>
    <w:p w:rsidR="002E5264" w:rsidRDefault="002E5264" w:rsidP="008B7C0B">
      <w:pPr>
        <w:pStyle w:val="Odstavecseseznamem"/>
        <w:numPr>
          <w:ilvl w:val="0"/>
          <w:numId w:val="21"/>
        </w:numPr>
      </w:pPr>
      <w:r>
        <w:t>perseverace (ulpívání)</w:t>
      </w:r>
    </w:p>
    <w:p w:rsidR="002E5264" w:rsidRDefault="002E5264" w:rsidP="008B7C0B">
      <w:pPr>
        <w:pStyle w:val="Odstavecseseznamem"/>
        <w:numPr>
          <w:ilvl w:val="0"/>
          <w:numId w:val="21"/>
        </w:numPr>
      </w:pPr>
      <w:r>
        <w:t xml:space="preserve">agramatismus </w:t>
      </w:r>
    </w:p>
    <w:p w:rsidR="002E5264" w:rsidRDefault="002E5264" w:rsidP="008B7C0B">
      <w:pPr>
        <w:pStyle w:val="Odstavecseseznamem"/>
        <w:numPr>
          <w:ilvl w:val="0"/>
          <w:numId w:val="21"/>
        </w:numPr>
      </w:pPr>
      <w:r>
        <w:t>porucha plynulosti řeči, někdy až logorhea.</w:t>
      </w:r>
    </w:p>
    <w:p w:rsidR="006202B4" w:rsidRDefault="006202B4" w:rsidP="006202B4">
      <w:r w:rsidRPr="006202B4">
        <w:t>Existuje několik typů afázií, jejich příznaky jsou odlišné v závislosti na místě a rozsahu poškození mozku.</w:t>
      </w:r>
      <w:r>
        <w:t xml:space="preserve"> Společně s problémy v komunikační oblasti se může vyskytovat porucha řízení naučených cílených pohybů mluvidel či končetin (apraxiemi)</w:t>
      </w:r>
      <w:r w:rsidR="001817DC">
        <w:t xml:space="preserve">, porucha </w:t>
      </w:r>
      <w:r>
        <w:t>rozeznávání zvuků, objektů či tváří (agnózie).</w:t>
      </w:r>
    </w:p>
    <w:p w:rsidR="0051389D" w:rsidRDefault="0051389D" w:rsidP="006202B4">
      <w:r>
        <w:t xml:space="preserve">Po mozkovém onemocnění/poruše některé části mozku odumřou, jiné jsou sice poškozeny, ale mohou se uzdravit. </w:t>
      </w:r>
    </w:p>
    <w:p w:rsidR="0051389D" w:rsidRDefault="0051389D" w:rsidP="006202B4">
      <w:r>
        <w:rPr>
          <w:noProof/>
          <w:lang w:eastAsia="cs-CZ" w:bidi="ar-SA"/>
        </w:rPr>
        <w:drawing>
          <wp:inline distT="0" distB="0" distL="0" distR="0" wp14:anchorId="03666BF7" wp14:editId="0B489C34">
            <wp:extent cx="1919324" cy="1440853"/>
            <wp:effectExtent l="0" t="0" r="5080" b="6985"/>
            <wp:docPr id="7" name="Obrázek 7" descr="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19336" cy="1440862"/>
                    </a:xfrm>
                    <a:prstGeom prst="rect">
                      <a:avLst/>
                    </a:prstGeom>
                    <a:noFill/>
                    <a:ln>
                      <a:noFill/>
                    </a:ln>
                  </pic:spPr>
                </pic:pic>
              </a:graphicData>
            </a:graphic>
          </wp:inline>
        </w:drawing>
      </w:r>
    </w:p>
    <w:p w:rsidR="002E5264" w:rsidRDefault="0051389D" w:rsidP="00CC4B0C">
      <w:r>
        <w:t>(</w:t>
      </w:r>
      <w:hyperlink r:id="rId87" w:history="1">
        <w:r w:rsidRPr="0060575E">
          <w:rPr>
            <w:rStyle w:val="Hypertextovodkaz"/>
          </w:rPr>
          <w:t>http://www.klubafasie.com/index.php?option=com_content&amp;view=article&amp;id=2:co-je-afazie&amp;catid=1:afasie&amp;Itemid=4</w:t>
        </w:r>
      </w:hyperlink>
      <w:r>
        <w:t>)</w:t>
      </w:r>
    </w:p>
    <w:p w:rsidR="0051389D" w:rsidRDefault="0051389D" w:rsidP="00CC4B0C"/>
    <w:p w:rsidR="0051389D" w:rsidRDefault="0051389D" w:rsidP="00CC4B0C">
      <w:r>
        <w:t>DOPORUČENÍ PRO KOMUNIKACI</w:t>
      </w:r>
    </w:p>
    <w:p w:rsidR="0051389D" w:rsidRDefault="0051389D" w:rsidP="0051389D">
      <w:r>
        <w:t>Pokyny pro komunikaci</w:t>
      </w:r>
    </w:p>
    <w:p w:rsidR="0051389D" w:rsidRDefault="0051389D" w:rsidP="008B7C0B">
      <w:pPr>
        <w:pStyle w:val="Odstavecseseznamem"/>
        <w:numPr>
          <w:ilvl w:val="0"/>
          <w:numId w:val="25"/>
        </w:numPr>
      </w:pPr>
      <w:r>
        <w:t>Využívat dalších komunikačních schopností, které zůstaly zachovány</w:t>
      </w:r>
    </w:p>
    <w:p w:rsidR="0051389D" w:rsidRDefault="0051389D" w:rsidP="008B7C0B">
      <w:pPr>
        <w:pStyle w:val="Odstavecseseznamem"/>
        <w:numPr>
          <w:ilvl w:val="0"/>
          <w:numId w:val="25"/>
        </w:numPr>
      </w:pPr>
      <w:r>
        <w:t>respektovat, že zvláště těsně po poškození může být narušeno porozumění řeči, dotyčný může chápat pouze některá slova ve větě (nemusí být ta klíčová a může pak docházet k nepříjemným nedorozuměním)</w:t>
      </w:r>
    </w:p>
    <w:p w:rsidR="0051389D" w:rsidRDefault="0051389D" w:rsidP="008B7C0B">
      <w:pPr>
        <w:pStyle w:val="Odstavecseseznamem"/>
        <w:numPr>
          <w:ilvl w:val="0"/>
          <w:numId w:val="25"/>
        </w:numPr>
      </w:pPr>
      <w:r>
        <w:t>vždy si pro konverzaci nutné vydělit dostatek času</w:t>
      </w:r>
    </w:p>
    <w:p w:rsidR="0051389D" w:rsidRDefault="0051389D" w:rsidP="008B7C0B">
      <w:pPr>
        <w:pStyle w:val="Odstavecseseznamem"/>
        <w:numPr>
          <w:ilvl w:val="0"/>
          <w:numId w:val="25"/>
        </w:numPr>
      </w:pPr>
      <w:r>
        <w:t>důležité je navázání kontaktu očima</w:t>
      </w:r>
    </w:p>
    <w:p w:rsidR="0051389D" w:rsidRDefault="0051389D" w:rsidP="008B7C0B">
      <w:pPr>
        <w:pStyle w:val="Odstavecseseznamem"/>
        <w:numPr>
          <w:ilvl w:val="0"/>
          <w:numId w:val="25"/>
        </w:numPr>
      </w:pPr>
      <w:r>
        <w:t>mluvit je vhodné pomalu, krátkými větami, zdůrazňovat nejdůležitější slova věty (je vhodné je napsat)</w:t>
      </w:r>
    </w:p>
    <w:p w:rsidR="0051389D" w:rsidRDefault="0051389D" w:rsidP="008B7C0B">
      <w:pPr>
        <w:pStyle w:val="Odstavecseseznamem"/>
        <w:numPr>
          <w:ilvl w:val="0"/>
          <w:numId w:val="25"/>
        </w:numPr>
      </w:pPr>
      <w:r>
        <w:t xml:space="preserve">podporovat komunikaci ukazováním, gestikulací, kresbou nebo psaním a zkusit totéž požadovat od dotyčného (zeptat se, jestli i on může ukazovat, gestikulovat, kreslit nebo psát) </w:t>
      </w:r>
    </w:p>
    <w:p w:rsidR="0051389D" w:rsidRDefault="0051389D" w:rsidP="008B7C0B">
      <w:pPr>
        <w:pStyle w:val="Odstavecseseznamem"/>
        <w:numPr>
          <w:ilvl w:val="0"/>
          <w:numId w:val="25"/>
        </w:numPr>
      </w:pPr>
      <w:r>
        <w:t>používat kapesní</w:t>
      </w:r>
      <w:r w:rsidR="00E336B8">
        <w:t xml:space="preserve"> slovník nebo konverzační knihu</w:t>
      </w:r>
    </w:p>
    <w:p w:rsidR="00E336B8" w:rsidRDefault="00E336B8" w:rsidP="0051389D"/>
    <w:p w:rsidR="0051389D" w:rsidRPr="00077C48" w:rsidRDefault="0051389D" w:rsidP="0051389D">
      <w:r w:rsidRPr="00077C48">
        <w:t>Pokud Vám osoba s afasií chce něco sdělit</w:t>
      </w:r>
    </w:p>
    <w:p w:rsidR="00E336B8" w:rsidRDefault="0051389D" w:rsidP="008B7C0B">
      <w:pPr>
        <w:pStyle w:val="Odstavecseseznamem"/>
        <w:numPr>
          <w:ilvl w:val="0"/>
          <w:numId w:val="26"/>
        </w:numPr>
      </w:pPr>
      <w:r>
        <w:t xml:space="preserve">Nejprve </w:t>
      </w:r>
      <w:r w:rsidR="00E336B8">
        <w:t xml:space="preserve">si musíte ujasnit, o čem bude vyprávět, </w:t>
      </w:r>
      <w:r>
        <w:t>o koho se jedná, co se děje nebo co se stalo a kde nebo kdy se událost děje či uskutečnila. Je velmi důležité pokládat správné otázky</w:t>
      </w:r>
      <w:r w:rsidR="00E336B8">
        <w:t>.</w:t>
      </w:r>
    </w:p>
    <w:p w:rsidR="0051389D" w:rsidRDefault="00E336B8" w:rsidP="008B7C0B">
      <w:pPr>
        <w:pStyle w:val="Odstavecseseznamem"/>
        <w:numPr>
          <w:ilvl w:val="0"/>
          <w:numId w:val="26"/>
        </w:numPr>
      </w:pPr>
      <w:r>
        <w:t>Je vhodné se v</w:t>
      </w:r>
      <w:r w:rsidR="0051389D">
        <w:t>ždy se pokoušet</w:t>
      </w:r>
      <w:r>
        <w:t xml:space="preserve"> ptát více</w:t>
      </w:r>
      <w:r w:rsidR="0051389D">
        <w:t>možnostními otázkami.</w:t>
      </w:r>
    </w:p>
    <w:p w:rsidR="00E336B8" w:rsidRDefault="00E336B8" w:rsidP="00E336B8">
      <w:pPr>
        <w:pStyle w:val="Odstavecseseznamem"/>
        <w:ind w:left="360"/>
      </w:pPr>
      <w:r>
        <w:lastRenderedPageBreak/>
        <w:t xml:space="preserve">(Dostupné z: </w:t>
      </w:r>
      <w:hyperlink r:id="rId88" w:history="1">
        <w:r w:rsidRPr="0060575E">
          <w:rPr>
            <w:rStyle w:val="Hypertextovodkaz"/>
          </w:rPr>
          <w:t>http://www.afasie.nl/aphasia/pdf/21/brochure1.pdf</w:t>
        </w:r>
      </w:hyperlink>
      <w:r>
        <w:t>. Cit. 2018-03-29)</w:t>
      </w:r>
    </w:p>
    <w:p w:rsidR="00E336B8" w:rsidRDefault="00E336B8" w:rsidP="00E336B8">
      <w:pPr>
        <w:pStyle w:val="Odstavecseseznamem"/>
        <w:ind w:left="360"/>
      </w:pPr>
    </w:p>
    <w:p w:rsidR="0051389D" w:rsidRDefault="0051389D" w:rsidP="00CC4B0C"/>
    <w:p w:rsidR="0048110E" w:rsidRDefault="0048110E" w:rsidP="00CC4B0C">
      <w:r>
        <w:t>MUTISMUS</w:t>
      </w:r>
    </w:p>
    <w:p w:rsidR="0048110E" w:rsidRDefault="005363D4" w:rsidP="00CC4B0C">
      <w:r>
        <w:t>Termín mutismus</w:t>
      </w:r>
      <w:r w:rsidR="00634967">
        <w:t xml:space="preserve"> (z lat. mutus: němý; v češtině oněmění)</w:t>
      </w:r>
      <w:r>
        <w:t xml:space="preserve">, ztrátu schopnosti komunikovat na psychogenním podkladě. Jde o poruchu užívání jazyka. </w:t>
      </w:r>
    </w:p>
    <w:p w:rsidR="005363D4" w:rsidRDefault="005363D4" w:rsidP="00CC4B0C">
      <w:pPr>
        <w:rPr>
          <w:i/>
        </w:rPr>
      </w:pPr>
      <w:r w:rsidRPr="005363D4">
        <w:rPr>
          <w:i/>
        </w:rPr>
        <w:t>Elektivní mutismus</w:t>
      </w:r>
      <w:r>
        <w:t xml:space="preserve"> spadá do kategorie úzkostných poruch, </w:t>
      </w:r>
      <w:r w:rsidR="00634967">
        <w:t>podle MKN-10 je řazen do kapitoly F94.0</w:t>
      </w:r>
      <w:r w:rsidR="00634967" w:rsidRPr="00634967">
        <w:t xml:space="preserve"> Poruchy sociálních funkcí se začátkem v dětství a dospívání </w:t>
      </w:r>
      <w:r w:rsidR="00634967">
        <w:t xml:space="preserve">a definuje ho jako </w:t>
      </w:r>
      <w:r w:rsidR="00634967">
        <w:rPr>
          <w:i/>
        </w:rPr>
        <w:t>„stav, který je charakterizován mlčením v určitých situacích. Je výrazně emočně determinován a dítě demonstruje, že za určitých situací je schopno mluvit, ale za jiných definovatelných situací mluvit přestane. Tato porucha je obvykle sdružena s určitými rysy osobnosti, jako je sociální úzkost a odtažitost, citlivost nebo odpor.“</w:t>
      </w:r>
    </w:p>
    <w:p w:rsidR="00634967" w:rsidRDefault="00634967" w:rsidP="00CC4B0C">
      <w:r>
        <w:t xml:space="preserve">Dítě není schopno hovořit v určitých situacích nebo s určitými lidmi, přičemž pro potvrzení diagnózy je třeba, aby příznaky trvaly </w:t>
      </w:r>
      <w:r w:rsidRPr="00CD1459">
        <w:rPr>
          <w:b/>
        </w:rPr>
        <w:t>minimálně 4 týdny</w:t>
      </w:r>
      <w:r w:rsidRPr="0079493D">
        <w:t>. Hartman, Lange (2008) pou</w:t>
      </w:r>
      <w:r>
        <w:t xml:space="preserve">kazují také na to, že dítě nejen že nemluví, ale neprojevuje se u něj ani zvuk smíchu, pláče, kašle, dechu, snaží se na sebe v té situaci ničím nepoukazovat. Autoři také poukazují na to, že dítě má i typické fyzické projevy: strnulá mimika, </w:t>
      </w:r>
      <w:r w:rsidR="009F1A01">
        <w:t xml:space="preserve">zavřená ústa, sevřené rty, přitisknuté končetiny k tělu. </w:t>
      </w:r>
    </w:p>
    <w:p w:rsidR="009F1A01" w:rsidRDefault="009F1A01" w:rsidP="00CC4B0C">
      <w:r>
        <w:t xml:space="preserve">Klenková (2006) rozlišuje lehčí případy elektivního mutismu, u kterých dítě komunikuje alespoň neverbálně, v podstatě se chová normálně, „jen nemluví“. U těžších případů autorka popisuje situace, v nichž dítě sedí přitisknuté na židli, tváří se vyděšeně, je bledé, svaly jsou zjevně ve velkém napětí, někdy až bledé. Doporučuje se systematická terapie, která zahrnuje psychoterapii rodinnou, individuální, případně skupinovou. </w:t>
      </w:r>
    </w:p>
    <w:p w:rsidR="003E23F4" w:rsidRDefault="003E23F4" w:rsidP="003E23F4">
      <w:r>
        <w:t>Podle Heese (in Tichá, 2009) se první řečové projevy žáka s elektivním mutismem objevují při skupinové práci. Je důležité akceptovat všechny projevy komunikace, přičemž šepot je považován za mezistupeň ve směru k běžné komunikaci. Podle Tiché (2009) děti s elektivním mutismem mohou mít strach z vlastního zvuku hlasu, proto nejdříve začnou šeptat ve skupině šeptajících, pak ve dvojici, a až následně sám.</w:t>
      </w:r>
    </w:p>
    <w:p w:rsidR="003E23F4" w:rsidRDefault="003E23F4" w:rsidP="00CC4B0C"/>
    <w:p w:rsidR="009F1A01" w:rsidRDefault="009F1A01" w:rsidP="009F1A01">
      <w:r>
        <w:t>DOPORUČENÍ PRO SPRÁVNOU KOMUNIKACI</w:t>
      </w:r>
    </w:p>
    <w:p w:rsidR="009F1A01" w:rsidRDefault="003E23F4" w:rsidP="008B7C0B">
      <w:pPr>
        <w:pStyle w:val="Odstavecseseznamem"/>
        <w:numPr>
          <w:ilvl w:val="0"/>
          <w:numId w:val="24"/>
        </w:numPr>
      </w:pPr>
      <w:r>
        <w:t xml:space="preserve">respektovat, pokud jedinec s elektivním mutismem nemluví, </w:t>
      </w:r>
      <w:r w:rsidR="009F1A01">
        <w:t>nepřehánět vůči dítěti aktivitu, chybou je nadměrný zájem</w:t>
      </w:r>
    </w:p>
    <w:p w:rsidR="009F1A01" w:rsidRDefault="009F1A01" w:rsidP="008B7C0B">
      <w:pPr>
        <w:pStyle w:val="Odstavecseseznamem"/>
        <w:numPr>
          <w:ilvl w:val="0"/>
          <w:numId w:val="24"/>
        </w:numPr>
      </w:pPr>
      <w:r>
        <w:t>přehnaně nechválit, neprojevovat zjevné čekání na odpověď</w:t>
      </w:r>
    </w:p>
    <w:p w:rsidR="009F1A01" w:rsidRDefault="009F1A01" w:rsidP="008B7C0B">
      <w:pPr>
        <w:pStyle w:val="Odstavecseseznamem"/>
        <w:numPr>
          <w:ilvl w:val="0"/>
          <w:numId w:val="24"/>
        </w:numPr>
      </w:pPr>
      <w:r>
        <w:t>nereagovat bouřlivě, pokud dítě konečně promluví (může se tím zaleknout a zase upadnout do poruchy)</w:t>
      </w:r>
    </w:p>
    <w:p w:rsidR="007467F1" w:rsidRDefault="003E23F4" w:rsidP="008B7C0B">
      <w:pPr>
        <w:pStyle w:val="Odstavecseseznamem"/>
        <w:numPr>
          <w:ilvl w:val="0"/>
          <w:numId w:val="24"/>
        </w:numPr>
      </w:pPr>
      <w:r>
        <w:t>neslibovat odměnu za verbální projev</w:t>
      </w:r>
    </w:p>
    <w:p w:rsidR="007467F1" w:rsidRDefault="007467F1" w:rsidP="008B7C0B">
      <w:pPr>
        <w:pStyle w:val="Odstavecseseznamem"/>
        <w:numPr>
          <w:ilvl w:val="0"/>
          <w:numId w:val="24"/>
        </w:numPr>
      </w:pPr>
      <w:r>
        <w:t>jednat s dítětem jako rovnocenným partnerem, jako s jinými dětmi</w:t>
      </w:r>
    </w:p>
    <w:p w:rsidR="007467F1" w:rsidRDefault="007467F1" w:rsidP="008B7C0B">
      <w:pPr>
        <w:pStyle w:val="Odstavecseseznamem"/>
        <w:numPr>
          <w:ilvl w:val="0"/>
          <w:numId w:val="24"/>
        </w:numPr>
      </w:pPr>
      <w:r>
        <w:t xml:space="preserve">dovolit mu používat náhradní způsob komunikace, </w:t>
      </w:r>
    </w:p>
    <w:p w:rsidR="009F1A01" w:rsidRPr="00BE7D10" w:rsidRDefault="007467F1" w:rsidP="008B7C0B">
      <w:pPr>
        <w:pStyle w:val="Odstavecseseznamem"/>
        <w:numPr>
          <w:ilvl w:val="0"/>
          <w:numId w:val="24"/>
        </w:numPr>
      </w:pPr>
      <w:r w:rsidRPr="00BE7D10">
        <w:t xml:space="preserve">zachovat klid a trpělivost </w:t>
      </w:r>
      <w:r w:rsidR="009F1A01" w:rsidRPr="00BE7D10">
        <w:t>(Kutálková, 2005</w:t>
      </w:r>
      <w:r w:rsidR="003E23F4" w:rsidRPr="00BE7D10">
        <w:t>; Tichá, 2009</w:t>
      </w:r>
      <w:r w:rsidR="009F1A01" w:rsidRPr="00BE7D10">
        <w:t>)</w:t>
      </w:r>
    </w:p>
    <w:p w:rsidR="003E23F4" w:rsidRDefault="003E23F4" w:rsidP="003E23F4"/>
    <w:p w:rsidR="003E23F4" w:rsidRDefault="003E23F4" w:rsidP="00CC4B0C"/>
    <w:p w:rsidR="0048110E" w:rsidRDefault="00822682" w:rsidP="00B059CC">
      <w:pPr>
        <w:pStyle w:val="Nadpis3"/>
      </w:pPr>
      <w:bookmarkStart w:id="133" w:name="_Toc97128314"/>
      <w:r>
        <w:lastRenderedPageBreak/>
        <w:t>NARUŠENÍ ZVUKU ŘEČI</w:t>
      </w:r>
      <w:bookmarkEnd w:id="133"/>
    </w:p>
    <w:p w:rsidR="00822682" w:rsidRDefault="004052C6" w:rsidP="004052C6">
      <w:r>
        <w:t xml:space="preserve">Tvorba zvuku řeči, hlas každého člověka, závisí zvláště na orgánovém stavu rezonančních dutin </w:t>
      </w:r>
      <w:r w:rsidRPr="004052C6">
        <w:t xml:space="preserve">(hrtanová, hltanová, ústní, nosohltanová, nosní), </w:t>
      </w:r>
      <w:r w:rsidR="004816F7">
        <w:t>kudy</w:t>
      </w:r>
      <w:r w:rsidRPr="004052C6">
        <w:t xml:space="preserve"> prochází přerušovaný a vibrující sloupec vzduchu z prostoru nad hlasivkami Rezonance závisí na objemu a tvaru dutiny, jejího vstupního a výstupního otvoru i vzájemném uspořádání dutin. Zvuk řeči a míru nosní rezonance (nazality) ovlivňuje především správná funkce patrohltanového uzávěru, ale také průchodnost a prostornost dutin, poloha jazyka, čelistní úhel, intenzita výdechového proudu vzduchu a stupeň tlaku vzduchu v okolí nad, pod i v úrovni hlasivek, v nosohltanu a v hltanu za dutinou ústní.</w:t>
      </w:r>
      <w:r w:rsidR="004816F7">
        <w:t xml:space="preserve"> </w:t>
      </w:r>
      <w:r w:rsidR="00BE7D10">
        <w:t>(Vokurka, Hugo, 2016)</w:t>
      </w:r>
    </w:p>
    <w:p w:rsidR="004816F7" w:rsidRDefault="004816F7" w:rsidP="004816F7"/>
    <w:p w:rsidR="004816F7" w:rsidRDefault="004816F7" w:rsidP="004816F7">
      <w:r>
        <w:rPr>
          <w:b/>
        </w:rPr>
        <w:t>Huhňavost (</w:t>
      </w:r>
      <w:r w:rsidRPr="004816F7">
        <w:rPr>
          <w:b/>
        </w:rPr>
        <w:t>Rinolalie</w:t>
      </w:r>
      <w:r>
        <w:t>)</w:t>
      </w:r>
    </w:p>
    <w:p w:rsidR="004816F7" w:rsidRDefault="004816F7" w:rsidP="004816F7">
      <w:r>
        <w:t>Huhňavost je projevem poruchy nosní rezonance, která může být patologicky zvýšená nebo snížená. Příčinou je nedostatečná funkce patrohltanového uzávěru, díky níž dochází k porušení rovnováhy mezi oralitou a nazalitou a výsledným akustickým dojmem je, že člověk mluví výrazně „přes nos“ (hypernazalita) nebo se naopak nazální rezonance téměř nezapojuje (hyponazalita).</w:t>
      </w:r>
    </w:p>
    <w:p w:rsidR="004816F7" w:rsidRPr="004816F7" w:rsidRDefault="004816F7" w:rsidP="004816F7">
      <w:pPr>
        <w:rPr>
          <w:i/>
        </w:rPr>
      </w:pPr>
      <w:r>
        <w:rPr>
          <w:i/>
        </w:rPr>
        <w:t>OTEVŘENÁ HUHŇAVOST (s hypernazalitou)</w:t>
      </w:r>
    </w:p>
    <w:p w:rsidR="004816F7" w:rsidRDefault="004816F7" w:rsidP="004816F7">
      <w:r>
        <w:t xml:space="preserve">K </w:t>
      </w:r>
      <w:r w:rsidRPr="00A164F6">
        <w:rPr>
          <w:u w:val="single"/>
        </w:rPr>
        <w:t>patologicky zvýšené nosovosti</w:t>
      </w:r>
      <w:r>
        <w:t xml:space="preserve"> dochází, pokud jsou nosní a ústní dutina při tvorbě orálních hlásek propojeny a artikulační proud směřuje do úst namísto do nosu. Vnitřními příčinami mohou být různé periferní či centrální obrny, rozštěpy tvrdého a měkkého, zkrácené měkké patro, nedostatečný/nepravidelný vývoj či patologická činnost svalstva měkkého patra. Toto postižení může být i získané, způsobené např. perforací měkkého či tvrdého patra způsobující atrofii tkáně, defekty patra po chirurgickém zásahu v dutině ústní, nádory apod</w:t>
      </w:r>
      <w:r w:rsidRPr="00BE7D10">
        <w:t xml:space="preserve">. </w:t>
      </w:r>
      <w:r w:rsidR="000112D7" w:rsidRPr="00BE7D10">
        <w:t xml:space="preserve">(Vokurka, Hugo, </w:t>
      </w:r>
      <w:r w:rsidR="00BE7D10" w:rsidRPr="00BE7D10">
        <w:t>2016</w:t>
      </w:r>
      <w:r w:rsidR="000112D7" w:rsidRPr="00BE7D10">
        <w:t>)</w:t>
      </w:r>
      <w:r w:rsidR="005E273E">
        <w:t xml:space="preserve"> Otevřená huhňavost se projevuje neznělým vyslovováním samohlásek, čímž se mluvní projev stává velmi nesrozumitelným.</w:t>
      </w:r>
    </w:p>
    <w:p w:rsidR="004816F7" w:rsidRPr="004816F7" w:rsidRDefault="004816F7" w:rsidP="004816F7">
      <w:pPr>
        <w:rPr>
          <w:i/>
        </w:rPr>
      </w:pPr>
      <w:r>
        <w:rPr>
          <w:i/>
        </w:rPr>
        <w:t>ZAVŘENÁ HUHŇAVOST (s hyponazalitou)</w:t>
      </w:r>
    </w:p>
    <w:p w:rsidR="004816F7" w:rsidRDefault="00A164F6" w:rsidP="004816F7">
      <w:r>
        <w:t>K</w:t>
      </w:r>
      <w:r w:rsidR="004816F7">
        <w:t xml:space="preserve"> </w:t>
      </w:r>
      <w:r w:rsidR="004816F7" w:rsidRPr="00A164F6">
        <w:rPr>
          <w:u w:val="single"/>
        </w:rPr>
        <w:t>patologicky snížená až chybějící nosovost</w:t>
      </w:r>
      <w:r w:rsidRPr="00A164F6">
        <w:rPr>
          <w:u w:val="single"/>
        </w:rPr>
        <w:t>i dochází</w:t>
      </w:r>
      <w:r w:rsidR="004816F7">
        <w:t xml:space="preserve">, pokud nosový výdechový proud vzduchu z důvodu zavřeného </w:t>
      </w:r>
      <w:r>
        <w:t>patrohltanovému uzávěru nebo</w:t>
      </w:r>
      <w:r w:rsidR="004816F7">
        <w:t xml:space="preserve"> jiné překážce v</w:t>
      </w:r>
      <w:r>
        <w:t xml:space="preserve"> nose</w:t>
      </w:r>
      <w:r w:rsidR="004816F7">
        <w:t xml:space="preserve"> nemůže nosem procházet. Artikulační vzduchový proud prochází dutinou ústní a ztrácí se tím nosovost. Nosové hlásky m, n, ň znějí jako b, d, ď. </w:t>
      </w:r>
    </w:p>
    <w:p w:rsidR="004816F7" w:rsidRDefault="00A164F6" w:rsidP="004816F7">
      <w:r>
        <w:t>P</w:t>
      </w:r>
      <w:r w:rsidR="004816F7">
        <w:t xml:space="preserve">říčinami zavřené huhňavosti jsou chronické či alergické </w:t>
      </w:r>
      <w:r>
        <w:t>záněty nosní sliznice</w:t>
      </w:r>
      <w:r w:rsidR="004816F7">
        <w:t>, polypy, deformace nosní přepážky, vrozené úzké nosní průduchy, nádory, orofaciální deformity</w:t>
      </w:r>
      <w:r>
        <w:t xml:space="preserve"> apod.</w:t>
      </w:r>
    </w:p>
    <w:p w:rsidR="006878EA" w:rsidRPr="006878EA" w:rsidRDefault="006878EA" w:rsidP="006878EA"/>
    <w:p w:rsidR="006878EA" w:rsidRPr="00A164F6" w:rsidRDefault="006878EA" w:rsidP="000112D7">
      <w:r>
        <w:t xml:space="preserve">Problémy se řeší v první fázi operativně, následuje </w:t>
      </w:r>
      <w:r w:rsidRPr="00A164F6">
        <w:t xml:space="preserve">logopedická péče </w:t>
      </w:r>
      <w:r>
        <w:t xml:space="preserve">s cílem </w:t>
      </w:r>
      <w:r w:rsidRPr="00A164F6">
        <w:t>nácvik</w:t>
      </w:r>
      <w:r>
        <w:t>u</w:t>
      </w:r>
      <w:r w:rsidRPr="00A164F6">
        <w:t xml:space="preserve"> dýchání nosem a správnou artikulaci nosovek. Při hypernazalitě se užívá cvičení ke zlepšení funkce </w:t>
      </w:r>
      <w:r>
        <w:t>patrohltanového uzávěru</w:t>
      </w:r>
      <w:r w:rsidRPr="00A164F6">
        <w:t xml:space="preserve"> a tím i k lepší </w:t>
      </w:r>
      <w:r w:rsidRPr="00BE7D10">
        <w:t xml:space="preserve">rezonanci. </w:t>
      </w:r>
      <w:r w:rsidR="000112D7" w:rsidRPr="00BE7D10">
        <w:t>(Vokurka, Hugo, 20</w:t>
      </w:r>
      <w:r w:rsidR="00BE7D10" w:rsidRPr="00BE7D10">
        <w:t>16</w:t>
      </w:r>
      <w:r w:rsidR="000112D7" w:rsidRPr="00BE7D10">
        <w:t>)</w:t>
      </w:r>
    </w:p>
    <w:p w:rsidR="00822682" w:rsidRDefault="00822682" w:rsidP="00CC4B0C">
      <w:pPr>
        <w:rPr>
          <w:b/>
        </w:rPr>
      </w:pPr>
    </w:p>
    <w:p w:rsidR="006878EA" w:rsidRDefault="006878EA" w:rsidP="00CC4B0C">
      <w:pPr>
        <w:rPr>
          <w:b/>
        </w:rPr>
      </w:pPr>
      <w:r w:rsidRPr="006878EA">
        <w:rPr>
          <w:b/>
        </w:rPr>
        <w:t>Palatolálie</w:t>
      </w:r>
    </w:p>
    <w:p w:rsidR="006878EA" w:rsidRPr="006878EA" w:rsidRDefault="006878EA" w:rsidP="006878EA">
      <w:r w:rsidRPr="006878EA">
        <w:t>Palatolalie je porucha řeči, která doprovází rozštěp patra, případně rozštěp patra a rtu</w:t>
      </w:r>
      <w:r>
        <w:t xml:space="preserve">, </w:t>
      </w:r>
      <w:r w:rsidRPr="006878EA">
        <w:t xml:space="preserve">řeč </w:t>
      </w:r>
      <w:r>
        <w:t xml:space="preserve">se </w:t>
      </w:r>
      <w:r w:rsidRPr="006878EA">
        <w:t xml:space="preserve">vyvíjí na vývojově chybném základě. </w:t>
      </w:r>
      <w:r>
        <w:t xml:space="preserve">Příčiny </w:t>
      </w:r>
      <w:r w:rsidRPr="006878EA">
        <w:t>jsou multifaktoriální, dochází ke kombinaci vlivů endogenních</w:t>
      </w:r>
      <w:r>
        <w:t xml:space="preserve"> (</w:t>
      </w:r>
      <w:r w:rsidRPr="006878EA">
        <w:t>genetický přenos, 40% dědičnost</w:t>
      </w:r>
      <w:r>
        <w:t>) a exogenních (</w:t>
      </w:r>
      <w:r w:rsidRPr="006878EA">
        <w:t>virové, bakteriální, parazitní infekce</w:t>
      </w:r>
      <w:r>
        <w:t xml:space="preserve"> v prvním trimestru</w:t>
      </w:r>
      <w:r w:rsidRPr="006878EA">
        <w:t>, chemické látky, hypo či hypervitaminóza, negati</w:t>
      </w:r>
      <w:r>
        <w:t xml:space="preserve">vní působení fyzikálních vlivů: </w:t>
      </w:r>
      <w:r w:rsidRPr="006878EA">
        <w:t xml:space="preserve">rentgenové, ionizační, radioaktivní záření, mechanické poškození </w:t>
      </w:r>
      <w:r w:rsidRPr="006878EA">
        <w:lastRenderedPageBreak/>
        <w:t xml:space="preserve">embrya, špatná životospráva matky, její vyšší věk (nad 38 let), diabetes, metabolické poruchy, psychická traumata. </w:t>
      </w:r>
    </w:p>
    <w:p w:rsidR="006878EA" w:rsidRPr="006878EA" w:rsidRDefault="006878EA" w:rsidP="00221227">
      <w:r>
        <w:t xml:space="preserve">Objevují se </w:t>
      </w:r>
      <w:r w:rsidRPr="006878EA">
        <w:t xml:space="preserve">specifické </w:t>
      </w:r>
      <w:r w:rsidRPr="00221227">
        <w:rPr>
          <w:u w:val="single"/>
        </w:rPr>
        <w:t>poruchy rezonance a artikulace</w:t>
      </w:r>
      <w:r>
        <w:t>, nejčastěji je narušena výslovnost</w:t>
      </w:r>
      <w:r w:rsidRPr="006878EA">
        <w:t xml:space="preserve"> samohlásek (hypernazální zabarvení</w:t>
      </w:r>
      <w:r w:rsidR="00221227">
        <w:t xml:space="preserve">). </w:t>
      </w:r>
    </w:p>
    <w:p w:rsidR="00A164F6" w:rsidRPr="00A164F6" w:rsidRDefault="00A164F6" w:rsidP="00A164F6"/>
    <w:p w:rsidR="00822682" w:rsidRDefault="00822682" w:rsidP="00B059CC">
      <w:pPr>
        <w:pStyle w:val="Nadpis3"/>
      </w:pPr>
      <w:bookmarkStart w:id="134" w:name="_Toc97128315"/>
      <w:r>
        <w:t>NARUŠENÍ FLUENCE ŘEČI</w:t>
      </w:r>
      <w:bookmarkEnd w:id="134"/>
    </w:p>
    <w:p w:rsidR="002E5264" w:rsidRPr="004052C6" w:rsidRDefault="004052C6" w:rsidP="00CC4B0C">
      <w:pPr>
        <w:rPr>
          <w:b/>
        </w:rPr>
      </w:pPr>
      <w:r w:rsidRPr="004052C6">
        <w:rPr>
          <w:b/>
        </w:rPr>
        <w:t>Koktavost (balbuties)</w:t>
      </w:r>
    </w:p>
    <w:p w:rsidR="002E5264" w:rsidRDefault="002E5264" w:rsidP="00CC4B0C">
      <w:r>
        <w:t>Příčiny koktavosti nebyly dosud uspokojivě vysvětleny, existuje mnoho různých příčin, v jiných případech je to porucha s multifaktoriální příčinou.</w:t>
      </w:r>
    </w:p>
    <w:p w:rsidR="002E5264" w:rsidRPr="00BE7D10" w:rsidRDefault="002E5264" w:rsidP="00CC4B0C">
      <w:r>
        <w:t xml:space="preserve">Příčinou koktavosti je </w:t>
      </w:r>
      <w:r w:rsidR="00D628AE">
        <w:t xml:space="preserve">ve vysokém procentu </w:t>
      </w:r>
      <w:r>
        <w:t>dědičnost</w:t>
      </w:r>
      <w:r w:rsidR="00D628AE">
        <w:t xml:space="preserve"> (uvádí se 30 – 40 %)</w:t>
      </w:r>
      <w:r>
        <w:t>, dy</w:t>
      </w:r>
      <w:r w:rsidR="000075D4">
        <w:t xml:space="preserve">skoordinace mozkových hemisfér a následná pravohemisférová dominance pro řeč, zvýšená aktivita pravé oblasti pro řeč, úloha neurotransmiterů, acidobazická rovnováha krve. </w:t>
      </w:r>
      <w:r w:rsidR="000075D4" w:rsidRPr="00BE7D10">
        <w:t>(Valenta a kol., 2014, Lechta, 2009).</w:t>
      </w:r>
    </w:p>
    <w:p w:rsidR="000C1B0F" w:rsidRDefault="000C1B0F" w:rsidP="00CC4B0C">
      <w:r w:rsidRPr="00BE7D10">
        <w:t>Lechta (2010) popisuje tři oblasti symptomů:</w:t>
      </w:r>
      <w:r>
        <w:t xml:space="preserve"> </w:t>
      </w:r>
    </w:p>
    <w:p w:rsidR="000C1B0F" w:rsidRDefault="000C1B0F" w:rsidP="008B7C0B">
      <w:pPr>
        <w:pStyle w:val="Odstavecseseznamem"/>
        <w:numPr>
          <w:ilvl w:val="0"/>
          <w:numId w:val="23"/>
        </w:numPr>
      </w:pPr>
      <w:r>
        <w:t xml:space="preserve">dysfluence při mluvení (bývá narušována buď repeticemi částí slov, celých slov, slovních zvratů nebo prolongacemi, tj. prodlužováním hlásek a slabik), </w:t>
      </w:r>
    </w:p>
    <w:p w:rsidR="000C1B0F" w:rsidRDefault="000C1B0F" w:rsidP="008B7C0B">
      <w:pPr>
        <w:pStyle w:val="Odstavecseseznamem"/>
        <w:numPr>
          <w:ilvl w:val="0"/>
          <w:numId w:val="23"/>
        </w:numPr>
      </w:pPr>
      <w:r>
        <w:t xml:space="preserve">nadměrná námaha při artikulaci (projevuje se neběžnými pohyby hlavou, ztrátou zrakového kontaktu při dysfluenci, spasmy na krku, vegetativními příznaky), </w:t>
      </w:r>
    </w:p>
    <w:p w:rsidR="000C1B0F" w:rsidRDefault="000C1B0F" w:rsidP="008B7C0B">
      <w:pPr>
        <w:pStyle w:val="Odstavecseseznamem"/>
        <w:numPr>
          <w:ilvl w:val="0"/>
          <w:numId w:val="23"/>
        </w:numPr>
      </w:pPr>
      <w:r>
        <w:t>psychické napětí (uvědomuje si potíže, vzpomíná na podobné situace, očekává dysfluenci, obává se nebo se musí vyrovnávat se stigmatizací).</w:t>
      </w:r>
    </w:p>
    <w:p w:rsidR="000075D4" w:rsidRDefault="000C1B0F" w:rsidP="000C1B0F">
      <w:r>
        <w:t xml:space="preserve">Objevují se slovní vmetky, parafrázie, tiché pauzy, přerušovaná slova. </w:t>
      </w:r>
    </w:p>
    <w:p w:rsidR="00822682" w:rsidRDefault="005363D4" w:rsidP="00CC4B0C">
      <w:r w:rsidRPr="005363D4">
        <w:t xml:space="preserve">Balbuties se obecně projevuje zpomaleným </w:t>
      </w:r>
      <w:r>
        <w:t xml:space="preserve">verbálním projevem, vědomí neschopnosti fluentního projevu zvyšuje emoční napětí balbutika a fluence se ještě více zpomaluje nebo je narušována. Podle Vágnerové (2014) nejsou schopni koordinovat řeč s dechem, nápadné mohou být i mimické a pantomimické projevy, které jsou svázány snahou co nejplynuleji promluvit. </w:t>
      </w:r>
    </w:p>
    <w:p w:rsidR="005363D4" w:rsidRDefault="005363D4" w:rsidP="00CC4B0C">
      <w:r>
        <w:t xml:space="preserve">DOPORUČENÍ </w:t>
      </w:r>
      <w:r w:rsidR="005C2C6E">
        <w:t xml:space="preserve">PRO </w:t>
      </w:r>
      <w:r>
        <w:t>KOMUNIKACI:</w:t>
      </w:r>
    </w:p>
    <w:p w:rsidR="005363D4" w:rsidRDefault="005363D4" w:rsidP="008B7C0B">
      <w:pPr>
        <w:pStyle w:val="Odstavecseseznamem"/>
        <w:numPr>
          <w:ilvl w:val="0"/>
          <w:numId w:val="28"/>
        </w:numPr>
      </w:pPr>
      <w:r>
        <w:t>klid, vytvoření bezpečného komunikačního prostředí, v němž nedává druhý partner n</w:t>
      </w:r>
      <w:r w:rsidR="007C5DBC">
        <w:t>ajevo netrpělivost a nezvyšuje tím zátěžovost situace</w:t>
      </w:r>
    </w:p>
    <w:p w:rsidR="007C5DBC" w:rsidRPr="00771F78" w:rsidRDefault="007C5DBC" w:rsidP="008B7C0B">
      <w:pPr>
        <w:pStyle w:val="Odstavecseseznamem"/>
        <w:numPr>
          <w:ilvl w:val="0"/>
          <w:numId w:val="28"/>
        </w:numPr>
        <w:rPr>
          <w:sz w:val="22"/>
        </w:rPr>
      </w:pPr>
      <w:r w:rsidRPr="00771F78">
        <w:rPr>
          <w:sz w:val="22"/>
        </w:rPr>
        <w:t xml:space="preserve">je důležité udržovat oční kontakt, dává se tím najevo </w:t>
      </w:r>
      <w:r w:rsidR="00771F78" w:rsidRPr="00771F78">
        <w:rPr>
          <w:sz w:val="22"/>
        </w:rPr>
        <w:t xml:space="preserve">zájem, neubližovat </w:t>
      </w:r>
      <w:r w:rsidRPr="00771F78">
        <w:rPr>
          <w:sz w:val="22"/>
        </w:rPr>
        <w:t>soucitem.</w:t>
      </w:r>
    </w:p>
    <w:p w:rsidR="007C5DBC" w:rsidRPr="00771F78" w:rsidRDefault="007C5DBC" w:rsidP="008B7C0B">
      <w:pPr>
        <w:pStyle w:val="Odstavecseseznamem"/>
        <w:numPr>
          <w:ilvl w:val="0"/>
          <w:numId w:val="28"/>
        </w:numPr>
        <w:rPr>
          <w:rFonts w:eastAsia="Times New Roman"/>
          <w:sz w:val="22"/>
          <w:lang w:eastAsia="cs-CZ" w:bidi="ar-SA"/>
        </w:rPr>
      </w:pPr>
      <w:r w:rsidRPr="00771F78">
        <w:rPr>
          <w:sz w:val="22"/>
        </w:rPr>
        <w:t xml:space="preserve">pozorně naslouchat, </w:t>
      </w:r>
      <w:r w:rsidR="00771F78" w:rsidRPr="00771F78">
        <w:rPr>
          <w:sz w:val="22"/>
        </w:rPr>
        <w:t xml:space="preserve">neupadat do rozpaků při doprovodných grimasách, dechových spasmech apod. </w:t>
      </w:r>
    </w:p>
    <w:p w:rsidR="007C5DBC" w:rsidRPr="00771F78" w:rsidRDefault="007C5DBC" w:rsidP="008B7C0B">
      <w:pPr>
        <w:pStyle w:val="Odstavecseseznamem"/>
        <w:numPr>
          <w:ilvl w:val="0"/>
          <w:numId w:val="28"/>
        </w:numPr>
        <w:rPr>
          <w:rFonts w:eastAsia="Times New Roman"/>
          <w:sz w:val="22"/>
          <w:lang w:eastAsia="cs-CZ" w:bidi="ar-SA"/>
        </w:rPr>
      </w:pPr>
      <w:r w:rsidRPr="00771F78">
        <w:rPr>
          <w:sz w:val="22"/>
        </w:rPr>
        <w:t>všímat si, v jakých situacích se koktavost zhoršuje nebo zlepšuje, každý balbutik je jiný</w:t>
      </w:r>
    </w:p>
    <w:p w:rsidR="00771F78" w:rsidRPr="00771F78" w:rsidRDefault="007C5DBC" w:rsidP="008B7C0B">
      <w:pPr>
        <w:pStyle w:val="Odstavecseseznamem"/>
        <w:numPr>
          <w:ilvl w:val="0"/>
          <w:numId w:val="28"/>
        </w:numPr>
        <w:rPr>
          <w:rFonts w:eastAsia="Times New Roman"/>
          <w:sz w:val="22"/>
          <w:lang w:eastAsia="cs-CZ" w:bidi="ar-SA"/>
        </w:rPr>
      </w:pPr>
      <w:r w:rsidRPr="00771F78">
        <w:rPr>
          <w:rFonts w:eastAsia="Times New Roman"/>
          <w:sz w:val="22"/>
          <w:lang w:eastAsia="cs-CZ" w:bidi="ar-SA"/>
        </w:rPr>
        <w:t>při dysfluenci poskytnout dostatek času bez projevů netrpělivosti a dokončování vět</w:t>
      </w:r>
      <w:r w:rsidR="00771F78" w:rsidRPr="00771F78">
        <w:rPr>
          <w:rFonts w:eastAsia="Times New Roman"/>
          <w:sz w:val="22"/>
          <w:lang w:eastAsia="cs-CZ" w:bidi="ar-SA"/>
        </w:rPr>
        <w:t>, neopravovat řeč, nenapovídat, není jisté, že chce říct právě to, co si myslíte vy</w:t>
      </w:r>
    </w:p>
    <w:p w:rsidR="00771F78" w:rsidRPr="00771F78" w:rsidRDefault="00771F78" w:rsidP="008B7C0B">
      <w:pPr>
        <w:pStyle w:val="Odstavecseseznamem"/>
        <w:numPr>
          <w:ilvl w:val="0"/>
          <w:numId w:val="28"/>
        </w:numPr>
        <w:rPr>
          <w:rFonts w:eastAsia="Times New Roman"/>
          <w:sz w:val="22"/>
          <w:lang w:eastAsia="cs-CZ" w:bidi="ar-SA"/>
        </w:rPr>
      </w:pPr>
      <w:r w:rsidRPr="00771F78">
        <w:rPr>
          <w:rFonts w:eastAsia="Times New Roman"/>
          <w:sz w:val="22"/>
          <w:lang w:eastAsia="cs-CZ" w:bidi="ar-SA"/>
        </w:rPr>
        <w:t xml:space="preserve">nevyvolávat pocit časové tísně, </w:t>
      </w:r>
      <w:r w:rsidR="007C5DBC" w:rsidRPr="00771F78">
        <w:rPr>
          <w:rFonts w:eastAsia="Times New Roman"/>
          <w:sz w:val="22"/>
          <w:lang w:eastAsia="cs-CZ" w:bidi="ar-SA"/>
        </w:rPr>
        <w:t>nepřerušovat jeho projev,</w:t>
      </w:r>
      <w:r w:rsidRPr="00771F78">
        <w:rPr>
          <w:rFonts w:eastAsia="Times New Roman"/>
          <w:sz w:val="22"/>
          <w:lang w:eastAsia="cs-CZ" w:bidi="ar-SA"/>
        </w:rPr>
        <w:t xml:space="preserve"> vyčkat, až balbutik řekne vše, co chtěl</w:t>
      </w:r>
    </w:p>
    <w:p w:rsidR="00771F78" w:rsidRPr="00771F78" w:rsidRDefault="007C5DBC" w:rsidP="008B7C0B">
      <w:pPr>
        <w:pStyle w:val="Odstavecseseznamem"/>
        <w:numPr>
          <w:ilvl w:val="0"/>
          <w:numId w:val="28"/>
        </w:numPr>
        <w:rPr>
          <w:rFonts w:eastAsia="Times New Roman"/>
          <w:sz w:val="22"/>
          <w:lang w:eastAsia="cs-CZ" w:bidi="ar-SA"/>
        </w:rPr>
      </w:pPr>
      <w:r w:rsidRPr="00771F78">
        <w:rPr>
          <w:rFonts w:eastAsia="Times New Roman"/>
          <w:sz w:val="22"/>
          <w:lang w:eastAsia="cs-CZ" w:bidi="ar-SA"/>
        </w:rPr>
        <w:t>vyhýbat se doporučením typu: „</w:t>
      </w:r>
      <w:r w:rsidR="00771F78" w:rsidRPr="00771F78">
        <w:rPr>
          <w:rFonts w:eastAsia="Times New Roman"/>
          <w:sz w:val="22"/>
          <w:lang w:eastAsia="cs-CZ" w:bidi="ar-SA"/>
        </w:rPr>
        <w:t>J</w:t>
      </w:r>
      <w:r w:rsidRPr="00771F78">
        <w:rPr>
          <w:rFonts w:eastAsia="Times New Roman"/>
          <w:sz w:val="22"/>
          <w:lang w:eastAsia="cs-CZ" w:bidi="ar-SA"/>
        </w:rPr>
        <w:t>eště jednou</w:t>
      </w:r>
      <w:r w:rsidR="00771F78" w:rsidRPr="00771F78">
        <w:rPr>
          <w:rFonts w:eastAsia="Times New Roman"/>
          <w:sz w:val="22"/>
          <w:lang w:eastAsia="cs-CZ" w:bidi="ar-SA"/>
        </w:rPr>
        <w:t>.</w:t>
      </w:r>
      <w:r w:rsidRPr="00771F78">
        <w:rPr>
          <w:rFonts w:eastAsia="Times New Roman"/>
          <w:sz w:val="22"/>
          <w:lang w:eastAsia="cs-CZ" w:bidi="ar-SA"/>
        </w:rPr>
        <w:t>“</w:t>
      </w:r>
      <w:r w:rsidR="00771F78" w:rsidRPr="00771F78">
        <w:rPr>
          <w:rFonts w:eastAsia="Times New Roman"/>
          <w:sz w:val="22"/>
          <w:lang w:eastAsia="cs-CZ" w:bidi="ar-SA"/>
        </w:rPr>
        <w:t xml:space="preserve">, „Nadechni se.“ „Uvolni se.“ Čím více se zaměří na vlastní mluvní projev, tím hůře mluví. Může tak vzniknout až blokáda řeči. </w:t>
      </w:r>
    </w:p>
    <w:p w:rsidR="007C5DBC" w:rsidRPr="00771F78" w:rsidRDefault="007C5DBC" w:rsidP="008B7C0B">
      <w:pPr>
        <w:pStyle w:val="Odstavecseseznamem"/>
        <w:numPr>
          <w:ilvl w:val="0"/>
          <w:numId w:val="28"/>
        </w:numPr>
        <w:rPr>
          <w:rFonts w:eastAsia="Times New Roman"/>
          <w:sz w:val="22"/>
          <w:lang w:eastAsia="cs-CZ" w:bidi="ar-SA"/>
        </w:rPr>
      </w:pPr>
      <w:r w:rsidRPr="00771F78">
        <w:rPr>
          <w:rFonts w:eastAsia="Times New Roman"/>
          <w:sz w:val="22"/>
          <w:lang w:eastAsia="cs-CZ" w:bidi="ar-SA"/>
        </w:rPr>
        <w:t>hovořit klidným, uvolněným, ale ne extrémně pomalým tempem řeči</w:t>
      </w:r>
    </w:p>
    <w:p w:rsidR="007C5DBC" w:rsidRPr="00771F78" w:rsidRDefault="007C5DBC" w:rsidP="008B7C0B">
      <w:pPr>
        <w:pStyle w:val="Odstavecseseznamem"/>
        <w:numPr>
          <w:ilvl w:val="0"/>
          <w:numId w:val="28"/>
        </w:numPr>
        <w:rPr>
          <w:rFonts w:eastAsia="Times New Roman"/>
          <w:sz w:val="22"/>
          <w:lang w:eastAsia="cs-CZ" w:bidi="ar-SA"/>
        </w:rPr>
      </w:pPr>
      <w:r w:rsidRPr="00771F78">
        <w:rPr>
          <w:rFonts w:eastAsia="Times New Roman"/>
          <w:sz w:val="22"/>
          <w:lang w:eastAsia="cs-CZ" w:bidi="ar-SA"/>
        </w:rPr>
        <w:t>je vhodné nevyzývat je přímo hovořit před celou skupinou</w:t>
      </w:r>
    </w:p>
    <w:p w:rsidR="007C5DBC" w:rsidRPr="00BE7D10" w:rsidRDefault="007C5DBC" w:rsidP="008B7C0B">
      <w:pPr>
        <w:pStyle w:val="Odstavecseseznamem"/>
        <w:numPr>
          <w:ilvl w:val="0"/>
          <w:numId w:val="28"/>
        </w:numPr>
        <w:rPr>
          <w:rFonts w:eastAsia="Times New Roman"/>
          <w:sz w:val="22"/>
          <w:lang w:eastAsia="cs-CZ" w:bidi="ar-SA"/>
        </w:rPr>
      </w:pPr>
      <w:r w:rsidRPr="00BE7D10">
        <w:rPr>
          <w:rFonts w:eastAsia="Times New Roman"/>
          <w:sz w:val="22"/>
          <w:lang w:eastAsia="cs-CZ" w:bidi="ar-SA"/>
        </w:rPr>
        <w:t>se souhlasem balbutika informovat jeho okolí o potížích, aby se problém netabuizoval</w:t>
      </w:r>
      <w:r w:rsidR="00BE7D10">
        <w:rPr>
          <w:rFonts w:eastAsia="Times New Roman"/>
          <w:sz w:val="22"/>
          <w:lang w:eastAsia="cs-CZ" w:bidi="ar-SA"/>
        </w:rPr>
        <w:t xml:space="preserve">, např. ve školní třídě. </w:t>
      </w:r>
      <w:r w:rsidRPr="00BE7D10">
        <w:rPr>
          <w:rFonts w:eastAsia="Times New Roman"/>
          <w:sz w:val="22"/>
          <w:lang w:eastAsia="cs-CZ" w:bidi="ar-SA"/>
        </w:rPr>
        <w:t>(Lechta, 2010</w:t>
      </w:r>
      <w:r w:rsidR="00771F78" w:rsidRPr="00BE7D10">
        <w:rPr>
          <w:rFonts w:eastAsia="Times New Roman"/>
          <w:sz w:val="22"/>
          <w:lang w:eastAsia="cs-CZ" w:bidi="ar-SA"/>
        </w:rPr>
        <w:t>, Peutelschmiedová, 2001</w:t>
      </w:r>
      <w:r w:rsidRPr="00BE7D10">
        <w:rPr>
          <w:rFonts w:eastAsia="Times New Roman"/>
          <w:sz w:val="22"/>
          <w:lang w:eastAsia="cs-CZ" w:bidi="ar-SA"/>
        </w:rPr>
        <w:t>)</w:t>
      </w:r>
    </w:p>
    <w:p w:rsidR="005363D4" w:rsidRDefault="005363D4" w:rsidP="00CC4B0C"/>
    <w:p w:rsidR="00D628AE" w:rsidRDefault="00D628AE">
      <w:pPr>
        <w:spacing w:after="200"/>
        <w:jc w:val="left"/>
        <w:rPr>
          <w:b/>
        </w:rPr>
      </w:pPr>
      <w:r>
        <w:rPr>
          <w:b/>
        </w:rPr>
        <w:br w:type="page"/>
      </w:r>
    </w:p>
    <w:p w:rsidR="00227F8E" w:rsidRDefault="004052C6" w:rsidP="00227F8E">
      <w:r w:rsidRPr="004052C6">
        <w:rPr>
          <w:b/>
        </w:rPr>
        <w:lastRenderedPageBreak/>
        <w:t>Breptavost</w:t>
      </w:r>
      <w:r w:rsidR="00227F8E">
        <w:t xml:space="preserve"> (Tumultus seromonis)</w:t>
      </w:r>
    </w:p>
    <w:p w:rsidR="00227F8E" w:rsidRDefault="00227F8E" w:rsidP="00227F8E">
      <w:r>
        <w:t>Podstatou poruchy je příliš rychlé tempo řeči, které může způsobit až nesrozumitelnost sdělovaného.</w:t>
      </w:r>
      <w:r w:rsidR="004052C6">
        <w:t xml:space="preserve"> Artikulace je setřelá, nedbalá, časté vynechávání slabik, spojování několika slov do jednoho.</w:t>
      </w:r>
      <w:r>
        <w:t xml:space="preserve"> „</w:t>
      </w:r>
      <w:r w:rsidRPr="00227F8E">
        <w:rPr>
          <w:i/>
        </w:rPr>
        <w:t>Dítě vyráží rychlý, ale nerytmický, trhavý proud řeči, často se přeříkává, artikulace se stává nezřetelnou a řeč je pro okolí obtížně srozumitelná</w:t>
      </w:r>
      <w:r>
        <w:t xml:space="preserve">.“ </w:t>
      </w:r>
      <w:r w:rsidRPr="00BE7D10">
        <w:t>(Říčan, Krejčířová, 2015, 193).</w:t>
      </w:r>
      <w:r>
        <w:t xml:space="preserve"> </w:t>
      </w:r>
    </w:p>
    <w:p w:rsidR="004052C6" w:rsidRDefault="004052C6" w:rsidP="004052C6">
      <w:r>
        <w:t>Působí všemi směry, nejen na komunikaci, ale také čtení, psaní (může být dezintegrované, dysgrafické), rytmus, hudebnost, chování, doprovází ji většinou motorický neklid. Jedinci s tumultus sermonis n</w:t>
      </w:r>
      <w:r w:rsidR="00227F8E">
        <w:t>ebývají dobrými posluchači.</w:t>
      </w:r>
      <w:r>
        <w:t xml:space="preserve"> Na rozdíl od koktavosti mohou být projevy ovlivněny volním úsilím, alespoň na krátkou dobu.</w:t>
      </w:r>
    </w:p>
    <w:p w:rsidR="004052C6" w:rsidRDefault="004052C6" w:rsidP="004052C6">
      <w:r>
        <w:t xml:space="preserve">Příčiny nejsou zcela jasné. Částečně hraje roli dědičnost, dále organický podklad (nedostatečná zralost CNS, minimální poškození v podkorové oblasti, drobné patologické změny na </w:t>
      </w:r>
      <w:r>
        <w:rPr>
          <w:rStyle w:val="AkronymHTML"/>
        </w:rPr>
        <w:t>EEG)</w:t>
      </w:r>
      <w:r>
        <w:t xml:space="preserve">. </w:t>
      </w:r>
    </w:p>
    <w:p w:rsidR="005C2C6E" w:rsidRDefault="005C2C6E" w:rsidP="00CC4B0C"/>
    <w:p w:rsidR="005C2C6E" w:rsidRDefault="005C2C6E" w:rsidP="005C2C6E">
      <w:r>
        <w:t>DOPORUČENÍ PRO KOMUNIKACI:</w:t>
      </w:r>
    </w:p>
    <w:p w:rsidR="00A11D76" w:rsidRDefault="00A11D76" w:rsidP="008B7C0B">
      <w:pPr>
        <w:pStyle w:val="Odstavecseseznamem"/>
        <w:numPr>
          <w:ilvl w:val="0"/>
          <w:numId w:val="29"/>
        </w:numPr>
      </w:pPr>
      <w:r>
        <w:t xml:space="preserve">Při komunikaci je vhodné, aby byl jedinci s breptavostí poskytnut </w:t>
      </w:r>
      <w:r w:rsidRPr="00A11D76">
        <w:t xml:space="preserve">řečový a hlasový vzor, </w:t>
      </w:r>
      <w:r>
        <w:t xml:space="preserve">čímž lze </w:t>
      </w:r>
      <w:r w:rsidRPr="00A11D76">
        <w:t xml:space="preserve">nepřímo </w:t>
      </w:r>
      <w:r>
        <w:t>ovlivnit tempo mluvy. Je vhodné zpomalit</w:t>
      </w:r>
      <w:r w:rsidRPr="00A11D76">
        <w:t xml:space="preserve"> v</w:t>
      </w:r>
      <w:r>
        <w:t xml:space="preserve">lastní tempo řeči, vokalizovat (lehké prodloužení vokálů, ale musí to znít ještě přirozeně), mluvit </w:t>
      </w:r>
      <w:r w:rsidRPr="00A11D76">
        <w:t>relaxovaně, s měkkým hlasovým začátkem</w:t>
      </w:r>
      <w:r>
        <w:t xml:space="preserve">. </w:t>
      </w:r>
    </w:p>
    <w:p w:rsidR="00A11D76" w:rsidRPr="00A11D76" w:rsidRDefault="00A11D76" w:rsidP="00A11D76">
      <w:r w:rsidRPr="00A11D76">
        <w:t>Pokud člověk s breptavostí zpomalí tempo řeči a koncentruje se na svůj mluvní projev, zpravidla se nadměrná akcelerace jeho tempa řeči snižuje, plynulost a srozumitelnost řeči se zlepšuje. (Mlčáková, 2011</w:t>
      </w:r>
      <w:r>
        <w:t>)</w:t>
      </w:r>
    </w:p>
    <w:p w:rsidR="00A11D76" w:rsidRDefault="00A11D76" w:rsidP="008B7C0B">
      <w:pPr>
        <w:pStyle w:val="Odstavecseseznamem"/>
        <w:numPr>
          <w:ilvl w:val="0"/>
          <w:numId w:val="29"/>
        </w:numPr>
      </w:pPr>
      <w:r>
        <w:t>Je vhodné také n</w:t>
      </w:r>
      <w:r w:rsidRPr="00A11D76">
        <w:t>everbálně komunik</w:t>
      </w:r>
      <w:r>
        <w:t>ovat v přátelském tónu, udržovat z</w:t>
      </w:r>
      <w:r w:rsidRPr="00A11D76">
        <w:t>rakový kontakt.</w:t>
      </w:r>
    </w:p>
    <w:p w:rsidR="00A11D76" w:rsidRDefault="00A11D76" w:rsidP="008B7C0B">
      <w:pPr>
        <w:pStyle w:val="Odstavecseseznamem"/>
        <w:numPr>
          <w:ilvl w:val="0"/>
          <w:numId w:val="29"/>
        </w:numPr>
      </w:pPr>
      <w:r>
        <w:t xml:space="preserve">Zaměřit se na </w:t>
      </w:r>
      <w:r w:rsidRPr="00A11D76">
        <w:t xml:space="preserve">to, co nám </w:t>
      </w:r>
      <w:r>
        <w:t>jedinec</w:t>
      </w:r>
      <w:r w:rsidRPr="00A11D76">
        <w:t xml:space="preserve"> říká, nech</w:t>
      </w:r>
      <w:r>
        <w:t xml:space="preserve">at </w:t>
      </w:r>
      <w:r w:rsidRPr="00A11D76">
        <w:t xml:space="preserve">ho dokončit promluvu, </w:t>
      </w:r>
      <w:r>
        <w:t>poskytnout</w:t>
      </w:r>
      <w:r w:rsidRPr="00A11D76">
        <w:t xml:space="preserve"> mu dost</w:t>
      </w:r>
      <w:r>
        <w:t>atek času na formulaci myšlenek.</w:t>
      </w:r>
    </w:p>
    <w:p w:rsidR="00A11D76" w:rsidRDefault="00A11D76" w:rsidP="008B7C0B">
      <w:pPr>
        <w:pStyle w:val="Odstavecseseznamem"/>
        <w:numPr>
          <w:ilvl w:val="0"/>
          <w:numId w:val="29"/>
        </w:numPr>
      </w:pPr>
      <w:r>
        <w:t xml:space="preserve">Snažit se </w:t>
      </w:r>
      <w:r w:rsidRPr="00A11D76">
        <w:t>porozumět řečenému hned napoprvé</w:t>
      </w:r>
      <w:r>
        <w:t xml:space="preserve">, popř. </w:t>
      </w:r>
      <w:r w:rsidRPr="00A11D76">
        <w:t>reproduk</w:t>
      </w:r>
      <w:r>
        <w:t>ovat</w:t>
      </w:r>
      <w:r w:rsidRPr="00A11D76">
        <w:t xml:space="preserve"> sdělené, </w:t>
      </w:r>
      <w:r>
        <w:t>čímž si vzájemně ujasníme porozumění,</w:t>
      </w:r>
    </w:p>
    <w:p w:rsidR="00A11D76" w:rsidRDefault="00A11D76" w:rsidP="008B7C0B">
      <w:pPr>
        <w:pStyle w:val="Odstavecseseznamem"/>
        <w:numPr>
          <w:ilvl w:val="0"/>
          <w:numId w:val="29"/>
        </w:numPr>
      </w:pPr>
      <w:r>
        <w:t xml:space="preserve">Vytvořit </w:t>
      </w:r>
      <w:r w:rsidRPr="00A11D76">
        <w:t>klidnou, neuspěchanou atmosféru, dostatečný časový prostor pro formulaci odpovědi člověka s breptavostí.</w:t>
      </w:r>
    </w:p>
    <w:p w:rsidR="00A11D76" w:rsidRPr="00BE7D10" w:rsidRDefault="00A11D76" w:rsidP="008B7C0B">
      <w:pPr>
        <w:pStyle w:val="Odstavecseseznamem"/>
        <w:numPr>
          <w:ilvl w:val="0"/>
          <w:numId w:val="29"/>
        </w:numPr>
      </w:pPr>
      <w:r w:rsidRPr="00A11D76">
        <w:t xml:space="preserve">Jakmile domluví, </w:t>
      </w:r>
      <w:r>
        <w:t xml:space="preserve">je vhodné chvíli počkat, zda nechce něco </w:t>
      </w:r>
      <w:r w:rsidRPr="00BE7D10">
        <w:t>dodat (Mlčáková, 2011)</w:t>
      </w:r>
    </w:p>
    <w:p w:rsidR="005C2C6E" w:rsidRPr="005363D4" w:rsidRDefault="005C2C6E" w:rsidP="00CC4B0C"/>
    <w:p w:rsidR="00B059CC" w:rsidRDefault="00822682" w:rsidP="00BE7D10">
      <w:pPr>
        <w:pStyle w:val="Nadpis3"/>
      </w:pPr>
      <w:bookmarkStart w:id="135" w:name="_Toc97128316"/>
      <w:r>
        <w:t>NARUŠENÍ ČLÁNKOVÁNÍ ŘEČI</w:t>
      </w:r>
      <w:r w:rsidR="00B059CC">
        <w:t xml:space="preserve"> (PORUCHY ARTIKULACE)</w:t>
      </w:r>
      <w:bookmarkEnd w:id="135"/>
    </w:p>
    <w:p w:rsidR="00B059CC" w:rsidRPr="00B059CC" w:rsidRDefault="00B059CC" w:rsidP="00B059CC">
      <w:pPr>
        <w:rPr>
          <w:b/>
        </w:rPr>
      </w:pPr>
      <w:r w:rsidRPr="00B059CC">
        <w:rPr>
          <w:b/>
          <w:bCs/>
        </w:rPr>
        <w:t>Dyslalie</w:t>
      </w:r>
      <w:r>
        <w:rPr>
          <w:b/>
          <w:bCs/>
        </w:rPr>
        <w:t xml:space="preserve"> (Patlavost)</w:t>
      </w:r>
    </w:p>
    <w:p w:rsidR="00B059CC" w:rsidRPr="00B059CC" w:rsidRDefault="00B059CC" w:rsidP="00B059CC">
      <w:r>
        <w:t>N</w:t>
      </w:r>
      <w:r w:rsidRPr="00B059CC">
        <w:t xml:space="preserve">ejrozšířenější </w:t>
      </w:r>
      <w:r>
        <w:t xml:space="preserve">narušení komunikační schopnosti, jejíž podstatou je </w:t>
      </w:r>
      <w:r w:rsidRPr="00B059CC">
        <w:t>neschopnost používat jednotlivé hlásky nebo skupinu hlásek podle příslušných jazykových</w:t>
      </w:r>
      <w:r>
        <w:t xml:space="preserve"> </w:t>
      </w:r>
      <w:r w:rsidRPr="00B059CC">
        <w:t>norem. Narušena je předev</w:t>
      </w:r>
      <w:r>
        <w:t>ším jazyková rovina foneticko-</w:t>
      </w:r>
      <w:r w:rsidRPr="00B059CC">
        <w:t xml:space="preserve">fonologická. </w:t>
      </w:r>
    </w:p>
    <w:p w:rsidR="00B059CC" w:rsidRDefault="00B059CC" w:rsidP="00B059CC">
      <w:r>
        <w:rPr>
          <w:bCs/>
        </w:rPr>
        <w:t xml:space="preserve">Podstatou poruchy je obecně </w:t>
      </w:r>
      <w:r>
        <w:t>interference</w:t>
      </w:r>
      <w:r w:rsidRPr="00B059CC">
        <w:t xml:space="preserve"> mezi strukturou a funkcí řečových a sluchových mechanismů mozku. </w:t>
      </w:r>
    </w:p>
    <w:p w:rsidR="00B059CC" w:rsidRPr="00B059CC" w:rsidRDefault="00B059CC" w:rsidP="00B059CC">
      <w:r>
        <w:t xml:space="preserve">Projevuje se </w:t>
      </w:r>
      <w:r w:rsidRPr="00B059CC">
        <w:t>vynecháváním hlásek (eliminace, mogilalie), nahrazováním obtížné hlásky hláskou jinou, artikulačně blízkou (substituce, paralalie), vadnou výslovností (</w:t>
      </w:r>
      <w:r>
        <w:t xml:space="preserve">r: rotacismus, l: lambdacismus, s: </w:t>
      </w:r>
      <w:r w:rsidRPr="00B059CC">
        <w:t xml:space="preserve">sigmatismus, atd.). </w:t>
      </w:r>
    </w:p>
    <w:p w:rsidR="00B059CC" w:rsidRPr="00B059CC" w:rsidRDefault="00B059CC" w:rsidP="00B059CC">
      <w:r w:rsidRPr="00B059CC">
        <w:t xml:space="preserve">Dyslalie se nejvíce vyskytuje u dětských klientů a většinou také ještě v dětství dochází ke korekci. </w:t>
      </w:r>
      <w:r>
        <w:t>Dospělý</w:t>
      </w:r>
      <w:r w:rsidRPr="00B059CC">
        <w:t xml:space="preserve"> člověk na svou výslovnost už navykl a </w:t>
      </w:r>
      <w:r>
        <w:t>reedukace se většinou již nepodaří</w:t>
      </w:r>
      <w:r w:rsidRPr="00B059CC">
        <w:t xml:space="preserve">. </w:t>
      </w:r>
    </w:p>
    <w:p w:rsidR="00B059CC" w:rsidRDefault="00B059CC" w:rsidP="00CC4B0C">
      <w:pPr>
        <w:rPr>
          <w:b/>
        </w:rPr>
      </w:pPr>
    </w:p>
    <w:p w:rsidR="00B059CC" w:rsidRPr="00B059CC" w:rsidRDefault="00B059CC" w:rsidP="00CC4B0C">
      <w:r w:rsidRPr="00B059CC">
        <w:rPr>
          <w:b/>
        </w:rPr>
        <w:t>Dysartrie</w:t>
      </w:r>
    </w:p>
    <w:p w:rsidR="00B059CC" w:rsidRPr="00B059CC" w:rsidRDefault="00B059CC" w:rsidP="000112D7">
      <w:r w:rsidRPr="00B059CC">
        <w:t xml:space="preserve">Dysartrie je porucha motorické realizace řeči na základě organického poškození centrálního nervového systému. </w:t>
      </w:r>
      <w:r w:rsidR="000112D7">
        <w:t xml:space="preserve">Objevuje se u dětí v souvislosti s dětskou mozkovou obrnou nebo může vznikat v průběhu života, např. v důsledku poranění mozku, nádorů, úrazů, </w:t>
      </w:r>
      <w:r>
        <w:t>encefalitid</w:t>
      </w:r>
      <w:r w:rsidR="000112D7">
        <w:t>y</w:t>
      </w:r>
      <w:r>
        <w:t>, meningitid</w:t>
      </w:r>
      <w:r w:rsidR="000112D7">
        <w:t>y</w:t>
      </w:r>
      <w:r>
        <w:t>, intoxikace</w:t>
      </w:r>
      <w:r w:rsidRPr="00B059CC">
        <w:t>, cévní</w:t>
      </w:r>
      <w:r w:rsidR="000112D7">
        <w:t>ho onemocnění, zánětlivého</w:t>
      </w:r>
      <w:r w:rsidRPr="00B059CC">
        <w:t xml:space="preserve"> onemocnění mozku, traumat hlavy, degen</w:t>
      </w:r>
      <w:r w:rsidR="000112D7">
        <w:t>erativní onemocnění CNS, mozkových nádorů</w:t>
      </w:r>
      <w:r w:rsidRPr="00B059CC">
        <w:t xml:space="preserve">. </w:t>
      </w:r>
    </w:p>
    <w:p w:rsidR="000112D7" w:rsidRPr="000112D7" w:rsidRDefault="000112D7" w:rsidP="000112D7">
      <w:r w:rsidRPr="00B059CC">
        <w:t xml:space="preserve">V různé míře jsou přítomny i poruchy respirace, fonace, rezonance a prozódie. </w:t>
      </w:r>
    </w:p>
    <w:p w:rsidR="00D628AE" w:rsidRDefault="00D628AE" w:rsidP="00CC4B0C"/>
    <w:p w:rsidR="00077C48" w:rsidRDefault="00077C48" w:rsidP="00CC4B0C">
      <w:r w:rsidRPr="00077C48">
        <w:t>DOPORUČENÍ PRO KOMUNIKACI</w:t>
      </w:r>
    </w:p>
    <w:p w:rsidR="00EA2A51" w:rsidRDefault="00EA2A51" w:rsidP="00EA2A51">
      <w:r>
        <w:t xml:space="preserve">U jedinců s dysartrií mnohdy může být mluva obtížně srozumitelná, proto se doporučuje: </w:t>
      </w:r>
    </w:p>
    <w:p w:rsidR="00EA2A51" w:rsidRDefault="00EA2A51" w:rsidP="008B7C0B">
      <w:pPr>
        <w:pStyle w:val="Odstavecseseznamem"/>
        <w:numPr>
          <w:ilvl w:val="0"/>
          <w:numId w:val="30"/>
        </w:numPr>
      </w:pPr>
      <w:r>
        <w:t>být</w:t>
      </w:r>
      <w:r w:rsidRPr="00EA2A51">
        <w:t xml:space="preserve"> tolerantní k pomalejší promluvě a omezení mluvy, </w:t>
      </w:r>
    </w:p>
    <w:p w:rsidR="00EA2A51" w:rsidRPr="00EA2A51" w:rsidRDefault="00EA2A51" w:rsidP="008B7C0B">
      <w:pPr>
        <w:pStyle w:val="Odstavecseseznamem"/>
        <w:numPr>
          <w:ilvl w:val="0"/>
          <w:numId w:val="30"/>
        </w:numPr>
      </w:pPr>
      <w:r>
        <w:t>poskytnout dostatek času, nemluvit</w:t>
      </w:r>
      <w:r w:rsidRPr="00EA2A51">
        <w:t xml:space="preserve"> netrpělivě </w:t>
      </w:r>
    </w:p>
    <w:p w:rsidR="00EA2A51" w:rsidRDefault="00EA2A51" w:rsidP="008B7C0B">
      <w:pPr>
        <w:pStyle w:val="Odstavecseseznamem"/>
        <w:numPr>
          <w:ilvl w:val="0"/>
          <w:numId w:val="30"/>
        </w:numPr>
      </w:pPr>
      <w:r>
        <w:t>podporovat kratší úseky v komunikaci, protože p</w:t>
      </w:r>
      <w:r w:rsidRPr="00EA2A51">
        <w:t>ři dlouhém s</w:t>
      </w:r>
      <w:r>
        <w:t xml:space="preserve">dělení se řeč zpravidla zhorší, </w:t>
      </w:r>
    </w:p>
    <w:p w:rsidR="00EA2A51" w:rsidRDefault="00EA2A51" w:rsidP="008B7C0B">
      <w:pPr>
        <w:pStyle w:val="Odstavecseseznamem"/>
        <w:numPr>
          <w:ilvl w:val="0"/>
          <w:numId w:val="30"/>
        </w:numPr>
      </w:pPr>
      <w:r>
        <w:t xml:space="preserve">sledovat pozorně </w:t>
      </w:r>
      <w:r w:rsidRPr="00EA2A51">
        <w:t xml:space="preserve">osvětlená ústa mluvícího, </w:t>
      </w:r>
      <w:r>
        <w:t>dát</w:t>
      </w:r>
      <w:r w:rsidRPr="00EA2A51">
        <w:t xml:space="preserve"> najevo snahu rozumět, </w:t>
      </w:r>
    </w:p>
    <w:p w:rsidR="00EA2A51" w:rsidRPr="00EA2A51" w:rsidRDefault="00EA2A51" w:rsidP="008B7C0B">
      <w:pPr>
        <w:pStyle w:val="Odstavecseseznamem"/>
        <w:numPr>
          <w:ilvl w:val="0"/>
          <w:numId w:val="30"/>
        </w:numPr>
      </w:pPr>
      <w:r>
        <w:t xml:space="preserve">lze </w:t>
      </w:r>
      <w:r w:rsidRPr="00EA2A51">
        <w:t>opakovat srozumitelnou část sdělení</w:t>
      </w:r>
      <w:r>
        <w:t>, otázkou usměrnit další projev</w:t>
      </w:r>
    </w:p>
    <w:p w:rsidR="00EA2A51" w:rsidRPr="00BE7D10" w:rsidRDefault="00EA2A51" w:rsidP="008B7C0B">
      <w:pPr>
        <w:pStyle w:val="Odstavecseseznamem"/>
        <w:numPr>
          <w:ilvl w:val="0"/>
          <w:numId w:val="30"/>
        </w:numPr>
      </w:pPr>
      <w:r w:rsidRPr="00BE7D10">
        <w:t>Je-li osoba fyzicky schopna psát, využít i písmo, poskytnout podmínky pro psaní. (Neubauer, 2007)</w:t>
      </w:r>
    </w:p>
    <w:p w:rsidR="00EA2A51" w:rsidRDefault="00EA2A51" w:rsidP="00EA2A51"/>
    <w:p w:rsidR="00822682" w:rsidRDefault="00822682" w:rsidP="00BE7D10">
      <w:pPr>
        <w:pStyle w:val="Nadpis3"/>
      </w:pPr>
      <w:bookmarkStart w:id="136" w:name="_Toc97128317"/>
      <w:r>
        <w:t>PORUCHY HLASU</w:t>
      </w:r>
      <w:bookmarkEnd w:id="136"/>
    </w:p>
    <w:p w:rsidR="00822682" w:rsidRDefault="00832FF1" w:rsidP="00CC4B0C">
      <w:pPr>
        <w:rPr>
          <w:i/>
        </w:rPr>
      </w:pPr>
      <w:r>
        <w:rPr>
          <w:i/>
        </w:rPr>
        <w:t xml:space="preserve">„O poruchách hlasu mluvíme tehdy, když se hlas jedince odlišuje od hlasu jiných lidí stejného věku, pohlaví a společensko-kulturního prostředí v jeho jednotlivých atributech, jako jsou výška, síla, kvalita, rezonance, barva a flexibilita hlasu.“ </w:t>
      </w:r>
      <w:r w:rsidRPr="00832FF1">
        <w:t>(Lechta a kol., 2016, s. 336)</w:t>
      </w:r>
      <w:r>
        <w:rPr>
          <w:i/>
        </w:rPr>
        <w:t>.</w:t>
      </w:r>
    </w:p>
    <w:p w:rsidR="00832FF1" w:rsidRDefault="00832FF1" w:rsidP="00CC4B0C">
      <w:r>
        <w:t>Příčiny mohou být orgánové nebo funkční. Funkční poruchy hlasu vznikají nejčastěji z přemáhání hlasu, psychogenní poruchy nebo hlasové neurózy</w:t>
      </w:r>
      <w:r w:rsidRPr="00BE7D10">
        <w:t>. (Jedlička, 2003)</w:t>
      </w:r>
    </w:p>
    <w:p w:rsidR="00832FF1" w:rsidRDefault="00832FF1" w:rsidP="00CC4B0C">
      <w:r>
        <w:t xml:space="preserve">Poruchy hlasu jsou spolupůsobením anatomických, fyziologických, psychických a environmentálních faktorů. </w:t>
      </w:r>
    </w:p>
    <w:p w:rsidR="00832FF1" w:rsidRDefault="00832FF1" w:rsidP="00CC4B0C"/>
    <w:p w:rsidR="00832FF1" w:rsidRPr="00832FF1" w:rsidRDefault="00832FF1" w:rsidP="00CC4B0C">
      <w:r>
        <w:t xml:space="preserve">Z realizovaných výzkumů je zjevné, že poruchy hlasu děti vnímají velmi citlivě, spojují je s prožitkem smutku, hněvu, starší děti dokonce s nervozitou a rozpaky doprovázejícími verbální komunikaci. V období dospívání mohou tato vnímaná omezení ovlivnit výběr povolání. </w:t>
      </w:r>
      <w:r w:rsidR="00D628AE">
        <w:t>(Lechta, 2016)</w:t>
      </w:r>
    </w:p>
    <w:p w:rsidR="0048110E" w:rsidRDefault="0048110E" w:rsidP="00CC4B0C"/>
    <w:p w:rsidR="00854138" w:rsidRDefault="00854138" w:rsidP="00CC4B0C">
      <w:pPr>
        <w:pStyle w:val="Nadpis2"/>
      </w:pPr>
      <w:bookmarkStart w:id="137" w:name="_Toc97128318"/>
      <w:r>
        <w:t>SHRNUTÍ</w:t>
      </w:r>
      <w:bookmarkEnd w:id="137"/>
    </w:p>
    <w:p w:rsidR="00832FF1" w:rsidRDefault="00832FF1" w:rsidP="00832FF1">
      <w:r>
        <w:t xml:space="preserve">Komunikační schopnost může být narušena v mnoha rovinách, má mnoho symptomů a velmi často je spojena se stigmatizací jedince, pokud se s ním nepracuje adekvátním způsobem ve správném období. Mezi základní typy narušené komunikační schopnosti patří poruchy centrální (vývojová dysfázie, afázie, mutismus), poruchy zvuku řeči (huhňavost, palatolálie), poruchy fluence (balbuties a breptavost), poruchy artikulace řeči a poruchy hlasu. </w:t>
      </w:r>
    </w:p>
    <w:p w:rsidR="00832FF1" w:rsidRDefault="00627E25" w:rsidP="00832FF1">
      <w:r>
        <w:t xml:space="preserve">Široké spektrum poruch má různé příčiny, projevy, a s tím spojená i různá doporučení pro komunikaci. Jedno však mají všichni společné: při komunikaci je nutné vytvářet bezpečné </w:t>
      </w:r>
      <w:r>
        <w:lastRenderedPageBreak/>
        <w:t xml:space="preserve">prostředí, působit klidně a nespěchat, nedat najevo netrpělivost nebo soucit. Tím se komunikace výrazně usnadní. </w:t>
      </w:r>
    </w:p>
    <w:p w:rsidR="00627E25" w:rsidRPr="00832FF1" w:rsidRDefault="00627E25" w:rsidP="00832FF1"/>
    <w:p w:rsidR="00854138" w:rsidRDefault="00854138" w:rsidP="00CC4B0C">
      <w:pPr>
        <w:pStyle w:val="Nadpis2"/>
      </w:pPr>
      <w:bookmarkStart w:id="138" w:name="_Toc97128319"/>
      <w:r>
        <w:t>KONTROLNÍ OTÁZKY</w:t>
      </w:r>
      <w:bookmarkEnd w:id="138"/>
    </w:p>
    <w:p w:rsidR="00854138" w:rsidRDefault="00451DE8" w:rsidP="008B7C0B">
      <w:pPr>
        <w:pStyle w:val="Odstavecseseznamem"/>
        <w:numPr>
          <w:ilvl w:val="0"/>
          <w:numId w:val="31"/>
        </w:numPr>
      </w:pPr>
      <w:r>
        <w:t>Co můžeme zařadit mezi centrální poruchy řeči a jak se jednotlivé typy poruch od sebe odlišují z hlediska příčin?</w:t>
      </w:r>
    </w:p>
    <w:p w:rsidR="00451DE8" w:rsidRDefault="00451DE8" w:rsidP="008B7C0B">
      <w:pPr>
        <w:pStyle w:val="Odstavecseseznamem"/>
        <w:numPr>
          <w:ilvl w:val="0"/>
          <w:numId w:val="31"/>
        </w:numPr>
      </w:pPr>
      <w:r>
        <w:t>Po jak dlouhé době bývá diagnostikována porucha elektivní mutismus a jak se doporučuje s dítětem komunikovat?</w:t>
      </w:r>
    </w:p>
    <w:p w:rsidR="00451DE8" w:rsidRDefault="00986BB6" w:rsidP="008B7C0B">
      <w:pPr>
        <w:pStyle w:val="Odstavecseseznamem"/>
        <w:numPr>
          <w:ilvl w:val="0"/>
          <w:numId w:val="31"/>
        </w:numPr>
      </w:pPr>
      <w:r>
        <w:t>Co bývá příčinou poruch zvuku řeči a jaké možnosti řešení se nejčastěji využívají?</w:t>
      </w:r>
    </w:p>
    <w:p w:rsidR="00986BB6" w:rsidRDefault="00986BB6" w:rsidP="008B7C0B">
      <w:pPr>
        <w:pStyle w:val="Odstavecseseznamem"/>
        <w:numPr>
          <w:ilvl w:val="0"/>
          <w:numId w:val="31"/>
        </w:numPr>
      </w:pPr>
      <w:r>
        <w:t>Jaký je zásadní rozdíl mezi balbuties a tumultus sermonis?</w:t>
      </w:r>
    </w:p>
    <w:p w:rsidR="00986BB6" w:rsidRDefault="00986BB6" w:rsidP="008B7C0B">
      <w:pPr>
        <w:pStyle w:val="Odstavecseseznamem"/>
        <w:numPr>
          <w:ilvl w:val="0"/>
          <w:numId w:val="31"/>
        </w:numPr>
      </w:pPr>
      <w:r>
        <w:t>Jaká existují doporučení při komunikaci s koktavým a v čem se liší od doporučení pro komunikaci s breptavým?</w:t>
      </w:r>
    </w:p>
    <w:p w:rsidR="00986BB6" w:rsidRDefault="00986BB6" w:rsidP="008B7C0B">
      <w:pPr>
        <w:pStyle w:val="Odstavecseseznamem"/>
        <w:numPr>
          <w:ilvl w:val="0"/>
          <w:numId w:val="31"/>
        </w:numPr>
      </w:pPr>
      <w:r>
        <w:t>Jaké bývají nejčastější typy dyslálií?</w:t>
      </w:r>
    </w:p>
    <w:p w:rsidR="00986BB6" w:rsidRDefault="00986BB6" w:rsidP="008B7C0B">
      <w:pPr>
        <w:pStyle w:val="Odstavecseseznamem"/>
        <w:numPr>
          <w:ilvl w:val="0"/>
          <w:numId w:val="31"/>
        </w:numPr>
      </w:pPr>
      <w:r>
        <w:t xml:space="preserve">Co bývá největším problémem při komunikaci s osobou s dysartrií? </w:t>
      </w:r>
    </w:p>
    <w:p w:rsidR="00986BB6" w:rsidRDefault="00986BB6" w:rsidP="008B7C0B">
      <w:pPr>
        <w:pStyle w:val="Odstavecseseznamem"/>
        <w:numPr>
          <w:ilvl w:val="0"/>
          <w:numId w:val="31"/>
        </w:numPr>
      </w:pPr>
      <w:r>
        <w:t>Jaké psychické dopady může mít porucha hlasu na život dítěte ve škole.</w:t>
      </w:r>
    </w:p>
    <w:p w:rsidR="00986BB6" w:rsidRDefault="00986BB6" w:rsidP="00986BB6">
      <w:pPr>
        <w:pStyle w:val="Odstavecseseznamem"/>
        <w:ind w:left="360"/>
      </w:pPr>
    </w:p>
    <w:p w:rsidR="00854138" w:rsidRPr="00063E88" w:rsidRDefault="00854138" w:rsidP="00CC4B0C">
      <w:pPr>
        <w:pStyle w:val="Nadpis2"/>
      </w:pPr>
      <w:bookmarkStart w:id="139" w:name="_Toc97128320"/>
      <w:r w:rsidRPr="00C37EFE">
        <w:t>KORESPONDENČNÍ ÚKOL</w:t>
      </w:r>
      <w:bookmarkEnd w:id="139"/>
    </w:p>
    <w:p w:rsidR="009359B2" w:rsidRDefault="00986BB6" w:rsidP="008B7C0B">
      <w:pPr>
        <w:pStyle w:val="Odstavecseseznamem"/>
        <w:numPr>
          <w:ilvl w:val="0"/>
          <w:numId w:val="66"/>
        </w:numPr>
      </w:pPr>
      <w:r>
        <w:t xml:space="preserve">Zpracujte soubor doporučení pro práci s afatiky. </w:t>
      </w:r>
      <w:r w:rsidR="009359B2">
        <w:t>Rozsah: 3 NS. Vycházejte minimálně ze 3 odborných zdrojů, řádně citujte a parafrázujte.</w:t>
      </w:r>
    </w:p>
    <w:p w:rsidR="009359B2" w:rsidRDefault="00986BB6" w:rsidP="008B7C0B">
      <w:pPr>
        <w:pStyle w:val="Odstavecseseznamem"/>
        <w:numPr>
          <w:ilvl w:val="0"/>
          <w:numId w:val="66"/>
        </w:numPr>
      </w:pPr>
      <w:r>
        <w:t xml:space="preserve">Porovnejte odborné informace o podstatě poruchy balbuties z 80. let a současnosti. </w:t>
      </w:r>
      <w:r w:rsidR="009359B2">
        <w:t>Rozsah: 3 NS. Vycházejte minimálně ze 3 odborných zdrojů, řádně citujte a parafrázujte.</w:t>
      </w:r>
    </w:p>
    <w:p w:rsidR="00854138" w:rsidRDefault="00854138" w:rsidP="009359B2">
      <w:pPr>
        <w:pStyle w:val="Odstavecseseznamem"/>
        <w:ind w:left="360"/>
      </w:pPr>
    </w:p>
    <w:p w:rsidR="009359B2" w:rsidRPr="00063E88" w:rsidRDefault="009359B2" w:rsidP="009359B2">
      <w:pPr>
        <w:pStyle w:val="Nadpis2"/>
      </w:pPr>
      <w:bookmarkStart w:id="140" w:name="_Toc97128321"/>
      <w:r w:rsidRPr="00C37EFE">
        <w:t>PRO ZÁJEMCE</w:t>
      </w:r>
      <w:bookmarkEnd w:id="140"/>
    </w:p>
    <w:p w:rsidR="009359B2" w:rsidRDefault="009359B2" w:rsidP="008B7C0B">
      <w:pPr>
        <w:pStyle w:val="Odstavecseseznamem"/>
        <w:numPr>
          <w:ilvl w:val="0"/>
          <w:numId w:val="67"/>
        </w:numPr>
      </w:pPr>
      <w:r>
        <w:t>Vyhledejte svépomocné spolky nebo organizace (nikoli logopedické poradny), které podporují kvalitu života u jedinců s narušenou komunikační schopností. U každé organizace uveďte název, statut, cílovou skupinu a základní nabízené služby. (Minimálně 3 zdroje, 1 zahraniční, rozsah 5 NS)</w:t>
      </w:r>
    </w:p>
    <w:p w:rsidR="009359B2" w:rsidRDefault="009359B2" w:rsidP="00CC4B0C"/>
    <w:p w:rsidR="00854138" w:rsidRDefault="00854138" w:rsidP="00CC4B0C">
      <w:pPr>
        <w:pStyle w:val="Nadpis2"/>
      </w:pPr>
      <w:bookmarkStart w:id="141" w:name="_Toc97128322"/>
      <w:r w:rsidRPr="00C37EFE">
        <w:t>ZDROJE</w:t>
      </w:r>
      <w:bookmarkEnd w:id="141"/>
    </w:p>
    <w:p w:rsidR="005B605A" w:rsidRDefault="005B605A" w:rsidP="007467F1">
      <w:r>
        <w:t xml:space="preserve">HARTMANN, Boris a LANGE, Michael. </w:t>
      </w:r>
      <w:r w:rsidRPr="007467F1">
        <w:rPr>
          <w:i/>
        </w:rPr>
        <w:t>Mutismus v dětství, mládí a dospělosti</w:t>
      </w:r>
      <w:r>
        <w:t>: Praha: TRITON, 2008. ISBN 978-80-7387-021-8.</w:t>
      </w:r>
    </w:p>
    <w:p w:rsidR="005B605A" w:rsidRDefault="005B605A" w:rsidP="005B605A">
      <w:pPr>
        <w:spacing w:line="240" w:lineRule="auto"/>
        <w:jc w:val="left"/>
      </w:pPr>
      <w:r>
        <w:t xml:space="preserve">HUGO, Jan a VOKURKA, Martin. </w:t>
      </w:r>
      <w:r>
        <w:rPr>
          <w:i/>
        </w:rPr>
        <w:t>Praktický s</w:t>
      </w:r>
      <w:r w:rsidRPr="00BE7D10">
        <w:rPr>
          <w:i/>
        </w:rPr>
        <w:t>lovník medicíny</w:t>
      </w:r>
      <w:r>
        <w:rPr>
          <w:i/>
        </w:rPr>
        <w:t>.</w:t>
      </w:r>
      <w:r>
        <w:t xml:space="preserve"> Praha: Maxdorf, </w:t>
      </w:r>
      <w:r w:rsidRPr="005B605A">
        <w:t>2016</w:t>
      </w:r>
      <w:r>
        <w:t>. ISBN 978-80-7345-464-7.</w:t>
      </w:r>
    </w:p>
    <w:p w:rsidR="005B605A" w:rsidRDefault="0042217B" w:rsidP="00C21E29">
      <w:pPr>
        <w:spacing w:line="240" w:lineRule="auto"/>
        <w:jc w:val="left"/>
      </w:pPr>
      <w:r>
        <w:t>JED</w:t>
      </w:r>
      <w:r w:rsidR="005B605A">
        <w:t xml:space="preserve">LIČKA, Ivan. </w:t>
      </w:r>
      <w:r w:rsidR="005B605A" w:rsidRPr="00C21E29">
        <w:rPr>
          <w:i/>
        </w:rPr>
        <w:t>Klinická logopedie</w:t>
      </w:r>
      <w:r w:rsidR="005B605A">
        <w:t xml:space="preserve">. Praha: Portál, 2003. ISBN </w:t>
      </w:r>
      <w:r w:rsidR="005B605A" w:rsidRPr="00C21E29">
        <w:t>80-7178-546-6</w:t>
      </w:r>
      <w:r w:rsidR="005B605A">
        <w:t>.</w:t>
      </w:r>
    </w:p>
    <w:p w:rsidR="005B605A" w:rsidRPr="006202B4" w:rsidRDefault="005B605A" w:rsidP="006202B4">
      <w:r>
        <w:t xml:space="preserve">KLENKOVÁ, Jiřina. </w:t>
      </w:r>
      <w:r>
        <w:rPr>
          <w:i/>
        </w:rPr>
        <w:t>Logopedie.</w:t>
      </w:r>
      <w:r>
        <w:t xml:space="preserve"> Praha: Grada, 2006. ISBN 80-247-1110-9.</w:t>
      </w:r>
    </w:p>
    <w:p w:rsidR="005B605A" w:rsidRPr="006202B4" w:rsidRDefault="005B605A" w:rsidP="007467F1">
      <w:r>
        <w:t xml:space="preserve">KUTÁLKOVÁ, Dana. </w:t>
      </w:r>
      <w:r>
        <w:rPr>
          <w:i/>
        </w:rPr>
        <w:t>Logopedická prevence.</w:t>
      </w:r>
      <w:r>
        <w:t xml:space="preserve"> Praha: Portál, 2005. ISBN 80-7367-056-9.</w:t>
      </w:r>
    </w:p>
    <w:p w:rsidR="005B605A" w:rsidRPr="005B605A" w:rsidRDefault="005B605A" w:rsidP="00CC4B0C">
      <w:r>
        <w:t xml:space="preserve">LECHTA, Viktor a kol. </w:t>
      </w:r>
      <w:r>
        <w:rPr>
          <w:i/>
        </w:rPr>
        <w:t>Inkluzivní pedagogika.</w:t>
      </w:r>
      <w:r>
        <w:t xml:space="preserve"> Praha: Portál, 2016. ISBN 978-80-262-1123-5.</w:t>
      </w:r>
    </w:p>
    <w:p w:rsidR="005B605A" w:rsidRDefault="005B605A" w:rsidP="007467F1">
      <w:r>
        <w:t xml:space="preserve">LECHTA, Viktor. </w:t>
      </w:r>
      <w:r>
        <w:rPr>
          <w:i/>
        </w:rPr>
        <w:t xml:space="preserve">Koktavost: integrativní přístup. </w:t>
      </w:r>
      <w:r>
        <w:t>2., rozš. a přeprac. vyd</w:t>
      </w:r>
      <w:r w:rsidRPr="00C21E29">
        <w:t>.</w:t>
      </w:r>
      <w:r>
        <w:rPr>
          <w:i/>
        </w:rPr>
        <w:t xml:space="preserve"> </w:t>
      </w:r>
      <w:r>
        <w:t xml:space="preserve">Praha: Portál, 2010. ISBN </w:t>
      </w:r>
      <w:r w:rsidRPr="00C21E29">
        <w:t>978-80-7367-643-8</w:t>
      </w:r>
      <w:r>
        <w:t>.</w:t>
      </w:r>
    </w:p>
    <w:p w:rsidR="005B605A" w:rsidRDefault="005B605A" w:rsidP="00CC4B0C">
      <w:r>
        <w:lastRenderedPageBreak/>
        <w:t xml:space="preserve">LECHTA, Viktor. </w:t>
      </w:r>
      <w:r w:rsidRPr="008D2C3E">
        <w:t>Zajakavosť.</w:t>
      </w:r>
      <w:r>
        <w:rPr>
          <w:i/>
        </w:rPr>
        <w:t xml:space="preserve"> </w:t>
      </w:r>
      <w:r>
        <w:t xml:space="preserve">In Kerekrétiová, A., a kol. </w:t>
      </w:r>
      <w:r>
        <w:rPr>
          <w:i/>
        </w:rPr>
        <w:t>Základy logopédie.</w:t>
      </w:r>
      <w:r>
        <w:t xml:space="preserve"> Bratislava: Univerzita Komenského, 2009. s. 189-208. ISBN 978-80-223-2574-5.</w:t>
      </w:r>
    </w:p>
    <w:p w:rsidR="005B605A" w:rsidRPr="00077C48" w:rsidRDefault="005B605A" w:rsidP="00077C48">
      <w:pPr>
        <w:spacing w:line="240" w:lineRule="auto"/>
        <w:jc w:val="left"/>
        <w:rPr>
          <w:rFonts w:eastAsia="Times New Roman"/>
          <w:szCs w:val="27"/>
          <w:lang w:eastAsia="cs-CZ" w:bidi="ar-SA"/>
        </w:rPr>
      </w:pPr>
      <w:r w:rsidRPr="00077C48">
        <w:rPr>
          <w:rFonts w:eastAsia="Times New Roman"/>
          <w:szCs w:val="27"/>
          <w:lang w:eastAsia="cs-CZ" w:bidi="ar-SA"/>
        </w:rPr>
        <w:t>MLČÁKOVÁ, R</w:t>
      </w:r>
      <w:r>
        <w:rPr>
          <w:rFonts w:eastAsia="Times New Roman"/>
          <w:szCs w:val="27"/>
          <w:lang w:eastAsia="cs-CZ" w:bidi="ar-SA"/>
        </w:rPr>
        <w:t>enata</w:t>
      </w:r>
      <w:r w:rsidRPr="00077C48">
        <w:rPr>
          <w:rFonts w:eastAsia="Times New Roman"/>
          <w:szCs w:val="27"/>
          <w:lang w:eastAsia="cs-CZ" w:bidi="ar-SA"/>
        </w:rPr>
        <w:t xml:space="preserve">. Osoby s narušením komunikační schopnosti. In: MICHALÍK, J. et al. </w:t>
      </w:r>
      <w:r w:rsidRPr="00077C48">
        <w:rPr>
          <w:rFonts w:eastAsia="Times New Roman"/>
          <w:i/>
          <w:szCs w:val="27"/>
          <w:lang w:eastAsia="cs-CZ" w:bidi="ar-SA"/>
        </w:rPr>
        <w:t>Zdravotní postižení a pomáhající profese</w:t>
      </w:r>
      <w:r w:rsidRPr="00077C48">
        <w:rPr>
          <w:rFonts w:eastAsia="Times New Roman"/>
          <w:szCs w:val="27"/>
          <w:lang w:eastAsia="cs-CZ" w:bidi="ar-SA"/>
        </w:rPr>
        <w:t xml:space="preserve">. Praha: Portál, </w:t>
      </w:r>
      <w:r>
        <w:rPr>
          <w:rFonts w:eastAsia="Times New Roman"/>
          <w:szCs w:val="27"/>
          <w:lang w:eastAsia="cs-CZ" w:bidi="ar-SA"/>
        </w:rPr>
        <w:t xml:space="preserve">2011, </w:t>
      </w:r>
      <w:r w:rsidRPr="00077C48">
        <w:rPr>
          <w:rFonts w:eastAsia="Times New Roman"/>
          <w:szCs w:val="27"/>
          <w:lang w:eastAsia="cs-CZ" w:bidi="ar-SA"/>
        </w:rPr>
        <w:t>s. 409–497. ISBN 978-80-7367-859-3</w:t>
      </w:r>
    </w:p>
    <w:p w:rsidR="005B605A" w:rsidRPr="009F37D4" w:rsidRDefault="005B605A" w:rsidP="00C21E29">
      <w:pPr>
        <w:spacing w:line="240" w:lineRule="auto"/>
        <w:jc w:val="left"/>
      </w:pPr>
      <w:r w:rsidRPr="009F37D4">
        <w:t>NEUBAUER, K</w:t>
      </w:r>
      <w:r>
        <w:t>arel a kol</w:t>
      </w:r>
      <w:r w:rsidRPr="009F37D4">
        <w:t xml:space="preserve">. </w:t>
      </w:r>
      <w:r w:rsidRPr="00C21E29">
        <w:rPr>
          <w:i/>
        </w:rPr>
        <w:t>Neurogenní poruchy komunikace u dospělých: diagnostika a terapie</w:t>
      </w:r>
      <w:r w:rsidRPr="009F37D4">
        <w:t>. Praha: Portál</w:t>
      </w:r>
      <w:r>
        <w:t>, 2007</w:t>
      </w:r>
      <w:r w:rsidRPr="009F37D4">
        <w:t>. ISBN 978-80-7367-159-4.</w:t>
      </w:r>
    </w:p>
    <w:p w:rsidR="005B605A" w:rsidRPr="009F37D4" w:rsidRDefault="005B605A" w:rsidP="009F37D4">
      <w:r w:rsidRPr="009F37D4">
        <w:t>PEUTELSCHMIEDOVÁ, A</w:t>
      </w:r>
      <w:r>
        <w:t>lžběta</w:t>
      </w:r>
      <w:r w:rsidRPr="009F37D4">
        <w:t xml:space="preserve">. </w:t>
      </w:r>
      <w:r w:rsidRPr="00C21E29">
        <w:rPr>
          <w:i/>
        </w:rPr>
        <w:t>Čtení o koktavosti</w:t>
      </w:r>
      <w:r w:rsidRPr="009F37D4">
        <w:t>. Praha: Portál</w:t>
      </w:r>
      <w:r>
        <w:t>, 1994</w:t>
      </w:r>
      <w:r w:rsidRPr="009F37D4">
        <w:t>. ISBN 80-7178-003-0.</w:t>
      </w:r>
    </w:p>
    <w:p w:rsidR="005B605A" w:rsidRPr="009F37D4" w:rsidRDefault="005B605A" w:rsidP="009F37D4">
      <w:r>
        <w:t xml:space="preserve">PEUTELSCHMIEDOVÁ, </w:t>
      </w:r>
      <w:r w:rsidRPr="009F37D4">
        <w:t>A</w:t>
      </w:r>
      <w:r>
        <w:t xml:space="preserve">lžběta. </w:t>
      </w:r>
      <w:r w:rsidRPr="00C21E29">
        <w:rPr>
          <w:i/>
        </w:rPr>
        <w:t>Logopedické minimum</w:t>
      </w:r>
      <w:r w:rsidRPr="009F37D4">
        <w:t>.</w:t>
      </w:r>
      <w:r>
        <w:t xml:space="preserve"> </w:t>
      </w:r>
      <w:r w:rsidRPr="009F37D4">
        <w:t>Olomouc: Univerzita Palackého</w:t>
      </w:r>
      <w:r>
        <w:t>, 2001</w:t>
      </w:r>
      <w:r w:rsidRPr="009F37D4">
        <w:t>. ISBN 80-244-0258-0.</w:t>
      </w:r>
    </w:p>
    <w:p w:rsidR="00A7664E" w:rsidRDefault="0042217B" w:rsidP="009F37D4">
      <w:r>
        <w:t xml:space="preserve">ŘÍČAN, Pavel a KREJČÍŘOVÁ, Dana. </w:t>
      </w:r>
      <w:r w:rsidRPr="0042217B">
        <w:rPr>
          <w:i/>
        </w:rPr>
        <w:t>Dětská klinická psychologie</w:t>
      </w:r>
      <w:r>
        <w:t>.</w:t>
      </w:r>
      <w:r w:rsidRPr="0042217B">
        <w:t xml:space="preserve"> 4., přepr</w:t>
      </w:r>
      <w:r>
        <w:t xml:space="preserve">. a </w:t>
      </w:r>
      <w:r w:rsidRPr="0042217B">
        <w:t>dopl</w:t>
      </w:r>
      <w:r>
        <w:t>.</w:t>
      </w:r>
      <w:r w:rsidRPr="0042217B">
        <w:t xml:space="preserve"> vyd</w:t>
      </w:r>
      <w:r>
        <w:t xml:space="preserve">. </w:t>
      </w:r>
      <w:r w:rsidR="00A45B3B">
        <w:t xml:space="preserve">Praha: Grada, 2015. </w:t>
      </w:r>
    </w:p>
    <w:p w:rsidR="00E73270" w:rsidRPr="00E73270" w:rsidRDefault="00E73270" w:rsidP="009F37D4">
      <w:r>
        <w:t xml:space="preserve">SLOVÍK, Josef. </w:t>
      </w:r>
      <w:r>
        <w:rPr>
          <w:i/>
        </w:rPr>
        <w:t xml:space="preserve">Komunikace s lidmi s postižením. </w:t>
      </w:r>
      <w:r>
        <w:t>Praha: Portál, 2010. ISBN 978-80-7367-691-9.</w:t>
      </w:r>
    </w:p>
    <w:p w:rsidR="005B605A" w:rsidRPr="009F37D4" w:rsidRDefault="005B605A" w:rsidP="009F37D4">
      <w:r w:rsidRPr="009F37D4">
        <w:t>TICHÁ, E</w:t>
      </w:r>
      <w:r>
        <w:t>rika</w:t>
      </w:r>
      <w:r w:rsidRPr="009F37D4">
        <w:t xml:space="preserve">. Mutizmus. In: KEREKRÉTIOVÁ, A. </w:t>
      </w:r>
      <w:r>
        <w:t>a kol.</w:t>
      </w:r>
      <w:r w:rsidRPr="009F37D4">
        <w:t xml:space="preserve"> </w:t>
      </w:r>
      <w:r w:rsidRPr="00DD1687">
        <w:rPr>
          <w:i/>
        </w:rPr>
        <w:t>Základy logopédie</w:t>
      </w:r>
      <w:r w:rsidRPr="009F37D4">
        <w:t>.</w:t>
      </w:r>
      <w:r>
        <w:t xml:space="preserve"> Bratislava: Uni</w:t>
      </w:r>
      <w:r w:rsidRPr="009F37D4">
        <w:t xml:space="preserve">verzita Komenského, </w:t>
      </w:r>
      <w:r>
        <w:t xml:space="preserve">2009, </w:t>
      </w:r>
      <w:r w:rsidRPr="009F37D4">
        <w:t>s. 273–289. ISBN 978-80-223-2574-5.</w:t>
      </w:r>
    </w:p>
    <w:p w:rsidR="005B605A" w:rsidRDefault="005B605A" w:rsidP="00CC4B0C">
      <w:r>
        <w:t xml:space="preserve">VÁGNEROVÁ, Marie </w:t>
      </w:r>
      <w:r>
        <w:rPr>
          <w:i/>
        </w:rPr>
        <w:t>Současná psychopatologie pro pomáhající profese.</w:t>
      </w:r>
      <w:r>
        <w:t xml:space="preserve"> Praha: Portál, 2014. ISBN 978-80-262-0696-5.</w:t>
      </w:r>
    </w:p>
    <w:p w:rsidR="005B605A" w:rsidRDefault="005B605A" w:rsidP="00CC4B0C">
      <w:r w:rsidRPr="00C21E29">
        <w:t xml:space="preserve">VALENTA, </w:t>
      </w:r>
      <w:r>
        <w:t xml:space="preserve">Milan </w:t>
      </w:r>
      <w:r w:rsidRPr="00C21E29">
        <w:t xml:space="preserve">a kol. </w:t>
      </w:r>
      <w:r w:rsidRPr="00C21E29">
        <w:rPr>
          <w:i/>
        </w:rPr>
        <w:t>Přehled</w:t>
      </w:r>
      <w:r>
        <w:rPr>
          <w:i/>
        </w:rPr>
        <w:t xml:space="preserve"> speciální pedagogiky. </w:t>
      </w:r>
      <w:r>
        <w:t>Praha: Portál, 2014. ISBN 978-80-262-0602-6.</w:t>
      </w:r>
    </w:p>
    <w:p w:rsidR="0042217B" w:rsidRDefault="0042217B" w:rsidP="00CC4B0C"/>
    <w:p w:rsidR="00854138" w:rsidRDefault="00854138" w:rsidP="00CC4B0C"/>
    <w:p w:rsidR="00854138" w:rsidRPr="00C123C2" w:rsidRDefault="00854138" w:rsidP="00CC4B0C"/>
    <w:p w:rsidR="00854138" w:rsidRDefault="00854138" w:rsidP="00CC4B0C">
      <w:pPr>
        <w:spacing w:after="200"/>
        <w:jc w:val="left"/>
      </w:pPr>
      <w:r>
        <w:br w:type="page"/>
      </w:r>
    </w:p>
    <w:p w:rsidR="00854138" w:rsidRDefault="00F424F9" w:rsidP="00EC2000">
      <w:pPr>
        <w:pStyle w:val="Nadpis1"/>
      </w:pPr>
      <w:bookmarkStart w:id="142" w:name="_Toc97128323"/>
      <w:r>
        <w:lastRenderedPageBreak/>
        <w:t>Jedinci se sluchovým postižením: klasifikace, etiologie, specifika komunikace osob s kochleárním implantátem. Orální řeč, zásady odezírání, znakový jazyk, znakovaná čeština, prstová abeceda. Problémové situace.</w:t>
      </w:r>
      <w:bookmarkEnd w:id="142"/>
    </w:p>
    <w:p w:rsidR="00F424F9" w:rsidRPr="00F424F9" w:rsidRDefault="00F424F9" w:rsidP="00CC4B0C"/>
    <w:p w:rsidR="00854138" w:rsidRDefault="00854138" w:rsidP="00CC4B0C">
      <w:pPr>
        <w:pStyle w:val="Nadpis2"/>
      </w:pPr>
      <w:bookmarkStart w:id="143" w:name="_Toc97128324"/>
      <w:r w:rsidRPr="00063E88">
        <w:t>RYCHLÝ NÁHLED KAPITOLY</w:t>
      </w:r>
      <w:bookmarkEnd w:id="143"/>
    </w:p>
    <w:p w:rsidR="00BF1B48" w:rsidRDefault="00BF1B48" w:rsidP="00CC4B0C">
      <w:r>
        <w:t>Kapitola zahrnuje informace o specifičnosti spojené s těžkým sluchovým postižením. Je důležité umět rozlišit, o jaký typ vady se jedná, jakého dosahuje stupně a od toho se odvíjejí možnosti komunikace. Neslyšící jedinci mohou využívat řadu světelných pomůcek nebo pomůcek spojených s vibracemi, které podporují komunikaci a začlenění do společnosti. Existují různé komunikační systémy, jejichž podstata je v kapitole vysvětlena.</w:t>
      </w:r>
    </w:p>
    <w:p w:rsidR="00BF1B48" w:rsidRDefault="00BF1B48" w:rsidP="00CC4B0C"/>
    <w:p w:rsidR="00854138" w:rsidRDefault="00854138" w:rsidP="00CC4B0C">
      <w:pPr>
        <w:pStyle w:val="Nadpis2"/>
      </w:pPr>
      <w:bookmarkStart w:id="144" w:name="_Toc97128325"/>
      <w:r w:rsidRPr="00063E88">
        <w:t>CÍLE KAPITOLY</w:t>
      </w:r>
      <w:bookmarkEnd w:id="144"/>
    </w:p>
    <w:p w:rsidR="00BF1B48" w:rsidRDefault="00BF1B48" w:rsidP="00BF1B48">
      <w:r>
        <w:t>Cílem kapitola je definovat okruh osob spadajících do kategorie jedinců se sluchovým postižením, studenti se alespoň základně zorientují v možnostech poškození sluchu nejen z hlediska typu poruchy, ale také stupně postižení. Důležité je, aby si student uvědomil, že ztráta sluchu pro člověka znamená ztrátu orientace v prostředí, které se díky ztrátě zvukového pozadí stává nečitelným a téměř ohrožujícím.</w:t>
      </w:r>
    </w:p>
    <w:p w:rsidR="00BF1B48" w:rsidRDefault="00BF1B48" w:rsidP="00BF1B48">
      <w:r>
        <w:t>Jsou uvedeny základní kompenzační pomůcky a představeny komunikační systémy, v nichž by se měl student orientovat s cílem možného budoucího podrobnějšího studia. Student porozumí zásadám komunikace s neslyšícími a dokáže specifikovat faktory, které mohou komunikaci ve skupině s neslyšícím komplikovat.</w:t>
      </w:r>
    </w:p>
    <w:p w:rsidR="00BF1B48" w:rsidRDefault="00BF1B48" w:rsidP="00BF1B48"/>
    <w:p w:rsidR="00854138" w:rsidRDefault="00854138" w:rsidP="00CC4B0C">
      <w:pPr>
        <w:pStyle w:val="Nadpis2"/>
      </w:pPr>
      <w:bookmarkStart w:id="145" w:name="_Toc97128326"/>
      <w:r w:rsidRPr="00063E88">
        <w:t>KLÍČOVÁ SLOVA KAPITOLY</w:t>
      </w:r>
      <w:bookmarkEnd w:id="145"/>
    </w:p>
    <w:p w:rsidR="008C7A00" w:rsidRPr="00322C2B" w:rsidRDefault="008C7A00" w:rsidP="008C7A00">
      <w:r>
        <w:t>Převodní a percepční systém a jeho poruchy, stupně sluchového postižení (lehká nedoslýchavost, střední nedoslýchavost, těžká nedoslýchavost, praktická a úplná hluchota), kompenzace sluchových vad, technické pomůcky (sluchadla, bezdrátové naslouchací soupravy, kochleární implantát), vliv sluchové poruchy na psychiku, způsoby komunikace (orální řeč, znaková řeč, odezírání, artikulovaná řeč, prstová abeceda, totální komunikace, bilingvální přístup).</w:t>
      </w:r>
    </w:p>
    <w:p w:rsidR="00854138" w:rsidRDefault="00854138" w:rsidP="00CC4B0C"/>
    <w:p w:rsidR="00854138" w:rsidRDefault="00854138" w:rsidP="00CC4B0C">
      <w:pPr>
        <w:pStyle w:val="Nadpis2"/>
      </w:pPr>
      <w:bookmarkStart w:id="146" w:name="_Toc97128327"/>
      <w:r w:rsidRPr="00063E88">
        <w:t>VÝKLADOVÁ ČÁST</w:t>
      </w:r>
      <w:bookmarkEnd w:id="146"/>
    </w:p>
    <w:p w:rsidR="00854138" w:rsidRDefault="00CD74A5" w:rsidP="00CC4B0C">
      <w:r w:rsidRPr="00CD74A5">
        <w:t>Sluch má pro člověka mimořádný význam při komunikaci, je základním předpokladem řeči a s tím souvisejícím myšlením, je významný pro orientaci v prostoru a jeho chybění nebo vážné poškození má nepříznivý dopad na rozvoj osobnosti těchto jedinců, jejich socializaci a uplatnění ve společnosti.</w:t>
      </w:r>
      <w:r>
        <w:t xml:space="preserve"> </w:t>
      </w:r>
    </w:p>
    <w:p w:rsidR="00CD74A5" w:rsidRDefault="00CD74A5" w:rsidP="00CD74A5">
      <w:pPr>
        <w:pStyle w:val="Nadpis3"/>
      </w:pPr>
      <w:bookmarkStart w:id="147" w:name="_Toc333607452"/>
      <w:bookmarkStart w:id="148" w:name="_Toc97128328"/>
      <w:r>
        <w:t>Sluchové vnímání a poruchy sluchu</w:t>
      </w:r>
      <w:bookmarkEnd w:id="147"/>
      <w:bookmarkEnd w:id="148"/>
      <w:r>
        <w:t xml:space="preserve"> </w:t>
      </w:r>
    </w:p>
    <w:p w:rsidR="00CD74A5" w:rsidRDefault="00CD74A5" w:rsidP="00CD74A5">
      <w:pPr>
        <w:rPr>
          <w:szCs w:val="24"/>
        </w:rPr>
      </w:pPr>
      <w:r>
        <w:rPr>
          <w:szCs w:val="24"/>
        </w:rPr>
        <w:t xml:space="preserve">Sluchovým podnětem je chvění vzduchu vyvolané chvěním předmětů. </w:t>
      </w:r>
    </w:p>
    <w:p w:rsidR="00CD74A5" w:rsidRDefault="00CD74A5" w:rsidP="00CD74A5">
      <w:pPr>
        <w:rPr>
          <w:szCs w:val="24"/>
        </w:rPr>
      </w:pPr>
      <w:r>
        <w:rPr>
          <w:szCs w:val="24"/>
        </w:rPr>
        <w:lastRenderedPageBreak/>
        <w:t>Sluchový analyzátor je tvořen dvěma systémy: převodním a percepčním.</w:t>
      </w:r>
    </w:p>
    <w:p w:rsidR="00CD74A5" w:rsidRDefault="00CD74A5" w:rsidP="00CD74A5">
      <w:pPr>
        <w:rPr>
          <w:szCs w:val="24"/>
        </w:rPr>
      </w:pPr>
      <w:r>
        <w:rPr>
          <w:b/>
          <w:szCs w:val="24"/>
        </w:rPr>
        <w:t>Převodní systém</w:t>
      </w:r>
      <w:r>
        <w:rPr>
          <w:szCs w:val="24"/>
        </w:rPr>
        <w:t xml:space="preserve"> zesiluje a přenáší podněty k receptorům, </w:t>
      </w:r>
      <w:r w:rsidR="003C7A49">
        <w:rPr>
          <w:szCs w:val="24"/>
        </w:rPr>
        <w:t>v nichž</w:t>
      </w:r>
      <w:r>
        <w:rPr>
          <w:szCs w:val="24"/>
        </w:rPr>
        <w:t xml:space="preserve"> vzniká počitek zvuku. Skládá se z vnějšího ucha (boltec, zevní zvukovod) a středního ucha (napjatá membrána bubínku se rozechvěje prostřednictvím chvění převáděným zvukovodem, vibrace bubínku rozechvěje kladívko, kovadlinku, třmínek a následně oválné okénko, kde je vstup k receptorům vnitřního ucha). Tento převodní systém zvuk nejen převádí, ale i zesiluje.</w:t>
      </w:r>
    </w:p>
    <w:p w:rsidR="00CD74A5" w:rsidRDefault="00CD74A5" w:rsidP="00CD74A5">
      <w:pPr>
        <w:rPr>
          <w:szCs w:val="24"/>
        </w:rPr>
      </w:pPr>
      <w:r>
        <w:rPr>
          <w:b/>
          <w:szCs w:val="24"/>
        </w:rPr>
        <w:t>Percepční systém</w:t>
      </w:r>
      <w:r>
        <w:rPr>
          <w:szCs w:val="24"/>
        </w:rPr>
        <w:t xml:space="preserve"> je systém, který převádí zvuk na nervové impulsy. Sídlo je v hlemýždi ve vnitřním uchu, který je rozdělen membránami na několik oddílů vyplněných tekutinou. Tlak ze středního ucha, který působí na oválné okénko, způsobí změnu v tlaku tekutiny a rozechvívá bazilární membránu, ohýbá vláskové buňky, které vytvářejí elektrické impulsy. Tyto impulsy jsou potom vedeny sluchovým nervem do příslušných oblastí mozku. (Renotiérová, Ludíková, 2006)</w:t>
      </w:r>
    </w:p>
    <w:p w:rsidR="00CD74A5" w:rsidRDefault="00CD74A5" w:rsidP="00CD74A5">
      <w:pPr>
        <w:rPr>
          <w:szCs w:val="24"/>
        </w:rPr>
      </w:pPr>
    </w:p>
    <w:p w:rsidR="00CD74A5" w:rsidRDefault="00CD74A5" w:rsidP="00CD74A5">
      <w:pPr>
        <w:rPr>
          <w:szCs w:val="24"/>
        </w:rPr>
      </w:pPr>
      <w:r>
        <w:rPr>
          <w:szCs w:val="24"/>
        </w:rPr>
        <w:t>V závislosti na způsobu poškození sluchového aparátu mohou být různé funkce sluchu poškozeny různě, lze hovořit o převodních, percepčních a centrálních poruchách.</w:t>
      </w:r>
    </w:p>
    <w:p w:rsidR="00CD74A5" w:rsidRDefault="00CD74A5" w:rsidP="00CD74A5">
      <w:pPr>
        <w:rPr>
          <w:szCs w:val="24"/>
        </w:rPr>
      </w:pPr>
      <w:r>
        <w:rPr>
          <w:b/>
          <w:szCs w:val="24"/>
        </w:rPr>
        <w:t>PŘEVODNÍ PORUCHY</w:t>
      </w:r>
      <w:r>
        <w:rPr>
          <w:szCs w:val="24"/>
        </w:rPr>
        <w:t xml:space="preserve"> – podstatou je narušení schopnosti vnímat a diferencovat zvuky určité hlasitosti. Tato funkce bývá porušena poškozením vnějšího a středního ucha, jde o poruchu mechanické části sluchové dráhy. Mluvíme o tzv. vadě převodní, dochází k zeslabení sluchového vjemu, nikoli k jeho zkreslení. Bývá postiženo vnímání melodie a dynamiky hlasu, což je významná složka neverbální komunikace. Převodní vady jde do určité míry kompenzovat zesílením zvuku. Člověk s tímto postižením s pomocí sluchadla slyší a rozumí mluvené řeči, pokud jej neruší šum dalších zvuků. Dosahuje stupně lehké až střední nedoslýchavosti. (Vágnerová, 2008; Renotiérová, Ludíková, 2006)</w:t>
      </w:r>
    </w:p>
    <w:p w:rsidR="00CD74A5" w:rsidRDefault="00CD74A5" w:rsidP="00CD74A5">
      <w:pPr>
        <w:rPr>
          <w:szCs w:val="24"/>
        </w:rPr>
      </w:pPr>
      <w:r>
        <w:rPr>
          <w:b/>
          <w:szCs w:val="24"/>
        </w:rPr>
        <w:t>PERCEPČNÍ PORUCHY</w:t>
      </w:r>
      <w:r>
        <w:rPr>
          <w:szCs w:val="24"/>
        </w:rPr>
        <w:t xml:space="preserve"> – dochází k poškození funkce rozlišování tónů, melodií. Postižení se týká buněk v Cortiho orgánu vnitřního ucha, resp. sluchového nervu, způsobuje tzv. percepční vadu. Jejím důsledkem je nejenom snížení schopnosti vnímat zvuky, ale i podstatné zkreslení sluchových vjemů, hlavně vysokých tónů. V řeči se projeví různým stupněm diferenciace jednotlivých hlásek. Vnímání řeči je neúplné, chybí v ní některé zvuky, proto je obtížnější její porozumění. Zesílení zvuku nepomáhá, protože nepomůže zlepšit kvalitativní poruchu vnímání. Vágnerová (2008) navíc uvádí, že zesílení signálu při poškození Cortiho buněk je vnímáno jako velmi nepříjemné. Percepční poruchy jsou trvalé. Jde o postižení v rozsahu od střední nedoslýchavosti po hluchotu. (Vágnerová, 2008; Renotiérová, Ludíková, 2006)</w:t>
      </w:r>
    </w:p>
    <w:p w:rsidR="00CD74A5" w:rsidRDefault="00CD74A5" w:rsidP="00CD74A5">
      <w:pPr>
        <w:rPr>
          <w:szCs w:val="24"/>
        </w:rPr>
      </w:pPr>
      <w:r>
        <w:rPr>
          <w:b/>
          <w:szCs w:val="24"/>
        </w:rPr>
        <w:t>CENTRÁLNÍ PORUCHY</w:t>
      </w:r>
      <w:r>
        <w:rPr>
          <w:szCs w:val="24"/>
        </w:rPr>
        <w:t xml:space="preserve"> znamenají poruchu chápání obsahu a významu určitého zvukového komplexu. Tato porucha vzniká poškozením oblastí CNS, které se podílejí na zpracování zvukových podnětů, zvláště řeči. Projevuje se potížemi v poznávání jednotlivých zvuků a v určení jejich významu. Jde o tzv. sluchovou dysgnózii až agnozii. (Vágnerová, 2008; Renotiérová, Ludíková, 2006)</w:t>
      </w:r>
    </w:p>
    <w:p w:rsidR="00E4345C" w:rsidRDefault="00E4345C" w:rsidP="00E4345C">
      <w:pPr>
        <w:rPr>
          <w:szCs w:val="24"/>
        </w:rPr>
      </w:pPr>
    </w:p>
    <w:p w:rsidR="00E4345C" w:rsidRDefault="00E4345C" w:rsidP="00E4345C">
      <w:pPr>
        <w:rPr>
          <w:szCs w:val="24"/>
        </w:rPr>
      </w:pPr>
      <w:r>
        <w:rPr>
          <w:szCs w:val="24"/>
        </w:rPr>
        <w:t>Lechta (201</w:t>
      </w:r>
      <w:r w:rsidR="00736F60">
        <w:rPr>
          <w:szCs w:val="24"/>
        </w:rPr>
        <w:t>1</w:t>
      </w:r>
      <w:r>
        <w:rPr>
          <w:szCs w:val="24"/>
        </w:rPr>
        <w:t>) uvádí orientační kategorizaci možných sluchových ztrát podle vymezení Světovou zdravotnickou organizací v roce 1980. Při audiometrickém hodnocení se sluch považuje za normální, pokud na žádné frekvenci není sluchová ztráta větší než 20 dB. Je-li na některé frekven</w:t>
      </w:r>
      <w:r w:rsidR="00D628AE">
        <w:rPr>
          <w:szCs w:val="24"/>
        </w:rPr>
        <w:t>ci sluchový práh vyšší než 25 dB</w:t>
      </w:r>
      <w:r>
        <w:rPr>
          <w:szCs w:val="24"/>
        </w:rPr>
        <w:t xml:space="preserve">, jde o nedoslýchavost, a to bez ohledu na to, zda si ji pacient uvědomuje, či nikoliv. </w:t>
      </w:r>
    </w:p>
    <w:tbl>
      <w:tblPr>
        <w:tblW w:w="90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7"/>
        <w:gridCol w:w="1387"/>
        <w:gridCol w:w="5184"/>
      </w:tblGrid>
      <w:tr w:rsidR="00E4345C" w:rsidTr="00E4345C">
        <w:trPr>
          <w:trHeight w:val="640"/>
        </w:trPr>
        <w:tc>
          <w:tcPr>
            <w:tcW w:w="244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lastRenderedPageBreak/>
              <w:t>Žádná porucha</w:t>
            </w:r>
          </w:p>
        </w:tc>
        <w:tc>
          <w:tcPr>
            <w:tcW w:w="138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0 – 25 dB</w:t>
            </w:r>
          </w:p>
        </w:tc>
        <w:tc>
          <w:tcPr>
            <w:tcW w:w="5184"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 xml:space="preserve">Žádné nebo velmi lehké potíže se sluchem. Schopnost slyšet šepot. </w:t>
            </w:r>
          </w:p>
        </w:tc>
      </w:tr>
      <w:tr w:rsidR="00E4345C" w:rsidTr="00E4345C">
        <w:trPr>
          <w:trHeight w:val="640"/>
        </w:trPr>
        <w:tc>
          <w:tcPr>
            <w:tcW w:w="244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lehká nedoslýchavost</w:t>
            </w:r>
            <w:r w:rsidR="008C03DD">
              <w:rPr>
                <w:szCs w:val="24"/>
              </w:rPr>
              <w:t xml:space="preserve"> </w:t>
            </w:r>
          </w:p>
        </w:tc>
        <w:tc>
          <w:tcPr>
            <w:tcW w:w="138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 xml:space="preserve">26 – 40 dB </w:t>
            </w:r>
          </w:p>
          <w:p w:rsidR="00E4345C" w:rsidRDefault="00E4345C">
            <w:pPr>
              <w:rPr>
                <w:szCs w:val="24"/>
              </w:rPr>
            </w:pPr>
            <w:r>
              <w:rPr>
                <w:szCs w:val="24"/>
              </w:rPr>
              <w:t>(lepší ucho)</w:t>
            </w:r>
          </w:p>
        </w:tc>
        <w:tc>
          <w:tcPr>
            <w:tcW w:w="5184"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Schopnost slyšet a opakovat slova, která jsou mluvena normálním hlasem z 1 metru.</w:t>
            </w:r>
          </w:p>
        </w:tc>
      </w:tr>
      <w:tr w:rsidR="00E4345C" w:rsidTr="00E4345C">
        <w:trPr>
          <w:trHeight w:val="631"/>
        </w:trPr>
        <w:tc>
          <w:tcPr>
            <w:tcW w:w="244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 xml:space="preserve">střední nedoslýchavost </w:t>
            </w:r>
          </w:p>
        </w:tc>
        <w:tc>
          <w:tcPr>
            <w:tcW w:w="138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41 – 60dB</w:t>
            </w:r>
          </w:p>
          <w:p w:rsidR="00E4345C" w:rsidRDefault="00E4345C">
            <w:pPr>
              <w:rPr>
                <w:szCs w:val="24"/>
              </w:rPr>
            </w:pPr>
            <w:r>
              <w:rPr>
                <w:szCs w:val="24"/>
              </w:rPr>
              <w:t>(lepší ucho)</w:t>
            </w:r>
          </w:p>
        </w:tc>
        <w:tc>
          <w:tcPr>
            <w:tcW w:w="5184"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Schopnost slyšet a opakovat slova, která jsou mluvena hlasitě z 1 metru.</w:t>
            </w:r>
          </w:p>
        </w:tc>
      </w:tr>
      <w:tr w:rsidR="00E4345C" w:rsidTr="00E4345C">
        <w:trPr>
          <w:trHeight w:val="640"/>
        </w:trPr>
        <w:tc>
          <w:tcPr>
            <w:tcW w:w="244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 xml:space="preserve">těžká nedoslýchavost </w:t>
            </w:r>
          </w:p>
        </w:tc>
        <w:tc>
          <w:tcPr>
            <w:tcW w:w="138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61 – 80 dB</w:t>
            </w:r>
          </w:p>
          <w:p w:rsidR="00E4345C" w:rsidRDefault="00E4345C">
            <w:pPr>
              <w:rPr>
                <w:szCs w:val="24"/>
              </w:rPr>
            </w:pPr>
            <w:r>
              <w:rPr>
                <w:szCs w:val="24"/>
              </w:rPr>
              <w:t>(lepší ucho)</w:t>
            </w:r>
          </w:p>
        </w:tc>
        <w:tc>
          <w:tcPr>
            <w:tcW w:w="5184"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 xml:space="preserve">Schopnost slyšet nějaká slova, když jsou křičeno do lepšího ucha. </w:t>
            </w:r>
          </w:p>
        </w:tc>
      </w:tr>
      <w:tr w:rsidR="00E4345C" w:rsidTr="00E4345C">
        <w:trPr>
          <w:trHeight w:val="640"/>
        </w:trPr>
        <w:tc>
          <w:tcPr>
            <w:tcW w:w="244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praktická hluchota /zbytky sluchu</w:t>
            </w:r>
          </w:p>
        </w:tc>
        <w:tc>
          <w:tcPr>
            <w:tcW w:w="138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81 – 110 dB</w:t>
            </w:r>
          </w:p>
          <w:p w:rsidR="00E4345C" w:rsidRDefault="00E4345C">
            <w:pPr>
              <w:rPr>
                <w:szCs w:val="24"/>
              </w:rPr>
            </w:pPr>
            <w:r>
              <w:rPr>
                <w:szCs w:val="24"/>
              </w:rPr>
              <w:t>(lepší ucho)</w:t>
            </w:r>
          </w:p>
        </w:tc>
        <w:tc>
          <w:tcPr>
            <w:tcW w:w="5184"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Neschopnost slyšet a porozumět křičenému hlasu, slyší zvuk</w:t>
            </w:r>
          </w:p>
        </w:tc>
      </w:tr>
      <w:tr w:rsidR="00E4345C" w:rsidTr="00E4345C">
        <w:trPr>
          <w:trHeight w:val="320"/>
        </w:trPr>
        <w:tc>
          <w:tcPr>
            <w:tcW w:w="244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 xml:space="preserve">úplná hluchota </w:t>
            </w:r>
          </w:p>
        </w:tc>
        <w:tc>
          <w:tcPr>
            <w:tcW w:w="1387"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nad 110 dB</w:t>
            </w:r>
          </w:p>
        </w:tc>
        <w:tc>
          <w:tcPr>
            <w:tcW w:w="5184" w:type="dxa"/>
            <w:tcBorders>
              <w:top w:val="single" w:sz="4" w:space="0" w:color="auto"/>
              <w:left w:val="single" w:sz="4" w:space="0" w:color="auto"/>
              <w:bottom w:val="single" w:sz="4" w:space="0" w:color="auto"/>
              <w:right w:val="single" w:sz="4" w:space="0" w:color="auto"/>
            </w:tcBorders>
            <w:hideMark/>
          </w:tcPr>
          <w:p w:rsidR="00E4345C" w:rsidRDefault="00E4345C">
            <w:pPr>
              <w:rPr>
                <w:szCs w:val="24"/>
              </w:rPr>
            </w:pPr>
            <w:r>
              <w:rPr>
                <w:szCs w:val="24"/>
              </w:rPr>
              <w:t>Neschopnost slyšet křik, neslyší žádný zvuk</w:t>
            </w:r>
          </w:p>
        </w:tc>
      </w:tr>
    </w:tbl>
    <w:p w:rsidR="00E4345C" w:rsidRDefault="00E4345C" w:rsidP="00E4345C">
      <w:pPr>
        <w:rPr>
          <w:szCs w:val="24"/>
        </w:rPr>
      </w:pPr>
    </w:p>
    <w:p w:rsidR="00E4345C" w:rsidRDefault="00E4345C" w:rsidP="00E4345C">
      <w:pPr>
        <w:pStyle w:val="Nadpis3"/>
      </w:pPr>
      <w:bookmarkStart w:id="149" w:name="_Toc333607458"/>
      <w:bookmarkStart w:id="150" w:name="_Toc97128329"/>
      <w:r>
        <w:t>Kompenzační mechanismy</w:t>
      </w:r>
      <w:bookmarkEnd w:id="149"/>
      <w:r>
        <w:t xml:space="preserve"> a pomůcky usnadňující komunikaci a samostatnost</w:t>
      </w:r>
      <w:bookmarkEnd w:id="150"/>
    </w:p>
    <w:p w:rsidR="00E4345C" w:rsidRDefault="00E4345C" w:rsidP="00E4345C">
      <w:pPr>
        <w:rPr>
          <w:szCs w:val="24"/>
        </w:rPr>
      </w:pPr>
      <w:r>
        <w:rPr>
          <w:szCs w:val="24"/>
        </w:rPr>
        <w:t>Při vážném poškození sluchu je významný včasný rozvoj kompenzačních mechanismů, zvláště zraku, hmatu, chuti, čichu. Nedostatek sluchových podnětů ztěžuje orientaci v prostředí, klade vyšší nároky na zrak, čímž v mnoha oblastech kvalitativně zlepšuje zrakové vnímání. Hmat a kinesteticko-motorické vjemy jsou dalším významným kompenzačních prvkem, který umožňuje získávat informace o okolním světě, např. prožitky různých kvalit materiálů a jevů, které podporují rozmanitost představ a tím rozvíjejí myšlení; hmat umožňuje také uvědomování si vlastních pohybů, odhmatávání vibrací apod.</w:t>
      </w:r>
    </w:p>
    <w:p w:rsidR="00E4345C" w:rsidRDefault="00E4345C" w:rsidP="00E4345C">
      <w:pPr>
        <w:rPr>
          <w:szCs w:val="24"/>
        </w:rPr>
      </w:pPr>
      <w:r>
        <w:rPr>
          <w:szCs w:val="24"/>
        </w:rPr>
        <w:t xml:space="preserve">Samozřejmě významnou součástí života jedince se sluchovým postižením je využívání kompenzačních pomůcek, které pomáhají lépe zvládat každodenní situace. Jsou využívány např. sluchadla (kapesní, závěsná, zvukovodová), bezdrátové naslouchací soupravy, budíky se světelnou indikací, nebo s vibrátorem, zvonky u dveří i telefony se světelnou signalizací, zesílený nebo psací telefon, fax, indukční smyčky pro zesílení signálu z televize. </w:t>
      </w:r>
    </w:p>
    <w:p w:rsidR="00E4345C" w:rsidRDefault="00E4345C" w:rsidP="00E4345C">
      <w:pPr>
        <w:rPr>
          <w:szCs w:val="24"/>
        </w:rPr>
      </w:pPr>
      <w:r>
        <w:rPr>
          <w:szCs w:val="24"/>
        </w:rPr>
        <w:t xml:space="preserve">Pro sledování televize není již výjimkou využívání nabídky otevřených a skrytých titulků nebo filmů na DVD (např. Vratné láhve). Dekodér slouží pro přizpůsobení běžně prodávaných videorekordérů na záznam skrytých titulků vysílaných Českou televizí na teletextové stránce č. 888. </w:t>
      </w:r>
    </w:p>
    <w:p w:rsidR="00E4345C" w:rsidRDefault="00E4345C" w:rsidP="00E4345C">
      <w:pPr>
        <w:rPr>
          <w:szCs w:val="24"/>
        </w:rPr>
      </w:pPr>
      <w:r>
        <w:rPr>
          <w:szCs w:val="24"/>
        </w:rPr>
        <w:t xml:space="preserve">Nezbytným pomocníkem zvláště pro starší občany je také tzv. hlásič pro tísňová volání, což je automatický telefonní hlásič určený pro přivolání pomoci při zdravotních obtížích či jiných problémech – po aktivaci hlásič postupně automaticky volá až na čtyři naprogramovaná telefonní čísla (klasická i mobil) a přehrává na ně nahranou nouzovou zprávu. Může též vyslat numerickou zprávu na Pager. </w:t>
      </w:r>
    </w:p>
    <w:p w:rsidR="00CD74A5" w:rsidRDefault="00CD74A5" w:rsidP="00CC4B0C"/>
    <w:p w:rsidR="00E4345C" w:rsidRDefault="00E4345C" w:rsidP="00E4345C">
      <w:pPr>
        <w:rPr>
          <w:szCs w:val="24"/>
        </w:rPr>
      </w:pPr>
      <w:r>
        <w:t xml:space="preserve">Těžké sluchové postižení může způsobit mnoho problémů v kognitivní, emocionální i sociální oblasti. Zvláště lidé ohluchlí mají obrovské potíže s orientací v prostoru, která je </w:t>
      </w:r>
      <w:r>
        <w:rPr>
          <w:szCs w:val="24"/>
        </w:rPr>
        <w:t>omezena, popř. znemožněna. Mají velké problémy s lokalizací předmětů v prostoru, často si nevšimnou náhlých změn v prostředí, což může být pro ně mnohdy nebezpečné. Psychologickými výzkumy bylo prokázáno, že ztráta zvukového pozadí způsobuje narušení pocitu sebejistoty a pocitu vlastního já, je snížen pocit osobní bezpečnosti a zvyšuje se pocit úzkosti. Osoba, která přišla o sluch, se cítí v prostředí jako nereálná v nereálném prostředí. (Vágnerová, 2008)</w:t>
      </w:r>
    </w:p>
    <w:p w:rsidR="00E4345C" w:rsidRDefault="00E4345C" w:rsidP="00E4345C">
      <w:pPr>
        <w:rPr>
          <w:szCs w:val="24"/>
        </w:rPr>
      </w:pPr>
    </w:p>
    <w:p w:rsidR="00E4345C" w:rsidRDefault="00E4345C" w:rsidP="00E4345C">
      <w:pPr>
        <w:rPr>
          <w:szCs w:val="24"/>
        </w:rPr>
      </w:pPr>
      <w:r>
        <w:rPr>
          <w:szCs w:val="24"/>
        </w:rPr>
        <w:lastRenderedPageBreak/>
        <w:t xml:space="preserve">Jak kdysi řekla Helena Kellerová, „slepota odděluje člověka od věcí, hluchota od lidí“. Sluch je významný právě v oblasti komunikace člověka s okolím. Neslyšící lidé jsou ochuzeni o náhodné, bezprostřední učení, protože pokud se nedívají, nemají informace. Primární socializaci ovlivňuje interakce v rodině, zvláště s matkou. Matka může znejistět, obávat se zvláštností miminka, méně je stimulovat, pociťovat menší uspokojení a kompetenci ve své mateřské roli. Je vystavováno méně interakcím (6 leté dítě nejde nakoupit samostatně, neslyší hovory a pochvaly </w:t>
      </w:r>
      <w:r w:rsidR="00D628AE">
        <w:rPr>
          <w:szCs w:val="24"/>
        </w:rPr>
        <w:t>spolunakupujících.), je</w:t>
      </w:r>
      <w:r>
        <w:rPr>
          <w:szCs w:val="24"/>
        </w:rPr>
        <w:t xml:space="preserve"> ochuzeno o mimovolní sluchové vnímání a chápání sociálních vztahů může být narušeno. </w:t>
      </w:r>
    </w:p>
    <w:p w:rsidR="00CD74A5" w:rsidRDefault="00CD74A5" w:rsidP="00CC4B0C"/>
    <w:p w:rsidR="002C2730" w:rsidRDefault="00102B59" w:rsidP="002C2730">
      <w:pPr>
        <w:pStyle w:val="Nadpis3"/>
      </w:pPr>
      <w:bookmarkStart w:id="151" w:name="_Toc97128330"/>
      <w:r>
        <w:t>Způsoby komunikace neslyšících</w:t>
      </w:r>
      <w:bookmarkEnd w:id="151"/>
    </w:p>
    <w:p w:rsidR="00102B59" w:rsidRPr="00233DBE" w:rsidRDefault="00102B59" w:rsidP="00102B59">
      <w:pPr>
        <w:rPr>
          <w:szCs w:val="24"/>
        </w:rPr>
      </w:pPr>
      <w:r w:rsidRPr="00233DBE">
        <w:rPr>
          <w:szCs w:val="24"/>
        </w:rPr>
        <w:t xml:space="preserve">Jedinci se sluchovým postižením používají </w:t>
      </w:r>
      <w:r w:rsidRPr="003C7A49">
        <w:rPr>
          <w:i/>
          <w:szCs w:val="24"/>
        </w:rPr>
        <w:t>„běžné komunikační prostředky odlišným způsobem nebo používají jiný komunikační systém, který lépe vyhovuje jejich potřebám a možnostem.“</w:t>
      </w:r>
      <w:r w:rsidRPr="00233DBE">
        <w:rPr>
          <w:szCs w:val="24"/>
        </w:rPr>
        <w:t xml:space="preserve"> (Vágnerová, 2008, s. 214</w:t>
      </w:r>
    </w:p>
    <w:p w:rsidR="005F0FE5" w:rsidRDefault="005F0FE5" w:rsidP="005F0FE5">
      <w:bookmarkStart w:id="152" w:name="_Toc333607461"/>
      <w:r>
        <w:t xml:space="preserve">Slowík (2010) upozorňuje na to, že komunikační bariéry neslyšících jedinců je ovlivněna nejen typem a stupněm sluchové vady, ale osobností jedince, předchozími zkušenostmi. </w:t>
      </w:r>
    </w:p>
    <w:p w:rsidR="008258C9" w:rsidRDefault="008258C9" w:rsidP="005F0FE5">
      <w:r>
        <w:t xml:space="preserve">Mnohem větší pozornost (Slowík, 2010) je v komunikaci třeba věnovat neverbální složce řeči, mnohem větší význam mají gesta, mimika, </w:t>
      </w:r>
      <w:r w:rsidR="00474FDD">
        <w:t>výrazy tváře, tělesný postoj. Současně komunikační partner by neměl věnovat pozornost neartikulovaným zvukům, které může nekontrolovaně neslyšící člověk při komunikaci vydávat.</w:t>
      </w:r>
    </w:p>
    <w:p w:rsidR="00102B59" w:rsidRDefault="00102B59" w:rsidP="00102B59"/>
    <w:p w:rsidR="00102B59" w:rsidRPr="001953B5" w:rsidRDefault="00102B59" w:rsidP="00102B59">
      <w:pPr>
        <w:rPr>
          <w:b/>
        </w:rPr>
      </w:pPr>
      <w:r w:rsidRPr="001953B5">
        <w:rPr>
          <w:b/>
        </w:rPr>
        <w:t>ARTIKULOVANÁ, ORÁLNÍ ŘEČ</w:t>
      </w:r>
      <w:bookmarkEnd w:id="152"/>
      <w:r w:rsidRPr="001953B5">
        <w:rPr>
          <w:b/>
        </w:rPr>
        <w:t xml:space="preserve"> </w:t>
      </w:r>
    </w:p>
    <w:p w:rsidR="00102B59" w:rsidRDefault="00102B59" w:rsidP="00102B59">
      <w:pPr>
        <w:rPr>
          <w:szCs w:val="24"/>
        </w:rPr>
      </w:pPr>
      <w:r w:rsidRPr="00233DBE">
        <w:rPr>
          <w:szCs w:val="24"/>
        </w:rPr>
        <w:t>Orální řeč spočívá ve výcviku běžné mluvené řeči. Je to pro neslyšící velmi náročný způsob dorozumívání, protože jim chybí zpětná kontrola vlastního projevu. Existují specifické metody a postupy jejího vyvozování, hlavní pozornost se věnuje cvičení dechu, cvičením zaměřeným na frekvenci, hlasitost, rytmus a nasazení hlasu a cvičení výslovnosti. Při vyvozování artikulace slouží artikulační zrcadlo, špachtle, sondičky. Využívá se vnímání vibrací při mluvení pomocí prstů a dlaní nebo pomocí přístrojů, tzv. indikátorů nebo fonátorů. Motivace zvládnout orální řeč co nejlépe je veliká zvláště v případech, kdy chce být jedinec s těžkým sluchovým postižením zařazen do majoritní společnosti, učí se ji proto, aby nebyl ve společnosti izolován. Orální řeč je však významná pro stimulaci pojmotvorného procesu, zvládnutí psané podoby mateřského jazyka. (Vágnerová, 2008; Renotiérová, Ludíková, 2006)</w:t>
      </w:r>
    </w:p>
    <w:p w:rsidR="008258C9" w:rsidRDefault="008258C9" w:rsidP="00102B59">
      <w:pPr>
        <w:rPr>
          <w:szCs w:val="24"/>
        </w:rPr>
      </w:pPr>
      <w:r>
        <w:rPr>
          <w:szCs w:val="24"/>
        </w:rPr>
        <w:t>Podle Slowíka (2010) téměř u všech jedinců se sluchovým postižením je třeba tolerovat nesprávnou výslovnost hlásek (z důvodu chybějící zpětné vazby), menší slovní zásoba a neschopnost porozumět složitějším abstraktním jevům, ironii, dvojsmyslům.</w:t>
      </w:r>
    </w:p>
    <w:p w:rsidR="008258C9" w:rsidRPr="00233DBE" w:rsidRDefault="008258C9" w:rsidP="00102B59">
      <w:pPr>
        <w:rPr>
          <w:szCs w:val="24"/>
        </w:rPr>
      </w:pPr>
    </w:p>
    <w:p w:rsidR="00102B59" w:rsidRPr="00233DBE" w:rsidRDefault="00102B59" w:rsidP="00102B59">
      <w:pPr>
        <w:rPr>
          <w:szCs w:val="24"/>
        </w:rPr>
      </w:pPr>
      <w:r w:rsidRPr="00233DBE">
        <w:rPr>
          <w:szCs w:val="24"/>
        </w:rPr>
        <w:t xml:space="preserve"> </w:t>
      </w:r>
    </w:p>
    <w:p w:rsidR="00102B59" w:rsidRPr="001953B5" w:rsidRDefault="00102B59" w:rsidP="00102B59">
      <w:pPr>
        <w:rPr>
          <w:b/>
        </w:rPr>
      </w:pPr>
      <w:bookmarkStart w:id="153" w:name="_Toc333607462"/>
      <w:r w:rsidRPr="001953B5">
        <w:rPr>
          <w:b/>
        </w:rPr>
        <w:t>ODEZÍRÁNÍ</w:t>
      </w:r>
      <w:bookmarkEnd w:id="153"/>
    </w:p>
    <w:p w:rsidR="00102B59" w:rsidRPr="00233DBE" w:rsidRDefault="00102B59" w:rsidP="00102B59">
      <w:pPr>
        <w:rPr>
          <w:szCs w:val="24"/>
        </w:rPr>
      </w:pPr>
      <w:r w:rsidRPr="00233DBE">
        <w:rPr>
          <w:szCs w:val="24"/>
        </w:rPr>
        <w:t>V komunikaci se slyšícím partnerem využívá jedinec se sluchovým postižením náhradní z</w:t>
      </w:r>
      <w:r w:rsidR="008258C9">
        <w:rPr>
          <w:szCs w:val="24"/>
        </w:rPr>
        <w:t>působ, tzv. odezírání kinémů (</w:t>
      </w:r>
      <w:r w:rsidRPr="00233DBE">
        <w:rPr>
          <w:szCs w:val="24"/>
        </w:rPr>
        <w:t xml:space="preserve">pohybů mluvidel při artikulaci), event. omezené sluchové percepce. Odezírání je velmi obtížný způsob vnímání mluvené řeči. Předpokládá se, že odezíráním lze zachytit 30 % sdělení; odezírat bez přestávky je možné maximálně 30 minut. </w:t>
      </w:r>
    </w:p>
    <w:p w:rsidR="00102B59" w:rsidRPr="00233DBE" w:rsidRDefault="00102B59" w:rsidP="00102B59">
      <w:pPr>
        <w:rPr>
          <w:szCs w:val="24"/>
        </w:rPr>
      </w:pPr>
      <w:r w:rsidRPr="00233DBE">
        <w:rPr>
          <w:szCs w:val="24"/>
        </w:rPr>
        <w:t xml:space="preserve">Odezírání je vloha, která může (ovšem nemusí) být lidem dána (bez ohledu na jejich stav sluchu) v různé míře. Tato vloha lze tréninkem zdokonalovat. Aby odezírání opravdu splnilo </w:t>
      </w:r>
      <w:r w:rsidRPr="00233DBE">
        <w:rPr>
          <w:szCs w:val="24"/>
        </w:rPr>
        <w:lastRenderedPageBreak/>
        <w:t>svůj účel, je třeba splnit určité vnitřní a vnější podmínky: vnitřní podmínky pro odezírání jsou fyziologické (vibrační vnímání, nepoškozené mentální funkce a zrak, schopnost využít zbytky sluchu, celkový stav organismu), psychické (kvalita pozornosti, paměti, vrozené předpoklady, sociální zralost aj.), verbální (slovní zásoba, znalost gramatiky užívaného jazyka, větného kontextu, dosažený stupeň dorozumívacích schopností. Vnější podmínky pro odezírání je dostatečné osvětlení (intenzita, směr), poloha obličeje mluvčího, konverzační vzdálenost a úhel pohledu, zrakový kontakt, mluvní technika, způsob výslovnosti (krátké věty, správná, ale ne přehnaná artikulace), znalost tématu, o kterém se bude mluvit apod. (Krahulcová, 2002)</w:t>
      </w:r>
    </w:p>
    <w:p w:rsidR="00102B59" w:rsidRPr="00233DBE" w:rsidRDefault="00102B59" w:rsidP="00102B59">
      <w:pPr>
        <w:rPr>
          <w:szCs w:val="24"/>
        </w:rPr>
      </w:pPr>
      <w:r w:rsidRPr="00233DBE">
        <w:rPr>
          <w:szCs w:val="24"/>
        </w:rPr>
        <w:t xml:space="preserve"> </w:t>
      </w:r>
    </w:p>
    <w:p w:rsidR="00102B59" w:rsidRPr="001953B5" w:rsidRDefault="00102B59" w:rsidP="00102B59">
      <w:pPr>
        <w:rPr>
          <w:b/>
        </w:rPr>
      </w:pPr>
      <w:bookmarkStart w:id="154" w:name="_Toc333607463"/>
      <w:r>
        <w:rPr>
          <w:b/>
        </w:rPr>
        <w:t xml:space="preserve">ČESKÝ </w:t>
      </w:r>
      <w:r w:rsidRPr="001953B5">
        <w:rPr>
          <w:b/>
        </w:rPr>
        <w:t>ZNAKOV</w:t>
      </w:r>
      <w:r>
        <w:rPr>
          <w:b/>
        </w:rPr>
        <w:t>Ý JAZYK</w:t>
      </w:r>
      <w:bookmarkEnd w:id="154"/>
    </w:p>
    <w:p w:rsidR="00102B59" w:rsidRPr="00233DBE" w:rsidRDefault="00102B59" w:rsidP="00102B59">
      <w:pPr>
        <w:rPr>
          <w:szCs w:val="24"/>
        </w:rPr>
      </w:pPr>
      <w:r>
        <w:rPr>
          <w:szCs w:val="24"/>
        </w:rPr>
        <w:t>Český znakový jazyk je přirozeným jazykem neslyšících. Je tvořen</w:t>
      </w:r>
      <w:r w:rsidRPr="00233DBE">
        <w:rPr>
          <w:szCs w:val="24"/>
        </w:rPr>
        <w:t xml:space="preserve"> specifickými vizuálně-pohybovými prostředky</w:t>
      </w:r>
      <w:r>
        <w:rPr>
          <w:szCs w:val="24"/>
        </w:rPr>
        <w:t>, z</w:t>
      </w:r>
      <w:r w:rsidRPr="00233DBE">
        <w:rPr>
          <w:szCs w:val="24"/>
        </w:rPr>
        <w:t xml:space="preserve">naky jsou tvořené pomocí rukou, horní poloviny těla a hlavou, což je tzv. „manuální složka znaku“. Důležitou a neoddělitelnou částí většiny znaků je tzv. orální komponent a mimika, tzv. „nemanuální složka znaku“. Orální složka je ta část znaku, která se tvoří ústy (vyslovené slovo, písmeno, postavení rtů). Poslední složkou je mimika tváře (postavení tváří, obočí, nafouknutí či vtáhnutí tváří a to všechno opět doplňuje znak). Mimikou se vyjadřuje stupňování (dobrý, lepší, nejlepší), rozlišuje klad a zápor, vyjadřuje se způsob věty (tázací, rozkazovací, oznamovací) a podobné věci. </w:t>
      </w:r>
      <w:r>
        <w:rPr>
          <w:szCs w:val="24"/>
        </w:rPr>
        <w:t xml:space="preserve">Je v komunikaci velmi </w:t>
      </w:r>
      <w:r w:rsidRPr="00233DBE">
        <w:rPr>
          <w:szCs w:val="24"/>
        </w:rPr>
        <w:t>důležitá</w:t>
      </w:r>
      <w:r>
        <w:rPr>
          <w:szCs w:val="24"/>
        </w:rPr>
        <w:t xml:space="preserve">, protože </w:t>
      </w:r>
      <w:r w:rsidRPr="00233DBE">
        <w:rPr>
          <w:szCs w:val="24"/>
        </w:rPr>
        <w:t xml:space="preserve">její nepoužití </w:t>
      </w:r>
      <w:r>
        <w:rPr>
          <w:szCs w:val="24"/>
        </w:rPr>
        <w:t xml:space="preserve">nebo nevyhodnocování </w:t>
      </w:r>
      <w:r w:rsidRPr="00233DBE">
        <w:rPr>
          <w:szCs w:val="24"/>
        </w:rPr>
        <w:t>může způsobit nedorozumění</w:t>
      </w:r>
      <w:r>
        <w:rPr>
          <w:szCs w:val="24"/>
        </w:rPr>
        <w:t xml:space="preserve"> - j</w:t>
      </w:r>
      <w:r w:rsidRPr="00233DBE">
        <w:rPr>
          <w:szCs w:val="24"/>
        </w:rPr>
        <w:t xml:space="preserve">e to vlastně obdoba přízvuku a intonace mluveného jazyka. </w:t>
      </w:r>
      <w:r>
        <w:rPr>
          <w:szCs w:val="24"/>
        </w:rPr>
        <w:t>Český z</w:t>
      </w:r>
      <w:r w:rsidRPr="00233DBE">
        <w:rPr>
          <w:szCs w:val="24"/>
        </w:rPr>
        <w:t>nakový jazyk má svojí vlastní slovní zásobu, gramatiku a slovosled. Je to jazyk s vlastní historií, vývojem, pravidly a gramatikou</w:t>
      </w:r>
      <w:r>
        <w:rPr>
          <w:szCs w:val="24"/>
        </w:rPr>
        <w:t xml:space="preserve">, není to </w:t>
      </w:r>
      <w:r w:rsidRPr="00233DBE">
        <w:rPr>
          <w:szCs w:val="24"/>
        </w:rPr>
        <w:t>jazyk mezinárodní. Schopnost osvojit si znakov</w:t>
      </w:r>
      <w:r>
        <w:rPr>
          <w:szCs w:val="24"/>
        </w:rPr>
        <w:t>ý jazyk</w:t>
      </w:r>
      <w:r w:rsidRPr="00233DBE">
        <w:rPr>
          <w:szCs w:val="24"/>
        </w:rPr>
        <w:t xml:space="preserve"> je nižší u slyšících než neslyšících, protože u neslyšících se </w:t>
      </w:r>
      <w:r>
        <w:rPr>
          <w:szCs w:val="24"/>
        </w:rPr>
        <w:t xml:space="preserve">od dětství systematicky a více (v porovnání s normou) </w:t>
      </w:r>
      <w:r w:rsidRPr="00233DBE">
        <w:rPr>
          <w:szCs w:val="24"/>
        </w:rPr>
        <w:t>rozvíjejí pozorovací a pohybové napodobovací schopnosti a zvláště paměť pro vizuálně-pohybové znaky. (Vágnerová, 2008; Renotiérová, Ludíková, 2006)</w:t>
      </w:r>
    </w:p>
    <w:p w:rsidR="00102B59" w:rsidRPr="00233DBE" w:rsidRDefault="00102B59" w:rsidP="00102B59">
      <w:pPr>
        <w:rPr>
          <w:szCs w:val="24"/>
        </w:rPr>
      </w:pPr>
      <w:r w:rsidRPr="00233DBE">
        <w:rPr>
          <w:szCs w:val="24"/>
        </w:rPr>
        <w:t xml:space="preserve"> </w:t>
      </w:r>
    </w:p>
    <w:p w:rsidR="00102B59" w:rsidRPr="00233DBE" w:rsidRDefault="00102B59" w:rsidP="00102B59">
      <w:bookmarkStart w:id="155" w:name="_Toc333607464"/>
      <w:r w:rsidRPr="00233DBE">
        <w:t>ZNAKOVAN</w:t>
      </w:r>
      <w:r>
        <w:t>Á ČEŠTINA</w:t>
      </w:r>
      <w:bookmarkEnd w:id="155"/>
    </w:p>
    <w:p w:rsidR="00102B59" w:rsidRPr="00233DBE" w:rsidRDefault="00102B59" w:rsidP="00102B59">
      <w:pPr>
        <w:rPr>
          <w:szCs w:val="24"/>
        </w:rPr>
      </w:pPr>
      <w:r w:rsidRPr="00233DBE">
        <w:rPr>
          <w:szCs w:val="24"/>
        </w:rPr>
        <w:t>Umělý jazykový systém, který usnadňuje dorozumívání mezi slyšícími a neslyšícími. Znakovaný jazyk (u nás znakovaná čeština) je stejný jazyk jako mluvený. Má stejný slovosled a stejná pravidla. Ale ke komunikaci používá znaky „vypůjčené“ z</w:t>
      </w:r>
      <w:r>
        <w:rPr>
          <w:szCs w:val="24"/>
        </w:rPr>
        <w:t xml:space="preserve"> českého</w:t>
      </w:r>
      <w:r w:rsidRPr="00233DBE">
        <w:rPr>
          <w:szCs w:val="24"/>
        </w:rPr>
        <w:t xml:space="preserve"> znakového jazyka. Znakovaná čeština nepoužívá mimiku, tvář a mluvidla, takže při jejím použití lze normálně mluvit. </w:t>
      </w:r>
      <w:r>
        <w:rPr>
          <w:szCs w:val="24"/>
        </w:rPr>
        <w:t>(</w:t>
      </w:r>
      <w:r w:rsidRPr="00233DBE">
        <w:rPr>
          <w:szCs w:val="24"/>
        </w:rPr>
        <w:t>www.ruce.cz</w:t>
      </w:r>
      <w:r>
        <w:rPr>
          <w:szCs w:val="24"/>
        </w:rPr>
        <w:t>)</w:t>
      </w:r>
    </w:p>
    <w:p w:rsidR="00102B59" w:rsidRPr="00233DBE" w:rsidRDefault="00102B59" w:rsidP="00102B59">
      <w:pPr>
        <w:rPr>
          <w:szCs w:val="24"/>
        </w:rPr>
      </w:pPr>
      <w:r w:rsidRPr="00233DBE">
        <w:rPr>
          <w:szCs w:val="24"/>
        </w:rPr>
        <w:t xml:space="preserve"> </w:t>
      </w:r>
    </w:p>
    <w:p w:rsidR="00102B59" w:rsidRPr="00233DBE" w:rsidRDefault="00102B59" w:rsidP="00102B59">
      <w:bookmarkStart w:id="156" w:name="_Toc333607465"/>
      <w:r w:rsidRPr="00233DBE">
        <w:t>PRSTOVÁ ABECEDA, DAKTYLOTIKA</w:t>
      </w:r>
      <w:bookmarkEnd w:id="156"/>
      <w:r w:rsidRPr="00233DBE">
        <w:t xml:space="preserve"> </w:t>
      </w:r>
    </w:p>
    <w:p w:rsidR="00102B59" w:rsidRPr="00233DBE" w:rsidRDefault="00102B59" w:rsidP="00102B59">
      <w:pPr>
        <w:rPr>
          <w:szCs w:val="24"/>
        </w:rPr>
      </w:pPr>
      <w:r w:rsidRPr="00233DBE">
        <w:rPr>
          <w:szCs w:val="24"/>
        </w:rPr>
        <w:t>(z řec. Daktylos = prst)</w:t>
      </w:r>
    </w:p>
    <w:p w:rsidR="00102B59" w:rsidRPr="00233DBE" w:rsidRDefault="00102B59" w:rsidP="00102B59">
      <w:pPr>
        <w:rPr>
          <w:szCs w:val="24"/>
        </w:rPr>
      </w:pPr>
      <w:r w:rsidRPr="00233DBE">
        <w:rPr>
          <w:szCs w:val="24"/>
        </w:rPr>
        <w:t>Vizuálně motorická komunikační forma, při které se užívá různých pozic prstů a dlaně k vyjádření písmen abecedy. Prsty označují písmena. Abeceda tvoří vlastně písmena latinské abecedy tvořená prsty. Pouze několik písmen je k naučení (b, h, ch, k, m, n, r,</w:t>
      </w:r>
      <w:r w:rsidR="003C7A49">
        <w:rPr>
          <w:szCs w:val="24"/>
        </w:rPr>
        <w:t xml:space="preserve"> </w:t>
      </w:r>
      <w:r w:rsidRPr="00233DBE">
        <w:rPr>
          <w:szCs w:val="24"/>
        </w:rPr>
        <w:t>s, z), na většinu z nich přijde laik i sám, proto se hodně písmen, dělá různě. Např. E, F, S, ale i když to jeden předvádí nějak jinak, bývá to k pochopení. Tento způsob analýzy a syntézy slova pomáhá těžce sluchově postiženým dětem už v předškolním věku pochopit a zapamatovat si strukturu slova a dorozumět se.</w:t>
      </w:r>
    </w:p>
    <w:p w:rsidR="00102B59" w:rsidRPr="00233DBE" w:rsidRDefault="00102B59" w:rsidP="00102B59">
      <w:pPr>
        <w:rPr>
          <w:szCs w:val="24"/>
        </w:rPr>
      </w:pPr>
      <w:r w:rsidRPr="00233DBE">
        <w:rPr>
          <w:szCs w:val="24"/>
        </w:rPr>
        <w:t>Druhy: jednoruční, dvouruční, smíšená, dlaňový daktyl hluchoslepých – taktilní forma.</w:t>
      </w:r>
    </w:p>
    <w:p w:rsidR="00102B59" w:rsidRPr="00233DBE" w:rsidRDefault="00102B59" w:rsidP="00102B59">
      <w:pPr>
        <w:rPr>
          <w:szCs w:val="24"/>
        </w:rPr>
      </w:pPr>
      <w:r w:rsidRPr="00233DBE">
        <w:rPr>
          <w:szCs w:val="24"/>
        </w:rPr>
        <w:lastRenderedPageBreak/>
        <w:t>Výhody: podpora zapamatování, syntézy, analýzy slov, snadná reprodukce, rychlejší než písmo, pomoc při artikulaci, odezírání, slouží k pojmenování tam, kde chybí znak.</w:t>
      </w:r>
    </w:p>
    <w:p w:rsidR="00102B59" w:rsidRPr="00233DBE" w:rsidRDefault="00102B59" w:rsidP="00102B59">
      <w:pPr>
        <w:rPr>
          <w:szCs w:val="24"/>
        </w:rPr>
      </w:pPr>
      <w:r w:rsidRPr="00233DBE">
        <w:rPr>
          <w:szCs w:val="24"/>
        </w:rPr>
        <w:t>Nevýhody: nutná znalost jazyka v psané podobě, hláskování slova, věty, pomalejší než mluvení, ovlivněno úrovní motoriky, problém u lidí s poruchou hybnosti.</w:t>
      </w:r>
    </w:p>
    <w:p w:rsidR="00102B59" w:rsidRPr="00233DBE" w:rsidRDefault="00102B59" w:rsidP="00102B59">
      <w:pPr>
        <w:rPr>
          <w:szCs w:val="24"/>
        </w:rPr>
      </w:pPr>
      <w:r w:rsidRPr="00233DBE">
        <w:rPr>
          <w:szCs w:val="24"/>
        </w:rPr>
        <w:t xml:space="preserve">Podrobnosti o této metodě http://www.kochlear.unas.cz/prstovka/prstovka.html </w:t>
      </w:r>
    </w:p>
    <w:p w:rsidR="00102B59" w:rsidRPr="00233DBE" w:rsidRDefault="00102B59" w:rsidP="00102B59">
      <w:pPr>
        <w:rPr>
          <w:szCs w:val="24"/>
        </w:rPr>
      </w:pPr>
      <w:r w:rsidRPr="00233DBE">
        <w:rPr>
          <w:szCs w:val="24"/>
        </w:rPr>
        <w:t xml:space="preserve"> </w:t>
      </w:r>
    </w:p>
    <w:p w:rsidR="00102B59" w:rsidRPr="001953B5" w:rsidRDefault="00102B59" w:rsidP="00102B59">
      <w:pPr>
        <w:rPr>
          <w:b/>
        </w:rPr>
      </w:pPr>
      <w:bookmarkStart w:id="157" w:name="_Toc333607466"/>
      <w:r w:rsidRPr="001953B5">
        <w:rPr>
          <w:b/>
        </w:rPr>
        <w:t>BILINGVÁLNÍ PŘÍSTUP</w:t>
      </w:r>
      <w:bookmarkEnd w:id="157"/>
    </w:p>
    <w:p w:rsidR="00102B59" w:rsidRPr="00233DBE" w:rsidRDefault="00102B59" w:rsidP="00102B59">
      <w:pPr>
        <w:rPr>
          <w:szCs w:val="24"/>
        </w:rPr>
      </w:pPr>
      <w:r w:rsidRPr="00233DBE">
        <w:rPr>
          <w:szCs w:val="24"/>
        </w:rPr>
        <w:t>V bilingválním systému jsou oba jazyky – národní mluvený a národní znakový – považovány za rovnocenné. Vzdělávací předměty jsou vyučovány ve znakovém jazyce, akcentuje se však práce s textem v psaném národním jazyce. Bilingvální metoda zdůrazňuje skutečnost, klade důraz na fakt, že dítě bude žít ve dvou světech s odlišnými jazyky a ve dvou kulturách, jejíž principy by mělo znát, umět používat, ale zároveň si uvědomovat jejich odlišnosti. (Krahulcová, 2002)</w:t>
      </w:r>
    </w:p>
    <w:p w:rsidR="00102B59" w:rsidRPr="00233DBE" w:rsidRDefault="00102B59" w:rsidP="00102B59">
      <w:pPr>
        <w:rPr>
          <w:szCs w:val="24"/>
        </w:rPr>
      </w:pPr>
      <w:r w:rsidRPr="00233DBE">
        <w:rPr>
          <w:szCs w:val="24"/>
        </w:rPr>
        <w:t xml:space="preserve"> </w:t>
      </w:r>
    </w:p>
    <w:p w:rsidR="00102B59" w:rsidRPr="00233DBE" w:rsidRDefault="00102B59" w:rsidP="00102B59">
      <w:bookmarkStart w:id="158" w:name="_Toc333607467"/>
      <w:r w:rsidRPr="00233DBE">
        <w:t>TOTÁLNÍ KOMUNIKACE</w:t>
      </w:r>
      <w:bookmarkEnd w:id="158"/>
    </w:p>
    <w:p w:rsidR="00102B59" w:rsidRPr="00233DBE" w:rsidRDefault="00102B59" w:rsidP="00102B59">
      <w:pPr>
        <w:rPr>
          <w:szCs w:val="24"/>
        </w:rPr>
      </w:pPr>
      <w:r w:rsidRPr="00233DBE">
        <w:rPr>
          <w:szCs w:val="24"/>
        </w:rPr>
        <w:t>Totální komunikace využívá všech komunikačních prostředků, pomůcek a přístrojů k optimálnímu rozvoji slovní řeči. Součástí osvojování totální komunikace je cvičení smyslů – hmatu, zrakové diferenciace, rozvíjí se jemná i hrubá motorika ruky.</w:t>
      </w:r>
      <w:r>
        <w:rPr>
          <w:szCs w:val="24"/>
        </w:rPr>
        <w:t xml:space="preserve"> T</w:t>
      </w:r>
      <w:r w:rsidRPr="00233DBE">
        <w:rPr>
          <w:szCs w:val="24"/>
        </w:rPr>
        <w:t>otální komunikace představuje komplex manuálních a orálních způsobů komunikace, které jsou schopny SP zajistit bezbariérový přístup k informacím,</w:t>
      </w:r>
      <w:r>
        <w:rPr>
          <w:szCs w:val="24"/>
        </w:rPr>
        <w:t xml:space="preserve"> </w:t>
      </w:r>
      <w:r w:rsidRPr="00233DBE">
        <w:rPr>
          <w:szCs w:val="24"/>
        </w:rPr>
        <w:t>tak, aby byl za</w:t>
      </w:r>
      <w:r>
        <w:rPr>
          <w:szCs w:val="24"/>
        </w:rPr>
        <w:t xml:space="preserve">jištěn jejich harmonický rozvoj, </w:t>
      </w:r>
      <w:r w:rsidRPr="00233DBE">
        <w:rPr>
          <w:szCs w:val="24"/>
        </w:rPr>
        <w:t>zahrnuje znakový jazyk, mluvenou řeč, prstovou abecedu, čtení, psaní, odezírání, mimiku, pantomimu, kresbu, film, divadlo a gesta.</w:t>
      </w:r>
    </w:p>
    <w:p w:rsidR="00102B59" w:rsidRDefault="00102B59" w:rsidP="00102B59">
      <w:pPr>
        <w:rPr>
          <w:szCs w:val="24"/>
        </w:rPr>
      </w:pPr>
      <w:r w:rsidRPr="00233DBE">
        <w:rPr>
          <w:szCs w:val="24"/>
        </w:rPr>
        <w:t>Totální komunikace je v současné době nejfrekventovanějším přístupem ve školách pro SP. (Krahulcová, 2002)</w:t>
      </w:r>
    </w:p>
    <w:p w:rsidR="00102B59" w:rsidRPr="00233DBE" w:rsidRDefault="00102B59" w:rsidP="00102B59">
      <w:pPr>
        <w:rPr>
          <w:szCs w:val="24"/>
        </w:rPr>
      </w:pPr>
    </w:p>
    <w:p w:rsidR="00102B59" w:rsidRDefault="00102B59" w:rsidP="00102B59">
      <w:pPr>
        <w:pStyle w:val="Nadpis3"/>
      </w:pPr>
      <w:bookmarkStart w:id="159" w:name="_Toc333607468"/>
      <w:bookmarkStart w:id="160" w:name="_Toc97128331"/>
      <w:r w:rsidRPr="00233DBE">
        <w:t>Pravidla komuni</w:t>
      </w:r>
      <w:bookmarkEnd w:id="159"/>
      <w:r w:rsidR="005F3255">
        <w:t>kace s člověkem, který odezírá</w:t>
      </w:r>
      <w:bookmarkEnd w:id="160"/>
    </w:p>
    <w:p w:rsidR="005F3255" w:rsidRDefault="005F3255" w:rsidP="005F3255">
      <w:r>
        <w:t xml:space="preserve">Podle Slowíka (2010) běžnou řečí komunikují lidé s různým stupněm nedoslýchavosti, přičemž dovednost takto komunikovat je tím menší, čím vyššího stupně je daná vrozená sluchová vady. Mnohdy nedoslýchaví používají odezírání jako </w:t>
      </w:r>
      <w:r w:rsidR="00054096">
        <w:t xml:space="preserve">komunikační podpůrnou metodu, která zvyšuje porozumění komunikaci s ostatními. </w:t>
      </w:r>
      <w:r w:rsidR="00C951ED">
        <w:t xml:space="preserve">V odezírání hraje velkou roli nadání, není to automatické a neplatí, že neslyšící mohou neomezeně </w:t>
      </w:r>
      <w:r w:rsidR="008D28A9">
        <w:t xml:space="preserve">odezírat. </w:t>
      </w:r>
      <w:r w:rsidR="008D28A9">
        <w:rPr>
          <w:i/>
        </w:rPr>
        <w:t xml:space="preserve">„Odezírání je aktivita velmi namáhavá, náročná na soustředění, dospělý člověk je při ní schopen udržet souvisle pozornost přibližně 15-20 minut, poté schopnost koncentrace a tím i efektivita odezírání výrazně klesají. </w:t>
      </w:r>
      <w:r w:rsidR="008D28A9">
        <w:t>(Slowík, 2010, s. 86)</w:t>
      </w:r>
    </w:p>
    <w:p w:rsidR="008D28A9" w:rsidRPr="008D28A9" w:rsidRDefault="008D28A9" w:rsidP="005F3255"/>
    <w:p w:rsidR="005F3255" w:rsidRDefault="00054096" w:rsidP="005F3255">
      <w:r>
        <w:t>PRAVIDLA EFEKTIVNÍHO ODEZÍRÁNÍ</w:t>
      </w:r>
    </w:p>
    <w:p w:rsidR="00054096" w:rsidRDefault="00054096" w:rsidP="008B7C0B">
      <w:pPr>
        <w:numPr>
          <w:ilvl w:val="0"/>
          <w:numId w:val="16"/>
        </w:numPr>
        <w:rPr>
          <w:szCs w:val="24"/>
        </w:rPr>
      </w:pPr>
      <w:r>
        <w:rPr>
          <w:szCs w:val="24"/>
        </w:rPr>
        <w:t>Na počátku upozornit neslyšícího, že chceme něco sdělit. Pokud nedává pozor, upozornit jej např. letmým dotekem na předloktí.</w:t>
      </w:r>
    </w:p>
    <w:p w:rsidR="00054096" w:rsidRDefault="00054096" w:rsidP="008B7C0B">
      <w:pPr>
        <w:numPr>
          <w:ilvl w:val="0"/>
          <w:numId w:val="16"/>
        </w:numPr>
        <w:rPr>
          <w:szCs w:val="24"/>
        </w:rPr>
      </w:pPr>
      <w:r>
        <w:rPr>
          <w:szCs w:val="24"/>
        </w:rPr>
        <w:t>Důležitá je vzdálenost, aby odezírající dobře viděl tvář, hlavně rty; uvádí se optimální vzdálenost 0,5-4 metry, aby stáli nebo seděli proti sobě a nejlépe měli oči na stejné úrovni.</w:t>
      </w:r>
    </w:p>
    <w:p w:rsidR="00054096" w:rsidRDefault="00054096" w:rsidP="008B7C0B">
      <w:pPr>
        <w:numPr>
          <w:ilvl w:val="0"/>
          <w:numId w:val="16"/>
        </w:numPr>
        <w:rPr>
          <w:szCs w:val="24"/>
        </w:rPr>
      </w:pPr>
      <w:r>
        <w:rPr>
          <w:szCs w:val="24"/>
        </w:rPr>
        <w:t>Měly by být zachovány vhodné světelné podmínky, tedy ne komunikovat v </w:t>
      </w:r>
      <w:r w:rsidR="003C7A49">
        <w:rPr>
          <w:szCs w:val="24"/>
        </w:rPr>
        <w:t>šeru, nebo</w:t>
      </w:r>
      <w:r>
        <w:rPr>
          <w:szCs w:val="24"/>
        </w:rPr>
        <w:t xml:space="preserve"> aby stál odezírající proti slunci.</w:t>
      </w:r>
    </w:p>
    <w:p w:rsidR="00054096" w:rsidRDefault="00102B59" w:rsidP="008B7C0B">
      <w:pPr>
        <w:numPr>
          <w:ilvl w:val="0"/>
          <w:numId w:val="16"/>
        </w:numPr>
        <w:rPr>
          <w:szCs w:val="24"/>
        </w:rPr>
      </w:pPr>
      <w:r w:rsidRPr="00233DBE">
        <w:rPr>
          <w:szCs w:val="24"/>
        </w:rPr>
        <w:lastRenderedPageBreak/>
        <w:t xml:space="preserve">S neslyšícím je třeba mluvit přirozeně, pomaleji, čelem a s „prázdnými ústy“. </w:t>
      </w:r>
      <w:r w:rsidR="00054096">
        <w:rPr>
          <w:szCs w:val="24"/>
        </w:rPr>
        <w:t>Není nutno hovořit přehnaně pomalu nebo zdůrazňovat hlásky, ale spíše si dávat pozor na zřetelnou výslovnost zvukově podobných hlásek p, b, m, v, f, a, e, i, o, u apod.</w:t>
      </w:r>
    </w:p>
    <w:p w:rsidR="00102B59" w:rsidRPr="00233DBE" w:rsidRDefault="00102B59" w:rsidP="008B7C0B">
      <w:pPr>
        <w:numPr>
          <w:ilvl w:val="0"/>
          <w:numId w:val="16"/>
        </w:numPr>
        <w:rPr>
          <w:szCs w:val="24"/>
        </w:rPr>
      </w:pPr>
      <w:r w:rsidRPr="00233DBE">
        <w:rPr>
          <w:szCs w:val="24"/>
        </w:rPr>
        <w:t xml:space="preserve">Při mluvení by jednající osoba neměla jíst, pít, kouřit, žvýkat, podpírat si bradu či dávat si ruce před ústa. Je vhodné udržovat pomalejší rytmus řeči a nezvyšovat hlas. </w:t>
      </w:r>
    </w:p>
    <w:p w:rsidR="00054096" w:rsidRDefault="00102B59" w:rsidP="008B7C0B">
      <w:pPr>
        <w:numPr>
          <w:ilvl w:val="0"/>
          <w:numId w:val="17"/>
        </w:numPr>
        <w:rPr>
          <w:szCs w:val="24"/>
        </w:rPr>
      </w:pPr>
      <w:r w:rsidRPr="00233DBE">
        <w:rPr>
          <w:szCs w:val="24"/>
        </w:rPr>
        <w:t>Pro komunikaci s neslyšícím je dobré využívat výrazy obličeje</w:t>
      </w:r>
      <w:r w:rsidR="00054096">
        <w:rPr>
          <w:szCs w:val="24"/>
        </w:rPr>
        <w:t>, mimiku, gestiku, ale nikoli přehnaně, aby máchání rukama nebránilo vlastnímu odezírání</w:t>
      </w:r>
      <w:r w:rsidRPr="00233DBE">
        <w:rPr>
          <w:szCs w:val="24"/>
        </w:rPr>
        <w:t xml:space="preserve">. </w:t>
      </w:r>
    </w:p>
    <w:p w:rsidR="00102B59" w:rsidRPr="00233DBE" w:rsidRDefault="00102B59" w:rsidP="008B7C0B">
      <w:pPr>
        <w:numPr>
          <w:ilvl w:val="0"/>
          <w:numId w:val="17"/>
        </w:numPr>
        <w:rPr>
          <w:szCs w:val="24"/>
        </w:rPr>
      </w:pPr>
      <w:r w:rsidRPr="00233DBE">
        <w:rPr>
          <w:szCs w:val="24"/>
        </w:rPr>
        <w:t>Přijímání zpráv je pro neslyšícího stejně důležité jako jejich předávání.</w:t>
      </w:r>
    </w:p>
    <w:p w:rsidR="00102B59" w:rsidRPr="00233DBE" w:rsidRDefault="00102B59" w:rsidP="008B7C0B">
      <w:pPr>
        <w:numPr>
          <w:ilvl w:val="0"/>
          <w:numId w:val="17"/>
        </w:numPr>
        <w:rPr>
          <w:szCs w:val="24"/>
        </w:rPr>
      </w:pPr>
      <w:r w:rsidRPr="00233DBE">
        <w:rPr>
          <w:szCs w:val="24"/>
        </w:rPr>
        <w:t>Neslyšící se dotýkají mnohem více než slyšící, např. při přerušení vzájemného hovoru, vyž</w:t>
      </w:r>
      <w:r w:rsidR="008C03DD">
        <w:rPr>
          <w:szCs w:val="24"/>
        </w:rPr>
        <w:t>ádání si pozornosti. V</w:t>
      </w:r>
      <w:r w:rsidRPr="00233DBE">
        <w:rPr>
          <w:szCs w:val="24"/>
        </w:rPr>
        <w:t>hodný je dotyk na rameno. Dotyk na hruď není povolený a dotyk na záda může mít velmi hněvivou reakci.</w:t>
      </w:r>
    </w:p>
    <w:p w:rsidR="00102B59" w:rsidRPr="00233DBE" w:rsidRDefault="00102B59" w:rsidP="008B7C0B">
      <w:pPr>
        <w:numPr>
          <w:ilvl w:val="0"/>
          <w:numId w:val="17"/>
        </w:numPr>
        <w:rPr>
          <w:szCs w:val="24"/>
        </w:rPr>
      </w:pPr>
      <w:r w:rsidRPr="00233DBE">
        <w:rPr>
          <w:szCs w:val="24"/>
        </w:rPr>
        <w:t xml:space="preserve">Přerušení rozhovoru je také spojené s určitými pravidly. Pokud si dva neslyšící lidé povídají a třetí je chce přerušit, poklepe osobu, s níž chce mluvit, na ramenou a zároveň se podívá na druhou osobu a použije posunek </w:t>
      </w:r>
      <w:r w:rsidR="008C03DD">
        <w:rPr>
          <w:szCs w:val="24"/>
        </w:rPr>
        <w:t>„</w:t>
      </w:r>
      <w:r w:rsidRPr="00233DBE">
        <w:rPr>
          <w:szCs w:val="24"/>
        </w:rPr>
        <w:t>promiňte</w:t>
      </w:r>
      <w:r w:rsidR="008C03DD">
        <w:rPr>
          <w:szCs w:val="24"/>
        </w:rPr>
        <w:t>“</w:t>
      </w:r>
      <w:r w:rsidRPr="00233DBE">
        <w:rPr>
          <w:szCs w:val="24"/>
        </w:rPr>
        <w:t>.</w:t>
      </w:r>
    </w:p>
    <w:p w:rsidR="00102B59" w:rsidRPr="00233DBE" w:rsidRDefault="00102B59" w:rsidP="008B7C0B">
      <w:pPr>
        <w:numPr>
          <w:ilvl w:val="0"/>
          <w:numId w:val="17"/>
        </w:numPr>
        <w:rPr>
          <w:szCs w:val="24"/>
        </w:rPr>
      </w:pPr>
      <w:r w:rsidRPr="00233DBE">
        <w:rPr>
          <w:szCs w:val="24"/>
        </w:rPr>
        <w:t>Odezírání pro neslyšící nepředstavuje úlevu. Je zjištěno, že odezírání je pro neslyšící zřetelné pouze z 30-40%.</w:t>
      </w:r>
    </w:p>
    <w:p w:rsidR="00102B59" w:rsidRPr="00233DBE" w:rsidRDefault="00102B59" w:rsidP="008B7C0B">
      <w:pPr>
        <w:numPr>
          <w:ilvl w:val="0"/>
          <w:numId w:val="17"/>
        </w:numPr>
        <w:rPr>
          <w:szCs w:val="24"/>
        </w:rPr>
      </w:pPr>
      <w:r w:rsidRPr="00233DBE">
        <w:rPr>
          <w:szCs w:val="24"/>
        </w:rPr>
        <w:t>Pokud neslyšícímu nerozumíte, je vhodné ho požádat, aby zpomalil nebo větu zopakoval.</w:t>
      </w:r>
    </w:p>
    <w:p w:rsidR="00102B59" w:rsidRPr="00233DBE" w:rsidRDefault="00102B59" w:rsidP="008B7C0B">
      <w:pPr>
        <w:numPr>
          <w:ilvl w:val="0"/>
          <w:numId w:val="17"/>
        </w:numPr>
        <w:rPr>
          <w:szCs w:val="24"/>
        </w:rPr>
      </w:pPr>
      <w:r w:rsidRPr="00233DBE">
        <w:rPr>
          <w:szCs w:val="24"/>
        </w:rPr>
        <w:t>Znáte-li základy znakového jazyka či prstové abecedy, měli byste je používat.</w:t>
      </w:r>
    </w:p>
    <w:p w:rsidR="00102B59" w:rsidRPr="00233DBE" w:rsidRDefault="00102B59" w:rsidP="008B7C0B">
      <w:pPr>
        <w:numPr>
          <w:ilvl w:val="0"/>
          <w:numId w:val="17"/>
        </w:numPr>
        <w:rPr>
          <w:szCs w:val="24"/>
        </w:rPr>
      </w:pPr>
      <w:r w:rsidRPr="00233DBE">
        <w:rPr>
          <w:szCs w:val="24"/>
        </w:rPr>
        <w:t>Při konverzaci ve skupině je třeba říci neslyšícímu téma rozhovoru tak, aby se necítil vyčleněn.</w:t>
      </w:r>
    </w:p>
    <w:p w:rsidR="00102B59" w:rsidRPr="00233DBE" w:rsidRDefault="00102B59" w:rsidP="008B7C0B">
      <w:pPr>
        <w:numPr>
          <w:ilvl w:val="0"/>
          <w:numId w:val="17"/>
        </w:numPr>
        <w:rPr>
          <w:szCs w:val="24"/>
        </w:rPr>
      </w:pPr>
      <w:r w:rsidRPr="00233DBE">
        <w:rPr>
          <w:szCs w:val="24"/>
        </w:rPr>
        <w:t>Kontakt s neslyšícím je zapotřebí udržovat přímým pohledem z očí do očí.</w:t>
      </w:r>
    </w:p>
    <w:p w:rsidR="00102B59" w:rsidRPr="00233DBE" w:rsidRDefault="00102B59" w:rsidP="008B7C0B">
      <w:pPr>
        <w:numPr>
          <w:ilvl w:val="0"/>
          <w:numId w:val="17"/>
        </w:numPr>
        <w:rPr>
          <w:szCs w:val="24"/>
        </w:rPr>
      </w:pPr>
      <w:r w:rsidRPr="00233DBE">
        <w:rPr>
          <w:szCs w:val="24"/>
        </w:rPr>
        <w:t>Odvrácení je při posunkování urážkou. Pokud se osoba musí odvrátit, musí se partnerovi omluvit, vysvětlit mu to. Nejčastěji se to dělá pomocí posunku „čekej“ nebo držením za rameno, pokud jsme odvráceni.</w:t>
      </w:r>
    </w:p>
    <w:p w:rsidR="00102B59" w:rsidRPr="00233DBE" w:rsidRDefault="00102B59" w:rsidP="008B7C0B">
      <w:pPr>
        <w:numPr>
          <w:ilvl w:val="0"/>
          <w:numId w:val="17"/>
        </w:numPr>
        <w:rPr>
          <w:szCs w:val="24"/>
        </w:rPr>
      </w:pPr>
      <w:r w:rsidRPr="00233DBE">
        <w:rPr>
          <w:szCs w:val="24"/>
        </w:rPr>
        <w:t>Při komunikaci s neslyšícím je žádoucí vypnout všechny rušivé zvuky.</w:t>
      </w:r>
    </w:p>
    <w:p w:rsidR="00102B59" w:rsidRPr="00233DBE" w:rsidRDefault="00102B59" w:rsidP="008B7C0B">
      <w:pPr>
        <w:numPr>
          <w:ilvl w:val="0"/>
          <w:numId w:val="17"/>
        </w:numPr>
        <w:rPr>
          <w:szCs w:val="24"/>
        </w:rPr>
      </w:pPr>
      <w:r w:rsidRPr="00233DBE">
        <w:rPr>
          <w:szCs w:val="24"/>
        </w:rPr>
        <w:t xml:space="preserve">Pokud chceme získat zpětnou vazbu a ujištění, že neslyšící našemu sdělení skutečně porozuměl, není dobré ptát se, zda porozuměl, ale položit otázku, „co jste mi rozuměl?“. </w:t>
      </w:r>
      <w:r w:rsidR="00C951ED">
        <w:rPr>
          <w:szCs w:val="24"/>
        </w:rPr>
        <w:t>(</w:t>
      </w:r>
      <w:r w:rsidRPr="00233DBE">
        <w:rPr>
          <w:szCs w:val="24"/>
        </w:rPr>
        <w:t>Dostupné z &lt;http://nrzp.cz/upload/D</w:t>
      </w:r>
      <w:r w:rsidR="00C951ED">
        <w:rPr>
          <w:szCs w:val="24"/>
        </w:rPr>
        <w:t>ESATERO.doc&gt;. [cit. 2010-04-22], Slowík, 2010)</w:t>
      </w:r>
    </w:p>
    <w:p w:rsidR="008258C9" w:rsidRDefault="006868C3" w:rsidP="00CC4B0C">
      <w:pPr>
        <w:rPr>
          <w:szCs w:val="24"/>
        </w:rPr>
      </w:pPr>
      <w:r>
        <w:rPr>
          <w:szCs w:val="24"/>
        </w:rPr>
        <w:t xml:space="preserve">Slowík (2010) však také poukazuje na to, že i jedinci nedoslýchaví mohou mít potíže </w:t>
      </w:r>
    </w:p>
    <w:p w:rsidR="006868C3" w:rsidRDefault="006868C3" w:rsidP="00CC4B0C">
      <w:pPr>
        <w:rPr>
          <w:szCs w:val="24"/>
        </w:rPr>
      </w:pPr>
      <w:r>
        <w:rPr>
          <w:szCs w:val="24"/>
        </w:rPr>
        <w:t xml:space="preserve">v komunikaci, protože kvalita přenosu může být narušena, může docházet k nedorozuměním. </w:t>
      </w:r>
    </w:p>
    <w:p w:rsidR="008258C9" w:rsidRDefault="008258C9" w:rsidP="00CC4B0C">
      <w:pPr>
        <w:rPr>
          <w:szCs w:val="24"/>
        </w:rPr>
      </w:pPr>
    </w:p>
    <w:p w:rsidR="006868C3" w:rsidRDefault="008D28A9" w:rsidP="00CC4B0C">
      <w:r>
        <w:t>KOMUNIKACE S ČLOVĚKEM, KTERÝ POUŽÍVÁ ZNAKOVÝ JAZYK</w:t>
      </w:r>
    </w:p>
    <w:p w:rsidR="008D28A9" w:rsidRDefault="008D28A9" w:rsidP="00CC4B0C">
      <w:r>
        <w:t xml:space="preserve">Pokud je nutno komunikovat s neslyšícím, který ovládá pouze znakový jazyk, je nutné se jej naučit. Různé organizace nabízejí různé druhy kurzů (např. na Moravě organizace </w:t>
      </w:r>
      <w:r w:rsidRPr="008D28A9">
        <w:t xml:space="preserve">Kroměříž, 3Dimenze </w:t>
      </w:r>
      <w:r>
        <w:t xml:space="preserve">Uherské Hradiště, </w:t>
      </w:r>
      <w:r w:rsidRPr="008D28A9">
        <w:t>ČUN Kroměříž</w:t>
      </w:r>
      <w:r>
        <w:t xml:space="preserve">, </w:t>
      </w:r>
      <w:r w:rsidRPr="008D28A9">
        <w:t>Oblastní unie neslyšících Olomouc</w:t>
      </w:r>
      <w:r>
        <w:t xml:space="preserve">, </w:t>
      </w:r>
      <w:r w:rsidRPr="008D28A9">
        <w:t>Moravskoslezská unie neslyšících</w:t>
      </w:r>
      <w:r>
        <w:t xml:space="preserve">, </w:t>
      </w:r>
      <w:r w:rsidRPr="008D28A9">
        <w:t>ČUN Zlín</w:t>
      </w:r>
      <w:r>
        <w:t xml:space="preserve">). </w:t>
      </w:r>
      <w:r w:rsidR="005939F9">
        <w:t>Je třeba však počítat s tím, že naučit se jej je mnohem těžší než jiný cizí jazyk a to právě z důvodu jiné gramatické stavby, mnohoznačnosti, není pro nás přirozenou formou komunikace, takže téměř není možné rychlostí a plynulostí se vyrovnat neslyšícím, po které je přirozeným jazykem.</w:t>
      </w:r>
    </w:p>
    <w:p w:rsidR="005939F9" w:rsidRDefault="005939F9" w:rsidP="00CC4B0C">
      <w:r>
        <w:t>Pokud se setkáme s neslyšícím, který komunikuje pouze znakovým jazykem a my jej neovládáme, snažíme se komunikovat běžnými, obecně srozumitelnými gesty. Další možností je písemná komunikace.</w:t>
      </w:r>
    </w:p>
    <w:p w:rsidR="005939F9" w:rsidRDefault="005939F9" w:rsidP="00CC4B0C"/>
    <w:p w:rsidR="005939F9" w:rsidRDefault="005939F9" w:rsidP="00CC4B0C">
      <w:r>
        <w:lastRenderedPageBreak/>
        <w:t xml:space="preserve">Snazší je situace, pokud má neslyšící svého tlumočníka, i když i zde platí určitá pravidla, která jsou zahrnuta v Etickém kodexu tlumočníků znakového jazyka. </w:t>
      </w:r>
    </w:p>
    <w:p w:rsidR="005939F9" w:rsidRDefault="005939F9" w:rsidP="00CC4B0C"/>
    <w:p w:rsidR="005939F9" w:rsidRDefault="005939F9" w:rsidP="00CC4B0C">
      <w:pPr>
        <w:rPr>
          <w:b/>
        </w:rPr>
      </w:pPr>
      <w:r>
        <w:rPr>
          <w:b/>
        </w:rPr>
        <w:t>Chyby a mýty v komunikaci s lidmi se sluchovým postižením</w:t>
      </w:r>
    </w:p>
    <w:p w:rsidR="005939F9" w:rsidRDefault="005939F9" w:rsidP="00F96BAF">
      <w:r>
        <w:t>Slowík (2010) uvádí nejčastěji se vyskytující chyby a mýty v komunikaci s jedinci se sluchovým postižením:</w:t>
      </w:r>
    </w:p>
    <w:p w:rsidR="005939F9" w:rsidRDefault="005939F9" w:rsidP="008B7C0B">
      <w:pPr>
        <w:pStyle w:val="Odstavecseseznamem"/>
        <w:numPr>
          <w:ilvl w:val="0"/>
          <w:numId w:val="19"/>
        </w:numPr>
      </w:pPr>
      <w:r>
        <w:t>neplatí, že pokud neslyšící nereagují dostatečně pružně a s dostatečným porozuměním, musí být zákonitě méně inteligentní</w:t>
      </w:r>
    </w:p>
    <w:p w:rsidR="005939F9" w:rsidRDefault="005939F9" w:rsidP="008B7C0B">
      <w:pPr>
        <w:pStyle w:val="Odstavecseseznamem"/>
        <w:numPr>
          <w:ilvl w:val="0"/>
          <w:numId w:val="19"/>
        </w:numPr>
      </w:pPr>
      <w:r>
        <w:t>objevuje se významově nepřesné a nevhodné označení „hluchoněmí“</w:t>
      </w:r>
    </w:p>
    <w:p w:rsidR="00F96BAF" w:rsidRDefault="005939F9" w:rsidP="008B7C0B">
      <w:pPr>
        <w:pStyle w:val="Odstavecseseznamem"/>
        <w:numPr>
          <w:ilvl w:val="0"/>
          <w:numId w:val="19"/>
        </w:numPr>
      </w:pPr>
      <w:r>
        <w:t xml:space="preserve">ne všem nedoslýchavým pomůže, když při komunikaci </w:t>
      </w:r>
      <w:r w:rsidR="00F96BAF">
        <w:t>budeme křičet (např. u percepčních poruch to nepomůže)</w:t>
      </w:r>
    </w:p>
    <w:p w:rsidR="00F96BAF" w:rsidRDefault="00F96BAF" w:rsidP="008B7C0B">
      <w:pPr>
        <w:pStyle w:val="Odstavecseseznamem"/>
        <w:numPr>
          <w:ilvl w:val="0"/>
          <w:numId w:val="19"/>
        </w:numPr>
      </w:pPr>
      <w:r>
        <w:t>není vhodné v přítomnosti neslyšících potichu např. vtipkovat nebo mít poznámky, protože sice neslyší, ale mohou umět výborně odezírat</w:t>
      </w:r>
    </w:p>
    <w:p w:rsidR="00F96BAF" w:rsidRDefault="00F96BAF" w:rsidP="008B7C0B">
      <w:pPr>
        <w:pStyle w:val="Odstavecseseznamem"/>
        <w:numPr>
          <w:ilvl w:val="0"/>
          <w:numId w:val="19"/>
        </w:numPr>
      </w:pPr>
      <w:r>
        <w:t>je chybou navazovat hovor s tlumočníkem a nikoli neslyšícím.</w:t>
      </w:r>
    </w:p>
    <w:p w:rsidR="005939F9" w:rsidRDefault="005939F9" w:rsidP="00CC4B0C"/>
    <w:p w:rsidR="00854138" w:rsidRDefault="00854138" w:rsidP="00CC4B0C">
      <w:pPr>
        <w:pStyle w:val="Nadpis2"/>
      </w:pPr>
      <w:bookmarkStart w:id="161" w:name="_Toc97128332"/>
      <w:r>
        <w:t>SHRNUTÍ</w:t>
      </w:r>
      <w:bookmarkEnd w:id="161"/>
    </w:p>
    <w:p w:rsidR="00854138" w:rsidRDefault="006868C3" w:rsidP="00CC4B0C">
      <w:r>
        <w:t xml:space="preserve">Komunikace je oblast, která je právě u sluchového postižení nejvíce postižena. U nedoslýchavých jedinců se může projevit chybami ve zpracování </w:t>
      </w:r>
      <w:r w:rsidR="00F94A0D">
        <w:t xml:space="preserve">a pochopení </w:t>
      </w:r>
      <w:r>
        <w:t xml:space="preserve">informací, </w:t>
      </w:r>
      <w:r w:rsidR="00F94A0D">
        <w:t>ale u neslyšících je komunikace opravdu problém, přesto by neměli být o možnost komunikovat s ostatními ochuzeni.</w:t>
      </w:r>
      <w:r w:rsidR="008843AF">
        <w:t xml:space="preserve"> Významným komunikačním prostředkem je odezírání, které však není samozřejmou schopností každého sluchově postiženého, ale je talentem, který může, ale nemusí být rozvinut. Při odezírání je třeba dodržovat mnoho zásad, aby bylo sdělení přístupné. Neslyšící používají ke komunikaci český znakový jazyk, který je jejich přirozeným jazykem, má odlišnou strukturu, je mnohoznačný a nemusí být intaktní veřejnosti srozumitelným. Pro usnadnění komunikace zvláště na úřadech se doporučuje využít tlumočnických služeb.</w:t>
      </w:r>
    </w:p>
    <w:p w:rsidR="006868C3" w:rsidRDefault="006868C3" w:rsidP="00CC4B0C"/>
    <w:p w:rsidR="00854138" w:rsidRDefault="00854138" w:rsidP="00CC4B0C">
      <w:pPr>
        <w:pStyle w:val="Nadpis2"/>
      </w:pPr>
      <w:bookmarkStart w:id="162" w:name="_Toc97128333"/>
      <w:r>
        <w:t>KONTROLNÍ OTÁZKY</w:t>
      </w:r>
      <w:bookmarkEnd w:id="162"/>
    </w:p>
    <w:p w:rsidR="00322C2B" w:rsidRDefault="00322C2B" w:rsidP="008B7C0B">
      <w:pPr>
        <w:pStyle w:val="Odstavecseseznamem"/>
        <w:numPr>
          <w:ilvl w:val="0"/>
          <w:numId w:val="21"/>
        </w:numPr>
      </w:pPr>
      <w:r>
        <w:t>Rozumí (a pokud ano, z jaké vzdálenosti a v jaké hlasitosti) člověk lehce, středně těžce, těžce nedoslýchavý lidské řeči?</w:t>
      </w:r>
    </w:p>
    <w:p w:rsidR="00322C2B" w:rsidRDefault="00322C2B" w:rsidP="008B7C0B">
      <w:pPr>
        <w:pStyle w:val="Odstavecseseznamem"/>
        <w:numPr>
          <w:ilvl w:val="0"/>
          <w:numId w:val="21"/>
        </w:numPr>
      </w:pPr>
      <w:r>
        <w:t>Jaký je rozdíl mezi českým znakovým jazykem a znakovanou češtinou?</w:t>
      </w:r>
    </w:p>
    <w:p w:rsidR="00322C2B" w:rsidRDefault="00322C2B" w:rsidP="00322C2B">
      <w:pPr>
        <w:rPr>
          <w:szCs w:val="24"/>
        </w:rPr>
      </w:pPr>
    </w:p>
    <w:p w:rsidR="00322C2B" w:rsidRDefault="00322C2B" w:rsidP="00322C2B">
      <w:pPr>
        <w:pStyle w:val="Nadpis2"/>
        <w:rPr>
          <w:szCs w:val="24"/>
        </w:rPr>
      </w:pPr>
      <w:bookmarkStart w:id="163" w:name="_Toc498897593"/>
      <w:bookmarkStart w:id="164" w:name="_Toc97128334"/>
      <w:r>
        <w:rPr>
          <w:szCs w:val="24"/>
        </w:rPr>
        <w:t>KORESPONDENČNÍ ÚKOL</w:t>
      </w:r>
      <w:bookmarkEnd w:id="163"/>
      <w:bookmarkEnd w:id="164"/>
    </w:p>
    <w:p w:rsidR="00165B2E" w:rsidRDefault="007C12BF" w:rsidP="008B7C0B">
      <w:pPr>
        <w:pStyle w:val="Odstavecseseznamem"/>
        <w:numPr>
          <w:ilvl w:val="0"/>
          <w:numId w:val="68"/>
        </w:numPr>
      </w:pPr>
      <w:r>
        <w:t xml:space="preserve">Vyhledejte informace o tlumočnických službách, popište související legislativu, </w:t>
      </w:r>
      <w:r w:rsidR="0071270A">
        <w:t xml:space="preserve">Etický kodex tlumočníků znakového jazyka, </w:t>
      </w:r>
      <w:r>
        <w:t>vyhledejte minimálně 5 odkazů na možnost tlumočení neslyšících.</w:t>
      </w:r>
      <w:r w:rsidR="00165B2E">
        <w:t xml:space="preserve"> Rozsah: 3 NS. Vycházejte minimálně ze 3 odborných zdrojů, řádně citujte a parafrázujte.</w:t>
      </w:r>
    </w:p>
    <w:p w:rsidR="00165B2E" w:rsidRDefault="007C12BF" w:rsidP="008B7C0B">
      <w:pPr>
        <w:pStyle w:val="Odstavecseseznamem"/>
        <w:numPr>
          <w:ilvl w:val="0"/>
          <w:numId w:val="68"/>
        </w:numPr>
      </w:pPr>
      <w:r>
        <w:t>Vyhledejte možnosti kulturního vyžití jedinců neslyšících.</w:t>
      </w:r>
      <w:r w:rsidR="00165B2E">
        <w:t xml:space="preserve"> Rozsah: 3 NS. Vycházejte minimálně ze 3 odborných zdrojů, řádně citujte a parafrázujte.</w:t>
      </w:r>
    </w:p>
    <w:p w:rsidR="00165B2E" w:rsidRDefault="007C12BF" w:rsidP="008B7C0B">
      <w:pPr>
        <w:pStyle w:val="Odstavecseseznamem"/>
        <w:numPr>
          <w:ilvl w:val="0"/>
          <w:numId w:val="68"/>
        </w:numPr>
      </w:pPr>
      <w:r>
        <w:lastRenderedPageBreak/>
        <w:t>Vyhledejte a popište strukturu pěti pořadů, které mají vazbu na problematiku sluchově postižených.</w:t>
      </w:r>
      <w:r w:rsidR="00165B2E">
        <w:t xml:space="preserve"> Rozsah: 3 NS. Vycházejte minimálně ze 3 odborných zdrojů, řádně citujte a parafrázujte.</w:t>
      </w:r>
    </w:p>
    <w:p w:rsidR="007C12BF" w:rsidRDefault="007C12BF" w:rsidP="00165B2E">
      <w:pPr>
        <w:pStyle w:val="Odstavecseseznamem"/>
        <w:ind w:left="360"/>
      </w:pPr>
    </w:p>
    <w:p w:rsidR="00165B2E" w:rsidRPr="00063E88" w:rsidRDefault="00165B2E" w:rsidP="00165B2E">
      <w:pPr>
        <w:pStyle w:val="Nadpis2"/>
      </w:pPr>
      <w:bookmarkStart w:id="165" w:name="_Toc97128335"/>
      <w:r w:rsidRPr="00C37EFE">
        <w:t>PRO ZÁJEMCE</w:t>
      </w:r>
      <w:bookmarkEnd w:id="165"/>
    </w:p>
    <w:p w:rsidR="00165B2E" w:rsidRDefault="00165B2E" w:rsidP="008B7C0B">
      <w:pPr>
        <w:pStyle w:val="Odstavecseseznamem"/>
        <w:numPr>
          <w:ilvl w:val="0"/>
          <w:numId w:val="69"/>
        </w:numPr>
      </w:pPr>
      <w:r>
        <w:t>Vyhledejte informace o kochleárním implantátu a zpracujte seminární práci včetně možnosti pooperační reedukace. (Minimálně 3 zdroje, 1 zahraniční, rozsah 5 NS)</w:t>
      </w:r>
    </w:p>
    <w:p w:rsidR="007C12BF" w:rsidRDefault="007C12BF" w:rsidP="00165B2E">
      <w:pPr>
        <w:pStyle w:val="Odstavecseseznamem"/>
        <w:ind w:left="360"/>
      </w:pPr>
    </w:p>
    <w:p w:rsidR="00854138" w:rsidRDefault="00854138" w:rsidP="00CC4B0C">
      <w:pPr>
        <w:pStyle w:val="Nadpis2"/>
      </w:pPr>
      <w:bookmarkStart w:id="166" w:name="_Toc97128336"/>
      <w:r w:rsidRPr="00C37EFE">
        <w:t>ZDROJE</w:t>
      </w:r>
      <w:bookmarkEnd w:id="166"/>
    </w:p>
    <w:p w:rsidR="00E3455E" w:rsidRDefault="00E3455E" w:rsidP="00E3455E">
      <w:pPr>
        <w:rPr>
          <w:caps/>
        </w:rPr>
      </w:pPr>
      <w:r>
        <w:rPr>
          <w:caps/>
        </w:rPr>
        <w:t>Antonova</w:t>
      </w:r>
      <w:r>
        <w:t xml:space="preserve">, Marika. </w:t>
      </w:r>
      <w:r>
        <w:rPr>
          <w:i/>
          <w:iCs/>
        </w:rPr>
        <w:t>Rytmus jako prostředek jevištního projevu neslyšícího herce</w:t>
      </w:r>
      <w:r w:rsidR="00A7664E">
        <w:t xml:space="preserve">. </w:t>
      </w:r>
      <w:r>
        <w:t>Brno: Janáčkova akademie múzických umění v Brně, 2011. ISBN 978-80-7460-008-1.</w:t>
      </w:r>
      <w:r>
        <w:rPr>
          <w:caps/>
        </w:rPr>
        <w:t xml:space="preserve"> </w:t>
      </w:r>
    </w:p>
    <w:p w:rsidR="00E3455E" w:rsidRDefault="00E3455E" w:rsidP="00E3455E">
      <w:pPr>
        <w:rPr>
          <w:caps/>
        </w:rPr>
      </w:pPr>
      <w:r>
        <w:rPr>
          <w:caps/>
        </w:rPr>
        <w:t>Barvíková</w:t>
      </w:r>
      <w:r>
        <w:t xml:space="preserve">, Jana a kol. </w:t>
      </w:r>
      <w:r>
        <w:rPr>
          <w:i/>
          <w:iCs/>
        </w:rPr>
        <w:t>Katalog podpůrných opatření pro žáky s potřebou podpory ve vzdělávání z důvodu sluchového postižení nebo oslabení sluchového vnímání: dílčí část</w:t>
      </w:r>
      <w:r>
        <w:t>. Olomouc: Univerzita Palackého v Olomouci, 2015. ISBN 978-80-244-4616-5.</w:t>
      </w:r>
      <w:r>
        <w:rPr>
          <w:caps/>
        </w:rPr>
        <w:t xml:space="preserve"> </w:t>
      </w:r>
    </w:p>
    <w:p w:rsidR="00E3455E" w:rsidRDefault="00E3455E" w:rsidP="00E3455E">
      <w:pPr>
        <w:rPr>
          <w:spacing w:val="5"/>
          <w:szCs w:val="2"/>
        </w:rPr>
      </w:pPr>
      <w:r>
        <w:rPr>
          <w:spacing w:val="5"/>
          <w:szCs w:val="2"/>
        </w:rPr>
        <w:t xml:space="preserve">FISCHER, S., ŠKODA, J. </w:t>
      </w:r>
      <w:r>
        <w:rPr>
          <w:i/>
          <w:spacing w:val="5"/>
          <w:szCs w:val="2"/>
        </w:rPr>
        <w:t xml:space="preserve">Speciální pedagogika: edukace a rozvoj osob se somatickým, psychickým a sociálním znevýhodněním. </w:t>
      </w:r>
      <w:r>
        <w:rPr>
          <w:spacing w:val="5"/>
          <w:szCs w:val="2"/>
        </w:rPr>
        <w:t xml:space="preserve">Praha: Triton, 2008. ISBN 978-80-7387-014-0. </w:t>
      </w:r>
    </w:p>
    <w:p w:rsidR="00E3455E" w:rsidRDefault="00E3455E" w:rsidP="00E3455E">
      <w:pPr>
        <w:rPr>
          <w:caps/>
        </w:rPr>
      </w:pPr>
      <w:r>
        <w:rPr>
          <w:caps/>
        </w:rPr>
        <w:t>Hádková</w:t>
      </w:r>
      <w:r>
        <w:t xml:space="preserve">, Kateřina. </w:t>
      </w:r>
      <w:r>
        <w:rPr>
          <w:i/>
          <w:iCs/>
        </w:rPr>
        <w:t>Člověk se sluchovým postižením</w:t>
      </w:r>
      <w:r>
        <w:t>. Praha: Univerzita Karlova, Pedagogická fakulta, 2016. ISBN 978-80-7290-619-2.</w:t>
      </w:r>
      <w:r>
        <w:rPr>
          <w:caps/>
        </w:rPr>
        <w:t xml:space="preserve"> </w:t>
      </w:r>
    </w:p>
    <w:p w:rsidR="00E3455E" w:rsidRDefault="00E3455E" w:rsidP="00E3455E">
      <w:pPr>
        <w:rPr>
          <w:caps/>
        </w:rPr>
      </w:pPr>
      <w:r>
        <w:rPr>
          <w:caps/>
        </w:rPr>
        <w:t>Horáková</w:t>
      </w:r>
      <w:r>
        <w:t xml:space="preserve">, Radka. </w:t>
      </w:r>
      <w:r>
        <w:rPr>
          <w:i/>
          <w:iCs/>
        </w:rPr>
        <w:t>Sluchové postižení: úvod do surdopedie</w:t>
      </w:r>
      <w:r>
        <w:t>. Praha: Portál, 2012. ISBN 978-80-262-0084-0.</w:t>
      </w:r>
      <w:r>
        <w:rPr>
          <w:caps/>
        </w:rPr>
        <w:t xml:space="preserve"> </w:t>
      </w:r>
    </w:p>
    <w:p w:rsidR="00E3455E" w:rsidRDefault="00E3455E" w:rsidP="00E3455E">
      <w:pPr>
        <w:rPr>
          <w:spacing w:val="5"/>
          <w:szCs w:val="2"/>
        </w:rPr>
      </w:pPr>
      <w:r>
        <w:rPr>
          <w:spacing w:val="5"/>
          <w:szCs w:val="2"/>
        </w:rPr>
        <w:t xml:space="preserve">HOUDKOVÁ, Z. </w:t>
      </w:r>
      <w:r>
        <w:rPr>
          <w:i/>
          <w:spacing w:val="5"/>
          <w:szCs w:val="2"/>
        </w:rPr>
        <w:t>Sluchové postižení u dětí: komplexní péče.</w:t>
      </w:r>
      <w:r>
        <w:rPr>
          <w:spacing w:val="5"/>
          <w:szCs w:val="2"/>
        </w:rPr>
        <w:t xml:space="preserve"> Praha: Triton, 2005. ISBN 80-7254-623-6.</w:t>
      </w:r>
    </w:p>
    <w:p w:rsidR="00E3455E" w:rsidRDefault="00E3455E" w:rsidP="00E3455E">
      <w:pPr>
        <w:rPr>
          <w:szCs w:val="24"/>
        </w:rPr>
      </w:pPr>
      <w:r>
        <w:rPr>
          <w:caps/>
        </w:rPr>
        <w:t>Hrubý</w:t>
      </w:r>
      <w:r>
        <w:t xml:space="preserve">, Jaroslav. </w:t>
      </w:r>
      <w:r>
        <w:rPr>
          <w:i/>
          <w:iCs/>
        </w:rPr>
        <w:t>Úvod do výchovy a vzdělávání sluchově postižených</w:t>
      </w:r>
      <w:r w:rsidR="00A7664E">
        <w:t xml:space="preserve">. </w:t>
      </w:r>
      <w:r>
        <w:t>Praha: Tiché učení, 2010. ISBN 978-80-904786-1-9.</w:t>
      </w:r>
    </w:p>
    <w:p w:rsidR="00E3455E" w:rsidRDefault="00E3455E" w:rsidP="00E3455E">
      <w:pPr>
        <w:rPr>
          <w:spacing w:val="5"/>
          <w:szCs w:val="2"/>
        </w:rPr>
      </w:pPr>
      <w:r>
        <w:rPr>
          <w:spacing w:val="5"/>
          <w:szCs w:val="2"/>
        </w:rPr>
        <w:t xml:space="preserve">KRAHULCOVÁ, B. </w:t>
      </w:r>
      <w:r>
        <w:rPr>
          <w:i/>
          <w:spacing w:val="5"/>
          <w:szCs w:val="2"/>
        </w:rPr>
        <w:t>Komunikace sluchově postižených.</w:t>
      </w:r>
      <w:r>
        <w:rPr>
          <w:spacing w:val="5"/>
          <w:szCs w:val="2"/>
        </w:rPr>
        <w:t xml:space="preserve"> Praha: Karolinum, 2002. ISBN 80-2460-329-2.</w:t>
      </w:r>
    </w:p>
    <w:p w:rsidR="00E3455E" w:rsidRDefault="00E3455E" w:rsidP="00E3455E">
      <w:pPr>
        <w:rPr>
          <w:caps/>
        </w:rPr>
      </w:pPr>
      <w:r>
        <w:rPr>
          <w:caps/>
        </w:rPr>
        <w:t>Krahulcová</w:t>
      </w:r>
      <w:r>
        <w:t xml:space="preserve">, Beáta. </w:t>
      </w:r>
      <w:r>
        <w:rPr>
          <w:i/>
          <w:iCs/>
        </w:rPr>
        <w:t>Komunikační systémy sluchově postižených</w:t>
      </w:r>
      <w:r>
        <w:t>. Praha: Beakra, 2014. ISBN 978-80-903863-2-7.</w:t>
      </w:r>
      <w:r>
        <w:rPr>
          <w:caps/>
        </w:rPr>
        <w:t xml:space="preserve"> </w:t>
      </w:r>
    </w:p>
    <w:p w:rsidR="00E3455E" w:rsidRDefault="00E3455E" w:rsidP="00E3455E">
      <w:pPr>
        <w:rPr>
          <w:caps/>
        </w:rPr>
      </w:pPr>
      <w:r>
        <w:rPr>
          <w:caps/>
        </w:rPr>
        <w:t>Langer</w:t>
      </w:r>
      <w:r>
        <w:t xml:space="preserve">, Jiří. </w:t>
      </w:r>
      <w:r>
        <w:rPr>
          <w:i/>
          <w:iCs/>
        </w:rPr>
        <w:t>Komunikace osob se sluchovým postižením</w:t>
      </w:r>
      <w:r>
        <w:t>. Olomouc: Univerzita Palackého v Olomouci, 2013. ISBN 978-80-244-3674-6.</w:t>
      </w:r>
      <w:r>
        <w:rPr>
          <w:caps/>
        </w:rPr>
        <w:t xml:space="preserve"> </w:t>
      </w:r>
    </w:p>
    <w:p w:rsidR="00E3455E" w:rsidRDefault="00E3455E" w:rsidP="00E3455E">
      <w:pPr>
        <w:rPr>
          <w:caps/>
        </w:rPr>
      </w:pPr>
      <w:r>
        <w:rPr>
          <w:caps/>
        </w:rPr>
        <w:t>Langer</w:t>
      </w:r>
      <w:r>
        <w:t xml:space="preserve">, Jiří. </w:t>
      </w:r>
      <w:r>
        <w:rPr>
          <w:i/>
          <w:iCs/>
        </w:rPr>
        <w:t>Student se sluchovým postižením na vysoké škole</w:t>
      </w:r>
      <w:r>
        <w:t>. Olomouc: Univerzita Palackého v Olomouci, 2014. ISBN 978-80-244-4214-3.</w:t>
      </w:r>
      <w:r>
        <w:rPr>
          <w:caps/>
        </w:rPr>
        <w:t xml:space="preserve"> </w:t>
      </w:r>
    </w:p>
    <w:p w:rsidR="00E3455E" w:rsidRDefault="00E3455E" w:rsidP="00E3455E">
      <w:pPr>
        <w:rPr>
          <w:caps/>
        </w:rPr>
      </w:pPr>
      <w:r>
        <w:rPr>
          <w:caps/>
        </w:rPr>
        <w:t>Leonhardt</w:t>
      </w:r>
      <w:r>
        <w:t xml:space="preserve">, Annette a </w:t>
      </w:r>
      <w:r>
        <w:rPr>
          <w:caps/>
        </w:rPr>
        <w:t>Vogel</w:t>
      </w:r>
      <w:r>
        <w:t xml:space="preserve">, Arno. </w:t>
      </w:r>
      <w:r>
        <w:rPr>
          <w:i/>
          <w:iCs/>
        </w:rPr>
        <w:t>KI pro děti: [informace o kochleárních implantátech pro neslyšící a nedoslýchavé rodiče</w:t>
      </w:r>
      <w:r>
        <w:t>. Praha: Centrum kochleárních implantac</w:t>
      </w:r>
      <w:r w:rsidR="00A7664E">
        <w:t xml:space="preserve">í u dětí ORL kliniky 2. LF UK, </w:t>
      </w:r>
      <w:r>
        <w:t>2014. ISBN 978-80-260-5874-8.</w:t>
      </w:r>
      <w:r>
        <w:rPr>
          <w:caps/>
        </w:rPr>
        <w:t xml:space="preserve"> </w:t>
      </w:r>
    </w:p>
    <w:p w:rsidR="00E3455E" w:rsidRDefault="00E3455E" w:rsidP="00E3455E">
      <w:pPr>
        <w:rPr>
          <w:caps/>
        </w:rPr>
      </w:pPr>
      <w:r>
        <w:rPr>
          <w:caps/>
        </w:rPr>
        <w:t>Panská</w:t>
      </w:r>
      <w:r>
        <w:t xml:space="preserve">, Svatava. </w:t>
      </w:r>
      <w:r>
        <w:rPr>
          <w:i/>
          <w:iCs/>
        </w:rPr>
        <w:t>Aplikované pohybové aktivity osob se sluchovým postižením</w:t>
      </w:r>
      <w:r>
        <w:t>. Olomouc: Univerzita Palackého v Olomouci, 2013. ISBN 978-80-244-3655-5.</w:t>
      </w:r>
      <w:r>
        <w:rPr>
          <w:caps/>
        </w:rPr>
        <w:t xml:space="preserve"> </w:t>
      </w:r>
    </w:p>
    <w:p w:rsidR="00E3455E" w:rsidRDefault="00E3455E" w:rsidP="00E3455E">
      <w:pPr>
        <w:rPr>
          <w:spacing w:val="5"/>
          <w:szCs w:val="2"/>
        </w:rPr>
      </w:pPr>
      <w:r>
        <w:rPr>
          <w:spacing w:val="5"/>
          <w:szCs w:val="2"/>
        </w:rPr>
        <w:t xml:space="preserve">PIPEKOVÁ, J., et al. </w:t>
      </w:r>
      <w:r>
        <w:rPr>
          <w:i/>
          <w:spacing w:val="5"/>
          <w:szCs w:val="2"/>
        </w:rPr>
        <w:t>Kapitoly ze speciální pedagogiky.</w:t>
      </w:r>
      <w:r>
        <w:rPr>
          <w:spacing w:val="5"/>
          <w:szCs w:val="2"/>
        </w:rPr>
        <w:t xml:space="preserve"> Brno: Paido, 2006. ISBN 80-7315-120-0. </w:t>
      </w:r>
    </w:p>
    <w:p w:rsidR="00E3455E" w:rsidRDefault="00E3455E" w:rsidP="00E3455E">
      <w:pPr>
        <w:rPr>
          <w:caps/>
        </w:rPr>
      </w:pPr>
      <w:r>
        <w:rPr>
          <w:caps/>
        </w:rPr>
        <w:t>Potměšil</w:t>
      </w:r>
      <w:r>
        <w:t xml:space="preserve">, Miloň a kol. </w:t>
      </w:r>
      <w:r>
        <w:rPr>
          <w:i/>
          <w:iCs/>
        </w:rPr>
        <w:t>Psychosociální aspekty sluchového postižení</w:t>
      </w:r>
      <w:r>
        <w:t>. Brno: Masarykova univerzita, 2010. ISBN 978-80-210-5184-3.</w:t>
      </w:r>
      <w:r>
        <w:rPr>
          <w:caps/>
        </w:rPr>
        <w:t xml:space="preserve"> </w:t>
      </w:r>
    </w:p>
    <w:p w:rsidR="00E3455E" w:rsidRDefault="00E3455E" w:rsidP="00E3455E">
      <w:pPr>
        <w:rPr>
          <w:spacing w:val="5"/>
          <w:szCs w:val="2"/>
        </w:rPr>
      </w:pPr>
      <w:r>
        <w:rPr>
          <w:spacing w:val="5"/>
          <w:szCs w:val="2"/>
        </w:rPr>
        <w:lastRenderedPageBreak/>
        <w:t>RENOTIÉROVÁ, M., LUDÍKOVÁ, L. a kol.</w:t>
      </w:r>
      <w:r>
        <w:rPr>
          <w:i/>
          <w:spacing w:val="5"/>
          <w:szCs w:val="2"/>
        </w:rPr>
        <w:t xml:space="preserve"> Speciální pedagogika.</w:t>
      </w:r>
      <w:r>
        <w:rPr>
          <w:spacing w:val="5"/>
          <w:szCs w:val="2"/>
        </w:rPr>
        <w:t xml:space="preserve"> 4. vyd. Olomouc: Univerzita Palackého v Olomouci, 2006. ISBN 80-244-1475-9.</w:t>
      </w:r>
    </w:p>
    <w:p w:rsidR="00E3455E" w:rsidRDefault="00E3455E" w:rsidP="00E3455E">
      <w:pPr>
        <w:rPr>
          <w:caps/>
        </w:rPr>
      </w:pPr>
      <w:r>
        <w:rPr>
          <w:caps/>
        </w:rPr>
        <w:t>Skákalová</w:t>
      </w:r>
      <w:r>
        <w:t xml:space="preserve">, Tereza. </w:t>
      </w:r>
      <w:r>
        <w:rPr>
          <w:i/>
          <w:iCs/>
        </w:rPr>
        <w:t>Sluchová vada a její sociální dopady v dospělém věku</w:t>
      </w:r>
      <w:r>
        <w:t>. Vydání první. Hradec Králové: Gaudeamus, 2016. ISBN 978-80-7435-628-5.</w:t>
      </w:r>
      <w:r>
        <w:rPr>
          <w:caps/>
        </w:rPr>
        <w:t xml:space="preserve"> </w:t>
      </w:r>
    </w:p>
    <w:p w:rsidR="00854138" w:rsidRDefault="00854138" w:rsidP="00CC4B0C"/>
    <w:p w:rsidR="00854138" w:rsidRDefault="00F100E2" w:rsidP="00A7664E">
      <w:r>
        <w:t>.</w:t>
      </w:r>
      <w:r w:rsidR="00854138">
        <w:br w:type="page"/>
      </w:r>
    </w:p>
    <w:p w:rsidR="00854138" w:rsidRDefault="00E052B1" w:rsidP="00EC2000">
      <w:pPr>
        <w:pStyle w:val="Nadpis1"/>
      </w:pPr>
      <w:bookmarkStart w:id="167" w:name="_Toc97128337"/>
      <w:r>
        <w:lastRenderedPageBreak/>
        <w:t>Jedinec s tělesným postižením: klasifikace, etiologie. Specifičnost vývoje jedinců s tělesným postižením. Kompenzační pomůcky. Zásady komunikace.</w:t>
      </w:r>
      <w:bookmarkEnd w:id="167"/>
    </w:p>
    <w:p w:rsidR="00E052B1" w:rsidRPr="00E052B1" w:rsidRDefault="00E052B1" w:rsidP="00CC4B0C"/>
    <w:p w:rsidR="00854138" w:rsidRDefault="00854138" w:rsidP="00CC4B0C">
      <w:pPr>
        <w:pStyle w:val="Nadpis2"/>
      </w:pPr>
      <w:bookmarkStart w:id="168" w:name="_Toc97128338"/>
      <w:r w:rsidRPr="00063E88">
        <w:t>RYCHLÝ NÁHLED KAPITOLY</w:t>
      </w:r>
      <w:bookmarkEnd w:id="168"/>
    </w:p>
    <w:p w:rsidR="00854138" w:rsidRDefault="00A45B3B" w:rsidP="00CC4B0C">
      <w:r>
        <w:t xml:space="preserve">Následující podkapitola se zaměřuje na jedince, které mají tělesné postižení. I u těchto lidí se setkáváme se specifičností komunikace, proto je třeba v úvodu kapitoly pochopit příčiny, projevy a důsledky spojené s poruchou hybnosti a související symptomatické poruchy řeči. </w:t>
      </w:r>
      <w:r w:rsidR="00D24EAD">
        <w:t>Pohybové postižení ovlivňuje samostatnost jedince, mnohdy je zábranou získávání životních zkušeností. Někdy bývá tělesné postižení spojeno i s estetickým handicapem, což zvyšuje psychickou zátěž jedince.</w:t>
      </w:r>
    </w:p>
    <w:p w:rsidR="00A45B3B" w:rsidRDefault="00A45B3B" w:rsidP="00CC4B0C"/>
    <w:p w:rsidR="00854138" w:rsidRDefault="00854138" w:rsidP="00CC4B0C">
      <w:pPr>
        <w:pStyle w:val="Nadpis2"/>
      </w:pPr>
      <w:bookmarkStart w:id="169" w:name="_Toc97128339"/>
      <w:r w:rsidRPr="00063E88">
        <w:t>CÍLE KAPITOLY</w:t>
      </w:r>
      <w:bookmarkEnd w:id="169"/>
    </w:p>
    <w:p w:rsidR="00A45B3B" w:rsidRDefault="00A45B3B" w:rsidP="00A45B3B">
      <w:r>
        <w:t xml:space="preserve">Po prostudování </w:t>
      </w:r>
      <w:r w:rsidR="003768F3">
        <w:t>kapitoly bude student umět:</w:t>
      </w:r>
    </w:p>
    <w:p w:rsidR="003768F3" w:rsidRDefault="003768F3" w:rsidP="008B7C0B">
      <w:pPr>
        <w:pStyle w:val="Odstavecseseznamem"/>
        <w:numPr>
          <w:ilvl w:val="0"/>
          <w:numId w:val="41"/>
        </w:numPr>
      </w:pPr>
      <w:r>
        <w:t>vyjmenovat příčiny tělesného postižení</w:t>
      </w:r>
    </w:p>
    <w:p w:rsidR="003768F3" w:rsidRDefault="003768F3" w:rsidP="008B7C0B">
      <w:pPr>
        <w:pStyle w:val="Odstavecseseznamem"/>
        <w:numPr>
          <w:ilvl w:val="0"/>
          <w:numId w:val="41"/>
        </w:numPr>
      </w:pPr>
      <w:r>
        <w:t>definovat podstatu pohybového postižení a uvést typické příklady poruch</w:t>
      </w:r>
    </w:p>
    <w:p w:rsidR="003768F3" w:rsidRDefault="003768F3" w:rsidP="008B7C0B">
      <w:pPr>
        <w:pStyle w:val="Odstavecseseznamem"/>
        <w:numPr>
          <w:ilvl w:val="0"/>
          <w:numId w:val="41"/>
        </w:numPr>
      </w:pPr>
      <w:r>
        <w:t>umí rozlišit mezi různými formami dětské mozkové obrny</w:t>
      </w:r>
    </w:p>
    <w:p w:rsidR="007C194B" w:rsidRDefault="007C194B" w:rsidP="008B7C0B">
      <w:pPr>
        <w:pStyle w:val="Odstavecseseznamem"/>
        <w:numPr>
          <w:ilvl w:val="0"/>
          <w:numId w:val="41"/>
        </w:numPr>
      </w:pPr>
      <w:r>
        <w:t>analyzovat rozdíly v neverbální komunikaci v porovnání s normou</w:t>
      </w:r>
    </w:p>
    <w:p w:rsidR="003768F3" w:rsidRDefault="007C194B" w:rsidP="008B7C0B">
      <w:pPr>
        <w:pStyle w:val="Odstavecseseznamem"/>
        <w:numPr>
          <w:ilvl w:val="0"/>
          <w:numId w:val="41"/>
        </w:numPr>
      </w:pPr>
      <w:r>
        <w:t>diskutovat nad základními mýty a předsudky ve vztahu k jedincům s tělesným postižením</w:t>
      </w:r>
    </w:p>
    <w:p w:rsidR="007C194B" w:rsidRDefault="007C194B" w:rsidP="008B7C0B">
      <w:pPr>
        <w:pStyle w:val="Odstavecseseznamem"/>
        <w:numPr>
          <w:ilvl w:val="0"/>
          <w:numId w:val="41"/>
        </w:numPr>
      </w:pPr>
      <w:r>
        <w:t>zformulovat zásady odpovídající komunikace s jedinci s tělesným postižením.</w:t>
      </w:r>
    </w:p>
    <w:p w:rsidR="00A45B3B" w:rsidRPr="00A45B3B" w:rsidRDefault="00A45B3B" w:rsidP="00A45B3B"/>
    <w:p w:rsidR="00854138" w:rsidRDefault="00854138" w:rsidP="00CC4B0C">
      <w:pPr>
        <w:pStyle w:val="Nadpis2"/>
      </w:pPr>
      <w:bookmarkStart w:id="170" w:name="_Toc97128340"/>
      <w:r w:rsidRPr="00063E88">
        <w:t>KLÍČOVÁ SLOVA KAPITOLY</w:t>
      </w:r>
      <w:bookmarkEnd w:id="170"/>
    </w:p>
    <w:p w:rsidR="007C194B" w:rsidRDefault="007C194B" w:rsidP="007C194B">
      <w:pPr>
        <w:rPr>
          <w:szCs w:val="24"/>
        </w:rPr>
      </w:pPr>
      <w:r>
        <w:rPr>
          <w:szCs w:val="24"/>
        </w:rPr>
        <w:t>S</w:t>
      </w:r>
      <w:r w:rsidRPr="0007230E">
        <w:rPr>
          <w:szCs w:val="24"/>
        </w:rPr>
        <w:t>tupně porušení hybnosti (lehký, střední, těžký), vrozená tělesná postižení (vrozené vady lebky, poruchy velikosti lebky, rozštěpy lebky, rtů, čelisti, patra, páteře, vrozené vady končetin, centrální a periferní obrny, DMO (spastický typ DMO – diparetický, hemiparetický, kvadruparetický, nespastické formy DMO (dyskinetický, hypotonický typ), získaná tělesná postižení, postižení po úraze, po nemoci, komunikace s tělesně postiženými (odlišnosti ve ve</w:t>
      </w:r>
      <w:r>
        <w:rPr>
          <w:szCs w:val="24"/>
        </w:rPr>
        <w:t>rbální a neverbální komunikaci)</w:t>
      </w:r>
      <w:r w:rsidRPr="0007230E">
        <w:rPr>
          <w:szCs w:val="24"/>
        </w:rPr>
        <w:t>.</w:t>
      </w:r>
    </w:p>
    <w:p w:rsidR="00854138" w:rsidRDefault="00854138" w:rsidP="00CC4B0C"/>
    <w:p w:rsidR="00854138" w:rsidRDefault="00854138" w:rsidP="00CC4B0C">
      <w:pPr>
        <w:pStyle w:val="Nadpis2"/>
      </w:pPr>
      <w:bookmarkStart w:id="171" w:name="_Toc97128341"/>
      <w:r w:rsidRPr="00063E88">
        <w:t>VÝKLADOVÁ ČÁST</w:t>
      </w:r>
      <w:bookmarkEnd w:id="171"/>
    </w:p>
    <w:p w:rsidR="0035723D" w:rsidRDefault="0035723D" w:rsidP="0035723D">
      <w:r>
        <w:t xml:space="preserve">Jedinci s tělesným postižením tvoří velmi různorodé skupiny, které se svým charakterem postižení i souvisejícími důsledky výrazně odlišuje. </w:t>
      </w:r>
      <w:r w:rsidRPr="0035723D">
        <w:t>Podle posledního Výběrového šetření osob se zdravotním postižením žije v České republice 500</w:t>
      </w:r>
      <w:r>
        <w:t>.</w:t>
      </w:r>
      <w:r w:rsidRPr="0035723D">
        <w:t>167 jedinců s tělesným postižením a 716</w:t>
      </w:r>
      <w:r>
        <w:t>.</w:t>
      </w:r>
      <w:r w:rsidRPr="0035723D">
        <w:t xml:space="preserve">993 jedinců s vnitřním postižením. </w:t>
      </w:r>
    </w:p>
    <w:p w:rsidR="0035723D" w:rsidRPr="0035723D" w:rsidRDefault="0035723D" w:rsidP="0035723D">
      <w:pPr>
        <w:rPr>
          <w:bCs/>
        </w:rPr>
      </w:pPr>
      <w:r w:rsidRPr="0035723D">
        <w:t>(</w:t>
      </w:r>
      <w:r>
        <w:rPr>
          <w:bCs/>
        </w:rPr>
        <w:t>D</w:t>
      </w:r>
      <w:r w:rsidRPr="0035723D">
        <w:rPr>
          <w:bCs/>
        </w:rPr>
        <w:t xml:space="preserve">ostupné z: </w:t>
      </w:r>
      <w:hyperlink r:id="rId89" w:history="1">
        <w:r w:rsidRPr="0035723D">
          <w:rPr>
            <w:rStyle w:val="Hypertextovodkaz"/>
            <w:bCs/>
          </w:rPr>
          <w:t>https://www.czso.cz/documents/10180/20543019/k3_260006-14_1.pdf/4384f318-fcae-4a20-941c-33f10d5a6324?version=1.0</w:t>
        </w:r>
      </w:hyperlink>
      <w:r w:rsidRPr="0035723D">
        <w:rPr>
          <w:bCs/>
        </w:rPr>
        <w:t>, cit. 2017-19-11.)</w:t>
      </w:r>
    </w:p>
    <w:p w:rsidR="0035723D" w:rsidRDefault="0035723D" w:rsidP="0035723D">
      <w:bookmarkStart w:id="172" w:name="_Toc333607479"/>
    </w:p>
    <w:p w:rsidR="0035723D" w:rsidRPr="0035723D" w:rsidRDefault="0035723D" w:rsidP="0035723D">
      <w:pPr>
        <w:pStyle w:val="Nadpis3"/>
      </w:pPr>
      <w:bookmarkStart w:id="173" w:name="_Toc97128342"/>
      <w:r w:rsidRPr="0035723D">
        <w:lastRenderedPageBreak/>
        <w:t>Pohybové (tělesné) postižení</w:t>
      </w:r>
      <w:bookmarkEnd w:id="172"/>
      <w:bookmarkEnd w:id="173"/>
    </w:p>
    <w:p w:rsidR="0035723D" w:rsidRPr="0035723D" w:rsidRDefault="0035723D" w:rsidP="0035723D">
      <w:r w:rsidRPr="0035723D">
        <w:t>Tělesné postižení jsou přetrvávající nebo trvalé nápadnosti, snížené pohybové schopnosti s dlouhodobým nebo podstatným působením na kognitivní, emocionální a sociální výkony.</w:t>
      </w:r>
    </w:p>
    <w:p w:rsidR="0035723D" w:rsidRPr="0035723D" w:rsidRDefault="0035723D" w:rsidP="0035723D">
      <w:r w:rsidRPr="0035723D">
        <w:t>Tělesná postižení se dále člení na vrozené, získané po úraze, získané po nemoci.</w:t>
      </w:r>
    </w:p>
    <w:p w:rsidR="0035723D" w:rsidRPr="0035723D" w:rsidRDefault="0035723D" w:rsidP="0035723D"/>
    <w:p w:rsidR="0035723D" w:rsidRPr="0035723D" w:rsidRDefault="0035723D" w:rsidP="0035723D">
      <w:pPr>
        <w:rPr>
          <w:b/>
          <w:u w:val="single"/>
        </w:rPr>
      </w:pPr>
      <w:r w:rsidRPr="0035723D">
        <w:rPr>
          <w:b/>
          <w:u w:val="single"/>
        </w:rPr>
        <w:t>STUPNĚ PORUŠENÍ HYBNOSTI</w:t>
      </w:r>
    </w:p>
    <w:p w:rsidR="0035723D" w:rsidRPr="0035723D" w:rsidRDefault="0035723D" w:rsidP="008B7C0B">
      <w:pPr>
        <w:numPr>
          <w:ilvl w:val="0"/>
          <w:numId w:val="32"/>
        </w:numPr>
      </w:pPr>
      <w:r w:rsidRPr="0035723D">
        <w:t>lehká porucha hybnosti (mobilní jedinec, je schopen samostatného pohybu)</w:t>
      </w:r>
    </w:p>
    <w:p w:rsidR="0035723D" w:rsidRPr="0035723D" w:rsidRDefault="0035723D" w:rsidP="008B7C0B">
      <w:pPr>
        <w:numPr>
          <w:ilvl w:val="0"/>
          <w:numId w:val="32"/>
        </w:numPr>
      </w:pPr>
      <w:r w:rsidRPr="0035723D">
        <w:t>střední porucha hybnosti (částečně mobilní jedinec, který je při chůzi odkázán na pomoc další osoby, případně na různé typy ortopedických a technických pomůcek – hole, berle, ležítka, chodítka)</w:t>
      </w:r>
    </w:p>
    <w:p w:rsidR="0035723D" w:rsidRPr="0035723D" w:rsidRDefault="0035723D" w:rsidP="008B7C0B">
      <w:pPr>
        <w:numPr>
          <w:ilvl w:val="0"/>
          <w:numId w:val="32"/>
        </w:numPr>
      </w:pPr>
      <w:r w:rsidRPr="0035723D">
        <w:t>těžká porucha hybnosti (imobilní jedinec, není schopen pohybu ani s dopomocí. Někteří částečně mobilní a imobilní jsou schopni zvládnout řízení invalidních vozíků různého typu). (Renotiérová, Ludíková, 2006)</w:t>
      </w:r>
    </w:p>
    <w:p w:rsidR="0035723D" w:rsidRPr="0035723D" w:rsidRDefault="0035723D" w:rsidP="0035723D">
      <w:r w:rsidRPr="0035723D">
        <w:t xml:space="preserve"> </w:t>
      </w:r>
    </w:p>
    <w:p w:rsidR="0035723D" w:rsidRPr="0035723D" w:rsidRDefault="0035723D" w:rsidP="0035723D">
      <w:pPr>
        <w:rPr>
          <w:b/>
          <w:u w:val="single"/>
        </w:rPr>
      </w:pPr>
      <w:bookmarkStart w:id="174" w:name="_Toc333607480"/>
      <w:r w:rsidRPr="0035723D">
        <w:rPr>
          <w:b/>
          <w:u w:val="single"/>
        </w:rPr>
        <w:t>VROZENÁ TĚLESNÁ POSTIŽENÍ</w:t>
      </w:r>
      <w:bookmarkEnd w:id="174"/>
    </w:p>
    <w:p w:rsidR="0035723D" w:rsidRPr="0035723D" w:rsidRDefault="0035723D" w:rsidP="0035723D">
      <w:r w:rsidRPr="0035723D">
        <w:t xml:space="preserve">Vrozené tělesné postižení je zapříčiněno faktory, které působí v době prenatální, perinatální nebo časně postnatální. </w:t>
      </w:r>
    </w:p>
    <w:p w:rsidR="0035723D" w:rsidRPr="0035723D" w:rsidRDefault="0035723D" w:rsidP="008B7C0B">
      <w:pPr>
        <w:numPr>
          <w:ilvl w:val="0"/>
          <w:numId w:val="33"/>
        </w:numPr>
      </w:pPr>
      <w:r w:rsidRPr="0035723D">
        <w:t xml:space="preserve">Prenatální (před narozením) příčiny: infekce a virová onemocnění plodu i matky, např. toxoplazmóza, zarděnky, opar; vliv léků, rentgenového záření, geneticky podmíněné odchylky vývoje, </w:t>
      </w:r>
    </w:p>
    <w:p w:rsidR="0035723D" w:rsidRPr="0035723D" w:rsidRDefault="0035723D" w:rsidP="008B7C0B">
      <w:pPr>
        <w:numPr>
          <w:ilvl w:val="0"/>
          <w:numId w:val="33"/>
        </w:numPr>
      </w:pPr>
      <w:r w:rsidRPr="0035723D">
        <w:t xml:space="preserve">Perinatální – porodní komplikace, dlouhý porod spojený s nedostatečným zásobením plodu kyslíkem a glukózou, poruchy pupeční šňůry, předčasné odloučení placenty, krvácení do mozku vlivem zranitelnosti mozkových cév hlavně u nedonošenců, abnormalita porodních cest. </w:t>
      </w:r>
    </w:p>
    <w:p w:rsidR="0035723D" w:rsidRDefault="0035723D" w:rsidP="008B7C0B">
      <w:pPr>
        <w:numPr>
          <w:ilvl w:val="0"/>
          <w:numId w:val="33"/>
        </w:numPr>
      </w:pPr>
      <w:r w:rsidRPr="0035723D">
        <w:t>Postnatální (v různých vývojových stádiích života) – infekce, zánětlivá onemocnění, úrazy, nádorová onemocnění, jiná poškození spojená především s centrálním nervovým systémem v raných stádiích vývoje dítěte – např. porucha metabolismu, závažné poruchy endokrinního systému (Renotiérová, Ludíková, 2006; Vágnero</w:t>
      </w:r>
      <w:r w:rsidR="00D24EAD">
        <w:t>vá, 2008, Fischer, Škoda, 2008)</w:t>
      </w:r>
    </w:p>
    <w:p w:rsidR="00D24EAD" w:rsidRDefault="00D24EAD" w:rsidP="00D24EAD">
      <w:pPr>
        <w:rPr>
          <w:i/>
        </w:rPr>
      </w:pPr>
    </w:p>
    <w:p w:rsidR="00D24EAD" w:rsidRPr="00D24EAD" w:rsidRDefault="00D24EAD" w:rsidP="00D24EAD">
      <w:r w:rsidRPr="00D24EAD">
        <w:rPr>
          <w:i/>
        </w:rPr>
        <w:t xml:space="preserve">„Pohybové postižení je důsledkem narušení mozkových funkcí (motorické kůry, mozečku, bazálních ganglií a dalších kmenových struktur) či míchy.“ </w:t>
      </w:r>
      <w:r>
        <w:t xml:space="preserve"> (Vágnerová, 2014, s. 236), které může vzniknout v období prenatálním, perinatálním nebo postnatálním. Současně může jít o poruchu kostí či kloubů (opět vrozenou či získanou) nebo pohybové postižení, které vzniklo onemocněním svalstva. </w:t>
      </w:r>
    </w:p>
    <w:p w:rsidR="0035723D" w:rsidRPr="0035723D" w:rsidRDefault="0035723D" w:rsidP="0035723D">
      <w:pPr>
        <w:ind w:left="360"/>
      </w:pPr>
    </w:p>
    <w:p w:rsidR="0035723D" w:rsidRPr="0035723D" w:rsidRDefault="0035723D" w:rsidP="0035723D">
      <w:r w:rsidRPr="0035723D">
        <w:t xml:space="preserve"> PŘÍKLADY VROZENÝCH POSTIŽENÍ </w:t>
      </w:r>
    </w:p>
    <w:p w:rsidR="0035723D" w:rsidRPr="0035723D" w:rsidRDefault="0035723D" w:rsidP="008B7C0B">
      <w:pPr>
        <w:numPr>
          <w:ilvl w:val="0"/>
          <w:numId w:val="34"/>
        </w:numPr>
      </w:pPr>
      <w:r w:rsidRPr="0035723D">
        <w:t xml:space="preserve">VROZENÉ VADY LEBKY (předčasný srůst lebečních švů, jejichž důsledkem jsou deformace lebky); </w:t>
      </w:r>
    </w:p>
    <w:p w:rsidR="0035723D" w:rsidRPr="0035723D" w:rsidRDefault="0035723D" w:rsidP="008B7C0B">
      <w:pPr>
        <w:numPr>
          <w:ilvl w:val="0"/>
          <w:numId w:val="34"/>
        </w:numPr>
      </w:pPr>
      <w:r w:rsidRPr="0035723D">
        <w:t xml:space="preserve">PORUCHY VELIKOSTI LEBKY (makrocefalus – nadměrná velikost hlavy, mikrocephalus – malá velikost lebky); </w:t>
      </w:r>
    </w:p>
    <w:p w:rsidR="0035723D" w:rsidRPr="0035723D" w:rsidRDefault="0035723D" w:rsidP="008B7C0B">
      <w:pPr>
        <w:numPr>
          <w:ilvl w:val="0"/>
          <w:numId w:val="34"/>
        </w:numPr>
      </w:pPr>
      <w:r w:rsidRPr="0035723D">
        <w:t>ROZŠTĚPY LEBKY, RTŮ, ČELISTI, PATRA, PÁTEŘE</w:t>
      </w:r>
    </w:p>
    <w:p w:rsidR="0035723D" w:rsidRPr="0035723D" w:rsidRDefault="0035723D" w:rsidP="008B7C0B">
      <w:pPr>
        <w:numPr>
          <w:ilvl w:val="0"/>
          <w:numId w:val="34"/>
        </w:numPr>
      </w:pPr>
      <w:r w:rsidRPr="0035723D">
        <w:lastRenderedPageBreak/>
        <w:t>VROZENÉ VADY KONČETIN (amélie – vrozené nevyvinutí končetin, dysmélie – vrozená tvarová odchylka končetin)</w:t>
      </w:r>
    </w:p>
    <w:p w:rsidR="0035723D" w:rsidRPr="0035723D" w:rsidRDefault="0035723D" w:rsidP="008B7C0B">
      <w:pPr>
        <w:numPr>
          <w:ilvl w:val="0"/>
          <w:numId w:val="34"/>
        </w:numPr>
      </w:pPr>
      <w:r w:rsidRPr="0035723D">
        <w:t xml:space="preserve">CENTRÁLNÍ A PERIFERNÍ OBRNY </w:t>
      </w:r>
    </w:p>
    <w:p w:rsidR="0035723D" w:rsidRPr="0035723D" w:rsidRDefault="0035723D" w:rsidP="0035723D">
      <w:r w:rsidRPr="0035723D">
        <w:t xml:space="preserve"> </w:t>
      </w:r>
    </w:p>
    <w:p w:rsidR="0035723D" w:rsidRPr="0035723D" w:rsidRDefault="0035723D" w:rsidP="0035723D">
      <w:pPr>
        <w:rPr>
          <w:b/>
          <w:i/>
          <w:u w:val="single"/>
        </w:rPr>
      </w:pPr>
      <w:r w:rsidRPr="0035723D">
        <w:rPr>
          <w:b/>
          <w:i/>
          <w:u w:val="single"/>
        </w:rPr>
        <w:t xml:space="preserve">DĚTSKÁ MOZKOVÁ OBRNA </w:t>
      </w:r>
    </w:p>
    <w:p w:rsidR="0035723D" w:rsidRPr="0035723D" w:rsidRDefault="0035723D" w:rsidP="0035723D">
      <w:r w:rsidRPr="0035723D">
        <w:t xml:space="preserve">Dětská mozková obrna je porucha centrální kontroly hybnosti, která se objevuje v prvních letech života (obvykle do 4 let) a v dalším průběhu se už nezhoršuje. Není dědičná ani nakažlivá (jako např. poliomyelitida). Příznaky jsou velmi individuální, nejčastěji bývá postižen svalový tonus (zvýšený nebo snížený) a svalová koordinace. Pravděpodobnost narození dítěte s DMO se odhaduje asi na 2 promile. </w:t>
      </w:r>
    </w:p>
    <w:p w:rsidR="0035723D" w:rsidRPr="0035723D" w:rsidRDefault="0035723D" w:rsidP="0035723D"/>
    <w:p w:rsidR="0035723D" w:rsidRPr="0035723D" w:rsidRDefault="0035723D" w:rsidP="0035723D">
      <w:pPr>
        <w:rPr>
          <w:i/>
        </w:rPr>
      </w:pPr>
      <w:r w:rsidRPr="0035723D">
        <w:rPr>
          <w:i/>
        </w:rPr>
        <w:t>SPASTICKÝ TYP DMO (HYPERTONICKÁ FORMA)</w:t>
      </w:r>
    </w:p>
    <w:p w:rsidR="0035723D" w:rsidRPr="0035723D" w:rsidRDefault="0035723D" w:rsidP="0035723D">
      <w:r w:rsidRPr="0035723D">
        <w:t xml:space="preserve">Při této formě je svalové napětí zvýšené (hypertonie), je narušena vzájemná souhra svalů mezi napětím a uvolněním. Svalstvo je ztuhlé a existuje zvýšená reflexní pohotovost. Při dětské mozkové obrně mohou být postiženy dolní končetiny – tzv. diparéza/diplegie, polovina těla – hemiparéza/hemiplégie, kvadruparéza/kvadruplégie. </w:t>
      </w:r>
    </w:p>
    <w:p w:rsidR="0035723D" w:rsidRPr="0035723D" w:rsidRDefault="0035723D" w:rsidP="0035723D">
      <w:r w:rsidRPr="0035723D">
        <w:t xml:space="preserve">DIPARETICKÝ TYP </w:t>
      </w:r>
    </w:p>
    <w:p w:rsidR="0035723D" w:rsidRPr="0035723D" w:rsidRDefault="0035723D" w:rsidP="0035723D">
      <w:r w:rsidRPr="0035723D">
        <w:t xml:space="preserve">Vzniká poškozením temenního laloku mozku, je charakteristický natažením dolních končetin v kolenou a pozicí chodidel do tzv. plantární flexe (špičkami dolů). Při včasné rehabilitaci a méně zásadních projevech spasticity dochází k uvolnění napětí a k možnosti návratu k „normální“ hybnosti. Charakteristickým projevem je drobná nápadnost chůze – tzv. nůžkovitá chůze). Není poškozen intelekt. </w:t>
      </w:r>
    </w:p>
    <w:p w:rsidR="0035723D" w:rsidRPr="0035723D" w:rsidRDefault="0035723D" w:rsidP="0035723D">
      <w:r w:rsidRPr="0035723D">
        <w:t xml:space="preserve">HEMIPARETICKÝ TYP </w:t>
      </w:r>
    </w:p>
    <w:p w:rsidR="0035723D" w:rsidRPr="0035723D" w:rsidRDefault="0035723D" w:rsidP="0035723D">
      <w:r w:rsidRPr="0035723D">
        <w:t xml:space="preserve">Příčinou bývá krvácení do mozku v postranních komorách. Hemiparetický typ DMO znamená postižení hybnosti levé nebo pravé poloviny těla, přičemž více bývá postižena horní končetina. Horní končetina slábne, stává se spastickou (v křeči) a zaujímá typickou pozici dlaní dolů. Často není možná jemná motorika (pohyby prstů), činnost oběma rukama současně je nemožná nebo velmi ztížená, je možná volná chůze, ale je narušena rovnováha. </w:t>
      </w:r>
    </w:p>
    <w:p w:rsidR="0035723D" w:rsidRPr="0035723D" w:rsidRDefault="0035723D" w:rsidP="0035723D">
      <w:r w:rsidRPr="0035723D">
        <w:t xml:space="preserve">KVADRUPARETICKÝ TYP </w:t>
      </w:r>
    </w:p>
    <w:p w:rsidR="0035723D" w:rsidRPr="0035723D" w:rsidRDefault="0035723D" w:rsidP="0035723D">
      <w:r w:rsidRPr="0035723D">
        <w:t xml:space="preserve">Poškození rozsáhlých částí senzomotorické oblasti neokortexu. Kvadruparetický typ DMO znamená postižení celého těla- všechny končetiny, trup, hlava (dysartrie, porušením hybnosti jazyka a svalů úst), svěrače. Časté také smyslové poruchy a mentální retardace. </w:t>
      </w:r>
    </w:p>
    <w:p w:rsidR="0035723D" w:rsidRPr="0035723D" w:rsidRDefault="0035723D" w:rsidP="0035723D">
      <w:r w:rsidRPr="0035723D">
        <w:t xml:space="preserve"> </w:t>
      </w:r>
    </w:p>
    <w:p w:rsidR="0035723D" w:rsidRPr="0035723D" w:rsidRDefault="0035723D" w:rsidP="0035723D">
      <w:r w:rsidRPr="0035723D">
        <w:t>NESPASTICKÝ TYP DMO (HYPOTONICKÁ FORMA)</w:t>
      </w:r>
    </w:p>
    <w:p w:rsidR="0035723D" w:rsidRPr="0035723D" w:rsidRDefault="0035723D" w:rsidP="0035723D">
      <w:r w:rsidRPr="0035723D">
        <w:t xml:space="preserve">DYSKINETICKÝ TYP </w:t>
      </w:r>
    </w:p>
    <w:p w:rsidR="0035723D" w:rsidRPr="0035723D" w:rsidRDefault="0035723D" w:rsidP="0035723D">
      <w:r w:rsidRPr="0035723D">
        <w:t xml:space="preserve">Dyskinetický typ DMO je spojen s vůlí nepotlačitelnými a nekoordinovatelnými pohyby, které narušují normální hybnost. Potíže jsou často s řečí, která je celoživotně poškozena přerývavým, nepravidelným dýcháním, způsobeným nedostatečnou koordinací dýchacích svalů a mluvidel. </w:t>
      </w:r>
    </w:p>
    <w:p w:rsidR="0035723D" w:rsidRPr="0035723D" w:rsidRDefault="0035723D" w:rsidP="0035723D">
      <w:r w:rsidRPr="0035723D">
        <w:t xml:space="preserve">HYPOTONICKÝ TYP </w:t>
      </w:r>
    </w:p>
    <w:p w:rsidR="0035723D" w:rsidRPr="0035723D" w:rsidRDefault="0035723D" w:rsidP="0035723D">
      <w:r w:rsidRPr="0035723D">
        <w:t>Je vázán na raný věk 3 – 4 let, později přechází do jiných forem, např. do spastické DMO. Je s tím spojena porucha duševního vývoje. (Renotiérová, Ludíková, 2006; Pipeková, 1998)</w:t>
      </w:r>
    </w:p>
    <w:p w:rsidR="0035723D" w:rsidRPr="0035723D" w:rsidRDefault="0035723D" w:rsidP="0035723D">
      <w:r w:rsidRPr="0035723D">
        <w:t xml:space="preserve"> </w:t>
      </w:r>
    </w:p>
    <w:p w:rsidR="00C92D3A" w:rsidRDefault="00C92D3A">
      <w:pPr>
        <w:spacing w:after="200"/>
        <w:jc w:val="left"/>
        <w:rPr>
          <w:b/>
          <w:u w:val="single"/>
        </w:rPr>
      </w:pPr>
      <w:bookmarkStart w:id="175" w:name="_Toc333607481"/>
      <w:r>
        <w:rPr>
          <w:b/>
          <w:u w:val="single"/>
        </w:rPr>
        <w:br w:type="page"/>
      </w:r>
    </w:p>
    <w:p w:rsidR="0035723D" w:rsidRPr="0035723D" w:rsidRDefault="0035723D" w:rsidP="0035723D">
      <w:pPr>
        <w:rPr>
          <w:b/>
          <w:u w:val="single"/>
        </w:rPr>
      </w:pPr>
      <w:r w:rsidRPr="0035723D">
        <w:rPr>
          <w:b/>
          <w:u w:val="single"/>
        </w:rPr>
        <w:lastRenderedPageBreak/>
        <w:t>ZÍSKANÁ TĚLESNÁ POSTIŽENÍ</w:t>
      </w:r>
      <w:bookmarkEnd w:id="175"/>
      <w:r w:rsidRPr="0035723D">
        <w:rPr>
          <w:b/>
          <w:u w:val="single"/>
        </w:rPr>
        <w:t xml:space="preserve"> </w:t>
      </w:r>
    </w:p>
    <w:p w:rsidR="0035723D" w:rsidRPr="0035723D" w:rsidRDefault="0035723D" w:rsidP="0035723D">
      <w:r w:rsidRPr="0035723D">
        <w:t>Získané tělesné postižení může vzniknout v kterémkoli věkovém období. Příčinami získaných tělesných postižení mohou být různé typy úrazů a řada nemocí.</w:t>
      </w:r>
    </w:p>
    <w:p w:rsidR="0035723D" w:rsidRPr="0035723D" w:rsidRDefault="0035723D" w:rsidP="0035723D">
      <w:r w:rsidRPr="0035723D">
        <w:t xml:space="preserve"> </w:t>
      </w:r>
    </w:p>
    <w:p w:rsidR="0035723D" w:rsidRPr="0035723D" w:rsidRDefault="0035723D" w:rsidP="0035723D">
      <w:pPr>
        <w:rPr>
          <w:i/>
        </w:rPr>
      </w:pPr>
      <w:r w:rsidRPr="0035723D">
        <w:rPr>
          <w:i/>
        </w:rPr>
        <w:t>ZÍSKANÁ PO ÚRAZE</w:t>
      </w:r>
    </w:p>
    <w:p w:rsidR="0035723D" w:rsidRPr="0035723D" w:rsidRDefault="0035723D" w:rsidP="0035723D">
      <w:r w:rsidRPr="0035723D">
        <w:t xml:space="preserve">Úrazy vznikají při dopravních nehodách, při zasažení elektrickým proudem, živelných pohromách, výbuchem munice, pády z výšky, apod. Může dojít k poškození mozku, míchy, periferních nervů, končetin. </w:t>
      </w:r>
    </w:p>
    <w:p w:rsidR="0035723D" w:rsidRPr="0035723D" w:rsidRDefault="0035723D" w:rsidP="008B7C0B">
      <w:pPr>
        <w:numPr>
          <w:ilvl w:val="0"/>
          <w:numId w:val="35"/>
        </w:numPr>
      </w:pPr>
      <w:r w:rsidRPr="0035723D">
        <w:t>úrazová onemocnění mozku</w:t>
      </w:r>
    </w:p>
    <w:p w:rsidR="0035723D" w:rsidRPr="0035723D" w:rsidRDefault="0035723D" w:rsidP="0035723D">
      <w:r w:rsidRPr="0035723D">
        <w:t xml:space="preserve">Obecným znakem mozkové pohybové poruchy jsou abnormální svalové napětí a narušená koordinace pohybových dějů. Cerebrální pohybové poruchy mohou vzniknout v pozdějším věku (traumatické úrazy mozku, mozkové záněty, mozkové příhody, mozkové nádory, degenerativní onemocnění CNS). </w:t>
      </w:r>
    </w:p>
    <w:p w:rsidR="0035723D" w:rsidRPr="0035723D" w:rsidRDefault="0035723D" w:rsidP="008B7C0B">
      <w:pPr>
        <w:numPr>
          <w:ilvl w:val="0"/>
          <w:numId w:val="35"/>
        </w:numPr>
      </w:pPr>
      <w:r w:rsidRPr="0035723D">
        <w:t>úrazová onemocnění a míchy</w:t>
      </w:r>
    </w:p>
    <w:p w:rsidR="0035723D" w:rsidRPr="0035723D" w:rsidRDefault="0035723D" w:rsidP="0035723D">
      <w:r w:rsidRPr="0035723D">
        <w:t xml:space="preserve">Jsou velmi závažná, zlomeniny obratlů mívají za následek poškození míchy, při kterém se okamžitě projevují poruchy hybnosti, citlivosti i vegetativních funkcí (mikce a defekace). </w:t>
      </w:r>
    </w:p>
    <w:p w:rsidR="0035723D" w:rsidRPr="0035723D" w:rsidRDefault="0035723D" w:rsidP="008B7C0B">
      <w:pPr>
        <w:numPr>
          <w:ilvl w:val="0"/>
          <w:numId w:val="35"/>
        </w:numPr>
      </w:pPr>
      <w:r w:rsidRPr="0035723D">
        <w:t xml:space="preserve">úrazové poškození periferních nervů </w:t>
      </w:r>
    </w:p>
    <w:p w:rsidR="0035723D" w:rsidRPr="0035723D" w:rsidRDefault="0035723D" w:rsidP="0035723D">
      <w:r w:rsidRPr="0035723D">
        <w:t xml:space="preserve">Vlivem úrazu dojde k přerušení nebo zhmoždění nervu na končetině s úplnou nebo částečnou obrnou (je zasažena v určitém rozsahu pohyblivost a svalová síla). </w:t>
      </w:r>
    </w:p>
    <w:p w:rsidR="0035723D" w:rsidRPr="0035723D" w:rsidRDefault="0035723D" w:rsidP="008B7C0B">
      <w:pPr>
        <w:numPr>
          <w:ilvl w:val="0"/>
          <w:numId w:val="35"/>
        </w:numPr>
      </w:pPr>
      <w:r w:rsidRPr="0035723D">
        <w:t>amputace</w:t>
      </w:r>
    </w:p>
    <w:p w:rsidR="0035723D" w:rsidRPr="0035723D" w:rsidRDefault="0035723D" w:rsidP="0035723D">
      <w:r w:rsidRPr="0035723D">
        <w:t>Amputace je umělé odnětí části končetiny od trupu (nejen v důsledku úrazu, ale také nádoru v končetině, důsledkem infekce, cévní onemocnění)</w:t>
      </w:r>
      <w:r w:rsidR="001F61AD">
        <w:t>.</w:t>
      </w:r>
      <w:r w:rsidRPr="0035723D">
        <w:t xml:space="preserve"> (Renotiérová, Ludíková, 2006; Pipeková, 1998)</w:t>
      </w:r>
    </w:p>
    <w:p w:rsidR="0035723D" w:rsidRPr="0035723D" w:rsidRDefault="0035723D" w:rsidP="0035723D">
      <w:r w:rsidRPr="0035723D">
        <w:t xml:space="preserve"> </w:t>
      </w:r>
    </w:p>
    <w:p w:rsidR="0035723D" w:rsidRPr="0035723D" w:rsidRDefault="0035723D" w:rsidP="0035723D">
      <w:pPr>
        <w:rPr>
          <w:i/>
        </w:rPr>
      </w:pPr>
      <w:r w:rsidRPr="0035723D">
        <w:rPr>
          <w:i/>
        </w:rPr>
        <w:t>ZÍSKANÁ PO NEMOCI</w:t>
      </w:r>
    </w:p>
    <w:p w:rsidR="0035723D" w:rsidRPr="0035723D" w:rsidRDefault="0035723D" w:rsidP="008B7C0B">
      <w:pPr>
        <w:numPr>
          <w:ilvl w:val="0"/>
          <w:numId w:val="35"/>
        </w:numPr>
      </w:pPr>
      <w:r w:rsidRPr="0035723D">
        <w:t>revmatické onemocnění (např. revmatická horečka, jejíž příčinou bývá streptokoková infekce, postihuje velké klouby, nejzávažněji poškozuje srdce) nebo vleklý kloubní revmatismus omezení hybnosti až úplnou kloubní ztuhlost</w:t>
      </w:r>
    </w:p>
    <w:p w:rsidR="0035723D" w:rsidRPr="0035723D" w:rsidRDefault="0035723D" w:rsidP="008B7C0B">
      <w:pPr>
        <w:numPr>
          <w:ilvl w:val="0"/>
          <w:numId w:val="35"/>
        </w:numPr>
      </w:pPr>
      <w:r w:rsidRPr="0035723D">
        <w:t>dětská infekční obrna (u nás už díky očkování nevyskytuje, v některých zemích ano)</w:t>
      </w:r>
    </w:p>
    <w:p w:rsidR="0035723D" w:rsidRPr="0035723D" w:rsidRDefault="0035723D" w:rsidP="008B7C0B">
      <w:pPr>
        <w:numPr>
          <w:ilvl w:val="0"/>
          <w:numId w:val="35"/>
        </w:numPr>
      </w:pPr>
      <w:r w:rsidRPr="0035723D">
        <w:t>Myopatie (progresívní svalová dystrofie) je geneticky podmíněné onemocnění, začíná nejčastěji v dětství, méně již v adolescenci. Onemocnění je způsobeno mutací genu kódujícího protein dystrofin, který způsobí zvýšenou lámavost svalových buněk. Postupně narůstá pohybová omezenost. (Renotiérová, Ludíková, 2006, Fischer, Škoda, 2008)</w:t>
      </w:r>
    </w:p>
    <w:p w:rsidR="0035723D" w:rsidRPr="0035723D" w:rsidRDefault="0035723D" w:rsidP="0035723D"/>
    <w:p w:rsidR="0035723D" w:rsidRPr="0035723D" w:rsidRDefault="0035723D" w:rsidP="0035723D">
      <w:pPr>
        <w:rPr>
          <w:i/>
        </w:rPr>
      </w:pPr>
      <w:r w:rsidRPr="0035723D">
        <w:rPr>
          <w:i/>
        </w:rPr>
        <w:t>ZÍSKANÉ DEFORMACE</w:t>
      </w:r>
    </w:p>
    <w:p w:rsidR="0035723D" w:rsidRPr="0035723D" w:rsidRDefault="0035723D" w:rsidP="0035723D">
      <w:r w:rsidRPr="0035723D">
        <w:t xml:space="preserve">Získané deformace mohou vzniknout také v důsledku nesprávného držení těla, přičemž vadné držení těla se projevuje buď změnami v zakřivení </w:t>
      </w:r>
      <w:r w:rsidR="001F61AD" w:rsidRPr="0035723D">
        <w:t>páteře, nebo</w:t>
      </w:r>
      <w:r w:rsidRPr="0035723D">
        <w:t xml:space="preserve"> labilním a nestálým držením těla. Příčiny vadného držení těla mohou být podle Pipekové (1998) vnitřní (dědičné, nerovnoměrný růst, nedostatečná výživa apod.) nebo vnější (nedostatek pohybu, předčasné posazování kojence, obezita, předčasná sportovní specializace, měkké lůžko apod.). </w:t>
      </w:r>
    </w:p>
    <w:p w:rsidR="0035723D" w:rsidRPr="0035723D" w:rsidRDefault="0035723D" w:rsidP="0035723D"/>
    <w:p w:rsidR="0035723D" w:rsidRDefault="0035723D" w:rsidP="0035723D">
      <w:pPr>
        <w:pStyle w:val="Nadpis3"/>
      </w:pPr>
      <w:bookmarkStart w:id="176" w:name="_Toc333607484"/>
      <w:bookmarkStart w:id="177" w:name="_Toc97128343"/>
      <w:r w:rsidRPr="0035723D">
        <w:lastRenderedPageBreak/>
        <w:t>Psychologické zvláštnosti</w:t>
      </w:r>
      <w:bookmarkEnd w:id="177"/>
      <w:r w:rsidRPr="0035723D">
        <w:t xml:space="preserve"> </w:t>
      </w:r>
      <w:bookmarkEnd w:id="176"/>
    </w:p>
    <w:p w:rsidR="0034135D" w:rsidRPr="0035723D" w:rsidRDefault="0034135D" w:rsidP="0034135D">
      <w:r w:rsidRPr="0035723D">
        <w:t xml:space="preserve">Široká škála možných poškození a omezení neumožňuje uvést běžné charakteristiky tak, jak je to u jiných typů postižení, kde můžeme najít řadu společných prvků. U závažnějších typů tělesného postižení je velké riziko podnětové deprivace, učení a sociální zkušenosti. </w:t>
      </w:r>
    </w:p>
    <w:p w:rsidR="0034135D" w:rsidRPr="0035723D" w:rsidRDefault="0034135D" w:rsidP="0034135D">
      <w:r w:rsidRPr="0035723D">
        <w:t>Je třeba vytvořit vhodné podmínky pro rozvoj poznávacích procesů. Zvláště přísun podnětů, ke kterým by se kvůli rozsahu handicapu nemusel dostat, začleňování do prostředí „intaktní“ společnosti od počátku, nevyhýbat se sociálním kontaktům a žít v izolaci. Časté poruchy řeči (tzv. dysartrie) mají vliv na kvalitu komunikace a sociální ad</w:t>
      </w:r>
      <w:r>
        <w:t>aptace. (Říčan, Krejčířová, 2015</w:t>
      </w:r>
      <w:r w:rsidRPr="0035723D">
        <w:t>)</w:t>
      </w:r>
    </w:p>
    <w:p w:rsidR="00D24EAD" w:rsidRDefault="00D24EAD" w:rsidP="0035723D">
      <w:r>
        <w:t>Pohybové postižení se řadí k těm typům postižení, které s sebou nesou i nepříznivé psychické důsledky. Lidé, kteří pohybové postižení získali v průběhu života, uvádějí, že postižení ovlivnilo nejen jejich samostatnost a mobilitu, ale hlavně psychiku. Vágnerová (2014) uvádí, že změny nemusí být pouze negativní (byť převažují a jsou spojeny s větší vztahovačností, hostilitou, pocity bezmocnosti), ale také pozitivní (</w:t>
      </w:r>
      <w:r w:rsidR="00BD2789">
        <w:t xml:space="preserve">pokud jedinec zvládne trauma, může se stát tolerantnějším, citlivějším). </w:t>
      </w:r>
    </w:p>
    <w:p w:rsidR="00BD2789" w:rsidRDefault="00BD2789" w:rsidP="0035723D">
      <w:r>
        <w:rPr>
          <w:b/>
        </w:rPr>
        <w:t>Viditelná tělesná deformace</w:t>
      </w:r>
      <w:r>
        <w:t xml:space="preserve"> podle Vágnerové (2014) může představovat pro jedince mnohem větší zátěž než samotné postižení. Z psychologie víme, že tzv. „tělové já“ je součástí našeho sebepojetí, sebeprezentace a tedy sebehodnocení. Pochopitelně vzhled vlastního těla je na jedné straně, ale mnohem důležitější je způsob, jak sebe dotyčný vnímá a prožívá. </w:t>
      </w:r>
    </w:p>
    <w:p w:rsidR="00BD2789" w:rsidRDefault="00BD2789" w:rsidP="0035723D">
      <w:r>
        <w:t xml:space="preserve">Tedy jak uvádí Vágnerová (2014), tělesné postižení, které se projevuje pohybovým omezením nebo tělesnou deformací, pro jedince znamená sociální znevýhodnění. </w:t>
      </w:r>
      <w:r w:rsidRPr="00BD2789">
        <w:rPr>
          <w:i/>
        </w:rPr>
        <w:t xml:space="preserve">„Tělesně postižený </w:t>
      </w:r>
      <w:r>
        <w:rPr>
          <w:i/>
        </w:rPr>
        <w:t>snadno vzbuzuje extrémní postoje. Může být ve společnosti izolován, může se stát objektem posměchu, ale na druhé straně bývá častěji ochraňován. Ani jedna z variant není přijatelná, protože funguje jako potvrzení nízkého sociálního statusu.“</w:t>
      </w:r>
      <w:r>
        <w:t xml:space="preserve"> (Vágnerová, 2014, s. 241)</w:t>
      </w:r>
    </w:p>
    <w:p w:rsidR="00EE7D19" w:rsidRDefault="00EE7D19" w:rsidP="00EE7D19">
      <w:pPr>
        <w:pStyle w:val="Nadpis3"/>
      </w:pPr>
      <w:bookmarkStart w:id="178" w:name="_Toc333607485"/>
      <w:bookmarkStart w:id="179" w:name="_Toc97128344"/>
      <w:r>
        <w:t>Společenské stereotypy v postoji k jedincům s tělesným ‐</w:t>
      </w:r>
      <w:bookmarkEnd w:id="179"/>
    </w:p>
    <w:p w:rsidR="00EE7D19" w:rsidRDefault="00EE7D19" w:rsidP="008B7C0B">
      <w:pPr>
        <w:pStyle w:val="Odstavecseseznamem"/>
        <w:numPr>
          <w:ilvl w:val="0"/>
          <w:numId w:val="38"/>
        </w:numPr>
      </w:pPr>
      <w:r>
        <w:t>tendence ke generalizaci (sklon vidět všechny stejně)</w:t>
      </w:r>
    </w:p>
    <w:p w:rsidR="00EE7D19" w:rsidRDefault="00EE7D19" w:rsidP="008B7C0B">
      <w:pPr>
        <w:pStyle w:val="Odstavecseseznamem"/>
        <w:numPr>
          <w:ilvl w:val="0"/>
          <w:numId w:val="38"/>
        </w:numPr>
      </w:pPr>
      <w:r>
        <w:t>neschopnost diferencovaného přístupu (mnohdy jsou výrazem uvědomování si vlastní zranitelnosti, což může vyvolávat strach a posilovat tendenci se od něčeho takového stranit nebo izolovat)</w:t>
      </w:r>
    </w:p>
    <w:p w:rsidR="00EE7D19" w:rsidRDefault="00EE7D19" w:rsidP="008B7C0B">
      <w:pPr>
        <w:pStyle w:val="Odstavecseseznamem"/>
        <w:numPr>
          <w:ilvl w:val="0"/>
          <w:numId w:val="38"/>
        </w:numPr>
      </w:pPr>
      <w:r>
        <w:t>společnost k nim vztahuje jiná, obvykle nižší očekávání (na jedné straně je podceňují, na druhé straně vyzdvihují „nezaslouženě“ mnohdy jen pro to, že nic neočekávali)</w:t>
      </w:r>
    </w:p>
    <w:p w:rsidR="00EE7D19" w:rsidRDefault="00EE7D19" w:rsidP="008B7C0B">
      <w:pPr>
        <w:pStyle w:val="Odstavecseseznamem"/>
        <w:numPr>
          <w:ilvl w:val="0"/>
          <w:numId w:val="38"/>
        </w:numPr>
      </w:pPr>
      <w:r>
        <w:t>Rozdílně je vnímán člověk, který má sice pohybové postižení, ale je v podstatě samostatný než člověk, který má potíže se sebeobsluhou (bývá očima veřejnosti vnímán jako nekompetentní, a přitom to tak vůbec nemusí být).</w:t>
      </w:r>
    </w:p>
    <w:p w:rsidR="00EE7D19" w:rsidRDefault="00EE7D19" w:rsidP="008B7C0B">
      <w:pPr>
        <w:pStyle w:val="Odstavecseseznamem"/>
        <w:numPr>
          <w:ilvl w:val="0"/>
          <w:numId w:val="38"/>
        </w:numPr>
      </w:pPr>
      <w:r>
        <w:t>člověk s tělesným postižením není považován za viníka svého stavu a neočekává se od něj, že by mohl bez pomoci stav nějak napravit</w:t>
      </w:r>
    </w:p>
    <w:p w:rsidR="00EE7D19" w:rsidRDefault="00EE7D19" w:rsidP="008B7C0B">
      <w:pPr>
        <w:pStyle w:val="Odstavecseseznamem"/>
        <w:numPr>
          <w:ilvl w:val="0"/>
          <w:numId w:val="38"/>
        </w:numPr>
      </w:pPr>
      <w:r>
        <w:t>má určitá privilegia, tedy je zproštěn některých povinností, ale nemá stejná práva jako zdraví.</w:t>
      </w:r>
    </w:p>
    <w:p w:rsidR="00EE7D19" w:rsidRDefault="004638F5" w:rsidP="00EE7D19">
      <w:r>
        <w:t xml:space="preserve">Mnoho jedinců s tělesným postižením postupně přejímá postoje intaktní společnosti, pokud tomu tak není a vzdoruje, často používá různé formy obrany: agresi, verbální agresi, upoutávání pozornosti, egocentrismus, negativismus, izolace. (Dostupné z: </w:t>
      </w:r>
      <w:hyperlink r:id="rId90" w:history="1">
        <w:r w:rsidRPr="0060575E">
          <w:rPr>
            <w:rStyle w:val="Hypertextovodkaz"/>
          </w:rPr>
          <w:t>http://www.nejsmevsichnistejni.cz/sites/default/files/1_1_3_Zasady_komunikace_telesne_postizeni_ucitel.pdf</w:t>
        </w:r>
      </w:hyperlink>
      <w:r>
        <w:t>)</w:t>
      </w:r>
    </w:p>
    <w:p w:rsidR="0035723D" w:rsidRPr="0035723D" w:rsidRDefault="0035723D" w:rsidP="0035723D">
      <w:pPr>
        <w:pStyle w:val="Nadpis3"/>
      </w:pPr>
      <w:bookmarkStart w:id="180" w:name="_Toc97128345"/>
      <w:r w:rsidRPr="0035723D">
        <w:lastRenderedPageBreak/>
        <w:t>Komunikace s tělesně postiženými</w:t>
      </w:r>
      <w:bookmarkEnd w:id="178"/>
      <w:bookmarkEnd w:id="180"/>
      <w:r w:rsidRPr="0035723D">
        <w:t xml:space="preserve"> </w:t>
      </w:r>
    </w:p>
    <w:p w:rsidR="0035723D" w:rsidRDefault="004638F5" w:rsidP="0035723D">
      <w:r>
        <w:t xml:space="preserve">Komunikace s jedinci s tělesným postižením má svá specifika, přičemž častým znakem je popření postižení: intaktní se snaží komunikovat tak, jako by žádné postižení nebylo, protože si myslím, že jinak by se to postiženého dotklo. Opačným případem je projevování soucitu, rozhodování za postižené apod. </w:t>
      </w:r>
    </w:p>
    <w:p w:rsidR="0035723D" w:rsidRDefault="0035723D" w:rsidP="0035723D"/>
    <w:p w:rsidR="0035723D" w:rsidRPr="0035723D" w:rsidRDefault="0035723D" w:rsidP="0035723D">
      <w:r w:rsidRPr="0035723D">
        <w:t xml:space="preserve">ODLIŠNOSTI V NEVERBÁLNÍ KOMUNIKACI </w:t>
      </w:r>
    </w:p>
    <w:p w:rsidR="0035723D" w:rsidRPr="0035723D" w:rsidRDefault="0035723D" w:rsidP="0035723D">
      <w:r w:rsidRPr="0035723D">
        <w:t>Míra tělesné odlišnosti, resp. nápadnost zevnějšku předem ovlivní očekávání komunikačního partnera</w:t>
      </w:r>
      <w:r>
        <w:t>.</w:t>
      </w:r>
      <w:r w:rsidRPr="0035723D">
        <w:t xml:space="preserve"> Mimické projevy mohou být odlišné, mají nestandardní význam</w:t>
      </w:r>
      <w:r w:rsidR="00680B32">
        <w:t xml:space="preserve">, podle typu postižení mohou být úplně minimalizovány) nebo naopak mohou být </w:t>
      </w:r>
      <w:r w:rsidRPr="0035723D">
        <w:t xml:space="preserve">neadekvátně aktivizovány </w:t>
      </w:r>
      <w:r w:rsidR="00680B32">
        <w:t xml:space="preserve">(grimasy, záškuby, mimovolní pohyby) či deformovány. Toto </w:t>
      </w:r>
      <w:r w:rsidRPr="0035723D">
        <w:t>může být příčinou zkreslení celkového hodnocení postiženého</w:t>
      </w:r>
      <w:r w:rsidR="00680B32">
        <w:t xml:space="preserve">, projevy se mohou nesprávně interpretovat, zvláště pokud intaktní komunikant nemá žádnou podobnou zkušenost. </w:t>
      </w:r>
      <w:r w:rsidRPr="0035723D">
        <w:t>Postiženému člověku nemusí chybět zájem o komunikaci, přestože tento zájem neodráží ve své mimice. Pantomimické projevy mohou být také redukovány nebo neadekvátně aktivizovány. Komunikační partner těmto projevům nerozumí, protože nemá s tělesně postiženými dostatečnou zkušenost, má tendenci interpretovat tak, jak je obvyklé ve společnosti zdravých, jako by měly nějaký informační význam. Vzájemné postavení komunikačních partnerů (stojící zdravý a tělesně postižený na vozíku nebo trpasličího vzrůstu) není symetrické. Symbolicky stojící jedinec má nadřazené postavení. (Vágnerová, 20</w:t>
      </w:r>
      <w:r w:rsidR="00680B32">
        <w:t>14</w:t>
      </w:r>
      <w:r w:rsidRPr="0035723D">
        <w:t>)</w:t>
      </w:r>
    </w:p>
    <w:p w:rsidR="0035723D" w:rsidRPr="0035723D" w:rsidRDefault="0035723D" w:rsidP="0035723D"/>
    <w:p w:rsidR="0035723D" w:rsidRPr="0035723D" w:rsidRDefault="0035723D" w:rsidP="0035723D">
      <w:r w:rsidRPr="0035723D">
        <w:t xml:space="preserve">ODLIŠNOSTI VERBÁLNÍ KOMUNIKACE </w:t>
      </w:r>
    </w:p>
    <w:p w:rsidR="0035723D" w:rsidRPr="0035723D" w:rsidRDefault="0035723D" w:rsidP="0035723D">
      <w:r w:rsidRPr="0035723D">
        <w:t xml:space="preserve">Verbální komunikace je často narušena v důsledku formálního narušení verbálního projevu v rámci poruchy plynulosti řeči (vyrážení slabik a slov) a v důsledku artikulačních poruch. </w:t>
      </w:r>
    </w:p>
    <w:p w:rsidR="0035723D" w:rsidRPr="0035723D" w:rsidRDefault="0035723D" w:rsidP="0035723D"/>
    <w:p w:rsidR="0035723D" w:rsidRPr="0035723D" w:rsidRDefault="0035723D" w:rsidP="0035723D">
      <w:r w:rsidRPr="0035723D">
        <w:t>ZÁSADY KOMUNIKACE S JEDINCI S POHYBOVÝMPOSTIŽENÍM</w:t>
      </w:r>
    </w:p>
    <w:p w:rsidR="0035723D" w:rsidRDefault="0035723D" w:rsidP="008B7C0B">
      <w:pPr>
        <w:numPr>
          <w:ilvl w:val="0"/>
          <w:numId w:val="36"/>
        </w:numPr>
      </w:pPr>
      <w:r w:rsidRPr="0035723D">
        <w:t>Komunikovat vždy s jedincem s pohybovým postižením a nikoliv s jeho případným doprovodem.</w:t>
      </w:r>
    </w:p>
    <w:p w:rsidR="00EA63E7" w:rsidRDefault="00EA63E7" w:rsidP="008B7C0B">
      <w:pPr>
        <w:numPr>
          <w:ilvl w:val="0"/>
          <w:numId w:val="36"/>
        </w:numPr>
      </w:pPr>
      <w:r>
        <w:t>Vést rozhovor v úrovni jeho očí, komunikovat tváří v tvář (tedy pokud netlačíte vzadu vozík).</w:t>
      </w:r>
    </w:p>
    <w:p w:rsidR="00EA63E7" w:rsidRDefault="00EA63E7" w:rsidP="008B7C0B">
      <w:pPr>
        <w:numPr>
          <w:ilvl w:val="0"/>
          <w:numId w:val="36"/>
        </w:numPr>
      </w:pPr>
      <w:r>
        <w:t>Používat normální tón hlasu, neprojevovat nadměrný soucit.</w:t>
      </w:r>
    </w:p>
    <w:p w:rsidR="00EA63E7" w:rsidRDefault="00EA63E7" w:rsidP="008B7C0B">
      <w:pPr>
        <w:numPr>
          <w:ilvl w:val="0"/>
          <w:numId w:val="36"/>
        </w:numPr>
      </w:pPr>
      <w:r>
        <w:t>Člověku s protézou na pravé ruce můžeme na uvítanou potřást protézou, pokud s ní pohne našim směrem, případně se pozdravíme např. podáním levé ruky.</w:t>
      </w:r>
    </w:p>
    <w:p w:rsidR="00EA63E7" w:rsidRPr="0035723D" w:rsidRDefault="00EA63E7" w:rsidP="008B7C0B">
      <w:pPr>
        <w:numPr>
          <w:ilvl w:val="0"/>
          <w:numId w:val="36"/>
        </w:numPr>
      </w:pPr>
      <w:r>
        <w:t xml:space="preserve">Dodržovat běžná pravidla chování a zvyklosti, nevnucovat nevyžádanou pomoc, nepodceňovat. </w:t>
      </w:r>
    </w:p>
    <w:p w:rsidR="0035723D" w:rsidRPr="0035723D" w:rsidRDefault="0035723D" w:rsidP="008B7C0B">
      <w:pPr>
        <w:numPr>
          <w:ilvl w:val="0"/>
          <w:numId w:val="36"/>
        </w:numPr>
      </w:pPr>
      <w:r w:rsidRPr="0035723D">
        <w:t xml:space="preserve">Při nezbytné manipulaci s klientem (uložení na lůžko aj.) mu </w:t>
      </w:r>
      <w:r>
        <w:t>vysvětlit</w:t>
      </w:r>
      <w:r w:rsidRPr="0035723D">
        <w:t xml:space="preserve">, co </w:t>
      </w:r>
      <w:r>
        <w:t>je konkrétně potřeba, a požádat</w:t>
      </w:r>
      <w:r w:rsidRPr="0035723D">
        <w:t xml:space="preserve"> jej, aby říkal, jak postupovat. </w:t>
      </w:r>
    </w:p>
    <w:p w:rsidR="0035723D" w:rsidRPr="0035723D" w:rsidRDefault="0035723D" w:rsidP="008B7C0B">
      <w:pPr>
        <w:numPr>
          <w:ilvl w:val="0"/>
          <w:numId w:val="36"/>
        </w:numPr>
      </w:pPr>
      <w:r w:rsidRPr="0035723D">
        <w:t>Dbá</w:t>
      </w:r>
      <w:r>
        <w:t>t na to</w:t>
      </w:r>
      <w:r w:rsidRPr="0035723D">
        <w:t xml:space="preserve">, aby klient s pohybovým postižením měl ve svém dosahu nezbytné kompenzační pomůcky. Tím </w:t>
      </w:r>
      <w:r>
        <w:t xml:space="preserve">se </w:t>
      </w:r>
      <w:r w:rsidRPr="0035723D">
        <w:t>zvyšuje jeho jistot</w:t>
      </w:r>
      <w:r>
        <w:t>a</w:t>
      </w:r>
      <w:r w:rsidRPr="0035723D">
        <w:t xml:space="preserve"> a pocit soběstačnosti.</w:t>
      </w:r>
    </w:p>
    <w:p w:rsidR="0035723D" w:rsidRDefault="0035723D" w:rsidP="008B7C0B">
      <w:pPr>
        <w:numPr>
          <w:ilvl w:val="0"/>
          <w:numId w:val="36"/>
        </w:numPr>
      </w:pPr>
      <w:r w:rsidRPr="0035723D">
        <w:t>Při delším pobytu v zařízení zjistit, které bariéry brání relativně samostatnému pohybu klienta a snažit se je odstranit.</w:t>
      </w:r>
    </w:p>
    <w:p w:rsidR="00EA63E7" w:rsidRPr="0035723D" w:rsidRDefault="00EA63E7" w:rsidP="00EA63E7">
      <w:r>
        <w:t xml:space="preserve">Dostupné z: </w:t>
      </w:r>
      <w:hyperlink r:id="rId91" w:history="1">
        <w:r w:rsidRPr="0060575E">
          <w:rPr>
            <w:rStyle w:val="Hypertextovodkaz"/>
          </w:rPr>
          <w:t>http://www.nejsmevsichnistejni.cz/sites/default/files/1_1_3_Zasady_komunikace_telesne_postizeni_ucitel.pdf</w:t>
        </w:r>
      </w:hyperlink>
      <w:r>
        <w:t>. Cit. 2018-03-28.</w:t>
      </w:r>
    </w:p>
    <w:p w:rsidR="0035723D" w:rsidRPr="0035723D" w:rsidRDefault="0035723D" w:rsidP="0035723D"/>
    <w:p w:rsidR="0035723D" w:rsidRPr="0035723D" w:rsidRDefault="0035723D" w:rsidP="0035723D">
      <w:r w:rsidRPr="0035723D">
        <w:t>ZÁSADY KOMUNIKACE S JEDINCEM PO ÚRAZU MOZKU</w:t>
      </w:r>
    </w:p>
    <w:p w:rsidR="0035723D" w:rsidRPr="0035723D" w:rsidRDefault="0035723D" w:rsidP="008B7C0B">
      <w:pPr>
        <w:numPr>
          <w:ilvl w:val="0"/>
          <w:numId w:val="37"/>
        </w:numPr>
      </w:pPr>
      <w:r w:rsidRPr="0035723D">
        <w:t>Snažit se, pokud to jde, odstranit rušivé vlivy v okolí.</w:t>
      </w:r>
    </w:p>
    <w:p w:rsidR="0035723D" w:rsidRPr="0035723D" w:rsidRDefault="0035723D" w:rsidP="008B7C0B">
      <w:pPr>
        <w:pStyle w:val="Odstavecseseznamem"/>
        <w:numPr>
          <w:ilvl w:val="0"/>
          <w:numId w:val="37"/>
        </w:numPr>
      </w:pPr>
      <w:r w:rsidRPr="0035723D">
        <w:t>Snažit se udržovat oční kontakt.</w:t>
      </w:r>
    </w:p>
    <w:p w:rsidR="0035723D" w:rsidRPr="0035723D" w:rsidRDefault="0035723D" w:rsidP="008B7C0B">
      <w:pPr>
        <w:pStyle w:val="Odstavecseseznamem"/>
        <w:numPr>
          <w:ilvl w:val="0"/>
          <w:numId w:val="37"/>
        </w:numPr>
      </w:pPr>
      <w:r w:rsidRPr="0035723D">
        <w:t xml:space="preserve">Mluvit jednoduchým a jasným způsobem, </w:t>
      </w:r>
      <w:r>
        <w:t>pokládat přímé otázky, nepodávat</w:t>
      </w:r>
      <w:r w:rsidRPr="0035723D">
        <w:t xml:space="preserve"> velké množství informací najednou.</w:t>
      </w:r>
    </w:p>
    <w:p w:rsidR="0035723D" w:rsidRPr="0035723D" w:rsidRDefault="0035723D" w:rsidP="008B7C0B">
      <w:pPr>
        <w:pStyle w:val="Odstavecseseznamem"/>
        <w:numPr>
          <w:ilvl w:val="0"/>
          <w:numId w:val="37"/>
        </w:numPr>
      </w:pPr>
      <w:r w:rsidRPr="0035723D">
        <w:t>Po chvíli zopakovat, k čemu jste společně již došli.</w:t>
      </w:r>
    </w:p>
    <w:p w:rsidR="0035723D" w:rsidRPr="0035723D" w:rsidRDefault="0035723D" w:rsidP="008B7C0B">
      <w:pPr>
        <w:pStyle w:val="Odstavecseseznamem"/>
        <w:numPr>
          <w:ilvl w:val="0"/>
          <w:numId w:val="37"/>
        </w:numPr>
      </w:pPr>
      <w:r w:rsidRPr="0035723D">
        <w:t>Pokud dotyčný odbíhá od tématu, vracet ho zpět.</w:t>
      </w:r>
    </w:p>
    <w:p w:rsidR="0035723D" w:rsidRPr="0035723D" w:rsidRDefault="0035723D" w:rsidP="008B7C0B">
      <w:pPr>
        <w:pStyle w:val="Odstavecseseznamem"/>
        <w:numPr>
          <w:ilvl w:val="0"/>
          <w:numId w:val="37"/>
        </w:numPr>
      </w:pPr>
      <w:r w:rsidRPr="0035723D">
        <w:t>Nepředstírat, že rozumíte, pokud to tak není a nebojte se požádat o zopakování již vyřčeného, pokud je to nutné, opakujte jednoduché věty a při nemožnosti porozumění nabídněte alternativu odezírání ze rtů nebo napsání informace.</w:t>
      </w:r>
    </w:p>
    <w:p w:rsidR="0035723D" w:rsidRPr="0035723D" w:rsidRDefault="0035723D" w:rsidP="008B7C0B">
      <w:pPr>
        <w:pStyle w:val="Odstavecseseznamem"/>
        <w:numPr>
          <w:ilvl w:val="0"/>
          <w:numId w:val="37"/>
        </w:numPr>
      </w:pPr>
      <w:r w:rsidRPr="0035723D">
        <w:t>Buďte trpěliví, dejte dotyčnému čas k sebevyjádření, v případě nutnosti nabídněte slova nebo výrazy, které by mohly pomoci.</w:t>
      </w:r>
    </w:p>
    <w:p w:rsidR="0035723D" w:rsidRPr="0035723D" w:rsidRDefault="0035723D" w:rsidP="008B7C0B">
      <w:pPr>
        <w:pStyle w:val="Odstavecseseznamem"/>
        <w:numPr>
          <w:ilvl w:val="0"/>
          <w:numId w:val="37"/>
        </w:numPr>
      </w:pPr>
      <w:r w:rsidRPr="0035723D">
        <w:t>Využívejte gestikulaci.</w:t>
      </w:r>
    </w:p>
    <w:p w:rsidR="0035723D" w:rsidRPr="0035723D" w:rsidRDefault="0035723D" w:rsidP="008B7C0B">
      <w:pPr>
        <w:pStyle w:val="Odstavecseseznamem"/>
        <w:numPr>
          <w:ilvl w:val="0"/>
          <w:numId w:val="37"/>
        </w:numPr>
      </w:pPr>
      <w:r w:rsidRPr="0035723D">
        <w:t>Ignorujte nevhodné chování, zůstaňte co nejvíce v klidu.</w:t>
      </w:r>
    </w:p>
    <w:p w:rsidR="0035723D" w:rsidRPr="0035723D" w:rsidRDefault="0035723D" w:rsidP="008B7C0B">
      <w:pPr>
        <w:pStyle w:val="Odstavecseseznamem"/>
        <w:numPr>
          <w:ilvl w:val="0"/>
          <w:numId w:val="37"/>
        </w:numPr>
      </w:pPr>
      <w:r w:rsidRPr="0035723D">
        <w:t>Nemluvte s dotyčným jako s malým dítětem nebo s chudákem, kterého je třeba litovat.</w:t>
      </w:r>
    </w:p>
    <w:p w:rsidR="0035723D" w:rsidRPr="0035723D" w:rsidRDefault="0035723D" w:rsidP="0035723D">
      <w:r w:rsidRPr="0035723D">
        <w:t xml:space="preserve">(dostupné z: </w:t>
      </w:r>
      <w:hyperlink r:id="rId92" w:history="1">
        <w:r w:rsidRPr="0035723D">
          <w:rPr>
            <w:rStyle w:val="Hypertextovodkaz"/>
          </w:rPr>
          <w:t>http://www.nrzp.cz/poradenstvi-sluzby/desatero-pro-komunikaci-s-ozp.html</w:t>
        </w:r>
      </w:hyperlink>
      <w:r w:rsidRPr="0035723D">
        <w:t>)</w:t>
      </w:r>
    </w:p>
    <w:p w:rsidR="00854138" w:rsidRDefault="00854138" w:rsidP="00CC4B0C"/>
    <w:p w:rsidR="00854138" w:rsidRDefault="00854138" w:rsidP="00CC4B0C">
      <w:pPr>
        <w:pStyle w:val="Nadpis2"/>
      </w:pPr>
      <w:bookmarkStart w:id="181" w:name="_Toc97128346"/>
      <w:r>
        <w:t>SHRNUTÍ</w:t>
      </w:r>
      <w:bookmarkEnd w:id="181"/>
    </w:p>
    <w:p w:rsidR="00854138" w:rsidRDefault="00EA63E7" w:rsidP="00CC4B0C">
      <w:r>
        <w:t>Jedinci s tělesným postižením zahrnují jedince s postižením hybnosti a jedince s tělesnými deformacemi. Podle možnosti samostatného pohybu se dělí na lehký, střední a těžký stupeň. Mezi tělesná postižení patří p</w:t>
      </w:r>
      <w:r w:rsidRPr="00EA63E7">
        <w:t xml:space="preserve">ohybové postižení </w:t>
      </w:r>
      <w:r>
        <w:t>vzniklé</w:t>
      </w:r>
      <w:r w:rsidRPr="00EA63E7">
        <w:t xml:space="preserve"> důsledkem narušení mozkových funkcí (motorické kůry, mozečku, bazálních ganglií a dalších </w:t>
      </w:r>
      <w:r>
        <w:t>kmenových struktur) či míchy, dále porucha</w:t>
      </w:r>
      <w:r w:rsidRPr="00EA63E7">
        <w:t xml:space="preserve"> kostí či kloubů nebo pohybové postižení, které vzniklo onemocněním svalstva.</w:t>
      </w:r>
      <w:r>
        <w:t xml:space="preserve"> Jedinci s tělesným postižením se setkávají s mnoha mýty a předsudky, které snižují jejich hodnotu. Mnoho z nich žije v naučené bezmocnosti, jiní se brání agresí, bagatelizací postižení, izolací. Komunikace má mnoho specifik, ale jeho podstatným znakem je podobně jako u jiných postižením jedince nepodceňovat, nelitovat, nabízet pomoc, pokud chce. Důležité je uvědomit si, že neverbální projevy nejsou standardní a nevysílají signály, které bychom měli interpretovat. Většinou jsou bu</w:t>
      </w:r>
      <w:r w:rsidR="0087650F">
        <w:t>ď minimalizované, nebo naopak příliš aktivizované</w:t>
      </w:r>
      <w:r>
        <w:t xml:space="preserve"> (grimasy, záškuby)</w:t>
      </w:r>
      <w:r w:rsidR="0087650F">
        <w:t>v porovnání s normou</w:t>
      </w:r>
      <w:r>
        <w:t xml:space="preserve">. Mnoho jedinců s tělesným postižením má </w:t>
      </w:r>
      <w:r w:rsidR="0087650F">
        <w:t>zhoršenou schopnost artikulace, fonace, dýchání a jejich verbální projev může být těžce srozumitelný (dysartrie). To však neznamená, že nejsou rovnocennými komunikačními partnery.</w:t>
      </w:r>
    </w:p>
    <w:p w:rsidR="00854138" w:rsidRDefault="00854138" w:rsidP="00CC4B0C">
      <w:pPr>
        <w:pStyle w:val="Nadpis2"/>
      </w:pPr>
      <w:bookmarkStart w:id="182" w:name="_Toc97128347"/>
      <w:r>
        <w:t>KONTROLNÍ OTÁZKY</w:t>
      </w:r>
      <w:bookmarkEnd w:id="182"/>
    </w:p>
    <w:p w:rsidR="00854138" w:rsidRDefault="001E70B3" w:rsidP="008B7C0B">
      <w:pPr>
        <w:pStyle w:val="Odstavecseseznamem"/>
        <w:numPr>
          <w:ilvl w:val="0"/>
          <w:numId w:val="39"/>
        </w:numPr>
      </w:pPr>
      <w:r>
        <w:t>Jaké jsou nejčastější příčiny vzniku tělesného postižení?</w:t>
      </w:r>
    </w:p>
    <w:p w:rsidR="001E70B3" w:rsidRDefault="001E70B3" w:rsidP="008B7C0B">
      <w:pPr>
        <w:pStyle w:val="Odstavecseseznamem"/>
        <w:numPr>
          <w:ilvl w:val="0"/>
          <w:numId w:val="39"/>
        </w:numPr>
      </w:pPr>
      <w:r>
        <w:t>Jaké rozlišujeme stupně hybnosti, uveďte příklady.</w:t>
      </w:r>
    </w:p>
    <w:p w:rsidR="001E70B3" w:rsidRDefault="001E70B3" w:rsidP="008B7C0B">
      <w:pPr>
        <w:pStyle w:val="Odstavecseseznamem"/>
        <w:numPr>
          <w:ilvl w:val="0"/>
          <w:numId w:val="39"/>
        </w:numPr>
      </w:pPr>
      <w:r>
        <w:t xml:space="preserve">S jakým vrozeným tělesným postižením se můžeme setkat? </w:t>
      </w:r>
    </w:p>
    <w:p w:rsidR="001E70B3" w:rsidRDefault="001E70B3" w:rsidP="008B7C0B">
      <w:pPr>
        <w:pStyle w:val="Odstavecseseznamem"/>
        <w:numPr>
          <w:ilvl w:val="0"/>
          <w:numId w:val="39"/>
        </w:numPr>
      </w:pPr>
      <w:r>
        <w:t>Jaká jsou typická specifika v neverbální komunikaci?</w:t>
      </w:r>
    </w:p>
    <w:p w:rsidR="001E70B3" w:rsidRDefault="001E70B3" w:rsidP="008B7C0B">
      <w:pPr>
        <w:pStyle w:val="Odstavecseseznamem"/>
        <w:numPr>
          <w:ilvl w:val="0"/>
          <w:numId w:val="39"/>
        </w:numPr>
      </w:pPr>
      <w:r>
        <w:t xml:space="preserve"> Jaká porucha řeči se v souvislosti s tělesným postižením nejčastěji vyskytuje: </w:t>
      </w:r>
    </w:p>
    <w:p w:rsidR="001E70B3" w:rsidRDefault="001E70B3" w:rsidP="008B7C0B">
      <w:pPr>
        <w:pStyle w:val="Odstavecseseznamem"/>
        <w:numPr>
          <w:ilvl w:val="0"/>
          <w:numId w:val="39"/>
        </w:numPr>
      </w:pPr>
      <w:r>
        <w:t>Jaké jsou typické mýty vůči jedincům s tělesným postižením?</w:t>
      </w:r>
    </w:p>
    <w:p w:rsidR="001E70B3" w:rsidRDefault="001E70B3" w:rsidP="008B7C0B">
      <w:pPr>
        <w:pStyle w:val="Odstavecseseznamem"/>
        <w:numPr>
          <w:ilvl w:val="0"/>
          <w:numId w:val="39"/>
        </w:numPr>
      </w:pPr>
      <w:r>
        <w:t>Vyjmenujte alespoň 5 zásad správné komunikace.</w:t>
      </w:r>
    </w:p>
    <w:p w:rsidR="001E70B3" w:rsidRDefault="001E70B3" w:rsidP="001E70B3">
      <w:pPr>
        <w:pStyle w:val="Odstavecseseznamem"/>
        <w:ind w:left="360"/>
      </w:pPr>
    </w:p>
    <w:p w:rsidR="007E0408" w:rsidRDefault="00854138" w:rsidP="007E0408">
      <w:pPr>
        <w:pStyle w:val="Nadpis2"/>
      </w:pPr>
      <w:bookmarkStart w:id="183" w:name="_Toc97128348"/>
      <w:r w:rsidRPr="00C37EFE">
        <w:t>KORESPONDENČNÍ ÚKOL</w:t>
      </w:r>
      <w:bookmarkEnd w:id="183"/>
    </w:p>
    <w:p w:rsidR="007E0408" w:rsidRDefault="007E0408" w:rsidP="008B7C0B">
      <w:pPr>
        <w:pStyle w:val="Odstavecseseznamem"/>
        <w:numPr>
          <w:ilvl w:val="0"/>
          <w:numId w:val="40"/>
        </w:numPr>
      </w:pPr>
      <w:r>
        <w:t>Popište běžný den člověka na invalidním vozíku včetně menších i větších bariér, které musí překonávat. Vyhledejte kompenzační pomůcky, které v překonání bariér pomůže. Rozsah: 5 NS.</w:t>
      </w:r>
    </w:p>
    <w:p w:rsidR="007E0408" w:rsidRDefault="007E0408" w:rsidP="007E0408"/>
    <w:p w:rsidR="0071270A" w:rsidRDefault="0071270A" w:rsidP="0071270A">
      <w:pPr>
        <w:pStyle w:val="Nadpis2"/>
        <w:numPr>
          <w:ilvl w:val="1"/>
          <w:numId w:val="1"/>
        </w:numPr>
      </w:pPr>
      <w:bookmarkStart w:id="184" w:name="_Toc97128349"/>
      <w:r>
        <w:t>PRO ZÁJEMCE</w:t>
      </w:r>
      <w:bookmarkEnd w:id="184"/>
    </w:p>
    <w:p w:rsidR="007E0408" w:rsidRDefault="00E73270" w:rsidP="008B7C0B">
      <w:pPr>
        <w:pStyle w:val="Odstavecseseznamem"/>
        <w:numPr>
          <w:ilvl w:val="0"/>
          <w:numId w:val="70"/>
        </w:numPr>
      </w:pPr>
      <w:r>
        <w:t xml:space="preserve">Představte si modelovou situaci: připravujete se na jednání s člověkem na invalidním vozíku na Vašem pracovišti. Na základě studia odborné literatury (2 české, 1 zahraniční zdroj) </w:t>
      </w:r>
      <w:r w:rsidR="007E0408">
        <w:t xml:space="preserve">rozpracujte </w:t>
      </w:r>
      <w:r w:rsidR="0071270A">
        <w:t xml:space="preserve">v rozsahu 5 NS </w:t>
      </w:r>
      <w:r w:rsidR="007E0408">
        <w:t>podrobně zásady pro komunikaci s jedincem na vozíku</w:t>
      </w:r>
      <w:r>
        <w:t xml:space="preserve"> a případná opatření, která předejdou nepříjemným situacím plynoucím z tělesného omezení. </w:t>
      </w:r>
    </w:p>
    <w:p w:rsidR="00E73270" w:rsidRDefault="00E73270" w:rsidP="007E0408"/>
    <w:p w:rsidR="00854138" w:rsidRDefault="007E0408" w:rsidP="003768F3">
      <w:pPr>
        <w:pStyle w:val="Nadpis2"/>
      </w:pPr>
      <w:r w:rsidRPr="00C37EFE">
        <w:t xml:space="preserve"> </w:t>
      </w:r>
      <w:bookmarkStart w:id="185" w:name="_Toc97128350"/>
      <w:r w:rsidR="00854138" w:rsidRPr="00C37EFE">
        <w:t>ZDROJE</w:t>
      </w:r>
      <w:bookmarkEnd w:id="185"/>
    </w:p>
    <w:p w:rsidR="0087670D" w:rsidRDefault="0087670D" w:rsidP="0087670D">
      <w:pPr>
        <w:rPr>
          <w:szCs w:val="24"/>
        </w:rPr>
      </w:pPr>
      <w:r>
        <w:rPr>
          <w:caps/>
        </w:rPr>
        <w:t>Bendová</w:t>
      </w:r>
      <w:r>
        <w:t xml:space="preserve">, Petra. </w:t>
      </w:r>
      <w:r>
        <w:rPr>
          <w:i/>
          <w:iCs/>
        </w:rPr>
        <w:t>Základy somatopedie</w:t>
      </w:r>
      <w:r>
        <w:t>. 1. vyd. Olomouc: Univerzita Palackého v Olomouci, 2010. ISBN 978-80-244-2620-4.</w:t>
      </w:r>
    </w:p>
    <w:p w:rsidR="0087670D" w:rsidRDefault="0087670D" w:rsidP="0087670D">
      <w:pPr>
        <w:rPr>
          <w:szCs w:val="24"/>
        </w:rPr>
      </w:pPr>
      <w:r>
        <w:rPr>
          <w:szCs w:val="24"/>
        </w:rPr>
        <w:t>FISCHER, S., ŠKODA, J. Speciální pedagogika: edukace a rozvoj osob se somatickým, psychickým a sociálním znevýhodněním. Praha: Triton, 2008. ISBN 978-80-7387-014-0.</w:t>
      </w:r>
    </w:p>
    <w:p w:rsidR="0087670D" w:rsidRDefault="0087670D" w:rsidP="0087670D">
      <w:pPr>
        <w:rPr>
          <w:caps/>
        </w:rPr>
      </w:pPr>
      <w:r>
        <w:rPr>
          <w:caps/>
        </w:rPr>
        <w:t>Hanková</w:t>
      </w:r>
      <w:r>
        <w:t xml:space="preserve">, Magdalena a </w:t>
      </w:r>
      <w:r>
        <w:rPr>
          <w:caps/>
        </w:rPr>
        <w:t>Vávrová</w:t>
      </w:r>
      <w:r>
        <w:t xml:space="preserve">, Soňa. </w:t>
      </w:r>
      <w:r>
        <w:rPr>
          <w:i/>
          <w:iCs/>
        </w:rPr>
        <w:t>Partnerské vztahy: očima mladých dospělých s vrozeným tělesným postižením</w:t>
      </w:r>
      <w:r>
        <w:t>. Vydání 1. Praha: Grada, 2016. ISBN 978-80-271-0012-5.</w:t>
      </w:r>
      <w:r>
        <w:rPr>
          <w:caps/>
        </w:rPr>
        <w:t xml:space="preserve"> </w:t>
      </w:r>
    </w:p>
    <w:p w:rsidR="0087670D" w:rsidRDefault="0087670D" w:rsidP="0087670D">
      <w:pPr>
        <w:rPr>
          <w:caps/>
        </w:rPr>
      </w:pPr>
      <w:r>
        <w:rPr>
          <w:caps/>
        </w:rPr>
        <w:t>Janků</w:t>
      </w:r>
      <w:r>
        <w:t xml:space="preserve">, Kateřina a </w:t>
      </w:r>
      <w:r>
        <w:rPr>
          <w:caps/>
        </w:rPr>
        <w:t>Harčaríková</w:t>
      </w:r>
      <w:r>
        <w:t xml:space="preserve">, Terézia. </w:t>
      </w:r>
      <w:r>
        <w:rPr>
          <w:i/>
          <w:iCs/>
        </w:rPr>
        <w:t>Multidimenzionalita tělesného postižení z pohledu komplexní rehabilitační péče</w:t>
      </w:r>
      <w:r>
        <w:t>. Ostrava: Ostravská univerzita, 2016. ISBN 978-80-7464-886-1.</w:t>
      </w:r>
      <w:r>
        <w:rPr>
          <w:caps/>
        </w:rPr>
        <w:t xml:space="preserve"> </w:t>
      </w:r>
    </w:p>
    <w:p w:rsidR="0087670D" w:rsidRDefault="0087670D" w:rsidP="0087670D">
      <w:pPr>
        <w:rPr>
          <w:caps/>
        </w:rPr>
      </w:pPr>
      <w:r>
        <w:rPr>
          <w:caps/>
        </w:rPr>
        <w:t>Kantor</w:t>
      </w:r>
      <w:r>
        <w:t xml:space="preserve">, Jiří a kol. </w:t>
      </w:r>
      <w:r>
        <w:rPr>
          <w:i/>
          <w:iCs/>
        </w:rPr>
        <w:t>Psychosociální aspekty omezení hybnosti</w:t>
      </w:r>
      <w:r>
        <w:t>. Olomouc: Univerzita Palackého v Olomouci, 2013. ISBN 978-80-244-3708-8.</w:t>
      </w:r>
      <w:r>
        <w:rPr>
          <w:caps/>
        </w:rPr>
        <w:t xml:space="preserve"> </w:t>
      </w:r>
    </w:p>
    <w:p w:rsidR="0087670D" w:rsidRDefault="0087670D" w:rsidP="0087670D">
      <w:pPr>
        <w:rPr>
          <w:caps/>
        </w:rPr>
      </w:pPr>
      <w:r>
        <w:rPr>
          <w:caps/>
        </w:rPr>
        <w:t>Kantor</w:t>
      </w:r>
      <w:r>
        <w:t xml:space="preserve">, Jiří, </w:t>
      </w:r>
      <w:r>
        <w:rPr>
          <w:caps/>
        </w:rPr>
        <w:t>Urbanovská</w:t>
      </w:r>
      <w:r>
        <w:t xml:space="preserve">, Eva a </w:t>
      </w:r>
      <w:r>
        <w:rPr>
          <w:caps/>
        </w:rPr>
        <w:t>Pfeiffer</w:t>
      </w:r>
      <w:r>
        <w:t xml:space="preserve">, Jan. </w:t>
      </w:r>
      <w:r>
        <w:rPr>
          <w:i/>
          <w:iCs/>
        </w:rPr>
        <w:t>Student s omezením hybnosti na vysoké škole</w:t>
      </w:r>
      <w:r>
        <w:t>. Olomouc: Univerzita Palackého v Olomouci, 2014. ISBN 978-80-244-4466-6.</w:t>
      </w:r>
      <w:r>
        <w:rPr>
          <w:caps/>
        </w:rPr>
        <w:t xml:space="preserve"> </w:t>
      </w:r>
    </w:p>
    <w:p w:rsidR="0087670D" w:rsidRDefault="0087670D" w:rsidP="0087670D">
      <w:pPr>
        <w:rPr>
          <w:caps/>
        </w:rPr>
      </w:pPr>
      <w:r>
        <w:rPr>
          <w:caps/>
        </w:rPr>
        <w:t>Novosad</w:t>
      </w:r>
      <w:r>
        <w:t xml:space="preserve">, Libor. </w:t>
      </w:r>
      <w:r>
        <w:rPr>
          <w:i/>
          <w:iCs/>
        </w:rPr>
        <w:t>Tělesné postižení jako fenomén i životní realita: diskurzivní pohledy na tělo, tělesnost, pohyb, člověka a tělesné postižení</w:t>
      </w:r>
      <w:r>
        <w:t>. Praha: Portál, 2011. ISBN 978-80-7367-873-9.</w:t>
      </w:r>
      <w:r>
        <w:rPr>
          <w:caps/>
        </w:rPr>
        <w:t xml:space="preserve"> </w:t>
      </w:r>
    </w:p>
    <w:p w:rsidR="0087670D" w:rsidRDefault="0087670D" w:rsidP="0087670D">
      <w:pPr>
        <w:rPr>
          <w:caps/>
        </w:rPr>
      </w:pPr>
      <w:r>
        <w:rPr>
          <w:caps/>
        </w:rPr>
        <w:t>Pipeková</w:t>
      </w:r>
      <w:r>
        <w:t xml:space="preserve">, Jarmila et al. </w:t>
      </w:r>
      <w:r>
        <w:rPr>
          <w:i/>
          <w:iCs/>
        </w:rPr>
        <w:t>Kapitoly ze speciální pedagogiky</w:t>
      </w:r>
      <w:r>
        <w:t>. 3., přeprac. a rozš. vyd. Brno: Paido, 2010. ISBN 978-80-7315-198-0.</w:t>
      </w:r>
      <w:r>
        <w:rPr>
          <w:caps/>
        </w:rPr>
        <w:t xml:space="preserve"> </w:t>
      </w:r>
    </w:p>
    <w:p w:rsidR="0087670D" w:rsidRDefault="0087670D" w:rsidP="0087670D">
      <w:pPr>
        <w:rPr>
          <w:szCs w:val="24"/>
        </w:rPr>
      </w:pPr>
      <w:r>
        <w:rPr>
          <w:szCs w:val="24"/>
        </w:rPr>
        <w:t>RENOTIÉROVÁ, M., LUDÍKOVÁ, L. a kol. Speciální pedagogika. 4. vyd. Olomouc: Univerzita Palackého v Olomouci, 2006. ISBN 80-244-1475-9.</w:t>
      </w:r>
    </w:p>
    <w:p w:rsidR="00C92D3A" w:rsidRDefault="0087670D" w:rsidP="0087670D">
      <w:r>
        <w:t xml:space="preserve">ŘÍČAN, Pavel a KREJČÍŘOVÁ, Dana. </w:t>
      </w:r>
      <w:r>
        <w:rPr>
          <w:i/>
        </w:rPr>
        <w:t>Dětská klinická psychologie</w:t>
      </w:r>
      <w:r>
        <w:t xml:space="preserve">. 4., přepr. a dopl. vyd. Praha: Grada, 2015. </w:t>
      </w:r>
    </w:p>
    <w:p w:rsidR="0087670D" w:rsidRDefault="0087670D" w:rsidP="0087670D">
      <w:r>
        <w:t xml:space="preserve">SLOVÍK, Josef. </w:t>
      </w:r>
      <w:r>
        <w:rPr>
          <w:i/>
        </w:rPr>
        <w:t xml:space="preserve">Komunikace s lidmi s postižením. </w:t>
      </w:r>
      <w:r>
        <w:t>Praha: Portál, 2010. ISBN 978-80-7367-691-9.</w:t>
      </w:r>
    </w:p>
    <w:p w:rsidR="0087670D" w:rsidRDefault="0087670D" w:rsidP="0087670D">
      <w:r>
        <w:t xml:space="preserve">VÁGNEROVÁ, Marie </w:t>
      </w:r>
      <w:r>
        <w:rPr>
          <w:i/>
        </w:rPr>
        <w:t>Současná psychopatologie pro pomáhající profese.</w:t>
      </w:r>
      <w:r>
        <w:t xml:space="preserve"> Praha: Portál, 2014. ISBN 978-80-262-0696-5.</w:t>
      </w:r>
    </w:p>
    <w:p w:rsidR="0087670D" w:rsidRDefault="0087670D" w:rsidP="0087670D">
      <w:r>
        <w:lastRenderedPageBreak/>
        <w:t xml:space="preserve">VALENTA, Milan a kol. </w:t>
      </w:r>
      <w:r>
        <w:rPr>
          <w:i/>
        </w:rPr>
        <w:t xml:space="preserve">Přehled speciální pedagogiky. </w:t>
      </w:r>
      <w:r>
        <w:t>Praha: Portál, 2014. ISBN 978-80-262-0602-6.</w:t>
      </w:r>
    </w:p>
    <w:p w:rsidR="00854138" w:rsidRDefault="0087670D" w:rsidP="00C92D3A">
      <w:r>
        <w:rPr>
          <w:caps/>
        </w:rPr>
        <w:t>Zikl</w:t>
      </w:r>
      <w:r>
        <w:t xml:space="preserve">, Pavel. </w:t>
      </w:r>
      <w:r>
        <w:rPr>
          <w:i/>
          <w:iCs/>
        </w:rPr>
        <w:t>Děti s tělesným a kombinovaným postižením ve škole</w:t>
      </w:r>
      <w:r>
        <w:t>. Praha: Grada, 2011. ISBN 978-80-247-3856-7.</w:t>
      </w:r>
      <w:r w:rsidR="00854138">
        <w:br w:type="page"/>
      </w:r>
    </w:p>
    <w:p w:rsidR="00854138" w:rsidRDefault="00767E0A" w:rsidP="00EC2000">
      <w:pPr>
        <w:pStyle w:val="Nadpis1"/>
      </w:pPr>
      <w:bookmarkStart w:id="186" w:name="_Toc97128351"/>
      <w:r>
        <w:lastRenderedPageBreak/>
        <w:t>Komunikace s jedinci s pervazivními vývojovými poruchami.</w:t>
      </w:r>
      <w:bookmarkEnd w:id="186"/>
    </w:p>
    <w:p w:rsidR="00767E0A" w:rsidRPr="00767E0A" w:rsidRDefault="00767E0A" w:rsidP="00CC4B0C"/>
    <w:p w:rsidR="00854138" w:rsidRDefault="00854138" w:rsidP="00CC4B0C">
      <w:pPr>
        <w:pStyle w:val="Nadpis2"/>
      </w:pPr>
      <w:bookmarkStart w:id="187" w:name="_Toc97128352"/>
      <w:r w:rsidRPr="00063E88">
        <w:t>RYCHLÝ NÁHLED KAPITOLY</w:t>
      </w:r>
      <w:bookmarkEnd w:id="187"/>
    </w:p>
    <w:p w:rsidR="0087670D" w:rsidRDefault="0087670D" w:rsidP="0087670D">
      <w:r>
        <w:t>Po prostudování kapitoly student bude schopen propojit předchozí znalosti z psychiatrie o pervazívních vývojových poruchách se zásadami péče a komunikace s jedinci s poruchami autistického spektra. Bude mít přehled o nejčastějších typech autismu a vzájemně je bude umět od sebe odlišit.</w:t>
      </w:r>
    </w:p>
    <w:p w:rsidR="00854138" w:rsidRDefault="00854138" w:rsidP="00CC4B0C"/>
    <w:p w:rsidR="00854138" w:rsidRDefault="00854138" w:rsidP="00CC4B0C">
      <w:pPr>
        <w:pStyle w:val="Nadpis2"/>
      </w:pPr>
      <w:bookmarkStart w:id="188" w:name="_Toc97128353"/>
      <w:r w:rsidRPr="00063E88">
        <w:t>CÍLE KAPITOLY</w:t>
      </w:r>
      <w:bookmarkEnd w:id="188"/>
    </w:p>
    <w:p w:rsidR="0087670D" w:rsidRPr="0087670D" w:rsidRDefault="0087670D" w:rsidP="0087670D">
      <w:r w:rsidRPr="0087670D">
        <w:t>Po prostudování této kapitoly budete umět definovat pervazívní vývojové poruchy, ukotvit základní diagnostickou triádu v popisu jednotlivých onemocnění a rozlišit mezi dětským autismem a Aspergerovým syndromem. Získáte přehled o pervazívních poruchách a představu o možnostech práce s těmito jedinci. Budete schopni rozvíjet možnosti práce s těmito jedinci, identifikovat jejich potřeby a vhodné metody začlenění a komunikace.</w:t>
      </w:r>
    </w:p>
    <w:p w:rsidR="00854138" w:rsidRDefault="00854138" w:rsidP="00CC4B0C"/>
    <w:p w:rsidR="00854138" w:rsidRDefault="00854138" w:rsidP="00CC4B0C">
      <w:pPr>
        <w:pStyle w:val="Nadpis2"/>
      </w:pPr>
      <w:bookmarkStart w:id="189" w:name="_Toc97128354"/>
      <w:r w:rsidRPr="00063E88">
        <w:t>KLÍČOVÁ SLOVA KAPITOLY</w:t>
      </w:r>
      <w:bookmarkEnd w:id="189"/>
    </w:p>
    <w:p w:rsidR="00854138" w:rsidRDefault="0087670D" w:rsidP="00CC4B0C">
      <w:r w:rsidRPr="0087670D">
        <w:t>Pervazívní vývojové poruchy, organické poškození mozku, rituály, stereotypie, dětský autismus, atypický artismus, Rettův syndrom, Aspergerův syndrom; zásady při práci s autistou.</w:t>
      </w:r>
    </w:p>
    <w:p w:rsidR="00854138" w:rsidRDefault="00854138" w:rsidP="00CC4B0C">
      <w:pPr>
        <w:pStyle w:val="Nadpis2"/>
      </w:pPr>
      <w:bookmarkStart w:id="190" w:name="_Toc97128355"/>
      <w:r w:rsidRPr="00063E88">
        <w:t>VÝKLADOVÁ ČÁST</w:t>
      </w:r>
      <w:bookmarkEnd w:id="190"/>
    </w:p>
    <w:p w:rsidR="0087670D" w:rsidRPr="0087670D" w:rsidRDefault="0087670D" w:rsidP="0087670D">
      <w:r w:rsidRPr="0087670D">
        <w:t xml:space="preserve">Pojem autismus (z řec. autos – sám, ismus – orientace) byl poprvé použit na poč. 20. století v souvislosti se schizofrenií. </w:t>
      </w:r>
    </w:p>
    <w:p w:rsidR="0087670D" w:rsidRPr="0087670D" w:rsidRDefault="0087670D" w:rsidP="0087670D">
      <w:r w:rsidRPr="0087670D">
        <w:t>V současné době narůstá počet dětí s autismem. Podle Lechty (2010) se tak nestalo kvůli tomu, že by se významně zvyšovalo procento jeho výskytu, ale proto, že se zlepšila speciálně pedagogická a psychologická diagnostika těchto poruch.</w:t>
      </w:r>
    </w:p>
    <w:p w:rsidR="0087670D" w:rsidRPr="0087670D" w:rsidRDefault="0087670D" w:rsidP="0087670D">
      <w:r w:rsidRPr="0087670D">
        <w:t xml:space="preserve"> </w:t>
      </w:r>
    </w:p>
    <w:p w:rsidR="0087670D" w:rsidRPr="0087670D" w:rsidRDefault="0087670D" w:rsidP="0087670D">
      <w:r w:rsidRPr="0087670D">
        <w:t>MKN – 10 (2009) definuje „pervazívní vývojové poruchy jako skupinu poruch, pro které je typické kvalitativní porušení reciproční sociální interakce na úrovni komunikace a omezený‚ stereotypní a opakující se soubor zájmů a činností. Tyto kvali</w:t>
      </w:r>
      <w:r w:rsidR="004354CD">
        <w:t>tativní abnormality jsou pervazi</w:t>
      </w:r>
      <w:r w:rsidRPr="0087670D">
        <w:t xml:space="preserve">vním rysem chování jedince v každé situaci.“ (MKN – 10, 2009, s. 241) Do této skupiny jsou řazeny: </w:t>
      </w:r>
    </w:p>
    <w:p w:rsidR="0087670D" w:rsidRPr="0087670D" w:rsidRDefault="0087670D" w:rsidP="008B7C0B">
      <w:pPr>
        <w:numPr>
          <w:ilvl w:val="0"/>
          <w:numId w:val="42"/>
        </w:numPr>
      </w:pPr>
      <w:r w:rsidRPr="0087670D">
        <w:t>Dětský autismus (F 84.0)</w:t>
      </w:r>
    </w:p>
    <w:p w:rsidR="0087670D" w:rsidRPr="0087670D" w:rsidRDefault="0087670D" w:rsidP="008B7C0B">
      <w:pPr>
        <w:numPr>
          <w:ilvl w:val="0"/>
          <w:numId w:val="42"/>
        </w:numPr>
      </w:pPr>
      <w:r w:rsidRPr="0087670D">
        <w:t>Atypický autismus (F 84.1)</w:t>
      </w:r>
    </w:p>
    <w:p w:rsidR="0087670D" w:rsidRPr="0087670D" w:rsidRDefault="0087670D" w:rsidP="008B7C0B">
      <w:pPr>
        <w:numPr>
          <w:ilvl w:val="0"/>
          <w:numId w:val="42"/>
        </w:numPr>
      </w:pPr>
      <w:r w:rsidRPr="0087670D">
        <w:t>Rettův syndrom (F 84.2)</w:t>
      </w:r>
    </w:p>
    <w:p w:rsidR="0087670D" w:rsidRPr="0087670D" w:rsidRDefault="0087670D" w:rsidP="008B7C0B">
      <w:pPr>
        <w:numPr>
          <w:ilvl w:val="0"/>
          <w:numId w:val="42"/>
        </w:numPr>
      </w:pPr>
      <w:r w:rsidRPr="0087670D">
        <w:t>Jiná dětská dezintegrační porucha (F 84.3)</w:t>
      </w:r>
    </w:p>
    <w:p w:rsidR="0087670D" w:rsidRPr="0087670D" w:rsidRDefault="0087670D" w:rsidP="008B7C0B">
      <w:pPr>
        <w:numPr>
          <w:ilvl w:val="0"/>
          <w:numId w:val="42"/>
        </w:numPr>
      </w:pPr>
      <w:r w:rsidRPr="0087670D">
        <w:t>Hyperaktivní porucha sdružená s mentální retardací a stereotypními pohyby (F 84.4)</w:t>
      </w:r>
    </w:p>
    <w:p w:rsidR="0087670D" w:rsidRPr="0087670D" w:rsidRDefault="0087670D" w:rsidP="008B7C0B">
      <w:pPr>
        <w:numPr>
          <w:ilvl w:val="0"/>
          <w:numId w:val="42"/>
        </w:numPr>
      </w:pPr>
      <w:r w:rsidRPr="0087670D">
        <w:t>Aspergerův syndrom (F 84.5)</w:t>
      </w:r>
    </w:p>
    <w:p w:rsidR="0087670D" w:rsidRPr="0087670D" w:rsidRDefault="0087670D" w:rsidP="008B7C0B">
      <w:pPr>
        <w:numPr>
          <w:ilvl w:val="0"/>
          <w:numId w:val="42"/>
        </w:numPr>
      </w:pPr>
      <w:r w:rsidRPr="0087670D">
        <w:t>Jiné pervazivní vývojové poruchy (F 84.8)</w:t>
      </w:r>
    </w:p>
    <w:p w:rsidR="0087670D" w:rsidRPr="0087670D" w:rsidRDefault="0087670D" w:rsidP="008B7C0B">
      <w:pPr>
        <w:numPr>
          <w:ilvl w:val="0"/>
          <w:numId w:val="42"/>
        </w:numPr>
      </w:pPr>
      <w:r w:rsidRPr="0087670D">
        <w:t>Pervazivní vývojová porucha NS. (F 84.9)</w:t>
      </w:r>
    </w:p>
    <w:p w:rsidR="0087670D" w:rsidRPr="0087670D" w:rsidRDefault="0087670D" w:rsidP="0087670D"/>
    <w:p w:rsidR="0087670D" w:rsidRPr="0087670D" w:rsidRDefault="0087670D" w:rsidP="0087670D">
      <w:pPr>
        <w:pStyle w:val="Nadpis3"/>
      </w:pPr>
      <w:bookmarkStart w:id="191" w:name="_Toc333607520"/>
      <w:bookmarkStart w:id="192" w:name="_Toc97128356"/>
      <w:r w:rsidRPr="0087670D">
        <w:t>Diagnostika</w:t>
      </w:r>
      <w:bookmarkEnd w:id="191"/>
      <w:bookmarkEnd w:id="192"/>
    </w:p>
    <w:p w:rsidR="0087670D" w:rsidRPr="0087670D" w:rsidRDefault="0087670D" w:rsidP="0087670D">
      <w:r w:rsidRPr="0087670D">
        <w:t xml:space="preserve">Poruchy autistického spektra zasahují podle </w:t>
      </w:r>
      <w:r w:rsidRPr="0087670D">
        <w:rPr>
          <w:b/>
        </w:rPr>
        <w:t>Diagnostického a statistického manuálu duševních poruch (</w:t>
      </w:r>
      <w:r w:rsidRPr="0087670D">
        <w:t xml:space="preserve">Americká psychiatrická asociace) tři oblasti: </w:t>
      </w:r>
    </w:p>
    <w:p w:rsidR="0087670D" w:rsidRPr="0087670D" w:rsidRDefault="0087670D" w:rsidP="008B7C0B">
      <w:pPr>
        <w:numPr>
          <w:ilvl w:val="0"/>
          <w:numId w:val="43"/>
        </w:numPr>
      </w:pPr>
      <w:r w:rsidRPr="0087670D">
        <w:t xml:space="preserve">sociální interakce, </w:t>
      </w:r>
    </w:p>
    <w:p w:rsidR="0087670D" w:rsidRPr="0087670D" w:rsidRDefault="0087670D" w:rsidP="008B7C0B">
      <w:pPr>
        <w:numPr>
          <w:ilvl w:val="0"/>
          <w:numId w:val="43"/>
        </w:numPr>
      </w:pPr>
      <w:r w:rsidRPr="0087670D">
        <w:t xml:space="preserve">komunikace, </w:t>
      </w:r>
    </w:p>
    <w:p w:rsidR="0087670D" w:rsidRPr="0087670D" w:rsidRDefault="0087670D" w:rsidP="008B7C0B">
      <w:pPr>
        <w:numPr>
          <w:ilvl w:val="0"/>
          <w:numId w:val="43"/>
        </w:numPr>
      </w:pPr>
      <w:r w:rsidRPr="0087670D">
        <w:t>aktivity a zájmy, stereotypní chování, představivost.</w:t>
      </w:r>
    </w:p>
    <w:p w:rsidR="0087670D" w:rsidRPr="0087670D" w:rsidRDefault="0087670D" w:rsidP="0087670D">
      <w:r w:rsidRPr="0087670D">
        <w:t>Pro splnění diagnózy autismus musí být splněna dvě kritéria první kategorie, dvě kritéria druhé kategorie a jedno kritérium třetí kategorie.</w:t>
      </w:r>
    </w:p>
    <w:p w:rsidR="0087670D" w:rsidRPr="0087670D" w:rsidRDefault="0087670D" w:rsidP="0087670D"/>
    <w:p w:rsidR="0087670D" w:rsidRPr="0087670D" w:rsidRDefault="0087670D" w:rsidP="0087670D">
      <w:pPr>
        <w:rPr>
          <w:b/>
        </w:rPr>
      </w:pPr>
      <w:r w:rsidRPr="0087670D">
        <w:rPr>
          <w:b/>
        </w:rPr>
        <w:t>Sociální interakce:</w:t>
      </w:r>
    </w:p>
    <w:p w:rsidR="0087670D" w:rsidRPr="0087670D" w:rsidRDefault="0087670D" w:rsidP="008B7C0B">
      <w:pPr>
        <w:numPr>
          <w:ilvl w:val="0"/>
          <w:numId w:val="44"/>
        </w:numPr>
      </w:pPr>
      <w:r w:rsidRPr="0087670D">
        <w:t>neporozumění výrazům obličeje a sociálním gestům,</w:t>
      </w:r>
    </w:p>
    <w:p w:rsidR="0087670D" w:rsidRPr="0087670D" w:rsidRDefault="0087670D" w:rsidP="008B7C0B">
      <w:pPr>
        <w:numPr>
          <w:ilvl w:val="0"/>
          <w:numId w:val="44"/>
        </w:numPr>
      </w:pPr>
      <w:r w:rsidRPr="0087670D">
        <w:t>nezájem o lidi a upřednostnění samoty,</w:t>
      </w:r>
    </w:p>
    <w:p w:rsidR="0087670D" w:rsidRPr="0087670D" w:rsidRDefault="0087670D" w:rsidP="008B7C0B">
      <w:pPr>
        <w:numPr>
          <w:ilvl w:val="0"/>
          <w:numId w:val="44"/>
        </w:numPr>
      </w:pPr>
      <w:r w:rsidRPr="0087670D">
        <w:t>vyhýbání se očnímu kontaktu,</w:t>
      </w:r>
    </w:p>
    <w:p w:rsidR="0087670D" w:rsidRPr="0087670D" w:rsidRDefault="0087670D" w:rsidP="008B7C0B">
      <w:pPr>
        <w:numPr>
          <w:ilvl w:val="0"/>
          <w:numId w:val="44"/>
        </w:numPr>
      </w:pPr>
      <w:r w:rsidRPr="0087670D">
        <w:t>používání cizí ruky při dosahování na určitou věc,</w:t>
      </w:r>
    </w:p>
    <w:p w:rsidR="0087670D" w:rsidRPr="0087670D" w:rsidRDefault="0087670D" w:rsidP="008B7C0B">
      <w:pPr>
        <w:numPr>
          <w:ilvl w:val="0"/>
          <w:numId w:val="44"/>
        </w:numPr>
      </w:pPr>
      <w:r w:rsidRPr="0087670D">
        <w:t>téměř žádné herní dovednosti,</w:t>
      </w:r>
    </w:p>
    <w:p w:rsidR="0087670D" w:rsidRPr="0087670D" w:rsidRDefault="0087670D" w:rsidP="008B7C0B">
      <w:pPr>
        <w:numPr>
          <w:ilvl w:val="0"/>
          <w:numId w:val="44"/>
        </w:numPr>
      </w:pPr>
      <w:r w:rsidRPr="0087670D">
        <w:t>nenavazování a nerozvíjení sociálních kontaktů s vrstevníky.</w:t>
      </w:r>
    </w:p>
    <w:p w:rsidR="0087670D" w:rsidRPr="0087670D" w:rsidRDefault="0087670D" w:rsidP="0087670D"/>
    <w:p w:rsidR="0087670D" w:rsidRPr="0087670D" w:rsidRDefault="0087670D" w:rsidP="0087670D">
      <w:pPr>
        <w:rPr>
          <w:b/>
        </w:rPr>
      </w:pPr>
      <w:r w:rsidRPr="0087670D">
        <w:rPr>
          <w:b/>
        </w:rPr>
        <w:t>Komunikace:</w:t>
      </w:r>
    </w:p>
    <w:p w:rsidR="0087670D" w:rsidRPr="0087670D" w:rsidRDefault="0087670D" w:rsidP="008B7C0B">
      <w:pPr>
        <w:numPr>
          <w:ilvl w:val="0"/>
          <w:numId w:val="45"/>
        </w:numPr>
        <w:rPr>
          <w:b/>
        </w:rPr>
      </w:pPr>
      <w:r w:rsidRPr="0087670D">
        <w:t>monotónní řeč bez intonace,</w:t>
      </w:r>
    </w:p>
    <w:p w:rsidR="0087670D" w:rsidRPr="0087670D" w:rsidRDefault="0087670D" w:rsidP="008B7C0B">
      <w:pPr>
        <w:numPr>
          <w:ilvl w:val="0"/>
          <w:numId w:val="45"/>
        </w:numPr>
      </w:pPr>
      <w:r w:rsidRPr="0087670D">
        <w:t>opakování slov a vět (echolálie),</w:t>
      </w:r>
    </w:p>
    <w:p w:rsidR="0087670D" w:rsidRPr="0087670D" w:rsidRDefault="0087670D" w:rsidP="008B7C0B">
      <w:pPr>
        <w:numPr>
          <w:ilvl w:val="0"/>
          <w:numId w:val="45"/>
        </w:numPr>
      </w:pPr>
      <w:r w:rsidRPr="0087670D">
        <w:t>neschopnost pochopit abstraktní pojmy,</w:t>
      </w:r>
    </w:p>
    <w:p w:rsidR="0087670D" w:rsidRPr="0087670D" w:rsidRDefault="0087670D" w:rsidP="008B7C0B">
      <w:pPr>
        <w:numPr>
          <w:ilvl w:val="0"/>
          <w:numId w:val="45"/>
        </w:numPr>
      </w:pPr>
      <w:r w:rsidRPr="0087670D">
        <w:t>nedostatky v nápodobě a variacích použití jazyka,</w:t>
      </w:r>
    </w:p>
    <w:p w:rsidR="0087670D" w:rsidRPr="0087670D" w:rsidRDefault="0087670D" w:rsidP="008B7C0B">
      <w:pPr>
        <w:numPr>
          <w:ilvl w:val="0"/>
          <w:numId w:val="45"/>
        </w:numPr>
      </w:pPr>
      <w:r w:rsidRPr="0087670D">
        <w:t>nesprávné používání zájmen.</w:t>
      </w:r>
    </w:p>
    <w:p w:rsidR="0087670D" w:rsidRPr="0087670D" w:rsidRDefault="0087670D" w:rsidP="0087670D"/>
    <w:p w:rsidR="0087670D" w:rsidRPr="0087670D" w:rsidRDefault="0087670D" w:rsidP="0087670D">
      <w:pPr>
        <w:rPr>
          <w:b/>
        </w:rPr>
      </w:pPr>
      <w:r w:rsidRPr="0087670D">
        <w:rPr>
          <w:b/>
        </w:rPr>
        <w:t>Aktivity a zájmy, stereotypní chování, představivost:</w:t>
      </w:r>
    </w:p>
    <w:p w:rsidR="0087670D" w:rsidRPr="0087670D" w:rsidRDefault="0087670D" w:rsidP="008B7C0B">
      <w:pPr>
        <w:numPr>
          <w:ilvl w:val="0"/>
          <w:numId w:val="46"/>
        </w:numPr>
      </w:pPr>
      <w:r w:rsidRPr="0087670D">
        <w:t>zaměření na určitý vzorec chování, rutinní činnost a snahu o jejich neměnnost,</w:t>
      </w:r>
    </w:p>
    <w:p w:rsidR="0087670D" w:rsidRPr="0087670D" w:rsidRDefault="0087670D" w:rsidP="008B7C0B">
      <w:pPr>
        <w:numPr>
          <w:ilvl w:val="0"/>
          <w:numId w:val="46"/>
        </w:numPr>
      </w:pPr>
      <w:r w:rsidRPr="0087670D">
        <w:t>stereotypní chování, např. plácání rukama, tleskání, kolébání a otáčení těla, grimasování, pozorování třepetajících rukou,</w:t>
      </w:r>
    </w:p>
    <w:p w:rsidR="0087670D" w:rsidRPr="0087670D" w:rsidRDefault="0087670D" w:rsidP="008B7C0B">
      <w:pPr>
        <w:numPr>
          <w:ilvl w:val="0"/>
          <w:numId w:val="46"/>
        </w:numPr>
      </w:pPr>
      <w:r w:rsidRPr="0087670D">
        <w:t>přehnaný zájem o taktilní předměty nebo naopak jejich odmítání,</w:t>
      </w:r>
    </w:p>
    <w:p w:rsidR="0087670D" w:rsidRPr="0087670D" w:rsidRDefault="0087670D" w:rsidP="008B7C0B">
      <w:pPr>
        <w:numPr>
          <w:ilvl w:val="0"/>
          <w:numId w:val="46"/>
        </w:numPr>
      </w:pPr>
      <w:r w:rsidRPr="0087670D">
        <w:t>při hře s hračkami zaměření se na část předmětu, neobvyklá hra,</w:t>
      </w:r>
    </w:p>
    <w:p w:rsidR="0087670D" w:rsidRPr="0087670D" w:rsidRDefault="0087670D" w:rsidP="008B7C0B">
      <w:pPr>
        <w:numPr>
          <w:ilvl w:val="0"/>
          <w:numId w:val="46"/>
        </w:numPr>
      </w:pPr>
      <w:r w:rsidRPr="0087670D">
        <w:t>chuťová a čichová přecitlivělost,</w:t>
      </w:r>
    </w:p>
    <w:p w:rsidR="0087670D" w:rsidRPr="0087670D" w:rsidRDefault="0087670D" w:rsidP="008B7C0B">
      <w:pPr>
        <w:numPr>
          <w:ilvl w:val="0"/>
          <w:numId w:val="46"/>
        </w:numPr>
      </w:pPr>
      <w:r w:rsidRPr="0087670D">
        <w:t>přehnaná reakce na zvuky, buď žádná, nebo přílišná,</w:t>
      </w:r>
    </w:p>
    <w:p w:rsidR="0087670D" w:rsidRPr="0087670D" w:rsidRDefault="0087670D" w:rsidP="008B7C0B">
      <w:pPr>
        <w:numPr>
          <w:ilvl w:val="0"/>
          <w:numId w:val="46"/>
        </w:numPr>
        <w:rPr>
          <w:b/>
        </w:rPr>
      </w:pPr>
      <w:r w:rsidRPr="0087670D">
        <w:t>abnormální zraková stimulace, například rovnání předmětů do řady, obliba určité konfigurace čísel či písmen, zírání do světla (Richman, 2006).</w:t>
      </w:r>
    </w:p>
    <w:p w:rsidR="0087670D" w:rsidRPr="0087670D" w:rsidRDefault="0087670D" w:rsidP="0087670D"/>
    <w:p w:rsidR="0087670D" w:rsidRDefault="0087670D" w:rsidP="0087670D">
      <w:pPr>
        <w:pStyle w:val="Nadpis3"/>
      </w:pPr>
      <w:bookmarkStart w:id="193" w:name="_Toc333607521"/>
      <w:bookmarkStart w:id="194" w:name="_Toc97128357"/>
      <w:r>
        <w:t>DRUHY PAS</w:t>
      </w:r>
      <w:bookmarkEnd w:id="194"/>
    </w:p>
    <w:p w:rsidR="0087670D" w:rsidRPr="0087670D" w:rsidRDefault="0087670D" w:rsidP="0087670D">
      <w:pPr>
        <w:rPr>
          <w:b/>
          <w:bCs/>
        </w:rPr>
      </w:pPr>
      <w:r w:rsidRPr="0087670D">
        <w:rPr>
          <w:b/>
          <w:bCs/>
        </w:rPr>
        <w:t>Dětský autismus</w:t>
      </w:r>
      <w:bookmarkEnd w:id="193"/>
    </w:p>
    <w:p w:rsidR="0087670D" w:rsidRPr="0087670D" w:rsidRDefault="0087670D" w:rsidP="0087670D">
      <w:r w:rsidRPr="0087670D">
        <w:t>Autismus je jednou z nejzávažnější poruch dětského mentálního vývoje. Podle Wingové (podle Lechta, 2010) je pro dětský autismus příznačné postižení tří oblastí: „</w:t>
      </w:r>
      <w:r w:rsidRPr="009A449C">
        <w:rPr>
          <w:i/>
        </w:rPr>
        <w:t xml:space="preserve">kvalitativní narušení reciproční sociální interakce, kvalitativní narušení komunikační schopnosti a </w:t>
      </w:r>
      <w:r w:rsidRPr="009A449C">
        <w:rPr>
          <w:i/>
        </w:rPr>
        <w:lastRenderedPageBreak/>
        <w:t>omezené, repetitivní a stereotypní vzorce chování</w:t>
      </w:r>
      <w:r w:rsidRPr="0087670D">
        <w:t>.</w:t>
      </w:r>
      <w:r w:rsidR="009A449C">
        <w:rPr>
          <w:i/>
        </w:rPr>
        <w:t>“</w:t>
      </w:r>
      <w:r w:rsidRPr="0087670D">
        <w:t xml:space="preserve"> Tyto okruhy autorka nazvala triádou postižení. (Lechta, 2010, s. 268)</w:t>
      </w:r>
    </w:p>
    <w:p w:rsidR="009A449C" w:rsidRDefault="009A449C" w:rsidP="0087670D">
      <w:bookmarkStart w:id="195" w:name="_Toc333607522"/>
    </w:p>
    <w:p w:rsidR="0087670D" w:rsidRPr="0087670D" w:rsidRDefault="0087670D" w:rsidP="0087670D">
      <w:r w:rsidRPr="0087670D">
        <w:t>PŘÍČINY DĚTSKÉHO AUTISMU</w:t>
      </w:r>
      <w:bookmarkEnd w:id="195"/>
    </w:p>
    <w:p w:rsidR="0087670D" w:rsidRPr="0087670D" w:rsidRDefault="0087670D" w:rsidP="0087670D">
      <w:r w:rsidRPr="0087670D">
        <w:t>Vzniká jako důsledek organického poškození mozku, tedy porucha vznikající na neurobiologickém podkladě. Je pravděpodobný, že se podílí více příčin najednou, ale je jisté, že není podmíněn sociokulturně, protože je jeho výskyt ve většině zemí stejný.</w:t>
      </w:r>
    </w:p>
    <w:p w:rsidR="0087670D" w:rsidRPr="0087670D" w:rsidRDefault="0087670D" w:rsidP="0087670D">
      <w:r w:rsidRPr="0087670D">
        <w:t xml:space="preserve">Genetická podmíněnost byla opakovaně potvrzena. Rodiče těchto dětí měli určité nápadnosti v komunikaci, tendence k izolaci, rigiditě. Na rozvoj této poruchy mohou mít vliv geny X na 7, 11, 15 a 16. chromozomu. </w:t>
      </w:r>
    </w:p>
    <w:p w:rsidR="0087670D" w:rsidRPr="0087670D" w:rsidRDefault="0087670D" w:rsidP="0087670D">
      <w:r w:rsidRPr="0087670D">
        <w:t>Dalšími příčinami jsou prenatální vlivy, např. intrauterinní infekce.</w:t>
      </w:r>
    </w:p>
    <w:p w:rsidR="0087670D" w:rsidRPr="0087670D" w:rsidRDefault="0087670D" w:rsidP="0087670D"/>
    <w:p w:rsidR="0087670D" w:rsidRPr="0087670D" w:rsidRDefault="0087670D" w:rsidP="0087670D">
      <w:r w:rsidRPr="0087670D">
        <w:t>PROJEVY DĚTSKÉHO AUTISMU</w:t>
      </w:r>
    </w:p>
    <w:p w:rsidR="0087670D" w:rsidRPr="0087670D" w:rsidRDefault="0087670D" w:rsidP="0087670D">
      <w:r w:rsidRPr="0087670D">
        <w:t xml:space="preserve">Stupeň závažnosti poruchy bývá různý, od mírné formy (málo symptomů) až po těžkou (velké množství symptomů). Problémy se musí projevit v každé části základní diagnostické triády. Autismus je v podstatě syndrom, který se diagnostikuje na základě projevů chování. </w:t>
      </w:r>
    </w:p>
    <w:p w:rsidR="0087670D" w:rsidRPr="0087670D" w:rsidRDefault="0087670D" w:rsidP="0087670D">
      <w:r w:rsidRPr="0087670D">
        <w:t xml:space="preserve">Důsledkem poruchy je, že dítě dobře nerozumí tomu, co vidí, slyší a prožívá. Duševní vývoj dítěte je díky tomuto handicapu narušen hlavně v oblasti komunikace, sociální interakce a představivosti. </w:t>
      </w:r>
    </w:p>
    <w:p w:rsidR="0087670D" w:rsidRPr="0087670D" w:rsidRDefault="0087670D" w:rsidP="0087670D">
      <w:r w:rsidRPr="0087670D">
        <w:t xml:space="preserve">Projevuje se buď od dětství, nebo v raném věku (do 36 měsíců). Porucha určitých mozkových funkcí způsobí, že dítě nedokáže správným způsobem vyhodnocovat informace (senzorické, jazykové). </w:t>
      </w:r>
    </w:p>
    <w:p w:rsidR="0087670D" w:rsidRPr="0087670D" w:rsidRDefault="0087670D" w:rsidP="0087670D">
      <w:r w:rsidRPr="0087670D">
        <w:t xml:space="preserve"> </w:t>
      </w:r>
    </w:p>
    <w:p w:rsidR="0087670D" w:rsidRPr="0087670D" w:rsidRDefault="0087670D" w:rsidP="0087670D">
      <w:r w:rsidRPr="0087670D">
        <w:t xml:space="preserve">Lidé s autismem pak mívají výrazné potíže ve vývoji řeči, ve vztazích s lidmi a obtížně zvládají běžné sociální dovednosti. Objevuje se např. výrazné postižení ve schopnosti iniciovat nebo pokračovat v konverzaci s ostatními navzdory existenci adekvátní řeči, dítě není schopno si spontánně hrát ani imitovat ve hře sociální situaci tak, aby to odpovídalo jeho věku. </w:t>
      </w:r>
    </w:p>
    <w:p w:rsidR="0087670D" w:rsidRPr="0087670D" w:rsidRDefault="0087670D" w:rsidP="0087670D">
      <w:r w:rsidRPr="0087670D">
        <w:t xml:space="preserve"> </w:t>
      </w:r>
    </w:p>
    <w:p w:rsidR="0087670D" w:rsidRPr="0087670D" w:rsidRDefault="0087670D" w:rsidP="0087670D">
      <w:r w:rsidRPr="0087670D">
        <w:t>Cílem speciální pedagogiky je naučit jedince chápat účel komunikace, naučit se znát sílu komunikace. Slova jsou jen slova, obrázky jen obrázky, předměty jsou jen předměty. To, že všechny tyto symboly mají sloužit ke komunikaci, se musí speciálně naučit. Komunikace s lidmi s autismem nemusí být jen pomocí slov, tedy verbální. Lze využít komunikaci motorickou, předmětovou, pomocí gest a prostřednictvím znaků, obrázkovou (fotografie, kresby), atd. Dětem nejlépe vyhovuje komunikace pomocí trojrozměrných předmětů, dvojrozměrných ilustrací (obrázky, fotografie, kresby), psaným či tištěných slovem. (Renotiérová, Ludíková, 2006, MKN – 10, 2009)</w:t>
      </w:r>
    </w:p>
    <w:p w:rsidR="0087670D" w:rsidRDefault="0087670D" w:rsidP="0087670D">
      <w:pPr>
        <w:rPr>
          <w:b/>
          <w:bCs/>
        </w:rPr>
      </w:pPr>
      <w:bookmarkStart w:id="196" w:name="_Toc333607524"/>
    </w:p>
    <w:p w:rsidR="0087670D" w:rsidRPr="0087670D" w:rsidRDefault="0087670D" w:rsidP="0087670D">
      <w:pPr>
        <w:rPr>
          <w:b/>
          <w:bCs/>
        </w:rPr>
      </w:pPr>
      <w:r w:rsidRPr="0087670D">
        <w:rPr>
          <w:b/>
          <w:bCs/>
        </w:rPr>
        <w:t>Atypický autismus</w:t>
      </w:r>
      <w:bookmarkEnd w:id="196"/>
    </w:p>
    <w:p w:rsidR="0087670D" w:rsidRPr="0087670D" w:rsidRDefault="0087670D" w:rsidP="0087670D">
      <w:r w:rsidRPr="0087670D">
        <w:t xml:space="preserve">Podle MKN – 10 (2009, s. 242) se tento typ pervazivní vývojové poruchy odlišuje od dětského autismu buď „věkem začátku (vývoj narušen až po 3. roce věku)‚ nebo tím‚ že nesplňuje všechny tři skupiny požadavků pro diagnostická kritéria (porucha reciproční sociální interakce‚ porucha komunikace a opakující se omezené stereotypní chování) i přes přítomnost charakteristických abnormalit v jiných oblastech.“ Abnormní vývoj je zaznamenán </w:t>
      </w:r>
      <w:r w:rsidRPr="0087670D">
        <w:lastRenderedPageBreak/>
        <w:t xml:space="preserve">ve všech třech oblastech diagnostické triády, nicméně způsob vyjádření, tíže a frekvence symptomů nenaplňují diagnostická kritéria nebo jedna oblast z diagnostické triády není výrazně narušena. </w:t>
      </w:r>
    </w:p>
    <w:p w:rsidR="0087670D" w:rsidRPr="0087670D" w:rsidRDefault="0087670D" w:rsidP="0087670D">
      <w:r w:rsidRPr="0087670D">
        <w:t xml:space="preserve">Děti s atypickým autismem mají některé oblasti vývoje méně narušeny než děti s klasickým autismem, může se jednat o lepší sociální či komunikační dovednosti nebo chybí stereotypní zájmy. U těchto dětí se dříve mluvilo o tzv. autistických rysech. Vývoj dílčích dovedností je u těchto dětí značně nerovnoměrný. Z hlediska náročnosti péče a potřeby intervence se atypický autismus neliší od dětského autismu. </w:t>
      </w:r>
    </w:p>
    <w:p w:rsidR="0087670D" w:rsidRDefault="0087670D" w:rsidP="0087670D">
      <w:pPr>
        <w:rPr>
          <w:b/>
          <w:bCs/>
        </w:rPr>
      </w:pPr>
      <w:bookmarkStart w:id="197" w:name="_Toc333607525"/>
    </w:p>
    <w:p w:rsidR="0087670D" w:rsidRPr="0087670D" w:rsidRDefault="0087670D" w:rsidP="0087670D">
      <w:pPr>
        <w:rPr>
          <w:b/>
          <w:bCs/>
        </w:rPr>
      </w:pPr>
      <w:r w:rsidRPr="0087670D">
        <w:rPr>
          <w:b/>
          <w:bCs/>
        </w:rPr>
        <w:t>Rettův syndrom</w:t>
      </w:r>
      <w:bookmarkEnd w:id="197"/>
    </w:p>
    <w:p w:rsidR="0087670D" w:rsidRPr="0087670D" w:rsidRDefault="0087670D" w:rsidP="0087670D">
      <w:r w:rsidRPr="0087670D">
        <w:t xml:space="preserve">Jedná se o syndrom doprovázený těžkým neurologickým postižením, které má pervazivní (všepronikající) dopad na somatické, motorické i psychické funkce. Příčina Rettova syndromu je genová mutace, má mnoho podob, postihuje pouze děvčata a objevuje se ve věku 7-24 měsíců. </w:t>
      </w:r>
    </w:p>
    <w:p w:rsidR="0087670D" w:rsidRPr="0087670D" w:rsidRDefault="0087670D" w:rsidP="0087670D">
      <w:r w:rsidRPr="0087670D">
        <w:t>Podle MKN – 10 postupně dochází k částečné nebo pozvolné ztrátě řeči, objeví se porucha obratnosti při chůzi a užívání rukou (ztráta účelných pohybů rukou)‚ stereotypní kroutivé pohyby rukou, zástava růstu hlavy‚ spontánní hyperventilace. Je zastaven vývoj hraní a vývoj sociální‚ ale sociální zájmy mají tendenci se udržovat. Téměř vždy končí těžkou mentální retardací. (MKN-10, 2009)</w:t>
      </w:r>
    </w:p>
    <w:p w:rsidR="0087670D" w:rsidRDefault="0087670D" w:rsidP="0087670D">
      <w:pPr>
        <w:rPr>
          <w:b/>
          <w:bCs/>
        </w:rPr>
      </w:pPr>
      <w:bookmarkStart w:id="198" w:name="_Toc333607526"/>
    </w:p>
    <w:p w:rsidR="0087670D" w:rsidRPr="0087670D" w:rsidRDefault="0087670D" w:rsidP="0087670D">
      <w:pPr>
        <w:rPr>
          <w:b/>
          <w:bCs/>
        </w:rPr>
      </w:pPr>
      <w:r w:rsidRPr="0087670D">
        <w:rPr>
          <w:b/>
          <w:bCs/>
        </w:rPr>
        <w:t>Aspergerův syndrom</w:t>
      </w:r>
      <w:bookmarkEnd w:id="198"/>
    </w:p>
    <w:p w:rsidR="0087670D" w:rsidRPr="0087670D" w:rsidRDefault="0087670D" w:rsidP="0087670D">
      <w:r w:rsidRPr="0087670D">
        <w:t xml:space="preserve">Jedinci s Aspergerovým syndromem mívají podobné problémy jako děti s autismem, a to zvláště v oblasti kvalitativního porušení reciproční sociální interakce s opakujícím se omezeným‚ stereotypním repertoárem zájmů a aktivit (mimořádné zaujetí předměty). Liší se od autismu hlavně tím‚ že není opoždění ve vývoji řeči a kognitivních schopnostech. </w:t>
      </w:r>
    </w:p>
    <w:p w:rsidR="0087670D" w:rsidRPr="0087670D" w:rsidRDefault="0087670D" w:rsidP="0087670D">
      <w:r w:rsidRPr="0087670D">
        <w:t>Intelektově jsou dobře vybavené, některé jsou i výrazně nadané (naučí se samy číst, rozeznávají brzy číslice či písmena, umí citovat z encyklopedií, hrají šachy, ovládají počítač, mají vynikající mechanickou paměť). V pěti letech odpovídá slovní zásoba a schopnost vyjadřování věku, i když řeč některých dětí je příliš formální a připomíná mluvu dospělých. Lechta (2010) uvádí, že u dětí s Aspergerovým syndromem je narušena pragmatická stránka komunikace, která se projevuje tím, že řeč neslouží k výměně informací, nelze s jedincem běžně konverzovat. Mají potíže s chápáním humoru, ironie, metafor, nadsázky.</w:t>
      </w:r>
    </w:p>
    <w:p w:rsidR="0087670D" w:rsidRPr="0087670D" w:rsidRDefault="0087670D" w:rsidP="0087670D">
      <w:r w:rsidRPr="0087670D">
        <w:t xml:space="preserve"> </w:t>
      </w:r>
    </w:p>
    <w:p w:rsidR="0087670D" w:rsidRPr="0087670D" w:rsidRDefault="0087670D" w:rsidP="0087670D">
      <w:r w:rsidRPr="0087670D">
        <w:t>Děti s Aspergerovým syndromem mívají problémy v chápání sociálních situací, obtížně se vžívají do myšlení a pocitů druhých lidí. Tato porucha je často spojena se značnou nemotorností. Abnormality mají velkou tendenci přetrvávat do dospívání a dospělosti. V časné dospělosti se občas vyskytují psychotické epizody. (Renotiérová, Ludíková, 2006; MKN – 10, 2009)</w:t>
      </w:r>
    </w:p>
    <w:p w:rsidR="0087670D" w:rsidRPr="0087670D" w:rsidRDefault="0087670D" w:rsidP="0087670D">
      <w:r w:rsidRPr="0087670D">
        <w:t xml:space="preserve"> </w:t>
      </w:r>
    </w:p>
    <w:p w:rsidR="0087670D" w:rsidRPr="0087670D" w:rsidRDefault="0087670D" w:rsidP="0087670D">
      <w:pPr>
        <w:rPr>
          <w:b/>
          <w:bCs/>
        </w:rPr>
      </w:pPr>
      <w:bookmarkStart w:id="199" w:name="_Toc333607527"/>
      <w:r w:rsidRPr="0087670D">
        <w:rPr>
          <w:b/>
          <w:bCs/>
        </w:rPr>
        <w:t>Terapie a vzdělávání dětí s autismem nebo dalšími pervaz</w:t>
      </w:r>
      <w:r w:rsidR="004354CD">
        <w:rPr>
          <w:b/>
          <w:bCs/>
        </w:rPr>
        <w:t>i</w:t>
      </w:r>
      <w:r w:rsidRPr="0087670D">
        <w:rPr>
          <w:b/>
          <w:bCs/>
        </w:rPr>
        <w:t>vními vývojovými poruchami</w:t>
      </w:r>
      <w:bookmarkEnd w:id="199"/>
    </w:p>
    <w:p w:rsidR="0087670D" w:rsidRPr="0087670D" w:rsidRDefault="0087670D" w:rsidP="0087670D">
      <w:r w:rsidRPr="0087670D">
        <w:t>U jedinců s těmito poruchami je nejdůležitější rodinná péče a provázaná spolupráce rodiny a odborníků. Významná je týmová práce (lékaři – neurolog, dětský psychiatr, dále psycholog, speciální pedagog, pedagogové mateřských a základních škol, asistenti). Při výchově a vzdělávání je důležité poradenství ze strany speciálně pedagogických center a pedagogicko</w:t>
      </w:r>
      <w:r w:rsidR="004354CD">
        <w:t>-</w:t>
      </w:r>
      <w:r w:rsidRPr="0087670D">
        <w:lastRenderedPageBreak/>
        <w:t>psychologických poraden, v dalším životním období mohou využívat konzultací u neziskových organizací (APLA, Autistik). (Lechta, 2010)</w:t>
      </w:r>
    </w:p>
    <w:p w:rsidR="0087670D" w:rsidRPr="0087670D" w:rsidRDefault="0087670D" w:rsidP="0087670D">
      <w:r w:rsidRPr="0087670D">
        <w:t>Vzdělávání musí být individualizované, musí být stanoven cíl, kterého má jedinec pomocí sestaveného individuálního vzdělávacího plánu dosáhnout při respektování individuálních zvláštností a potřeb. Vzhledem ke specifičnosti osobnosti těchto jedinců by se podle Lechty (2010) měly uplatňovat různé způsoby organizace vyučování, např. členění vyučovací hodiny do menších úseků, blokovým vyučováním, přestávkami. Důležité je dodržovat stanovený harmonogram, protože na jakékoli vybočení mohou reagovat negativismem, zlostí, rozladěním. Lechta (2010) uvádí několik zásad, které je třeba ve výchovně-vzdělávacím procesu dodržovat: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611"/>
        <w:gridCol w:w="4611"/>
      </w:tblGrid>
      <w:tr w:rsidR="0087670D" w:rsidRPr="0087670D" w:rsidTr="0087670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 xml:space="preserve">dítě má problémy se zpracováním mluvené řeči </w:t>
            </w:r>
          </w:p>
        </w:tc>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mluvené instrukce doprovázet písemnou nebo vizuální demonstrací</w:t>
            </w:r>
          </w:p>
        </w:tc>
      </w:tr>
      <w:tr w:rsidR="0087670D" w:rsidRPr="0087670D" w:rsidTr="0087670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musí být jasně vyjádřeny nároky na chování</w:t>
            </w:r>
          </w:p>
        </w:tc>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definovat, co je považováno za správné chování (nemělo by se komentovat, co je nevhodné, tedy vymezit negativně)</w:t>
            </w:r>
          </w:p>
        </w:tc>
      </w:tr>
      <w:tr w:rsidR="0087670D" w:rsidRPr="0087670D" w:rsidTr="0087670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může být hypersenzitivní na určité podněty, zvláště sluchové</w:t>
            </w:r>
          </w:p>
        </w:tc>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nečekané zvuky mohou způsobit velmi nečekané reakce, snižovat riziko vysvětlováním předem</w:t>
            </w:r>
          </w:p>
        </w:tc>
      </w:tr>
      <w:tr w:rsidR="0087670D" w:rsidRPr="0087670D" w:rsidTr="0087670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potřeba organizace prostředí</w:t>
            </w:r>
          </w:p>
        </w:tc>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uspořádat tak, aby pro něj představovalo jistotu; stabilita poskytuje jistotu a předvídatelnost</w:t>
            </w:r>
          </w:p>
        </w:tc>
      </w:tr>
      <w:tr w:rsidR="0087670D" w:rsidRPr="0087670D" w:rsidTr="0087670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 xml:space="preserve">potíže se spontánním vyjadřováním se (vyjádřit vlastní názor, výběr z </w:t>
            </w:r>
            <w:r w:rsidR="004354CD" w:rsidRPr="0087670D">
              <w:t>možností.)</w:t>
            </w:r>
          </w:p>
        </w:tc>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mít připraveny nouzové návody na řešení situace formou jednoduchého postupu ve vizuální formě (Co dělat, když se cítím špatně)</w:t>
            </w:r>
          </w:p>
        </w:tc>
      </w:tr>
      <w:tr w:rsidR="0087670D" w:rsidRPr="0087670D" w:rsidTr="0087670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spontánně nezobecňuje naučené (neumí přenášet zobecněné z předmětu do předmětu, jiné situace)</w:t>
            </w:r>
          </w:p>
        </w:tc>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neustále zobecněnou zkušenost používat v přirozených situacích, nikoli pouze uměle opakovat</w:t>
            </w:r>
          </w:p>
        </w:tc>
      </w:tr>
      <w:tr w:rsidR="0087670D" w:rsidRPr="0087670D" w:rsidTr="0087670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může mít potíže se zpracováním určitých podnětů</w:t>
            </w:r>
          </w:p>
        </w:tc>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je třeba to respektovat nebo jej předem na situaci upozornit</w:t>
            </w:r>
          </w:p>
        </w:tc>
      </w:tr>
      <w:tr w:rsidR="0087670D" w:rsidRPr="0087670D" w:rsidTr="0087670D">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může mít zvláštní zájmy, v nichž vyniká</w:t>
            </w:r>
          </w:p>
        </w:tc>
        <w:tc>
          <w:tcPr>
            <w:tcW w:w="2500" w:type="pct"/>
            <w:tcBorders>
              <w:top w:val="outset" w:sz="6" w:space="0" w:color="000000"/>
              <w:left w:val="outset" w:sz="6" w:space="0" w:color="000000"/>
              <w:bottom w:val="outset" w:sz="6" w:space="0" w:color="000000"/>
              <w:right w:val="outset" w:sz="6" w:space="0" w:color="000000"/>
            </w:tcBorders>
            <w:hideMark/>
          </w:tcPr>
          <w:p w:rsidR="0087670D" w:rsidRPr="0087670D" w:rsidRDefault="0087670D" w:rsidP="0087670D">
            <w:r w:rsidRPr="0087670D">
              <w:t>Využít jako prostředek k interakci se spolužáky</w:t>
            </w:r>
          </w:p>
        </w:tc>
      </w:tr>
    </w:tbl>
    <w:p w:rsidR="0087670D" w:rsidRDefault="0087670D" w:rsidP="0087670D">
      <w:r w:rsidRPr="0087670D">
        <w:t>(volně podle Lechta, 2010, s. 271-272)</w:t>
      </w:r>
    </w:p>
    <w:p w:rsidR="00DC5041" w:rsidRDefault="00DC5041" w:rsidP="0087670D"/>
    <w:p w:rsidR="00DC5041" w:rsidRDefault="00DC5041" w:rsidP="00DC5041">
      <w:pPr>
        <w:pStyle w:val="Nadpis3"/>
      </w:pPr>
      <w:bookmarkStart w:id="200" w:name="_Toc97128358"/>
      <w:r>
        <w:t>KOMUNIKAČNÍ PROBLÉMY A ZÁSADY KOMUNIKACE</w:t>
      </w:r>
      <w:bookmarkEnd w:id="200"/>
    </w:p>
    <w:p w:rsidR="00DC5041" w:rsidRDefault="00DC5041" w:rsidP="00DC5041">
      <w:r>
        <w:t xml:space="preserve">Schopler (1997, in Slowík 2010) uvádí údaj, že podle odhadů až tři čtvrtiny jedinců s dětským autismem nebude v životě schopno užívat funkční řeč. Postižení </w:t>
      </w:r>
      <w:r w:rsidR="004354CD">
        <w:t>řeči</w:t>
      </w:r>
      <w:r>
        <w:t xml:space="preserve"> patří u poruch autistického spektra mezi primární deficity. </w:t>
      </w:r>
    </w:p>
    <w:p w:rsidR="00DC5041" w:rsidRDefault="00DC5041" w:rsidP="00DC5041">
      <w:r>
        <w:lastRenderedPageBreak/>
        <w:t xml:space="preserve">U jedinců s tzv. nízkofunkčním autismem (dětský autismus) téměř není vyvinuta řeč, někdy nereagují ani na vlastní jméno, u jedinců s vysokofunkčním autismem (např. Aspergerův syndrom) může být řeč rozvinuta na poměrně vysoké úrovni, přesto má komunikace </w:t>
      </w:r>
      <w:r w:rsidR="004354CD">
        <w:t>jistá specifika</w:t>
      </w:r>
      <w:r>
        <w:t>:</w:t>
      </w:r>
    </w:p>
    <w:p w:rsidR="00DC5041" w:rsidRDefault="00DC5041" w:rsidP="008B7C0B">
      <w:pPr>
        <w:pStyle w:val="Odstavecseseznamem"/>
        <w:numPr>
          <w:ilvl w:val="0"/>
          <w:numId w:val="54"/>
        </w:numPr>
      </w:pPr>
      <w:r>
        <w:t>vyskytují se echolalie (opakování slov, ale i celých vět či souvětí)</w:t>
      </w:r>
    </w:p>
    <w:p w:rsidR="00DC5041" w:rsidRDefault="00DC5041" w:rsidP="008B7C0B">
      <w:pPr>
        <w:pStyle w:val="Odstavecseseznamem"/>
        <w:numPr>
          <w:ilvl w:val="0"/>
          <w:numId w:val="54"/>
        </w:numPr>
      </w:pPr>
      <w:r>
        <w:t>řeč bývá arytmická a nekoordinovaná</w:t>
      </w:r>
    </w:p>
    <w:p w:rsidR="00DC5041" w:rsidRDefault="00DC5041" w:rsidP="008B7C0B">
      <w:pPr>
        <w:pStyle w:val="Odstavecseseznamem"/>
        <w:numPr>
          <w:ilvl w:val="0"/>
          <w:numId w:val="54"/>
        </w:numPr>
      </w:pPr>
      <w:r>
        <w:t>nevýrazná mimika, chybějící gestikulace</w:t>
      </w:r>
    </w:p>
    <w:p w:rsidR="00DC5041" w:rsidRDefault="00DC5041" w:rsidP="008B7C0B">
      <w:pPr>
        <w:pStyle w:val="Odstavecseseznamem"/>
        <w:numPr>
          <w:ilvl w:val="0"/>
          <w:numId w:val="54"/>
        </w:numPr>
      </w:pPr>
      <w:r>
        <w:t xml:space="preserve">nedostatečná zpětná vazba </w:t>
      </w:r>
    </w:p>
    <w:p w:rsidR="00DC5041" w:rsidRDefault="00DC5041" w:rsidP="008B7C0B">
      <w:pPr>
        <w:pStyle w:val="Odstavecseseznamem"/>
        <w:numPr>
          <w:ilvl w:val="0"/>
          <w:numId w:val="54"/>
        </w:numPr>
      </w:pPr>
      <w:r>
        <w:t>nesprávné užívání některých slov, protože je zná, ale nerozumí jejich významu</w:t>
      </w:r>
    </w:p>
    <w:p w:rsidR="00DC5041" w:rsidRDefault="00DC5041" w:rsidP="008B7C0B">
      <w:pPr>
        <w:pStyle w:val="Odstavecseseznamem"/>
        <w:numPr>
          <w:ilvl w:val="0"/>
          <w:numId w:val="54"/>
        </w:numPr>
      </w:pPr>
      <w:r>
        <w:t>tzv. sociální slepota: neschopnost odečítat z výrazu ve tváři, v gestech, očích druhých lidí</w:t>
      </w:r>
    </w:p>
    <w:p w:rsidR="00DC5041" w:rsidRDefault="00DC5041" w:rsidP="008B7C0B">
      <w:pPr>
        <w:pStyle w:val="Odstavecseseznamem"/>
        <w:numPr>
          <w:ilvl w:val="0"/>
          <w:numId w:val="54"/>
        </w:numPr>
      </w:pPr>
      <w:r>
        <w:t>neschopnost opustit myšlenku, ulpívání na tématu, i několikeré opakování</w:t>
      </w:r>
    </w:p>
    <w:p w:rsidR="00DC5041" w:rsidRDefault="00DC5041" w:rsidP="008B7C0B">
      <w:pPr>
        <w:pStyle w:val="Odstavecseseznamem"/>
        <w:numPr>
          <w:ilvl w:val="0"/>
          <w:numId w:val="54"/>
        </w:numPr>
      </w:pPr>
      <w:r>
        <w:t>hyperrealistické myšlení, které je příčinou toho, že vše řečené, berou jako absolutní pravdu, nerozumí ironii, nadnesenému výrazu</w:t>
      </w:r>
    </w:p>
    <w:p w:rsidR="00DC5041" w:rsidRPr="00DC5041" w:rsidRDefault="00DC5041" w:rsidP="008B7C0B">
      <w:pPr>
        <w:pStyle w:val="Odstavecseseznamem"/>
        <w:numPr>
          <w:ilvl w:val="0"/>
          <w:numId w:val="54"/>
        </w:numPr>
      </w:pPr>
      <w:r>
        <w:t>nepřiměřené reakce na podněty. (Slowík, 2010)</w:t>
      </w:r>
    </w:p>
    <w:p w:rsidR="00854138" w:rsidRDefault="00854138" w:rsidP="00CC4B0C"/>
    <w:p w:rsidR="00D41021" w:rsidRDefault="00D41021" w:rsidP="00CC4B0C">
      <w:r>
        <w:t xml:space="preserve">V komunikaci se osvědčují různé formy alternativní a augmentativní komunikace, velký význam má vizuální podpora (symbol společně s reálným předmětem). </w:t>
      </w:r>
    </w:p>
    <w:p w:rsidR="00D41021" w:rsidRDefault="00D41021" w:rsidP="00CC4B0C">
      <w:r>
        <w:t>Forma musí být vždy přizpůsobená individualitě jedince, neexistuje komunikační systém, který by vyhovoval všem. Nicméně Slowík (2010) uvádí některé zásady, které je třeba obecně dodržovat při komunikaci s jedinci s poruchami autistického spektra:</w:t>
      </w:r>
    </w:p>
    <w:p w:rsidR="00D41021" w:rsidRDefault="00D41021" w:rsidP="008B7C0B">
      <w:pPr>
        <w:pStyle w:val="Odstavecseseznamem"/>
        <w:numPr>
          <w:ilvl w:val="0"/>
          <w:numId w:val="55"/>
        </w:numPr>
      </w:pPr>
      <w:r>
        <w:t>vyhýbat se složitým a neznámým slovům, abstrakci sdělení</w:t>
      </w:r>
    </w:p>
    <w:p w:rsidR="00D41021" w:rsidRDefault="00D41021" w:rsidP="008B7C0B">
      <w:pPr>
        <w:pStyle w:val="Odstavecseseznamem"/>
        <w:numPr>
          <w:ilvl w:val="0"/>
          <w:numId w:val="55"/>
        </w:numPr>
      </w:pPr>
      <w:r>
        <w:t>vyjadřovat se zřetelně, dostatečně hlasitě, s výraznou intonací</w:t>
      </w:r>
    </w:p>
    <w:p w:rsidR="00D41021" w:rsidRDefault="00D41021" w:rsidP="008B7C0B">
      <w:pPr>
        <w:pStyle w:val="Odstavecseseznamem"/>
        <w:numPr>
          <w:ilvl w:val="0"/>
          <w:numId w:val="55"/>
        </w:numPr>
      </w:pPr>
      <w:r>
        <w:t>používat kratší věty</w:t>
      </w:r>
    </w:p>
    <w:p w:rsidR="00D41021" w:rsidRDefault="00D41021" w:rsidP="008B7C0B">
      <w:pPr>
        <w:pStyle w:val="Odstavecseseznamem"/>
        <w:numPr>
          <w:ilvl w:val="0"/>
          <w:numId w:val="55"/>
        </w:numPr>
      </w:pPr>
      <w:r>
        <w:t>hovořit pomalejším tempem.</w:t>
      </w:r>
    </w:p>
    <w:p w:rsidR="00D41021" w:rsidRDefault="00D41021" w:rsidP="00D41021">
      <w:r>
        <w:t>Byly vytvořena metoda tzv. strukturovaných instrukcí:</w:t>
      </w:r>
    </w:p>
    <w:p w:rsidR="00D41021" w:rsidRDefault="00D41021" w:rsidP="008B7C0B">
      <w:pPr>
        <w:pStyle w:val="Odstavecseseznamem"/>
        <w:numPr>
          <w:ilvl w:val="0"/>
          <w:numId w:val="56"/>
        </w:numPr>
        <w:rPr>
          <w:i/>
        </w:rPr>
      </w:pPr>
      <w:r w:rsidRPr="00D41021">
        <w:rPr>
          <w:i/>
        </w:rPr>
        <w:t>„</w:t>
      </w:r>
      <w:r>
        <w:rPr>
          <w:i/>
        </w:rPr>
        <w:t>instrukce musí být vždy srozumitelná, odpovídat vývojové úrovni jedince,</w:t>
      </w:r>
    </w:p>
    <w:p w:rsidR="00D41021" w:rsidRDefault="00D41021" w:rsidP="008B7C0B">
      <w:pPr>
        <w:pStyle w:val="Odstavecseseznamem"/>
        <w:numPr>
          <w:ilvl w:val="0"/>
          <w:numId w:val="56"/>
        </w:numPr>
        <w:rPr>
          <w:i/>
        </w:rPr>
      </w:pPr>
      <w:r>
        <w:rPr>
          <w:i/>
        </w:rPr>
        <w:t>instrukce je předávána verbálně i neverbálně, nejlépe s podporou vizualizace (obrázky, grafické symboly apod.)</w:t>
      </w:r>
    </w:p>
    <w:p w:rsidR="00D41021" w:rsidRDefault="00D41021" w:rsidP="008B7C0B">
      <w:pPr>
        <w:pStyle w:val="Odstavecseseznamem"/>
        <w:numPr>
          <w:ilvl w:val="0"/>
          <w:numId w:val="56"/>
        </w:numPr>
        <w:rPr>
          <w:i/>
        </w:rPr>
      </w:pPr>
      <w:r>
        <w:rPr>
          <w:i/>
        </w:rPr>
        <w:t>instrukce obsahuje minimum slov (tzv. telegrafické vyjadřování), aby byla maximálně pochopitelná (bez obyčejných popisů apod.)</w:t>
      </w:r>
    </w:p>
    <w:p w:rsidR="00D41021" w:rsidRDefault="00D41021" w:rsidP="008B7C0B">
      <w:pPr>
        <w:pStyle w:val="Odstavecseseznamem"/>
        <w:numPr>
          <w:ilvl w:val="0"/>
          <w:numId w:val="56"/>
        </w:numPr>
        <w:rPr>
          <w:i/>
        </w:rPr>
      </w:pPr>
      <w:r>
        <w:rPr>
          <w:i/>
        </w:rPr>
        <w:t xml:space="preserve">pro sdělení určitého významu volíme stále stejná slova (nenahrazujeme je dalšími synonymy), </w:t>
      </w:r>
    </w:p>
    <w:p w:rsidR="00D41021" w:rsidRDefault="00D41021" w:rsidP="008B7C0B">
      <w:pPr>
        <w:pStyle w:val="Odstavecseseznamem"/>
        <w:numPr>
          <w:ilvl w:val="0"/>
          <w:numId w:val="56"/>
        </w:numPr>
        <w:rPr>
          <w:i/>
        </w:rPr>
      </w:pPr>
      <w:r>
        <w:rPr>
          <w:i/>
        </w:rPr>
        <w:t>porozumění sdělením ověřujeme a kontrolujeme, v případě nepochopení nebo nejistoty dodáváme pouze nezbytnou přiměřenou nápovědu (návod, klíč, orientační signály apod.)</w:t>
      </w:r>
    </w:p>
    <w:p w:rsidR="00D41021" w:rsidRPr="00D41021" w:rsidRDefault="00D41021" w:rsidP="008B7C0B">
      <w:pPr>
        <w:pStyle w:val="Odstavecseseznamem"/>
        <w:numPr>
          <w:ilvl w:val="0"/>
          <w:numId w:val="56"/>
        </w:numPr>
        <w:rPr>
          <w:i/>
        </w:rPr>
      </w:pPr>
      <w:r>
        <w:rPr>
          <w:i/>
        </w:rPr>
        <w:t xml:space="preserve">porozumění může zlepšit také dotyk, případně pantomimické předvedení významu sdělení.“ </w:t>
      </w:r>
      <w:r>
        <w:t>(Slowík, 2010, s. 124)</w:t>
      </w:r>
    </w:p>
    <w:p w:rsidR="00DC5041" w:rsidRDefault="00DC5041" w:rsidP="00CC4B0C"/>
    <w:p w:rsidR="00854138" w:rsidRDefault="00854138" w:rsidP="00CC4B0C">
      <w:pPr>
        <w:pStyle w:val="Nadpis2"/>
      </w:pPr>
      <w:bookmarkStart w:id="201" w:name="_Toc97128359"/>
      <w:r>
        <w:t>SHRNUTÍ</w:t>
      </w:r>
      <w:bookmarkEnd w:id="201"/>
    </w:p>
    <w:p w:rsidR="00854138" w:rsidRDefault="0087670D" w:rsidP="00CC4B0C">
      <w:r>
        <w:t xml:space="preserve">Cílem speciální pedagogiky je naučit jedince chápat účel komunikace, naučit se znát sílu komunikace. Slova jsou jen slova, obrázky jen obrázky, předměty jsou jen předměty. To, že všechny tyto symboly mají sloužit ke komunikaci, se musí speciálně naučit. Komunikace s lidmi s autismem nemusí být jen pomocí slov, tedy verbální. Lze využít komunikaci </w:t>
      </w:r>
      <w:r>
        <w:lastRenderedPageBreak/>
        <w:t>motorickou, předmětovou, pomocí gest a prostřednictvím znaků, obrázkovou (fotografie, kresby), atd. Dětem nejlépe vyhovuje komunikace pomocí trojrozměrných předmětů, dvojrozměrných ilustrací (obrázky, fotografie, kresby), psaným či tištěných slovem.</w:t>
      </w:r>
    </w:p>
    <w:p w:rsidR="0087670D" w:rsidRDefault="0087670D" w:rsidP="00CC4B0C"/>
    <w:p w:rsidR="00854138" w:rsidRDefault="00854138" w:rsidP="00CC4B0C">
      <w:pPr>
        <w:pStyle w:val="Nadpis2"/>
      </w:pPr>
      <w:bookmarkStart w:id="202" w:name="_Toc97128360"/>
      <w:r>
        <w:t>KONTROLNÍ OTÁZKY</w:t>
      </w:r>
      <w:bookmarkEnd w:id="202"/>
    </w:p>
    <w:p w:rsidR="0087670D" w:rsidRDefault="0087670D" w:rsidP="008B7C0B">
      <w:pPr>
        <w:numPr>
          <w:ilvl w:val="0"/>
          <w:numId w:val="47"/>
        </w:numPr>
        <w:rPr>
          <w:szCs w:val="24"/>
        </w:rPr>
      </w:pPr>
      <w:r>
        <w:rPr>
          <w:szCs w:val="24"/>
        </w:rPr>
        <w:t>Jaká pravidla při práci s dětmi s poruchami autistického spektra je třeba dodržovat?</w:t>
      </w:r>
    </w:p>
    <w:p w:rsidR="0087670D" w:rsidRDefault="0087670D" w:rsidP="008B7C0B">
      <w:pPr>
        <w:numPr>
          <w:ilvl w:val="0"/>
          <w:numId w:val="47"/>
        </w:numPr>
        <w:rPr>
          <w:szCs w:val="24"/>
        </w:rPr>
      </w:pPr>
      <w:r>
        <w:rPr>
          <w:szCs w:val="24"/>
        </w:rPr>
        <w:t>Co je podle vašeho názoru na dětech s poruchou autistického spektra pro děti v běžné škole nejvíce nápadným znakem?</w:t>
      </w:r>
    </w:p>
    <w:p w:rsidR="0087670D" w:rsidRDefault="0087670D" w:rsidP="008B7C0B">
      <w:pPr>
        <w:numPr>
          <w:ilvl w:val="0"/>
          <w:numId w:val="47"/>
        </w:numPr>
        <w:rPr>
          <w:szCs w:val="24"/>
        </w:rPr>
      </w:pPr>
      <w:r>
        <w:rPr>
          <w:szCs w:val="24"/>
        </w:rPr>
        <w:t>Jaké pomůcky pro rozvoj komunikace u dětí s dětským autismem se nejvíce osvědčují v předškolním období?</w:t>
      </w:r>
    </w:p>
    <w:p w:rsidR="0087670D" w:rsidRDefault="0087670D" w:rsidP="008B7C0B">
      <w:pPr>
        <w:numPr>
          <w:ilvl w:val="0"/>
          <w:numId w:val="47"/>
        </w:numPr>
        <w:rPr>
          <w:szCs w:val="24"/>
        </w:rPr>
      </w:pPr>
      <w:r>
        <w:rPr>
          <w:szCs w:val="24"/>
        </w:rPr>
        <w:t>Jaká poradenská instituce rodině v situaci diagnostikování poruchy autistického spektra může pomoci?</w:t>
      </w:r>
    </w:p>
    <w:p w:rsidR="00854138" w:rsidRDefault="00854138" w:rsidP="00CC4B0C"/>
    <w:p w:rsidR="00854138" w:rsidRPr="00063E88" w:rsidRDefault="00854138" w:rsidP="00CC4B0C">
      <w:pPr>
        <w:pStyle w:val="Nadpis2"/>
      </w:pPr>
      <w:bookmarkStart w:id="203" w:name="_Toc97128361"/>
      <w:r w:rsidRPr="00C37EFE">
        <w:t>KORESPONDENČNÍ ÚKOL</w:t>
      </w:r>
      <w:bookmarkEnd w:id="203"/>
    </w:p>
    <w:p w:rsidR="00F33EDD" w:rsidRDefault="0087670D" w:rsidP="008B7C0B">
      <w:pPr>
        <w:pStyle w:val="Odstavecseseznamem"/>
        <w:numPr>
          <w:ilvl w:val="0"/>
          <w:numId w:val="71"/>
        </w:numPr>
      </w:pPr>
      <w:r>
        <w:t xml:space="preserve">Vyhledejte minimálně 5 organizací a připravte informační leták pro rodiče z Vašeho regionu s popisem služeb, nabídky, kontaktů apod. </w:t>
      </w:r>
      <w:r w:rsidR="00F33EDD">
        <w:t>Rozsah: 3 NS. Vycházejte minimálně ze 3 odborných zdrojů, řádně citujte a parafrázujte.</w:t>
      </w:r>
    </w:p>
    <w:p w:rsidR="00F33EDD" w:rsidRDefault="0087670D" w:rsidP="008B7C0B">
      <w:pPr>
        <w:pStyle w:val="Odstavecseseznamem"/>
        <w:numPr>
          <w:ilvl w:val="0"/>
          <w:numId w:val="71"/>
        </w:numPr>
      </w:pPr>
      <w:r>
        <w:t>Vytvořte zásady pro komunikaci jedinců s pervazívní vývojovou poruchou.</w:t>
      </w:r>
      <w:r w:rsidR="00F33EDD">
        <w:t xml:space="preserve"> Rozsah: 3 NS. Vycházejte minimálně ze 3 odborných zdrojů, řádně citujte a parafrázujte.</w:t>
      </w:r>
    </w:p>
    <w:p w:rsidR="0087670D" w:rsidRDefault="0087670D" w:rsidP="00F33EDD">
      <w:pPr>
        <w:pStyle w:val="Odstavecseseznamem"/>
        <w:ind w:left="360"/>
      </w:pPr>
    </w:p>
    <w:p w:rsidR="00F33EDD" w:rsidRDefault="00F33EDD" w:rsidP="00F33EDD">
      <w:pPr>
        <w:pStyle w:val="Nadpis2"/>
      </w:pPr>
      <w:bookmarkStart w:id="204" w:name="_Toc97128362"/>
      <w:r>
        <w:t>PRO ZÁJEMCE</w:t>
      </w:r>
      <w:bookmarkEnd w:id="204"/>
    </w:p>
    <w:p w:rsidR="00F33EDD" w:rsidRDefault="00F33EDD" w:rsidP="008B7C0B">
      <w:pPr>
        <w:pStyle w:val="Odstavecseseznamem"/>
        <w:numPr>
          <w:ilvl w:val="0"/>
          <w:numId w:val="72"/>
        </w:numPr>
      </w:pPr>
      <w:r>
        <w:t>Vyhledejte doporučované postupy při práci učitele s dítětem s pervazívní vývojovou poruchou. (Minimálně 3 zdroje, 1 zahraniční, rozsah 5 NS)</w:t>
      </w:r>
    </w:p>
    <w:p w:rsidR="00854138" w:rsidRDefault="00854138" w:rsidP="00CC4B0C"/>
    <w:p w:rsidR="00854138" w:rsidRDefault="00854138" w:rsidP="00CC4B0C">
      <w:pPr>
        <w:pStyle w:val="Nadpis2"/>
      </w:pPr>
      <w:bookmarkStart w:id="205" w:name="_Toc97128363"/>
      <w:r w:rsidRPr="00C37EFE">
        <w:t>ZDROJE</w:t>
      </w:r>
      <w:bookmarkEnd w:id="205"/>
    </w:p>
    <w:p w:rsidR="0087670D" w:rsidRPr="0087670D" w:rsidRDefault="0087670D" w:rsidP="0087670D">
      <w:pPr>
        <w:rPr>
          <w:szCs w:val="24"/>
        </w:rPr>
      </w:pPr>
      <w:r w:rsidRPr="0087670D">
        <w:rPr>
          <w:szCs w:val="24"/>
        </w:rPr>
        <w:t xml:space="preserve">ATTWOOD, T. </w:t>
      </w:r>
      <w:r w:rsidRPr="00D41021">
        <w:rPr>
          <w:i/>
          <w:szCs w:val="24"/>
        </w:rPr>
        <w:t>Aspergerův syndrom.</w:t>
      </w:r>
      <w:r w:rsidRPr="0087670D">
        <w:rPr>
          <w:szCs w:val="24"/>
        </w:rPr>
        <w:t xml:space="preserve"> Praha: Portál, 2005. ISBN 80-7178-979-8.</w:t>
      </w:r>
    </w:p>
    <w:p w:rsidR="0087670D" w:rsidRPr="0087670D" w:rsidRDefault="0087670D" w:rsidP="0087670D">
      <w:pPr>
        <w:rPr>
          <w:szCs w:val="24"/>
        </w:rPr>
      </w:pPr>
      <w:r w:rsidRPr="0087670D">
        <w:rPr>
          <w:szCs w:val="24"/>
        </w:rPr>
        <w:t>FISCHER, S.</w:t>
      </w:r>
      <w:r w:rsidR="00D41021">
        <w:rPr>
          <w:szCs w:val="24"/>
        </w:rPr>
        <w:t xml:space="preserve"> a</w:t>
      </w:r>
      <w:r w:rsidRPr="0087670D">
        <w:rPr>
          <w:szCs w:val="24"/>
        </w:rPr>
        <w:t xml:space="preserve"> ŠKODA, J. </w:t>
      </w:r>
      <w:r w:rsidRPr="00D41021">
        <w:rPr>
          <w:i/>
          <w:szCs w:val="24"/>
        </w:rPr>
        <w:t xml:space="preserve">Speciální pedagogika: edukace a rozvoj osob se somatickým, psychickým a sociálním znevýhodněním. </w:t>
      </w:r>
      <w:r w:rsidRPr="0087670D">
        <w:rPr>
          <w:szCs w:val="24"/>
        </w:rPr>
        <w:t>Praha: Triton, 2008. ISBN 978-80-7387-014-0.</w:t>
      </w:r>
    </w:p>
    <w:p w:rsidR="0087670D" w:rsidRPr="0087670D" w:rsidRDefault="0087670D" w:rsidP="0087670D">
      <w:pPr>
        <w:rPr>
          <w:szCs w:val="24"/>
        </w:rPr>
      </w:pPr>
      <w:r w:rsidRPr="0087670D">
        <w:rPr>
          <w:szCs w:val="24"/>
        </w:rPr>
        <w:t xml:space="preserve">GILLBERG, CH. </w:t>
      </w:r>
      <w:r w:rsidRPr="00E17BAF">
        <w:rPr>
          <w:i/>
          <w:szCs w:val="24"/>
        </w:rPr>
        <w:t>Autismus – zdravotní a výchovné aspekty</w:t>
      </w:r>
      <w:r w:rsidRPr="0087670D">
        <w:rPr>
          <w:szCs w:val="24"/>
        </w:rPr>
        <w:t>. Praha: Portál 2003. ISBN: 80-7178-856-2.</w:t>
      </w:r>
    </w:p>
    <w:p w:rsidR="0087670D" w:rsidRPr="0087670D" w:rsidRDefault="00D41021" w:rsidP="0087670D">
      <w:pPr>
        <w:rPr>
          <w:szCs w:val="24"/>
        </w:rPr>
      </w:pPr>
      <w:r>
        <w:rPr>
          <w:szCs w:val="24"/>
        </w:rPr>
        <w:t xml:space="preserve">HRDLIČKA, M. a </w:t>
      </w:r>
      <w:r w:rsidR="0087670D" w:rsidRPr="0087670D">
        <w:rPr>
          <w:szCs w:val="24"/>
        </w:rPr>
        <w:t xml:space="preserve">KOMÁREK, V. </w:t>
      </w:r>
      <w:r w:rsidR="0087670D" w:rsidRPr="00E17BAF">
        <w:rPr>
          <w:i/>
          <w:szCs w:val="24"/>
        </w:rPr>
        <w:t>Dětský autismus</w:t>
      </w:r>
      <w:r w:rsidR="0087670D" w:rsidRPr="0087670D">
        <w:rPr>
          <w:szCs w:val="24"/>
        </w:rPr>
        <w:t>. Praha: Portál, 2004. ISBN 80-7178-813-9.</w:t>
      </w:r>
    </w:p>
    <w:p w:rsidR="0087670D" w:rsidRPr="0087670D" w:rsidRDefault="0087670D" w:rsidP="0087670D">
      <w:pPr>
        <w:rPr>
          <w:szCs w:val="24"/>
        </w:rPr>
      </w:pPr>
      <w:r w:rsidRPr="0087670D">
        <w:rPr>
          <w:szCs w:val="24"/>
        </w:rPr>
        <w:t>LUDÍKOVÁ, L.</w:t>
      </w:r>
      <w:r w:rsidR="00D41021">
        <w:rPr>
          <w:szCs w:val="24"/>
        </w:rPr>
        <w:t xml:space="preserve"> </w:t>
      </w:r>
      <w:r w:rsidRPr="00D41021">
        <w:rPr>
          <w:i/>
          <w:szCs w:val="24"/>
        </w:rPr>
        <w:t>Kombinované vady</w:t>
      </w:r>
      <w:r w:rsidR="00D41021">
        <w:rPr>
          <w:szCs w:val="24"/>
        </w:rPr>
        <w:t>.</w:t>
      </w:r>
      <w:r w:rsidRPr="0087670D">
        <w:rPr>
          <w:szCs w:val="24"/>
        </w:rPr>
        <w:t xml:space="preserve"> Olomouc: Univerzita Palackého, 2005. ISBN 80-244-1154-7.</w:t>
      </w:r>
    </w:p>
    <w:p w:rsidR="0087670D" w:rsidRPr="0087670D" w:rsidRDefault="0087670D" w:rsidP="0087670D">
      <w:pPr>
        <w:rPr>
          <w:szCs w:val="24"/>
        </w:rPr>
      </w:pPr>
      <w:r w:rsidRPr="0087670D">
        <w:rPr>
          <w:szCs w:val="24"/>
        </w:rPr>
        <w:t>MÜLLER, O</w:t>
      </w:r>
      <w:r w:rsidR="00E17BAF">
        <w:rPr>
          <w:szCs w:val="24"/>
        </w:rPr>
        <w:t>ldřich</w:t>
      </w:r>
      <w:r w:rsidRPr="0087670D">
        <w:rPr>
          <w:szCs w:val="24"/>
        </w:rPr>
        <w:t xml:space="preserve">. </w:t>
      </w:r>
      <w:r w:rsidRPr="00E17BAF">
        <w:rPr>
          <w:i/>
          <w:szCs w:val="24"/>
        </w:rPr>
        <w:t xml:space="preserve">Terapie ve speciální pedagogice: teorie a metodika. </w:t>
      </w:r>
      <w:r w:rsidRPr="0087670D">
        <w:rPr>
          <w:szCs w:val="24"/>
        </w:rPr>
        <w:t>Olomouc: Univerzita Palackého, 2005. ISBN 80-2441-075-3.</w:t>
      </w:r>
    </w:p>
    <w:p w:rsidR="0087670D" w:rsidRPr="0087670D" w:rsidRDefault="0087670D" w:rsidP="0087670D">
      <w:pPr>
        <w:rPr>
          <w:szCs w:val="24"/>
        </w:rPr>
      </w:pPr>
      <w:r w:rsidRPr="0087670D">
        <w:rPr>
          <w:szCs w:val="24"/>
        </w:rPr>
        <w:t>MKN-10, aktualizovaná 2. verze k 1. 1. 2009</w:t>
      </w:r>
    </w:p>
    <w:p w:rsidR="0087670D" w:rsidRPr="0087670D" w:rsidRDefault="0087670D" w:rsidP="0087670D">
      <w:pPr>
        <w:rPr>
          <w:szCs w:val="24"/>
        </w:rPr>
      </w:pPr>
      <w:r w:rsidRPr="0087670D">
        <w:rPr>
          <w:szCs w:val="24"/>
        </w:rPr>
        <w:t xml:space="preserve">RENOTIÉROVÁ, M., LUDÍKOVÁ, L. a kol. </w:t>
      </w:r>
      <w:r w:rsidRPr="00E17BAF">
        <w:rPr>
          <w:i/>
          <w:szCs w:val="24"/>
        </w:rPr>
        <w:t>Speciální pedagogika</w:t>
      </w:r>
      <w:r w:rsidRPr="0087670D">
        <w:rPr>
          <w:szCs w:val="24"/>
        </w:rPr>
        <w:t>. 4. vyd. Olomouc: Univerzita Palackého v Olomouci, 2006. ISBN 80-244-1475-9.</w:t>
      </w:r>
    </w:p>
    <w:p w:rsidR="0087670D" w:rsidRPr="0087670D" w:rsidRDefault="0087670D" w:rsidP="0087670D">
      <w:pPr>
        <w:rPr>
          <w:szCs w:val="24"/>
        </w:rPr>
      </w:pPr>
      <w:r w:rsidRPr="0087670D">
        <w:rPr>
          <w:szCs w:val="24"/>
        </w:rPr>
        <w:t xml:space="preserve">ŘÍČAN, P., KREJČÍŘOVÁ, D. </w:t>
      </w:r>
      <w:r w:rsidRPr="00E17BAF">
        <w:rPr>
          <w:i/>
          <w:szCs w:val="24"/>
        </w:rPr>
        <w:t>Dětská klinická psychologie.</w:t>
      </w:r>
      <w:r w:rsidRPr="0087670D">
        <w:rPr>
          <w:szCs w:val="24"/>
        </w:rPr>
        <w:t xml:space="preserve"> 4., přeprac. a dopl. vyd. Praha: Grada, 20</w:t>
      </w:r>
      <w:r w:rsidR="00E17BAF">
        <w:rPr>
          <w:szCs w:val="24"/>
        </w:rPr>
        <w:t>15</w:t>
      </w:r>
      <w:r w:rsidRPr="0087670D">
        <w:rPr>
          <w:szCs w:val="24"/>
        </w:rPr>
        <w:t>. ISBN 80-247-1049-8.</w:t>
      </w:r>
    </w:p>
    <w:p w:rsidR="00E17BAF" w:rsidRDefault="00E17BAF" w:rsidP="00E17BAF">
      <w:r w:rsidRPr="003D06FD">
        <w:lastRenderedPageBreak/>
        <w:t xml:space="preserve">VÁGNEROVÁ, Marie. </w:t>
      </w:r>
      <w:r w:rsidRPr="003D06FD">
        <w:rPr>
          <w:i/>
        </w:rPr>
        <w:t>Současná psychopatologie pro pomáhající profese.</w:t>
      </w:r>
      <w:r>
        <w:t xml:space="preserve"> Vyd. 1. Praha: Portál, 2014. </w:t>
      </w:r>
      <w:r w:rsidRPr="003D06FD">
        <w:t>ISBN 978-80-262-0696-5.</w:t>
      </w:r>
    </w:p>
    <w:p w:rsidR="0087670D" w:rsidRDefault="0087670D" w:rsidP="0087670D">
      <w:pPr>
        <w:rPr>
          <w:szCs w:val="24"/>
        </w:rPr>
      </w:pPr>
    </w:p>
    <w:p w:rsidR="00854138" w:rsidRDefault="00854138" w:rsidP="00E73270">
      <w:r>
        <w:br w:type="page"/>
      </w:r>
    </w:p>
    <w:p w:rsidR="00767E0A" w:rsidRPr="00767E0A" w:rsidRDefault="00767E0A" w:rsidP="00EC2000">
      <w:pPr>
        <w:pStyle w:val="Nadpis1"/>
      </w:pPr>
      <w:bookmarkStart w:id="206" w:name="_Toc97128364"/>
      <w:r w:rsidRPr="00767E0A">
        <w:lastRenderedPageBreak/>
        <w:t>Alternativní a augmentativní komunikace</w:t>
      </w:r>
      <w:bookmarkEnd w:id="206"/>
    </w:p>
    <w:p w:rsidR="00854138" w:rsidRDefault="00854138" w:rsidP="00CC4B0C">
      <w:pPr>
        <w:pStyle w:val="Nadpis2"/>
      </w:pPr>
      <w:bookmarkStart w:id="207" w:name="_Toc97128365"/>
      <w:r w:rsidRPr="00063E88">
        <w:t>RYCHLÝ NÁHLED KAPITOLY</w:t>
      </w:r>
      <w:bookmarkEnd w:id="207"/>
    </w:p>
    <w:p w:rsidR="00561EE6" w:rsidRPr="0007230E" w:rsidRDefault="00561EE6" w:rsidP="00561EE6">
      <w:pPr>
        <w:rPr>
          <w:szCs w:val="24"/>
        </w:rPr>
      </w:pPr>
      <w:r w:rsidRPr="0007230E">
        <w:rPr>
          <w:szCs w:val="24"/>
        </w:rPr>
        <w:t xml:space="preserve">Komunikace je významnou lidskou potřebou, která ovlivňuje rozvoj osobnosti člověka, možnosti jeho vzdělávání a socializace. </w:t>
      </w:r>
      <w:r>
        <w:rPr>
          <w:szCs w:val="24"/>
        </w:rPr>
        <w:t>Mnoho jedinců má tak těžký stupeň postižení, že není schopno komunikovat běžnými prostředky, d</w:t>
      </w:r>
      <w:r w:rsidRPr="0007230E">
        <w:rPr>
          <w:szCs w:val="24"/>
        </w:rPr>
        <w:t xml:space="preserve">ochází u nich </w:t>
      </w:r>
      <w:r>
        <w:rPr>
          <w:szCs w:val="24"/>
        </w:rPr>
        <w:t xml:space="preserve">k narušení nebo až znemožnění </w:t>
      </w:r>
      <w:r w:rsidRPr="0007230E">
        <w:rPr>
          <w:szCs w:val="24"/>
        </w:rPr>
        <w:t>komunikačního procesu. Mnoho osob je odkázáno na systémy alternativní a augmentativní komunikace (AAK)</w:t>
      </w:r>
      <w:r>
        <w:rPr>
          <w:szCs w:val="24"/>
        </w:rPr>
        <w:t xml:space="preserve">, jejichž cílem je </w:t>
      </w:r>
      <w:r w:rsidRPr="0007230E">
        <w:rPr>
          <w:szCs w:val="24"/>
        </w:rPr>
        <w:t>minimalizovat možnost vzniku komunikačního deficitu a vytvořit nový podpůrný či náhradní komunikační kanál, jenž umožní jedincům s narušenou komunikační schopností stát se rovnocennými komunikačními partnery</w:t>
      </w:r>
      <w:r>
        <w:rPr>
          <w:szCs w:val="24"/>
        </w:rPr>
        <w:t>.</w:t>
      </w:r>
      <w:r w:rsidRPr="0007230E">
        <w:rPr>
          <w:szCs w:val="24"/>
        </w:rPr>
        <w:t xml:space="preserve"> Rozvoj těchto systémů nastal až v 90. letech 20. století. </w:t>
      </w:r>
    </w:p>
    <w:p w:rsidR="00854138" w:rsidRDefault="00854138" w:rsidP="00CC4B0C"/>
    <w:p w:rsidR="00854138" w:rsidRDefault="00854138" w:rsidP="00CC4B0C">
      <w:pPr>
        <w:pStyle w:val="Nadpis2"/>
      </w:pPr>
      <w:bookmarkStart w:id="208" w:name="_Toc97128366"/>
      <w:r w:rsidRPr="00063E88">
        <w:t>CÍLE KAPITOLY</w:t>
      </w:r>
      <w:bookmarkEnd w:id="208"/>
    </w:p>
    <w:p w:rsidR="00862467" w:rsidRPr="00862467" w:rsidRDefault="00862467" w:rsidP="00862467">
      <w:pPr>
        <w:rPr>
          <w:szCs w:val="24"/>
        </w:rPr>
      </w:pPr>
      <w:r>
        <w:t xml:space="preserve">Student pochopí podstatu užití augmentativní a alternativní komunikace. Ujasní si různé způsoby členění systémů podle hlediska způsobu přenosu informace, podle </w:t>
      </w:r>
      <w:r w:rsidRPr="00862467">
        <w:t xml:space="preserve">druhu senzorického kanálu, </w:t>
      </w:r>
      <w:r>
        <w:t xml:space="preserve">který informaci zprostředkovává; podle </w:t>
      </w:r>
      <w:r>
        <w:rPr>
          <w:szCs w:val="24"/>
        </w:rPr>
        <w:t>konečnosti počtu znaků a podle užití speciálních pomůcek. Pochopí dále podstatu vybraných komunikačních systémů (T</w:t>
      </w:r>
      <w:r w:rsidRPr="00862467">
        <w:rPr>
          <w:szCs w:val="24"/>
        </w:rPr>
        <w:t>ADOMA</w:t>
      </w:r>
      <w:r>
        <w:rPr>
          <w:szCs w:val="24"/>
        </w:rPr>
        <w:t xml:space="preserve">, </w:t>
      </w:r>
      <w:r w:rsidRPr="00862467">
        <w:rPr>
          <w:szCs w:val="24"/>
        </w:rPr>
        <w:t>Znak do řeči</w:t>
      </w:r>
      <w:r>
        <w:rPr>
          <w:szCs w:val="24"/>
        </w:rPr>
        <w:t xml:space="preserve">, </w:t>
      </w:r>
      <w:r w:rsidRPr="00862467">
        <w:rPr>
          <w:szCs w:val="24"/>
        </w:rPr>
        <w:t>MAKATON</w:t>
      </w:r>
      <w:r>
        <w:rPr>
          <w:szCs w:val="24"/>
        </w:rPr>
        <w:t xml:space="preserve">, </w:t>
      </w:r>
      <w:r w:rsidRPr="00862467">
        <w:rPr>
          <w:szCs w:val="24"/>
        </w:rPr>
        <w:t>piktogramy</w:t>
      </w:r>
      <w:r>
        <w:rPr>
          <w:szCs w:val="24"/>
        </w:rPr>
        <w:t>, s</w:t>
      </w:r>
      <w:r w:rsidRPr="00862467">
        <w:rPr>
          <w:szCs w:val="24"/>
        </w:rPr>
        <w:t>ystém BLISS</w:t>
      </w:r>
      <w:r>
        <w:rPr>
          <w:szCs w:val="24"/>
        </w:rPr>
        <w:t xml:space="preserve">). </w:t>
      </w:r>
    </w:p>
    <w:p w:rsidR="00854138" w:rsidRDefault="00854138" w:rsidP="00CC4B0C"/>
    <w:p w:rsidR="00854138" w:rsidRDefault="00854138" w:rsidP="00CC4B0C">
      <w:pPr>
        <w:pStyle w:val="Nadpis2"/>
      </w:pPr>
      <w:bookmarkStart w:id="209" w:name="_Toc97128367"/>
      <w:r w:rsidRPr="00063E88">
        <w:t>KLÍČOVÁ SLOVA KAPITOLY</w:t>
      </w:r>
      <w:bookmarkEnd w:id="209"/>
    </w:p>
    <w:p w:rsidR="00854138" w:rsidRDefault="00675B0C" w:rsidP="00CC4B0C">
      <w:pPr>
        <w:rPr>
          <w:szCs w:val="24"/>
        </w:rPr>
      </w:pPr>
      <w:r>
        <w:t xml:space="preserve">Alternativní komunikace, augmentativní komunikace, Lormova abeceda, </w:t>
      </w:r>
      <w:r>
        <w:rPr>
          <w:szCs w:val="24"/>
        </w:rPr>
        <w:t>T</w:t>
      </w:r>
      <w:r w:rsidRPr="00862467">
        <w:rPr>
          <w:szCs w:val="24"/>
        </w:rPr>
        <w:t>ADOMA</w:t>
      </w:r>
      <w:r>
        <w:rPr>
          <w:szCs w:val="24"/>
        </w:rPr>
        <w:t xml:space="preserve">, </w:t>
      </w:r>
      <w:r w:rsidRPr="00862467">
        <w:rPr>
          <w:szCs w:val="24"/>
        </w:rPr>
        <w:t>Znak do řeči</w:t>
      </w:r>
      <w:r>
        <w:rPr>
          <w:szCs w:val="24"/>
        </w:rPr>
        <w:t xml:space="preserve">, </w:t>
      </w:r>
      <w:r w:rsidRPr="00862467">
        <w:rPr>
          <w:szCs w:val="24"/>
        </w:rPr>
        <w:t>MAKATON</w:t>
      </w:r>
      <w:r>
        <w:rPr>
          <w:szCs w:val="24"/>
        </w:rPr>
        <w:t xml:space="preserve">, </w:t>
      </w:r>
      <w:r w:rsidRPr="00862467">
        <w:rPr>
          <w:szCs w:val="24"/>
        </w:rPr>
        <w:t>piktogramy</w:t>
      </w:r>
      <w:r>
        <w:rPr>
          <w:szCs w:val="24"/>
        </w:rPr>
        <w:t>, s</w:t>
      </w:r>
      <w:r w:rsidRPr="00862467">
        <w:rPr>
          <w:szCs w:val="24"/>
        </w:rPr>
        <w:t>ystém BLISS</w:t>
      </w:r>
      <w:r>
        <w:rPr>
          <w:szCs w:val="24"/>
        </w:rPr>
        <w:t>.</w:t>
      </w:r>
    </w:p>
    <w:p w:rsidR="00470EA9" w:rsidRDefault="00470EA9" w:rsidP="00CC4B0C"/>
    <w:p w:rsidR="00854138" w:rsidRDefault="00854138" w:rsidP="00CC4B0C">
      <w:pPr>
        <w:pStyle w:val="Nadpis2"/>
      </w:pPr>
      <w:bookmarkStart w:id="210" w:name="_Toc97128368"/>
      <w:r w:rsidRPr="00063E88">
        <w:t>VÝKLADOVÁ ČÁST</w:t>
      </w:r>
      <w:bookmarkEnd w:id="210"/>
    </w:p>
    <w:p w:rsidR="00716252" w:rsidRPr="00470EA9" w:rsidRDefault="00F502A2" w:rsidP="00716252">
      <w:r w:rsidRPr="00470EA9">
        <w:t>A</w:t>
      </w:r>
      <w:r w:rsidR="00716252" w:rsidRPr="00470EA9">
        <w:t xml:space="preserve">lternativní a augmentativní komunikace se užívá u jedinců, u kterých se vyskytla závažná porucha komunikace, a to nejčastěji v důsledku: </w:t>
      </w:r>
    </w:p>
    <w:p w:rsidR="00716252" w:rsidRPr="00470EA9" w:rsidRDefault="00716252" w:rsidP="008B7C0B">
      <w:pPr>
        <w:pStyle w:val="Odstavecseseznamem"/>
        <w:numPr>
          <w:ilvl w:val="0"/>
          <w:numId w:val="48"/>
        </w:numPr>
      </w:pPr>
      <w:r w:rsidRPr="00470EA9">
        <w:t>vrozených poruch (dětské mozkové obrny, těžké sluchové postižení, těžké vývojové vady řeči, mentální postižení, autismus, kombinované postižení)</w:t>
      </w:r>
    </w:p>
    <w:p w:rsidR="00716252" w:rsidRPr="00470EA9" w:rsidRDefault="00716252" w:rsidP="008B7C0B">
      <w:pPr>
        <w:pStyle w:val="Odstavecseseznamem"/>
        <w:numPr>
          <w:ilvl w:val="0"/>
          <w:numId w:val="48"/>
        </w:numPr>
      </w:pPr>
      <w:r w:rsidRPr="00470EA9">
        <w:t>získaných poruch (po mozkové cévní příhodě, úrazech mozku, nádorech mozku, získaného těžkého sluchového postižení, získaných kombinovaných postižení)</w:t>
      </w:r>
    </w:p>
    <w:p w:rsidR="00716252" w:rsidRPr="00470EA9" w:rsidRDefault="00716252" w:rsidP="008B7C0B">
      <w:pPr>
        <w:pStyle w:val="Odstavecseseznamem"/>
        <w:numPr>
          <w:ilvl w:val="0"/>
          <w:numId w:val="48"/>
        </w:numPr>
      </w:pPr>
      <w:r w:rsidRPr="00470EA9">
        <w:t>degenerativních onemocnění (sklerózy multiplex, muskulární dystrofie, amyotrofické laterární sklerózy, Parkinsonovy choroby, Huntingtonovy choroby, Alzheimerova syndromu).</w:t>
      </w:r>
    </w:p>
    <w:p w:rsidR="00716252" w:rsidRPr="00470EA9" w:rsidRDefault="00716252" w:rsidP="00716252"/>
    <w:p w:rsidR="00901F13" w:rsidRPr="00470EA9" w:rsidRDefault="00561EE6" w:rsidP="00716252">
      <w:r w:rsidRPr="00470EA9">
        <w:t xml:space="preserve">Bendová (2011) považuje alternativní a augmentativní komunikaci za multidisciplinární rozvíjející se oblast, která umožňuje osobám s postižením být rovnocennými komunikačními partnery, nabízí možnost dorozumívat se, komunikovat s okolím, vyjádřit své přání, pocity, reagovat na podněty, dosáhnout svých práv či porozumění. </w:t>
      </w:r>
      <w:r w:rsidR="00901F13" w:rsidRPr="00470EA9">
        <w:t>Podle Říčana, Krejčířové (2015) je také výhodou možnost samostatného rozhodování, zapojení osob s postižením do činnosti a možnost zapojení všech do konverzace, tedy rozšíření možností aktivní komunikace. Klenková (200</w:t>
      </w:r>
      <w:r w:rsidR="00470EA9" w:rsidRPr="00470EA9">
        <w:t>6</w:t>
      </w:r>
      <w:r w:rsidR="00901F13" w:rsidRPr="00470EA9">
        <w:t>) zdůrazňuje význam spočívající ve zmírnění dopadu frustrace z nepochopení.</w:t>
      </w:r>
    </w:p>
    <w:p w:rsidR="00561EE6" w:rsidRPr="00470EA9" w:rsidRDefault="00561EE6" w:rsidP="00561EE6"/>
    <w:p w:rsidR="00B37B3E" w:rsidRPr="00470EA9" w:rsidRDefault="00B37B3E" w:rsidP="00CC4B0C">
      <w:r w:rsidRPr="00470EA9">
        <w:t>Alternativní (náhradní) komunikace slouží jako náhrada mluvené řeči</w:t>
      </w:r>
      <w:r w:rsidR="00561EE6" w:rsidRPr="00470EA9">
        <w:t xml:space="preserve"> </w:t>
      </w:r>
      <w:r w:rsidRPr="00470EA9">
        <w:t>v případě nevyvinuté řeči nebo ztráty schopnosti verbálně komunikovat. Augmentativní (z lat</w:t>
      </w:r>
      <w:r w:rsidR="00561EE6" w:rsidRPr="00470EA9">
        <w:t xml:space="preserve">. </w:t>
      </w:r>
      <w:r w:rsidRPr="00470EA9">
        <w:t xml:space="preserve">augmentare, rozšiřovat, zvětšovat) </w:t>
      </w:r>
      <w:r w:rsidR="00561EE6" w:rsidRPr="00470EA9">
        <w:t>zase</w:t>
      </w:r>
      <w:r w:rsidRPr="00470EA9">
        <w:t xml:space="preserve"> podporuje stávající komunikační schopnosti a dovednosti. Tyto schopnosti a dovednosti jsou však nedostačující pro dorozumívání, proto rozšiřující komunikační systémy ulehčují porozumění řeči a </w:t>
      </w:r>
      <w:r w:rsidR="00561EE6" w:rsidRPr="00470EA9">
        <w:t xml:space="preserve">podporují schopnost </w:t>
      </w:r>
      <w:r w:rsidRPr="00470EA9">
        <w:t>vyjádřit se (Klenková</w:t>
      </w:r>
      <w:r w:rsidR="00561EE6" w:rsidRPr="00470EA9">
        <w:t>, 200</w:t>
      </w:r>
      <w:r w:rsidR="00470EA9" w:rsidRPr="00470EA9">
        <w:t>6</w:t>
      </w:r>
      <w:r w:rsidRPr="00470EA9">
        <w:t>).</w:t>
      </w:r>
    </w:p>
    <w:p w:rsidR="00B37B3E" w:rsidRPr="00470EA9" w:rsidRDefault="00561EE6" w:rsidP="00CC4B0C">
      <w:r w:rsidRPr="00470EA9">
        <w:t xml:space="preserve">Podle </w:t>
      </w:r>
      <w:r w:rsidR="00B37B3E" w:rsidRPr="00470EA9">
        <w:t>Millar</w:t>
      </w:r>
      <w:r w:rsidRPr="00470EA9">
        <w:t>a</w:t>
      </w:r>
      <w:r w:rsidR="00B37B3E" w:rsidRPr="00470EA9">
        <w:t xml:space="preserve"> a Scott</w:t>
      </w:r>
      <w:r w:rsidRPr="00470EA9">
        <w:t>a</w:t>
      </w:r>
      <w:r w:rsidR="00B37B3E" w:rsidRPr="00470EA9">
        <w:t xml:space="preserve"> (in Šarounová, 2014) většina osob využívající</w:t>
      </w:r>
      <w:r w:rsidRPr="00470EA9">
        <w:t>ch</w:t>
      </w:r>
      <w:r w:rsidR="00B37B3E" w:rsidRPr="00470EA9">
        <w:t xml:space="preserve"> alternativní a augmentativní komunikaci používá více komunikačních prostředků,</w:t>
      </w:r>
      <w:r w:rsidRPr="00470EA9">
        <w:t xml:space="preserve"> které podle potřeby kombinují, d</w:t>
      </w:r>
      <w:r w:rsidR="00B37B3E" w:rsidRPr="00470EA9">
        <w:t xml:space="preserve">oplňují komunikaci gesty, pomůckami technickými i netechnickými. V alternativní a augmentativní komunikaci jde o to nalézt cestu, způsob či formu, jak komunikovat a podpořit </w:t>
      </w:r>
      <w:r w:rsidR="00901F13" w:rsidRPr="00470EA9">
        <w:t xml:space="preserve">konkrétního </w:t>
      </w:r>
      <w:r w:rsidR="00B37B3E" w:rsidRPr="00470EA9">
        <w:t xml:space="preserve">člověka. Do systému lze zařadit také oční kontakt, mimiku, gesta, znakový jazyk </w:t>
      </w:r>
      <w:r w:rsidR="00901F13" w:rsidRPr="00470EA9">
        <w:t>či</w:t>
      </w:r>
      <w:r w:rsidR="00B37B3E" w:rsidRPr="00470EA9">
        <w:t xml:space="preserve"> prstovou abecedu. Využívají se obrázky a piktogramy, ale i reálné fotografie, předměty, symboly, počítače ovládané zrakem, pomůck</w:t>
      </w:r>
      <w:r w:rsidR="00901F13" w:rsidRPr="00470EA9">
        <w:t>y s hlasovým výstupem (Klenková,</w:t>
      </w:r>
      <w:r w:rsidR="00B37B3E" w:rsidRPr="00470EA9">
        <w:t xml:space="preserve"> 200</w:t>
      </w:r>
      <w:r w:rsidR="00470EA9" w:rsidRPr="00470EA9">
        <w:t>6</w:t>
      </w:r>
      <w:r w:rsidR="00B37B3E" w:rsidRPr="00470EA9">
        <w:t xml:space="preserve">). </w:t>
      </w:r>
    </w:p>
    <w:p w:rsidR="00901F13" w:rsidRPr="00470EA9" w:rsidRDefault="00901F13" w:rsidP="00CC4B0C"/>
    <w:p w:rsidR="00B37B3E" w:rsidRPr="00470EA9" w:rsidRDefault="00B37B3E" w:rsidP="00CC4B0C">
      <w:r w:rsidRPr="00470EA9">
        <w:t>„</w:t>
      </w:r>
      <w:r w:rsidRPr="00470EA9">
        <w:rPr>
          <w:i/>
        </w:rPr>
        <w:t>Podpora metodami augmentativní a alternativní komunikace se obvykle užívá pro děti i dospělé s těžkými komunikačními poruchami na podkladě různých diagnóz, nejčastěji dětské mozkové obrny (DMO), dnes také nazývané mozková obrna (MO), poruchy autistického spektra (PAS), mentálního postižení, kombinovaného postižení, cévní mozkové příhody (CMP- tzv. mozková mrtvice), progresívních neurologických onemocnění atd. Mohou ji využívat lidé, kteří mají velmi dobrý kognitivní potenciál, ale i lidé s těžkým mentálním postižením nebo demencí</w:t>
      </w:r>
      <w:r w:rsidRPr="00470EA9">
        <w:t>“</w:t>
      </w:r>
      <w:r w:rsidR="00901F13" w:rsidRPr="00470EA9">
        <w:t xml:space="preserve"> </w:t>
      </w:r>
      <w:r w:rsidRPr="00470EA9">
        <w:t>(Šarounová, 2014, s. 12-13).</w:t>
      </w:r>
    </w:p>
    <w:p w:rsidR="00B37B3E" w:rsidRPr="00470EA9" w:rsidRDefault="00675B0C" w:rsidP="00CC4B0C">
      <w:r w:rsidRPr="00470EA9">
        <w:t>Krejčířová (201</w:t>
      </w:r>
      <w:r w:rsidR="00470EA9" w:rsidRPr="00470EA9">
        <w:t>1</w:t>
      </w:r>
      <w:r w:rsidR="00B37B3E" w:rsidRPr="00470EA9">
        <w:t>) doplňuje výčet poruch o těžké sluchové postižení, vývojové vady řeči a získané poruchy způsobené úrazem, nádory mozku a nevynechává ani degenerativní onemocnění.</w:t>
      </w:r>
    </w:p>
    <w:p w:rsidR="00B37B3E" w:rsidRPr="00470EA9" w:rsidRDefault="00901F13" w:rsidP="00335B96">
      <w:pPr>
        <w:pStyle w:val="Nadpis3"/>
      </w:pPr>
      <w:bookmarkStart w:id="211" w:name="_Toc97128369"/>
      <w:r w:rsidRPr="00470EA9">
        <w:t>C</w:t>
      </w:r>
      <w:r w:rsidR="00B37B3E" w:rsidRPr="00470EA9">
        <w:t>harakteristika systémů alternativní a augmentativní</w:t>
      </w:r>
      <w:bookmarkEnd w:id="211"/>
      <w:r w:rsidR="00B37B3E" w:rsidRPr="00470EA9">
        <w:t xml:space="preserve"> </w:t>
      </w:r>
    </w:p>
    <w:p w:rsidR="00B22339" w:rsidRPr="00470EA9" w:rsidRDefault="00B22339" w:rsidP="00B22339">
      <w:pPr>
        <w:rPr>
          <w:szCs w:val="24"/>
        </w:rPr>
      </w:pPr>
      <w:r w:rsidRPr="00470EA9">
        <w:rPr>
          <w:szCs w:val="24"/>
        </w:rPr>
        <w:t xml:space="preserve">AAK lze dělit z několika různých směrů. </w:t>
      </w:r>
    </w:p>
    <w:p w:rsidR="00B22339" w:rsidRPr="00470EA9" w:rsidRDefault="00B22339" w:rsidP="008B7C0B">
      <w:pPr>
        <w:pStyle w:val="Odstavecseseznamem"/>
        <w:numPr>
          <w:ilvl w:val="0"/>
          <w:numId w:val="51"/>
        </w:numPr>
        <w:rPr>
          <w:szCs w:val="24"/>
        </w:rPr>
      </w:pPr>
      <w:r w:rsidRPr="00470EA9">
        <w:rPr>
          <w:szCs w:val="24"/>
        </w:rPr>
        <w:t xml:space="preserve">Z hlediska </w:t>
      </w:r>
      <w:r w:rsidRPr="00470EA9">
        <w:rPr>
          <w:b/>
          <w:szCs w:val="24"/>
        </w:rPr>
        <w:t>způsobu přenosu informace</w:t>
      </w:r>
      <w:r w:rsidRPr="00470EA9">
        <w:rPr>
          <w:szCs w:val="24"/>
        </w:rPr>
        <w:t>:</w:t>
      </w:r>
    </w:p>
    <w:p w:rsidR="00B22339" w:rsidRPr="00470EA9" w:rsidRDefault="00B22339" w:rsidP="008B7C0B">
      <w:pPr>
        <w:pStyle w:val="Odstavecseseznamem"/>
        <w:numPr>
          <w:ilvl w:val="1"/>
          <w:numId w:val="51"/>
        </w:numPr>
        <w:rPr>
          <w:szCs w:val="24"/>
        </w:rPr>
      </w:pPr>
      <w:r w:rsidRPr="00470EA9">
        <w:rPr>
          <w:szCs w:val="24"/>
        </w:rPr>
        <w:t>statické (např. piktogramy, Bliss systém)</w:t>
      </w:r>
    </w:p>
    <w:p w:rsidR="00B22339" w:rsidRPr="00470EA9" w:rsidRDefault="00B22339" w:rsidP="008B7C0B">
      <w:pPr>
        <w:pStyle w:val="Odstavecseseznamem"/>
        <w:numPr>
          <w:ilvl w:val="1"/>
          <w:numId w:val="51"/>
        </w:numPr>
        <w:rPr>
          <w:szCs w:val="24"/>
        </w:rPr>
      </w:pPr>
      <w:r w:rsidRPr="00470EA9">
        <w:rPr>
          <w:szCs w:val="24"/>
        </w:rPr>
        <w:t>dynamické (založeny na aplikaci znaků a gest, např. znaková řeč, Makaton)</w:t>
      </w:r>
    </w:p>
    <w:p w:rsidR="00B22339" w:rsidRPr="00470EA9" w:rsidRDefault="00B22339" w:rsidP="00B22339">
      <w:pPr>
        <w:pStyle w:val="Odstavecseseznamem"/>
        <w:ind w:left="1440"/>
        <w:rPr>
          <w:szCs w:val="24"/>
        </w:rPr>
      </w:pPr>
    </w:p>
    <w:p w:rsidR="00B22339" w:rsidRPr="00470EA9" w:rsidRDefault="00B22339" w:rsidP="008B7C0B">
      <w:pPr>
        <w:pStyle w:val="Odstavecseseznamem"/>
        <w:numPr>
          <w:ilvl w:val="0"/>
          <w:numId w:val="51"/>
        </w:numPr>
        <w:rPr>
          <w:szCs w:val="24"/>
        </w:rPr>
      </w:pPr>
      <w:r w:rsidRPr="00470EA9">
        <w:rPr>
          <w:szCs w:val="24"/>
        </w:rPr>
        <w:t>Podle druhu senzorického kanálu, který informaci zprostředkovává:</w:t>
      </w:r>
    </w:p>
    <w:p w:rsidR="00B22339" w:rsidRPr="00470EA9" w:rsidRDefault="00B22339" w:rsidP="008B7C0B">
      <w:pPr>
        <w:pStyle w:val="Odstavecseseznamem"/>
        <w:numPr>
          <w:ilvl w:val="1"/>
          <w:numId w:val="51"/>
        </w:numPr>
        <w:rPr>
          <w:szCs w:val="24"/>
        </w:rPr>
      </w:pPr>
      <w:r w:rsidRPr="00470EA9">
        <w:rPr>
          <w:szCs w:val="24"/>
        </w:rPr>
        <w:t xml:space="preserve">akusticko-taktilní (Braillovo písmo, písmo na dlaň a prsty </w:t>
      </w:r>
      <w:r w:rsidR="004354CD" w:rsidRPr="00470EA9">
        <w:rPr>
          <w:szCs w:val="24"/>
        </w:rPr>
        <w:t>ruky…)</w:t>
      </w:r>
    </w:p>
    <w:p w:rsidR="00B22339" w:rsidRPr="00470EA9" w:rsidRDefault="00B22339" w:rsidP="008B7C0B">
      <w:pPr>
        <w:pStyle w:val="Odstavecseseznamem"/>
        <w:numPr>
          <w:ilvl w:val="1"/>
          <w:numId w:val="51"/>
        </w:numPr>
        <w:rPr>
          <w:szCs w:val="24"/>
        </w:rPr>
      </w:pPr>
      <w:r w:rsidRPr="00470EA9">
        <w:rPr>
          <w:szCs w:val="24"/>
        </w:rPr>
        <w:t>optické (mimicko-gestikulační komunikace, znaková řeč, daktylotika, písmo, znakové systémy)</w:t>
      </w:r>
    </w:p>
    <w:p w:rsidR="00B22339" w:rsidRPr="00470EA9" w:rsidRDefault="00B22339" w:rsidP="008B7C0B">
      <w:pPr>
        <w:pStyle w:val="Odstavecseseznamem"/>
        <w:numPr>
          <w:ilvl w:val="1"/>
          <w:numId w:val="51"/>
        </w:numPr>
        <w:rPr>
          <w:szCs w:val="24"/>
        </w:rPr>
      </w:pPr>
      <w:r w:rsidRPr="00470EA9">
        <w:rPr>
          <w:szCs w:val="24"/>
        </w:rPr>
        <w:t>opto-akustické a vibrační systémy (orální komunikace, totální komunikace, komunikace pomocí vibračních zařízení)</w:t>
      </w:r>
    </w:p>
    <w:p w:rsidR="00B22339" w:rsidRPr="00470EA9" w:rsidRDefault="00B22339" w:rsidP="00B22339">
      <w:pPr>
        <w:pStyle w:val="Odstavecseseznamem"/>
        <w:ind w:left="1440"/>
        <w:rPr>
          <w:szCs w:val="24"/>
        </w:rPr>
      </w:pPr>
    </w:p>
    <w:p w:rsidR="00B22339" w:rsidRPr="00470EA9" w:rsidRDefault="00B22339" w:rsidP="008B7C0B">
      <w:pPr>
        <w:pStyle w:val="Odstavecseseznamem"/>
        <w:numPr>
          <w:ilvl w:val="0"/>
          <w:numId w:val="51"/>
        </w:numPr>
        <w:rPr>
          <w:szCs w:val="24"/>
        </w:rPr>
      </w:pPr>
      <w:r w:rsidRPr="00470EA9">
        <w:rPr>
          <w:szCs w:val="24"/>
        </w:rPr>
        <w:t>Podle konečnosti počtu znaků:</w:t>
      </w:r>
    </w:p>
    <w:p w:rsidR="00B22339" w:rsidRPr="00470EA9" w:rsidRDefault="00B22339" w:rsidP="008B7C0B">
      <w:pPr>
        <w:pStyle w:val="Odstavecseseznamem"/>
        <w:numPr>
          <w:ilvl w:val="1"/>
          <w:numId w:val="51"/>
        </w:numPr>
        <w:rPr>
          <w:szCs w:val="24"/>
        </w:rPr>
      </w:pPr>
      <w:r w:rsidRPr="00470EA9">
        <w:rPr>
          <w:szCs w:val="24"/>
        </w:rPr>
        <w:t>uzavřené (znak má vždy jeden a týž slovní i obsahový význam)</w:t>
      </w:r>
    </w:p>
    <w:p w:rsidR="00B22339" w:rsidRPr="00470EA9" w:rsidRDefault="00B22339" w:rsidP="008B7C0B">
      <w:pPr>
        <w:pStyle w:val="Odstavecseseznamem"/>
        <w:numPr>
          <w:ilvl w:val="1"/>
          <w:numId w:val="51"/>
        </w:numPr>
        <w:rPr>
          <w:szCs w:val="24"/>
        </w:rPr>
      </w:pPr>
      <w:r w:rsidRPr="00470EA9">
        <w:rPr>
          <w:szCs w:val="24"/>
        </w:rPr>
        <w:t>otevřené (nekonečný počet znaků, jejich k</w:t>
      </w:r>
      <w:r w:rsidR="004354CD">
        <w:rPr>
          <w:szCs w:val="24"/>
        </w:rPr>
        <w:t xml:space="preserve">ombinací vznikají nové významy). </w:t>
      </w:r>
      <w:r w:rsidRPr="00470EA9">
        <w:rPr>
          <w:szCs w:val="24"/>
        </w:rPr>
        <w:t>(Ludíková, 2005)</w:t>
      </w:r>
    </w:p>
    <w:p w:rsidR="00B22339" w:rsidRPr="00470EA9" w:rsidRDefault="00B22339" w:rsidP="00B22339">
      <w:pPr>
        <w:rPr>
          <w:szCs w:val="24"/>
        </w:rPr>
      </w:pPr>
      <w:r w:rsidRPr="00470EA9">
        <w:rPr>
          <w:szCs w:val="24"/>
        </w:rPr>
        <w:lastRenderedPageBreak/>
        <w:t xml:space="preserve"> </w:t>
      </w:r>
    </w:p>
    <w:p w:rsidR="00B22339" w:rsidRPr="00470EA9" w:rsidRDefault="00B22339" w:rsidP="008B7C0B">
      <w:pPr>
        <w:pStyle w:val="Odstavecseseznamem"/>
        <w:numPr>
          <w:ilvl w:val="0"/>
          <w:numId w:val="51"/>
        </w:numPr>
        <w:rPr>
          <w:szCs w:val="24"/>
        </w:rPr>
      </w:pPr>
      <w:r w:rsidRPr="00470EA9">
        <w:rPr>
          <w:szCs w:val="24"/>
        </w:rPr>
        <w:t>Podle užití speciálních pomůcek:</w:t>
      </w:r>
    </w:p>
    <w:p w:rsidR="00C406E6" w:rsidRPr="00470EA9" w:rsidRDefault="00335B96" w:rsidP="008B7C0B">
      <w:pPr>
        <w:pStyle w:val="Odstavecseseznamem"/>
        <w:numPr>
          <w:ilvl w:val="0"/>
          <w:numId w:val="52"/>
        </w:numPr>
        <w:rPr>
          <w:szCs w:val="24"/>
          <w:u w:val="single"/>
        </w:rPr>
      </w:pPr>
      <w:r w:rsidRPr="00470EA9">
        <w:rPr>
          <w:b/>
          <w:szCs w:val="24"/>
          <w:u w:val="single"/>
        </w:rPr>
        <w:t>systémy, které při komunikaci nevyžadují pomůcky</w:t>
      </w:r>
      <w:r w:rsidR="00C406E6" w:rsidRPr="00470EA9">
        <w:rPr>
          <w:szCs w:val="24"/>
          <w:u w:val="single"/>
        </w:rPr>
        <w:t xml:space="preserve">: </w:t>
      </w:r>
    </w:p>
    <w:p w:rsidR="00C406E6" w:rsidRPr="00470EA9" w:rsidRDefault="00335B96" w:rsidP="008B7C0B">
      <w:pPr>
        <w:pStyle w:val="Odstavecseseznamem"/>
        <w:numPr>
          <w:ilvl w:val="1"/>
          <w:numId w:val="50"/>
        </w:numPr>
        <w:rPr>
          <w:szCs w:val="24"/>
        </w:rPr>
      </w:pPr>
      <w:r w:rsidRPr="00470EA9">
        <w:rPr>
          <w:szCs w:val="24"/>
        </w:rPr>
        <w:t xml:space="preserve">cílený pohled, výrazy obličeje, gesta, držení těla, </w:t>
      </w:r>
    </w:p>
    <w:p w:rsidR="00C406E6" w:rsidRPr="00470EA9" w:rsidRDefault="00335B96" w:rsidP="008B7C0B">
      <w:pPr>
        <w:pStyle w:val="Odstavecseseznamem"/>
        <w:numPr>
          <w:ilvl w:val="1"/>
          <w:numId w:val="50"/>
        </w:numPr>
        <w:rPr>
          <w:szCs w:val="24"/>
        </w:rPr>
      </w:pPr>
      <w:r w:rsidRPr="00470EA9">
        <w:rPr>
          <w:szCs w:val="24"/>
        </w:rPr>
        <w:t>manuální znaky a systémy</w:t>
      </w:r>
    </w:p>
    <w:p w:rsidR="00C406E6" w:rsidRPr="00470EA9" w:rsidRDefault="00C406E6" w:rsidP="008B7C0B">
      <w:pPr>
        <w:pStyle w:val="Odstavecseseznamem"/>
        <w:numPr>
          <w:ilvl w:val="2"/>
          <w:numId w:val="50"/>
        </w:numPr>
        <w:ind w:left="1843" w:hanging="283"/>
        <w:rPr>
          <w:szCs w:val="24"/>
        </w:rPr>
      </w:pPr>
      <w:r w:rsidRPr="00470EA9">
        <w:rPr>
          <w:b/>
          <w:szCs w:val="24"/>
        </w:rPr>
        <w:t>znakový jazyk, znakovanou češtinu, prstovou abecedu</w:t>
      </w:r>
      <w:r w:rsidRPr="00470EA9">
        <w:rPr>
          <w:szCs w:val="24"/>
        </w:rPr>
        <w:t xml:space="preserve">, </w:t>
      </w:r>
    </w:p>
    <w:p w:rsidR="00B22339" w:rsidRPr="00470EA9" w:rsidRDefault="00B22339" w:rsidP="008B7C0B">
      <w:pPr>
        <w:pStyle w:val="Odstavecseseznamem"/>
        <w:numPr>
          <w:ilvl w:val="2"/>
          <w:numId w:val="50"/>
        </w:numPr>
        <w:rPr>
          <w:szCs w:val="24"/>
        </w:rPr>
      </w:pPr>
      <w:r w:rsidRPr="00470EA9">
        <w:rPr>
          <w:b/>
          <w:szCs w:val="24"/>
        </w:rPr>
        <w:t xml:space="preserve">LORMOVA ABECEDA: </w:t>
      </w:r>
      <w:r w:rsidRPr="00470EA9">
        <w:rPr>
          <w:szCs w:val="24"/>
        </w:rPr>
        <w:t>dlaňová abeceda vhodná především pro prakticky či totálně hluchoslepé osoby. Jednotlivé doteky do dlaně hluchoslepé osoby odpovídají konkrétním písmenům.</w:t>
      </w:r>
    </w:p>
    <w:p w:rsidR="00C406E6" w:rsidRPr="00470EA9" w:rsidRDefault="00C406E6" w:rsidP="008B7C0B">
      <w:pPr>
        <w:pStyle w:val="Odstavecseseznamem"/>
        <w:numPr>
          <w:ilvl w:val="2"/>
          <w:numId w:val="50"/>
        </w:numPr>
        <w:ind w:left="1843" w:hanging="283"/>
        <w:rPr>
          <w:i/>
          <w:szCs w:val="24"/>
        </w:rPr>
      </w:pPr>
      <w:r w:rsidRPr="00470EA9">
        <w:rPr>
          <w:szCs w:val="24"/>
        </w:rPr>
        <w:t>metod</w:t>
      </w:r>
      <w:r w:rsidR="00B22339" w:rsidRPr="00470EA9">
        <w:rPr>
          <w:szCs w:val="24"/>
        </w:rPr>
        <w:t>a</w:t>
      </w:r>
      <w:r w:rsidRPr="00470EA9">
        <w:rPr>
          <w:szCs w:val="24"/>
        </w:rPr>
        <w:t xml:space="preserve"> </w:t>
      </w:r>
      <w:r w:rsidRPr="00470EA9">
        <w:rPr>
          <w:b/>
          <w:szCs w:val="24"/>
        </w:rPr>
        <w:t>TADOMA</w:t>
      </w:r>
      <w:r w:rsidRPr="00470EA9">
        <w:rPr>
          <w:szCs w:val="24"/>
        </w:rPr>
        <w:t xml:space="preserve"> (u slepohluchých, jde o hmatové čtení řeči; </w:t>
      </w:r>
      <w:r w:rsidRPr="00470EA9">
        <w:rPr>
          <w:i/>
          <w:szCs w:val="24"/>
        </w:rPr>
        <w:t>ruka komunikanta se dotýká obličeje a krku komunikátora tak, že se palcem dotýká rtů, cítí i pohyby čelistí a jazyka. Ostatní prsty ohmatávají vibrace na tvářích, čelistech a hrdle.</w:t>
      </w:r>
    </w:p>
    <w:p w:rsidR="00C406E6" w:rsidRPr="00470EA9" w:rsidRDefault="00C406E6" w:rsidP="008B7C0B">
      <w:pPr>
        <w:pStyle w:val="Odstavecseseznamem"/>
        <w:numPr>
          <w:ilvl w:val="2"/>
          <w:numId w:val="50"/>
        </w:numPr>
        <w:ind w:left="1843" w:hanging="283"/>
        <w:rPr>
          <w:i/>
          <w:szCs w:val="24"/>
        </w:rPr>
      </w:pPr>
      <w:r w:rsidRPr="00470EA9">
        <w:rPr>
          <w:rFonts w:cs="Times New Roman"/>
          <w:b/>
          <w:szCs w:val="24"/>
        </w:rPr>
        <w:t>Znak do řeči</w:t>
      </w:r>
      <w:r w:rsidRPr="00470EA9">
        <w:rPr>
          <w:rFonts w:cs="Times New Roman"/>
          <w:szCs w:val="24"/>
        </w:rPr>
        <w:t xml:space="preserve"> využívá řeči těla, tj. přirozená gesta a mimiku. Janovcová (2010, s. 25) uvádí, že </w:t>
      </w:r>
      <w:r w:rsidRPr="00470EA9">
        <w:rPr>
          <w:rFonts w:cs="Times New Roman"/>
          <w:i/>
          <w:szCs w:val="24"/>
        </w:rPr>
        <w:t>„pomocí řečí těla můžeme vyjádřit až 80 procent našich pocitů, přání a nejrůznějších sdělení“</w:t>
      </w:r>
      <w:r w:rsidRPr="00470EA9">
        <w:rPr>
          <w:rFonts w:cs="Times New Roman"/>
          <w:szCs w:val="24"/>
        </w:rPr>
        <w:t>.</w:t>
      </w:r>
      <w:r w:rsidRPr="00470EA9">
        <w:rPr>
          <w:szCs w:val="24"/>
        </w:rPr>
        <w:t xml:space="preserve"> Šarounová a kol. (2014) popisuje, že znaky jsou rozděleny do 15 okruhů, rodina, lidé a povolání, domácnost, oblečení, jídlo, škola, barvy, zvířata, příroda, vlastnosti, činnosti, doprava, čas, předložky, příslovce a další slova, věty, říkanky, písničky a pohádky.</w:t>
      </w:r>
    </w:p>
    <w:p w:rsidR="00C406E6" w:rsidRPr="00470EA9" w:rsidRDefault="00C406E6" w:rsidP="00B22339">
      <w:pPr>
        <w:pStyle w:val="Odstavecseseznamem"/>
        <w:ind w:left="1843"/>
        <w:rPr>
          <w:i/>
          <w:szCs w:val="24"/>
        </w:rPr>
      </w:pPr>
    </w:p>
    <w:p w:rsidR="00C406E6" w:rsidRPr="00470EA9" w:rsidRDefault="00335B96" w:rsidP="008B7C0B">
      <w:pPr>
        <w:pStyle w:val="Odstavecseseznamem"/>
        <w:numPr>
          <w:ilvl w:val="0"/>
          <w:numId w:val="50"/>
        </w:numPr>
        <w:rPr>
          <w:rFonts w:cs="Times New Roman"/>
          <w:szCs w:val="24"/>
          <w:u w:val="single"/>
        </w:rPr>
      </w:pPr>
      <w:r w:rsidRPr="00470EA9">
        <w:rPr>
          <w:b/>
          <w:szCs w:val="24"/>
          <w:u w:val="single"/>
        </w:rPr>
        <w:t>systémy</w:t>
      </w:r>
      <w:r w:rsidRPr="00470EA9">
        <w:rPr>
          <w:rFonts w:cs="Times New Roman"/>
          <w:b/>
          <w:szCs w:val="24"/>
          <w:u w:val="single"/>
        </w:rPr>
        <w:t>, které vyžadují pomůcky</w:t>
      </w:r>
      <w:r w:rsidR="00C406E6" w:rsidRPr="00470EA9">
        <w:rPr>
          <w:rFonts w:cs="Times New Roman"/>
          <w:szCs w:val="24"/>
          <w:u w:val="single"/>
        </w:rPr>
        <w:t xml:space="preserve">, a to </w:t>
      </w:r>
    </w:p>
    <w:p w:rsidR="00C406E6" w:rsidRPr="00470EA9" w:rsidRDefault="00335B96" w:rsidP="008B7C0B">
      <w:pPr>
        <w:pStyle w:val="Odstavecseseznamem"/>
        <w:numPr>
          <w:ilvl w:val="1"/>
          <w:numId w:val="49"/>
        </w:numPr>
        <w:rPr>
          <w:rFonts w:cs="Times New Roman"/>
          <w:szCs w:val="24"/>
        </w:rPr>
      </w:pPr>
      <w:r w:rsidRPr="00470EA9">
        <w:rPr>
          <w:rFonts w:cs="Times New Roman"/>
          <w:b/>
          <w:szCs w:val="24"/>
        </w:rPr>
        <w:t>netechnické</w:t>
      </w:r>
      <w:r w:rsidRPr="00470EA9">
        <w:rPr>
          <w:rFonts w:cs="Times New Roman"/>
          <w:szCs w:val="24"/>
        </w:rPr>
        <w:t xml:space="preserve"> (jednoduché pomůcky</w:t>
      </w:r>
      <w:r w:rsidRPr="00470EA9">
        <w:rPr>
          <w:szCs w:val="24"/>
        </w:rPr>
        <w:t>, které nemají hlasový výstup)</w:t>
      </w:r>
    </w:p>
    <w:p w:rsidR="00C406E6" w:rsidRPr="00470EA9" w:rsidRDefault="00C406E6" w:rsidP="008B7C0B">
      <w:pPr>
        <w:pStyle w:val="Odstavecseseznamem"/>
        <w:numPr>
          <w:ilvl w:val="2"/>
          <w:numId w:val="49"/>
        </w:numPr>
      </w:pPr>
      <w:r w:rsidRPr="00470EA9">
        <w:rPr>
          <w:b/>
        </w:rPr>
        <w:t>MAKATON</w:t>
      </w:r>
      <w:r w:rsidRPr="00470EA9">
        <w:t xml:space="preserve"> (je tvořen manuálními znaky a symboly, jeho základ tvoří 350 symbolů a slov, které jsou pohybově snadné s jasně rozpoznatelným významem. Systém je seřazen podle obtížnosti vzestupně s ohledem na koordinaci pohybů při provádění. Individuální slovník obsahuje zhruba 35- 40 slov. Zavádění Makatonu do praxe je spjato se znakováním klíčových slov, rytmizací mluvené řeči, mimikou a demonstrací symbolů (Bendová, 2011).</w:t>
      </w:r>
    </w:p>
    <w:p w:rsidR="00D97727" w:rsidRPr="00470EA9" w:rsidRDefault="00D97727" w:rsidP="008B7C0B">
      <w:pPr>
        <w:pStyle w:val="Odstavecseseznamem"/>
        <w:numPr>
          <w:ilvl w:val="2"/>
          <w:numId w:val="49"/>
        </w:numPr>
        <w:rPr>
          <w:rFonts w:cs="Times New Roman"/>
          <w:szCs w:val="24"/>
        </w:rPr>
      </w:pPr>
      <w:r w:rsidRPr="00470EA9">
        <w:rPr>
          <w:rFonts w:cs="Times New Roman"/>
          <w:b/>
          <w:szCs w:val="24"/>
        </w:rPr>
        <w:t>PIKTOGRAMY</w:t>
      </w:r>
      <w:r w:rsidRPr="00470EA9">
        <w:t xml:space="preserve"> (obrázkové symboly) jsou maximálně zjednodušené nákresy, které zobrazují zákazy, omezení, varování nebo jsou informačního charakteru. </w:t>
      </w:r>
      <w:r w:rsidRPr="00470EA9">
        <w:rPr>
          <w:rFonts w:cs="Times New Roman"/>
          <w:szCs w:val="24"/>
        </w:rPr>
        <w:t>Při zavádění piktogramů (symbolů) je dle Kubové (1996) nutné postupovat pomalu, postupně, až poté, co jsou první symboly bezpečně upevněny, je možné zavádět symboly další. Těžištěm práce je jejich používání v praktickém životě. Symboly jsou sestavovány do tzv. komunikačních tabulek, které vychází z možností a potřeb uživatele, odpovídají jeho zvyklostem při organizaci symbolů v ploše, v prostoru, velikost tabulky, velikost a umístění symbolů, barevný kontrast, zohledňuje rovněž jazykové potřeby (</w:t>
      </w:r>
      <w:r w:rsidR="00470EA9" w:rsidRPr="00470EA9">
        <w:rPr>
          <w:rFonts w:cs="Times New Roman"/>
          <w:szCs w:val="24"/>
        </w:rPr>
        <w:t>Laudová, 2014</w:t>
      </w:r>
      <w:r w:rsidRPr="00470EA9">
        <w:rPr>
          <w:rFonts w:cs="Times New Roman"/>
          <w:szCs w:val="24"/>
        </w:rPr>
        <w:t>).</w:t>
      </w:r>
    </w:p>
    <w:p w:rsidR="00B22339" w:rsidRPr="00470EA9" w:rsidRDefault="00B22339" w:rsidP="008B7C0B">
      <w:pPr>
        <w:pStyle w:val="Odstavecseseznamem"/>
        <w:numPr>
          <w:ilvl w:val="2"/>
          <w:numId w:val="49"/>
        </w:numPr>
        <w:rPr>
          <w:rFonts w:cs="Times New Roman"/>
          <w:szCs w:val="24"/>
        </w:rPr>
      </w:pPr>
      <w:r w:rsidRPr="00470EA9">
        <w:rPr>
          <w:rFonts w:cs="Times New Roman"/>
          <w:b/>
          <w:szCs w:val="24"/>
        </w:rPr>
        <w:t xml:space="preserve">Systém BLISS </w:t>
      </w:r>
      <w:r w:rsidRPr="00470EA9">
        <w:rPr>
          <w:rFonts w:cs="Times New Roman"/>
          <w:szCs w:val="24"/>
        </w:rPr>
        <w:t>je vhodný pro jedince s poruchou komunikace osob s centrálními poruchami motoriky, s dysartrií, anartrií, afatiky, autisty, mentálně postižené. (Janovcová, 20</w:t>
      </w:r>
      <w:r w:rsidR="00470EA9" w:rsidRPr="00470EA9">
        <w:rPr>
          <w:rFonts w:cs="Times New Roman"/>
          <w:szCs w:val="24"/>
        </w:rPr>
        <w:t>10</w:t>
      </w:r>
      <w:r w:rsidRPr="00470EA9">
        <w:rPr>
          <w:rFonts w:cs="Times New Roman"/>
          <w:szCs w:val="24"/>
        </w:rPr>
        <w:t xml:space="preserve">) Bliss systém je univerzální </w:t>
      </w:r>
      <w:r w:rsidRPr="00470EA9">
        <w:rPr>
          <w:rFonts w:cs="Times New Roman"/>
          <w:szCs w:val="24"/>
        </w:rPr>
        <w:lastRenderedPageBreak/>
        <w:t>obrázková řeč s vnitřní systémovou logikou. Systém, který se skládá z poměrně abstraktních symbolů, geometrických tvarů, jejichž různá velikost, orientace a poloha demonstrují i diferencované pojmenování. Symboly jsou sestaveny z 26 jednoduchých grafických (geometrických) prvků, ze kterých vzniklo 2300 symbolů (slov). Pro každého uživatele se zpracovávají do individuálních komunikačních tabulek.</w:t>
      </w:r>
    </w:p>
    <w:p w:rsidR="00D97727" w:rsidRPr="00470EA9" w:rsidRDefault="00D97727" w:rsidP="00D97727">
      <w:pPr>
        <w:pStyle w:val="Odstavecseseznamem"/>
        <w:ind w:left="1800"/>
        <w:rPr>
          <w:rFonts w:cs="Times New Roman"/>
          <w:szCs w:val="24"/>
        </w:rPr>
      </w:pPr>
    </w:p>
    <w:p w:rsidR="00D97727" w:rsidRPr="00470EA9" w:rsidRDefault="00335B96" w:rsidP="008B7C0B">
      <w:pPr>
        <w:pStyle w:val="Odstavecseseznamem"/>
        <w:numPr>
          <w:ilvl w:val="1"/>
          <w:numId w:val="49"/>
        </w:numPr>
        <w:rPr>
          <w:rFonts w:cs="Times New Roman"/>
          <w:szCs w:val="24"/>
        </w:rPr>
      </w:pPr>
      <w:r w:rsidRPr="00470EA9">
        <w:rPr>
          <w:rFonts w:cs="Times New Roman"/>
          <w:b/>
          <w:szCs w:val="24"/>
        </w:rPr>
        <w:t>technické</w:t>
      </w:r>
      <w:r w:rsidR="00D97727" w:rsidRPr="00470EA9">
        <w:rPr>
          <w:rFonts w:cs="Times New Roman"/>
          <w:b/>
          <w:szCs w:val="24"/>
        </w:rPr>
        <w:t xml:space="preserve"> pomůcky</w:t>
      </w:r>
      <w:r w:rsidRPr="00470EA9">
        <w:rPr>
          <w:rFonts w:cs="Times New Roman"/>
          <w:szCs w:val="24"/>
        </w:rPr>
        <w:t xml:space="preserve"> (elektronické komunikační pomůcky a počítače jednoúčelové po</w:t>
      </w:r>
      <w:r w:rsidR="00D97727" w:rsidRPr="00470EA9">
        <w:rPr>
          <w:rFonts w:cs="Times New Roman"/>
          <w:szCs w:val="24"/>
        </w:rPr>
        <w:t xml:space="preserve">můcky pro komunikaci a počítač) mají </w:t>
      </w:r>
    </w:p>
    <w:p w:rsidR="00D97727" w:rsidRPr="00470EA9" w:rsidRDefault="00D97727" w:rsidP="008B7C0B">
      <w:pPr>
        <w:pStyle w:val="Odstavecseseznamem"/>
        <w:numPr>
          <w:ilvl w:val="2"/>
          <w:numId w:val="49"/>
        </w:numPr>
        <w:rPr>
          <w:rFonts w:cs="Times New Roman"/>
          <w:szCs w:val="24"/>
        </w:rPr>
      </w:pPr>
      <w:r w:rsidRPr="00470EA9">
        <w:rPr>
          <w:rFonts w:cs="Times New Roman"/>
          <w:szCs w:val="24"/>
        </w:rPr>
        <w:t xml:space="preserve">možnost hlasového výstupu (nahrávka na mikrofon nebo v podobě syntetického hlasu), </w:t>
      </w:r>
    </w:p>
    <w:p w:rsidR="00D97727" w:rsidRPr="00470EA9" w:rsidRDefault="00D97727" w:rsidP="008B7C0B">
      <w:pPr>
        <w:pStyle w:val="Odstavecseseznamem"/>
        <w:numPr>
          <w:ilvl w:val="2"/>
          <w:numId w:val="49"/>
        </w:numPr>
        <w:rPr>
          <w:rFonts w:cs="Times New Roman"/>
          <w:szCs w:val="24"/>
        </w:rPr>
      </w:pPr>
      <w:r w:rsidRPr="00470EA9">
        <w:rPr>
          <w:rFonts w:cs="Times New Roman"/>
          <w:szCs w:val="24"/>
        </w:rPr>
        <w:t xml:space="preserve">možnost zobrazení jednotlivých prvků sdělení (formou obrázku či fotografie v papírové či elektronické podobě), </w:t>
      </w:r>
    </w:p>
    <w:p w:rsidR="00D97727" w:rsidRPr="00470EA9" w:rsidRDefault="00D97727" w:rsidP="008B7C0B">
      <w:pPr>
        <w:pStyle w:val="Odstavecseseznamem"/>
        <w:numPr>
          <w:ilvl w:val="2"/>
          <w:numId w:val="49"/>
        </w:numPr>
        <w:rPr>
          <w:rFonts w:cs="Times New Roman"/>
          <w:szCs w:val="24"/>
        </w:rPr>
      </w:pPr>
      <w:r w:rsidRPr="00470EA9">
        <w:rPr>
          <w:rFonts w:cs="Times New Roman"/>
          <w:szCs w:val="24"/>
        </w:rPr>
        <w:t xml:space="preserve">možnost zobrazení hotového sdělení (komunikační řádek), </w:t>
      </w:r>
    </w:p>
    <w:p w:rsidR="00335B96" w:rsidRPr="00470EA9" w:rsidRDefault="00D97727" w:rsidP="008B7C0B">
      <w:pPr>
        <w:pStyle w:val="Odstavecseseznamem"/>
        <w:numPr>
          <w:ilvl w:val="2"/>
          <w:numId w:val="49"/>
        </w:numPr>
        <w:rPr>
          <w:rFonts w:cs="Times New Roman"/>
          <w:szCs w:val="24"/>
        </w:rPr>
      </w:pPr>
      <w:r w:rsidRPr="00470EA9">
        <w:rPr>
          <w:rFonts w:cs="Times New Roman"/>
          <w:szCs w:val="24"/>
        </w:rPr>
        <w:t>možnost přehrání sdělení přímým stiskem tlačítka i prostřednictvím externího spínače (Šarounová, 2014).</w:t>
      </w:r>
    </w:p>
    <w:p w:rsidR="00C406E6" w:rsidRPr="00470EA9" w:rsidRDefault="00C406E6" w:rsidP="00C406E6">
      <w:pPr>
        <w:pStyle w:val="Odstavecseseznamem"/>
        <w:ind w:left="1080"/>
        <w:rPr>
          <w:rFonts w:cs="Times New Roman"/>
          <w:szCs w:val="24"/>
        </w:rPr>
      </w:pPr>
    </w:p>
    <w:p w:rsidR="004B7296" w:rsidRDefault="00B22339" w:rsidP="00CC4B0C">
      <w:r w:rsidRPr="00470EA9">
        <w:t xml:space="preserve">Výběr jednotlivých dorozumívacích systémů je zcela individuální, jejich volba záleží na době vzniku postižení, na </w:t>
      </w:r>
      <w:r w:rsidR="00804B48" w:rsidRPr="00470EA9">
        <w:t>charakteru a závažnosti postižení</w:t>
      </w:r>
      <w:r w:rsidRPr="00470EA9">
        <w:t xml:space="preserve">, na věku, vývojové úrovni a na psychickém a fyzickém stavu </w:t>
      </w:r>
      <w:r w:rsidR="00804B48" w:rsidRPr="00470EA9">
        <w:t>jedince s postižením</w:t>
      </w:r>
      <w:r w:rsidRPr="00470EA9">
        <w:t>. (Renotiérová, Ludíková, 2006</w:t>
      </w:r>
      <w:r w:rsidR="00804B48" w:rsidRPr="00470EA9">
        <w:t>)</w:t>
      </w:r>
    </w:p>
    <w:p w:rsidR="001807C9" w:rsidRPr="00470EA9" w:rsidRDefault="001807C9" w:rsidP="00CC4B0C"/>
    <w:p w:rsidR="00854138" w:rsidRPr="00470EA9" w:rsidRDefault="00854138" w:rsidP="00CC4B0C">
      <w:pPr>
        <w:pStyle w:val="Nadpis2"/>
      </w:pPr>
      <w:bookmarkStart w:id="212" w:name="_Toc97128370"/>
      <w:r w:rsidRPr="00470EA9">
        <w:t>SHRNUTÍ</w:t>
      </w:r>
      <w:bookmarkEnd w:id="212"/>
    </w:p>
    <w:p w:rsidR="00854138" w:rsidRPr="00470EA9" w:rsidRDefault="00862467" w:rsidP="00862467">
      <w:r w:rsidRPr="00470EA9">
        <w:t>Augmentativní a alternativní komunikace je nutná využívat u těžkých poruch komunikačních dovedností z důvodu zachování kvality života jedince s postižením, pochopení jeho potřeb a přání. Augmentativní komunikace slouží k doplnění a podpoře rozvoje již existujících, ale pro běžné dorozumívací potřeby nedostatečně rozvinuté komunikační kompetence. Alternativní systémy se používají jako náhrada přirozeného jazyka.</w:t>
      </w:r>
    </w:p>
    <w:p w:rsidR="00862467" w:rsidRPr="00862467" w:rsidRDefault="00862467" w:rsidP="00862467">
      <w:pPr>
        <w:rPr>
          <w:szCs w:val="24"/>
        </w:rPr>
      </w:pPr>
      <w:r w:rsidRPr="00470EA9">
        <w:t xml:space="preserve">Systémy AAK se člení podle hlediska způsobu přenosu informace, podle druhu senzorického kanálu, který informaci zprostředkovává; podle </w:t>
      </w:r>
      <w:r w:rsidRPr="00470EA9">
        <w:rPr>
          <w:szCs w:val="24"/>
        </w:rPr>
        <w:t>konečnosti počtu znaků a podle užití speciálních pomůcek. V praxi se nejčastěji setkáme s těmito komunikačními systémy: metodou TADOMA, Znakem do řeči, systémem MAKATON, piktogramy, systémem BLISS.</w:t>
      </w:r>
    </w:p>
    <w:p w:rsidR="00862467" w:rsidRDefault="00862467" w:rsidP="00862467"/>
    <w:p w:rsidR="00854138" w:rsidRDefault="00854138" w:rsidP="00CC4B0C">
      <w:pPr>
        <w:pStyle w:val="Nadpis2"/>
      </w:pPr>
      <w:bookmarkStart w:id="213" w:name="_Toc97128371"/>
      <w:r>
        <w:t>KONTROLNÍ OTÁZKY</w:t>
      </w:r>
      <w:bookmarkEnd w:id="213"/>
    </w:p>
    <w:p w:rsidR="00854138" w:rsidRDefault="00D40D39" w:rsidP="008B7C0B">
      <w:pPr>
        <w:pStyle w:val="Odstavecseseznamem"/>
        <w:numPr>
          <w:ilvl w:val="0"/>
          <w:numId w:val="53"/>
        </w:numPr>
      </w:pPr>
      <w:r>
        <w:t>Jaký je rozdíl mezi alternativní a augmentativní komunikací?</w:t>
      </w:r>
    </w:p>
    <w:p w:rsidR="00D40D39" w:rsidRDefault="00D40D39" w:rsidP="008B7C0B">
      <w:pPr>
        <w:pStyle w:val="Odstavecseseznamem"/>
        <w:numPr>
          <w:ilvl w:val="0"/>
          <w:numId w:val="53"/>
        </w:numPr>
      </w:pPr>
      <w:r>
        <w:t>Pro jakou skupinu osob má AAK přínos?</w:t>
      </w:r>
    </w:p>
    <w:p w:rsidR="00D40D39" w:rsidRDefault="00D40D39" w:rsidP="008B7C0B">
      <w:pPr>
        <w:pStyle w:val="Odstavecseseznamem"/>
        <w:numPr>
          <w:ilvl w:val="0"/>
          <w:numId w:val="53"/>
        </w:numPr>
      </w:pPr>
      <w:r>
        <w:t>Vyjmenujte čtyři způsoby členění systémů AAK.</w:t>
      </w:r>
    </w:p>
    <w:p w:rsidR="00D40D39" w:rsidRDefault="00D40D39" w:rsidP="008B7C0B">
      <w:pPr>
        <w:pStyle w:val="Odstavecseseznamem"/>
        <w:numPr>
          <w:ilvl w:val="0"/>
          <w:numId w:val="53"/>
        </w:numPr>
      </w:pPr>
      <w:r>
        <w:t>Vysvětlete podstatu metody TADOMA.</w:t>
      </w:r>
    </w:p>
    <w:p w:rsidR="00D40D39" w:rsidRDefault="00D40D39" w:rsidP="008B7C0B">
      <w:pPr>
        <w:pStyle w:val="Odstavecseseznamem"/>
        <w:numPr>
          <w:ilvl w:val="0"/>
          <w:numId w:val="53"/>
        </w:numPr>
      </w:pPr>
      <w:r>
        <w:t>Vysvětlete podstatu Lormovy abecedy.</w:t>
      </w:r>
    </w:p>
    <w:p w:rsidR="00D40D39" w:rsidRDefault="00D40D39" w:rsidP="008B7C0B">
      <w:pPr>
        <w:pStyle w:val="Odstavecseseznamem"/>
        <w:numPr>
          <w:ilvl w:val="0"/>
          <w:numId w:val="53"/>
        </w:numPr>
      </w:pPr>
      <w:r>
        <w:t>Vysvětlete podstatu metody MAKATON.</w:t>
      </w:r>
    </w:p>
    <w:p w:rsidR="00D40D39" w:rsidRDefault="00D40D39" w:rsidP="008B7C0B">
      <w:pPr>
        <w:pStyle w:val="Odstavecseseznamem"/>
        <w:numPr>
          <w:ilvl w:val="0"/>
          <w:numId w:val="53"/>
        </w:numPr>
      </w:pPr>
      <w:r>
        <w:t>Vysvětlete podstatu metody Znak do řeči.</w:t>
      </w:r>
    </w:p>
    <w:p w:rsidR="00D40D39" w:rsidRDefault="00D40D39" w:rsidP="008B7C0B">
      <w:pPr>
        <w:pStyle w:val="Odstavecseseznamem"/>
        <w:numPr>
          <w:ilvl w:val="0"/>
          <w:numId w:val="53"/>
        </w:numPr>
      </w:pPr>
      <w:r>
        <w:t>Vysvětlete podstatu metody BLISS systém.</w:t>
      </w:r>
    </w:p>
    <w:p w:rsidR="00D40D39" w:rsidRDefault="00D40D39" w:rsidP="00D40D39">
      <w:pPr>
        <w:pStyle w:val="Odstavecseseznamem"/>
        <w:ind w:left="360"/>
      </w:pPr>
    </w:p>
    <w:p w:rsidR="00854138" w:rsidRPr="00063E88" w:rsidRDefault="00854138" w:rsidP="00CC4B0C">
      <w:pPr>
        <w:pStyle w:val="Nadpis2"/>
      </w:pPr>
      <w:bookmarkStart w:id="214" w:name="_Toc97128372"/>
      <w:r w:rsidRPr="00C37EFE">
        <w:lastRenderedPageBreak/>
        <w:t>KORESPONDENČNÍ ÚKOL</w:t>
      </w:r>
      <w:bookmarkEnd w:id="214"/>
    </w:p>
    <w:p w:rsidR="00EC2000" w:rsidRDefault="00D40D39" w:rsidP="008B7C0B">
      <w:pPr>
        <w:pStyle w:val="Odstavecseseznamem"/>
        <w:numPr>
          <w:ilvl w:val="0"/>
          <w:numId w:val="73"/>
        </w:numPr>
      </w:pPr>
      <w:r>
        <w:t>Vyhledejte informace o existujících systémech AAK, které vyžadují technické pomůcky. Zpracujte přehled využívaných technických pomůcek v České republice.</w:t>
      </w:r>
      <w:r w:rsidR="00EC2000">
        <w:t xml:space="preserve"> Rozsah: 3 NS. Vycházejte minimálně ze 3 odborných zdrojů, řádně citujte a parafrázujte.</w:t>
      </w:r>
    </w:p>
    <w:p w:rsidR="00EC2000" w:rsidRDefault="00EC2000" w:rsidP="00EC2000">
      <w:pPr>
        <w:pStyle w:val="Odstavecseseznamem"/>
        <w:ind w:left="360"/>
      </w:pPr>
    </w:p>
    <w:p w:rsidR="00EC2000" w:rsidRDefault="00EC2000" w:rsidP="00EC2000">
      <w:pPr>
        <w:pStyle w:val="Nadpis2"/>
      </w:pPr>
      <w:bookmarkStart w:id="215" w:name="_Toc97128373"/>
      <w:r>
        <w:t>PRO ZÁJEMCE</w:t>
      </w:r>
      <w:bookmarkEnd w:id="215"/>
    </w:p>
    <w:p w:rsidR="00EC2000" w:rsidRDefault="00EC2000" w:rsidP="008B7C0B">
      <w:pPr>
        <w:pStyle w:val="Odstavecseseznamem"/>
        <w:numPr>
          <w:ilvl w:val="0"/>
          <w:numId w:val="74"/>
        </w:numPr>
      </w:pPr>
      <w:r>
        <w:t>Popište podrobně jednu z metod AAK. (Minimálně 3 zdroje, 1 zahraniční, rozsah 5 NS)</w:t>
      </w:r>
    </w:p>
    <w:p w:rsidR="00D40D39" w:rsidRDefault="00D40D39" w:rsidP="00EC2000"/>
    <w:p w:rsidR="00854138" w:rsidRDefault="00854138" w:rsidP="00CC4B0C">
      <w:pPr>
        <w:pStyle w:val="Nadpis2"/>
      </w:pPr>
      <w:bookmarkStart w:id="216" w:name="_Toc97128374"/>
      <w:r w:rsidRPr="00C37EFE">
        <w:t>ZDROJE</w:t>
      </w:r>
      <w:bookmarkEnd w:id="216"/>
    </w:p>
    <w:p w:rsidR="00470EA9" w:rsidRDefault="00470EA9" w:rsidP="00B22339">
      <w:pPr>
        <w:pStyle w:val="normlka"/>
        <w:jc w:val="both"/>
      </w:pPr>
      <w:r>
        <w:t xml:space="preserve">BENDOVÁ, P. </w:t>
      </w:r>
      <w:r>
        <w:rPr>
          <w:i/>
        </w:rPr>
        <w:t>Dítě s narušenou komunikační schopností ve škole</w:t>
      </w:r>
      <w:r>
        <w:t>. Praha: Grada Publishing a.s., 2011. ISBN: 978-80-247-3853-6</w:t>
      </w:r>
    </w:p>
    <w:p w:rsidR="00470EA9" w:rsidRDefault="00470EA9" w:rsidP="00B22339">
      <w:pPr>
        <w:pStyle w:val="normlka"/>
        <w:jc w:val="both"/>
      </w:pPr>
      <w:r>
        <w:t xml:space="preserve">HOUSAROVÁ, B. </w:t>
      </w:r>
      <w:r>
        <w:rPr>
          <w:i/>
        </w:rPr>
        <w:t>Alternativní a augmentativní komunikace</w:t>
      </w:r>
      <w:r>
        <w:t>. Liberec: Technická univerzita v Liberci, 2011. ISBN: 978-80-7372-789-5</w:t>
      </w:r>
    </w:p>
    <w:p w:rsidR="00470EA9" w:rsidRDefault="00470EA9" w:rsidP="00B22339">
      <w:pPr>
        <w:pStyle w:val="normlka"/>
        <w:jc w:val="both"/>
      </w:pPr>
      <w:r>
        <w:t xml:space="preserve">JANOVCOVÁ, Z. </w:t>
      </w:r>
      <w:r>
        <w:rPr>
          <w:i/>
        </w:rPr>
        <w:t>Alternativní a augmentativní komunikace</w:t>
      </w:r>
      <w:r>
        <w:t>. 2. Vydání. Brno: Masarykova univerzita, 2010. ISBN: 978-80-210-5186-7</w:t>
      </w:r>
    </w:p>
    <w:p w:rsidR="00470EA9" w:rsidRDefault="00470EA9" w:rsidP="00B22339">
      <w:pPr>
        <w:pStyle w:val="normlka"/>
        <w:jc w:val="both"/>
      </w:pPr>
      <w:r>
        <w:t xml:space="preserve">KLENKOVÁ, J. </w:t>
      </w:r>
      <w:r>
        <w:rPr>
          <w:i/>
        </w:rPr>
        <w:t>Logopedie</w:t>
      </w:r>
      <w:r>
        <w:t>. Praha: Grada Publishing a.s., 2006. ISBN 978-80-247-1110-9.</w:t>
      </w:r>
    </w:p>
    <w:p w:rsidR="00470EA9" w:rsidRDefault="00470EA9" w:rsidP="00B22339">
      <w:pPr>
        <w:pStyle w:val="normlka"/>
        <w:jc w:val="both"/>
      </w:pPr>
      <w:r>
        <w:t xml:space="preserve">LAUDOVÁ, L. </w:t>
      </w:r>
      <w:r>
        <w:rPr>
          <w:i/>
        </w:rPr>
        <w:t>Alternativní a augmentativní komunikace</w:t>
      </w:r>
      <w:r>
        <w:t xml:space="preserve">. In. ŠKODOVÁ, E.; JEDLIČKA, I. </w:t>
      </w:r>
      <w:r>
        <w:rPr>
          <w:i/>
        </w:rPr>
        <w:t>Klinická logopedie</w:t>
      </w:r>
      <w:r>
        <w:t>. 2. Vyvdání. Praha: Portál, 2014. ISBN: 978-80-7367-340-6</w:t>
      </w:r>
    </w:p>
    <w:p w:rsidR="00470EA9" w:rsidRDefault="00470EA9" w:rsidP="00CC4B0C">
      <w:r w:rsidRPr="00335B96">
        <w:t>LUDÍKOVÁ, L</w:t>
      </w:r>
      <w:r>
        <w:t>ibuše</w:t>
      </w:r>
      <w:r w:rsidRPr="00335B96">
        <w:t xml:space="preserve">. </w:t>
      </w:r>
      <w:r w:rsidRPr="00335B96">
        <w:rPr>
          <w:i/>
        </w:rPr>
        <w:t>Kombinované vady</w:t>
      </w:r>
      <w:r w:rsidRPr="00335B96">
        <w:t>. Olomouc: Studio Nakladatelství Olomouc, 2005. ISBN 80-244-1154-7.</w:t>
      </w:r>
    </w:p>
    <w:p w:rsidR="00470EA9" w:rsidRDefault="00470EA9" w:rsidP="00B22339">
      <w:pPr>
        <w:pStyle w:val="normlka"/>
        <w:jc w:val="both"/>
      </w:pPr>
      <w:r>
        <w:t xml:space="preserve">SLOWÍK, J. </w:t>
      </w:r>
      <w:r>
        <w:rPr>
          <w:i/>
        </w:rPr>
        <w:t>Komunikace s lidmi s postižením</w:t>
      </w:r>
      <w:r>
        <w:t>. Praha: Portál, 2010. ISBN: 978-80-7367-691-9</w:t>
      </w:r>
    </w:p>
    <w:p w:rsidR="00470EA9" w:rsidRDefault="00470EA9" w:rsidP="00B22339">
      <w:pPr>
        <w:pStyle w:val="normlka"/>
        <w:jc w:val="both"/>
      </w:pPr>
      <w:r>
        <w:t xml:space="preserve">ŠAROUNOVÁ, J. a kol.  </w:t>
      </w:r>
      <w:r>
        <w:rPr>
          <w:i/>
        </w:rPr>
        <w:t>Metody alternativní a augmentativní komunikace</w:t>
      </w:r>
      <w:r>
        <w:t>. Praha: Portál, 2014. ISBN: 978-80-262-0716-0</w:t>
      </w:r>
    </w:p>
    <w:p w:rsidR="00470EA9" w:rsidRDefault="00470EA9" w:rsidP="00470EA9">
      <w:r>
        <w:t xml:space="preserve">KREJČÍŘOVÁ, Olga a kol. </w:t>
      </w:r>
      <w:r>
        <w:rPr>
          <w:i/>
        </w:rPr>
        <w:t xml:space="preserve">Alternativní a augmentativní komunikace v praxi pracovníků sociálních služeb. </w:t>
      </w:r>
      <w:r>
        <w:t>1. vyd. Vsetín: Vzdělávací a komunitní centrum Integra, 2011. ISBN 978-80-260-0059-4.</w:t>
      </w:r>
    </w:p>
    <w:p w:rsidR="00470EA9" w:rsidRDefault="00470EA9" w:rsidP="00470EA9">
      <w:pPr>
        <w:rPr>
          <w:szCs w:val="24"/>
        </w:rPr>
      </w:pPr>
      <w:r>
        <w:rPr>
          <w:szCs w:val="24"/>
        </w:rPr>
        <w:t xml:space="preserve">KUBOVÁ, L. </w:t>
      </w:r>
      <w:r w:rsidRPr="00470EA9">
        <w:rPr>
          <w:i/>
          <w:szCs w:val="24"/>
        </w:rPr>
        <w:t>Alternativní komunikace, cesta ke vzdělávání těžce zdravotně postižených dětí</w:t>
      </w:r>
      <w:r>
        <w:rPr>
          <w:szCs w:val="24"/>
        </w:rPr>
        <w:t>: [metodická příručka]. Praha: Tech-market, 1996. ISBN 80-902134-1-3.</w:t>
      </w:r>
    </w:p>
    <w:p w:rsidR="00470EA9" w:rsidRDefault="00470EA9" w:rsidP="00470EA9">
      <w:pPr>
        <w:rPr>
          <w:szCs w:val="24"/>
        </w:rPr>
      </w:pPr>
      <w:r>
        <w:rPr>
          <w:szCs w:val="24"/>
        </w:rPr>
        <w:t>RENOTIÉROVÁ, M</w:t>
      </w:r>
      <w:r w:rsidR="009A449C">
        <w:rPr>
          <w:szCs w:val="24"/>
        </w:rPr>
        <w:t>.</w:t>
      </w:r>
      <w:r>
        <w:rPr>
          <w:szCs w:val="24"/>
        </w:rPr>
        <w:t xml:space="preserve"> a LUDÍKOVÁ, L. a kol. </w:t>
      </w:r>
      <w:r>
        <w:rPr>
          <w:i/>
          <w:szCs w:val="24"/>
        </w:rPr>
        <w:t>Speciální pedagogika.</w:t>
      </w:r>
      <w:r>
        <w:rPr>
          <w:szCs w:val="24"/>
        </w:rPr>
        <w:t xml:space="preserve"> 4. vyd. Olomouc: Univerzita Palackého v Olomouci, 2006. ISBN 80-244-1475-9.</w:t>
      </w:r>
    </w:p>
    <w:p w:rsidR="00470EA9" w:rsidRDefault="00470EA9" w:rsidP="00CC4B0C"/>
    <w:p w:rsidR="00854138" w:rsidRDefault="00854138" w:rsidP="00CC4B0C"/>
    <w:p w:rsidR="00854138" w:rsidRPr="00C123C2" w:rsidRDefault="00854138" w:rsidP="00CC4B0C"/>
    <w:p w:rsidR="00854138" w:rsidRDefault="00854138" w:rsidP="00CC4B0C">
      <w:pPr>
        <w:spacing w:after="200"/>
        <w:jc w:val="left"/>
      </w:pPr>
      <w:r>
        <w:br w:type="page"/>
      </w:r>
    </w:p>
    <w:p w:rsidR="00854138" w:rsidRPr="00854138" w:rsidRDefault="00767E0A" w:rsidP="00EC2000">
      <w:pPr>
        <w:pStyle w:val="Nadpis1"/>
      </w:pPr>
      <w:bookmarkStart w:id="217" w:name="_Toc97128375"/>
      <w:r>
        <w:lastRenderedPageBreak/>
        <w:t>ZÁVĚR</w:t>
      </w:r>
      <w:bookmarkEnd w:id="217"/>
    </w:p>
    <w:p w:rsidR="00E17684" w:rsidRDefault="00E17684" w:rsidP="00E17684">
      <w:pPr>
        <w:spacing w:after="200"/>
      </w:pPr>
      <w:r>
        <w:t xml:space="preserve">Komunikace je základem sociálních vztahů. Kromě obecných pravidel slušnosti a vstřícnosti b si komunikující měli uvědomovat, že není vhodné nikomu skákat do řeči, chtít za něj doříct jeho sdělení nebo jen přerušovat. Důležitým prvkem je schopnost naslouchat druhým, pokud bude jedinec v naslouchání druhým trpělivý, lépe je pochopí a vzájemně se lépe domluví. Důležité je, aby jedinec (myšleno teď intaktní) dobře ovládal mimiku, gesta, ostatní neverbální projevy, aby tím nedával najevo soucit, vyděšení, smutek, ale aby prostřednictvím neverbální komunikace sděloval svoji ochotu a vstřícnost komunikovat. Pamatovat na to, že za člověka nehovoří jen slova, ale i to, jak při komunikaci vypadá. </w:t>
      </w:r>
    </w:p>
    <w:p w:rsidR="00B230F9" w:rsidRPr="00192097" w:rsidRDefault="00B230F9" w:rsidP="00B230F9">
      <w:r>
        <w:t xml:space="preserve">Studijní opora si kladla za cíl </w:t>
      </w:r>
      <w:r w:rsidRPr="00192097">
        <w:t xml:space="preserve">poskytnout studentům ucelené informace o problematice zdravotního postižení se zvláštním důrazem na specifika komunikace vybraných skupin jedinců. Předmět se zaměřuje na zásady důstojné a efektivní komunikace s osobami se zdravotním postižením. Studenti získají znalosti specifik jednotlivých cílových skupin u osob se zdravotním postižením a základní dovednosti, které využijí v kontaktu s touto skupinou. </w:t>
      </w:r>
    </w:p>
    <w:p w:rsidR="00A06318" w:rsidRPr="00063E88" w:rsidRDefault="00A06318" w:rsidP="00A06318">
      <w:r>
        <w:t xml:space="preserve">Předmět, jehož součástí jsou dále uváděné informace, bude v rámci seminární výuky prezenční formy prokládán exkurzemi do zařízení a organizací, v nichž se jedinci s postižením pohybují, pracují, vzdělávají, seberealizují se. Současně bude využívána specializovaná učebna fakulty ke dvěma účelům. V části „výcvikový byt“ si studenti budou moci vyzkoušet kompenzační pomůcky pro určité postižení, vyzkouší si komplikovanost (ale zvládnutelnost) sebeobslužných aktivit jedinců na invalidním vozíku. Druhá část „speciální výslechová místnost“ bude využívání pro nácvik komunikace s klientem. Studijní skupina bude v místnosti pro odborné pracovníky, přes jednocestné zrcadlo bude sledovat komunikaci svého kolegy s druhým, který bude simulovat určitý typ postižení. V průběhu si budou studenti dělat poznámky k průběhu a v následné diskuzi konfrontovat. Tyto modelové situace budou přínosem nejen v tom, že se jeden student bude snažit komunikovat v souladu se zásadami pro určitý typ postižení, ale také to, že student simulující postižení o něm bude muset mít dostatek znalostí. </w:t>
      </w:r>
    </w:p>
    <w:p w:rsidR="00E17684" w:rsidRDefault="00E17684" w:rsidP="00E17684">
      <w:pPr>
        <w:spacing w:after="200"/>
        <w:jc w:val="left"/>
      </w:pPr>
      <w:r>
        <w:t>Uvědomuji si, že studijní opora svým zaměřením nepostihuje jednotlivé oblasti do takové hloubky, jakou si zaslouží. Berte text jako základní orientaci ve velmi složité problematice, jíž se chystáme „nakouknout pod pokličku“.</w:t>
      </w:r>
    </w:p>
    <w:p w:rsidR="00B230F9" w:rsidRDefault="00B230F9" w:rsidP="00CC4B0C">
      <w:pPr>
        <w:spacing w:after="200"/>
        <w:jc w:val="left"/>
      </w:pPr>
      <w:r>
        <w:t xml:space="preserve">Věřím, že Vás předmět nasměroval a budete se snažit vyhledávat další, rozšiřující informace a aplikovat poznatky přímo v praxi. </w:t>
      </w:r>
    </w:p>
    <w:p w:rsidR="00B230F9" w:rsidRDefault="00B230F9" w:rsidP="00CC4B0C">
      <w:pPr>
        <w:spacing w:after="200"/>
        <w:jc w:val="left"/>
      </w:pPr>
      <w:r>
        <w:t>K tomu Vám přeji hodně sil a úspěchů.</w:t>
      </w:r>
    </w:p>
    <w:p w:rsidR="00B230F9" w:rsidRDefault="00B230F9" w:rsidP="00CC4B0C">
      <w:pPr>
        <w:spacing w:after="200"/>
        <w:jc w:val="left"/>
      </w:pPr>
    </w:p>
    <w:p w:rsidR="00B230F9" w:rsidRDefault="00B230F9" w:rsidP="00CC4B0C">
      <w:pPr>
        <w:spacing w:after="200"/>
        <w:jc w:val="left"/>
      </w:pPr>
    </w:p>
    <w:p w:rsidR="00080946" w:rsidRDefault="00B230F9" w:rsidP="00CC4B0C">
      <w:pPr>
        <w:spacing w:after="200"/>
        <w:jc w:val="left"/>
        <w:sectPr w:rsidR="00080946">
          <w:headerReference w:type="default" r:id="rId93"/>
          <w:footerReference w:type="default" r:id="rId94"/>
          <w:pgSz w:w="11906" w:h="16838"/>
          <w:pgMar w:top="1417" w:right="1417" w:bottom="1417" w:left="1417" w:header="708" w:footer="708" w:gutter="0"/>
          <w:cols w:space="708"/>
          <w:docGrid w:linePitch="360"/>
        </w:sectPr>
      </w:pPr>
      <w:r>
        <w:t>Marta Kolaříková</w:t>
      </w:r>
    </w:p>
    <w:p w:rsidR="00080946" w:rsidRDefault="00080946" w:rsidP="00CC4B0C">
      <w:pPr>
        <w:spacing w:after="200"/>
        <w:jc w:val="left"/>
      </w:pPr>
    </w:p>
    <w:p w:rsidR="00080946" w:rsidRDefault="00080946" w:rsidP="00080946"/>
    <w:p w:rsidR="00080946" w:rsidRDefault="00080946" w:rsidP="00080946"/>
    <w:p w:rsidR="00080946" w:rsidRDefault="00080946" w:rsidP="00080946"/>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i/>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Default="00080946" w:rsidP="00080946">
      <w:pPr>
        <w:pStyle w:val="Zhlav"/>
        <w:rPr>
          <w:b/>
        </w:rPr>
      </w:pPr>
    </w:p>
    <w:p w:rsidR="00080946" w:rsidRPr="00080946" w:rsidRDefault="00080946" w:rsidP="00080946">
      <w:pPr>
        <w:pStyle w:val="Zhlav"/>
        <w:rPr>
          <w:b/>
        </w:rPr>
      </w:pPr>
      <w:r w:rsidRPr="00080946">
        <w:rPr>
          <w:b/>
        </w:rPr>
        <w:t>Komunikace s osobami se zdravotním znevýhodněním</w:t>
      </w:r>
    </w:p>
    <w:p w:rsidR="00080946" w:rsidRPr="00080946" w:rsidRDefault="00080946" w:rsidP="00080946">
      <w:pPr>
        <w:pStyle w:val="Zhlav"/>
        <w:rPr>
          <w:b/>
        </w:rPr>
      </w:pPr>
    </w:p>
    <w:p w:rsidR="00080946" w:rsidRPr="00080946" w:rsidRDefault="00080946" w:rsidP="00080946">
      <w:pPr>
        <w:pStyle w:val="Zhlav"/>
        <w:rPr>
          <w:b/>
        </w:rPr>
      </w:pPr>
      <w:r w:rsidRPr="00080946">
        <w:rPr>
          <w:b/>
        </w:rPr>
        <w:t>MARTA KOLAŘÍKOVÁ</w:t>
      </w:r>
    </w:p>
    <w:p w:rsidR="00080946" w:rsidRPr="00080946" w:rsidRDefault="00080946" w:rsidP="00080946">
      <w:pPr>
        <w:pStyle w:val="Zhlav"/>
        <w:rPr>
          <w:b/>
        </w:rPr>
      </w:pPr>
      <w:r w:rsidRPr="00080946">
        <w:rPr>
          <w:b/>
        </w:rPr>
        <w:t>Fakulta veřejných politik v Opavě</w:t>
      </w:r>
    </w:p>
    <w:p w:rsidR="00080946" w:rsidRPr="00080946" w:rsidRDefault="00080946" w:rsidP="00080946">
      <w:pPr>
        <w:pStyle w:val="Zhlav"/>
        <w:rPr>
          <w:b/>
        </w:rPr>
      </w:pPr>
      <w:r w:rsidRPr="00080946">
        <w:rPr>
          <w:b/>
        </w:rPr>
        <w:t>Slezská univerzita v Opavě</w:t>
      </w:r>
    </w:p>
    <w:p w:rsidR="00080946" w:rsidRPr="00080946" w:rsidRDefault="00080946" w:rsidP="00080946">
      <w:pPr>
        <w:pStyle w:val="Zhlav"/>
        <w:rPr>
          <w:b/>
        </w:rPr>
      </w:pPr>
    </w:p>
    <w:p w:rsidR="00080946" w:rsidRPr="00080946" w:rsidRDefault="00080946" w:rsidP="00080946">
      <w:pPr>
        <w:pStyle w:val="Zhlav"/>
        <w:rPr>
          <w:b/>
        </w:rPr>
      </w:pPr>
    </w:p>
    <w:p w:rsidR="00080946" w:rsidRPr="00080946" w:rsidRDefault="00080946" w:rsidP="00080946">
      <w:pPr>
        <w:pStyle w:val="Zhlav"/>
        <w:rPr>
          <w:b/>
        </w:rPr>
      </w:pPr>
      <w:r w:rsidRPr="00080946">
        <w:rPr>
          <w:b/>
        </w:rPr>
        <w:t>OPAVA, 2018</w:t>
      </w:r>
    </w:p>
    <w:p w:rsidR="007366C5" w:rsidRDefault="007366C5" w:rsidP="00080946"/>
    <w:sectPr w:rsidR="007366C5">
      <w:headerReference w:type="default" r:id="rId95"/>
      <w:footerReference w:type="default" r:id="rI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25" w:rsidRDefault="001D0925" w:rsidP="00C42AC0">
      <w:r>
        <w:separator/>
      </w:r>
    </w:p>
  </w:endnote>
  <w:endnote w:type="continuationSeparator" w:id="0">
    <w:p w:rsidR="001D0925" w:rsidRDefault="001D0925" w:rsidP="00C4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D0C" w:rsidRDefault="00E35D0C">
    <w:pPr>
      <w:pStyle w:val="Zpat"/>
      <w:jc w:val="right"/>
    </w:pPr>
  </w:p>
  <w:p w:rsidR="00E35D0C" w:rsidRDefault="00E35D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115806"/>
      <w:docPartObj>
        <w:docPartGallery w:val="Page Numbers (Bottom of Page)"/>
        <w:docPartUnique/>
      </w:docPartObj>
    </w:sdtPr>
    <w:sdtContent>
      <w:p w:rsidR="00E35D0C" w:rsidRDefault="00E35D0C">
        <w:pPr>
          <w:pStyle w:val="Zpat"/>
          <w:jc w:val="right"/>
        </w:pPr>
        <w:r>
          <w:fldChar w:fldCharType="begin"/>
        </w:r>
        <w:r>
          <w:instrText>PAGE   \* MERGEFORMAT</w:instrText>
        </w:r>
        <w:r>
          <w:fldChar w:fldCharType="separate"/>
        </w:r>
        <w:r>
          <w:rPr>
            <w:noProof/>
          </w:rPr>
          <w:t>99</w:t>
        </w:r>
        <w:r>
          <w:fldChar w:fldCharType="end"/>
        </w:r>
      </w:p>
    </w:sdtContent>
  </w:sdt>
  <w:p w:rsidR="00E35D0C" w:rsidRDefault="00E35D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D0C" w:rsidRDefault="00E35D0C">
    <w:pPr>
      <w:pStyle w:val="Zpat"/>
      <w:jc w:val="right"/>
    </w:pPr>
  </w:p>
  <w:p w:rsidR="00E35D0C" w:rsidRDefault="00E35D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25" w:rsidRDefault="001D0925" w:rsidP="00C42AC0">
      <w:r>
        <w:separator/>
      </w:r>
    </w:p>
  </w:footnote>
  <w:footnote w:type="continuationSeparator" w:id="0">
    <w:p w:rsidR="001D0925" w:rsidRDefault="001D0925" w:rsidP="00C4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D0C" w:rsidRPr="00813859" w:rsidRDefault="00E35D0C" w:rsidP="00813859">
    <w:pPr>
      <w:pStyle w:val="Zhlav"/>
      <w:jc w:val="right"/>
      <w:rPr>
        <w:i/>
      </w:rPr>
    </w:pPr>
    <w:r>
      <w:rPr>
        <w:i/>
      </w:rPr>
      <w:t>Marta Kolaříková:</w:t>
    </w:r>
    <w:r w:rsidRPr="00767E0A">
      <w:rPr>
        <w:i/>
      </w:rPr>
      <w:t xml:space="preserve"> Komunikace s osobami se zdravotním znevýhodněním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D0C" w:rsidRPr="00080946" w:rsidRDefault="00E35D0C" w:rsidP="000809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7FE"/>
    <w:multiLevelType w:val="hybridMultilevel"/>
    <w:tmpl w:val="FAD6A234"/>
    <w:lvl w:ilvl="0" w:tplc="160E824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152EC"/>
    <w:multiLevelType w:val="hybridMultilevel"/>
    <w:tmpl w:val="11900B96"/>
    <w:lvl w:ilvl="0" w:tplc="1CA2FC34">
      <w:start w:val="1"/>
      <w:numFmt w:val="bullet"/>
      <w:lvlText w:val=""/>
      <w:lvlJc w:val="left"/>
      <w:pPr>
        <w:ind w:left="360" w:hanging="360"/>
      </w:pPr>
      <w:rPr>
        <w:rFonts w:ascii="Symbol" w:hAnsi="Symbol" w:hint="default"/>
      </w:rPr>
    </w:lvl>
    <w:lvl w:ilvl="1" w:tplc="DA72D41E">
      <w:start w:val="3"/>
      <w:numFmt w:val="bullet"/>
      <w:lvlText w:val="•"/>
      <w:lvlJc w:val="left"/>
      <w:pPr>
        <w:ind w:left="1080" w:hanging="360"/>
      </w:pPr>
      <w:rPr>
        <w:rFonts w:ascii="Times New Roman" w:eastAsia="Calibr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6AA471D"/>
    <w:multiLevelType w:val="hybridMultilevel"/>
    <w:tmpl w:val="B606A69A"/>
    <w:lvl w:ilvl="0" w:tplc="1CA2FC3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6E81D2E"/>
    <w:multiLevelType w:val="hybridMultilevel"/>
    <w:tmpl w:val="44F841A6"/>
    <w:lvl w:ilvl="0" w:tplc="1CA2FC3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83510F1"/>
    <w:multiLevelType w:val="hybridMultilevel"/>
    <w:tmpl w:val="32B8033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C632E2"/>
    <w:multiLevelType w:val="hybridMultilevel"/>
    <w:tmpl w:val="951E31B8"/>
    <w:lvl w:ilvl="0" w:tplc="556EE8C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94C5F44"/>
    <w:multiLevelType w:val="hybridMultilevel"/>
    <w:tmpl w:val="DA14DF82"/>
    <w:lvl w:ilvl="0" w:tplc="B2562F8C">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0C3B7059"/>
    <w:multiLevelType w:val="hybridMultilevel"/>
    <w:tmpl w:val="DA14DF82"/>
    <w:lvl w:ilvl="0" w:tplc="B2562F8C">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0D6B7D28"/>
    <w:multiLevelType w:val="hybridMultilevel"/>
    <w:tmpl w:val="58705C8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D8E4500"/>
    <w:multiLevelType w:val="hybridMultilevel"/>
    <w:tmpl w:val="B0ECD15A"/>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0DE53795"/>
    <w:multiLevelType w:val="hybridMultilevel"/>
    <w:tmpl w:val="865CEBB6"/>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0EF17697"/>
    <w:multiLevelType w:val="hybridMultilevel"/>
    <w:tmpl w:val="3E0A689A"/>
    <w:lvl w:ilvl="0" w:tplc="556EE8C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5ED6BFA8">
      <w:start w:val="2"/>
      <w:numFmt w:val="bullet"/>
      <w:lvlText w:val="-"/>
      <w:lvlJc w:val="left"/>
      <w:pPr>
        <w:ind w:left="1800" w:hanging="360"/>
      </w:pPr>
      <w:rPr>
        <w:rFonts w:ascii="Calibri" w:eastAsia="Times New Roman" w:hAnsi="Calibri" w:cs="Calibri"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110D6458"/>
    <w:multiLevelType w:val="hybridMultilevel"/>
    <w:tmpl w:val="5282CC70"/>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1245040F"/>
    <w:multiLevelType w:val="hybridMultilevel"/>
    <w:tmpl w:val="A4AC0306"/>
    <w:lvl w:ilvl="0" w:tplc="1CA2FC3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5AC0B9F"/>
    <w:multiLevelType w:val="hybridMultilevel"/>
    <w:tmpl w:val="F144770E"/>
    <w:lvl w:ilvl="0" w:tplc="1CA2FC3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15C024F1"/>
    <w:multiLevelType w:val="hybridMultilevel"/>
    <w:tmpl w:val="CB564F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8D679A4"/>
    <w:multiLevelType w:val="hybridMultilevel"/>
    <w:tmpl w:val="DA14DF82"/>
    <w:lvl w:ilvl="0" w:tplc="B2562F8C">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18DE1FE6"/>
    <w:multiLevelType w:val="hybridMultilevel"/>
    <w:tmpl w:val="DFC87C04"/>
    <w:lvl w:ilvl="0" w:tplc="1CA2FC34">
      <w:start w:val="1"/>
      <w:numFmt w:val="bullet"/>
      <w:lvlText w:val=""/>
      <w:lvlJc w:val="left"/>
      <w:pPr>
        <w:ind w:left="360" w:hanging="360"/>
      </w:pPr>
      <w:rPr>
        <w:rFonts w:ascii="Symbol" w:hAnsi="Symbol" w:hint="default"/>
      </w:rPr>
    </w:lvl>
    <w:lvl w:ilvl="1" w:tplc="1CA2FC34">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192D78B8"/>
    <w:multiLevelType w:val="hybridMultilevel"/>
    <w:tmpl w:val="E6B2E2E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A706FEC"/>
    <w:multiLevelType w:val="hybridMultilevel"/>
    <w:tmpl w:val="E892EAAE"/>
    <w:lvl w:ilvl="0" w:tplc="556EE8C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1AB84E1B"/>
    <w:multiLevelType w:val="hybridMultilevel"/>
    <w:tmpl w:val="66E87266"/>
    <w:lvl w:ilvl="0" w:tplc="556EE8C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1E78283D"/>
    <w:multiLevelType w:val="hybridMultilevel"/>
    <w:tmpl w:val="B89A996E"/>
    <w:lvl w:ilvl="0" w:tplc="1CA2FC3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1E8D4662"/>
    <w:multiLevelType w:val="hybridMultilevel"/>
    <w:tmpl w:val="B784FA22"/>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204A64D0"/>
    <w:multiLevelType w:val="hybridMultilevel"/>
    <w:tmpl w:val="8EEA3BD8"/>
    <w:lvl w:ilvl="0" w:tplc="556EE8C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5" w15:restartNumberingAfterBreak="0">
    <w:nsid w:val="213F3804"/>
    <w:multiLevelType w:val="hybridMultilevel"/>
    <w:tmpl w:val="6F78B284"/>
    <w:lvl w:ilvl="0" w:tplc="556EE8C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6" w15:restartNumberingAfterBreak="0">
    <w:nsid w:val="21C07140"/>
    <w:multiLevelType w:val="hybridMultilevel"/>
    <w:tmpl w:val="D4240F06"/>
    <w:lvl w:ilvl="0" w:tplc="4E9621A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23245133"/>
    <w:multiLevelType w:val="hybridMultilevel"/>
    <w:tmpl w:val="B0ECD15A"/>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25403A6B"/>
    <w:multiLevelType w:val="hybridMultilevel"/>
    <w:tmpl w:val="9FFABC9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25DB6D97"/>
    <w:multiLevelType w:val="hybridMultilevel"/>
    <w:tmpl w:val="09100A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61D6426"/>
    <w:multiLevelType w:val="hybridMultilevel"/>
    <w:tmpl w:val="1A94F02C"/>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2A070A2B"/>
    <w:multiLevelType w:val="hybridMultilevel"/>
    <w:tmpl w:val="0D1E8F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2A123F3D"/>
    <w:multiLevelType w:val="hybridMultilevel"/>
    <w:tmpl w:val="EF9863F0"/>
    <w:lvl w:ilvl="0" w:tplc="87E2543A">
      <w:start w:val="1"/>
      <w:numFmt w:val="upperLetter"/>
      <w:lvlText w:val="%1."/>
      <w:lvlJc w:val="left"/>
      <w:pPr>
        <w:ind w:left="360" w:hanging="360"/>
      </w:pPr>
      <w:rPr>
        <w:b/>
      </w:rPr>
    </w:lvl>
    <w:lvl w:ilvl="1" w:tplc="1CA2FC34">
      <w:start w:val="1"/>
      <w:numFmt w:val="bullet"/>
      <w:lvlText w:val=""/>
      <w:lvlJc w:val="left"/>
      <w:pPr>
        <w:ind w:left="1080" w:hanging="360"/>
      </w:pPr>
      <w:rPr>
        <w:rFonts w:ascii="Symbol" w:hAnsi="Symbol" w:hint="default"/>
      </w:rPr>
    </w:lvl>
    <w:lvl w:ilvl="2" w:tplc="1CA2FC34">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2A51205A"/>
    <w:multiLevelType w:val="hybridMultilevel"/>
    <w:tmpl w:val="04B60A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2AE83BEC"/>
    <w:multiLevelType w:val="hybridMultilevel"/>
    <w:tmpl w:val="02DC16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2F7E2B77"/>
    <w:multiLevelType w:val="hybridMultilevel"/>
    <w:tmpl w:val="5FEC3D2A"/>
    <w:lvl w:ilvl="0" w:tplc="1CA2FC34">
      <w:start w:val="1"/>
      <w:numFmt w:val="bullet"/>
      <w:lvlText w:val=""/>
      <w:lvlJc w:val="left"/>
      <w:pPr>
        <w:ind w:left="360" w:hanging="360"/>
      </w:pPr>
      <w:rPr>
        <w:rFonts w:ascii="Symbol" w:hAnsi="Symbol" w:hint="default"/>
        <w:b w:val="0"/>
        <w:i w:val="0"/>
      </w:rPr>
    </w:lvl>
    <w:lvl w:ilvl="1" w:tplc="855810B2">
      <w:start w:val="1"/>
      <w:numFmt w:val="bullet"/>
      <w:lvlText w:val="-"/>
      <w:lvlJc w:val="left"/>
      <w:pPr>
        <w:ind w:left="1080" w:hanging="360"/>
      </w:pPr>
      <w:rPr>
        <w:rFonts w:ascii="Times New Roman" w:eastAsia="Calibri"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31292900"/>
    <w:multiLevelType w:val="hybridMultilevel"/>
    <w:tmpl w:val="A4942BC0"/>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15:restartNumberingAfterBreak="0">
    <w:nsid w:val="31D15D88"/>
    <w:multiLevelType w:val="hybridMultilevel"/>
    <w:tmpl w:val="0EB2169C"/>
    <w:lvl w:ilvl="0" w:tplc="A638553E">
      <w:start w:val="1"/>
      <w:numFmt w:val="bullet"/>
      <w:lvlText w:val=""/>
      <w:lvlJc w:val="left"/>
      <w:pPr>
        <w:tabs>
          <w:tab w:val="num" w:pos="720"/>
        </w:tabs>
        <w:ind w:left="720" w:hanging="360"/>
      </w:pPr>
      <w:rPr>
        <w:rFonts w:ascii="Symbol" w:hAnsi="Symbol" w:hint="default"/>
        <w:sz w:val="20"/>
      </w:rPr>
    </w:lvl>
    <w:lvl w:ilvl="1" w:tplc="B94A02DE">
      <w:start w:val="1"/>
      <w:numFmt w:val="bullet"/>
      <w:lvlText w:val="o"/>
      <w:lvlJc w:val="left"/>
      <w:pPr>
        <w:tabs>
          <w:tab w:val="num" w:pos="1440"/>
        </w:tabs>
        <w:ind w:left="1440" w:hanging="360"/>
      </w:pPr>
      <w:rPr>
        <w:rFonts w:ascii="Courier New" w:hAnsi="Courier New" w:cs="Times New Roman" w:hint="default"/>
        <w:sz w:val="20"/>
      </w:rPr>
    </w:lvl>
    <w:lvl w:ilvl="2" w:tplc="43B848B6">
      <w:start w:val="1"/>
      <w:numFmt w:val="bullet"/>
      <w:lvlText w:val=""/>
      <w:lvlJc w:val="left"/>
      <w:pPr>
        <w:tabs>
          <w:tab w:val="num" w:pos="2160"/>
        </w:tabs>
        <w:ind w:left="2160" w:hanging="360"/>
      </w:pPr>
      <w:rPr>
        <w:rFonts w:ascii="Wingdings" w:hAnsi="Wingdings" w:hint="default"/>
        <w:sz w:val="20"/>
      </w:rPr>
    </w:lvl>
    <w:lvl w:ilvl="3" w:tplc="BC48C8C0">
      <w:start w:val="1"/>
      <w:numFmt w:val="bullet"/>
      <w:lvlText w:val=""/>
      <w:lvlJc w:val="left"/>
      <w:pPr>
        <w:tabs>
          <w:tab w:val="num" w:pos="2880"/>
        </w:tabs>
        <w:ind w:left="2880" w:hanging="360"/>
      </w:pPr>
      <w:rPr>
        <w:rFonts w:ascii="Wingdings" w:hAnsi="Wingdings" w:hint="default"/>
        <w:sz w:val="20"/>
      </w:rPr>
    </w:lvl>
    <w:lvl w:ilvl="4" w:tplc="11E03E82">
      <w:start w:val="1"/>
      <w:numFmt w:val="bullet"/>
      <w:lvlText w:val=""/>
      <w:lvlJc w:val="left"/>
      <w:pPr>
        <w:tabs>
          <w:tab w:val="num" w:pos="3600"/>
        </w:tabs>
        <w:ind w:left="3600" w:hanging="360"/>
      </w:pPr>
      <w:rPr>
        <w:rFonts w:ascii="Wingdings" w:hAnsi="Wingdings" w:hint="default"/>
        <w:sz w:val="20"/>
      </w:rPr>
    </w:lvl>
    <w:lvl w:ilvl="5" w:tplc="8E0CC8D2">
      <w:start w:val="1"/>
      <w:numFmt w:val="bullet"/>
      <w:lvlText w:val=""/>
      <w:lvlJc w:val="left"/>
      <w:pPr>
        <w:tabs>
          <w:tab w:val="num" w:pos="4320"/>
        </w:tabs>
        <w:ind w:left="4320" w:hanging="360"/>
      </w:pPr>
      <w:rPr>
        <w:rFonts w:ascii="Wingdings" w:hAnsi="Wingdings" w:hint="default"/>
        <w:sz w:val="20"/>
      </w:rPr>
    </w:lvl>
    <w:lvl w:ilvl="6" w:tplc="AAECA666">
      <w:start w:val="1"/>
      <w:numFmt w:val="bullet"/>
      <w:lvlText w:val=""/>
      <w:lvlJc w:val="left"/>
      <w:pPr>
        <w:tabs>
          <w:tab w:val="num" w:pos="5040"/>
        </w:tabs>
        <w:ind w:left="5040" w:hanging="360"/>
      </w:pPr>
      <w:rPr>
        <w:rFonts w:ascii="Wingdings" w:hAnsi="Wingdings" w:hint="default"/>
        <w:sz w:val="20"/>
      </w:rPr>
    </w:lvl>
    <w:lvl w:ilvl="7" w:tplc="3908556E">
      <w:start w:val="1"/>
      <w:numFmt w:val="bullet"/>
      <w:lvlText w:val=""/>
      <w:lvlJc w:val="left"/>
      <w:pPr>
        <w:tabs>
          <w:tab w:val="num" w:pos="5760"/>
        </w:tabs>
        <w:ind w:left="5760" w:hanging="360"/>
      </w:pPr>
      <w:rPr>
        <w:rFonts w:ascii="Wingdings" w:hAnsi="Wingdings" w:hint="default"/>
        <w:sz w:val="20"/>
      </w:rPr>
    </w:lvl>
    <w:lvl w:ilvl="8" w:tplc="B568F6B4">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01011C"/>
    <w:multiLevelType w:val="hybridMultilevel"/>
    <w:tmpl w:val="8550C442"/>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32547895"/>
    <w:multiLevelType w:val="multilevel"/>
    <w:tmpl w:val="2BE20C3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27C7FB0"/>
    <w:multiLevelType w:val="hybridMultilevel"/>
    <w:tmpl w:val="6A20E9D2"/>
    <w:lvl w:ilvl="0" w:tplc="1CA2FC34">
      <w:start w:val="1"/>
      <w:numFmt w:val="bullet"/>
      <w:lvlText w:val=""/>
      <w:lvlJc w:val="left"/>
      <w:pPr>
        <w:ind w:left="360" w:hanging="360"/>
      </w:pPr>
      <w:rPr>
        <w:rFonts w:ascii="Symbol" w:hAnsi="Symbol" w:hint="default"/>
        <w:b w:val="0"/>
        <w:i w:val="0"/>
      </w:rPr>
    </w:lvl>
    <w:lvl w:ilvl="1" w:tplc="855810B2">
      <w:start w:val="1"/>
      <w:numFmt w:val="bullet"/>
      <w:lvlText w:val="-"/>
      <w:lvlJc w:val="left"/>
      <w:pPr>
        <w:ind w:left="1080" w:hanging="360"/>
      </w:pPr>
      <w:rPr>
        <w:rFonts w:ascii="Times New Roman" w:eastAsia="Calibri"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1" w15:restartNumberingAfterBreak="0">
    <w:nsid w:val="334C315A"/>
    <w:multiLevelType w:val="hybridMultilevel"/>
    <w:tmpl w:val="086A3DCE"/>
    <w:lvl w:ilvl="0" w:tplc="7B388D90">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334F172D"/>
    <w:multiLevelType w:val="hybridMultilevel"/>
    <w:tmpl w:val="8FB2329C"/>
    <w:lvl w:ilvl="0" w:tplc="556EE8C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3" w15:restartNumberingAfterBreak="0">
    <w:nsid w:val="35401586"/>
    <w:multiLevelType w:val="hybridMultilevel"/>
    <w:tmpl w:val="DA14DF82"/>
    <w:lvl w:ilvl="0" w:tplc="B2562F8C">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4" w15:restartNumberingAfterBreak="0">
    <w:nsid w:val="37CC3CB6"/>
    <w:multiLevelType w:val="hybridMultilevel"/>
    <w:tmpl w:val="0D18CD7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38973C1C"/>
    <w:multiLevelType w:val="hybridMultilevel"/>
    <w:tmpl w:val="97D44D6A"/>
    <w:lvl w:ilvl="0" w:tplc="43883E64">
      <w:start w:val="1"/>
      <w:numFmt w:val="upperLetter"/>
      <w:lvlText w:val="%1."/>
      <w:lvlJc w:val="left"/>
      <w:pPr>
        <w:ind w:left="784" w:hanging="360"/>
      </w:pPr>
      <w:rPr>
        <w:b/>
      </w:r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46" w15:restartNumberingAfterBreak="0">
    <w:nsid w:val="38E444CE"/>
    <w:multiLevelType w:val="multilevel"/>
    <w:tmpl w:val="BFEE82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38F437C6"/>
    <w:multiLevelType w:val="hybridMultilevel"/>
    <w:tmpl w:val="A4942BC0"/>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8" w15:restartNumberingAfterBreak="0">
    <w:nsid w:val="396B7C70"/>
    <w:multiLevelType w:val="hybridMultilevel"/>
    <w:tmpl w:val="498004B6"/>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403E4C36"/>
    <w:multiLevelType w:val="hybridMultilevel"/>
    <w:tmpl w:val="EE583022"/>
    <w:lvl w:ilvl="0" w:tplc="556EE8C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40ED1676"/>
    <w:multiLevelType w:val="hybridMultilevel"/>
    <w:tmpl w:val="0D1E8F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40F11147"/>
    <w:multiLevelType w:val="hybridMultilevel"/>
    <w:tmpl w:val="1E9C9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4611070"/>
    <w:multiLevelType w:val="hybridMultilevel"/>
    <w:tmpl w:val="B21AFD58"/>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44D432D2"/>
    <w:multiLevelType w:val="hybridMultilevel"/>
    <w:tmpl w:val="96D04094"/>
    <w:lvl w:ilvl="0" w:tplc="1CA2FC3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492F4C0B"/>
    <w:multiLevelType w:val="hybridMultilevel"/>
    <w:tmpl w:val="1A76A256"/>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4AEC15EC"/>
    <w:multiLevelType w:val="hybridMultilevel"/>
    <w:tmpl w:val="85882F8C"/>
    <w:lvl w:ilvl="0" w:tplc="0405000F">
      <w:start w:val="1"/>
      <w:numFmt w:val="decimal"/>
      <w:lvlText w:val="%1."/>
      <w:lvlJc w:val="left"/>
      <w:pPr>
        <w:tabs>
          <w:tab w:val="num" w:pos="1800"/>
        </w:tabs>
        <w:ind w:left="1800" w:hanging="36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56" w15:restartNumberingAfterBreak="0">
    <w:nsid w:val="4C7975CE"/>
    <w:multiLevelType w:val="hybridMultilevel"/>
    <w:tmpl w:val="A4942BC0"/>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7" w15:restartNumberingAfterBreak="0">
    <w:nsid w:val="4EE01D3E"/>
    <w:multiLevelType w:val="hybridMultilevel"/>
    <w:tmpl w:val="115C77BC"/>
    <w:lvl w:ilvl="0" w:tplc="556EE8C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8" w15:restartNumberingAfterBreak="0">
    <w:nsid w:val="54545F0B"/>
    <w:multiLevelType w:val="hybridMultilevel"/>
    <w:tmpl w:val="D3C235EA"/>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57EF3505"/>
    <w:multiLevelType w:val="hybridMultilevel"/>
    <w:tmpl w:val="DA14DF82"/>
    <w:lvl w:ilvl="0" w:tplc="B2562F8C">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0" w15:restartNumberingAfterBreak="0">
    <w:nsid w:val="59770502"/>
    <w:multiLevelType w:val="hybridMultilevel"/>
    <w:tmpl w:val="1B3E79E2"/>
    <w:lvl w:ilvl="0" w:tplc="22B24CE2">
      <w:start w:val="1"/>
      <w:numFmt w:val="decimal"/>
      <w:lvlText w:val="%1."/>
      <w:lvlJc w:val="left"/>
      <w:pPr>
        <w:ind w:left="360" w:hanging="360"/>
      </w:pPr>
      <w:rPr>
        <w:rFonts w:ascii="Times New Roman" w:hAnsi="Times New Roman" w:cs="Times New Roman" w:hint="default"/>
        <w:b w:val="0"/>
        <w:i w:val="0"/>
      </w:rPr>
    </w:lvl>
    <w:lvl w:ilvl="1" w:tplc="855810B2">
      <w:start w:val="1"/>
      <w:numFmt w:val="bullet"/>
      <w:lvlText w:val="-"/>
      <w:lvlJc w:val="left"/>
      <w:pPr>
        <w:ind w:left="1080" w:hanging="360"/>
      </w:pPr>
      <w:rPr>
        <w:rFonts w:ascii="Times New Roman" w:eastAsia="Calibri"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1" w15:restartNumberingAfterBreak="0">
    <w:nsid w:val="59AF5B69"/>
    <w:multiLevelType w:val="hybridMultilevel"/>
    <w:tmpl w:val="1B3E79E2"/>
    <w:lvl w:ilvl="0" w:tplc="22B24CE2">
      <w:start w:val="1"/>
      <w:numFmt w:val="decimal"/>
      <w:lvlText w:val="%1."/>
      <w:lvlJc w:val="left"/>
      <w:pPr>
        <w:ind w:left="360" w:hanging="360"/>
      </w:pPr>
      <w:rPr>
        <w:rFonts w:ascii="Times New Roman" w:hAnsi="Times New Roman" w:cs="Times New Roman" w:hint="default"/>
        <w:b w:val="0"/>
        <w:i w:val="0"/>
      </w:rPr>
    </w:lvl>
    <w:lvl w:ilvl="1" w:tplc="855810B2">
      <w:start w:val="1"/>
      <w:numFmt w:val="bullet"/>
      <w:lvlText w:val="-"/>
      <w:lvlJc w:val="left"/>
      <w:pPr>
        <w:ind w:left="1080" w:hanging="360"/>
      </w:pPr>
      <w:rPr>
        <w:rFonts w:ascii="Times New Roman" w:eastAsia="Calibri"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2" w15:restartNumberingAfterBreak="0">
    <w:nsid w:val="5B8C5064"/>
    <w:multiLevelType w:val="hybridMultilevel"/>
    <w:tmpl w:val="BCD01D88"/>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15:restartNumberingAfterBreak="0">
    <w:nsid w:val="5C8C3C02"/>
    <w:multiLevelType w:val="hybridMultilevel"/>
    <w:tmpl w:val="5FB8941A"/>
    <w:lvl w:ilvl="0" w:tplc="04050013">
      <w:start w:val="1"/>
      <w:numFmt w:val="upperRoman"/>
      <w:lvlText w:val="%1."/>
      <w:lvlJc w:val="right"/>
      <w:pPr>
        <w:ind w:left="720" w:hanging="360"/>
      </w:pPr>
    </w:lvl>
    <w:lvl w:ilvl="1" w:tplc="1CA2FC3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CF15FBB"/>
    <w:multiLevelType w:val="hybridMultilevel"/>
    <w:tmpl w:val="865CEBB6"/>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5" w15:restartNumberingAfterBreak="0">
    <w:nsid w:val="615B1D9C"/>
    <w:multiLevelType w:val="hybridMultilevel"/>
    <w:tmpl w:val="1B3E79E2"/>
    <w:lvl w:ilvl="0" w:tplc="22B24CE2">
      <w:start w:val="1"/>
      <w:numFmt w:val="decimal"/>
      <w:lvlText w:val="%1."/>
      <w:lvlJc w:val="left"/>
      <w:pPr>
        <w:ind w:left="360" w:hanging="360"/>
      </w:pPr>
      <w:rPr>
        <w:rFonts w:ascii="Times New Roman" w:hAnsi="Times New Roman" w:cs="Times New Roman" w:hint="default"/>
        <w:b w:val="0"/>
        <w:i w:val="0"/>
      </w:rPr>
    </w:lvl>
    <w:lvl w:ilvl="1" w:tplc="855810B2">
      <w:start w:val="1"/>
      <w:numFmt w:val="bullet"/>
      <w:lvlText w:val="-"/>
      <w:lvlJc w:val="left"/>
      <w:pPr>
        <w:ind w:left="1080" w:hanging="360"/>
      </w:pPr>
      <w:rPr>
        <w:rFonts w:ascii="Times New Roman" w:eastAsia="Calibri"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6" w15:restartNumberingAfterBreak="0">
    <w:nsid w:val="63810CAC"/>
    <w:multiLevelType w:val="hybridMultilevel"/>
    <w:tmpl w:val="2D4E759E"/>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63C13C43"/>
    <w:multiLevelType w:val="hybridMultilevel"/>
    <w:tmpl w:val="21F2B3F4"/>
    <w:lvl w:ilvl="0" w:tplc="556EE8C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8" w15:restartNumberingAfterBreak="0">
    <w:nsid w:val="644D1AD2"/>
    <w:multiLevelType w:val="hybridMultilevel"/>
    <w:tmpl w:val="3B2C56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15:restartNumberingAfterBreak="0">
    <w:nsid w:val="64D76338"/>
    <w:multiLevelType w:val="multilevel"/>
    <w:tmpl w:val="8EA85A64"/>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0" w15:restartNumberingAfterBreak="0">
    <w:nsid w:val="66936750"/>
    <w:multiLevelType w:val="hybridMultilevel"/>
    <w:tmpl w:val="A4942BC0"/>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1" w15:restartNumberingAfterBreak="0">
    <w:nsid w:val="68170CCB"/>
    <w:multiLevelType w:val="hybridMultilevel"/>
    <w:tmpl w:val="2D6E2516"/>
    <w:lvl w:ilvl="0" w:tplc="1CA2FC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6CBE736C"/>
    <w:multiLevelType w:val="hybridMultilevel"/>
    <w:tmpl w:val="815C088C"/>
    <w:lvl w:ilvl="0" w:tplc="556EE8C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3" w15:restartNumberingAfterBreak="0">
    <w:nsid w:val="7CEF38DE"/>
    <w:multiLevelType w:val="hybridMultilevel"/>
    <w:tmpl w:val="A4942BC0"/>
    <w:lvl w:ilvl="0" w:tplc="BEC40C14">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4" w15:restartNumberingAfterBreak="0">
    <w:nsid w:val="7DCE0A5C"/>
    <w:multiLevelType w:val="hybridMultilevel"/>
    <w:tmpl w:val="DA14DF82"/>
    <w:lvl w:ilvl="0" w:tplc="B2562F8C">
      <w:start w:val="1"/>
      <w:numFmt w:val="decimal"/>
      <w:lvlText w:val="%1."/>
      <w:lvlJc w:val="left"/>
      <w:pPr>
        <w:ind w:left="360" w:hanging="360"/>
      </w:pPr>
      <w:rPr>
        <w:rFonts w:ascii="Times New Roman" w:hAnsi="Times New Roman" w:cs="Times New Roman" w:hint="default"/>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5" w15:restartNumberingAfterBreak="0">
    <w:nsid w:val="7ECE00BC"/>
    <w:multiLevelType w:val="hybridMultilevel"/>
    <w:tmpl w:val="D9F88F1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9"/>
  </w:num>
  <w:num w:numId="2">
    <w:abstractNumId w:val="21"/>
  </w:num>
  <w:num w:numId="3">
    <w:abstractNumId w:val="33"/>
  </w:num>
  <w:num w:numId="4">
    <w:abstractNumId w:val="15"/>
  </w:num>
  <w:num w:numId="5">
    <w:abstractNumId w:val="39"/>
  </w:num>
  <w:num w:numId="6">
    <w:abstractNumId w:val="8"/>
  </w:num>
  <w:num w:numId="7">
    <w:abstractNumId w:val="4"/>
  </w:num>
  <w:num w:numId="8">
    <w:abstractNumId w:val="75"/>
  </w:num>
  <w:num w:numId="9">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61"/>
  </w:num>
  <w:num w:numId="12">
    <w:abstractNumId w:val="53"/>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0"/>
  </w:num>
  <w:num w:numId="16">
    <w:abstractNumId w:val="25"/>
  </w:num>
  <w:num w:numId="17">
    <w:abstractNumId w:val="57"/>
  </w:num>
  <w:num w:numId="18">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6"/>
  </w:num>
  <w:num w:numId="21">
    <w:abstractNumId w:val="40"/>
  </w:num>
  <w:num w:numId="22">
    <w:abstractNumId w:val="22"/>
  </w:num>
  <w:num w:numId="23">
    <w:abstractNumId w:val="23"/>
  </w:num>
  <w:num w:numId="24">
    <w:abstractNumId w:val="1"/>
  </w:num>
  <w:num w:numId="25">
    <w:abstractNumId w:val="18"/>
  </w:num>
  <w:num w:numId="26">
    <w:abstractNumId w:val="54"/>
  </w:num>
  <w:num w:numId="27">
    <w:abstractNumId w:val="14"/>
  </w:num>
  <w:num w:numId="28">
    <w:abstractNumId w:val="58"/>
  </w:num>
  <w:num w:numId="29">
    <w:abstractNumId w:val="30"/>
  </w:num>
  <w:num w:numId="30">
    <w:abstractNumId w:val="13"/>
  </w:num>
  <w:num w:numId="31">
    <w:abstractNumId w:val="68"/>
  </w:num>
  <w:num w:numId="32">
    <w:abstractNumId w:val="19"/>
  </w:num>
  <w:num w:numId="33">
    <w:abstractNumId w:val="67"/>
  </w:num>
  <w:num w:numId="34">
    <w:abstractNumId w:val="42"/>
  </w:num>
  <w:num w:numId="35">
    <w:abstractNumId w:val="11"/>
  </w:num>
  <w:num w:numId="36">
    <w:abstractNumId w:val="46"/>
  </w:num>
  <w:num w:numId="37">
    <w:abstractNumId w:val="52"/>
  </w:num>
  <w:num w:numId="38">
    <w:abstractNumId w:val="3"/>
  </w:num>
  <w:num w:numId="39">
    <w:abstractNumId w:val="29"/>
  </w:num>
  <w:num w:numId="40">
    <w:abstractNumId w:val="50"/>
  </w:num>
  <w:num w:numId="41">
    <w:abstractNumId w:val="28"/>
  </w:num>
  <w:num w:numId="42">
    <w:abstractNumId w:val="24"/>
  </w:num>
  <w:num w:numId="43">
    <w:abstractNumId w:val="20"/>
  </w:num>
  <w:num w:numId="44">
    <w:abstractNumId w:val="5"/>
  </w:num>
  <w:num w:numId="45">
    <w:abstractNumId w:val="49"/>
  </w:num>
  <w:num w:numId="46">
    <w:abstractNumId w:val="72"/>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17"/>
  </w:num>
  <w:num w:numId="50">
    <w:abstractNumId w:val="32"/>
  </w:num>
  <w:num w:numId="51">
    <w:abstractNumId w:val="63"/>
  </w:num>
  <w:num w:numId="52">
    <w:abstractNumId w:val="45"/>
  </w:num>
  <w:num w:numId="53">
    <w:abstractNumId w:val="34"/>
  </w:num>
  <w:num w:numId="54">
    <w:abstractNumId w:val="44"/>
  </w:num>
  <w:num w:numId="55">
    <w:abstractNumId w:val="62"/>
  </w:num>
  <w:num w:numId="56">
    <w:abstractNumId w:val="38"/>
  </w:num>
  <w:num w:numId="57">
    <w:abstractNumId w:val="10"/>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69"/>
  </w:num>
  <w:num w:numId="61">
    <w:abstractNumId w:val="41"/>
  </w:num>
  <w:num w:numId="62">
    <w:abstractNumId w:val="56"/>
  </w:num>
  <w:num w:numId="63">
    <w:abstractNumId w:val="7"/>
  </w:num>
  <w:num w:numId="64">
    <w:abstractNumId w:val="36"/>
  </w:num>
  <w:num w:numId="65">
    <w:abstractNumId w:val="43"/>
  </w:num>
  <w:num w:numId="66">
    <w:abstractNumId w:val="73"/>
  </w:num>
  <w:num w:numId="67">
    <w:abstractNumId w:val="6"/>
  </w:num>
  <w:num w:numId="68">
    <w:abstractNumId w:val="12"/>
  </w:num>
  <w:num w:numId="69">
    <w:abstractNumId w:val="16"/>
  </w:num>
  <w:num w:numId="70">
    <w:abstractNumId w:val="31"/>
  </w:num>
  <w:num w:numId="71">
    <w:abstractNumId w:val="47"/>
  </w:num>
  <w:num w:numId="72">
    <w:abstractNumId w:val="74"/>
  </w:num>
  <w:num w:numId="73">
    <w:abstractNumId w:val="9"/>
  </w:num>
  <w:num w:numId="74">
    <w:abstractNumId w:val="27"/>
  </w:num>
  <w:num w:numId="75">
    <w:abstractNumId w:val="64"/>
  </w:num>
  <w:num w:numId="76">
    <w:abstractNumId w:val="71"/>
  </w:num>
  <w:num w:numId="77">
    <w:abstractNumId w:val="51"/>
  </w:num>
  <w:num w:numId="78">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3C2"/>
    <w:rsid w:val="0000248E"/>
    <w:rsid w:val="00004498"/>
    <w:rsid w:val="00006492"/>
    <w:rsid w:val="000069E0"/>
    <w:rsid w:val="000075D4"/>
    <w:rsid w:val="000103E3"/>
    <w:rsid w:val="00010DB8"/>
    <w:rsid w:val="000112D7"/>
    <w:rsid w:val="00013E2B"/>
    <w:rsid w:val="000140C2"/>
    <w:rsid w:val="00014EEB"/>
    <w:rsid w:val="00015153"/>
    <w:rsid w:val="0001568F"/>
    <w:rsid w:val="00017B54"/>
    <w:rsid w:val="000221EE"/>
    <w:rsid w:val="00027516"/>
    <w:rsid w:val="000314ED"/>
    <w:rsid w:val="000316E3"/>
    <w:rsid w:val="0003212A"/>
    <w:rsid w:val="0003219E"/>
    <w:rsid w:val="000324D9"/>
    <w:rsid w:val="00033679"/>
    <w:rsid w:val="00035855"/>
    <w:rsid w:val="00035F68"/>
    <w:rsid w:val="00037685"/>
    <w:rsid w:val="00041186"/>
    <w:rsid w:val="000431C5"/>
    <w:rsid w:val="00046B0E"/>
    <w:rsid w:val="00046DDE"/>
    <w:rsid w:val="00050680"/>
    <w:rsid w:val="00051DB6"/>
    <w:rsid w:val="0005240E"/>
    <w:rsid w:val="00054096"/>
    <w:rsid w:val="000541CC"/>
    <w:rsid w:val="00063E88"/>
    <w:rsid w:val="000657E9"/>
    <w:rsid w:val="00073907"/>
    <w:rsid w:val="00075C23"/>
    <w:rsid w:val="00076370"/>
    <w:rsid w:val="000772F0"/>
    <w:rsid w:val="00077C48"/>
    <w:rsid w:val="00080167"/>
    <w:rsid w:val="00080946"/>
    <w:rsid w:val="00083565"/>
    <w:rsid w:val="0009352E"/>
    <w:rsid w:val="000A1256"/>
    <w:rsid w:val="000A1641"/>
    <w:rsid w:val="000A4D4D"/>
    <w:rsid w:val="000B0548"/>
    <w:rsid w:val="000B1529"/>
    <w:rsid w:val="000B36CE"/>
    <w:rsid w:val="000B4740"/>
    <w:rsid w:val="000B5C8B"/>
    <w:rsid w:val="000B6698"/>
    <w:rsid w:val="000B6A9F"/>
    <w:rsid w:val="000B6E45"/>
    <w:rsid w:val="000C1B0F"/>
    <w:rsid w:val="000C4BDE"/>
    <w:rsid w:val="000C56EE"/>
    <w:rsid w:val="000C67C0"/>
    <w:rsid w:val="000C7614"/>
    <w:rsid w:val="000D2746"/>
    <w:rsid w:val="000D57F7"/>
    <w:rsid w:val="000E21E9"/>
    <w:rsid w:val="000E3EBE"/>
    <w:rsid w:val="000E48EC"/>
    <w:rsid w:val="000E4F79"/>
    <w:rsid w:val="000E5A8C"/>
    <w:rsid w:val="000E730E"/>
    <w:rsid w:val="000F1D0F"/>
    <w:rsid w:val="000F495E"/>
    <w:rsid w:val="00100801"/>
    <w:rsid w:val="00102B59"/>
    <w:rsid w:val="00102C6A"/>
    <w:rsid w:val="0010546B"/>
    <w:rsid w:val="00105601"/>
    <w:rsid w:val="00114FC8"/>
    <w:rsid w:val="00115E12"/>
    <w:rsid w:val="001170F6"/>
    <w:rsid w:val="00117A04"/>
    <w:rsid w:val="00120E34"/>
    <w:rsid w:val="00123889"/>
    <w:rsid w:val="00125C41"/>
    <w:rsid w:val="00125FE1"/>
    <w:rsid w:val="00130597"/>
    <w:rsid w:val="00137FFC"/>
    <w:rsid w:val="00142AAC"/>
    <w:rsid w:val="001430AA"/>
    <w:rsid w:val="001511C0"/>
    <w:rsid w:val="00156451"/>
    <w:rsid w:val="00160067"/>
    <w:rsid w:val="00161976"/>
    <w:rsid w:val="00163A8D"/>
    <w:rsid w:val="00163DA9"/>
    <w:rsid w:val="00165B2E"/>
    <w:rsid w:val="0017085B"/>
    <w:rsid w:val="00170CD9"/>
    <w:rsid w:val="00171553"/>
    <w:rsid w:val="001736D1"/>
    <w:rsid w:val="001807C9"/>
    <w:rsid w:val="00180C89"/>
    <w:rsid w:val="001817DC"/>
    <w:rsid w:val="001826B9"/>
    <w:rsid w:val="00183910"/>
    <w:rsid w:val="00184CA2"/>
    <w:rsid w:val="00185069"/>
    <w:rsid w:val="001852CA"/>
    <w:rsid w:val="00185B1C"/>
    <w:rsid w:val="00186C19"/>
    <w:rsid w:val="00190646"/>
    <w:rsid w:val="00192097"/>
    <w:rsid w:val="0019485E"/>
    <w:rsid w:val="00194A61"/>
    <w:rsid w:val="00194AFF"/>
    <w:rsid w:val="00196B77"/>
    <w:rsid w:val="00196E31"/>
    <w:rsid w:val="001A017C"/>
    <w:rsid w:val="001A25C3"/>
    <w:rsid w:val="001A7CCD"/>
    <w:rsid w:val="001B1A3D"/>
    <w:rsid w:val="001B680E"/>
    <w:rsid w:val="001C0496"/>
    <w:rsid w:val="001C1F79"/>
    <w:rsid w:val="001C290F"/>
    <w:rsid w:val="001C483F"/>
    <w:rsid w:val="001D0210"/>
    <w:rsid w:val="001D0925"/>
    <w:rsid w:val="001D1C53"/>
    <w:rsid w:val="001D3293"/>
    <w:rsid w:val="001D349C"/>
    <w:rsid w:val="001D366E"/>
    <w:rsid w:val="001D5466"/>
    <w:rsid w:val="001D7ACB"/>
    <w:rsid w:val="001E4B2E"/>
    <w:rsid w:val="001E6016"/>
    <w:rsid w:val="001E6423"/>
    <w:rsid w:val="001E6C77"/>
    <w:rsid w:val="001E70B3"/>
    <w:rsid w:val="001F034D"/>
    <w:rsid w:val="001F3439"/>
    <w:rsid w:val="001F3BE8"/>
    <w:rsid w:val="001F4373"/>
    <w:rsid w:val="001F574B"/>
    <w:rsid w:val="001F61AD"/>
    <w:rsid w:val="001F75AF"/>
    <w:rsid w:val="001F78F1"/>
    <w:rsid w:val="002007D8"/>
    <w:rsid w:val="0020152A"/>
    <w:rsid w:val="00201960"/>
    <w:rsid w:val="00206645"/>
    <w:rsid w:val="00212003"/>
    <w:rsid w:val="00214ED3"/>
    <w:rsid w:val="00217749"/>
    <w:rsid w:val="00221227"/>
    <w:rsid w:val="0022397D"/>
    <w:rsid w:val="00227F8E"/>
    <w:rsid w:val="00230615"/>
    <w:rsid w:val="002312B4"/>
    <w:rsid w:val="00231FAE"/>
    <w:rsid w:val="002331A9"/>
    <w:rsid w:val="00234727"/>
    <w:rsid w:val="002372D7"/>
    <w:rsid w:val="002403DC"/>
    <w:rsid w:val="00240426"/>
    <w:rsid w:val="002419F3"/>
    <w:rsid w:val="0024250D"/>
    <w:rsid w:val="00243D36"/>
    <w:rsid w:val="0024495E"/>
    <w:rsid w:val="002454FD"/>
    <w:rsid w:val="002524DC"/>
    <w:rsid w:val="002529F4"/>
    <w:rsid w:val="0025301A"/>
    <w:rsid w:val="00254AD4"/>
    <w:rsid w:val="0025582E"/>
    <w:rsid w:val="00256560"/>
    <w:rsid w:val="00261CD0"/>
    <w:rsid w:val="00267890"/>
    <w:rsid w:val="00267F76"/>
    <w:rsid w:val="0027351D"/>
    <w:rsid w:val="002736EF"/>
    <w:rsid w:val="0027654B"/>
    <w:rsid w:val="00276CF8"/>
    <w:rsid w:val="002808F6"/>
    <w:rsid w:val="00285A05"/>
    <w:rsid w:val="00286BD1"/>
    <w:rsid w:val="002873CD"/>
    <w:rsid w:val="00287DC6"/>
    <w:rsid w:val="00290583"/>
    <w:rsid w:val="002905EF"/>
    <w:rsid w:val="00292524"/>
    <w:rsid w:val="002927C2"/>
    <w:rsid w:val="00293122"/>
    <w:rsid w:val="00293AE0"/>
    <w:rsid w:val="00296681"/>
    <w:rsid w:val="00296947"/>
    <w:rsid w:val="00297503"/>
    <w:rsid w:val="002A01A7"/>
    <w:rsid w:val="002A2E09"/>
    <w:rsid w:val="002A3056"/>
    <w:rsid w:val="002A50A6"/>
    <w:rsid w:val="002A5A91"/>
    <w:rsid w:val="002A5AA0"/>
    <w:rsid w:val="002B0E24"/>
    <w:rsid w:val="002B1E54"/>
    <w:rsid w:val="002B26C6"/>
    <w:rsid w:val="002B461F"/>
    <w:rsid w:val="002B5EA3"/>
    <w:rsid w:val="002B6F75"/>
    <w:rsid w:val="002B7A6C"/>
    <w:rsid w:val="002C0865"/>
    <w:rsid w:val="002C0947"/>
    <w:rsid w:val="002C0C81"/>
    <w:rsid w:val="002C0D72"/>
    <w:rsid w:val="002C1470"/>
    <w:rsid w:val="002C2730"/>
    <w:rsid w:val="002C30FA"/>
    <w:rsid w:val="002C32C7"/>
    <w:rsid w:val="002C4D6F"/>
    <w:rsid w:val="002C5F55"/>
    <w:rsid w:val="002D3841"/>
    <w:rsid w:val="002D3C75"/>
    <w:rsid w:val="002D4BC9"/>
    <w:rsid w:val="002D63C2"/>
    <w:rsid w:val="002E0275"/>
    <w:rsid w:val="002E2C2D"/>
    <w:rsid w:val="002E5264"/>
    <w:rsid w:val="002E5C14"/>
    <w:rsid w:val="002E77B4"/>
    <w:rsid w:val="002E79D5"/>
    <w:rsid w:val="002F103E"/>
    <w:rsid w:val="002F3CF1"/>
    <w:rsid w:val="0030050D"/>
    <w:rsid w:val="003051E4"/>
    <w:rsid w:val="003052BE"/>
    <w:rsid w:val="003058F6"/>
    <w:rsid w:val="00306588"/>
    <w:rsid w:val="00306A34"/>
    <w:rsid w:val="00311222"/>
    <w:rsid w:val="0031185B"/>
    <w:rsid w:val="00312F26"/>
    <w:rsid w:val="0031330B"/>
    <w:rsid w:val="00315FE8"/>
    <w:rsid w:val="00316127"/>
    <w:rsid w:val="00316880"/>
    <w:rsid w:val="00316E61"/>
    <w:rsid w:val="00321ABA"/>
    <w:rsid w:val="00322C2B"/>
    <w:rsid w:val="00322C2D"/>
    <w:rsid w:val="00323162"/>
    <w:rsid w:val="00324AF1"/>
    <w:rsid w:val="003267E1"/>
    <w:rsid w:val="00326CFE"/>
    <w:rsid w:val="003303DC"/>
    <w:rsid w:val="003315D7"/>
    <w:rsid w:val="003322AC"/>
    <w:rsid w:val="00334552"/>
    <w:rsid w:val="00335B96"/>
    <w:rsid w:val="00337ED6"/>
    <w:rsid w:val="0034135D"/>
    <w:rsid w:val="00342B8A"/>
    <w:rsid w:val="003464C0"/>
    <w:rsid w:val="003539F1"/>
    <w:rsid w:val="00354B33"/>
    <w:rsid w:val="00356790"/>
    <w:rsid w:val="0035723D"/>
    <w:rsid w:val="00357C39"/>
    <w:rsid w:val="00357EFA"/>
    <w:rsid w:val="00361B0E"/>
    <w:rsid w:val="00363119"/>
    <w:rsid w:val="00365C8E"/>
    <w:rsid w:val="00366B59"/>
    <w:rsid w:val="00367E13"/>
    <w:rsid w:val="0037054B"/>
    <w:rsid w:val="00370E9D"/>
    <w:rsid w:val="00371067"/>
    <w:rsid w:val="00372A78"/>
    <w:rsid w:val="003768F3"/>
    <w:rsid w:val="003772DB"/>
    <w:rsid w:val="00382FEC"/>
    <w:rsid w:val="0038309A"/>
    <w:rsid w:val="00383FC2"/>
    <w:rsid w:val="0038622E"/>
    <w:rsid w:val="00386D75"/>
    <w:rsid w:val="003877E5"/>
    <w:rsid w:val="0039073E"/>
    <w:rsid w:val="00391432"/>
    <w:rsid w:val="003916B6"/>
    <w:rsid w:val="003958A4"/>
    <w:rsid w:val="00397A41"/>
    <w:rsid w:val="00397B78"/>
    <w:rsid w:val="003A0518"/>
    <w:rsid w:val="003A07BD"/>
    <w:rsid w:val="003A0892"/>
    <w:rsid w:val="003A20C9"/>
    <w:rsid w:val="003A24D3"/>
    <w:rsid w:val="003A2EAC"/>
    <w:rsid w:val="003A644C"/>
    <w:rsid w:val="003A79BE"/>
    <w:rsid w:val="003B0C9C"/>
    <w:rsid w:val="003B0CBC"/>
    <w:rsid w:val="003B261E"/>
    <w:rsid w:val="003B301D"/>
    <w:rsid w:val="003B53AA"/>
    <w:rsid w:val="003B6730"/>
    <w:rsid w:val="003C0B6E"/>
    <w:rsid w:val="003C308A"/>
    <w:rsid w:val="003C3D5A"/>
    <w:rsid w:val="003C4A4F"/>
    <w:rsid w:val="003C5417"/>
    <w:rsid w:val="003C7A49"/>
    <w:rsid w:val="003D06FD"/>
    <w:rsid w:val="003D1870"/>
    <w:rsid w:val="003D77E8"/>
    <w:rsid w:val="003E16F5"/>
    <w:rsid w:val="003E23F4"/>
    <w:rsid w:val="003E4E05"/>
    <w:rsid w:val="003F22C6"/>
    <w:rsid w:val="003F351B"/>
    <w:rsid w:val="003F463C"/>
    <w:rsid w:val="003F539D"/>
    <w:rsid w:val="003F5F34"/>
    <w:rsid w:val="003F7572"/>
    <w:rsid w:val="0040062E"/>
    <w:rsid w:val="00400A06"/>
    <w:rsid w:val="00400CF3"/>
    <w:rsid w:val="004052C6"/>
    <w:rsid w:val="00406DB4"/>
    <w:rsid w:val="004100C9"/>
    <w:rsid w:val="00412E4F"/>
    <w:rsid w:val="00415ED8"/>
    <w:rsid w:val="00416C2A"/>
    <w:rsid w:val="00416FEB"/>
    <w:rsid w:val="00417D3E"/>
    <w:rsid w:val="00417E0D"/>
    <w:rsid w:val="0042217B"/>
    <w:rsid w:val="00422618"/>
    <w:rsid w:val="004252A9"/>
    <w:rsid w:val="00425CAF"/>
    <w:rsid w:val="0042766D"/>
    <w:rsid w:val="004314BA"/>
    <w:rsid w:val="00431E70"/>
    <w:rsid w:val="004345F3"/>
    <w:rsid w:val="004354CD"/>
    <w:rsid w:val="00435A47"/>
    <w:rsid w:val="00436652"/>
    <w:rsid w:val="00441D4F"/>
    <w:rsid w:val="0044211E"/>
    <w:rsid w:val="00442289"/>
    <w:rsid w:val="004428F7"/>
    <w:rsid w:val="00442A45"/>
    <w:rsid w:val="00445821"/>
    <w:rsid w:val="00445993"/>
    <w:rsid w:val="004469BF"/>
    <w:rsid w:val="00450886"/>
    <w:rsid w:val="0045120C"/>
    <w:rsid w:val="00451DE8"/>
    <w:rsid w:val="0045494F"/>
    <w:rsid w:val="004638F5"/>
    <w:rsid w:val="00464447"/>
    <w:rsid w:val="00467D10"/>
    <w:rsid w:val="004707AD"/>
    <w:rsid w:val="00470EA9"/>
    <w:rsid w:val="00471810"/>
    <w:rsid w:val="00472F5A"/>
    <w:rsid w:val="004740A8"/>
    <w:rsid w:val="00474FDD"/>
    <w:rsid w:val="004753C0"/>
    <w:rsid w:val="00480386"/>
    <w:rsid w:val="0048110E"/>
    <w:rsid w:val="004816F7"/>
    <w:rsid w:val="00482147"/>
    <w:rsid w:val="0048383D"/>
    <w:rsid w:val="0048433D"/>
    <w:rsid w:val="004846E5"/>
    <w:rsid w:val="00485A0E"/>
    <w:rsid w:val="004861D7"/>
    <w:rsid w:val="004904E8"/>
    <w:rsid w:val="00490DB9"/>
    <w:rsid w:val="004924B2"/>
    <w:rsid w:val="0049727A"/>
    <w:rsid w:val="0049766D"/>
    <w:rsid w:val="004A0BF3"/>
    <w:rsid w:val="004A33DD"/>
    <w:rsid w:val="004B2153"/>
    <w:rsid w:val="004B4CE9"/>
    <w:rsid w:val="004B5FA7"/>
    <w:rsid w:val="004B7296"/>
    <w:rsid w:val="004C18D6"/>
    <w:rsid w:val="004C422F"/>
    <w:rsid w:val="004C4CEB"/>
    <w:rsid w:val="004C5856"/>
    <w:rsid w:val="004C66E9"/>
    <w:rsid w:val="004D0482"/>
    <w:rsid w:val="004D0969"/>
    <w:rsid w:val="004D15A7"/>
    <w:rsid w:val="004D361C"/>
    <w:rsid w:val="004D3B39"/>
    <w:rsid w:val="004D6D6E"/>
    <w:rsid w:val="004E10EB"/>
    <w:rsid w:val="004E173E"/>
    <w:rsid w:val="004E2253"/>
    <w:rsid w:val="004E25AB"/>
    <w:rsid w:val="004E3C90"/>
    <w:rsid w:val="004E4ABF"/>
    <w:rsid w:val="004E6B17"/>
    <w:rsid w:val="004F1EC7"/>
    <w:rsid w:val="004F6E0C"/>
    <w:rsid w:val="004F748C"/>
    <w:rsid w:val="0050399D"/>
    <w:rsid w:val="00504899"/>
    <w:rsid w:val="00505DE1"/>
    <w:rsid w:val="005062DC"/>
    <w:rsid w:val="0051076D"/>
    <w:rsid w:val="00510FFC"/>
    <w:rsid w:val="0051143E"/>
    <w:rsid w:val="005127C7"/>
    <w:rsid w:val="0051289D"/>
    <w:rsid w:val="00512CFC"/>
    <w:rsid w:val="005136FA"/>
    <w:rsid w:val="0051389D"/>
    <w:rsid w:val="00514CD3"/>
    <w:rsid w:val="00520CF7"/>
    <w:rsid w:val="005214F1"/>
    <w:rsid w:val="00521A9D"/>
    <w:rsid w:val="005231C3"/>
    <w:rsid w:val="00525599"/>
    <w:rsid w:val="00525AA7"/>
    <w:rsid w:val="0053179E"/>
    <w:rsid w:val="005363D4"/>
    <w:rsid w:val="00540159"/>
    <w:rsid w:val="005467DE"/>
    <w:rsid w:val="005475C7"/>
    <w:rsid w:val="00547A9B"/>
    <w:rsid w:val="00550465"/>
    <w:rsid w:val="00550571"/>
    <w:rsid w:val="005531BF"/>
    <w:rsid w:val="0055410F"/>
    <w:rsid w:val="00555D0C"/>
    <w:rsid w:val="00561EE6"/>
    <w:rsid w:val="0056254F"/>
    <w:rsid w:val="00563EF4"/>
    <w:rsid w:val="00566645"/>
    <w:rsid w:val="0056738C"/>
    <w:rsid w:val="00570358"/>
    <w:rsid w:val="00570B2E"/>
    <w:rsid w:val="0057157C"/>
    <w:rsid w:val="00573A48"/>
    <w:rsid w:val="0058090E"/>
    <w:rsid w:val="00580B64"/>
    <w:rsid w:val="00582130"/>
    <w:rsid w:val="00586CC8"/>
    <w:rsid w:val="005908CD"/>
    <w:rsid w:val="0059154A"/>
    <w:rsid w:val="00592DC4"/>
    <w:rsid w:val="005939F9"/>
    <w:rsid w:val="00594E00"/>
    <w:rsid w:val="00597BE7"/>
    <w:rsid w:val="005A1E27"/>
    <w:rsid w:val="005A26EC"/>
    <w:rsid w:val="005A6E9B"/>
    <w:rsid w:val="005B0ECF"/>
    <w:rsid w:val="005B2823"/>
    <w:rsid w:val="005B3679"/>
    <w:rsid w:val="005B605A"/>
    <w:rsid w:val="005C2C6E"/>
    <w:rsid w:val="005D2302"/>
    <w:rsid w:val="005D4C9B"/>
    <w:rsid w:val="005D7EA9"/>
    <w:rsid w:val="005E146A"/>
    <w:rsid w:val="005E1B6F"/>
    <w:rsid w:val="005E273E"/>
    <w:rsid w:val="005E2A85"/>
    <w:rsid w:val="005F0886"/>
    <w:rsid w:val="005F0FE5"/>
    <w:rsid w:val="005F2379"/>
    <w:rsid w:val="005F244B"/>
    <w:rsid w:val="005F3255"/>
    <w:rsid w:val="005F3600"/>
    <w:rsid w:val="005F481D"/>
    <w:rsid w:val="005F6912"/>
    <w:rsid w:val="005F6BF5"/>
    <w:rsid w:val="00600F29"/>
    <w:rsid w:val="006077B3"/>
    <w:rsid w:val="0061052B"/>
    <w:rsid w:val="0061311F"/>
    <w:rsid w:val="00613602"/>
    <w:rsid w:val="00613F3D"/>
    <w:rsid w:val="006151D1"/>
    <w:rsid w:val="00616B56"/>
    <w:rsid w:val="00617BF8"/>
    <w:rsid w:val="00620145"/>
    <w:rsid w:val="0062018E"/>
    <w:rsid w:val="006202B4"/>
    <w:rsid w:val="00623E5E"/>
    <w:rsid w:val="00625F67"/>
    <w:rsid w:val="00625FE2"/>
    <w:rsid w:val="006269AC"/>
    <w:rsid w:val="00627E25"/>
    <w:rsid w:val="00631857"/>
    <w:rsid w:val="006331D7"/>
    <w:rsid w:val="006343A7"/>
    <w:rsid w:val="00634967"/>
    <w:rsid w:val="006360AA"/>
    <w:rsid w:val="00643E45"/>
    <w:rsid w:val="00645071"/>
    <w:rsid w:val="00646B0A"/>
    <w:rsid w:val="00647E9B"/>
    <w:rsid w:val="00651D9C"/>
    <w:rsid w:val="00651E9B"/>
    <w:rsid w:val="00652035"/>
    <w:rsid w:val="006538DA"/>
    <w:rsid w:val="00657A79"/>
    <w:rsid w:val="00667DDE"/>
    <w:rsid w:val="00672318"/>
    <w:rsid w:val="00674E1F"/>
    <w:rsid w:val="00674E98"/>
    <w:rsid w:val="00675B0C"/>
    <w:rsid w:val="00680B32"/>
    <w:rsid w:val="006868C3"/>
    <w:rsid w:val="0068730E"/>
    <w:rsid w:val="006878EA"/>
    <w:rsid w:val="00692E2D"/>
    <w:rsid w:val="00693C7F"/>
    <w:rsid w:val="0069472A"/>
    <w:rsid w:val="006A1D2C"/>
    <w:rsid w:val="006A527F"/>
    <w:rsid w:val="006A5F71"/>
    <w:rsid w:val="006A782F"/>
    <w:rsid w:val="006B1C9A"/>
    <w:rsid w:val="006B47B9"/>
    <w:rsid w:val="006B634F"/>
    <w:rsid w:val="006B7B10"/>
    <w:rsid w:val="006D193F"/>
    <w:rsid w:val="006D2468"/>
    <w:rsid w:val="006D285F"/>
    <w:rsid w:val="006D5315"/>
    <w:rsid w:val="006D7294"/>
    <w:rsid w:val="006E064D"/>
    <w:rsid w:val="006E43B6"/>
    <w:rsid w:val="006E48F4"/>
    <w:rsid w:val="006E58AC"/>
    <w:rsid w:val="006E73F9"/>
    <w:rsid w:val="006E7FB6"/>
    <w:rsid w:val="006F0EB1"/>
    <w:rsid w:val="006F24E6"/>
    <w:rsid w:val="006F37E3"/>
    <w:rsid w:val="006F7078"/>
    <w:rsid w:val="006F7B1B"/>
    <w:rsid w:val="00700787"/>
    <w:rsid w:val="00700BBE"/>
    <w:rsid w:val="00701271"/>
    <w:rsid w:val="007012F8"/>
    <w:rsid w:val="00702E0F"/>
    <w:rsid w:val="00703144"/>
    <w:rsid w:val="007033A7"/>
    <w:rsid w:val="00705378"/>
    <w:rsid w:val="00705C5A"/>
    <w:rsid w:val="007061C0"/>
    <w:rsid w:val="00706971"/>
    <w:rsid w:val="007070FF"/>
    <w:rsid w:val="0071040C"/>
    <w:rsid w:val="0071270A"/>
    <w:rsid w:val="00712EDB"/>
    <w:rsid w:val="007141FC"/>
    <w:rsid w:val="00714303"/>
    <w:rsid w:val="00714833"/>
    <w:rsid w:val="00715535"/>
    <w:rsid w:val="00716252"/>
    <w:rsid w:val="0072510D"/>
    <w:rsid w:val="00725BCB"/>
    <w:rsid w:val="00733C52"/>
    <w:rsid w:val="007355F4"/>
    <w:rsid w:val="00736224"/>
    <w:rsid w:val="007366C5"/>
    <w:rsid w:val="00736F60"/>
    <w:rsid w:val="00740E05"/>
    <w:rsid w:val="00743B8B"/>
    <w:rsid w:val="00744B9C"/>
    <w:rsid w:val="007467F1"/>
    <w:rsid w:val="00750E99"/>
    <w:rsid w:val="0075235A"/>
    <w:rsid w:val="0075390A"/>
    <w:rsid w:val="00756A08"/>
    <w:rsid w:val="00760CBF"/>
    <w:rsid w:val="00761E77"/>
    <w:rsid w:val="007630BA"/>
    <w:rsid w:val="007640A0"/>
    <w:rsid w:val="00764956"/>
    <w:rsid w:val="00765493"/>
    <w:rsid w:val="00766EED"/>
    <w:rsid w:val="00767E0A"/>
    <w:rsid w:val="00770510"/>
    <w:rsid w:val="007716B4"/>
    <w:rsid w:val="00771F78"/>
    <w:rsid w:val="0077360E"/>
    <w:rsid w:val="00775553"/>
    <w:rsid w:val="00775778"/>
    <w:rsid w:val="007816AD"/>
    <w:rsid w:val="00781FCA"/>
    <w:rsid w:val="00784996"/>
    <w:rsid w:val="007869B6"/>
    <w:rsid w:val="00787014"/>
    <w:rsid w:val="007906C9"/>
    <w:rsid w:val="00790DE9"/>
    <w:rsid w:val="0079125E"/>
    <w:rsid w:val="00792534"/>
    <w:rsid w:val="007938AE"/>
    <w:rsid w:val="00794005"/>
    <w:rsid w:val="0079493D"/>
    <w:rsid w:val="0079628D"/>
    <w:rsid w:val="00796A62"/>
    <w:rsid w:val="00796FB1"/>
    <w:rsid w:val="007A0333"/>
    <w:rsid w:val="007A0BD8"/>
    <w:rsid w:val="007A23D4"/>
    <w:rsid w:val="007A2A59"/>
    <w:rsid w:val="007A2C40"/>
    <w:rsid w:val="007A34D4"/>
    <w:rsid w:val="007A39C5"/>
    <w:rsid w:val="007A55AE"/>
    <w:rsid w:val="007A5DEE"/>
    <w:rsid w:val="007A5F6B"/>
    <w:rsid w:val="007A66FE"/>
    <w:rsid w:val="007A6781"/>
    <w:rsid w:val="007B3B74"/>
    <w:rsid w:val="007B4F51"/>
    <w:rsid w:val="007C12BF"/>
    <w:rsid w:val="007C194B"/>
    <w:rsid w:val="007C52D2"/>
    <w:rsid w:val="007C5DBC"/>
    <w:rsid w:val="007C7DD8"/>
    <w:rsid w:val="007D2F76"/>
    <w:rsid w:val="007D3DFB"/>
    <w:rsid w:val="007D648B"/>
    <w:rsid w:val="007E0129"/>
    <w:rsid w:val="007E0408"/>
    <w:rsid w:val="007E1198"/>
    <w:rsid w:val="007E1507"/>
    <w:rsid w:val="007E3B02"/>
    <w:rsid w:val="007E41DA"/>
    <w:rsid w:val="007E490C"/>
    <w:rsid w:val="007E6B70"/>
    <w:rsid w:val="007F16F6"/>
    <w:rsid w:val="007F3693"/>
    <w:rsid w:val="007F3940"/>
    <w:rsid w:val="007F4F79"/>
    <w:rsid w:val="007F76CD"/>
    <w:rsid w:val="00800464"/>
    <w:rsid w:val="00800E9B"/>
    <w:rsid w:val="00801625"/>
    <w:rsid w:val="0080443E"/>
    <w:rsid w:val="0080452B"/>
    <w:rsid w:val="00804AA3"/>
    <w:rsid w:val="00804B48"/>
    <w:rsid w:val="00805544"/>
    <w:rsid w:val="0080576E"/>
    <w:rsid w:val="008057D3"/>
    <w:rsid w:val="008067CF"/>
    <w:rsid w:val="00810068"/>
    <w:rsid w:val="00811B70"/>
    <w:rsid w:val="00813859"/>
    <w:rsid w:val="0081428C"/>
    <w:rsid w:val="00815D9B"/>
    <w:rsid w:val="0081727A"/>
    <w:rsid w:val="00822552"/>
    <w:rsid w:val="00822682"/>
    <w:rsid w:val="0082278C"/>
    <w:rsid w:val="00824473"/>
    <w:rsid w:val="008258C9"/>
    <w:rsid w:val="00826D26"/>
    <w:rsid w:val="00831A7F"/>
    <w:rsid w:val="00832FF1"/>
    <w:rsid w:val="008332B7"/>
    <w:rsid w:val="00834EF7"/>
    <w:rsid w:val="008351F8"/>
    <w:rsid w:val="00835B25"/>
    <w:rsid w:val="00837297"/>
    <w:rsid w:val="00840D9F"/>
    <w:rsid w:val="008412DC"/>
    <w:rsid w:val="00841E70"/>
    <w:rsid w:val="008436BB"/>
    <w:rsid w:val="00844497"/>
    <w:rsid w:val="00847116"/>
    <w:rsid w:val="00847359"/>
    <w:rsid w:val="0084748F"/>
    <w:rsid w:val="00847D44"/>
    <w:rsid w:val="008514D8"/>
    <w:rsid w:val="0085369E"/>
    <w:rsid w:val="00854138"/>
    <w:rsid w:val="0085478D"/>
    <w:rsid w:val="00855CAA"/>
    <w:rsid w:val="00855F5D"/>
    <w:rsid w:val="00860642"/>
    <w:rsid w:val="00860D99"/>
    <w:rsid w:val="008614D0"/>
    <w:rsid w:val="00862467"/>
    <w:rsid w:val="008627ED"/>
    <w:rsid w:val="00863CCE"/>
    <w:rsid w:val="008662EB"/>
    <w:rsid w:val="00867838"/>
    <w:rsid w:val="00867AC8"/>
    <w:rsid w:val="00867CB4"/>
    <w:rsid w:val="008708D6"/>
    <w:rsid w:val="00871973"/>
    <w:rsid w:val="0087267E"/>
    <w:rsid w:val="0087650F"/>
    <w:rsid w:val="0087670D"/>
    <w:rsid w:val="00880AB8"/>
    <w:rsid w:val="00883F21"/>
    <w:rsid w:val="008843AF"/>
    <w:rsid w:val="0088516D"/>
    <w:rsid w:val="00886396"/>
    <w:rsid w:val="008878B1"/>
    <w:rsid w:val="008904CF"/>
    <w:rsid w:val="008907C3"/>
    <w:rsid w:val="00893CBB"/>
    <w:rsid w:val="00897CB5"/>
    <w:rsid w:val="008A292C"/>
    <w:rsid w:val="008A3E39"/>
    <w:rsid w:val="008A6B99"/>
    <w:rsid w:val="008B52E3"/>
    <w:rsid w:val="008B59B1"/>
    <w:rsid w:val="008B7C0B"/>
    <w:rsid w:val="008C03DD"/>
    <w:rsid w:val="008C05D4"/>
    <w:rsid w:val="008C06B8"/>
    <w:rsid w:val="008C272D"/>
    <w:rsid w:val="008C5426"/>
    <w:rsid w:val="008C5D00"/>
    <w:rsid w:val="008C7A00"/>
    <w:rsid w:val="008D01D9"/>
    <w:rsid w:val="008D20B7"/>
    <w:rsid w:val="008D28A9"/>
    <w:rsid w:val="008D2C3E"/>
    <w:rsid w:val="008D2DA5"/>
    <w:rsid w:val="008D34A8"/>
    <w:rsid w:val="008D39E5"/>
    <w:rsid w:val="008D3D8D"/>
    <w:rsid w:val="008D468D"/>
    <w:rsid w:val="008D4E3D"/>
    <w:rsid w:val="008D5641"/>
    <w:rsid w:val="008E289D"/>
    <w:rsid w:val="008E2C52"/>
    <w:rsid w:val="008E4E84"/>
    <w:rsid w:val="008E565E"/>
    <w:rsid w:val="008F209E"/>
    <w:rsid w:val="008F2688"/>
    <w:rsid w:val="008F3ACC"/>
    <w:rsid w:val="008F71D4"/>
    <w:rsid w:val="008F7A39"/>
    <w:rsid w:val="0090063B"/>
    <w:rsid w:val="00901F13"/>
    <w:rsid w:val="009023C8"/>
    <w:rsid w:val="00903E3E"/>
    <w:rsid w:val="00907866"/>
    <w:rsid w:val="0091099C"/>
    <w:rsid w:val="00914987"/>
    <w:rsid w:val="00915500"/>
    <w:rsid w:val="00917E99"/>
    <w:rsid w:val="0092291D"/>
    <w:rsid w:val="009261F6"/>
    <w:rsid w:val="00926ED7"/>
    <w:rsid w:val="0092734B"/>
    <w:rsid w:val="009302AC"/>
    <w:rsid w:val="009309F9"/>
    <w:rsid w:val="009359B2"/>
    <w:rsid w:val="009369FC"/>
    <w:rsid w:val="00937945"/>
    <w:rsid w:val="00940A78"/>
    <w:rsid w:val="009448C6"/>
    <w:rsid w:val="009509E4"/>
    <w:rsid w:val="00950A73"/>
    <w:rsid w:val="00950F6F"/>
    <w:rsid w:val="00951DDE"/>
    <w:rsid w:val="00952B01"/>
    <w:rsid w:val="00954562"/>
    <w:rsid w:val="00954D9D"/>
    <w:rsid w:val="0095769D"/>
    <w:rsid w:val="00963BCB"/>
    <w:rsid w:val="009652EC"/>
    <w:rsid w:val="009677E9"/>
    <w:rsid w:val="00970C43"/>
    <w:rsid w:val="00972EAC"/>
    <w:rsid w:val="00973890"/>
    <w:rsid w:val="009760D7"/>
    <w:rsid w:val="009760D8"/>
    <w:rsid w:val="00976EBA"/>
    <w:rsid w:val="00980728"/>
    <w:rsid w:val="009838E2"/>
    <w:rsid w:val="0098441E"/>
    <w:rsid w:val="009845EE"/>
    <w:rsid w:val="00984F88"/>
    <w:rsid w:val="009869F3"/>
    <w:rsid w:val="00986BB6"/>
    <w:rsid w:val="00986D21"/>
    <w:rsid w:val="00990C7C"/>
    <w:rsid w:val="00995ED0"/>
    <w:rsid w:val="0099634C"/>
    <w:rsid w:val="00996BE1"/>
    <w:rsid w:val="009A0541"/>
    <w:rsid w:val="009A085B"/>
    <w:rsid w:val="009A0D31"/>
    <w:rsid w:val="009A1000"/>
    <w:rsid w:val="009A119E"/>
    <w:rsid w:val="009A14D1"/>
    <w:rsid w:val="009A2B11"/>
    <w:rsid w:val="009A449C"/>
    <w:rsid w:val="009A7270"/>
    <w:rsid w:val="009B1C6F"/>
    <w:rsid w:val="009B3F81"/>
    <w:rsid w:val="009B4244"/>
    <w:rsid w:val="009B4E20"/>
    <w:rsid w:val="009B52B8"/>
    <w:rsid w:val="009B6B6A"/>
    <w:rsid w:val="009B6B6D"/>
    <w:rsid w:val="009B6E8A"/>
    <w:rsid w:val="009C0CF3"/>
    <w:rsid w:val="009C772A"/>
    <w:rsid w:val="009D016C"/>
    <w:rsid w:val="009D01AD"/>
    <w:rsid w:val="009D2E94"/>
    <w:rsid w:val="009D6963"/>
    <w:rsid w:val="009D6DFC"/>
    <w:rsid w:val="009D6EA3"/>
    <w:rsid w:val="009D75B2"/>
    <w:rsid w:val="009E1143"/>
    <w:rsid w:val="009E25E0"/>
    <w:rsid w:val="009E3730"/>
    <w:rsid w:val="009E4260"/>
    <w:rsid w:val="009E480F"/>
    <w:rsid w:val="009E4D8B"/>
    <w:rsid w:val="009E5172"/>
    <w:rsid w:val="009F1675"/>
    <w:rsid w:val="009F1A01"/>
    <w:rsid w:val="009F2316"/>
    <w:rsid w:val="009F37D4"/>
    <w:rsid w:val="009F4350"/>
    <w:rsid w:val="009F66EF"/>
    <w:rsid w:val="009F7C06"/>
    <w:rsid w:val="00A00097"/>
    <w:rsid w:val="00A017BA"/>
    <w:rsid w:val="00A03DBB"/>
    <w:rsid w:val="00A04127"/>
    <w:rsid w:val="00A06318"/>
    <w:rsid w:val="00A0674E"/>
    <w:rsid w:val="00A067E7"/>
    <w:rsid w:val="00A07A7C"/>
    <w:rsid w:val="00A11D76"/>
    <w:rsid w:val="00A12BC7"/>
    <w:rsid w:val="00A14CC0"/>
    <w:rsid w:val="00A164F6"/>
    <w:rsid w:val="00A21BFE"/>
    <w:rsid w:val="00A2363B"/>
    <w:rsid w:val="00A237DB"/>
    <w:rsid w:val="00A26F2D"/>
    <w:rsid w:val="00A2784A"/>
    <w:rsid w:val="00A340DD"/>
    <w:rsid w:val="00A365F4"/>
    <w:rsid w:val="00A402DC"/>
    <w:rsid w:val="00A40B25"/>
    <w:rsid w:val="00A42861"/>
    <w:rsid w:val="00A43A95"/>
    <w:rsid w:val="00A45A19"/>
    <w:rsid w:val="00A45B3B"/>
    <w:rsid w:val="00A4739F"/>
    <w:rsid w:val="00A50E08"/>
    <w:rsid w:val="00A528F9"/>
    <w:rsid w:val="00A55284"/>
    <w:rsid w:val="00A5547A"/>
    <w:rsid w:val="00A55B16"/>
    <w:rsid w:val="00A55EA5"/>
    <w:rsid w:val="00A570F6"/>
    <w:rsid w:val="00A573C6"/>
    <w:rsid w:val="00A61C7D"/>
    <w:rsid w:val="00A66032"/>
    <w:rsid w:val="00A70668"/>
    <w:rsid w:val="00A71FCD"/>
    <w:rsid w:val="00A7664E"/>
    <w:rsid w:val="00A7708B"/>
    <w:rsid w:val="00A81ED2"/>
    <w:rsid w:val="00A8351D"/>
    <w:rsid w:val="00A85AB6"/>
    <w:rsid w:val="00A87997"/>
    <w:rsid w:val="00A91A2F"/>
    <w:rsid w:val="00A93983"/>
    <w:rsid w:val="00A96E48"/>
    <w:rsid w:val="00A971C2"/>
    <w:rsid w:val="00AA3F52"/>
    <w:rsid w:val="00AA7505"/>
    <w:rsid w:val="00AB2AFA"/>
    <w:rsid w:val="00AB32F7"/>
    <w:rsid w:val="00AB7CD0"/>
    <w:rsid w:val="00AC2B8C"/>
    <w:rsid w:val="00AC71AD"/>
    <w:rsid w:val="00AD343A"/>
    <w:rsid w:val="00AD6CC8"/>
    <w:rsid w:val="00AD6FB9"/>
    <w:rsid w:val="00AD751B"/>
    <w:rsid w:val="00AE3D1F"/>
    <w:rsid w:val="00AE4638"/>
    <w:rsid w:val="00AE72EC"/>
    <w:rsid w:val="00AE7727"/>
    <w:rsid w:val="00AF027E"/>
    <w:rsid w:val="00AF09A0"/>
    <w:rsid w:val="00AF279F"/>
    <w:rsid w:val="00AF4359"/>
    <w:rsid w:val="00B00BE1"/>
    <w:rsid w:val="00B05736"/>
    <w:rsid w:val="00B059CC"/>
    <w:rsid w:val="00B06739"/>
    <w:rsid w:val="00B10031"/>
    <w:rsid w:val="00B12CB2"/>
    <w:rsid w:val="00B13C3A"/>
    <w:rsid w:val="00B151AF"/>
    <w:rsid w:val="00B2072C"/>
    <w:rsid w:val="00B212AE"/>
    <w:rsid w:val="00B22339"/>
    <w:rsid w:val="00B2239D"/>
    <w:rsid w:val="00B230F9"/>
    <w:rsid w:val="00B2313D"/>
    <w:rsid w:val="00B23928"/>
    <w:rsid w:val="00B2686D"/>
    <w:rsid w:val="00B26B56"/>
    <w:rsid w:val="00B30250"/>
    <w:rsid w:val="00B317E8"/>
    <w:rsid w:val="00B31B1D"/>
    <w:rsid w:val="00B3351E"/>
    <w:rsid w:val="00B3352F"/>
    <w:rsid w:val="00B36A5B"/>
    <w:rsid w:val="00B37B3E"/>
    <w:rsid w:val="00B43E49"/>
    <w:rsid w:val="00B44792"/>
    <w:rsid w:val="00B4519B"/>
    <w:rsid w:val="00B45872"/>
    <w:rsid w:val="00B4699B"/>
    <w:rsid w:val="00B477F8"/>
    <w:rsid w:val="00B51F2B"/>
    <w:rsid w:val="00B552CD"/>
    <w:rsid w:val="00B601E3"/>
    <w:rsid w:val="00B61BB3"/>
    <w:rsid w:val="00B65B5A"/>
    <w:rsid w:val="00B7374E"/>
    <w:rsid w:val="00B75910"/>
    <w:rsid w:val="00B75B7F"/>
    <w:rsid w:val="00B77371"/>
    <w:rsid w:val="00B8094A"/>
    <w:rsid w:val="00B8130A"/>
    <w:rsid w:val="00B8250E"/>
    <w:rsid w:val="00B86852"/>
    <w:rsid w:val="00B913B7"/>
    <w:rsid w:val="00B92313"/>
    <w:rsid w:val="00B97F90"/>
    <w:rsid w:val="00BA05F4"/>
    <w:rsid w:val="00BA2D71"/>
    <w:rsid w:val="00BA6D75"/>
    <w:rsid w:val="00BB1238"/>
    <w:rsid w:val="00BB3BAE"/>
    <w:rsid w:val="00BB4495"/>
    <w:rsid w:val="00BC141B"/>
    <w:rsid w:val="00BC156D"/>
    <w:rsid w:val="00BC28E8"/>
    <w:rsid w:val="00BC3271"/>
    <w:rsid w:val="00BC6328"/>
    <w:rsid w:val="00BD011A"/>
    <w:rsid w:val="00BD0BC3"/>
    <w:rsid w:val="00BD232F"/>
    <w:rsid w:val="00BD2789"/>
    <w:rsid w:val="00BD7746"/>
    <w:rsid w:val="00BE0117"/>
    <w:rsid w:val="00BE08D4"/>
    <w:rsid w:val="00BE3524"/>
    <w:rsid w:val="00BE7411"/>
    <w:rsid w:val="00BE7D10"/>
    <w:rsid w:val="00BF1B48"/>
    <w:rsid w:val="00BF37FE"/>
    <w:rsid w:val="00BF404A"/>
    <w:rsid w:val="00BF5FC0"/>
    <w:rsid w:val="00BF6681"/>
    <w:rsid w:val="00C003C3"/>
    <w:rsid w:val="00C0369C"/>
    <w:rsid w:val="00C04841"/>
    <w:rsid w:val="00C06BFA"/>
    <w:rsid w:val="00C07BAC"/>
    <w:rsid w:val="00C11F55"/>
    <w:rsid w:val="00C123C2"/>
    <w:rsid w:val="00C15A74"/>
    <w:rsid w:val="00C15CEB"/>
    <w:rsid w:val="00C21C3A"/>
    <w:rsid w:val="00C21E29"/>
    <w:rsid w:val="00C224AA"/>
    <w:rsid w:val="00C233EA"/>
    <w:rsid w:val="00C23E33"/>
    <w:rsid w:val="00C24095"/>
    <w:rsid w:val="00C248C8"/>
    <w:rsid w:val="00C259AF"/>
    <w:rsid w:val="00C31213"/>
    <w:rsid w:val="00C3143D"/>
    <w:rsid w:val="00C357AD"/>
    <w:rsid w:val="00C37EFE"/>
    <w:rsid w:val="00C40192"/>
    <w:rsid w:val="00C406E6"/>
    <w:rsid w:val="00C40705"/>
    <w:rsid w:val="00C42AC0"/>
    <w:rsid w:val="00C514C9"/>
    <w:rsid w:val="00C51CFB"/>
    <w:rsid w:val="00C52D3B"/>
    <w:rsid w:val="00C52F7C"/>
    <w:rsid w:val="00C53B27"/>
    <w:rsid w:val="00C54973"/>
    <w:rsid w:val="00C60A76"/>
    <w:rsid w:val="00C61AE7"/>
    <w:rsid w:val="00C66DA8"/>
    <w:rsid w:val="00C67BA1"/>
    <w:rsid w:val="00C711AD"/>
    <w:rsid w:val="00C722C8"/>
    <w:rsid w:val="00C73B00"/>
    <w:rsid w:val="00C758D3"/>
    <w:rsid w:val="00C7644F"/>
    <w:rsid w:val="00C76E8F"/>
    <w:rsid w:val="00C77BB5"/>
    <w:rsid w:val="00C81E17"/>
    <w:rsid w:val="00C832F0"/>
    <w:rsid w:val="00C8658D"/>
    <w:rsid w:val="00C86654"/>
    <w:rsid w:val="00C87194"/>
    <w:rsid w:val="00C8779B"/>
    <w:rsid w:val="00C91B16"/>
    <w:rsid w:val="00C91C9D"/>
    <w:rsid w:val="00C925AC"/>
    <w:rsid w:val="00C92D3A"/>
    <w:rsid w:val="00C92DEB"/>
    <w:rsid w:val="00C94839"/>
    <w:rsid w:val="00C951ED"/>
    <w:rsid w:val="00C962F8"/>
    <w:rsid w:val="00CA3090"/>
    <w:rsid w:val="00CA37FE"/>
    <w:rsid w:val="00CA5DFB"/>
    <w:rsid w:val="00CA65DB"/>
    <w:rsid w:val="00CA6653"/>
    <w:rsid w:val="00CA737C"/>
    <w:rsid w:val="00CB0E59"/>
    <w:rsid w:val="00CB18A9"/>
    <w:rsid w:val="00CB3174"/>
    <w:rsid w:val="00CB3547"/>
    <w:rsid w:val="00CB45BB"/>
    <w:rsid w:val="00CB5632"/>
    <w:rsid w:val="00CC41EC"/>
    <w:rsid w:val="00CC43C6"/>
    <w:rsid w:val="00CC4B0C"/>
    <w:rsid w:val="00CD1459"/>
    <w:rsid w:val="00CD1E41"/>
    <w:rsid w:val="00CD3C67"/>
    <w:rsid w:val="00CD74A5"/>
    <w:rsid w:val="00CD7DC4"/>
    <w:rsid w:val="00CE03B4"/>
    <w:rsid w:val="00CE3208"/>
    <w:rsid w:val="00CE5F62"/>
    <w:rsid w:val="00CE767C"/>
    <w:rsid w:val="00CF3F38"/>
    <w:rsid w:val="00D03A22"/>
    <w:rsid w:val="00D11F9A"/>
    <w:rsid w:val="00D124DD"/>
    <w:rsid w:val="00D12EC9"/>
    <w:rsid w:val="00D12FC5"/>
    <w:rsid w:val="00D154A2"/>
    <w:rsid w:val="00D21044"/>
    <w:rsid w:val="00D22237"/>
    <w:rsid w:val="00D24EAD"/>
    <w:rsid w:val="00D24F05"/>
    <w:rsid w:val="00D25621"/>
    <w:rsid w:val="00D26245"/>
    <w:rsid w:val="00D27726"/>
    <w:rsid w:val="00D302FC"/>
    <w:rsid w:val="00D31BCF"/>
    <w:rsid w:val="00D321C6"/>
    <w:rsid w:val="00D34DFA"/>
    <w:rsid w:val="00D35ABC"/>
    <w:rsid w:val="00D379C6"/>
    <w:rsid w:val="00D40D39"/>
    <w:rsid w:val="00D41021"/>
    <w:rsid w:val="00D41590"/>
    <w:rsid w:val="00D41B1B"/>
    <w:rsid w:val="00D42BCD"/>
    <w:rsid w:val="00D44C97"/>
    <w:rsid w:val="00D51BFE"/>
    <w:rsid w:val="00D54CDE"/>
    <w:rsid w:val="00D5674F"/>
    <w:rsid w:val="00D615F4"/>
    <w:rsid w:val="00D625CE"/>
    <w:rsid w:val="00D628AE"/>
    <w:rsid w:val="00D65350"/>
    <w:rsid w:val="00D65E38"/>
    <w:rsid w:val="00D717E7"/>
    <w:rsid w:val="00D72EF1"/>
    <w:rsid w:val="00D74F8C"/>
    <w:rsid w:val="00D84900"/>
    <w:rsid w:val="00D85B38"/>
    <w:rsid w:val="00D85D8B"/>
    <w:rsid w:val="00D875EF"/>
    <w:rsid w:val="00D928B7"/>
    <w:rsid w:val="00D9654B"/>
    <w:rsid w:val="00D96DCE"/>
    <w:rsid w:val="00D97727"/>
    <w:rsid w:val="00DA1AC9"/>
    <w:rsid w:val="00DA5656"/>
    <w:rsid w:val="00DA5CD3"/>
    <w:rsid w:val="00DB5469"/>
    <w:rsid w:val="00DB7910"/>
    <w:rsid w:val="00DC23D3"/>
    <w:rsid w:val="00DC2D0B"/>
    <w:rsid w:val="00DC32D6"/>
    <w:rsid w:val="00DC5041"/>
    <w:rsid w:val="00DD1687"/>
    <w:rsid w:val="00DD2738"/>
    <w:rsid w:val="00DD6A5A"/>
    <w:rsid w:val="00DD77F3"/>
    <w:rsid w:val="00DE165B"/>
    <w:rsid w:val="00DE39A1"/>
    <w:rsid w:val="00DE4333"/>
    <w:rsid w:val="00DE69DE"/>
    <w:rsid w:val="00DE6D68"/>
    <w:rsid w:val="00DF2FB2"/>
    <w:rsid w:val="00DF3BBD"/>
    <w:rsid w:val="00DF5795"/>
    <w:rsid w:val="00DF5869"/>
    <w:rsid w:val="00DF6486"/>
    <w:rsid w:val="00E01C1A"/>
    <w:rsid w:val="00E01C41"/>
    <w:rsid w:val="00E02A04"/>
    <w:rsid w:val="00E048D2"/>
    <w:rsid w:val="00E04EAA"/>
    <w:rsid w:val="00E051F6"/>
    <w:rsid w:val="00E052B1"/>
    <w:rsid w:val="00E0608E"/>
    <w:rsid w:val="00E1296B"/>
    <w:rsid w:val="00E17684"/>
    <w:rsid w:val="00E177F9"/>
    <w:rsid w:val="00E17BAF"/>
    <w:rsid w:val="00E217E0"/>
    <w:rsid w:val="00E2311B"/>
    <w:rsid w:val="00E23C43"/>
    <w:rsid w:val="00E24851"/>
    <w:rsid w:val="00E27567"/>
    <w:rsid w:val="00E307A9"/>
    <w:rsid w:val="00E3171F"/>
    <w:rsid w:val="00E31833"/>
    <w:rsid w:val="00E33048"/>
    <w:rsid w:val="00E33052"/>
    <w:rsid w:val="00E336B8"/>
    <w:rsid w:val="00E3455E"/>
    <w:rsid w:val="00E35115"/>
    <w:rsid w:val="00E35426"/>
    <w:rsid w:val="00E35D0C"/>
    <w:rsid w:val="00E417FB"/>
    <w:rsid w:val="00E4345C"/>
    <w:rsid w:val="00E4407E"/>
    <w:rsid w:val="00E4471A"/>
    <w:rsid w:val="00E47AD0"/>
    <w:rsid w:val="00E51335"/>
    <w:rsid w:val="00E51E4E"/>
    <w:rsid w:val="00E532C0"/>
    <w:rsid w:val="00E53562"/>
    <w:rsid w:val="00E53DFD"/>
    <w:rsid w:val="00E60145"/>
    <w:rsid w:val="00E61DB9"/>
    <w:rsid w:val="00E62999"/>
    <w:rsid w:val="00E62A09"/>
    <w:rsid w:val="00E650EC"/>
    <w:rsid w:val="00E73270"/>
    <w:rsid w:val="00E75B4D"/>
    <w:rsid w:val="00E76681"/>
    <w:rsid w:val="00E76D0B"/>
    <w:rsid w:val="00E802A3"/>
    <w:rsid w:val="00E810B4"/>
    <w:rsid w:val="00E85966"/>
    <w:rsid w:val="00E87444"/>
    <w:rsid w:val="00E90250"/>
    <w:rsid w:val="00E906A3"/>
    <w:rsid w:val="00E907F7"/>
    <w:rsid w:val="00E90DEC"/>
    <w:rsid w:val="00E9245E"/>
    <w:rsid w:val="00E93065"/>
    <w:rsid w:val="00E93426"/>
    <w:rsid w:val="00E97322"/>
    <w:rsid w:val="00E97F25"/>
    <w:rsid w:val="00EA023B"/>
    <w:rsid w:val="00EA2A51"/>
    <w:rsid w:val="00EA3856"/>
    <w:rsid w:val="00EA4306"/>
    <w:rsid w:val="00EA63E7"/>
    <w:rsid w:val="00EA7B61"/>
    <w:rsid w:val="00EB3B34"/>
    <w:rsid w:val="00EB3CAA"/>
    <w:rsid w:val="00EB4F11"/>
    <w:rsid w:val="00EB7314"/>
    <w:rsid w:val="00EB76F3"/>
    <w:rsid w:val="00EC2000"/>
    <w:rsid w:val="00EC4652"/>
    <w:rsid w:val="00EC4A74"/>
    <w:rsid w:val="00ED2603"/>
    <w:rsid w:val="00ED3530"/>
    <w:rsid w:val="00ED3D2D"/>
    <w:rsid w:val="00ED7025"/>
    <w:rsid w:val="00EE09D3"/>
    <w:rsid w:val="00EE0A4C"/>
    <w:rsid w:val="00EE0A53"/>
    <w:rsid w:val="00EE2C62"/>
    <w:rsid w:val="00EE3726"/>
    <w:rsid w:val="00EE394E"/>
    <w:rsid w:val="00EE5228"/>
    <w:rsid w:val="00EE6706"/>
    <w:rsid w:val="00EE7D19"/>
    <w:rsid w:val="00EF0FD0"/>
    <w:rsid w:val="00EF2261"/>
    <w:rsid w:val="00EF2B72"/>
    <w:rsid w:val="00EF3A1F"/>
    <w:rsid w:val="00EF5315"/>
    <w:rsid w:val="00F03B8F"/>
    <w:rsid w:val="00F04046"/>
    <w:rsid w:val="00F0593A"/>
    <w:rsid w:val="00F100E2"/>
    <w:rsid w:val="00F11915"/>
    <w:rsid w:val="00F127AA"/>
    <w:rsid w:val="00F13EBB"/>
    <w:rsid w:val="00F1403A"/>
    <w:rsid w:val="00F1478A"/>
    <w:rsid w:val="00F15792"/>
    <w:rsid w:val="00F212A8"/>
    <w:rsid w:val="00F230EB"/>
    <w:rsid w:val="00F23D3B"/>
    <w:rsid w:val="00F302C4"/>
    <w:rsid w:val="00F3058D"/>
    <w:rsid w:val="00F30738"/>
    <w:rsid w:val="00F3237B"/>
    <w:rsid w:val="00F33EDD"/>
    <w:rsid w:val="00F34B4D"/>
    <w:rsid w:val="00F34FA4"/>
    <w:rsid w:val="00F36206"/>
    <w:rsid w:val="00F4101A"/>
    <w:rsid w:val="00F41F62"/>
    <w:rsid w:val="00F424F9"/>
    <w:rsid w:val="00F42DF5"/>
    <w:rsid w:val="00F44F2E"/>
    <w:rsid w:val="00F4616B"/>
    <w:rsid w:val="00F5004E"/>
    <w:rsid w:val="00F502A2"/>
    <w:rsid w:val="00F51E95"/>
    <w:rsid w:val="00F53520"/>
    <w:rsid w:val="00F55310"/>
    <w:rsid w:val="00F5668F"/>
    <w:rsid w:val="00F56924"/>
    <w:rsid w:val="00F571EF"/>
    <w:rsid w:val="00F60480"/>
    <w:rsid w:val="00F60B11"/>
    <w:rsid w:val="00F6110A"/>
    <w:rsid w:val="00F62183"/>
    <w:rsid w:val="00F625D1"/>
    <w:rsid w:val="00F669C0"/>
    <w:rsid w:val="00F70335"/>
    <w:rsid w:val="00F70955"/>
    <w:rsid w:val="00F70A6E"/>
    <w:rsid w:val="00F71D37"/>
    <w:rsid w:val="00F73800"/>
    <w:rsid w:val="00F74141"/>
    <w:rsid w:val="00F75639"/>
    <w:rsid w:val="00F76E11"/>
    <w:rsid w:val="00F81A4D"/>
    <w:rsid w:val="00F84D98"/>
    <w:rsid w:val="00F876D6"/>
    <w:rsid w:val="00F87D74"/>
    <w:rsid w:val="00F9057C"/>
    <w:rsid w:val="00F92F21"/>
    <w:rsid w:val="00F94A0D"/>
    <w:rsid w:val="00F96A7F"/>
    <w:rsid w:val="00F96BAF"/>
    <w:rsid w:val="00F977E2"/>
    <w:rsid w:val="00F97CA5"/>
    <w:rsid w:val="00FA012D"/>
    <w:rsid w:val="00FA1B79"/>
    <w:rsid w:val="00FB38ED"/>
    <w:rsid w:val="00FB40EF"/>
    <w:rsid w:val="00FB42E1"/>
    <w:rsid w:val="00FB44CD"/>
    <w:rsid w:val="00FC0D26"/>
    <w:rsid w:val="00FC1EBD"/>
    <w:rsid w:val="00FC2109"/>
    <w:rsid w:val="00FC3D45"/>
    <w:rsid w:val="00FC47A6"/>
    <w:rsid w:val="00FC615C"/>
    <w:rsid w:val="00FC78C3"/>
    <w:rsid w:val="00FD0A2C"/>
    <w:rsid w:val="00FD1D30"/>
    <w:rsid w:val="00FD2170"/>
    <w:rsid w:val="00FD3942"/>
    <w:rsid w:val="00FD4680"/>
    <w:rsid w:val="00FD65B6"/>
    <w:rsid w:val="00FD7B1D"/>
    <w:rsid w:val="00FE1215"/>
    <w:rsid w:val="00FE189F"/>
    <w:rsid w:val="00FE4935"/>
    <w:rsid w:val="00FE4AFA"/>
    <w:rsid w:val="00FE582C"/>
    <w:rsid w:val="00FE696D"/>
    <w:rsid w:val="00FF0E53"/>
    <w:rsid w:val="00FF140E"/>
    <w:rsid w:val="00FF282F"/>
    <w:rsid w:val="00FF2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6ADD"/>
  <w15:docId w15:val="{6E51AB67-66E2-480B-9071-FD6802F1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cs-CZ" w:eastAsia="zh-C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BAF"/>
    <w:pPr>
      <w:spacing w:after="0"/>
      <w:jc w:val="both"/>
    </w:pPr>
    <w:rPr>
      <w:rFonts w:ascii="Times New Roman" w:hAnsi="Times New Roman" w:cs="Times New Roman"/>
      <w:sz w:val="24"/>
    </w:rPr>
  </w:style>
  <w:style w:type="paragraph" w:styleId="Nadpis1">
    <w:name w:val="heading 1"/>
    <w:basedOn w:val="Nadpis5"/>
    <w:next w:val="Normln"/>
    <w:link w:val="Nadpis1Char"/>
    <w:autoRedefine/>
    <w:qFormat/>
    <w:rsid w:val="00EC2000"/>
    <w:pPr>
      <w:keepNext w:val="0"/>
      <w:keepLines w:val="0"/>
      <w:numPr>
        <w:ilvl w:val="0"/>
      </w:numPr>
      <w:spacing w:before="120" w:after="120"/>
      <w:outlineLvl w:val="0"/>
    </w:pPr>
    <w:rPr>
      <w:rFonts w:ascii="Times New Roman" w:eastAsia="Calibri" w:hAnsi="Times New Roman" w:cstheme="minorBidi"/>
      <w:b/>
      <w:caps/>
      <w:color w:val="7030A0"/>
      <w:sz w:val="26"/>
      <w:szCs w:val="24"/>
    </w:rPr>
  </w:style>
  <w:style w:type="paragraph" w:styleId="Nadpis2">
    <w:name w:val="heading 2"/>
    <w:basedOn w:val="Normln"/>
    <w:next w:val="Normln"/>
    <w:link w:val="Nadpis2Char"/>
    <w:autoRedefine/>
    <w:uiPriority w:val="9"/>
    <w:qFormat/>
    <w:rsid w:val="00854138"/>
    <w:pPr>
      <w:keepNext/>
      <w:numPr>
        <w:ilvl w:val="1"/>
        <w:numId w:val="60"/>
      </w:numPr>
      <w:spacing w:before="120" w:after="120"/>
      <w:outlineLvl w:val="1"/>
    </w:pPr>
    <w:rPr>
      <w:b/>
      <w:bCs/>
      <w:iCs/>
      <w:szCs w:val="28"/>
    </w:rPr>
  </w:style>
  <w:style w:type="paragraph" w:styleId="Nadpis3">
    <w:name w:val="heading 3"/>
    <w:basedOn w:val="Normln"/>
    <w:next w:val="Normln"/>
    <w:link w:val="Nadpis3Char"/>
    <w:uiPriority w:val="9"/>
    <w:unhideWhenUsed/>
    <w:qFormat/>
    <w:rsid w:val="00C123C2"/>
    <w:pPr>
      <w:keepNext/>
      <w:keepLines/>
      <w:numPr>
        <w:ilvl w:val="2"/>
        <w:numId w:val="60"/>
      </w:numPr>
      <w:spacing w:before="200"/>
      <w:outlineLvl w:val="2"/>
    </w:pPr>
    <w:rPr>
      <w:rFonts w:eastAsiaTheme="majorEastAsia" w:cs="Mangal"/>
      <w:b/>
      <w:bCs/>
    </w:rPr>
  </w:style>
  <w:style w:type="paragraph" w:styleId="Nadpis4">
    <w:name w:val="heading 4"/>
    <w:basedOn w:val="Normln"/>
    <w:next w:val="Normln"/>
    <w:link w:val="Nadpis4Char"/>
    <w:uiPriority w:val="9"/>
    <w:semiHidden/>
    <w:unhideWhenUsed/>
    <w:qFormat/>
    <w:rsid w:val="00C123C2"/>
    <w:pPr>
      <w:keepNext/>
      <w:keepLines/>
      <w:numPr>
        <w:ilvl w:val="3"/>
        <w:numId w:val="60"/>
      </w:numPr>
      <w:spacing w:before="200"/>
      <w:outlineLvl w:val="3"/>
    </w:pPr>
    <w:rPr>
      <w:rFonts w:asciiTheme="majorHAnsi" w:eastAsiaTheme="majorEastAsia" w:hAnsiTheme="majorHAnsi" w:cs="Mangal"/>
      <w:b/>
      <w:bCs/>
      <w:i/>
      <w:iCs/>
      <w:color w:val="4F81BD" w:themeColor="accent1"/>
    </w:rPr>
  </w:style>
  <w:style w:type="paragraph" w:styleId="Nadpis5">
    <w:name w:val="heading 5"/>
    <w:basedOn w:val="Normln"/>
    <w:next w:val="Normln"/>
    <w:link w:val="Nadpis5Char"/>
    <w:uiPriority w:val="9"/>
    <w:unhideWhenUsed/>
    <w:qFormat/>
    <w:rsid w:val="00940A78"/>
    <w:pPr>
      <w:keepNext/>
      <w:keepLines/>
      <w:numPr>
        <w:ilvl w:val="4"/>
        <w:numId w:val="60"/>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123C2"/>
    <w:pPr>
      <w:keepNext/>
      <w:keepLines/>
      <w:numPr>
        <w:ilvl w:val="5"/>
        <w:numId w:val="60"/>
      </w:numPr>
      <w:spacing w:before="200"/>
      <w:outlineLvl w:val="5"/>
    </w:pPr>
    <w:rPr>
      <w:rFonts w:asciiTheme="majorHAnsi" w:eastAsiaTheme="majorEastAsia" w:hAnsiTheme="majorHAnsi" w:cs="Mangal"/>
      <w:i/>
      <w:iCs/>
      <w:color w:val="243F60" w:themeColor="accent1" w:themeShade="7F"/>
    </w:rPr>
  </w:style>
  <w:style w:type="paragraph" w:styleId="Nadpis7">
    <w:name w:val="heading 7"/>
    <w:basedOn w:val="Normln"/>
    <w:next w:val="Normln"/>
    <w:link w:val="Nadpis7Char"/>
    <w:uiPriority w:val="9"/>
    <w:semiHidden/>
    <w:unhideWhenUsed/>
    <w:qFormat/>
    <w:rsid w:val="00C123C2"/>
    <w:pPr>
      <w:keepNext/>
      <w:keepLines/>
      <w:numPr>
        <w:ilvl w:val="6"/>
        <w:numId w:val="60"/>
      </w:numPr>
      <w:spacing w:before="200"/>
      <w:outlineLvl w:val="6"/>
    </w:pPr>
    <w:rPr>
      <w:rFonts w:asciiTheme="majorHAnsi" w:eastAsiaTheme="majorEastAsia" w:hAnsiTheme="majorHAnsi" w:cs="Mangal"/>
      <w:i/>
      <w:iCs/>
      <w:color w:val="404040" w:themeColor="text1" w:themeTint="BF"/>
    </w:rPr>
  </w:style>
  <w:style w:type="paragraph" w:styleId="Nadpis8">
    <w:name w:val="heading 8"/>
    <w:basedOn w:val="Normln"/>
    <w:next w:val="Normln"/>
    <w:link w:val="Nadpis8Char"/>
    <w:uiPriority w:val="9"/>
    <w:semiHidden/>
    <w:unhideWhenUsed/>
    <w:qFormat/>
    <w:rsid w:val="00C123C2"/>
    <w:pPr>
      <w:keepNext/>
      <w:keepLines/>
      <w:numPr>
        <w:ilvl w:val="7"/>
        <w:numId w:val="60"/>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
    <w:next w:val="Normln"/>
    <w:link w:val="Nadpis9Char"/>
    <w:uiPriority w:val="9"/>
    <w:semiHidden/>
    <w:unhideWhenUsed/>
    <w:qFormat/>
    <w:rsid w:val="00C123C2"/>
    <w:pPr>
      <w:keepNext/>
      <w:keepLines/>
      <w:numPr>
        <w:ilvl w:val="8"/>
        <w:numId w:val="60"/>
      </w:numPr>
      <w:spacing w:before="200"/>
      <w:outlineLvl w:val="8"/>
    </w:pPr>
    <w:rPr>
      <w:rFonts w:asciiTheme="majorHAnsi" w:eastAsiaTheme="majorEastAsia" w:hAnsiTheme="majorHAnsi" w:cs="Mangal"/>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940A78"/>
    <w:rPr>
      <w:rFonts w:asciiTheme="majorHAnsi" w:eastAsiaTheme="majorEastAsia" w:hAnsiTheme="majorHAnsi" w:cstheme="majorBidi"/>
      <w:color w:val="243F60" w:themeColor="accent1" w:themeShade="7F"/>
      <w:sz w:val="24"/>
    </w:rPr>
  </w:style>
  <w:style w:type="character" w:customStyle="1" w:styleId="Nadpis1Char">
    <w:name w:val="Nadpis 1 Char"/>
    <w:basedOn w:val="Standardnpsmoodstavce"/>
    <w:link w:val="Nadpis1"/>
    <w:rsid w:val="00EC2000"/>
    <w:rPr>
      <w:rFonts w:ascii="Times New Roman" w:hAnsi="Times New Roman"/>
      <w:b/>
      <w:caps/>
      <w:color w:val="7030A0"/>
      <w:sz w:val="26"/>
      <w:szCs w:val="24"/>
    </w:rPr>
  </w:style>
  <w:style w:type="character" w:customStyle="1" w:styleId="Nadpis2Char">
    <w:name w:val="Nadpis 2 Char"/>
    <w:link w:val="Nadpis2"/>
    <w:uiPriority w:val="9"/>
    <w:rsid w:val="00854138"/>
    <w:rPr>
      <w:rFonts w:ascii="Times New Roman" w:hAnsi="Times New Roman" w:cs="Times New Roman"/>
      <w:b/>
      <w:bCs/>
      <w:iCs/>
      <w:sz w:val="24"/>
      <w:szCs w:val="28"/>
    </w:rPr>
  </w:style>
  <w:style w:type="character" w:customStyle="1" w:styleId="Nadpis3Char">
    <w:name w:val="Nadpis 3 Char"/>
    <w:basedOn w:val="Standardnpsmoodstavce"/>
    <w:link w:val="Nadpis3"/>
    <w:uiPriority w:val="9"/>
    <w:rsid w:val="00C123C2"/>
    <w:rPr>
      <w:rFonts w:ascii="Times New Roman" w:eastAsiaTheme="majorEastAsia" w:hAnsi="Times New Roman" w:cs="Mangal"/>
      <w:b/>
      <w:bCs/>
      <w:sz w:val="24"/>
    </w:rPr>
  </w:style>
  <w:style w:type="character" w:customStyle="1" w:styleId="Nadpis4Char">
    <w:name w:val="Nadpis 4 Char"/>
    <w:basedOn w:val="Standardnpsmoodstavce"/>
    <w:link w:val="Nadpis4"/>
    <w:uiPriority w:val="9"/>
    <w:semiHidden/>
    <w:rsid w:val="00C123C2"/>
    <w:rPr>
      <w:rFonts w:asciiTheme="majorHAnsi" w:eastAsiaTheme="majorEastAsia" w:hAnsiTheme="majorHAnsi" w:cs="Mangal"/>
      <w:b/>
      <w:bCs/>
      <w:i/>
      <w:iCs/>
      <w:color w:val="4F81BD" w:themeColor="accent1"/>
      <w:sz w:val="24"/>
    </w:rPr>
  </w:style>
  <w:style w:type="character" w:customStyle="1" w:styleId="Nadpis6Char">
    <w:name w:val="Nadpis 6 Char"/>
    <w:basedOn w:val="Standardnpsmoodstavce"/>
    <w:link w:val="Nadpis6"/>
    <w:uiPriority w:val="9"/>
    <w:semiHidden/>
    <w:rsid w:val="00C123C2"/>
    <w:rPr>
      <w:rFonts w:asciiTheme="majorHAnsi" w:eastAsiaTheme="majorEastAsia" w:hAnsiTheme="majorHAnsi" w:cs="Mangal"/>
      <w:i/>
      <w:iCs/>
      <w:color w:val="243F60" w:themeColor="accent1" w:themeShade="7F"/>
      <w:sz w:val="24"/>
    </w:rPr>
  </w:style>
  <w:style w:type="character" w:customStyle="1" w:styleId="Nadpis7Char">
    <w:name w:val="Nadpis 7 Char"/>
    <w:basedOn w:val="Standardnpsmoodstavce"/>
    <w:link w:val="Nadpis7"/>
    <w:uiPriority w:val="9"/>
    <w:semiHidden/>
    <w:rsid w:val="00C123C2"/>
    <w:rPr>
      <w:rFonts w:asciiTheme="majorHAnsi" w:eastAsiaTheme="majorEastAsia" w:hAnsiTheme="majorHAnsi" w:cs="Mangal"/>
      <w:i/>
      <w:iCs/>
      <w:color w:val="404040" w:themeColor="text1" w:themeTint="BF"/>
      <w:sz w:val="24"/>
    </w:rPr>
  </w:style>
  <w:style w:type="character" w:customStyle="1" w:styleId="Nadpis8Char">
    <w:name w:val="Nadpis 8 Char"/>
    <w:basedOn w:val="Standardnpsmoodstavce"/>
    <w:link w:val="Nadpis8"/>
    <w:uiPriority w:val="9"/>
    <w:semiHidden/>
    <w:rsid w:val="00C123C2"/>
    <w:rPr>
      <w:rFonts w:asciiTheme="majorHAnsi" w:eastAsiaTheme="majorEastAsia" w:hAnsiTheme="majorHAnsi" w:cs="Mangal"/>
      <w:color w:val="404040" w:themeColor="text1" w:themeTint="BF"/>
      <w:sz w:val="20"/>
      <w:szCs w:val="18"/>
    </w:rPr>
  </w:style>
  <w:style w:type="character" w:customStyle="1" w:styleId="Nadpis9Char">
    <w:name w:val="Nadpis 9 Char"/>
    <w:basedOn w:val="Standardnpsmoodstavce"/>
    <w:link w:val="Nadpis9"/>
    <w:uiPriority w:val="9"/>
    <w:semiHidden/>
    <w:rsid w:val="00C123C2"/>
    <w:rPr>
      <w:rFonts w:asciiTheme="majorHAnsi" w:eastAsiaTheme="majorEastAsia" w:hAnsiTheme="majorHAnsi" w:cs="Mangal"/>
      <w:i/>
      <w:iCs/>
      <w:color w:val="404040" w:themeColor="text1" w:themeTint="BF"/>
      <w:sz w:val="20"/>
      <w:szCs w:val="18"/>
    </w:rPr>
  </w:style>
  <w:style w:type="character" w:customStyle="1" w:styleId="BezmezerChar">
    <w:name w:val="Bez mezer Char"/>
    <w:basedOn w:val="Standardnpsmoodstavce"/>
    <w:link w:val="Bezmezer"/>
    <w:uiPriority w:val="1"/>
    <w:locked/>
    <w:rsid w:val="00063E88"/>
    <w:rPr>
      <w:rFonts w:ascii="Times New Roman" w:eastAsiaTheme="minorEastAsia" w:hAnsi="Times New Roman" w:cs="Times New Roman"/>
      <w:lang w:eastAsia="cs-CZ"/>
    </w:rPr>
  </w:style>
  <w:style w:type="paragraph" w:styleId="Bezmezer">
    <w:name w:val="No Spacing"/>
    <w:link w:val="BezmezerChar"/>
    <w:uiPriority w:val="1"/>
    <w:qFormat/>
    <w:rsid w:val="00063E88"/>
    <w:pPr>
      <w:spacing w:after="0" w:line="240" w:lineRule="auto"/>
    </w:pPr>
    <w:rPr>
      <w:rFonts w:ascii="Times New Roman" w:eastAsiaTheme="minorEastAsia" w:hAnsi="Times New Roman" w:cs="Times New Roman"/>
      <w:lang w:eastAsia="cs-CZ"/>
    </w:rPr>
  </w:style>
  <w:style w:type="table" w:styleId="Mkatabulky">
    <w:name w:val="Table Grid"/>
    <w:basedOn w:val="Normlntabulka"/>
    <w:rsid w:val="00063E88"/>
    <w:pPr>
      <w:spacing w:after="0" w:line="240" w:lineRule="auto"/>
    </w:pPr>
    <w:rPr>
      <w:rFonts w:eastAsiaTheme="minorHAnsi"/>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otextuChar">
    <w:name w:val="Tělo textu Char"/>
    <w:basedOn w:val="Standardnpsmoodstavce"/>
    <w:link w:val="Tlotextu"/>
    <w:locked/>
    <w:rsid w:val="00063E88"/>
    <w:rPr>
      <w:rFonts w:ascii="Times New Roman" w:hAnsi="Times New Roman" w:cs="Times New Roman"/>
      <w:sz w:val="24"/>
    </w:rPr>
  </w:style>
  <w:style w:type="paragraph" w:customStyle="1" w:styleId="Tlotextu">
    <w:name w:val="Tělo textu"/>
    <w:basedOn w:val="Normln"/>
    <w:link w:val="TlotextuChar"/>
    <w:qFormat/>
    <w:rsid w:val="00063E88"/>
    <w:pPr>
      <w:spacing w:before="240" w:after="240"/>
      <w:ind w:firstLine="284"/>
    </w:pPr>
  </w:style>
  <w:style w:type="paragraph" w:customStyle="1" w:styleId="parOdrazky01">
    <w:name w:val="parOdrazky01"/>
    <w:basedOn w:val="Tlotextu"/>
    <w:uiPriority w:val="6"/>
    <w:qFormat/>
    <w:rsid w:val="00063E88"/>
    <w:pPr>
      <w:numPr>
        <w:numId w:val="2"/>
      </w:numPr>
      <w:tabs>
        <w:tab w:val="num" w:pos="360"/>
      </w:tabs>
      <w:ind w:left="641" w:hanging="357"/>
      <w:contextualSpacing/>
    </w:pPr>
  </w:style>
  <w:style w:type="character" w:customStyle="1" w:styleId="parNadpisSeznamuChar">
    <w:name w:val="parNadpisSeznamu Char"/>
    <w:basedOn w:val="TlotextuChar"/>
    <w:link w:val="parNadpisSeznamu"/>
    <w:uiPriority w:val="5"/>
    <w:locked/>
    <w:rsid w:val="00063E88"/>
    <w:rPr>
      <w:rFonts w:ascii="Times New Roman" w:hAnsi="Times New Roman" w:cs="Times New Roman"/>
      <w:sz w:val="24"/>
    </w:rPr>
  </w:style>
  <w:style w:type="paragraph" w:customStyle="1" w:styleId="parNadpisSeznamu">
    <w:name w:val="parNadpisSeznamu"/>
    <w:basedOn w:val="Tlotextu"/>
    <w:next w:val="Tlotextu"/>
    <w:link w:val="parNadpisSeznamuChar"/>
    <w:uiPriority w:val="5"/>
    <w:qFormat/>
    <w:rsid w:val="00063E88"/>
    <w:pPr>
      <w:keepNext/>
      <w:keepLines/>
      <w:spacing w:before="360"/>
    </w:pPr>
  </w:style>
  <w:style w:type="paragraph" w:styleId="Zhlav">
    <w:name w:val="header"/>
    <w:basedOn w:val="Normln"/>
    <w:link w:val="ZhlavChar"/>
    <w:uiPriority w:val="99"/>
    <w:unhideWhenUsed/>
    <w:rsid w:val="00C42AC0"/>
    <w:pPr>
      <w:tabs>
        <w:tab w:val="center" w:pos="4536"/>
        <w:tab w:val="right" w:pos="9072"/>
      </w:tabs>
    </w:pPr>
    <w:rPr>
      <w:rFonts w:cs="Mangal"/>
    </w:rPr>
  </w:style>
  <w:style w:type="character" w:customStyle="1" w:styleId="ZhlavChar">
    <w:name w:val="Záhlaví Char"/>
    <w:basedOn w:val="Standardnpsmoodstavce"/>
    <w:link w:val="Zhlav"/>
    <w:uiPriority w:val="99"/>
    <w:rsid w:val="00C42AC0"/>
    <w:rPr>
      <w:rFonts w:ascii="Times New Roman" w:hAnsi="Times New Roman" w:cs="Mangal"/>
      <w:sz w:val="24"/>
    </w:rPr>
  </w:style>
  <w:style w:type="paragraph" w:styleId="Zpat">
    <w:name w:val="footer"/>
    <w:basedOn w:val="Normln"/>
    <w:link w:val="ZpatChar"/>
    <w:uiPriority w:val="99"/>
    <w:unhideWhenUsed/>
    <w:rsid w:val="00C42AC0"/>
    <w:pPr>
      <w:tabs>
        <w:tab w:val="center" w:pos="4536"/>
        <w:tab w:val="right" w:pos="9072"/>
      </w:tabs>
    </w:pPr>
    <w:rPr>
      <w:rFonts w:cs="Mangal"/>
    </w:rPr>
  </w:style>
  <w:style w:type="character" w:customStyle="1" w:styleId="ZpatChar">
    <w:name w:val="Zápatí Char"/>
    <w:basedOn w:val="Standardnpsmoodstavce"/>
    <w:link w:val="Zpat"/>
    <w:uiPriority w:val="99"/>
    <w:rsid w:val="00C42AC0"/>
    <w:rPr>
      <w:rFonts w:ascii="Times New Roman" w:hAnsi="Times New Roman" w:cs="Mangal"/>
      <w:sz w:val="24"/>
    </w:rPr>
  </w:style>
  <w:style w:type="paragraph" w:styleId="Nzev">
    <w:name w:val="Title"/>
    <w:basedOn w:val="Normln"/>
    <w:next w:val="Normln"/>
    <w:link w:val="NzevChar"/>
    <w:uiPriority w:val="10"/>
    <w:qFormat/>
    <w:rsid w:val="00C42AC0"/>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NzevChar">
    <w:name w:val="Název Char"/>
    <w:basedOn w:val="Standardnpsmoodstavce"/>
    <w:link w:val="Nzev"/>
    <w:uiPriority w:val="10"/>
    <w:rsid w:val="00C42AC0"/>
    <w:rPr>
      <w:rFonts w:asciiTheme="majorHAnsi" w:eastAsiaTheme="majorEastAsia" w:hAnsiTheme="majorHAnsi" w:cs="Mangal"/>
      <w:color w:val="17365D" w:themeColor="text2" w:themeShade="BF"/>
      <w:spacing w:val="5"/>
      <w:kern w:val="28"/>
      <w:sz w:val="52"/>
      <w:szCs w:val="47"/>
    </w:rPr>
  </w:style>
  <w:style w:type="paragraph" w:styleId="Textbubliny">
    <w:name w:val="Balloon Text"/>
    <w:basedOn w:val="Normln"/>
    <w:link w:val="TextbublinyChar"/>
    <w:uiPriority w:val="99"/>
    <w:semiHidden/>
    <w:unhideWhenUsed/>
    <w:rsid w:val="00C42AC0"/>
    <w:rPr>
      <w:rFonts w:ascii="Tahoma" w:hAnsi="Tahoma" w:cs="Mangal"/>
      <w:sz w:val="16"/>
      <w:szCs w:val="14"/>
    </w:rPr>
  </w:style>
  <w:style w:type="character" w:customStyle="1" w:styleId="TextbublinyChar">
    <w:name w:val="Text bubliny Char"/>
    <w:basedOn w:val="Standardnpsmoodstavce"/>
    <w:link w:val="Textbubliny"/>
    <w:uiPriority w:val="99"/>
    <w:semiHidden/>
    <w:rsid w:val="00C42AC0"/>
    <w:rPr>
      <w:rFonts w:ascii="Tahoma" w:hAnsi="Tahoma" w:cs="Mangal"/>
      <w:sz w:val="16"/>
      <w:szCs w:val="14"/>
    </w:rPr>
  </w:style>
  <w:style w:type="paragraph" w:styleId="Nadpisobsahu">
    <w:name w:val="TOC Heading"/>
    <w:basedOn w:val="Nadpis1"/>
    <w:next w:val="Normln"/>
    <w:uiPriority w:val="39"/>
    <w:unhideWhenUsed/>
    <w:qFormat/>
    <w:rsid w:val="00CA6653"/>
    <w:pPr>
      <w:keepNext/>
      <w:keepLines/>
      <w:numPr>
        <w:numId w:val="0"/>
      </w:numPr>
      <w:spacing w:before="480" w:after="0"/>
      <w:jc w:val="left"/>
      <w:outlineLvl w:val="9"/>
    </w:pPr>
    <w:rPr>
      <w:rFonts w:asciiTheme="majorHAnsi" w:eastAsiaTheme="majorEastAsia" w:hAnsiTheme="majorHAnsi" w:cstheme="majorBidi"/>
      <w:bCs/>
      <w:caps w:val="0"/>
      <w:color w:val="365F91" w:themeColor="accent1" w:themeShade="BF"/>
      <w:sz w:val="28"/>
      <w:szCs w:val="28"/>
      <w:lang w:eastAsia="cs-CZ" w:bidi="ar-SA"/>
    </w:rPr>
  </w:style>
  <w:style w:type="paragraph" w:styleId="Obsah1">
    <w:name w:val="toc 1"/>
    <w:basedOn w:val="Normln"/>
    <w:next w:val="Normln"/>
    <w:autoRedefine/>
    <w:uiPriority w:val="39"/>
    <w:unhideWhenUsed/>
    <w:rsid w:val="00CA6653"/>
    <w:pPr>
      <w:spacing w:after="100"/>
    </w:pPr>
    <w:rPr>
      <w:rFonts w:cs="Mangal"/>
    </w:rPr>
  </w:style>
  <w:style w:type="paragraph" w:styleId="Obsah2">
    <w:name w:val="toc 2"/>
    <w:basedOn w:val="Normln"/>
    <w:next w:val="Normln"/>
    <w:autoRedefine/>
    <w:uiPriority w:val="39"/>
    <w:unhideWhenUsed/>
    <w:rsid w:val="00CA6653"/>
    <w:pPr>
      <w:spacing w:after="100"/>
      <w:ind w:left="240"/>
    </w:pPr>
    <w:rPr>
      <w:rFonts w:cs="Mangal"/>
    </w:rPr>
  </w:style>
  <w:style w:type="character" w:styleId="Hypertextovodkaz">
    <w:name w:val="Hyperlink"/>
    <w:basedOn w:val="Standardnpsmoodstavce"/>
    <w:uiPriority w:val="99"/>
    <w:unhideWhenUsed/>
    <w:rsid w:val="00CA6653"/>
    <w:rPr>
      <w:color w:val="0000FF" w:themeColor="hyperlink"/>
      <w:u w:val="single"/>
    </w:rPr>
  </w:style>
  <w:style w:type="paragraph" w:styleId="Obsah3">
    <w:name w:val="toc 3"/>
    <w:basedOn w:val="Normln"/>
    <w:next w:val="Normln"/>
    <w:autoRedefine/>
    <w:uiPriority w:val="39"/>
    <w:unhideWhenUsed/>
    <w:rsid w:val="00952B01"/>
    <w:pPr>
      <w:spacing w:after="100"/>
      <w:ind w:left="440"/>
      <w:jc w:val="left"/>
    </w:pPr>
    <w:rPr>
      <w:rFonts w:asciiTheme="minorHAnsi" w:eastAsiaTheme="minorEastAsia" w:hAnsiTheme="minorHAnsi" w:cstheme="minorBidi"/>
      <w:sz w:val="22"/>
      <w:lang w:eastAsia="cs-CZ" w:bidi="ar-SA"/>
    </w:rPr>
  </w:style>
  <w:style w:type="paragraph" w:styleId="Obsah4">
    <w:name w:val="toc 4"/>
    <w:basedOn w:val="Normln"/>
    <w:next w:val="Normln"/>
    <w:autoRedefine/>
    <w:uiPriority w:val="39"/>
    <w:unhideWhenUsed/>
    <w:rsid w:val="00952B01"/>
    <w:pPr>
      <w:spacing w:after="100"/>
      <w:ind w:left="660"/>
      <w:jc w:val="left"/>
    </w:pPr>
    <w:rPr>
      <w:rFonts w:asciiTheme="minorHAnsi" w:eastAsiaTheme="minorEastAsia" w:hAnsiTheme="minorHAnsi" w:cstheme="minorBidi"/>
      <w:sz w:val="22"/>
      <w:lang w:eastAsia="cs-CZ" w:bidi="ar-SA"/>
    </w:rPr>
  </w:style>
  <w:style w:type="paragraph" w:styleId="Obsah5">
    <w:name w:val="toc 5"/>
    <w:basedOn w:val="Normln"/>
    <w:next w:val="Normln"/>
    <w:autoRedefine/>
    <w:uiPriority w:val="39"/>
    <w:unhideWhenUsed/>
    <w:rsid w:val="00952B01"/>
    <w:pPr>
      <w:spacing w:after="100"/>
      <w:ind w:left="880"/>
      <w:jc w:val="left"/>
    </w:pPr>
    <w:rPr>
      <w:rFonts w:asciiTheme="minorHAnsi" w:eastAsiaTheme="minorEastAsia" w:hAnsiTheme="minorHAnsi" w:cstheme="minorBidi"/>
      <w:sz w:val="22"/>
      <w:lang w:eastAsia="cs-CZ" w:bidi="ar-SA"/>
    </w:rPr>
  </w:style>
  <w:style w:type="paragraph" w:styleId="Obsah6">
    <w:name w:val="toc 6"/>
    <w:basedOn w:val="Normln"/>
    <w:next w:val="Normln"/>
    <w:autoRedefine/>
    <w:uiPriority w:val="39"/>
    <w:unhideWhenUsed/>
    <w:rsid w:val="00952B01"/>
    <w:pPr>
      <w:spacing w:after="100"/>
      <w:ind w:left="1100"/>
      <w:jc w:val="left"/>
    </w:pPr>
    <w:rPr>
      <w:rFonts w:asciiTheme="minorHAnsi" w:eastAsiaTheme="minorEastAsia" w:hAnsiTheme="minorHAnsi" w:cstheme="minorBidi"/>
      <w:sz w:val="22"/>
      <w:lang w:eastAsia="cs-CZ" w:bidi="ar-SA"/>
    </w:rPr>
  </w:style>
  <w:style w:type="paragraph" w:styleId="Obsah7">
    <w:name w:val="toc 7"/>
    <w:basedOn w:val="Normln"/>
    <w:next w:val="Normln"/>
    <w:autoRedefine/>
    <w:uiPriority w:val="39"/>
    <w:unhideWhenUsed/>
    <w:rsid w:val="00952B01"/>
    <w:pPr>
      <w:spacing w:after="100"/>
      <w:ind w:left="1320"/>
      <w:jc w:val="left"/>
    </w:pPr>
    <w:rPr>
      <w:rFonts w:asciiTheme="minorHAnsi" w:eastAsiaTheme="minorEastAsia" w:hAnsiTheme="minorHAnsi" w:cstheme="minorBidi"/>
      <w:sz w:val="22"/>
      <w:lang w:eastAsia="cs-CZ" w:bidi="ar-SA"/>
    </w:rPr>
  </w:style>
  <w:style w:type="paragraph" w:styleId="Obsah8">
    <w:name w:val="toc 8"/>
    <w:basedOn w:val="Normln"/>
    <w:next w:val="Normln"/>
    <w:autoRedefine/>
    <w:uiPriority w:val="39"/>
    <w:unhideWhenUsed/>
    <w:rsid w:val="00952B01"/>
    <w:pPr>
      <w:spacing w:after="100"/>
      <w:ind w:left="1540"/>
      <w:jc w:val="left"/>
    </w:pPr>
    <w:rPr>
      <w:rFonts w:asciiTheme="minorHAnsi" w:eastAsiaTheme="minorEastAsia" w:hAnsiTheme="minorHAnsi" w:cstheme="minorBidi"/>
      <w:sz w:val="22"/>
      <w:lang w:eastAsia="cs-CZ" w:bidi="ar-SA"/>
    </w:rPr>
  </w:style>
  <w:style w:type="paragraph" w:styleId="Obsah9">
    <w:name w:val="toc 9"/>
    <w:basedOn w:val="Normln"/>
    <w:next w:val="Normln"/>
    <w:autoRedefine/>
    <w:uiPriority w:val="39"/>
    <w:unhideWhenUsed/>
    <w:rsid w:val="00952B01"/>
    <w:pPr>
      <w:spacing w:after="100"/>
      <w:ind w:left="1760"/>
      <w:jc w:val="left"/>
    </w:pPr>
    <w:rPr>
      <w:rFonts w:asciiTheme="minorHAnsi" w:eastAsiaTheme="minorEastAsia" w:hAnsiTheme="minorHAnsi" w:cstheme="minorBidi"/>
      <w:sz w:val="22"/>
      <w:lang w:eastAsia="cs-CZ" w:bidi="ar-SA"/>
    </w:rPr>
  </w:style>
  <w:style w:type="paragraph" w:styleId="Odstavecseseznamem">
    <w:name w:val="List Paragraph"/>
    <w:basedOn w:val="Normln"/>
    <w:uiPriority w:val="34"/>
    <w:qFormat/>
    <w:rsid w:val="00F424F9"/>
    <w:pPr>
      <w:ind w:left="720"/>
      <w:contextualSpacing/>
    </w:pPr>
    <w:rPr>
      <w:rFonts w:cs="Mangal"/>
    </w:rPr>
  </w:style>
  <w:style w:type="paragraph" w:customStyle="1" w:styleId="Vysvtlivkyktabulkm">
    <w:name w:val="Vysvětlivky k tabulkám"/>
    <w:basedOn w:val="Normln"/>
    <w:next w:val="Normln"/>
    <w:qFormat/>
    <w:rsid w:val="00847D44"/>
    <w:pPr>
      <w:spacing w:before="120"/>
    </w:pPr>
    <w:rPr>
      <w:rFonts w:ascii="Arial" w:hAnsi="Arial"/>
      <w:color w:val="000000"/>
      <w:sz w:val="16"/>
      <w:lang w:eastAsia="en-US" w:bidi="ar-SA"/>
    </w:rPr>
  </w:style>
  <w:style w:type="paragraph" w:customStyle="1" w:styleId="Nzavtabulky">
    <w:name w:val="Názav tabulky"/>
    <w:basedOn w:val="Normln"/>
    <w:next w:val="Normln"/>
    <w:qFormat/>
    <w:rsid w:val="00847D44"/>
    <w:pPr>
      <w:keepNext/>
      <w:tabs>
        <w:tab w:val="left" w:pos="1531"/>
      </w:tabs>
      <w:spacing w:before="140" w:after="60"/>
      <w:ind w:left="1531" w:hanging="1531"/>
      <w:jc w:val="left"/>
    </w:pPr>
    <w:rPr>
      <w:rFonts w:ascii="Arial" w:hAnsi="Arial"/>
      <w:b/>
      <w:color w:val="000000"/>
      <w:sz w:val="22"/>
      <w:lang w:eastAsia="en-US" w:bidi="ar-SA"/>
    </w:rPr>
  </w:style>
  <w:style w:type="paragraph" w:styleId="Normlnweb">
    <w:name w:val="Normal (Web)"/>
    <w:basedOn w:val="Normln"/>
    <w:uiPriority w:val="99"/>
    <w:unhideWhenUsed/>
    <w:rsid w:val="00286BD1"/>
    <w:pPr>
      <w:spacing w:before="100" w:beforeAutospacing="1" w:after="100" w:afterAutospacing="1"/>
      <w:jc w:val="left"/>
    </w:pPr>
    <w:rPr>
      <w:rFonts w:eastAsia="Times New Roman"/>
      <w:szCs w:val="24"/>
      <w:lang w:eastAsia="cs-CZ" w:bidi="ar-SA"/>
    </w:rPr>
  </w:style>
  <w:style w:type="character" w:customStyle="1" w:styleId="dwitem">
    <w:name w:val="dw_item"/>
    <w:basedOn w:val="Standardnpsmoodstavce"/>
    <w:rsid w:val="00286BD1"/>
  </w:style>
  <w:style w:type="character" w:styleId="Sledovanodkaz">
    <w:name w:val="FollowedHyperlink"/>
    <w:basedOn w:val="Standardnpsmoodstavce"/>
    <w:uiPriority w:val="99"/>
    <w:semiHidden/>
    <w:unhideWhenUsed/>
    <w:rsid w:val="00775778"/>
    <w:rPr>
      <w:color w:val="800080" w:themeColor="followedHyperlink"/>
      <w:u w:val="single"/>
    </w:rPr>
  </w:style>
  <w:style w:type="character" w:styleId="Siln">
    <w:name w:val="Strong"/>
    <w:basedOn w:val="Standardnpsmoodstavce"/>
    <w:uiPriority w:val="22"/>
    <w:qFormat/>
    <w:rsid w:val="00DE39A1"/>
    <w:rPr>
      <w:b/>
      <w:bCs/>
    </w:rPr>
  </w:style>
  <w:style w:type="character" w:customStyle="1" w:styleId="ESFodstavecChar">
    <w:name w:val="ESF odstavec Char"/>
    <w:link w:val="ESFodstavec"/>
    <w:locked/>
    <w:rsid w:val="00212003"/>
    <w:rPr>
      <w:rFonts w:ascii="Calibri" w:hAnsi="Calibri" w:cs="Calibri"/>
      <w:sz w:val="24"/>
      <w:szCs w:val="24"/>
    </w:rPr>
  </w:style>
  <w:style w:type="paragraph" w:customStyle="1" w:styleId="ESFodstavec">
    <w:name w:val="ESF odstavec"/>
    <w:basedOn w:val="Normln"/>
    <w:link w:val="ESFodstavecChar"/>
    <w:rsid w:val="00212003"/>
    <w:pPr>
      <w:spacing w:after="240" w:line="360" w:lineRule="auto"/>
    </w:pPr>
    <w:rPr>
      <w:rFonts w:ascii="Calibri" w:hAnsi="Calibri" w:cs="Calibri"/>
      <w:szCs w:val="24"/>
    </w:rPr>
  </w:style>
  <w:style w:type="paragraph" w:customStyle="1" w:styleId="odrazky">
    <w:name w:val="odrazky"/>
    <w:basedOn w:val="Normln"/>
    <w:uiPriority w:val="6"/>
    <w:qFormat/>
    <w:rsid w:val="00F41F62"/>
    <w:pPr>
      <w:ind w:left="360" w:hanging="360"/>
      <w:contextualSpacing/>
    </w:pPr>
  </w:style>
  <w:style w:type="character" w:customStyle="1" w:styleId="bignumber">
    <w:name w:val="bignumber"/>
    <w:basedOn w:val="Standardnpsmoodstavce"/>
    <w:rsid w:val="007F3693"/>
  </w:style>
  <w:style w:type="paragraph" w:customStyle="1" w:styleId="ja-typo-box">
    <w:name w:val="ja-typo-box"/>
    <w:basedOn w:val="Normln"/>
    <w:rsid w:val="007F3693"/>
    <w:pPr>
      <w:spacing w:before="100" w:beforeAutospacing="1" w:after="100" w:afterAutospacing="1" w:line="240" w:lineRule="auto"/>
      <w:jc w:val="left"/>
    </w:pPr>
    <w:rPr>
      <w:rFonts w:eastAsia="Times New Roman"/>
      <w:szCs w:val="24"/>
      <w:lang w:eastAsia="cs-CZ" w:bidi="ar-SA"/>
    </w:rPr>
  </w:style>
  <w:style w:type="character" w:styleId="AkronymHTML">
    <w:name w:val="HTML Acronym"/>
    <w:basedOn w:val="Standardnpsmoodstavce"/>
    <w:uiPriority w:val="99"/>
    <w:semiHidden/>
    <w:unhideWhenUsed/>
    <w:rsid w:val="004052C6"/>
  </w:style>
  <w:style w:type="paragraph" w:customStyle="1" w:styleId="normlka">
    <w:name w:val="normálka"/>
    <w:basedOn w:val="Normln"/>
    <w:qFormat/>
    <w:rsid w:val="00B22339"/>
    <w:pPr>
      <w:jc w:val="left"/>
    </w:pPr>
    <w:rPr>
      <w:rFonts w:eastAsiaTheme="minorHAnsi" w:cstheme="minorBidi"/>
      <w:lang w:eastAsia="en-US" w:bidi="ar-SA"/>
    </w:rPr>
  </w:style>
  <w:style w:type="character" w:styleId="Nevyeenzmnka">
    <w:name w:val="Unresolved Mention"/>
    <w:basedOn w:val="Standardnpsmoodstavce"/>
    <w:uiPriority w:val="99"/>
    <w:semiHidden/>
    <w:unhideWhenUsed/>
    <w:rsid w:val="00E9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956">
      <w:bodyDiv w:val="1"/>
      <w:marLeft w:val="0"/>
      <w:marRight w:val="0"/>
      <w:marTop w:val="0"/>
      <w:marBottom w:val="0"/>
      <w:divBdr>
        <w:top w:val="none" w:sz="0" w:space="0" w:color="auto"/>
        <w:left w:val="none" w:sz="0" w:space="0" w:color="auto"/>
        <w:bottom w:val="none" w:sz="0" w:space="0" w:color="auto"/>
        <w:right w:val="none" w:sz="0" w:space="0" w:color="auto"/>
      </w:divBdr>
    </w:div>
    <w:div w:id="12148235">
      <w:bodyDiv w:val="1"/>
      <w:marLeft w:val="0"/>
      <w:marRight w:val="0"/>
      <w:marTop w:val="0"/>
      <w:marBottom w:val="0"/>
      <w:divBdr>
        <w:top w:val="none" w:sz="0" w:space="0" w:color="auto"/>
        <w:left w:val="none" w:sz="0" w:space="0" w:color="auto"/>
        <w:bottom w:val="none" w:sz="0" w:space="0" w:color="auto"/>
        <w:right w:val="none" w:sz="0" w:space="0" w:color="auto"/>
      </w:divBdr>
      <w:divsChild>
        <w:div w:id="1768650474">
          <w:marLeft w:val="0"/>
          <w:marRight w:val="0"/>
          <w:marTop w:val="0"/>
          <w:marBottom w:val="0"/>
          <w:divBdr>
            <w:top w:val="none" w:sz="0" w:space="0" w:color="auto"/>
            <w:left w:val="none" w:sz="0" w:space="0" w:color="auto"/>
            <w:bottom w:val="none" w:sz="0" w:space="0" w:color="auto"/>
            <w:right w:val="none" w:sz="0" w:space="0" w:color="auto"/>
          </w:divBdr>
        </w:div>
        <w:div w:id="157815679">
          <w:marLeft w:val="0"/>
          <w:marRight w:val="0"/>
          <w:marTop w:val="0"/>
          <w:marBottom w:val="0"/>
          <w:divBdr>
            <w:top w:val="none" w:sz="0" w:space="0" w:color="auto"/>
            <w:left w:val="none" w:sz="0" w:space="0" w:color="auto"/>
            <w:bottom w:val="none" w:sz="0" w:space="0" w:color="auto"/>
            <w:right w:val="none" w:sz="0" w:space="0" w:color="auto"/>
          </w:divBdr>
        </w:div>
        <w:div w:id="263852120">
          <w:marLeft w:val="0"/>
          <w:marRight w:val="0"/>
          <w:marTop w:val="0"/>
          <w:marBottom w:val="0"/>
          <w:divBdr>
            <w:top w:val="none" w:sz="0" w:space="0" w:color="auto"/>
            <w:left w:val="none" w:sz="0" w:space="0" w:color="auto"/>
            <w:bottom w:val="none" w:sz="0" w:space="0" w:color="auto"/>
            <w:right w:val="none" w:sz="0" w:space="0" w:color="auto"/>
          </w:divBdr>
        </w:div>
        <w:div w:id="430321440">
          <w:marLeft w:val="0"/>
          <w:marRight w:val="0"/>
          <w:marTop w:val="0"/>
          <w:marBottom w:val="0"/>
          <w:divBdr>
            <w:top w:val="none" w:sz="0" w:space="0" w:color="auto"/>
            <w:left w:val="none" w:sz="0" w:space="0" w:color="auto"/>
            <w:bottom w:val="none" w:sz="0" w:space="0" w:color="auto"/>
            <w:right w:val="none" w:sz="0" w:space="0" w:color="auto"/>
          </w:divBdr>
        </w:div>
        <w:div w:id="8340828">
          <w:marLeft w:val="0"/>
          <w:marRight w:val="0"/>
          <w:marTop w:val="0"/>
          <w:marBottom w:val="0"/>
          <w:divBdr>
            <w:top w:val="none" w:sz="0" w:space="0" w:color="auto"/>
            <w:left w:val="none" w:sz="0" w:space="0" w:color="auto"/>
            <w:bottom w:val="none" w:sz="0" w:space="0" w:color="auto"/>
            <w:right w:val="none" w:sz="0" w:space="0" w:color="auto"/>
          </w:divBdr>
        </w:div>
        <w:div w:id="56713443">
          <w:marLeft w:val="0"/>
          <w:marRight w:val="0"/>
          <w:marTop w:val="0"/>
          <w:marBottom w:val="0"/>
          <w:divBdr>
            <w:top w:val="none" w:sz="0" w:space="0" w:color="auto"/>
            <w:left w:val="none" w:sz="0" w:space="0" w:color="auto"/>
            <w:bottom w:val="none" w:sz="0" w:space="0" w:color="auto"/>
            <w:right w:val="none" w:sz="0" w:space="0" w:color="auto"/>
          </w:divBdr>
        </w:div>
        <w:div w:id="22634410">
          <w:marLeft w:val="0"/>
          <w:marRight w:val="0"/>
          <w:marTop w:val="0"/>
          <w:marBottom w:val="0"/>
          <w:divBdr>
            <w:top w:val="none" w:sz="0" w:space="0" w:color="auto"/>
            <w:left w:val="none" w:sz="0" w:space="0" w:color="auto"/>
            <w:bottom w:val="none" w:sz="0" w:space="0" w:color="auto"/>
            <w:right w:val="none" w:sz="0" w:space="0" w:color="auto"/>
          </w:divBdr>
        </w:div>
        <w:div w:id="459617278">
          <w:marLeft w:val="0"/>
          <w:marRight w:val="0"/>
          <w:marTop w:val="0"/>
          <w:marBottom w:val="0"/>
          <w:divBdr>
            <w:top w:val="none" w:sz="0" w:space="0" w:color="auto"/>
            <w:left w:val="none" w:sz="0" w:space="0" w:color="auto"/>
            <w:bottom w:val="none" w:sz="0" w:space="0" w:color="auto"/>
            <w:right w:val="none" w:sz="0" w:space="0" w:color="auto"/>
          </w:divBdr>
        </w:div>
        <w:div w:id="797992518">
          <w:marLeft w:val="0"/>
          <w:marRight w:val="0"/>
          <w:marTop w:val="0"/>
          <w:marBottom w:val="0"/>
          <w:divBdr>
            <w:top w:val="none" w:sz="0" w:space="0" w:color="auto"/>
            <w:left w:val="none" w:sz="0" w:space="0" w:color="auto"/>
            <w:bottom w:val="none" w:sz="0" w:space="0" w:color="auto"/>
            <w:right w:val="none" w:sz="0" w:space="0" w:color="auto"/>
          </w:divBdr>
        </w:div>
        <w:div w:id="581835230">
          <w:marLeft w:val="0"/>
          <w:marRight w:val="0"/>
          <w:marTop w:val="0"/>
          <w:marBottom w:val="0"/>
          <w:divBdr>
            <w:top w:val="none" w:sz="0" w:space="0" w:color="auto"/>
            <w:left w:val="none" w:sz="0" w:space="0" w:color="auto"/>
            <w:bottom w:val="none" w:sz="0" w:space="0" w:color="auto"/>
            <w:right w:val="none" w:sz="0" w:space="0" w:color="auto"/>
          </w:divBdr>
        </w:div>
        <w:div w:id="1693460938">
          <w:marLeft w:val="0"/>
          <w:marRight w:val="0"/>
          <w:marTop w:val="0"/>
          <w:marBottom w:val="0"/>
          <w:divBdr>
            <w:top w:val="none" w:sz="0" w:space="0" w:color="auto"/>
            <w:left w:val="none" w:sz="0" w:space="0" w:color="auto"/>
            <w:bottom w:val="none" w:sz="0" w:space="0" w:color="auto"/>
            <w:right w:val="none" w:sz="0" w:space="0" w:color="auto"/>
          </w:divBdr>
        </w:div>
        <w:div w:id="1222671746">
          <w:marLeft w:val="0"/>
          <w:marRight w:val="0"/>
          <w:marTop w:val="0"/>
          <w:marBottom w:val="0"/>
          <w:divBdr>
            <w:top w:val="none" w:sz="0" w:space="0" w:color="auto"/>
            <w:left w:val="none" w:sz="0" w:space="0" w:color="auto"/>
            <w:bottom w:val="none" w:sz="0" w:space="0" w:color="auto"/>
            <w:right w:val="none" w:sz="0" w:space="0" w:color="auto"/>
          </w:divBdr>
        </w:div>
      </w:divsChild>
    </w:div>
    <w:div w:id="32776367">
      <w:bodyDiv w:val="1"/>
      <w:marLeft w:val="0"/>
      <w:marRight w:val="0"/>
      <w:marTop w:val="0"/>
      <w:marBottom w:val="0"/>
      <w:divBdr>
        <w:top w:val="none" w:sz="0" w:space="0" w:color="auto"/>
        <w:left w:val="none" w:sz="0" w:space="0" w:color="auto"/>
        <w:bottom w:val="none" w:sz="0" w:space="0" w:color="auto"/>
        <w:right w:val="none" w:sz="0" w:space="0" w:color="auto"/>
      </w:divBdr>
    </w:div>
    <w:div w:id="42870992">
      <w:bodyDiv w:val="1"/>
      <w:marLeft w:val="0"/>
      <w:marRight w:val="0"/>
      <w:marTop w:val="0"/>
      <w:marBottom w:val="0"/>
      <w:divBdr>
        <w:top w:val="none" w:sz="0" w:space="0" w:color="auto"/>
        <w:left w:val="none" w:sz="0" w:space="0" w:color="auto"/>
        <w:bottom w:val="none" w:sz="0" w:space="0" w:color="auto"/>
        <w:right w:val="none" w:sz="0" w:space="0" w:color="auto"/>
      </w:divBdr>
      <w:divsChild>
        <w:div w:id="1093280647">
          <w:marLeft w:val="0"/>
          <w:marRight w:val="0"/>
          <w:marTop w:val="0"/>
          <w:marBottom w:val="0"/>
          <w:divBdr>
            <w:top w:val="none" w:sz="0" w:space="0" w:color="auto"/>
            <w:left w:val="none" w:sz="0" w:space="0" w:color="auto"/>
            <w:bottom w:val="none" w:sz="0" w:space="0" w:color="auto"/>
            <w:right w:val="none" w:sz="0" w:space="0" w:color="auto"/>
          </w:divBdr>
        </w:div>
        <w:div w:id="80418479">
          <w:marLeft w:val="0"/>
          <w:marRight w:val="0"/>
          <w:marTop w:val="0"/>
          <w:marBottom w:val="0"/>
          <w:divBdr>
            <w:top w:val="none" w:sz="0" w:space="0" w:color="auto"/>
            <w:left w:val="none" w:sz="0" w:space="0" w:color="auto"/>
            <w:bottom w:val="none" w:sz="0" w:space="0" w:color="auto"/>
            <w:right w:val="none" w:sz="0" w:space="0" w:color="auto"/>
          </w:divBdr>
        </w:div>
        <w:div w:id="1047221684">
          <w:marLeft w:val="0"/>
          <w:marRight w:val="0"/>
          <w:marTop w:val="0"/>
          <w:marBottom w:val="0"/>
          <w:divBdr>
            <w:top w:val="none" w:sz="0" w:space="0" w:color="auto"/>
            <w:left w:val="none" w:sz="0" w:space="0" w:color="auto"/>
            <w:bottom w:val="none" w:sz="0" w:space="0" w:color="auto"/>
            <w:right w:val="none" w:sz="0" w:space="0" w:color="auto"/>
          </w:divBdr>
        </w:div>
      </w:divsChild>
    </w:div>
    <w:div w:id="43987452">
      <w:bodyDiv w:val="1"/>
      <w:marLeft w:val="0"/>
      <w:marRight w:val="0"/>
      <w:marTop w:val="0"/>
      <w:marBottom w:val="0"/>
      <w:divBdr>
        <w:top w:val="none" w:sz="0" w:space="0" w:color="auto"/>
        <w:left w:val="none" w:sz="0" w:space="0" w:color="auto"/>
        <w:bottom w:val="none" w:sz="0" w:space="0" w:color="auto"/>
        <w:right w:val="none" w:sz="0" w:space="0" w:color="auto"/>
      </w:divBdr>
    </w:div>
    <w:div w:id="53894846">
      <w:bodyDiv w:val="1"/>
      <w:marLeft w:val="0"/>
      <w:marRight w:val="0"/>
      <w:marTop w:val="0"/>
      <w:marBottom w:val="0"/>
      <w:divBdr>
        <w:top w:val="none" w:sz="0" w:space="0" w:color="auto"/>
        <w:left w:val="none" w:sz="0" w:space="0" w:color="auto"/>
        <w:bottom w:val="none" w:sz="0" w:space="0" w:color="auto"/>
        <w:right w:val="none" w:sz="0" w:space="0" w:color="auto"/>
      </w:divBdr>
    </w:div>
    <w:div w:id="71589248">
      <w:bodyDiv w:val="1"/>
      <w:marLeft w:val="0"/>
      <w:marRight w:val="0"/>
      <w:marTop w:val="0"/>
      <w:marBottom w:val="0"/>
      <w:divBdr>
        <w:top w:val="none" w:sz="0" w:space="0" w:color="auto"/>
        <w:left w:val="none" w:sz="0" w:space="0" w:color="auto"/>
        <w:bottom w:val="none" w:sz="0" w:space="0" w:color="auto"/>
        <w:right w:val="none" w:sz="0" w:space="0" w:color="auto"/>
      </w:divBdr>
    </w:div>
    <w:div w:id="74015658">
      <w:bodyDiv w:val="1"/>
      <w:marLeft w:val="0"/>
      <w:marRight w:val="0"/>
      <w:marTop w:val="0"/>
      <w:marBottom w:val="0"/>
      <w:divBdr>
        <w:top w:val="none" w:sz="0" w:space="0" w:color="auto"/>
        <w:left w:val="none" w:sz="0" w:space="0" w:color="auto"/>
        <w:bottom w:val="none" w:sz="0" w:space="0" w:color="auto"/>
        <w:right w:val="none" w:sz="0" w:space="0" w:color="auto"/>
      </w:divBdr>
      <w:divsChild>
        <w:div w:id="1683625011">
          <w:marLeft w:val="0"/>
          <w:marRight w:val="0"/>
          <w:marTop w:val="0"/>
          <w:marBottom w:val="0"/>
          <w:divBdr>
            <w:top w:val="none" w:sz="0" w:space="0" w:color="auto"/>
            <w:left w:val="none" w:sz="0" w:space="0" w:color="auto"/>
            <w:bottom w:val="none" w:sz="0" w:space="0" w:color="auto"/>
            <w:right w:val="none" w:sz="0" w:space="0" w:color="auto"/>
          </w:divBdr>
        </w:div>
        <w:div w:id="1809857589">
          <w:marLeft w:val="0"/>
          <w:marRight w:val="0"/>
          <w:marTop w:val="0"/>
          <w:marBottom w:val="0"/>
          <w:divBdr>
            <w:top w:val="none" w:sz="0" w:space="0" w:color="auto"/>
            <w:left w:val="none" w:sz="0" w:space="0" w:color="auto"/>
            <w:bottom w:val="none" w:sz="0" w:space="0" w:color="auto"/>
            <w:right w:val="none" w:sz="0" w:space="0" w:color="auto"/>
          </w:divBdr>
        </w:div>
        <w:div w:id="1727758015">
          <w:marLeft w:val="0"/>
          <w:marRight w:val="0"/>
          <w:marTop w:val="0"/>
          <w:marBottom w:val="0"/>
          <w:divBdr>
            <w:top w:val="none" w:sz="0" w:space="0" w:color="auto"/>
            <w:left w:val="none" w:sz="0" w:space="0" w:color="auto"/>
            <w:bottom w:val="none" w:sz="0" w:space="0" w:color="auto"/>
            <w:right w:val="none" w:sz="0" w:space="0" w:color="auto"/>
          </w:divBdr>
        </w:div>
        <w:div w:id="493768293">
          <w:marLeft w:val="0"/>
          <w:marRight w:val="0"/>
          <w:marTop w:val="0"/>
          <w:marBottom w:val="0"/>
          <w:divBdr>
            <w:top w:val="none" w:sz="0" w:space="0" w:color="auto"/>
            <w:left w:val="none" w:sz="0" w:space="0" w:color="auto"/>
            <w:bottom w:val="none" w:sz="0" w:space="0" w:color="auto"/>
            <w:right w:val="none" w:sz="0" w:space="0" w:color="auto"/>
          </w:divBdr>
        </w:div>
        <w:div w:id="452939748">
          <w:marLeft w:val="0"/>
          <w:marRight w:val="0"/>
          <w:marTop w:val="0"/>
          <w:marBottom w:val="0"/>
          <w:divBdr>
            <w:top w:val="none" w:sz="0" w:space="0" w:color="auto"/>
            <w:left w:val="none" w:sz="0" w:space="0" w:color="auto"/>
            <w:bottom w:val="none" w:sz="0" w:space="0" w:color="auto"/>
            <w:right w:val="none" w:sz="0" w:space="0" w:color="auto"/>
          </w:divBdr>
        </w:div>
        <w:div w:id="2037928377">
          <w:marLeft w:val="0"/>
          <w:marRight w:val="0"/>
          <w:marTop w:val="0"/>
          <w:marBottom w:val="0"/>
          <w:divBdr>
            <w:top w:val="none" w:sz="0" w:space="0" w:color="auto"/>
            <w:left w:val="none" w:sz="0" w:space="0" w:color="auto"/>
            <w:bottom w:val="none" w:sz="0" w:space="0" w:color="auto"/>
            <w:right w:val="none" w:sz="0" w:space="0" w:color="auto"/>
          </w:divBdr>
        </w:div>
        <w:div w:id="908032869">
          <w:marLeft w:val="0"/>
          <w:marRight w:val="0"/>
          <w:marTop w:val="0"/>
          <w:marBottom w:val="0"/>
          <w:divBdr>
            <w:top w:val="none" w:sz="0" w:space="0" w:color="auto"/>
            <w:left w:val="none" w:sz="0" w:space="0" w:color="auto"/>
            <w:bottom w:val="none" w:sz="0" w:space="0" w:color="auto"/>
            <w:right w:val="none" w:sz="0" w:space="0" w:color="auto"/>
          </w:divBdr>
        </w:div>
      </w:divsChild>
    </w:div>
    <w:div w:id="78069111">
      <w:bodyDiv w:val="1"/>
      <w:marLeft w:val="0"/>
      <w:marRight w:val="0"/>
      <w:marTop w:val="0"/>
      <w:marBottom w:val="0"/>
      <w:divBdr>
        <w:top w:val="none" w:sz="0" w:space="0" w:color="auto"/>
        <w:left w:val="none" w:sz="0" w:space="0" w:color="auto"/>
        <w:bottom w:val="none" w:sz="0" w:space="0" w:color="auto"/>
        <w:right w:val="none" w:sz="0" w:space="0" w:color="auto"/>
      </w:divBdr>
      <w:divsChild>
        <w:div w:id="1117409004">
          <w:marLeft w:val="0"/>
          <w:marRight w:val="0"/>
          <w:marTop w:val="0"/>
          <w:marBottom w:val="0"/>
          <w:divBdr>
            <w:top w:val="none" w:sz="0" w:space="0" w:color="auto"/>
            <w:left w:val="none" w:sz="0" w:space="0" w:color="auto"/>
            <w:bottom w:val="none" w:sz="0" w:space="0" w:color="auto"/>
            <w:right w:val="none" w:sz="0" w:space="0" w:color="auto"/>
          </w:divBdr>
        </w:div>
        <w:div w:id="1465654713">
          <w:marLeft w:val="0"/>
          <w:marRight w:val="0"/>
          <w:marTop w:val="0"/>
          <w:marBottom w:val="0"/>
          <w:divBdr>
            <w:top w:val="none" w:sz="0" w:space="0" w:color="auto"/>
            <w:left w:val="none" w:sz="0" w:space="0" w:color="auto"/>
            <w:bottom w:val="none" w:sz="0" w:space="0" w:color="auto"/>
            <w:right w:val="none" w:sz="0" w:space="0" w:color="auto"/>
          </w:divBdr>
        </w:div>
        <w:div w:id="1286041024">
          <w:marLeft w:val="0"/>
          <w:marRight w:val="0"/>
          <w:marTop w:val="0"/>
          <w:marBottom w:val="0"/>
          <w:divBdr>
            <w:top w:val="none" w:sz="0" w:space="0" w:color="auto"/>
            <w:left w:val="none" w:sz="0" w:space="0" w:color="auto"/>
            <w:bottom w:val="none" w:sz="0" w:space="0" w:color="auto"/>
            <w:right w:val="none" w:sz="0" w:space="0" w:color="auto"/>
          </w:divBdr>
        </w:div>
      </w:divsChild>
    </w:div>
    <w:div w:id="84957829">
      <w:bodyDiv w:val="1"/>
      <w:marLeft w:val="0"/>
      <w:marRight w:val="0"/>
      <w:marTop w:val="0"/>
      <w:marBottom w:val="0"/>
      <w:divBdr>
        <w:top w:val="none" w:sz="0" w:space="0" w:color="auto"/>
        <w:left w:val="none" w:sz="0" w:space="0" w:color="auto"/>
        <w:bottom w:val="none" w:sz="0" w:space="0" w:color="auto"/>
        <w:right w:val="none" w:sz="0" w:space="0" w:color="auto"/>
      </w:divBdr>
    </w:div>
    <w:div w:id="85854352">
      <w:bodyDiv w:val="1"/>
      <w:marLeft w:val="0"/>
      <w:marRight w:val="0"/>
      <w:marTop w:val="0"/>
      <w:marBottom w:val="0"/>
      <w:divBdr>
        <w:top w:val="none" w:sz="0" w:space="0" w:color="auto"/>
        <w:left w:val="none" w:sz="0" w:space="0" w:color="auto"/>
        <w:bottom w:val="none" w:sz="0" w:space="0" w:color="auto"/>
        <w:right w:val="none" w:sz="0" w:space="0" w:color="auto"/>
      </w:divBdr>
    </w:div>
    <w:div w:id="88820192">
      <w:bodyDiv w:val="1"/>
      <w:marLeft w:val="0"/>
      <w:marRight w:val="0"/>
      <w:marTop w:val="0"/>
      <w:marBottom w:val="0"/>
      <w:divBdr>
        <w:top w:val="none" w:sz="0" w:space="0" w:color="auto"/>
        <w:left w:val="none" w:sz="0" w:space="0" w:color="auto"/>
        <w:bottom w:val="none" w:sz="0" w:space="0" w:color="auto"/>
        <w:right w:val="none" w:sz="0" w:space="0" w:color="auto"/>
      </w:divBdr>
    </w:div>
    <w:div w:id="115763194">
      <w:bodyDiv w:val="1"/>
      <w:marLeft w:val="0"/>
      <w:marRight w:val="0"/>
      <w:marTop w:val="0"/>
      <w:marBottom w:val="0"/>
      <w:divBdr>
        <w:top w:val="none" w:sz="0" w:space="0" w:color="auto"/>
        <w:left w:val="none" w:sz="0" w:space="0" w:color="auto"/>
        <w:bottom w:val="none" w:sz="0" w:space="0" w:color="auto"/>
        <w:right w:val="none" w:sz="0" w:space="0" w:color="auto"/>
      </w:divBdr>
    </w:div>
    <w:div w:id="130635371">
      <w:bodyDiv w:val="1"/>
      <w:marLeft w:val="0"/>
      <w:marRight w:val="0"/>
      <w:marTop w:val="0"/>
      <w:marBottom w:val="0"/>
      <w:divBdr>
        <w:top w:val="none" w:sz="0" w:space="0" w:color="auto"/>
        <w:left w:val="none" w:sz="0" w:space="0" w:color="auto"/>
        <w:bottom w:val="none" w:sz="0" w:space="0" w:color="auto"/>
        <w:right w:val="none" w:sz="0" w:space="0" w:color="auto"/>
      </w:divBdr>
    </w:div>
    <w:div w:id="142046343">
      <w:bodyDiv w:val="1"/>
      <w:marLeft w:val="0"/>
      <w:marRight w:val="0"/>
      <w:marTop w:val="0"/>
      <w:marBottom w:val="0"/>
      <w:divBdr>
        <w:top w:val="none" w:sz="0" w:space="0" w:color="auto"/>
        <w:left w:val="none" w:sz="0" w:space="0" w:color="auto"/>
        <w:bottom w:val="none" w:sz="0" w:space="0" w:color="auto"/>
        <w:right w:val="none" w:sz="0" w:space="0" w:color="auto"/>
      </w:divBdr>
    </w:div>
    <w:div w:id="143282636">
      <w:bodyDiv w:val="1"/>
      <w:marLeft w:val="0"/>
      <w:marRight w:val="0"/>
      <w:marTop w:val="0"/>
      <w:marBottom w:val="0"/>
      <w:divBdr>
        <w:top w:val="none" w:sz="0" w:space="0" w:color="auto"/>
        <w:left w:val="none" w:sz="0" w:space="0" w:color="auto"/>
        <w:bottom w:val="none" w:sz="0" w:space="0" w:color="auto"/>
        <w:right w:val="none" w:sz="0" w:space="0" w:color="auto"/>
      </w:divBdr>
      <w:divsChild>
        <w:div w:id="259409672">
          <w:marLeft w:val="0"/>
          <w:marRight w:val="0"/>
          <w:marTop w:val="0"/>
          <w:marBottom w:val="0"/>
          <w:divBdr>
            <w:top w:val="none" w:sz="0" w:space="0" w:color="auto"/>
            <w:left w:val="none" w:sz="0" w:space="0" w:color="auto"/>
            <w:bottom w:val="none" w:sz="0" w:space="0" w:color="auto"/>
            <w:right w:val="none" w:sz="0" w:space="0" w:color="auto"/>
          </w:divBdr>
        </w:div>
        <w:div w:id="486364564">
          <w:marLeft w:val="0"/>
          <w:marRight w:val="0"/>
          <w:marTop w:val="0"/>
          <w:marBottom w:val="0"/>
          <w:divBdr>
            <w:top w:val="none" w:sz="0" w:space="0" w:color="auto"/>
            <w:left w:val="none" w:sz="0" w:space="0" w:color="auto"/>
            <w:bottom w:val="none" w:sz="0" w:space="0" w:color="auto"/>
            <w:right w:val="none" w:sz="0" w:space="0" w:color="auto"/>
          </w:divBdr>
        </w:div>
        <w:div w:id="693966662">
          <w:marLeft w:val="0"/>
          <w:marRight w:val="0"/>
          <w:marTop w:val="0"/>
          <w:marBottom w:val="0"/>
          <w:divBdr>
            <w:top w:val="none" w:sz="0" w:space="0" w:color="auto"/>
            <w:left w:val="none" w:sz="0" w:space="0" w:color="auto"/>
            <w:bottom w:val="none" w:sz="0" w:space="0" w:color="auto"/>
            <w:right w:val="none" w:sz="0" w:space="0" w:color="auto"/>
          </w:divBdr>
        </w:div>
        <w:div w:id="1972129869">
          <w:marLeft w:val="0"/>
          <w:marRight w:val="0"/>
          <w:marTop w:val="0"/>
          <w:marBottom w:val="0"/>
          <w:divBdr>
            <w:top w:val="none" w:sz="0" w:space="0" w:color="auto"/>
            <w:left w:val="none" w:sz="0" w:space="0" w:color="auto"/>
            <w:bottom w:val="none" w:sz="0" w:space="0" w:color="auto"/>
            <w:right w:val="none" w:sz="0" w:space="0" w:color="auto"/>
          </w:divBdr>
        </w:div>
        <w:div w:id="715355567">
          <w:marLeft w:val="0"/>
          <w:marRight w:val="0"/>
          <w:marTop w:val="0"/>
          <w:marBottom w:val="0"/>
          <w:divBdr>
            <w:top w:val="none" w:sz="0" w:space="0" w:color="auto"/>
            <w:left w:val="none" w:sz="0" w:space="0" w:color="auto"/>
            <w:bottom w:val="none" w:sz="0" w:space="0" w:color="auto"/>
            <w:right w:val="none" w:sz="0" w:space="0" w:color="auto"/>
          </w:divBdr>
        </w:div>
        <w:div w:id="1810395161">
          <w:marLeft w:val="0"/>
          <w:marRight w:val="0"/>
          <w:marTop w:val="0"/>
          <w:marBottom w:val="0"/>
          <w:divBdr>
            <w:top w:val="none" w:sz="0" w:space="0" w:color="auto"/>
            <w:left w:val="none" w:sz="0" w:space="0" w:color="auto"/>
            <w:bottom w:val="none" w:sz="0" w:space="0" w:color="auto"/>
            <w:right w:val="none" w:sz="0" w:space="0" w:color="auto"/>
          </w:divBdr>
        </w:div>
        <w:div w:id="521869669">
          <w:marLeft w:val="0"/>
          <w:marRight w:val="0"/>
          <w:marTop w:val="0"/>
          <w:marBottom w:val="0"/>
          <w:divBdr>
            <w:top w:val="none" w:sz="0" w:space="0" w:color="auto"/>
            <w:left w:val="none" w:sz="0" w:space="0" w:color="auto"/>
            <w:bottom w:val="none" w:sz="0" w:space="0" w:color="auto"/>
            <w:right w:val="none" w:sz="0" w:space="0" w:color="auto"/>
          </w:divBdr>
        </w:div>
        <w:div w:id="1295254616">
          <w:marLeft w:val="0"/>
          <w:marRight w:val="0"/>
          <w:marTop w:val="0"/>
          <w:marBottom w:val="0"/>
          <w:divBdr>
            <w:top w:val="none" w:sz="0" w:space="0" w:color="auto"/>
            <w:left w:val="none" w:sz="0" w:space="0" w:color="auto"/>
            <w:bottom w:val="none" w:sz="0" w:space="0" w:color="auto"/>
            <w:right w:val="none" w:sz="0" w:space="0" w:color="auto"/>
          </w:divBdr>
        </w:div>
        <w:div w:id="906961692">
          <w:marLeft w:val="0"/>
          <w:marRight w:val="0"/>
          <w:marTop w:val="0"/>
          <w:marBottom w:val="0"/>
          <w:divBdr>
            <w:top w:val="none" w:sz="0" w:space="0" w:color="auto"/>
            <w:left w:val="none" w:sz="0" w:space="0" w:color="auto"/>
            <w:bottom w:val="none" w:sz="0" w:space="0" w:color="auto"/>
            <w:right w:val="none" w:sz="0" w:space="0" w:color="auto"/>
          </w:divBdr>
        </w:div>
        <w:div w:id="234358888">
          <w:marLeft w:val="0"/>
          <w:marRight w:val="0"/>
          <w:marTop w:val="0"/>
          <w:marBottom w:val="0"/>
          <w:divBdr>
            <w:top w:val="none" w:sz="0" w:space="0" w:color="auto"/>
            <w:left w:val="none" w:sz="0" w:space="0" w:color="auto"/>
            <w:bottom w:val="none" w:sz="0" w:space="0" w:color="auto"/>
            <w:right w:val="none" w:sz="0" w:space="0" w:color="auto"/>
          </w:divBdr>
        </w:div>
        <w:div w:id="202837921">
          <w:marLeft w:val="0"/>
          <w:marRight w:val="0"/>
          <w:marTop w:val="0"/>
          <w:marBottom w:val="0"/>
          <w:divBdr>
            <w:top w:val="none" w:sz="0" w:space="0" w:color="auto"/>
            <w:left w:val="none" w:sz="0" w:space="0" w:color="auto"/>
            <w:bottom w:val="none" w:sz="0" w:space="0" w:color="auto"/>
            <w:right w:val="none" w:sz="0" w:space="0" w:color="auto"/>
          </w:divBdr>
        </w:div>
        <w:div w:id="597298176">
          <w:marLeft w:val="0"/>
          <w:marRight w:val="0"/>
          <w:marTop w:val="0"/>
          <w:marBottom w:val="0"/>
          <w:divBdr>
            <w:top w:val="none" w:sz="0" w:space="0" w:color="auto"/>
            <w:left w:val="none" w:sz="0" w:space="0" w:color="auto"/>
            <w:bottom w:val="none" w:sz="0" w:space="0" w:color="auto"/>
            <w:right w:val="none" w:sz="0" w:space="0" w:color="auto"/>
          </w:divBdr>
        </w:div>
        <w:div w:id="2039045269">
          <w:marLeft w:val="0"/>
          <w:marRight w:val="0"/>
          <w:marTop w:val="0"/>
          <w:marBottom w:val="0"/>
          <w:divBdr>
            <w:top w:val="none" w:sz="0" w:space="0" w:color="auto"/>
            <w:left w:val="none" w:sz="0" w:space="0" w:color="auto"/>
            <w:bottom w:val="none" w:sz="0" w:space="0" w:color="auto"/>
            <w:right w:val="none" w:sz="0" w:space="0" w:color="auto"/>
          </w:divBdr>
        </w:div>
        <w:div w:id="1472556618">
          <w:marLeft w:val="0"/>
          <w:marRight w:val="0"/>
          <w:marTop w:val="0"/>
          <w:marBottom w:val="0"/>
          <w:divBdr>
            <w:top w:val="none" w:sz="0" w:space="0" w:color="auto"/>
            <w:left w:val="none" w:sz="0" w:space="0" w:color="auto"/>
            <w:bottom w:val="none" w:sz="0" w:space="0" w:color="auto"/>
            <w:right w:val="none" w:sz="0" w:space="0" w:color="auto"/>
          </w:divBdr>
        </w:div>
        <w:div w:id="590816927">
          <w:marLeft w:val="0"/>
          <w:marRight w:val="0"/>
          <w:marTop w:val="0"/>
          <w:marBottom w:val="0"/>
          <w:divBdr>
            <w:top w:val="none" w:sz="0" w:space="0" w:color="auto"/>
            <w:left w:val="none" w:sz="0" w:space="0" w:color="auto"/>
            <w:bottom w:val="none" w:sz="0" w:space="0" w:color="auto"/>
            <w:right w:val="none" w:sz="0" w:space="0" w:color="auto"/>
          </w:divBdr>
        </w:div>
        <w:div w:id="1084033246">
          <w:marLeft w:val="0"/>
          <w:marRight w:val="0"/>
          <w:marTop w:val="0"/>
          <w:marBottom w:val="0"/>
          <w:divBdr>
            <w:top w:val="none" w:sz="0" w:space="0" w:color="auto"/>
            <w:left w:val="none" w:sz="0" w:space="0" w:color="auto"/>
            <w:bottom w:val="none" w:sz="0" w:space="0" w:color="auto"/>
            <w:right w:val="none" w:sz="0" w:space="0" w:color="auto"/>
          </w:divBdr>
        </w:div>
        <w:div w:id="623468628">
          <w:marLeft w:val="0"/>
          <w:marRight w:val="0"/>
          <w:marTop w:val="0"/>
          <w:marBottom w:val="0"/>
          <w:divBdr>
            <w:top w:val="none" w:sz="0" w:space="0" w:color="auto"/>
            <w:left w:val="none" w:sz="0" w:space="0" w:color="auto"/>
            <w:bottom w:val="none" w:sz="0" w:space="0" w:color="auto"/>
            <w:right w:val="none" w:sz="0" w:space="0" w:color="auto"/>
          </w:divBdr>
        </w:div>
        <w:div w:id="363331665">
          <w:marLeft w:val="0"/>
          <w:marRight w:val="0"/>
          <w:marTop w:val="0"/>
          <w:marBottom w:val="0"/>
          <w:divBdr>
            <w:top w:val="none" w:sz="0" w:space="0" w:color="auto"/>
            <w:left w:val="none" w:sz="0" w:space="0" w:color="auto"/>
            <w:bottom w:val="none" w:sz="0" w:space="0" w:color="auto"/>
            <w:right w:val="none" w:sz="0" w:space="0" w:color="auto"/>
          </w:divBdr>
        </w:div>
        <w:div w:id="774977345">
          <w:marLeft w:val="0"/>
          <w:marRight w:val="0"/>
          <w:marTop w:val="0"/>
          <w:marBottom w:val="0"/>
          <w:divBdr>
            <w:top w:val="none" w:sz="0" w:space="0" w:color="auto"/>
            <w:left w:val="none" w:sz="0" w:space="0" w:color="auto"/>
            <w:bottom w:val="none" w:sz="0" w:space="0" w:color="auto"/>
            <w:right w:val="none" w:sz="0" w:space="0" w:color="auto"/>
          </w:divBdr>
        </w:div>
        <w:div w:id="1091120785">
          <w:marLeft w:val="0"/>
          <w:marRight w:val="0"/>
          <w:marTop w:val="0"/>
          <w:marBottom w:val="0"/>
          <w:divBdr>
            <w:top w:val="none" w:sz="0" w:space="0" w:color="auto"/>
            <w:left w:val="none" w:sz="0" w:space="0" w:color="auto"/>
            <w:bottom w:val="none" w:sz="0" w:space="0" w:color="auto"/>
            <w:right w:val="none" w:sz="0" w:space="0" w:color="auto"/>
          </w:divBdr>
        </w:div>
        <w:div w:id="321393620">
          <w:marLeft w:val="0"/>
          <w:marRight w:val="0"/>
          <w:marTop w:val="0"/>
          <w:marBottom w:val="0"/>
          <w:divBdr>
            <w:top w:val="none" w:sz="0" w:space="0" w:color="auto"/>
            <w:left w:val="none" w:sz="0" w:space="0" w:color="auto"/>
            <w:bottom w:val="none" w:sz="0" w:space="0" w:color="auto"/>
            <w:right w:val="none" w:sz="0" w:space="0" w:color="auto"/>
          </w:divBdr>
        </w:div>
        <w:div w:id="728260185">
          <w:marLeft w:val="0"/>
          <w:marRight w:val="0"/>
          <w:marTop w:val="0"/>
          <w:marBottom w:val="0"/>
          <w:divBdr>
            <w:top w:val="none" w:sz="0" w:space="0" w:color="auto"/>
            <w:left w:val="none" w:sz="0" w:space="0" w:color="auto"/>
            <w:bottom w:val="none" w:sz="0" w:space="0" w:color="auto"/>
            <w:right w:val="none" w:sz="0" w:space="0" w:color="auto"/>
          </w:divBdr>
        </w:div>
        <w:div w:id="300691885">
          <w:marLeft w:val="0"/>
          <w:marRight w:val="0"/>
          <w:marTop w:val="0"/>
          <w:marBottom w:val="0"/>
          <w:divBdr>
            <w:top w:val="none" w:sz="0" w:space="0" w:color="auto"/>
            <w:left w:val="none" w:sz="0" w:space="0" w:color="auto"/>
            <w:bottom w:val="none" w:sz="0" w:space="0" w:color="auto"/>
            <w:right w:val="none" w:sz="0" w:space="0" w:color="auto"/>
          </w:divBdr>
        </w:div>
        <w:div w:id="1356343992">
          <w:marLeft w:val="0"/>
          <w:marRight w:val="0"/>
          <w:marTop w:val="0"/>
          <w:marBottom w:val="0"/>
          <w:divBdr>
            <w:top w:val="none" w:sz="0" w:space="0" w:color="auto"/>
            <w:left w:val="none" w:sz="0" w:space="0" w:color="auto"/>
            <w:bottom w:val="none" w:sz="0" w:space="0" w:color="auto"/>
            <w:right w:val="none" w:sz="0" w:space="0" w:color="auto"/>
          </w:divBdr>
        </w:div>
        <w:div w:id="2087876724">
          <w:marLeft w:val="0"/>
          <w:marRight w:val="0"/>
          <w:marTop w:val="0"/>
          <w:marBottom w:val="0"/>
          <w:divBdr>
            <w:top w:val="none" w:sz="0" w:space="0" w:color="auto"/>
            <w:left w:val="none" w:sz="0" w:space="0" w:color="auto"/>
            <w:bottom w:val="none" w:sz="0" w:space="0" w:color="auto"/>
            <w:right w:val="none" w:sz="0" w:space="0" w:color="auto"/>
          </w:divBdr>
        </w:div>
        <w:div w:id="784080410">
          <w:marLeft w:val="0"/>
          <w:marRight w:val="0"/>
          <w:marTop w:val="0"/>
          <w:marBottom w:val="0"/>
          <w:divBdr>
            <w:top w:val="none" w:sz="0" w:space="0" w:color="auto"/>
            <w:left w:val="none" w:sz="0" w:space="0" w:color="auto"/>
            <w:bottom w:val="none" w:sz="0" w:space="0" w:color="auto"/>
            <w:right w:val="none" w:sz="0" w:space="0" w:color="auto"/>
          </w:divBdr>
        </w:div>
        <w:div w:id="1627001863">
          <w:marLeft w:val="0"/>
          <w:marRight w:val="0"/>
          <w:marTop w:val="0"/>
          <w:marBottom w:val="0"/>
          <w:divBdr>
            <w:top w:val="none" w:sz="0" w:space="0" w:color="auto"/>
            <w:left w:val="none" w:sz="0" w:space="0" w:color="auto"/>
            <w:bottom w:val="none" w:sz="0" w:space="0" w:color="auto"/>
            <w:right w:val="none" w:sz="0" w:space="0" w:color="auto"/>
          </w:divBdr>
        </w:div>
        <w:div w:id="1825974823">
          <w:marLeft w:val="0"/>
          <w:marRight w:val="0"/>
          <w:marTop w:val="0"/>
          <w:marBottom w:val="0"/>
          <w:divBdr>
            <w:top w:val="none" w:sz="0" w:space="0" w:color="auto"/>
            <w:left w:val="none" w:sz="0" w:space="0" w:color="auto"/>
            <w:bottom w:val="none" w:sz="0" w:space="0" w:color="auto"/>
            <w:right w:val="none" w:sz="0" w:space="0" w:color="auto"/>
          </w:divBdr>
        </w:div>
        <w:div w:id="687411865">
          <w:marLeft w:val="0"/>
          <w:marRight w:val="0"/>
          <w:marTop w:val="0"/>
          <w:marBottom w:val="0"/>
          <w:divBdr>
            <w:top w:val="none" w:sz="0" w:space="0" w:color="auto"/>
            <w:left w:val="none" w:sz="0" w:space="0" w:color="auto"/>
            <w:bottom w:val="none" w:sz="0" w:space="0" w:color="auto"/>
            <w:right w:val="none" w:sz="0" w:space="0" w:color="auto"/>
          </w:divBdr>
        </w:div>
        <w:div w:id="125592344">
          <w:marLeft w:val="0"/>
          <w:marRight w:val="0"/>
          <w:marTop w:val="0"/>
          <w:marBottom w:val="0"/>
          <w:divBdr>
            <w:top w:val="none" w:sz="0" w:space="0" w:color="auto"/>
            <w:left w:val="none" w:sz="0" w:space="0" w:color="auto"/>
            <w:bottom w:val="none" w:sz="0" w:space="0" w:color="auto"/>
            <w:right w:val="none" w:sz="0" w:space="0" w:color="auto"/>
          </w:divBdr>
        </w:div>
        <w:div w:id="752317127">
          <w:marLeft w:val="0"/>
          <w:marRight w:val="0"/>
          <w:marTop w:val="0"/>
          <w:marBottom w:val="0"/>
          <w:divBdr>
            <w:top w:val="none" w:sz="0" w:space="0" w:color="auto"/>
            <w:left w:val="none" w:sz="0" w:space="0" w:color="auto"/>
            <w:bottom w:val="none" w:sz="0" w:space="0" w:color="auto"/>
            <w:right w:val="none" w:sz="0" w:space="0" w:color="auto"/>
          </w:divBdr>
        </w:div>
        <w:div w:id="1615094968">
          <w:marLeft w:val="0"/>
          <w:marRight w:val="0"/>
          <w:marTop w:val="0"/>
          <w:marBottom w:val="0"/>
          <w:divBdr>
            <w:top w:val="none" w:sz="0" w:space="0" w:color="auto"/>
            <w:left w:val="none" w:sz="0" w:space="0" w:color="auto"/>
            <w:bottom w:val="none" w:sz="0" w:space="0" w:color="auto"/>
            <w:right w:val="none" w:sz="0" w:space="0" w:color="auto"/>
          </w:divBdr>
        </w:div>
        <w:div w:id="435250248">
          <w:marLeft w:val="0"/>
          <w:marRight w:val="0"/>
          <w:marTop w:val="0"/>
          <w:marBottom w:val="0"/>
          <w:divBdr>
            <w:top w:val="none" w:sz="0" w:space="0" w:color="auto"/>
            <w:left w:val="none" w:sz="0" w:space="0" w:color="auto"/>
            <w:bottom w:val="none" w:sz="0" w:space="0" w:color="auto"/>
            <w:right w:val="none" w:sz="0" w:space="0" w:color="auto"/>
          </w:divBdr>
        </w:div>
        <w:div w:id="1114402126">
          <w:marLeft w:val="0"/>
          <w:marRight w:val="0"/>
          <w:marTop w:val="0"/>
          <w:marBottom w:val="0"/>
          <w:divBdr>
            <w:top w:val="none" w:sz="0" w:space="0" w:color="auto"/>
            <w:left w:val="none" w:sz="0" w:space="0" w:color="auto"/>
            <w:bottom w:val="none" w:sz="0" w:space="0" w:color="auto"/>
            <w:right w:val="none" w:sz="0" w:space="0" w:color="auto"/>
          </w:divBdr>
        </w:div>
        <w:div w:id="31882585">
          <w:marLeft w:val="0"/>
          <w:marRight w:val="0"/>
          <w:marTop w:val="0"/>
          <w:marBottom w:val="0"/>
          <w:divBdr>
            <w:top w:val="none" w:sz="0" w:space="0" w:color="auto"/>
            <w:left w:val="none" w:sz="0" w:space="0" w:color="auto"/>
            <w:bottom w:val="none" w:sz="0" w:space="0" w:color="auto"/>
            <w:right w:val="none" w:sz="0" w:space="0" w:color="auto"/>
          </w:divBdr>
        </w:div>
        <w:div w:id="1821996100">
          <w:marLeft w:val="0"/>
          <w:marRight w:val="0"/>
          <w:marTop w:val="0"/>
          <w:marBottom w:val="0"/>
          <w:divBdr>
            <w:top w:val="none" w:sz="0" w:space="0" w:color="auto"/>
            <w:left w:val="none" w:sz="0" w:space="0" w:color="auto"/>
            <w:bottom w:val="none" w:sz="0" w:space="0" w:color="auto"/>
            <w:right w:val="none" w:sz="0" w:space="0" w:color="auto"/>
          </w:divBdr>
        </w:div>
        <w:div w:id="2111849244">
          <w:marLeft w:val="0"/>
          <w:marRight w:val="0"/>
          <w:marTop w:val="0"/>
          <w:marBottom w:val="0"/>
          <w:divBdr>
            <w:top w:val="none" w:sz="0" w:space="0" w:color="auto"/>
            <w:left w:val="none" w:sz="0" w:space="0" w:color="auto"/>
            <w:bottom w:val="none" w:sz="0" w:space="0" w:color="auto"/>
            <w:right w:val="none" w:sz="0" w:space="0" w:color="auto"/>
          </w:divBdr>
        </w:div>
        <w:div w:id="340474763">
          <w:marLeft w:val="0"/>
          <w:marRight w:val="0"/>
          <w:marTop w:val="0"/>
          <w:marBottom w:val="0"/>
          <w:divBdr>
            <w:top w:val="none" w:sz="0" w:space="0" w:color="auto"/>
            <w:left w:val="none" w:sz="0" w:space="0" w:color="auto"/>
            <w:bottom w:val="none" w:sz="0" w:space="0" w:color="auto"/>
            <w:right w:val="none" w:sz="0" w:space="0" w:color="auto"/>
          </w:divBdr>
        </w:div>
        <w:div w:id="1789541244">
          <w:marLeft w:val="0"/>
          <w:marRight w:val="0"/>
          <w:marTop w:val="0"/>
          <w:marBottom w:val="0"/>
          <w:divBdr>
            <w:top w:val="none" w:sz="0" w:space="0" w:color="auto"/>
            <w:left w:val="none" w:sz="0" w:space="0" w:color="auto"/>
            <w:bottom w:val="none" w:sz="0" w:space="0" w:color="auto"/>
            <w:right w:val="none" w:sz="0" w:space="0" w:color="auto"/>
          </w:divBdr>
        </w:div>
        <w:div w:id="634528670">
          <w:marLeft w:val="0"/>
          <w:marRight w:val="0"/>
          <w:marTop w:val="0"/>
          <w:marBottom w:val="0"/>
          <w:divBdr>
            <w:top w:val="none" w:sz="0" w:space="0" w:color="auto"/>
            <w:left w:val="none" w:sz="0" w:space="0" w:color="auto"/>
            <w:bottom w:val="none" w:sz="0" w:space="0" w:color="auto"/>
            <w:right w:val="none" w:sz="0" w:space="0" w:color="auto"/>
          </w:divBdr>
        </w:div>
        <w:div w:id="1988705786">
          <w:marLeft w:val="0"/>
          <w:marRight w:val="0"/>
          <w:marTop w:val="0"/>
          <w:marBottom w:val="0"/>
          <w:divBdr>
            <w:top w:val="none" w:sz="0" w:space="0" w:color="auto"/>
            <w:left w:val="none" w:sz="0" w:space="0" w:color="auto"/>
            <w:bottom w:val="none" w:sz="0" w:space="0" w:color="auto"/>
            <w:right w:val="none" w:sz="0" w:space="0" w:color="auto"/>
          </w:divBdr>
        </w:div>
        <w:div w:id="1201747396">
          <w:marLeft w:val="0"/>
          <w:marRight w:val="0"/>
          <w:marTop w:val="0"/>
          <w:marBottom w:val="0"/>
          <w:divBdr>
            <w:top w:val="none" w:sz="0" w:space="0" w:color="auto"/>
            <w:left w:val="none" w:sz="0" w:space="0" w:color="auto"/>
            <w:bottom w:val="none" w:sz="0" w:space="0" w:color="auto"/>
            <w:right w:val="none" w:sz="0" w:space="0" w:color="auto"/>
          </w:divBdr>
        </w:div>
        <w:div w:id="921641668">
          <w:marLeft w:val="0"/>
          <w:marRight w:val="0"/>
          <w:marTop w:val="0"/>
          <w:marBottom w:val="0"/>
          <w:divBdr>
            <w:top w:val="none" w:sz="0" w:space="0" w:color="auto"/>
            <w:left w:val="none" w:sz="0" w:space="0" w:color="auto"/>
            <w:bottom w:val="none" w:sz="0" w:space="0" w:color="auto"/>
            <w:right w:val="none" w:sz="0" w:space="0" w:color="auto"/>
          </w:divBdr>
        </w:div>
        <w:div w:id="1216504741">
          <w:marLeft w:val="0"/>
          <w:marRight w:val="0"/>
          <w:marTop w:val="0"/>
          <w:marBottom w:val="0"/>
          <w:divBdr>
            <w:top w:val="none" w:sz="0" w:space="0" w:color="auto"/>
            <w:left w:val="none" w:sz="0" w:space="0" w:color="auto"/>
            <w:bottom w:val="none" w:sz="0" w:space="0" w:color="auto"/>
            <w:right w:val="none" w:sz="0" w:space="0" w:color="auto"/>
          </w:divBdr>
        </w:div>
        <w:div w:id="1274633974">
          <w:marLeft w:val="0"/>
          <w:marRight w:val="0"/>
          <w:marTop w:val="0"/>
          <w:marBottom w:val="0"/>
          <w:divBdr>
            <w:top w:val="none" w:sz="0" w:space="0" w:color="auto"/>
            <w:left w:val="none" w:sz="0" w:space="0" w:color="auto"/>
            <w:bottom w:val="none" w:sz="0" w:space="0" w:color="auto"/>
            <w:right w:val="none" w:sz="0" w:space="0" w:color="auto"/>
          </w:divBdr>
        </w:div>
        <w:div w:id="917597838">
          <w:marLeft w:val="0"/>
          <w:marRight w:val="0"/>
          <w:marTop w:val="0"/>
          <w:marBottom w:val="0"/>
          <w:divBdr>
            <w:top w:val="none" w:sz="0" w:space="0" w:color="auto"/>
            <w:left w:val="none" w:sz="0" w:space="0" w:color="auto"/>
            <w:bottom w:val="none" w:sz="0" w:space="0" w:color="auto"/>
            <w:right w:val="none" w:sz="0" w:space="0" w:color="auto"/>
          </w:divBdr>
        </w:div>
        <w:div w:id="1908033568">
          <w:marLeft w:val="0"/>
          <w:marRight w:val="0"/>
          <w:marTop w:val="0"/>
          <w:marBottom w:val="0"/>
          <w:divBdr>
            <w:top w:val="none" w:sz="0" w:space="0" w:color="auto"/>
            <w:left w:val="none" w:sz="0" w:space="0" w:color="auto"/>
            <w:bottom w:val="none" w:sz="0" w:space="0" w:color="auto"/>
            <w:right w:val="none" w:sz="0" w:space="0" w:color="auto"/>
          </w:divBdr>
        </w:div>
        <w:div w:id="177500668">
          <w:marLeft w:val="0"/>
          <w:marRight w:val="0"/>
          <w:marTop w:val="0"/>
          <w:marBottom w:val="0"/>
          <w:divBdr>
            <w:top w:val="none" w:sz="0" w:space="0" w:color="auto"/>
            <w:left w:val="none" w:sz="0" w:space="0" w:color="auto"/>
            <w:bottom w:val="none" w:sz="0" w:space="0" w:color="auto"/>
            <w:right w:val="none" w:sz="0" w:space="0" w:color="auto"/>
          </w:divBdr>
        </w:div>
        <w:div w:id="1875575783">
          <w:marLeft w:val="0"/>
          <w:marRight w:val="0"/>
          <w:marTop w:val="0"/>
          <w:marBottom w:val="0"/>
          <w:divBdr>
            <w:top w:val="none" w:sz="0" w:space="0" w:color="auto"/>
            <w:left w:val="none" w:sz="0" w:space="0" w:color="auto"/>
            <w:bottom w:val="none" w:sz="0" w:space="0" w:color="auto"/>
            <w:right w:val="none" w:sz="0" w:space="0" w:color="auto"/>
          </w:divBdr>
        </w:div>
        <w:div w:id="1341473489">
          <w:marLeft w:val="0"/>
          <w:marRight w:val="0"/>
          <w:marTop w:val="0"/>
          <w:marBottom w:val="0"/>
          <w:divBdr>
            <w:top w:val="none" w:sz="0" w:space="0" w:color="auto"/>
            <w:left w:val="none" w:sz="0" w:space="0" w:color="auto"/>
            <w:bottom w:val="none" w:sz="0" w:space="0" w:color="auto"/>
            <w:right w:val="none" w:sz="0" w:space="0" w:color="auto"/>
          </w:divBdr>
        </w:div>
        <w:div w:id="1735395450">
          <w:marLeft w:val="0"/>
          <w:marRight w:val="0"/>
          <w:marTop w:val="0"/>
          <w:marBottom w:val="0"/>
          <w:divBdr>
            <w:top w:val="none" w:sz="0" w:space="0" w:color="auto"/>
            <w:left w:val="none" w:sz="0" w:space="0" w:color="auto"/>
            <w:bottom w:val="none" w:sz="0" w:space="0" w:color="auto"/>
            <w:right w:val="none" w:sz="0" w:space="0" w:color="auto"/>
          </w:divBdr>
        </w:div>
        <w:div w:id="683897656">
          <w:marLeft w:val="0"/>
          <w:marRight w:val="0"/>
          <w:marTop w:val="0"/>
          <w:marBottom w:val="0"/>
          <w:divBdr>
            <w:top w:val="none" w:sz="0" w:space="0" w:color="auto"/>
            <w:left w:val="none" w:sz="0" w:space="0" w:color="auto"/>
            <w:bottom w:val="none" w:sz="0" w:space="0" w:color="auto"/>
            <w:right w:val="none" w:sz="0" w:space="0" w:color="auto"/>
          </w:divBdr>
        </w:div>
        <w:div w:id="1426656351">
          <w:marLeft w:val="0"/>
          <w:marRight w:val="0"/>
          <w:marTop w:val="0"/>
          <w:marBottom w:val="0"/>
          <w:divBdr>
            <w:top w:val="none" w:sz="0" w:space="0" w:color="auto"/>
            <w:left w:val="none" w:sz="0" w:space="0" w:color="auto"/>
            <w:bottom w:val="none" w:sz="0" w:space="0" w:color="auto"/>
            <w:right w:val="none" w:sz="0" w:space="0" w:color="auto"/>
          </w:divBdr>
        </w:div>
        <w:div w:id="450561493">
          <w:marLeft w:val="0"/>
          <w:marRight w:val="0"/>
          <w:marTop w:val="0"/>
          <w:marBottom w:val="0"/>
          <w:divBdr>
            <w:top w:val="none" w:sz="0" w:space="0" w:color="auto"/>
            <w:left w:val="none" w:sz="0" w:space="0" w:color="auto"/>
            <w:bottom w:val="none" w:sz="0" w:space="0" w:color="auto"/>
            <w:right w:val="none" w:sz="0" w:space="0" w:color="auto"/>
          </w:divBdr>
        </w:div>
        <w:div w:id="915671107">
          <w:marLeft w:val="0"/>
          <w:marRight w:val="0"/>
          <w:marTop w:val="0"/>
          <w:marBottom w:val="0"/>
          <w:divBdr>
            <w:top w:val="none" w:sz="0" w:space="0" w:color="auto"/>
            <w:left w:val="none" w:sz="0" w:space="0" w:color="auto"/>
            <w:bottom w:val="none" w:sz="0" w:space="0" w:color="auto"/>
            <w:right w:val="none" w:sz="0" w:space="0" w:color="auto"/>
          </w:divBdr>
        </w:div>
        <w:div w:id="130556981">
          <w:marLeft w:val="0"/>
          <w:marRight w:val="0"/>
          <w:marTop w:val="0"/>
          <w:marBottom w:val="0"/>
          <w:divBdr>
            <w:top w:val="none" w:sz="0" w:space="0" w:color="auto"/>
            <w:left w:val="none" w:sz="0" w:space="0" w:color="auto"/>
            <w:bottom w:val="none" w:sz="0" w:space="0" w:color="auto"/>
            <w:right w:val="none" w:sz="0" w:space="0" w:color="auto"/>
          </w:divBdr>
        </w:div>
        <w:div w:id="393744557">
          <w:marLeft w:val="0"/>
          <w:marRight w:val="0"/>
          <w:marTop w:val="0"/>
          <w:marBottom w:val="0"/>
          <w:divBdr>
            <w:top w:val="none" w:sz="0" w:space="0" w:color="auto"/>
            <w:left w:val="none" w:sz="0" w:space="0" w:color="auto"/>
            <w:bottom w:val="none" w:sz="0" w:space="0" w:color="auto"/>
            <w:right w:val="none" w:sz="0" w:space="0" w:color="auto"/>
          </w:divBdr>
        </w:div>
        <w:div w:id="1502426862">
          <w:marLeft w:val="0"/>
          <w:marRight w:val="0"/>
          <w:marTop w:val="0"/>
          <w:marBottom w:val="0"/>
          <w:divBdr>
            <w:top w:val="none" w:sz="0" w:space="0" w:color="auto"/>
            <w:left w:val="none" w:sz="0" w:space="0" w:color="auto"/>
            <w:bottom w:val="none" w:sz="0" w:space="0" w:color="auto"/>
            <w:right w:val="none" w:sz="0" w:space="0" w:color="auto"/>
          </w:divBdr>
        </w:div>
        <w:div w:id="1796675983">
          <w:marLeft w:val="0"/>
          <w:marRight w:val="0"/>
          <w:marTop w:val="0"/>
          <w:marBottom w:val="0"/>
          <w:divBdr>
            <w:top w:val="none" w:sz="0" w:space="0" w:color="auto"/>
            <w:left w:val="none" w:sz="0" w:space="0" w:color="auto"/>
            <w:bottom w:val="none" w:sz="0" w:space="0" w:color="auto"/>
            <w:right w:val="none" w:sz="0" w:space="0" w:color="auto"/>
          </w:divBdr>
        </w:div>
        <w:div w:id="37124470">
          <w:marLeft w:val="0"/>
          <w:marRight w:val="0"/>
          <w:marTop w:val="0"/>
          <w:marBottom w:val="0"/>
          <w:divBdr>
            <w:top w:val="none" w:sz="0" w:space="0" w:color="auto"/>
            <w:left w:val="none" w:sz="0" w:space="0" w:color="auto"/>
            <w:bottom w:val="none" w:sz="0" w:space="0" w:color="auto"/>
            <w:right w:val="none" w:sz="0" w:space="0" w:color="auto"/>
          </w:divBdr>
        </w:div>
        <w:div w:id="1388844465">
          <w:marLeft w:val="0"/>
          <w:marRight w:val="0"/>
          <w:marTop w:val="0"/>
          <w:marBottom w:val="0"/>
          <w:divBdr>
            <w:top w:val="none" w:sz="0" w:space="0" w:color="auto"/>
            <w:left w:val="none" w:sz="0" w:space="0" w:color="auto"/>
            <w:bottom w:val="none" w:sz="0" w:space="0" w:color="auto"/>
            <w:right w:val="none" w:sz="0" w:space="0" w:color="auto"/>
          </w:divBdr>
        </w:div>
        <w:div w:id="1111708971">
          <w:marLeft w:val="0"/>
          <w:marRight w:val="0"/>
          <w:marTop w:val="0"/>
          <w:marBottom w:val="0"/>
          <w:divBdr>
            <w:top w:val="none" w:sz="0" w:space="0" w:color="auto"/>
            <w:left w:val="none" w:sz="0" w:space="0" w:color="auto"/>
            <w:bottom w:val="none" w:sz="0" w:space="0" w:color="auto"/>
            <w:right w:val="none" w:sz="0" w:space="0" w:color="auto"/>
          </w:divBdr>
        </w:div>
        <w:div w:id="2011256256">
          <w:marLeft w:val="0"/>
          <w:marRight w:val="0"/>
          <w:marTop w:val="0"/>
          <w:marBottom w:val="0"/>
          <w:divBdr>
            <w:top w:val="none" w:sz="0" w:space="0" w:color="auto"/>
            <w:left w:val="none" w:sz="0" w:space="0" w:color="auto"/>
            <w:bottom w:val="none" w:sz="0" w:space="0" w:color="auto"/>
            <w:right w:val="none" w:sz="0" w:space="0" w:color="auto"/>
          </w:divBdr>
        </w:div>
        <w:div w:id="1409301543">
          <w:marLeft w:val="0"/>
          <w:marRight w:val="0"/>
          <w:marTop w:val="0"/>
          <w:marBottom w:val="0"/>
          <w:divBdr>
            <w:top w:val="none" w:sz="0" w:space="0" w:color="auto"/>
            <w:left w:val="none" w:sz="0" w:space="0" w:color="auto"/>
            <w:bottom w:val="none" w:sz="0" w:space="0" w:color="auto"/>
            <w:right w:val="none" w:sz="0" w:space="0" w:color="auto"/>
          </w:divBdr>
        </w:div>
        <w:div w:id="829831946">
          <w:marLeft w:val="0"/>
          <w:marRight w:val="0"/>
          <w:marTop w:val="0"/>
          <w:marBottom w:val="0"/>
          <w:divBdr>
            <w:top w:val="none" w:sz="0" w:space="0" w:color="auto"/>
            <w:left w:val="none" w:sz="0" w:space="0" w:color="auto"/>
            <w:bottom w:val="none" w:sz="0" w:space="0" w:color="auto"/>
            <w:right w:val="none" w:sz="0" w:space="0" w:color="auto"/>
          </w:divBdr>
        </w:div>
        <w:div w:id="447701314">
          <w:marLeft w:val="0"/>
          <w:marRight w:val="0"/>
          <w:marTop w:val="0"/>
          <w:marBottom w:val="0"/>
          <w:divBdr>
            <w:top w:val="none" w:sz="0" w:space="0" w:color="auto"/>
            <w:left w:val="none" w:sz="0" w:space="0" w:color="auto"/>
            <w:bottom w:val="none" w:sz="0" w:space="0" w:color="auto"/>
            <w:right w:val="none" w:sz="0" w:space="0" w:color="auto"/>
          </w:divBdr>
        </w:div>
        <w:div w:id="1092631101">
          <w:marLeft w:val="0"/>
          <w:marRight w:val="0"/>
          <w:marTop w:val="0"/>
          <w:marBottom w:val="0"/>
          <w:divBdr>
            <w:top w:val="none" w:sz="0" w:space="0" w:color="auto"/>
            <w:left w:val="none" w:sz="0" w:space="0" w:color="auto"/>
            <w:bottom w:val="none" w:sz="0" w:space="0" w:color="auto"/>
            <w:right w:val="none" w:sz="0" w:space="0" w:color="auto"/>
          </w:divBdr>
        </w:div>
        <w:div w:id="1191411526">
          <w:marLeft w:val="0"/>
          <w:marRight w:val="0"/>
          <w:marTop w:val="0"/>
          <w:marBottom w:val="0"/>
          <w:divBdr>
            <w:top w:val="none" w:sz="0" w:space="0" w:color="auto"/>
            <w:left w:val="none" w:sz="0" w:space="0" w:color="auto"/>
            <w:bottom w:val="none" w:sz="0" w:space="0" w:color="auto"/>
            <w:right w:val="none" w:sz="0" w:space="0" w:color="auto"/>
          </w:divBdr>
        </w:div>
        <w:div w:id="1140079089">
          <w:marLeft w:val="0"/>
          <w:marRight w:val="0"/>
          <w:marTop w:val="0"/>
          <w:marBottom w:val="0"/>
          <w:divBdr>
            <w:top w:val="none" w:sz="0" w:space="0" w:color="auto"/>
            <w:left w:val="none" w:sz="0" w:space="0" w:color="auto"/>
            <w:bottom w:val="none" w:sz="0" w:space="0" w:color="auto"/>
            <w:right w:val="none" w:sz="0" w:space="0" w:color="auto"/>
          </w:divBdr>
        </w:div>
        <w:div w:id="1802455976">
          <w:marLeft w:val="0"/>
          <w:marRight w:val="0"/>
          <w:marTop w:val="0"/>
          <w:marBottom w:val="0"/>
          <w:divBdr>
            <w:top w:val="none" w:sz="0" w:space="0" w:color="auto"/>
            <w:left w:val="none" w:sz="0" w:space="0" w:color="auto"/>
            <w:bottom w:val="none" w:sz="0" w:space="0" w:color="auto"/>
            <w:right w:val="none" w:sz="0" w:space="0" w:color="auto"/>
          </w:divBdr>
        </w:div>
      </w:divsChild>
    </w:div>
    <w:div w:id="143817999">
      <w:bodyDiv w:val="1"/>
      <w:marLeft w:val="0"/>
      <w:marRight w:val="0"/>
      <w:marTop w:val="0"/>
      <w:marBottom w:val="0"/>
      <w:divBdr>
        <w:top w:val="none" w:sz="0" w:space="0" w:color="auto"/>
        <w:left w:val="none" w:sz="0" w:space="0" w:color="auto"/>
        <w:bottom w:val="none" w:sz="0" w:space="0" w:color="auto"/>
        <w:right w:val="none" w:sz="0" w:space="0" w:color="auto"/>
      </w:divBdr>
    </w:div>
    <w:div w:id="159584905">
      <w:bodyDiv w:val="1"/>
      <w:marLeft w:val="0"/>
      <w:marRight w:val="0"/>
      <w:marTop w:val="0"/>
      <w:marBottom w:val="0"/>
      <w:divBdr>
        <w:top w:val="none" w:sz="0" w:space="0" w:color="auto"/>
        <w:left w:val="none" w:sz="0" w:space="0" w:color="auto"/>
        <w:bottom w:val="none" w:sz="0" w:space="0" w:color="auto"/>
        <w:right w:val="none" w:sz="0" w:space="0" w:color="auto"/>
      </w:divBdr>
      <w:divsChild>
        <w:div w:id="1802267562">
          <w:marLeft w:val="0"/>
          <w:marRight w:val="0"/>
          <w:marTop w:val="0"/>
          <w:marBottom w:val="0"/>
          <w:divBdr>
            <w:top w:val="none" w:sz="0" w:space="0" w:color="auto"/>
            <w:left w:val="none" w:sz="0" w:space="0" w:color="auto"/>
            <w:bottom w:val="none" w:sz="0" w:space="0" w:color="auto"/>
            <w:right w:val="none" w:sz="0" w:space="0" w:color="auto"/>
          </w:divBdr>
        </w:div>
        <w:div w:id="1863743455">
          <w:marLeft w:val="0"/>
          <w:marRight w:val="0"/>
          <w:marTop w:val="0"/>
          <w:marBottom w:val="0"/>
          <w:divBdr>
            <w:top w:val="none" w:sz="0" w:space="0" w:color="auto"/>
            <w:left w:val="none" w:sz="0" w:space="0" w:color="auto"/>
            <w:bottom w:val="none" w:sz="0" w:space="0" w:color="auto"/>
            <w:right w:val="none" w:sz="0" w:space="0" w:color="auto"/>
          </w:divBdr>
        </w:div>
        <w:div w:id="1290864001">
          <w:marLeft w:val="0"/>
          <w:marRight w:val="0"/>
          <w:marTop w:val="0"/>
          <w:marBottom w:val="0"/>
          <w:divBdr>
            <w:top w:val="none" w:sz="0" w:space="0" w:color="auto"/>
            <w:left w:val="none" w:sz="0" w:space="0" w:color="auto"/>
            <w:bottom w:val="none" w:sz="0" w:space="0" w:color="auto"/>
            <w:right w:val="none" w:sz="0" w:space="0" w:color="auto"/>
          </w:divBdr>
        </w:div>
        <w:div w:id="710156143">
          <w:marLeft w:val="0"/>
          <w:marRight w:val="0"/>
          <w:marTop w:val="0"/>
          <w:marBottom w:val="0"/>
          <w:divBdr>
            <w:top w:val="none" w:sz="0" w:space="0" w:color="auto"/>
            <w:left w:val="none" w:sz="0" w:space="0" w:color="auto"/>
            <w:bottom w:val="none" w:sz="0" w:space="0" w:color="auto"/>
            <w:right w:val="none" w:sz="0" w:space="0" w:color="auto"/>
          </w:divBdr>
        </w:div>
        <w:div w:id="147326847">
          <w:marLeft w:val="0"/>
          <w:marRight w:val="0"/>
          <w:marTop w:val="0"/>
          <w:marBottom w:val="0"/>
          <w:divBdr>
            <w:top w:val="none" w:sz="0" w:space="0" w:color="auto"/>
            <w:left w:val="none" w:sz="0" w:space="0" w:color="auto"/>
            <w:bottom w:val="none" w:sz="0" w:space="0" w:color="auto"/>
            <w:right w:val="none" w:sz="0" w:space="0" w:color="auto"/>
          </w:divBdr>
        </w:div>
        <w:div w:id="366638781">
          <w:marLeft w:val="0"/>
          <w:marRight w:val="0"/>
          <w:marTop w:val="0"/>
          <w:marBottom w:val="0"/>
          <w:divBdr>
            <w:top w:val="none" w:sz="0" w:space="0" w:color="auto"/>
            <w:left w:val="none" w:sz="0" w:space="0" w:color="auto"/>
            <w:bottom w:val="none" w:sz="0" w:space="0" w:color="auto"/>
            <w:right w:val="none" w:sz="0" w:space="0" w:color="auto"/>
          </w:divBdr>
        </w:div>
        <w:div w:id="1425689476">
          <w:marLeft w:val="0"/>
          <w:marRight w:val="0"/>
          <w:marTop w:val="0"/>
          <w:marBottom w:val="0"/>
          <w:divBdr>
            <w:top w:val="none" w:sz="0" w:space="0" w:color="auto"/>
            <w:left w:val="none" w:sz="0" w:space="0" w:color="auto"/>
            <w:bottom w:val="none" w:sz="0" w:space="0" w:color="auto"/>
            <w:right w:val="none" w:sz="0" w:space="0" w:color="auto"/>
          </w:divBdr>
        </w:div>
        <w:div w:id="739988810">
          <w:marLeft w:val="0"/>
          <w:marRight w:val="0"/>
          <w:marTop w:val="0"/>
          <w:marBottom w:val="0"/>
          <w:divBdr>
            <w:top w:val="none" w:sz="0" w:space="0" w:color="auto"/>
            <w:left w:val="none" w:sz="0" w:space="0" w:color="auto"/>
            <w:bottom w:val="none" w:sz="0" w:space="0" w:color="auto"/>
            <w:right w:val="none" w:sz="0" w:space="0" w:color="auto"/>
          </w:divBdr>
        </w:div>
        <w:div w:id="185794824">
          <w:marLeft w:val="0"/>
          <w:marRight w:val="0"/>
          <w:marTop w:val="0"/>
          <w:marBottom w:val="0"/>
          <w:divBdr>
            <w:top w:val="none" w:sz="0" w:space="0" w:color="auto"/>
            <w:left w:val="none" w:sz="0" w:space="0" w:color="auto"/>
            <w:bottom w:val="none" w:sz="0" w:space="0" w:color="auto"/>
            <w:right w:val="none" w:sz="0" w:space="0" w:color="auto"/>
          </w:divBdr>
        </w:div>
        <w:div w:id="274757384">
          <w:marLeft w:val="0"/>
          <w:marRight w:val="0"/>
          <w:marTop w:val="0"/>
          <w:marBottom w:val="0"/>
          <w:divBdr>
            <w:top w:val="none" w:sz="0" w:space="0" w:color="auto"/>
            <w:left w:val="none" w:sz="0" w:space="0" w:color="auto"/>
            <w:bottom w:val="none" w:sz="0" w:space="0" w:color="auto"/>
            <w:right w:val="none" w:sz="0" w:space="0" w:color="auto"/>
          </w:divBdr>
        </w:div>
        <w:div w:id="495609996">
          <w:marLeft w:val="0"/>
          <w:marRight w:val="0"/>
          <w:marTop w:val="0"/>
          <w:marBottom w:val="0"/>
          <w:divBdr>
            <w:top w:val="none" w:sz="0" w:space="0" w:color="auto"/>
            <w:left w:val="none" w:sz="0" w:space="0" w:color="auto"/>
            <w:bottom w:val="none" w:sz="0" w:space="0" w:color="auto"/>
            <w:right w:val="none" w:sz="0" w:space="0" w:color="auto"/>
          </w:divBdr>
        </w:div>
        <w:div w:id="2074235444">
          <w:marLeft w:val="0"/>
          <w:marRight w:val="0"/>
          <w:marTop w:val="0"/>
          <w:marBottom w:val="0"/>
          <w:divBdr>
            <w:top w:val="none" w:sz="0" w:space="0" w:color="auto"/>
            <w:left w:val="none" w:sz="0" w:space="0" w:color="auto"/>
            <w:bottom w:val="none" w:sz="0" w:space="0" w:color="auto"/>
            <w:right w:val="none" w:sz="0" w:space="0" w:color="auto"/>
          </w:divBdr>
        </w:div>
        <w:div w:id="773133005">
          <w:marLeft w:val="0"/>
          <w:marRight w:val="0"/>
          <w:marTop w:val="0"/>
          <w:marBottom w:val="0"/>
          <w:divBdr>
            <w:top w:val="none" w:sz="0" w:space="0" w:color="auto"/>
            <w:left w:val="none" w:sz="0" w:space="0" w:color="auto"/>
            <w:bottom w:val="none" w:sz="0" w:space="0" w:color="auto"/>
            <w:right w:val="none" w:sz="0" w:space="0" w:color="auto"/>
          </w:divBdr>
        </w:div>
        <w:div w:id="1518496787">
          <w:marLeft w:val="0"/>
          <w:marRight w:val="0"/>
          <w:marTop w:val="0"/>
          <w:marBottom w:val="0"/>
          <w:divBdr>
            <w:top w:val="none" w:sz="0" w:space="0" w:color="auto"/>
            <w:left w:val="none" w:sz="0" w:space="0" w:color="auto"/>
            <w:bottom w:val="none" w:sz="0" w:space="0" w:color="auto"/>
            <w:right w:val="none" w:sz="0" w:space="0" w:color="auto"/>
          </w:divBdr>
        </w:div>
        <w:div w:id="946541158">
          <w:marLeft w:val="0"/>
          <w:marRight w:val="0"/>
          <w:marTop w:val="0"/>
          <w:marBottom w:val="0"/>
          <w:divBdr>
            <w:top w:val="none" w:sz="0" w:space="0" w:color="auto"/>
            <w:left w:val="none" w:sz="0" w:space="0" w:color="auto"/>
            <w:bottom w:val="none" w:sz="0" w:space="0" w:color="auto"/>
            <w:right w:val="none" w:sz="0" w:space="0" w:color="auto"/>
          </w:divBdr>
        </w:div>
        <w:div w:id="1763604213">
          <w:marLeft w:val="0"/>
          <w:marRight w:val="0"/>
          <w:marTop w:val="0"/>
          <w:marBottom w:val="0"/>
          <w:divBdr>
            <w:top w:val="none" w:sz="0" w:space="0" w:color="auto"/>
            <w:left w:val="none" w:sz="0" w:space="0" w:color="auto"/>
            <w:bottom w:val="none" w:sz="0" w:space="0" w:color="auto"/>
            <w:right w:val="none" w:sz="0" w:space="0" w:color="auto"/>
          </w:divBdr>
        </w:div>
        <w:div w:id="1330055754">
          <w:marLeft w:val="0"/>
          <w:marRight w:val="0"/>
          <w:marTop w:val="0"/>
          <w:marBottom w:val="0"/>
          <w:divBdr>
            <w:top w:val="none" w:sz="0" w:space="0" w:color="auto"/>
            <w:left w:val="none" w:sz="0" w:space="0" w:color="auto"/>
            <w:bottom w:val="none" w:sz="0" w:space="0" w:color="auto"/>
            <w:right w:val="none" w:sz="0" w:space="0" w:color="auto"/>
          </w:divBdr>
        </w:div>
        <w:div w:id="1412965095">
          <w:marLeft w:val="0"/>
          <w:marRight w:val="0"/>
          <w:marTop w:val="0"/>
          <w:marBottom w:val="0"/>
          <w:divBdr>
            <w:top w:val="none" w:sz="0" w:space="0" w:color="auto"/>
            <w:left w:val="none" w:sz="0" w:space="0" w:color="auto"/>
            <w:bottom w:val="none" w:sz="0" w:space="0" w:color="auto"/>
            <w:right w:val="none" w:sz="0" w:space="0" w:color="auto"/>
          </w:divBdr>
        </w:div>
        <w:div w:id="2029789914">
          <w:marLeft w:val="0"/>
          <w:marRight w:val="0"/>
          <w:marTop w:val="0"/>
          <w:marBottom w:val="0"/>
          <w:divBdr>
            <w:top w:val="none" w:sz="0" w:space="0" w:color="auto"/>
            <w:left w:val="none" w:sz="0" w:space="0" w:color="auto"/>
            <w:bottom w:val="none" w:sz="0" w:space="0" w:color="auto"/>
            <w:right w:val="none" w:sz="0" w:space="0" w:color="auto"/>
          </w:divBdr>
        </w:div>
        <w:div w:id="423654023">
          <w:marLeft w:val="0"/>
          <w:marRight w:val="0"/>
          <w:marTop w:val="0"/>
          <w:marBottom w:val="0"/>
          <w:divBdr>
            <w:top w:val="none" w:sz="0" w:space="0" w:color="auto"/>
            <w:left w:val="none" w:sz="0" w:space="0" w:color="auto"/>
            <w:bottom w:val="none" w:sz="0" w:space="0" w:color="auto"/>
            <w:right w:val="none" w:sz="0" w:space="0" w:color="auto"/>
          </w:divBdr>
        </w:div>
        <w:div w:id="1349214111">
          <w:marLeft w:val="0"/>
          <w:marRight w:val="0"/>
          <w:marTop w:val="0"/>
          <w:marBottom w:val="0"/>
          <w:divBdr>
            <w:top w:val="none" w:sz="0" w:space="0" w:color="auto"/>
            <w:left w:val="none" w:sz="0" w:space="0" w:color="auto"/>
            <w:bottom w:val="none" w:sz="0" w:space="0" w:color="auto"/>
            <w:right w:val="none" w:sz="0" w:space="0" w:color="auto"/>
          </w:divBdr>
        </w:div>
        <w:div w:id="1885368274">
          <w:marLeft w:val="0"/>
          <w:marRight w:val="0"/>
          <w:marTop w:val="0"/>
          <w:marBottom w:val="0"/>
          <w:divBdr>
            <w:top w:val="none" w:sz="0" w:space="0" w:color="auto"/>
            <w:left w:val="none" w:sz="0" w:space="0" w:color="auto"/>
            <w:bottom w:val="none" w:sz="0" w:space="0" w:color="auto"/>
            <w:right w:val="none" w:sz="0" w:space="0" w:color="auto"/>
          </w:divBdr>
        </w:div>
        <w:div w:id="1838879646">
          <w:marLeft w:val="0"/>
          <w:marRight w:val="0"/>
          <w:marTop w:val="0"/>
          <w:marBottom w:val="0"/>
          <w:divBdr>
            <w:top w:val="none" w:sz="0" w:space="0" w:color="auto"/>
            <w:left w:val="none" w:sz="0" w:space="0" w:color="auto"/>
            <w:bottom w:val="none" w:sz="0" w:space="0" w:color="auto"/>
            <w:right w:val="none" w:sz="0" w:space="0" w:color="auto"/>
          </w:divBdr>
        </w:div>
        <w:div w:id="529412241">
          <w:marLeft w:val="0"/>
          <w:marRight w:val="0"/>
          <w:marTop w:val="0"/>
          <w:marBottom w:val="0"/>
          <w:divBdr>
            <w:top w:val="none" w:sz="0" w:space="0" w:color="auto"/>
            <w:left w:val="none" w:sz="0" w:space="0" w:color="auto"/>
            <w:bottom w:val="none" w:sz="0" w:space="0" w:color="auto"/>
            <w:right w:val="none" w:sz="0" w:space="0" w:color="auto"/>
          </w:divBdr>
        </w:div>
        <w:div w:id="1295915673">
          <w:marLeft w:val="0"/>
          <w:marRight w:val="0"/>
          <w:marTop w:val="0"/>
          <w:marBottom w:val="0"/>
          <w:divBdr>
            <w:top w:val="none" w:sz="0" w:space="0" w:color="auto"/>
            <w:left w:val="none" w:sz="0" w:space="0" w:color="auto"/>
            <w:bottom w:val="none" w:sz="0" w:space="0" w:color="auto"/>
            <w:right w:val="none" w:sz="0" w:space="0" w:color="auto"/>
          </w:divBdr>
        </w:div>
        <w:div w:id="1959143588">
          <w:marLeft w:val="0"/>
          <w:marRight w:val="0"/>
          <w:marTop w:val="0"/>
          <w:marBottom w:val="0"/>
          <w:divBdr>
            <w:top w:val="none" w:sz="0" w:space="0" w:color="auto"/>
            <w:left w:val="none" w:sz="0" w:space="0" w:color="auto"/>
            <w:bottom w:val="none" w:sz="0" w:space="0" w:color="auto"/>
            <w:right w:val="none" w:sz="0" w:space="0" w:color="auto"/>
          </w:divBdr>
        </w:div>
        <w:div w:id="486440908">
          <w:marLeft w:val="0"/>
          <w:marRight w:val="0"/>
          <w:marTop w:val="0"/>
          <w:marBottom w:val="0"/>
          <w:divBdr>
            <w:top w:val="none" w:sz="0" w:space="0" w:color="auto"/>
            <w:left w:val="none" w:sz="0" w:space="0" w:color="auto"/>
            <w:bottom w:val="none" w:sz="0" w:space="0" w:color="auto"/>
            <w:right w:val="none" w:sz="0" w:space="0" w:color="auto"/>
          </w:divBdr>
        </w:div>
        <w:div w:id="1826968741">
          <w:marLeft w:val="0"/>
          <w:marRight w:val="0"/>
          <w:marTop w:val="0"/>
          <w:marBottom w:val="0"/>
          <w:divBdr>
            <w:top w:val="none" w:sz="0" w:space="0" w:color="auto"/>
            <w:left w:val="none" w:sz="0" w:space="0" w:color="auto"/>
            <w:bottom w:val="none" w:sz="0" w:space="0" w:color="auto"/>
            <w:right w:val="none" w:sz="0" w:space="0" w:color="auto"/>
          </w:divBdr>
        </w:div>
        <w:div w:id="1617757687">
          <w:marLeft w:val="0"/>
          <w:marRight w:val="0"/>
          <w:marTop w:val="0"/>
          <w:marBottom w:val="0"/>
          <w:divBdr>
            <w:top w:val="none" w:sz="0" w:space="0" w:color="auto"/>
            <w:left w:val="none" w:sz="0" w:space="0" w:color="auto"/>
            <w:bottom w:val="none" w:sz="0" w:space="0" w:color="auto"/>
            <w:right w:val="none" w:sz="0" w:space="0" w:color="auto"/>
          </w:divBdr>
        </w:div>
        <w:div w:id="1646861494">
          <w:marLeft w:val="0"/>
          <w:marRight w:val="0"/>
          <w:marTop w:val="0"/>
          <w:marBottom w:val="0"/>
          <w:divBdr>
            <w:top w:val="none" w:sz="0" w:space="0" w:color="auto"/>
            <w:left w:val="none" w:sz="0" w:space="0" w:color="auto"/>
            <w:bottom w:val="none" w:sz="0" w:space="0" w:color="auto"/>
            <w:right w:val="none" w:sz="0" w:space="0" w:color="auto"/>
          </w:divBdr>
        </w:div>
      </w:divsChild>
    </w:div>
    <w:div w:id="163135075">
      <w:bodyDiv w:val="1"/>
      <w:marLeft w:val="0"/>
      <w:marRight w:val="0"/>
      <w:marTop w:val="0"/>
      <w:marBottom w:val="0"/>
      <w:divBdr>
        <w:top w:val="none" w:sz="0" w:space="0" w:color="auto"/>
        <w:left w:val="none" w:sz="0" w:space="0" w:color="auto"/>
        <w:bottom w:val="none" w:sz="0" w:space="0" w:color="auto"/>
        <w:right w:val="none" w:sz="0" w:space="0" w:color="auto"/>
      </w:divBdr>
      <w:divsChild>
        <w:div w:id="1951621125">
          <w:marLeft w:val="0"/>
          <w:marRight w:val="0"/>
          <w:marTop w:val="0"/>
          <w:marBottom w:val="0"/>
          <w:divBdr>
            <w:top w:val="none" w:sz="0" w:space="0" w:color="auto"/>
            <w:left w:val="none" w:sz="0" w:space="0" w:color="auto"/>
            <w:bottom w:val="none" w:sz="0" w:space="0" w:color="auto"/>
            <w:right w:val="none" w:sz="0" w:space="0" w:color="auto"/>
          </w:divBdr>
        </w:div>
        <w:div w:id="1464226559">
          <w:marLeft w:val="0"/>
          <w:marRight w:val="0"/>
          <w:marTop w:val="0"/>
          <w:marBottom w:val="0"/>
          <w:divBdr>
            <w:top w:val="none" w:sz="0" w:space="0" w:color="auto"/>
            <w:left w:val="none" w:sz="0" w:space="0" w:color="auto"/>
            <w:bottom w:val="none" w:sz="0" w:space="0" w:color="auto"/>
            <w:right w:val="none" w:sz="0" w:space="0" w:color="auto"/>
          </w:divBdr>
        </w:div>
        <w:div w:id="790783085">
          <w:marLeft w:val="0"/>
          <w:marRight w:val="0"/>
          <w:marTop w:val="0"/>
          <w:marBottom w:val="0"/>
          <w:divBdr>
            <w:top w:val="none" w:sz="0" w:space="0" w:color="auto"/>
            <w:left w:val="none" w:sz="0" w:space="0" w:color="auto"/>
            <w:bottom w:val="none" w:sz="0" w:space="0" w:color="auto"/>
            <w:right w:val="none" w:sz="0" w:space="0" w:color="auto"/>
          </w:divBdr>
        </w:div>
        <w:div w:id="1639070619">
          <w:marLeft w:val="0"/>
          <w:marRight w:val="0"/>
          <w:marTop w:val="0"/>
          <w:marBottom w:val="0"/>
          <w:divBdr>
            <w:top w:val="none" w:sz="0" w:space="0" w:color="auto"/>
            <w:left w:val="none" w:sz="0" w:space="0" w:color="auto"/>
            <w:bottom w:val="none" w:sz="0" w:space="0" w:color="auto"/>
            <w:right w:val="none" w:sz="0" w:space="0" w:color="auto"/>
          </w:divBdr>
        </w:div>
        <w:div w:id="1077437770">
          <w:marLeft w:val="0"/>
          <w:marRight w:val="0"/>
          <w:marTop w:val="0"/>
          <w:marBottom w:val="0"/>
          <w:divBdr>
            <w:top w:val="none" w:sz="0" w:space="0" w:color="auto"/>
            <w:left w:val="none" w:sz="0" w:space="0" w:color="auto"/>
            <w:bottom w:val="none" w:sz="0" w:space="0" w:color="auto"/>
            <w:right w:val="none" w:sz="0" w:space="0" w:color="auto"/>
          </w:divBdr>
        </w:div>
        <w:div w:id="1957714629">
          <w:marLeft w:val="0"/>
          <w:marRight w:val="0"/>
          <w:marTop w:val="0"/>
          <w:marBottom w:val="0"/>
          <w:divBdr>
            <w:top w:val="none" w:sz="0" w:space="0" w:color="auto"/>
            <w:left w:val="none" w:sz="0" w:space="0" w:color="auto"/>
            <w:bottom w:val="none" w:sz="0" w:space="0" w:color="auto"/>
            <w:right w:val="none" w:sz="0" w:space="0" w:color="auto"/>
          </w:divBdr>
        </w:div>
        <w:div w:id="1401830404">
          <w:marLeft w:val="0"/>
          <w:marRight w:val="0"/>
          <w:marTop w:val="0"/>
          <w:marBottom w:val="0"/>
          <w:divBdr>
            <w:top w:val="none" w:sz="0" w:space="0" w:color="auto"/>
            <w:left w:val="none" w:sz="0" w:space="0" w:color="auto"/>
            <w:bottom w:val="none" w:sz="0" w:space="0" w:color="auto"/>
            <w:right w:val="none" w:sz="0" w:space="0" w:color="auto"/>
          </w:divBdr>
        </w:div>
        <w:div w:id="1903249203">
          <w:marLeft w:val="0"/>
          <w:marRight w:val="0"/>
          <w:marTop w:val="0"/>
          <w:marBottom w:val="0"/>
          <w:divBdr>
            <w:top w:val="none" w:sz="0" w:space="0" w:color="auto"/>
            <w:left w:val="none" w:sz="0" w:space="0" w:color="auto"/>
            <w:bottom w:val="none" w:sz="0" w:space="0" w:color="auto"/>
            <w:right w:val="none" w:sz="0" w:space="0" w:color="auto"/>
          </w:divBdr>
        </w:div>
        <w:div w:id="265508302">
          <w:marLeft w:val="0"/>
          <w:marRight w:val="0"/>
          <w:marTop w:val="0"/>
          <w:marBottom w:val="0"/>
          <w:divBdr>
            <w:top w:val="none" w:sz="0" w:space="0" w:color="auto"/>
            <w:left w:val="none" w:sz="0" w:space="0" w:color="auto"/>
            <w:bottom w:val="none" w:sz="0" w:space="0" w:color="auto"/>
            <w:right w:val="none" w:sz="0" w:space="0" w:color="auto"/>
          </w:divBdr>
        </w:div>
        <w:div w:id="1365205266">
          <w:marLeft w:val="0"/>
          <w:marRight w:val="0"/>
          <w:marTop w:val="0"/>
          <w:marBottom w:val="0"/>
          <w:divBdr>
            <w:top w:val="none" w:sz="0" w:space="0" w:color="auto"/>
            <w:left w:val="none" w:sz="0" w:space="0" w:color="auto"/>
            <w:bottom w:val="none" w:sz="0" w:space="0" w:color="auto"/>
            <w:right w:val="none" w:sz="0" w:space="0" w:color="auto"/>
          </w:divBdr>
        </w:div>
        <w:div w:id="566916508">
          <w:marLeft w:val="0"/>
          <w:marRight w:val="0"/>
          <w:marTop w:val="0"/>
          <w:marBottom w:val="0"/>
          <w:divBdr>
            <w:top w:val="none" w:sz="0" w:space="0" w:color="auto"/>
            <w:left w:val="none" w:sz="0" w:space="0" w:color="auto"/>
            <w:bottom w:val="none" w:sz="0" w:space="0" w:color="auto"/>
            <w:right w:val="none" w:sz="0" w:space="0" w:color="auto"/>
          </w:divBdr>
        </w:div>
      </w:divsChild>
    </w:div>
    <w:div w:id="201863977">
      <w:bodyDiv w:val="1"/>
      <w:marLeft w:val="0"/>
      <w:marRight w:val="0"/>
      <w:marTop w:val="0"/>
      <w:marBottom w:val="0"/>
      <w:divBdr>
        <w:top w:val="none" w:sz="0" w:space="0" w:color="auto"/>
        <w:left w:val="none" w:sz="0" w:space="0" w:color="auto"/>
        <w:bottom w:val="none" w:sz="0" w:space="0" w:color="auto"/>
        <w:right w:val="none" w:sz="0" w:space="0" w:color="auto"/>
      </w:divBdr>
    </w:div>
    <w:div w:id="214197676">
      <w:bodyDiv w:val="1"/>
      <w:marLeft w:val="0"/>
      <w:marRight w:val="0"/>
      <w:marTop w:val="0"/>
      <w:marBottom w:val="0"/>
      <w:divBdr>
        <w:top w:val="none" w:sz="0" w:space="0" w:color="auto"/>
        <w:left w:val="none" w:sz="0" w:space="0" w:color="auto"/>
        <w:bottom w:val="none" w:sz="0" w:space="0" w:color="auto"/>
        <w:right w:val="none" w:sz="0" w:space="0" w:color="auto"/>
      </w:divBdr>
    </w:div>
    <w:div w:id="216403701">
      <w:bodyDiv w:val="1"/>
      <w:marLeft w:val="0"/>
      <w:marRight w:val="0"/>
      <w:marTop w:val="0"/>
      <w:marBottom w:val="0"/>
      <w:divBdr>
        <w:top w:val="none" w:sz="0" w:space="0" w:color="auto"/>
        <w:left w:val="none" w:sz="0" w:space="0" w:color="auto"/>
        <w:bottom w:val="none" w:sz="0" w:space="0" w:color="auto"/>
        <w:right w:val="none" w:sz="0" w:space="0" w:color="auto"/>
      </w:divBdr>
    </w:div>
    <w:div w:id="222758149">
      <w:bodyDiv w:val="1"/>
      <w:marLeft w:val="0"/>
      <w:marRight w:val="0"/>
      <w:marTop w:val="0"/>
      <w:marBottom w:val="0"/>
      <w:divBdr>
        <w:top w:val="none" w:sz="0" w:space="0" w:color="auto"/>
        <w:left w:val="none" w:sz="0" w:space="0" w:color="auto"/>
        <w:bottom w:val="none" w:sz="0" w:space="0" w:color="auto"/>
        <w:right w:val="none" w:sz="0" w:space="0" w:color="auto"/>
      </w:divBdr>
      <w:divsChild>
        <w:div w:id="1583947710">
          <w:marLeft w:val="0"/>
          <w:marRight w:val="0"/>
          <w:marTop w:val="0"/>
          <w:marBottom w:val="0"/>
          <w:divBdr>
            <w:top w:val="none" w:sz="0" w:space="0" w:color="auto"/>
            <w:left w:val="none" w:sz="0" w:space="0" w:color="auto"/>
            <w:bottom w:val="none" w:sz="0" w:space="0" w:color="auto"/>
            <w:right w:val="none" w:sz="0" w:space="0" w:color="auto"/>
          </w:divBdr>
        </w:div>
        <w:div w:id="1168864551">
          <w:marLeft w:val="0"/>
          <w:marRight w:val="0"/>
          <w:marTop w:val="0"/>
          <w:marBottom w:val="0"/>
          <w:divBdr>
            <w:top w:val="none" w:sz="0" w:space="0" w:color="auto"/>
            <w:left w:val="none" w:sz="0" w:space="0" w:color="auto"/>
            <w:bottom w:val="none" w:sz="0" w:space="0" w:color="auto"/>
            <w:right w:val="none" w:sz="0" w:space="0" w:color="auto"/>
          </w:divBdr>
        </w:div>
        <w:div w:id="2145542413">
          <w:marLeft w:val="0"/>
          <w:marRight w:val="0"/>
          <w:marTop w:val="0"/>
          <w:marBottom w:val="0"/>
          <w:divBdr>
            <w:top w:val="none" w:sz="0" w:space="0" w:color="auto"/>
            <w:left w:val="none" w:sz="0" w:space="0" w:color="auto"/>
            <w:bottom w:val="none" w:sz="0" w:space="0" w:color="auto"/>
            <w:right w:val="none" w:sz="0" w:space="0" w:color="auto"/>
          </w:divBdr>
        </w:div>
        <w:div w:id="1216701824">
          <w:marLeft w:val="0"/>
          <w:marRight w:val="0"/>
          <w:marTop w:val="0"/>
          <w:marBottom w:val="0"/>
          <w:divBdr>
            <w:top w:val="none" w:sz="0" w:space="0" w:color="auto"/>
            <w:left w:val="none" w:sz="0" w:space="0" w:color="auto"/>
            <w:bottom w:val="none" w:sz="0" w:space="0" w:color="auto"/>
            <w:right w:val="none" w:sz="0" w:space="0" w:color="auto"/>
          </w:divBdr>
        </w:div>
        <w:div w:id="176699093">
          <w:marLeft w:val="0"/>
          <w:marRight w:val="0"/>
          <w:marTop w:val="0"/>
          <w:marBottom w:val="0"/>
          <w:divBdr>
            <w:top w:val="none" w:sz="0" w:space="0" w:color="auto"/>
            <w:left w:val="none" w:sz="0" w:space="0" w:color="auto"/>
            <w:bottom w:val="none" w:sz="0" w:space="0" w:color="auto"/>
            <w:right w:val="none" w:sz="0" w:space="0" w:color="auto"/>
          </w:divBdr>
        </w:div>
        <w:div w:id="269707295">
          <w:marLeft w:val="0"/>
          <w:marRight w:val="0"/>
          <w:marTop w:val="0"/>
          <w:marBottom w:val="0"/>
          <w:divBdr>
            <w:top w:val="none" w:sz="0" w:space="0" w:color="auto"/>
            <w:left w:val="none" w:sz="0" w:space="0" w:color="auto"/>
            <w:bottom w:val="none" w:sz="0" w:space="0" w:color="auto"/>
            <w:right w:val="none" w:sz="0" w:space="0" w:color="auto"/>
          </w:divBdr>
        </w:div>
        <w:div w:id="73355842">
          <w:marLeft w:val="0"/>
          <w:marRight w:val="0"/>
          <w:marTop w:val="0"/>
          <w:marBottom w:val="0"/>
          <w:divBdr>
            <w:top w:val="none" w:sz="0" w:space="0" w:color="auto"/>
            <w:left w:val="none" w:sz="0" w:space="0" w:color="auto"/>
            <w:bottom w:val="none" w:sz="0" w:space="0" w:color="auto"/>
            <w:right w:val="none" w:sz="0" w:space="0" w:color="auto"/>
          </w:divBdr>
        </w:div>
        <w:div w:id="1444568304">
          <w:marLeft w:val="0"/>
          <w:marRight w:val="0"/>
          <w:marTop w:val="0"/>
          <w:marBottom w:val="0"/>
          <w:divBdr>
            <w:top w:val="none" w:sz="0" w:space="0" w:color="auto"/>
            <w:left w:val="none" w:sz="0" w:space="0" w:color="auto"/>
            <w:bottom w:val="none" w:sz="0" w:space="0" w:color="auto"/>
            <w:right w:val="none" w:sz="0" w:space="0" w:color="auto"/>
          </w:divBdr>
        </w:div>
        <w:div w:id="348144445">
          <w:marLeft w:val="0"/>
          <w:marRight w:val="0"/>
          <w:marTop w:val="0"/>
          <w:marBottom w:val="0"/>
          <w:divBdr>
            <w:top w:val="none" w:sz="0" w:space="0" w:color="auto"/>
            <w:left w:val="none" w:sz="0" w:space="0" w:color="auto"/>
            <w:bottom w:val="none" w:sz="0" w:space="0" w:color="auto"/>
            <w:right w:val="none" w:sz="0" w:space="0" w:color="auto"/>
          </w:divBdr>
        </w:div>
        <w:div w:id="586575258">
          <w:marLeft w:val="0"/>
          <w:marRight w:val="0"/>
          <w:marTop w:val="0"/>
          <w:marBottom w:val="0"/>
          <w:divBdr>
            <w:top w:val="none" w:sz="0" w:space="0" w:color="auto"/>
            <w:left w:val="none" w:sz="0" w:space="0" w:color="auto"/>
            <w:bottom w:val="none" w:sz="0" w:space="0" w:color="auto"/>
            <w:right w:val="none" w:sz="0" w:space="0" w:color="auto"/>
          </w:divBdr>
        </w:div>
        <w:div w:id="1523932275">
          <w:marLeft w:val="0"/>
          <w:marRight w:val="0"/>
          <w:marTop w:val="0"/>
          <w:marBottom w:val="0"/>
          <w:divBdr>
            <w:top w:val="none" w:sz="0" w:space="0" w:color="auto"/>
            <w:left w:val="none" w:sz="0" w:space="0" w:color="auto"/>
            <w:bottom w:val="none" w:sz="0" w:space="0" w:color="auto"/>
            <w:right w:val="none" w:sz="0" w:space="0" w:color="auto"/>
          </w:divBdr>
        </w:div>
        <w:div w:id="955908847">
          <w:marLeft w:val="0"/>
          <w:marRight w:val="0"/>
          <w:marTop w:val="0"/>
          <w:marBottom w:val="0"/>
          <w:divBdr>
            <w:top w:val="none" w:sz="0" w:space="0" w:color="auto"/>
            <w:left w:val="none" w:sz="0" w:space="0" w:color="auto"/>
            <w:bottom w:val="none" w:sz="0" w:space="0" w:color="auto"/>
            <w:right w:val="none" w:sz="0" w:space="0" w:color="auto"/>
          </w:divBdr>
        </w:div>
        <w:div w:id="37248775">
          <w:marLeft w:val="0"/>
          <w:marRight w:val="0"/>
          <w:marTop w:val="0"/>
          <w:marBottom w:val="0"/>
          <w:divBdr>
            <w:top w:val="none" w:sz="0" w:space="0" w:color="auto"/>
            <w:left w:val="none" w:sz="0" w:space="0" w:color="auto"/>
            <w:bottom w:val="none" w:sz="0" w:space="0" w:color="auto"/>
            <w:right w:val="none" w:sz="0" w:space="0" w:color="auto"/>
          </w:divBdr>
        </w:div>
        <w:div w:id="830409024">
          <w:marLeft w:val="0"/>
          <w:marRight w:val="0"/>
          <w:marTop w:val="0"/>
          <w:marBottom w:val="0"/>
          <w:divBdr>
            <w:top w:val="none" w:sz="0" w:space="0" w:color="auto"/>
            <w:left w:val="none" w:sz="0" w:space="0" w:color="auto"/>
            <w:bottom w:val="none" w:sz="0" w:space="0" w:color="auto"/>
            <w:right w:val="none" w:sz="0" w:space="0" w:color="auto"/>
          </w:divBdr>
        </w:div>
        <w:div w:id="1500730836">
          <w:marLeft w:val="0"/>
          <w:marRight w:val="0"/>
          <w:marTop w:val="0"/>
          <w:marBottom w:val="0"/>
          <w:divBdr>
            <w:top w:val="none" w:sz="0" w:space="0" w:color="auto"/>
            <w:left w:val="none" w:sz="0" w:space="0" w:color="auto"/>
            <w:bottom w:val="none" w:sz="0" w:space="0" w:color="auto"/>
            <w:right w:val="none" w:sz="0" w:space="0" w:color="auto"/>
          </w:divBdr>
        </w:div>
        <w:div w:id="1110583233">
          <w:marLeft w:val="0"/>
          <w:marRight w:val="0"/>
          <w:marTop w:val="0"/>
          <w:marBottom w:val="0"/>
          <w:divBdr>
            <w:top w:val="none" w:sz="0" w:space="0" w:color="auto"/>
            <w:left w:val="none" w:sz="0" w:space="0" w:color="auto"/>
            <w:bottom w:val="none" w:sz="0" w:space="0" w:color="auto"/>
            <w:right w:val="none" w:sz="0" w:space="0" w:color="auto"/>
          </w:divBdr>
        </w:div>
        <w:div w:id="761879811">
          <w:marLeft w:val="0"/>
          <w:marRight w:val="0"/>
          <w:marTop w:val="0"/>
          <w:marBottom w:val="0"/>
          <w:divBdr>
            <w:top w:val="none" w:sz="0" w:space="0" w:color="auto"/>
            <w:left w:val="none" w:sz="0" w:space="0" w:color="auto"/>
            <w:bottom w:val="none" w:sz="0" w:space="0" w:color="auto"/>
            <w:right w:val="none" w:sz="0" w:space="0" w:color="auto"/>
          </w:divBdr>
        </w:div>
        <w:div w:id="1386561392">
          <w:marLeft w:val="0"/>
          <w:marRight w:val="0"/>
          <w:marTop w:val="0"/>
          <w:marBottom w:val="0"/>
          <w:divBdr>
            <w:top w:val="none" w:sz="0" w:space="0" w:color="auto"/>
            <w:left w:val="none" w:sz="0" w:space="0" w:color="auto"/>
            <w:bottom w:val="none" w:sz="0" w:space="0" w:color="auto"/>
            <w:right w:val="none" w:sz="0" w:space="0" w:color="auto"/>
          </w:divBdr>
        </w:div>
        <w:div w:id="1362899431">
          <w:marLeft w:val="0"/>
          <w:marRight w:val="0"/>
          <w:marTop w:val="0"/>
          <w:marBottom w:val="0"/>
          <w:divBdr>
            <w:top w:val="none" w:sz="0" w:space="0" w:color="auto"/>
            <w:left w:val="none" w:sz="0" w:space="0" w:color="auto"/>
            <w:bottom w:val="none" w:sz="0" w:space="0" w:color="auto"/>
            <w:right w:val="none" w:sz="0" w:space="0" w:color="auto"/>
          </w:divBdr>
        </w:div>
        <w:div w:id="184711531">
          <w:marLeft w:val="0"/>
          <w:marRight w:val="0"/>
          <w:marTop w:val="0"/>
          <w:marBottom w:val="0"/>
          <w:divBdr>
            <w:top w:val="none" w:sz="0" w:space="0" w:color="auto"/>
            <w:left w:val="none" w:sz="0" w:space="0" w:color="auto"/>
            <w:bottom w:val="none" w:sz="0" w:space="0" w:color="auto"/>
            <w:right w:val="none" w:sz="0" w:space="0" w:color="auto"/>
          </w:divBdr>
        </w:div>
        <w:div w:id="572736025">
          <w:marLeft w:val="0"/>
          <w:marRight w:val="0"/>
          <w:marTop w:val="0"/>
          <w:marBottom w:val="0"/>
          <w:divBdr>
            <w:top w:val="none" w:sz="0" w:space="0" w:color="auto"/>
            <w:left w:val="none" w:sz="0" w:space="0" w:color="auto"/>
            <w:bottom w:val="none" w:sz="0" w:space="0" w:color="auto"/>
            <w:right w:val="none" w:sz="0" w:space="0" w:color="auto"/>
          </w:divBdr>
        </w:div>
        <w:div w:id="1472864926">
          <w:marLeft w:val="0"/>
          <w:marRight w:val="0"/>
          <w:marTop w:val="0"/>
          <w:marBottom w:val="0"/>
          <w:divBdr>
            <w:top w:val="none" w:sz="0" w:space="0" w:color="auto"/>
            <w:left w:val="none" w:sz="0" w:space="0" w:color="auto"/>
            <w:bottom w:val="none" w:sz="0" w:space="0" w:color="auto"/>
            <w:right w:val="none" w:sz="0" w:space="0" w:color="auto"/>
          </w:divBdr>
        </w:div>
        <w:div w:id="702365133">
          <w:marLeft w:val="0"/>
          <w:marRight w:val="0"/>
          <w:marTop w:val="0"/>
          <w:marBottom w:val="0"/>
          <w:divBdr>
            <w:top w:val="none" w:sz="0" w:space="0" w:color="auto"/>
            <w:left w:val="none" w:sz="0" w:space="0" w:color="auto"/>
            <w:bottom w:val="none" w:sz="0" w:space="0" w:color="auto"/>
            <w:right w:val="none" w:sz="0" w:space="0" w:color="auto"/>
          </w:divBdr>
        </w:div>
        <w:div w:id="2013875321">
          <w:marLeft w:val="0"/>
          <w:marRight w:val="0"/>
          <w:marTop w:val="0"/>
          <w:marBottom w:val="0"/>
          <w:divBdr>
            <w:top w:val="none" w:sz="0" w:space="0" w:color="auto"/>
            <w:left w:val="none" w:sz="0" w:space="0" w:color="auto"/>
            <w:bottom w:val="none" w:sz="0" w:space="0" w:color="auto"/>
            <w:right w:val="none" w:sz="0" w:space="0" w:color="auto"/>
          </w:divBdr>
        </w:div>
        <w:div w:id="1667131025">
          <w:marLeft w:val="0"/>
          <w:marRight w:val="0"/>
          <w:marTop w:val="0"/>
          <w:marBottom w:val="0"/>
          <w:divBdr>
            <w:top w:val="none" w:sz="0" w:space="0" w:color="auto"/>
            <w:left w:val="none" w:sz="0" w:space="0" w:color="auto"/>
            <w:bottom w:val="none" w:sz="0" w:space="0" w:color="auto"/>
            <w:right w:val="none" w:sz="0" w:space="0" w:color="auto"/>
          </w:divBdr>
        </w:div>
        <w:div w:id="1973824004">
          <w:marLeft w:val="0"/>
          <w:marRight w:val="0"/>
          <w:marTop w:val="0"/>
          <w:marBottom w:val="0"/>
          <w:divBdr>
            <w:top w:val="none" w:sz="0" w:space="0" w:color="auto"/>
            <w:left w:val="none" w:sz="0" w:space="0" w:color="auto"/>
            <w:bottom w:val="none" w:sz="0" w:space="0" w:color="auto"/>
            <w:right w:val="none" w:sz="0" w:space="0" w:color="auto"/>
          </w:divBdr>
        </w:div>
        <w:div w:id="1629117403">
          <w:marLeft w:val="0"/>
          <w:marRight w:val="0"/>
          <w:marTop w:val="0"/>
          <w:marBottom w:val="0"/>
          <w:divBdr>
            <w:top w:val="none" w:sz="0" w:space="0" w:color="auto"/>
            <w:left w:val="none" w:sz="0" w:space="0" w:color="auto"/>
            <w:bottom w:val="none" w:sz="0" w:space="0" w:color="auto"/>
            <w:right w:val="none" w:sz="0" w:space="0" w:color="auto"/>
          </w:divBdr>
        </w:div>
        <w:div w:id="232201894">
          <w:marLeft w:val="0"/>
          <w:marRight w:val="0"/>
          <w:marTop w:val="0"/>
          <w:marBottom w:val="0"/>
          <w:divBdr>
            <w:top w:val="none" w:sz="0" w:space="0" w:color="auto"/>
            <w:left w:val="none" w:sz="0" w:space="0" w:color="auto"/>
            <w:bottom w:val="none" w:sz="0" w:space="0" w:color="auto"/>
            <w:right w:val="none" w:sz="0" w:space="0" w:color="auto"/>
          </w:divBdr>
        </w:div>
        <w:div w:id="1511524945">
          <w:marLeft w:val="0"/>
          <w:marRight w:val="0"/>
          <w:marTop w:val="0"/>
          <w:marBottom w:val="0"/>
          <w:divBdr>
            <w:top w:val="none" w:sz="0" w:space="0" w:color="auto"/>
            <w:left w:val="none" w:sz="0" w:space="0" w:color="auto"/>
            <w:bottom w:val="none" w:sz="0" w:space="0" w:color="auto"/>
            <w:right w:val="none" w:sz="0" w:space="0" w:color="auto"/>
          </w:divBdr>
        </w:div>
        <w:div w:id="1357199054">
          <w:marLeft w:val="0"/>
          <w:marRight w:val="0"/>
          <w:marTop w:val="0"/>
          <w:marBottom w:val="0"/>
          <w:divBdr>
            <w:top w:val="none" w:sz="0" w:space="0" w:color="auto"/>
            <w:left w:val="none" w:sz="0" w:space="0" w:color="auto"/>
            <w:bottom w:val="none" w:sz="0" w:space="0" w:color="auto"/>
            <w:right w:val="none" w:sz="0" w:space="0" w:color="auto"/>
          </w:divBdr>
        </w:div>
      </w:divsChild>
    </w:div>
    <w:div w:id="225800941">
      <w:bodyDiv w:val="1"/>
      <w:marLeft w:val="0"/>
      <w:marRight w:val="0"/>
      <w:marTop w:val="0"/>
      <w:marBottom w:val="0"/>
      <w:divBdr>
        <w:top w:val="none" w:sz="0" w:space="0" w:color="auto"/>
        <w:left w:val="none" w:sz="0" w:space="0" w:color="auto"/>
        <w:bottom w:val="none" w:sz="0" w:space="0" w:color="auto"/>
        <w:right w:val="none" w:sz="0" w:space="0" w:color="auto"/>
      </w:divBdr>
      <w:divsChild>
        <w:div w:id="908492044">
          <w:marLeft w:val="0"/>
          <w:marRight w:val="0"/>
          <w:marTop w:val="0"/>
          <w:marBottom w:val="0"/>
          <w:divBdr>
            <w:top w:val="none" w:sz="0" w:space="0" w:color="auto"/>
            <w:left w:val="none" w:sz="0" w:space="0" w:color="auto"/>
            <w:bottom w:val="none" w:sz="0" w:space="0" w:color="auto"/>
            <w:right w:val="none" w:sz="0" w:space="0" w:color="auto"/>
          </w:divBdr>
        </w:div>
        <w:div w:id="1450733979">
          <w:marLeft w:val="0"/>
          <w:marRight w:val="0"/>
          <w:marTop w:val="0"/>
          <w:marBottom w:val="0"/>
          <w:divBdr>
            <w:top w:val="none" w:sz="0" w:space="0" w:color="auto"/>
            <w:left w:val="none" w:sz="0" w:space="0" w:color="auto"/>
            <w:bottom w:val="none" w:sz="0" w:space="0" w:color="auto"/>
            <w:right w:val="none" w:sz="0" w:space="0" w:color="auto"/>
          </w:divBdr>
        </w:div>
        <w:div w:id="12002066">
          <w:marLeft w:val="0"/>
          <w:marRight w:val="0"/>
          <w:marTop w:val="0"/>
          <w:marBottom w:val="0"/>
          <w:divBdr>
            <w:top w:val="none" w:sz="0" w:space="0" w:color="auto"/>
            <w:left w:val="none" w:sz="0" w:space="0" w:color="auto"/>
            <w:bottom w:val="none" w:sz="0" w:space="0" w:color="auto"/>
            <w:right w:val="none" w:sz="0" w:space="0" w:color="auto"/>
          </w:divBdr>
        </w:div>
        <w:div w:id="1767072495">
          <w:marLeft w:val="0"/>
          <w:marRight w:val="0"/>
          <w:marTop w:val="0"/>
          <w:marBottom w:val="0"/>
          <w:divBdr>
            <w:top w:val="none" w:sz="0" w:space="0" w:color="auto"/>
            <w:left w:val="none" w:sz="0" w:space="0" w:color="auto"/>
            <w:bottom w:val="none" w:sz="0" w:space="0" w:color="auto"/>
            <w:right w:val="none" w:sz="0" w:space="0" w:color="auto"/>
          </w:divBdr>
        </w:div>
      </w:divsChild>
    </w:div>
    <w:div w:id="232742217">
      <w:bodyDiv w:val="1"/>
      <w:marLeft w:val="0"/>
      <w:marRight w:val="0"/>
      <w:marTop w:val="0"/>
      <w:marBottom w:val="0"/>
      <w:divBdr>
        <w:top w:val="none" w:sz="0" w:space="0" w:color="auto"/>
        <w:left w:val="none" w:sz="0" w:space="0" w:color="auto"/>
        <w:bottom w:val="none" w:sz="0" w:space="0" w:color="auto"/>
        <w:right w:val="none" w:sz="0" w:space="0" w:color="auto"/>
      </w:divBdr>
    </w:div>
    <w:div w:id="248972765">
      <w:bodyDiv w:val="1"/>
      <w:marLeft w:val="0"/>
      <w:marRight w:val="0"/>
      <w:marTop w:val="0"/>
      <w:marBottom w:val="0"/>
      <w:divBdr>
        <w:top w:val="none" w:sz="0" w:space="0" w:color="auto"/>
        <w:left w:val="none" w:sz="0" w:space="0" w:color="auto"/>
        <w:bottom w:val="none" w:sz="0" w:space="0" w:color="auto"/>
        <w:right w:val="none" w:sz="0" w:space="0" w:color="auto"/>
      </w:divBdr>
      <w:divsChild>
        <w:div w:id="1035084231">
          <w:marLeft w:val="0"/>
          <w:marRight w:val="0"/>
          <w:marTop w:val="0"/>
          <w:marBottom w:val="0"/>
          <w:divBdr>
            <w:top w:val="none" w:sz="0" w:space="0" w:color="auto"/>
            <w:left w:val="none" w:sz="0" w:space="0" w:color="auto"/>
            <w:bottom w:val="none" w:sz="0" w:space="0" w:color="auto"/>
            <w:right w:val="none" w:sz="0" w:space="0" w:color="auto"/>
          </w:divBdr>
        </w:div>
        <w:div w:id="1831406877">
          <w:marLeft w:val="0"/>
          <w:marRight w:val="0"/>
          <w:marTop w:val="0"/>
          <w:marBottom w:val="0"/>
          <w:divBdr>
            <w:top w:val="none" w:sz="0" w:space="0" w:color="auto"/>
            <w:left w:val="none" w:sz="0" w:space="0" w:color="auto"/>
            <w:bottom w:val="none" w:sz="0" w:space="0" w:color="auto"/>
            <w:right w:val="none" w:sz="0" w:space="0" w:color="auto"/>
          </w:divBdr>
        </w:div>
        <w:div w:id="312485971">
          <w:marLeft w:val="0"/>
          <w:marRight w:val="0"/>
          <w:marTop w:val="0"/>
          <w:marBottom w:val="0"/>
          <w:divBdr>
            <w:top w:val="none" w:sz="0" w:space="0" w:color="auto"/>
            <w:left w:val="none" w:sz="0" w:space="0" w:color="auto"/>
            <w:bottom w:val="none" w:sz="0" w:space="0" w:color="auto"/>
            <w:right w:val="none" w:sz="0" w:space="0" w:color="auto"/>
          </w:divBdr>
        </w:div>
        <w:div w:id="2093888633">
          <w:marLeft w:val="0"/>
          <w:marRight w:val="0"/>
          <w:marTop w:val="0"/>
          <w:marBottom w:val="0"/>
          <w:divBdr>
            <w:top w:val="none" w:sz="0" w:space="0" w:color="auto"/>
            <w:left w:val="none" w:sz="0" w:space="0" w:color="auto"/>
            <w:bottom w:val="none" w:sz="0" w:space="0" w:color="auto"/>
            <w:right w:val="none" w:sz="0" w:space="0" w:color="auto"/>
          </w:divBdr>
        </w:div>
        <w:div w:id="794517347">
          <w:marLeft w:val="0"/>
          <w:marRight w:val="0"/>
          <w:marTop w:val="0"/>
          <w:marBottom w:val="0"/>
          <w:divBdr>
            <w:top w:val="none" w:sz="0" w:space="0" w:color="auto"/>
            <w:left w:val="none" w:sz="0" w:space="0" w:color="auto"/>
            <w:bottom w:val="none" w:sz="0" w:space="0" w:color="auto"/>
            <w:right w:val="none" w:sz="0" w:space="0" w:color="auto"/>
          </w:divBdr>
        </w:div>
        <w:div w:id="2036300773">
          <w:marLeft w:val="0"/>
          <w:marRight w:val="0"/>
          <w:marTop w:val="0"/>
          <w:marBottom w:val="0"/>
          <w:divBdr>
            <w:top w:val="none" w:sz="0" w:space="0" w:color="auto"/>
            <w:left w:val="none" w:sz="0" w:space="0" w:color="auto"/>
            <w:bottom w:val="none" w:sz="0" w:space="0" w:color="auto"/>
            <w:right w:val="none" w:sz="0" w:space="0" w:color="auto"/>
          </w:divBdr>
        </w:div>
        <w:div w:id="871305044">
          <w:marLeft w:val="0"/>
          <w:marRight w:val="0"/>
          <w:marTop w:val="0"/>
          <w:marBottom w:val="0"/>
          <w:divBdr>
            <w:top w:val="none" w:sz="0" w:space="0" w:color="auto"/>
            <w:left w:val="none" w:sz="0" w:space="0" w:color="auto"/>
            <w:bottom w:val="none" w:sz="0" w:space="0" w:color="auto"/>
            <w:right w:val="none" w:sz="0" w:space="0" w:color="auto"/>
          </w:divBdr>
        </w:div>
        <w:div w:id="334578806">
          <w:marLeft w:val="0"/>
          <w:marRight w:val="0"/>
          <w:marTop w:val="0"/>
          <w:marBottom w:val="0"/>
          <w:divBdr>
            <w:top w:val="none" w:sz="0" w:space="0" w:color="auto"/>
            <w:left w:val="none" w:sz="0" w:space="0" w:color="auto"/>
            <w:bottom w:val="none" w:sz="0" w:space="0" w:color="auto"/>
            <w:right w:val="none" w:sz="0" w:space="0" w:color="auto"/>
          </w:divBdr>
        </w:div>
        <w:div w:id="71660282">
          <w:marLeft w:val="0"/>
          <w:marRight w:val="0"/>
          <w:marTop w:val="0"/>
          <w:marBottom w:val="0"/>
          <w:divBdr>
            <w:top w:val="none" w:sz="0" w:space="0" w:color="auto"/>
            <w:left w:val="none" w:sz="0" w:space="0" w:color="auto"/>
            <w:bottom w:val="none" w:sz="0" w:space="0" w:color="auto"/>
            <w:right w:val="none" w:sz="0" w:space="0" w:color="auto"/>
          </w:divBdr>
        </w:div>
        <w:div w:id="375353391">
          <w:marLeft w:val="0"/>
          <w:marRight w:val="0"/>
          <w:marTop w:val="0"/>
          <w:marBottom w:val="0"/>
          <w:divBdr>
            <w:top w:val="none" w:sz="0" w:space="0" w:color="auto"/>
            <w:left w:val="none" w:sz="0" w:space="0" w:color="auto"/>
            <w:bottom w:val="none" w:sz="0" w:space="0" w:color="auto"/>
            <w:right w:val="none" w:sz="0" w:space="0" w:color="auto"/>
          </w:divBdr>
        </w:div>
        <w:div w:id="1533683726">
          <w:marLeft w:val="0"/>
          <w:marRight w:val="0"/>
          <w:marTop w:val="0"/>
          <w:marBottom w:val="0"/>
          <w:divBdr>
            <w:top w:val="none" w:sz="0" w:space="0" w:color="auto"/>
            <w:left w:val="none" w:sz="0" w:space="0" w:color="auto"/>
            <w:bottom w:val="none" w:sz="0" w:space="0" w:color="auto"/>
            <w:right w:val="none" w:sz="0" w:space="0" w:color="auto"/>
          </w:divBdr>
        </w:div>
        <w:div w:id="1010912757">
          <w:marLeft w:val="0"/>
          <w:marRight w:val="0"/>
          <w:marTop w:val="0"/>
          <w:marBottom w:val="0"/>
          <w:divBdr>
            <w:top w:val="none" w:sz="0" w:space="0" w:color="auto"/>
            <w:left w:val="none" w:sz="0" w:space="0" w:color="auto"/>
            <w:bottom w:val="none" w:sz="0" w:space="0" w:color="auto"/>
            <w:right w:val="none" w:sz="0" w:space="0" w:color="auto"/>
          </w:divBdr>
        </w:div>
        <w:div w:id="1484541676">
          <w:marLeft w:val="0"/>
          <w:marRight w:val="0"/>
          <w:marTop w:val="0"/>
          <w:marBottom w:val="0"/>
          <w:divBdr>
            <w:top w:val="none" w:sz="0" w:space="0" w:color="auto"/>
            <w:left w:val="none" w:sz="0" w:space="0" w:color="auto"/>
            <w:bottom w:val="none" w:sz="0" w:space="0" w:color="auto"/>
            <w:right w:val="none" w:sz="0" w:space="0" w:color="auto"/>
          </w:divBdr>
        </w:div>
        <w:div w:id="1334143220">
          <w:marLeft w:val="0"/>
          <w:marRight w:val="0"/>
          <w:marTop w:val="0"/>
          <w:marBottom w:val="0"/>
          <w:divBdr>
            <w:top w:val="none" w:sz="0" w:space="0" w:color="auto"/>
            <w:left w:val="none" w:sz="0" w:space="0" w:color="auto"/>
            <w:bottom w:val="none" w:sz="0" w:space="0" w:color="auto"/>
            <w:right w:val="none" w:sz="0" w:space="0" w:color="auto"/>
          </w:divBdr>
        </w:div>
        <w:div w:id="1937590296">
          <w:marLeft w:val="0"/>
          <w:marRight w:val="0"/>
          <w:marTop w:val="0"/>
          <w:marBottom w:val="0"/>
          <w:divBdr>
            <w:top w:val="none" w:sz="0" w:space="0" w:color="auto"/>
            <w:left w:val="none" w:sz="0" w:space="0" w:color="auto"/>
            <w:bottom w:val="none" w:sz="0" w:space="0" w:color="auto"/>
            <w:right w:val="none" w:sz="0" w:space="0" w:color="auto"/>
          </w:divBdr>
        </w:div>
        <w:div w:id="1585610373">
          <w:marLeft w:val="0"/>
          <w:marRight w:val="0"/>
          <w:marTop w:val="0"/>
          <w:marBottom w:val="0"/>
          <w:divBdr>
            <w:top w:val="none" w:sz="0" w:space="0" w:color="auto"/>
            <w:left w:val="none" w:sz="0" w:space="0" w:color="auto"/>
            <w:bottom w:val="none" w:sz="0" w:space="0" w:color="auto"/>
            <w:right w:val="none" w:sz="0" w:space="0" w:color="auto"/>
          </w:divBdr>
        </w:div>
        <w:div w:id="1949194644">
          <w:marLeft w:val="0"/>
          <w:marRight w:val="0"/>
          <w:marTop w:val="0"/>
          <w:marBottom w:val="0"/>
          <w:divBdr>
            <w:top w:val="none" w:sz="0" w:space="0" w:color="auto"/>
            <w:left w:val="none" w:sz="0" w:space="0" w:color="auto"/>
            <w:bottom w:val="none" w:sz="0" w:space="0" w:color="auto"/>
            <w:right w:val="none" w:sz="0" w:space="0" w:color="auto"/>
          </w:divBdr>
        </w:div>
        <w:div w:id="765416908">
          <w:marLeft w:val="0"/>
          <w:marRight w:val="0"/>
          <w:marTop w:val="0"/>
          <w:marBottom w:val="0"/>
          <w:divBdr>
            <w:top w:val="none" w:sz="0" w:space="0" w:color="auto"/>
            <w:left w:val="none" w:sz="0" w:space="0" w:color="auto"/>
            <w:bottom w:val="none" w:sz="0" w:space="0" w:color="auto"/>
            <w:right w:val="none" w:sz="0" w:space="0" w:color="auto"/>
          </w:divBdr>
        </w:div>
        <w:div w:id="627903722">
          <w:marLeft w:val="0"/>
          <w:marRight w:val="0"/>
          <w:marTop w:val="0"/>
          <w:marBottom w:val="0"/>
          <w:divBdr>
            <w:top w:val="none" w:sz="0" w:space="0" w:color="auto"/>
            <w:left w:val="none" w:sz="0" w:space="0" w:color="auto"/>
            <w:bottom w:val="none" w:sz="0" w:space="0" w:color="auto"/>
            <w:right w:val="none" w:sz="0" w:space="0" w:color="auto"/>
          </w:divBdr>
        </w:div>
        <w:div w:id="1888948015">
          <w:marLeft w:val="0"/>
          <w:marRight w:val="0"/>
          <w:marTop w:val="0"/>
          <w:marBottom w:val="0"/>
          <w:divBdr>
            <w:top w:val="none" w:sz="0" w:space="0" w:color="auto"/>
            <w:left w:val="none" w:sz="0" w:space="0" w:color="auto"/>
            <w:bottom w:val="none" w:sz="0" w:space="0" w:color="auto"/>
            <w:right w:val="none" w:sz="0" w:space="0" w:color="auto"/>
          </w:divBdr>
        </w:div>
        <w:div w:id="2122067607">
          <w:marLeft w:val="0"/>
          <w:marRight w:val="0"/>
          <w:marTop w:val="0"/>
          <w:marBottom w:val="0"/>
          <w:divBdr>
            <w:top w:val="none" w:sz="0" w:space="0" w:color="auto"/>
            <w:left w:val="none" w:sz="0" w:space="0" w:color="auto"/>
            <w:bottom w:val="none" w:sz="0" w:space="0" w:color="auto"/>
            <w:right w:val="none" w:sz="0" w:space="0" w:color="auto"/>
          </w:divBdr>
        </w:div>
        <w:div w:id="1659571148">
          <w:marLeft w:val="0"/>
          <w:marRight w:val="0"/>
          <w:marTop w:val="0"/>
          <w:marBottom w:val="0"/>
          <w:divBdr>
            <w:top w:val="none" w:sz="0" w:space="0" w:color="auto"/>
            <w:left w:val="none" w:sz="0" w:space="0" w:color="auto"/>
            <w:bottom w:val="none" w:sz="0" w:space="0" w:color="auto"/>
            <w:right w:val="none" w:sz="0" w:space="0" w:color="auto"/>
          </w:divBdr>
        </w:div>
        <w:div w:id="641345032">
          <w:marLeft w:val="0"/>
          <w:marRight w:val="0"/>
          <w:marTop w:val="0"/>
          <w:marBottom w:val="0"/>
          <w:divBdr>
            <w:top w:val="none" w:sz="0" w:space="0" w:color="auto"/>
            <w:left w:val="none" w:sz="0" w:space="0" w:color="auto"/>
            <w:bottom w:val="none" w:sz="0" w:space="0" w:color="auto"/>
            <w:right w:val="none" w:sz="0" w:space="0" w:color="auto"/>
          </w:divBdr>
        </w:div>
        <w:div w:id="220531067">
          <w:marLeft w:val="0"/>
          <w:marRight w:val="0"/>
          <w:marTop w:val="0"/>
          <w:marBottom w:val="0"/>
          <w:divBdr>
            <w:top w:val="none" w:sz="0" w:space="0" w:color="auto"/>
            <w:left w:val="none" w:sz="0" w:space="0" w:color="auto"/>
            <w:bottom w:val="none" w:sz="0" w:space="0" w:color="auto"/>
            <w:right w:val="none" w:sz="0" w:space="0" w:color="auto"/>
          </w:divBdr>
        </w:div>
        <w:div w:id="804851145">
          <w:marLeft w:val="0"/>
          <w:marRight w:val="0"/>
          <w:marTop w:val="0"/>
          <w:marBottom w:val="0"/>
          <w:divBdr>
            <w:top w:val="none" w:sz="0" w:space="0" w:color="auto"/>
            <w:left w:val="none" w:sz="0" w:space="0" w:color="auto"/>
            <w:bottom w:val="none" w:sz="0" w:space="0" w:color="auto"/>
            <w:right w:val="none" w:sz="0" w:space="0" w:color="auto"/>
          </w:divBdr>
        </w:div>
        <w:div w:id="1537082505">
          <w:marLeft w:val="0"/>
          <w:marRight w:val="0"/>
          <w:marTop w:val="0"/>
          <w:marBottom w:val="0"/>
          <w:divBdr>
            <w:top w:val="none" w:sz="0" w:space="0" w:color="auto"/>
            <w:left w:val="none" w:sz="0" w:space="0" w:color="auto"/>
            <w:bottom w:val="none" w:sz="0" w:space="0" w:color="auto"/>
            <w:right w:val="none" w:sz="0" w:space="0" w:color="auto"/>
          </w:divBdr>
        </w:div>
        <w:div w:id="35549185">
          <w:marLeft w:val="0"/>
          <w:marRight w:val="0"/>
          <w:marTop w:val="0"/>
          <w:marBottom w:val="0"/>
          <w:divBdr>
            <w:top w:val="none" w:sz="0" w:space="0" w:color="auto"/>
            <w:left w:val="none" w:sz="0" w:space="0" w:color="auto"/>
            <w:bottom w:val="none" w:sz="0" w:space="0" w:color="auto"/>
            <w:right w:val="none" w:sz="0" w:space="0" w:color="auto"/>
          </w:divBdr>
        </w:div>
        <w:div w:id="1822843315">
          <w:marLeft w:val="0"/>
          <w:marRight w:val="0"/>
          <w:marTop w:val="0"/>
          <w:marBottom w:val="0"/>
          <w:divBdr>
            <w:top w:val="none" w:sz="0" w:space="0" w:color="auto"/>
            <w:left w:val="none" w:sz="0" w:space="0" w:color="auto"/>
            <w:bottom w:val="none" w:sz="0" w:space="0" w:color="auto"/>
            <w:right w:val="none" w:sz="0" w:space="0" w:color="auto"/>
          </w:divBdr>
        </w:div>
        <w:div w:id="730421004">
          <w:marLeft w:val="0"/>
          <w:marRight w:val="0"/>
          <w:marTop w:val="0"/>
          <w:marBottom w:val="0"/>
          <w:divBdr>
            <w:top w:val="none" w:sz="0" w:space="0" w:color="auto"/>
            <w:left w:val="none" w:sz="0" w:space="0" w:color="auto"/>
            <w:bottom w:val="none" w:sz="0" w:space="0" w:color="auto"/>
            <w:right w:val="none" w:sz="0" w:space="0" w:color="auto"/>
          </w:divBdr>
        </w:div>
        <w:div w:id="18821121">
          <w:marLeft w:val="0"/>
          <w:marRight w:val="0"/>
          <w:marTop w:val="0"/>
          <w:marBottom w:val="0"/>
          <w:divBdr>
            <w:top w:val="none" w:sz="0" w:space="0" w:color="auto"/>
            <w:left w:val="none" w:sz="0" w:space="0" w:color="auto"/>
            <w:bottom w:val="none" w:sz="0" w:space="0" w:color="auto"/>
            <w:right w:val="none" w:sz="0" w:space="0" w:color="auto"/>
          </w:divBdr>
        </w:div>
        <w:div w:id="1054501081">
          <w:marLeft w:val="0"/>
          <w:marRight w:val="0"/>
          <w:marTop w:val="0"/>
          <w:marBottom w:val="0"/>
          <w:divBdr>
            <w:top w:val="none" w:sz="0" w:space="0" w:color="auto"/>
            <w:left w:val="none" w:sz="0" w:space="0" w:color="auto"/>
            <w:bottom w:val="none" w:sz="0" w:space="0" w:color="auto"/>
            <w:right w:val="none" w:sz="0" w:space="0" w:color="auto"/>
          </w:divBdr>
        </w:div>
        <w:div w:id="43988638">
          <w:marLeft w:val="0"/>
          <w:marRight w:val="0"/>
          <w:marTop w:val="0"/>
          <w:marBottom w:val="0"/>
          <w:divBdr>
            <w:top w:val="none" w:sz="0" w:space="0" w:color="auto"/>
            <w:left w:val="none" w:sz="0" w:space="0" w:color="auto"/>
            <w:bottom w:val="none" w:sz="0" w:space="0" w:color="auto"/>
            <w:right w:val="none" w:sz="0" w:space="0" w:color="auto"/>
          </w:divBdr>
        </w:div>
        <w:div w:id="1431661657">
          <w:marLeft w:val="0"/>
          <w:marRight w:val="0"/>
          <w:marTop w:val="0"/>
          <w:marBottom w:val="0"/>
          <w:divBdr>
            <w:top w:val="none" w:sz="0" w:space="0" w:color="auto"/>
            <w:left w:val="none" w:sz="0" w:space="0" w:color="auto"/>
            <w:bottom w:val="none" w:sz="0" w:space="0" w:color="auto"/>
            <w:right w:val="none" w:sz="0" w:space="0" w:color="auto"/>
          </w:divBdr>
        </w:div>
        <w:div w:id="1051534163">
          <w:marLeft w:val="0"/>
          <w:marRight w:val="0"/>
          <w:marTop w:val="0"/>
          <w:marBottom w:val="0"/>
          <w:divBdr>
            <w:top w:val="none" w:sz="0" w:space="0" w:color="auto"/>
            <w:left w:val="none" w:sz="0" w:space="0" w:color="auto"/>
            <w:bottom w:val="none" w:sz="0" w:space="0" w:color="auto"/>
            <w:right w:val="none" w:sz="0" w:space="0" w:color="auto"/>
          </w:divBdr>
        </w:div>
        <w:div w:id="655494078">
          <w:marLeft w:val="0"/>
          <w:marRight w:val="0"/>
          <w:marTop w:val="0"/>
          <w:marBottom w:val="0"/>
          <w:divBdr>
            <w:top w:val="none" w:sz="0" w:space="0" w:color="auto"/>
            <w:left w:val="none" w:sz="0" w:space="0" w:color="auto"/>
            <w:bottom w:val="none" w:sz="0" w:space="0" w:color="auto"/>
            <w:right w:val="none" w:sz="0" w:space="0" w:color="auto"/>
          </w:divBdr>
        </w:div>
      </w:divsChild>
    </w:div>
    <w:div w:id="263880241">
      <w:bodyDiv w:val="1"/>
      <w:marLeft w:val="0"/>
      <w:marRight w:val="0"/>
      <w:marTop w:val="0"/>
      <w:marBottom w:val="0"/>
      <w:divBdr>
        <w:top w:val="none" w:sz="0" w:space="0" w:color="auto"/>
        <w:left w:val="none" w:sz="0" w:space="0" w:color="auto"/>
        <w:bottom w:val="none" w:sz="0" w:space="0" w:color="auto"/>
        <w:right w:val="none" w:sz="0" w:space="0" w:color="auto"/>
      </w:divBdr>
    </w:div>
    <w:div w:id="287516715">
      <w:bodyDiv w:val="1"/>
      <w:marLeft w:val="0"/>
      <w:marRight w:val="0"/>
      <w:marTop w:val="0"/>
      <w:marBottom w:val="0"/>
      <w:divBdr>
        <w:top w:val="none" w:sz="0" w:space="0" w:color="auto"/>
        <w:left w:val="none" w:sz="0" w:space="0" w:color="auto"/>
        <w:bottom w:val="none" w:sz="0" w:space="0" w:color="auto"/>
        <w:right w:val="none" w:sz="0" w:space="0" w:color="auto"/>
      </w:divBdr>
      <w:divsChild>
        <w:div w:id="1107695378">
          <w:marLeft w:val="0"/>
          <w:marRight w:val="0"/>
          <w:marTop w:val="0"/>
          <w:marBottom w:val="0"/>
          <w:divBdr>
            <w:top w:val="none" w:sz="0" w:space="0" w:color="auto"/>
            <w:left w:val="none" w:sz="0" w:space="0" w:color="auto"/>
            <w:bottom w:val="none" w:sz="0" w:space="0" w:color="auto"/>
            <w:right w:val="none" w:sz="0" w:space="0" w:color="auto"/>
          </w:divBdr>
          <w:divsChild>
            <w:div w:id="939065549">
              <w:marLeft w:val="0"/>
              <w:marRight w:val="0"/>
              <w:marTop w:val="0"/>
              <w:marBottom w:val="0"/>
              <w:divBdr>
                <w:top w:val="none" w:sz="0" w:space="0" w:color="auto"/>
                <w:left w:val="none" w:sz="0" w:space="0" w:color="auto"/>
                <w:bottom w:val="none" w:sz="0" w:space="0" w:color="auto"/>
                <w:right w:val="none" w:sz="0" w:space="0" w:color="auto"/>
              </w:divBdr>
              <w:divsChild>
                <w:div w:id="986477220">
                  <w:marLeft w:val="0"/>
                  <w:marRight w:val="0"/>
                  <w:marTop w:val="0"/>
                  <w:marBottom w:val="0"/>
                  <w:divBdr>
                    <w:top w:val="none" w:sz="0" w:space="0" w:color="auto"/>
                    <w:left w:val="none" w:sz="0" w:space="0" w:color="auto"/>
                    <w:bottom w:val="none" w:sz="0" w:space="0" w:color="auto"/>
                    <w:right w:val="none" w:sz="0" w:space="0" w:color="auto"/>
                  </w:divBdr>
                  <w:divsChild>
                    <w:div w:id="1894803411">
                      <w:marLeft w:val="0"/>
                      <w:marRight w:val="0"/>
                      <w:marTop w:val="0"/>
                      <w:marBottom w:val="0"/>
                      <w:divBdr>
                        <w:top w:val="none" w:sz="0" w:space="0" w:color="auto"/>
                        <w:left w:val="none" w:sz="0" w:space="0" w:color="auto"/>
                        <w:bottom w:val="none" w:sz="0" w:space="0" w:color="auto"/>
                        <w:right w:val="none" w:sz="0" w:space="0" w:color="auto"/>
                      </w:divBdr>
                      <w:divsChild>
                        <w:div w:id="6126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78128">
          <w:marLeft w:val="0"/>
          <w:marRight w:val="0"/>
          <w:marTop w:val="0"/>
          <w:marBottom w:val="0"/>
          <w:divBdr>
            <w:top w:val="none" w:sz="0" w:space="0" w:color="auto"/>
            <w:left w:val="none" w:sz="0" w:space="0" w:color="auto"/>
            <w:bottom w:val="none" w:sz="0" w:space="0" w:color="auto"/>
            <w:right w:val="none" w:sz="0" w:space="0" w:color="auto"/>
          </w:divBdr>
          <w:divsChild>
            <w:div w:id="323431792">
              <w:marLeft w:val="0"/>
              <w:marRight w:val="0"/>
              <w:marTop w:val="0"/>
              <w:marBottom w:val="0"/>
              <w:divBdr>
                <w:top w:val="none" w:sz="0" w:space="0" w:color="auto"/>
                <w:left w:val="none" w:sz="0" w:space="0" w:color="auto"/>
                <w:bottom w:val="none" w:sz="0" w:space="0" w:color="auto"/>
                <w:right w:val="none" w:sz="0" w:space="0" w:color="auto"/>
              </w:divBdr>
            </w:div>
            <w:div w:id="730467260">
              <w:marLeft w:val="0"/>
              <w:marRight w:val="0"/>
              <w:marTop w:val="0"/>
              <w:marBottom w:val="0"/>
              <w:divBdr>
                <w:top w:val="none" w:sz="0" w:space="0" w:color="auto"/>
                <w:left w:val="none" w:sz="0" w:space="0" w:color="auto"/>
                <w:bottom w:val="none" w:sz="0" w:space="0" w:color="auto"/>
                <w:right w:val="none" w:sz="0" w:space="0" w:color="auto"/>
              </w:divBdr>
            </w:div>
            <w:div w:id="9040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60237">
      <w:bodyDiv w:val="1"/>
      <w:marLeft w:val="0"/>
      <w:marRight w:val="0"/>
      <w:marTop w:val="0"/>
      <w:marBottom w:val="0"/>
      <w:divBdr>
        <w:top w:val="none" w:sz="0" w:space="0" w:color="auto"/>
        <w:left w:val="none" w:sz="0" w:space="0" w:color="auto"/>
        <w:bottom w:val="none" w:sz="0" w:space="0" w:color="auto"/>
        <w:right w:val="none" w:sz="0" w:space="0" w:color="auto"/>
      </w:divBdr>
      <w:divsChild>
        <w:div w:id="149293566">
          <w:marLeft w:val="0"/>
          <w:marRight w:val="0"/>
          <w:marTop w:val="0"/>
          <w:marBottom w:val="0"/>
          <w:divBdr>
            <w:top w:val="none" w:sz="0" w:space="0" w:color="auto"/>
            <w:left w:val="none" w:sz="0" w:space="0" w:color="auto"/>
            <w:bottom w:val="none" w:sz="0" w:space="0" w:color="auto"/>
            <w:right w:val="none" w:sz="0" w:space="0" w:color="auto"/>
          </w:divBdr>
        </w:div>
        <w:div w:id="1599561360">
          <w:marLeft w:val="0"/>
          <w:marRight w:val="0"/>
          <w:marTop w:val="0"/>
          <w:marBottom w:val="0"/>
          <w:divBdr>
            <w:top w:val="none" w:sz="0" w:space="0" w:color="auto"/>
            <w:left w:val="none" w:sz="0" w:space="0" w:color="auto"/>
            <w:bottom w:val="none" w:sz="0" w:space="0" w:color="auto"/>
            <w:right w:val="none" w:sz="0" w:space="0" w:color="auto"/>
          </w:divBdr>
        </w:div>
        <w:div w:id="1525557328">
          <w:marLeft w:val="0"/>
          <w:marRight w:val="0"/>
          <w:marTop w:val="0"/>
          <w:marBottom w:val="0"/>
          <w:divBdr>
            <w:top w:val="none" w:sz="0" w:space="0" w:color="auto"/>
            <w:left w:val="none" w:sz="0" w:space="0" w:color="auto"/>
            <w:bottom w:val="none" w:sz="0" w:space="0" w:color="auto"/>
            <w:right w:val="none" w:sz="0" w:space="0" w:color="auto"/>
          </w:divBdr>
        </w:div>
        <w:div w:id="538055719">
          <w:marLeft w:val="0"/>
          <w:marRight w:val="0"/>
          <w:marTop w:val="0"/>
          <w:marBottom w:val="0"/>
          <w:divBdr>
            <w:top w:val="none" w:sz="0" w:space="0" w:color="auto"/>
            <w:left w:val="none" w:sz="0" w:space="0" w:color="auto"/>
            <w:bottom w:val="none" w:sz="0" w:space="0" w:color="auto"/>
            <w:right w:val="none" w:sz="0" w:space="0" w:color="auto"/>
          </w:divBdr>
        </w:div>
        <w:div w:id="758333540">
          <w:marLeft w:val="0"/>
          <w:marRight w:val="0"/>
          <w:marTop w:val="0"/>
          <w:marBottom w:val="0"/>
          <w:divBdr>
            <w:top w:val="none" w:sz="0" w:space="0" w:color="auto"/>
            <w:left w:val="none" w:sz="0" w:space="0" w:color="auto"/>
            <w:bottom w:val="none" w:sz="0" w:space="0" w:color="auto"/>
            <w:right w:val="none" w:sz="0" w:space="0" w:color="auto"/>
          </w:divBdr>
        </w:div>
        <w:div w:id="1224440267">
          <w:marLeft w:val="0"/>
          <w:marRight w:val="0"/>
          <w:marTop w:val="0"/>
          <w:marBottom w:val="0"/>
          <w:divBdr>
            <w:top w:val="none" w:sz="0" w:space="0" w:color="auto"/>
            <w:left w:val="none" w:sz="0" w:space="0" w:color="auto"/>
            <w:bottom w:val="none" w:sz="0" w:space="0" w:color="auto"/>
            <w:right w:val="none" w:sz="0" w:space="0" w:color="auto"/>
          </w:divBdr>
        </w:div>
        <w:div w:id="480773436">
          <w:marLeft w:val="0"/>
          <w:marRight w:val="0"/>
          <w:marTop w:val="0"/>
          <w:marBottom w:val="0"/>
          <w:divBdr>
            <w:top w:val="none" w:sz="0" w:space="0" w:color="auto"/>
            <w:left w:val="none" w:sz="0" w:space="0" w:color="auto"/>
            <w:bottom w:val="none" w:sz="0" w:space="0" w:color="auto"/>
            <w:right w:val="none" w:sz="0" w:space="0" w:color="auto"/>
          </w:divBdr>
        </w:div>
        <w:div w:id="1707291384">
          <w:marLeft w:val="0"/>
          <w:marRight w:val="0"/>
          <w:marTop w:val="0"/>
          <w:marBottom w:val="0"/>
          <w:divBdr>
            <w:top w:val="none" w:sz="0" w:space="0" w:color="auto"/>
            <w:left w:val="none" w:sz="0" w:space="0" w:color="auto"/>
            <w:bottom w:val="none" w:sz="0" w:space="0" w:color="auto"/>
            <w:right w:val="none" w:sz="0" w:space="0" w:color="auto"/>
          </w:divBdr>
        </w:div>
        <w:div w:id="1739742512">
          <w:marLeft w:val="0"/>
          <w:marRight w:val="0"/>
          <w:marTop w:val="0"/>
          <w:marBottom w:val="0"/>
          <w:divBdr>
            <w:top w:val="none" w:sz="0" w:space="0" w:color="auto"/>
            <w:left w:val="none" w:sz="0" w:space="0" w:color="auto"/>
            <w:bottom w:val="none" w:sz="0" w:space="0" w:color="auto"/>
            <w:right w:val="none" w:sz="0" w:space="0" w:color="auto"/>
          </w:divBdr>
        </w:div>
        <w:div w:id="231819990">
          <w:marLeft w:val="0"/>
          <w:marRight w:val="0"/>
          <w:marTop w:val="0"/>
          <w:marBottom w:val="0"/>
          <w:divBdr>
            <w:top w:val="none" w:sz="0" w:space="0" w:color="auto"/>
            <w:left w:val="none" w:sz="0" w:space="0" w:color="auto"/>
            <w:bottom w:val="none" w:sz="0" w:space="0" w:color="auto"/>
            <w:right w:val="none" w:sz="0" w:space="0" w:color="auto"/>
          </w:divBdr>
        </w:div>
        <w:div w:id="366831093">
          <w:marLeft w:val="0"/>
          <w:marRight w:val="0"/>
          <w:marTop w:val="0"/>
          <w:marBottom w:val="0"/>
          <w:divBdr>
            <w:top w:val="none" w:sz="0" w:space="0" w:color="auto"/>
            <w:left w:val="none" w:sz="0" w:space="0" w:color="auto"/>
            <w:bottom w:val="none" w:sz="0" w:space="0" w:color="auto"/>
            <w:right w:val="none" w:sz="0" w:space="0" w:color="auto"/>
          </w:divBdr>
        </w:div>
        <w:div w:id="156462277">
          <w:marLeft w:val="0"/>
          <w:marRight w:val="0"/>
          <w:marTop w:val="0"/>
          <w:marBottom w:val="0"/>
          <w:divBdr>
            <w:top w:val="none" w:sz="0" w:space="0" w:color="auto"/>
            <w:left w:val="none" w:sz="0" w:space="0" w:color="auto"/>
            <w:bottom w:val="none" w:sz="0" w:space="0" w:color="auto"/>
            <w:right w:val="none" w:sz="0" w:space="0" w:color="auto"/>
          </w:divBdr>
        </w:div>
        <w:div w:id="1541016734">
          <w:marLeft w:val="0"/>
          <w:marRight w:val="0"/>
          <w:marTop w:val="0"/>
          <w:marBottom w:val="0"/>
          <w:divBdr>
            <w:top w:val="none" w:sz="0" w:space="0" w:color="auto"/>
            <w:left w:val="none" w:sz="0" w:space="0" w:color="auto"/>
            <w:bottom w:val="none" w:sz="0" w:space="0" w:color="auto"/>
            <w:right w:val="none" w:sz="0" w:space="0" w:color="auto"/>
          </w:divBdr>
        </w:div>
        <w:div w:id="638412686">
          <w:marLeft w:val="0"/>
          <w:marRight w:val="0"/>
          <w:marTop w:val="0"/>
          <w:marBottom w:val="0"/>
          <w:divBdr>
            <w:top w:val="none" w:sz="0" w:space="0" w:color="auto"/>
            <w:left w:val="none" w:sz="0" w:space="0" w:color="auto"/>
            <w:bottom w:val="none" w:sz="0" w:space="0" w:color="auto"/>
            <w:right w:val="none" w:sz="0" w:space="0" w:color="auto"/>
          </w:divBdr>
        </w:div>
        <w:div w:id="1817139490">
          <w:marLeft w:val="0"/>
          <w:marRight w:val="0"/>
          <w:marTop w:val="0"/>
          <w:marBottom w:val="0"/>
          <w:divBdr>
            <w:top w:val="none" w:sz="0" w:space="0" w:color="auto"/>
            <w:left w:val="none" w:sz="0" w:space="0" w:color="auto"/>
            <w:bottom w:val="none" w:sz="0" w:space="0" w:color="auto"/>
            <w:right w:val="none" w:sz="0" w:space="0" w:color="auto"/>
          </w:divBdr>
        </w:div>
      </w:divsChild>
    </w:div>
    <w:div w:id="33681293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21">
          <w:marLeft w:val="0"/>
          <w:marRight w:val="0"/>
          <w:marTop w:val="0"/>
          <w:marBottom w:val="0"/>
          <w:divBdr>
            <w:top w:val="none" w:sz="0" w:space="0" w:color="auto"/>
            <w:left w:val="none" w:sz="0" w:space="0" w:color="auto"/>
            <w:bottom w:val="none" w:sz="0" w:space="0" w:color="auto"/>
            <w:right w:val="none" w:sz="0" w:space="0" w:color="auto"/>
          </w:divBdr>
        </w:div>
        <w:div w:id="876896366">
          <w:marLeft w:val="0"/>
          <w:marRight w:val="0"/>
          <w:marTop w:val="0"/>
          <w:marBottom w:val="0"/>
          <w:divBdr>
            <w:top w:val="none" w:sz="0" w:space="0" w:color="auto"/>
            <w:left w:val="none" w:sz="0" w:space="0" w:color="auto"/>
            <w:bottom w:val="none" w:sz="0" w:space="0" w:color="auto"/>
            <w:right w:val="none" w:sz="0" w:space="0" w:color="auto"/>
          </w:divBdr>
        </w:div>
        <w:div w:id="44523274">
          <w:marLeft w:val="0"/>
          <w:marRight w:val="0"/>
          <w:marTop w:val="0"/>
          <w:marBottom w:val="0"/>
          <w:divBdr>
            <w:top w:val="none" w:sz="0" w:space="0" w:color="auto"/>
            <w:left w:val="none" w:sz="0" w:space="0" w:color="auto"/>
            <w:bottom w:val="none" w:sz="0" w:space="0" w:color="auto"/>
            <w:right w:val="none" w:sz="0" w:space="0" w:color="auto"/>
          </w:divBdr>
        </w:div>
        <w:div w:id="335496514">
          <w:marLeft w:val="0"/>
          <w:marRight w:val="0"/>
          <w:marTop w:val="0"/>
          <w:marBottom w:val="0"/>
          <w:divBdr>
            <w:top w:val="none" w:sz="0" w:space="0" w:color="auto"/>
            <w:left w:val="none" w:sz="0" w:space="0" w:color="auto"/>
            <w:bottom w:val="none" w:sz="0" w:space="0" w:color="auto"/>
            <w:right w:val="none" w:sz="0" w:space="0" w:color="auto"/>
          </w:divBdr>
        </w:div>
      </w:divsChild>
    </w:div>
    <w:div w:id="371030884">
      <w:bodyDiv w:val="1"/>
      <w:marLeft w:val="0"/>
      <w:marRight w:val="0"/>
      <w:marTop w:val="0"/>
      <w:marBottom w:val="0"/>
      <w:divBdr>
        <w:top w:val="none" w:sz="0" w:space="0" w:color="auto"/>
        <w:left w:val="none" w:sz="0" w:space="0" w:color="auto"/>
        <w:bottom w:val="none" w:sz="0" w:space="0" w:color="auto"/>
        <w:right w:val="none" w:sz="0" w:space="0" w:color="auto"/>
      </w:divBdr>
    </w:div>
    <w:div w:id="397558460">
      <w:bodyDiv w:val="1"/>
      <w:marLeft w:val="0"/>
      <w:marRight w:val="0"/>
      <w:marTop w:val="0"/>
      <w:marBottom w:val="0"/>
      <w:divBdr>
        <w:top w:val="none" w:sz="0" w:space="0" w:color="auto"/>
        <w:left w:val="none" w:sz="0" w:space="0" w:color="auto"/>
        <w:bottom w:val="none" w:sz="0" w:space="0" w:color="auto"/>
        <w:right w:val="none" w:sz="0" w:space="0" w:color="auto"/>
      </w:divBdr>
    </w:div>
    <w:div w:id="400182772">
      <w:bodyDiv w:val="1"/>
      <w:marLeft w:val="0"/>
      <w:marRight w:val="0"/>
      <w:marTop w:val="0"/>
      <w:marBottom w:val="0"/>
      <w:divBdr>
        <w:top w:val="none" w:sz="0" w:space="0" w:color="auto"/>
        <w:left w:val="none" w:sz="0" w:space="0" w:color="auto"/>
        <w:bottom w:val="none" w:sz="0" w:space="0" w:color="auto"/>
        <w:right w:val="none" w:sz="0" w:space="0" w:color="auto"/>
      </w:divBdr>
    </w:div>
    <w:div w:id="400560925">
      <w:bodyDiv w:val="1"/>
      <w:marLeft w:val="0"/>
      <w:marRight w:val="0"/>
      <w:marTop w:val="0"/>
      <w:marBottom w:val="0"/>
      <w:divBdr>
        <w:top w:val="none" w:sz="0" w:space="0" w:color="auto"/>
        <w:left w:val="none" w:sz="0" w:space="0" w:color="auto"/>
        <w:bottom w:val="none" w:sz="0" w:space="0" w:color="auto"/>
        <w:right w:val="none" w:sz="0" w:space="0" w:color="auto"/>
      </w:divBdr>
    </w:div>
    <w:div w:id="403649930">
      <w:bodyDiv w:val="1"/>
      <w:marLeft w:val="0"/>
      <w:marRight w:val="0"/>
      <w:marTop w:val="0"/>
      <w:marBottom w:val="0"/>
      <w:divBdr>
        <w:top w:val="none" w:sz="0" w:space="0" w:color="auto"/>
        <w:left w:val="none" w:sz="0" w:space="0" w:color="auto"/>
        <w:bottom w:val="none" w:sz="0" w:space="0" w:color="auto"/>
        <w:right w:val="none" w:sz="0" w:space="0" w:color="auto"/>
      </w:divBdr>
    </w:div>
    <w:div w:id="403919335">
      <w:bodyDiv w:val="1"/>
      <w:marLeft w:val="0"/>
      <w:marRight w:val="0"/>
      <w:marTop w:val="0"/>
      <w:marBottom w:val="0"/>
      <w:divBdr>
        <w:top w:val="none" w:sz="0" w:space="0" w:color="auto"/>
        <w:left w:val="none" w:sz="0" w:space="0" w:color="auto"/>
        <w:bottom w:val="none" w:sz="0" w:space="0" w:color="auto"/>
        <w:right w:val="none" w:sz="0" w:space="0" w:color="auto"/>
      </w:divBdr>
      <w:divsChild>
        <w:div w:id="687413843">
          <w:marLeft w:val="0"/>
          <w:marRight w:val="0"/>
          <w:marTop w:val="0"/>
          <w:marBottom w:val="0"/>
          <w:divBdr>
            <w:top w:val="none" w:sz="0" w:space="0" w:color="auto"/>
            <w:left w:val="none" w:sz="0" w:space="0" w:color="auto"/>
            <w:bottom w:val="none" w:sz="0" w:space="0" w:color="auto"/>
            <w:right w:val="none" w:sz="0" w:space="0" w:color="auto"/>
          </w:divBdr>
        </w:div>
        <w:div w:id="2106656481">
          <w:marLeft w:val="0"/>
          <w:marRight w:val="0"/>
          <w:marTop w:val="0"/>
          <w:marBottom w:val="0"/>
          <w:divBdr>
            <w:top w:val="none" w:sz="0" w:space="0" w:color="auto"/>
            <w:left w:val="none" w:sz="0" w:space="0" w:color="auto"/>
            <w:bottom w:val="none" w:sz="0" w:space="0" w:color="auto"/>
            <w:right w:val="none" w:sz="0" w:space="0" w:color="auto"/>
          </w:divBdr>
        </w:div>
        <w:div w:id="2144031236">
          <w:marLeft w:val="0"/>
          <w:marRight w:val="0"/>
          <w:marTop w:val="0"/>
          <w:marBottom w:val="0"/>
          <w:divBdr>
            <w:top w:val="none" w:sz="0" w:space="0" w:color="auto"/>
            <w:left w:val="none" w:sz="0" w:space="0" w:color="auto"/>
            <w:bottom w:val="none" w:sz="0" w:space="0" w:color="auto"/>
            <w:right w:val="none" w:sz="0" w:space="0" w:color="auto"/>
          </w:divBdr>
        </w:div>
        <w:div w:id="1917787271">
          <w:marLeft w:val="0"/>
          <w:marRight w:val="0"/>
          <w:marTop w:val="0"/>
          <w:marBottom w:val="0"/>
          <w:divBdr>
            <w:top w:val="none" w:sz="0" w:space="0" w:color="auto"/>
            <w:left w:val="none" w:sz="0" w:space="0" w:color="auto"/>
            <w:bottom w:val="none" w:sz="0" w:space="0" w:color="auto"/>
            <w:right w:val="none" w:sz="0" w:space="0" w:color="auto"/>
          </w:divBdr>
        </w:div>
        <w:div w:id="2025469996">
          <w:marLeft w:val="0"/>
          <w:marRight w:val="0"/>
          <w:marTop w:val="0"/>
          <w:marBottom w:val="0"/>
          <w:divBdr>
            <w:top w:val="none" w:sz="0" w:space="0" w:color="auto"/>
            <w:left w:val="none" w:sz="0" w:space="0" w:color="auto"/>
            <w:bottom w:val="none" w:sz="0" w:space="0" w:color="auto"/>
            <w:right w:val="none" w:sz="0" w:space="0" w:color="auto"/>
          </w:divBdr>
        </w:div>
        <w:div w:id="256058389">
          <w:marLeft w:val="0"/>
          <w:marRight w:val="0"/>
          <w:marTop w:val="0"/>
          <w:marBottom w:val="0"/>
          <w:divBdr>
            <w:top w:val="none" w:sz="0" w:space="0" w:color="auto"/>
            <w:left w:val="none" w:sz="0" w:space="0" w:color="auto"/>
            <w:bottom w:val="none" w:sz="0" w:space="0" w:color="auto"/>
            <w:right w:val="none" w:sz="0" w:space="0" w:color="auto"/>
          </w:divBdr>
        </w:div>
        <w:div w:id="1137454618">
          <w:marLeft w:val="0"/>
          <w:marRight w:val="0"/>
          <w:marTop w:val="0"/>
          <w:marBottom w:val="0"/>
          <w:divBdr>
            <w:top w:val="none" w:sz="0" w:space="0" w:color="auto"/>
            <w:left w:val="none" w:sz="0" w:space="0" w:color="auto"/>
            <w:bottom w:val="none" w:sz="0" w:space="0" w:color="auto"/>
            <w:right w:val="none" w:sz="0" w:space="0" w:color="auto"/>
          </w:divBdr>
        </w:div>
        <w:div w:id="1060783487">
          <w:marLeft w:val="0"/>
          <w:marRight w:val="0"/>
          <w:marTop w:val="0"/>
          <w:marBottom w:val="0"/>
          <w:divBdr>
            <w:top w:val="none" w:sz="0" w:space="0" w:color="auto"/>
            <w:left w:val="none" w:sz="0" w:space="0" w:color="auto"/>
            <w:bottom w:val="none" w:sz="0" w:space="0" w:color="auto"/>
            <w:right w:val="none" w:sz="0" w:space="0" w:color="auto"/>
          </w:divBdr>
        </w:div>
        <w:div w:id="1201555382">
          <w:marLeft w:val="0"/>
          <w:marRight w:val="0"/>
          <w:marTop w:val="0"/>
          <w:marBottom w:val="0"/>
          <w:divBdr>
            <w:top w:val="none" w:sz="0" w:space="0" w:color="auto"/>
            <w:left w:val="none" w:sz="0" w:space="0" w:color="auto"/>
            <w:bottom w:val="none" w:sz="0" w:space="0" w:color="auto"/>
            <w:right w:val="none" w:sz="0" w:space="0" w:color="auto"/>
          </w:divBdr>
        </w:div>
        <w:div w:id="1005398150">
          <w:marLeft w:val="0"/>
          <w:marRight w:val="0"/>
          <w:marTop w:val="0"/>
          <w:marBottom w:val="0"/>
          <w:divBdr>
            <w:top w:val="none" w:sz="0" w:space="0" w:color="auto"/>
            <w:left w:val="none" w:sz="0" w:space="0" w:color="auto"/>
            <w:bottom w:val="none" w:sz="0" w:space="0" w:color="auto"/>
            <w:right w:val="none" w:sz="0" w:space="0" w:color="auto"/>
          </w:divBdr>
        </w:div>
        <w:div w:id="781264824">
          <w:marLeft w:val="0"/>
          <w:marRight w:val="0"/>
          <w:marTop w:val="0"/>
          <w:marBottom w:val="0"/>
          <w:divBdr>
            <w:top w:val="none" w:sz="0" w:space="0" w:color="auto"/>
            <w:left w:val="none" w:sz="0" w:space="0" w:color="auto"/>
            <w:bottom w:val="none" w:sz="0" w:space="0" w:color="auto"/>
            <w:right w:val="none" w:sz="0" w:space="0" w:color="auto"/>
          </w:divBdr>
        </w:div>
        <w:div w:id="1677029301">
          <w:marLeft w:val="0"/>
          <w:marRight w:val="0"/>
          <w:marTop w:val="0"/>
          <w:marBottom w:val="0"/>
          <w:divBdr>
            <w:top w:val="none" w:sz="0" w:space="0" w:color="auto"/>
            <w:left w:val="none" w:sz="0" w:space="0" w:color="auto"/>
            <w:bottom w:val="none" w:sz="0" w:space="0" w:color="auto"/>
            <w:right w:val="none" w:sz="0" w:space="0" w:color="auto"/>
          </w:divBdr>
        </w:div>
        <w:div w:id="460148492">
          <w:marLeft w:val="0"/>
          <w:marRight w:val="0"/>
          <w:marTop w:val="0"/>
          <w:marBottom w:val="0"/>
          <w:divBdr>
            <w:top w:val="none" w:sz="0" w:space="0" w:color="auto"/>
            <w:left w:val="none" w:sz="0" w:space="0" w:color="auto"/>
            <w:bottom w:val="none" w:sz="0" w:space="0" w:color="auto"/>
            <w:right w:val="none" w:sz="0" w:space="0" w:color="auto"/>
          </w:divBdr>
        </w:div>
        <w:div w:id="201594306">
          <w:marLeft w:val="0"/>
          <w:marRight w:val="0"/>
          <w:marTop w:val="0"/>
          <w:marBottom w:val="0"/>
          <w:divBdr>
            <w:top w:val="none" w:sz="0" w:space="0" w:color="auto"/>
            <w:left w:val="none" w:sz="0" w:space="0" w:color="auto"/>
            <w:bottom w:val="none" w:sz="0" w:space="0" w:color="auto"/>
            <w:right w:val="none" w:sz="0" w:space="0" w:color="auto"/>
          </w:divBdr>
        </w:div>
        <w:div w:id="1345866684">
          <w:marLeft w:val="0"/>
          <w:marRight w:val="0"/>
          <w:marTop w:val="0"/>
          <w:marBottom w:val="0"/>
          <w:divBdr>
            <w:top w:val="none" w:sz="0" w:space="0" w:color="auto"/>
            <w:left w:val="none" w:sz="0" w:space="0" w:color="auto"/>
            <w:bottom w:val="none" w:sz="0" w:space="0" w:color="auto"/>
            <w:right w:val="none" w:sz="0" w:space="0" w:color="auto"/>
          </w:divBdr>
        </w:div>
        <w:div w:id="2039767988">
          <w:marLeft w:val="0"/>
          <w:marRight w:val="0"/>
          <w:marTop w:val="0"/>
          <w:marBottom w:val="0"/>
          <w:divBdr>
            <w:top w:val="none" w:sz="0" w:space="0" w:color="auto"/>
            <w:left w:val="none" w:sz="0" w:space="0" w:color="auto"/>
            <w:bottom w:val="none" w:sz="0" w:space="0" w:color="auto"/>
            <w:right w:val="none" w:sz="0" w:space="0" w:color="auto"/>
          </w:divBdr>
        </w:div>
        <w:div w:id="231821137">
          <w:marLeft w:val="0"/>
          <w:marRight w:val="0"/>
          <w:marTop w:val="0"/>
          <w:marBottom w:val="0"/>
          <w:divBdr>
            <w:top w:val="none" w:sz="0" w:space="0" w:color="auto"/>
            <w:left w:val="none" w:sz="0" w:space="0" w:color="auto"/>
            <w:bottom w:val="none" w:sz="0" w:space="0" w:color="auto"/>
            <w:right w:val="none" w:sz="0" w:space="0" w:color="auto"/>
          </w:divBdr>
        </w:div>
        <w:div w:id="1805780391">
          <w:marLeft w:val="0"/>
          <w:marRight w:val="0"/>
          <w:marTop w:val="0"/>
          <w:marBottom w:val="0"/>
          <w:divBdr>
            <w:top w:val="none" w:sz="0" w:space="0" w:color="auto"/>
            <w:left w:val="none" w:sz="0" w:space="0" w:color="auto"/>
            <w:bottom w:val="none" w:sz="0" w:space="0" w:color="auto"/>
            <w:right w:val="none" w:sz="0" w:space="0" w:color="auto"/>
          </w:divBdr>
        </w:div>
        <w:div w:id="1833715260">
          <w:marLeft w:val="0"/>
          <w:marRight w:val="0"/>
          <w:marTop w:val="0"/>
          <w:marBottom w:val="0"/>
          <w:divBdr>
            <w:top w:val="none" w:sz="0" w:space="0" w:color="auto"/>
            <w:left w:val="none" w:sz="0" w:space="0" w:color="auto"/>
            <w:bottom w:val="none" w:sz="0" w:space="0" w:color="auto"/>
            <w:right w:val="none" w:sz="0" w:space="0" w:color="auto"/>
          </w:divBdr>
        </w:div>
        <w:div w:id="242883090">
          <w:marLeft w:val="0"/>
          <w:marRight w:val="0"/>
          <w:marTop w:val="0"/>
          <w:marBottom w:val="0"/>
          <w:divBdr>
            <w:top w:val="none" w:sz="0" w:space="0" w:color="auto"/>
            <w:left w:val="none" w:sz="0" w:space="0" w:color="auto"/>
            <w:bottom w:val="none" w:sz="0" w:space="0" w:color="auto"/>
            <w:right w:val="none" w:sz="0" w:space="0" w:color="auto"/>
          </w:divBdr>
        </w:div>
        <w:div w:id="1081559269">
          <w:marLeft w:val="0"/>
          <w:marRight w:val="0"/>
          <w:marTop w:val="0"/>
          <w:marBottom w:val="0"/>
          <w:divBdr>
            <w:top w:val="none" w:sz="0" w:space="0" w:color="auto"/>
            <w:left w:val="none" w:sz="0" w:space="0" w:color="auto"/>
            <w:bottom w:val="none" w:sz="0" w:space="0" w:color="auto"/>
            <w:right w:val="none" w:sz="0" w:space="0" w:color="auto"/>
          </w:divBdr>
        </w:div>
        <w:div w:id="585768027">
          <w:marLeft w:val="0"/>
          <w:marRight w:val="0"/>
          <w:marTop w:val="0"/>
          <w:marBottom w:val="0"/>
          <w:divBdr>
            <w:top w:val="none" w:sz="0" w:space="0" w:color="auto"/>
            <w:left w:val="none" w:sz="0" w:space="0" w:color="auto"/>
            <w:bottom w:val="none" w:sz="0" w:space="0" w:color="auto"/>
            <w:right w:val="none" w:sz="0" w:space="0" w:color="auto"/>
          </w:divBdr>
        </w:div>
        <w:div w:id="1793864492">
          <w:marLeft w:val="0"/>
          <w:marRight w:val="0"/>
          <w:marTop w:val="0"/>
          <w:marBottom w:val="0"/>
          <w:divBdr>
            <w:top w:val="none" w:sz="0" w:space="0" w:color="auto"/>
            <w:left w:val="none" w:sz="0" w:space="0" w:color="auto"/>
            <w:bottom w:val="none" w:sz="0" w:space="0" w:color="auto"/>
            <w:right w:val="none" w:sz="0" w:space="0" w:color="auto"/>
          </w:divBdr>
        </w:div>
        <w:div w:id="1017972917">
          <w:marLeft w:val="0"/>
          <w:marRight w:val="0"/>
          <w:marTop w:val="0"/>
          <w:marBottom w:val="0"/>
          <w:divBdr>
            <w:top w:val="none" w:sz="0" w:space="0" w:color="auto"/>
            <w:left w:val="none" w:sz="0" w:space="0" w:color="auto"/>
            <w:bottom w:val="none" w:sz="0" w:space="0" w:color="auto"/>
            <w:right w:val="none" w:sz="0" w:space="0" w:color="auto"/>
          </w:divBdr>
        </w:div>
        <w:div w:id="78215673">
          <w:marLeft w:val="0"/>
          <w:marRight w:val="0"/>
          <w:marTop w:val="0"/>
          <w:marBottom w:val="0"/>
          <w:divBdr>
            <w:top w:val="none" w:sz="0" w:space="0" w:color="auto"/>
            <w:left w:val="none" w:sz="0" w:space="0" w:color="auto"/>
            <w:bottom w:val="none" w:sz="0" w:space="0" w:color="auto"/>
            <w:right w:val="none" w:sz="0" w:space="0" w:color="auto"/>
          </w:divBdr>
        </w:div>
        <w:div w:id="1979602579">
          <w:marLeft w:val="0"/>
          <w:marRight w:val="0"/>
          <w:marTop w:val="0"/>
          <w:marBottom w:val="0"/>
          <w:divBdr>
            <w:top w:val="none" w:sz="0" w:space="0" w:color="auto"/>
            <w:left w:val="none" w:sz="0" w:space="0" w:color="auto"/>
            <w:bottom w:val="none" w:sz="0" w:space="0" w:color="auto"/>
            <w:right w:val="none" w:sz="0" w:space="0" w:color="auto"/>
          </w:divBdr>
        </w:div>
        <w:div w:id="1610503525">
          <w:marLeft w:val="0"/>
          <w:marRight w:val="0"/>
          <w:marTop w:val="0"/>
          <w:marBottom w:val="0"/>
          <w:divBdr>
            <w:top w:val="none" w:sz="0" w:space="0" w:color="auto"/>
            <w:left w:val="none" w:sz="0" w:space="0" w:color="auto"/>
            <w:bottom w:val="none" w:sz="0" w:space="0" w:color="auto"/>
            <w:right w:val="none" w:sz="0" w:space="0" w:color="auto"/>
          </w:divBdr>
        </w:div>
        <w:div w:id="369378493">
          <w:marLeft w:val="0"/>
          <w:marRight w:val="0"/>
          <w:marTop w:val="0"/>
          <w:marBottom w:val="0"/>
          <w:divBdr>
            <w:top w:val="none" w:sz="0" w:space="0" w:color="auto"/>
            <w:left w:val="none" w:sz="0" w:space="0" w:color="auto"/>
            <w:bottom w:val="none" w:sz="0" w:space="0" w:color="auto"/>
            <w:right w:val="none" w:sz="0" w:space="0" w:color="auto"/>
          </w:divBdr>
        </w:div>
        <w:div w:id="350648296">
          <w:marLeft w:val="0"/>
          <w:marRight w:val="0"/>
          <w:marTop w:val="0"/>
          <w:marBottom w:val="0"/>
          <w:divBdr>
            <w:top w:val="none" w:sz="0" w:space="0" w:color="auto"/>
            <w:left w:val="none" w:sz="0" w:space="0" w:color="auto"/>
            <w:bottom w:val="none" w:sz="0" w:space="0" w:color="auto"/>
            <w:right w:val="none" w:sz="0" w:space="0" w:color="auto"/>
          </w:divBdr>
        </w:div>
        <w:div w:id="524946957">
          <w:marLeft w:val="0"/>
          <w:marRight w:val="0"/>
          <w:marTop w:val="0"/>
          <w:marBottom w:val="0"/>
          <w:divBdr>
            <w:top w:val="none" w:sz="0" w:space="0" w:color="auto"/>
            <w:left w:val="none" w:sz="0" w:space="0" w:color="auto"/>
            <w:bottom w:val="none" w:sz="0" w:space="0" w:color="auto"/>
            <w:right w:val="none" w:sz="0" w:space="0" w:color="auto"/>
          </w:divBdr>
        </w:div>
      </w:divsChild>
    </w:div>
    <w:div w:id="413432769">
      <w:bodyDiv w:val="1"/>
      <w:marLeft w:val="0"/>
      <w:marRight w:val="0"/>
      <w:marTop w:val="0"/>
      <w:marBottom w:val="0"/>
      <w:divBdr>
        <w:top w:val="none" w:sz="0" w:space="0" w:color="auto"/>
        <w:left w:val="none" w:sz="0" w:space="0" w:color="auto"/>
        <w:bottom w:val="none" w:sz="0" w:space="0" w:color="auto"/>
        <w:right w:val="none" w:sz="0" w:space="0" w:color="auto"/>
      </w:divBdr>
    </w:div>
    <w:div w:id="452290443">
      <w:bodyDiv w:val="1"/>
      <w:marLeft w:val="0"/>
      <w:marRight w:val="0"/>
      <w:marTop w:val="0"/>
      <w:marBottom w:val="0"/>
      <w:divBdr>
        <w:top w:val="none" w:sz="0" w:space="0" w:color="auto"/>
        <w:left w:val="none" w:sz="0" w:space="0" w:color="auto"/>
        <w:bottom w:val="none" w:sz="0" w:space="0" w:color="auto"/>
        <w:right w:val="none" w:sz="0" w:space="0" w:color="auto"/>
      </w:divBdr>
    </w:div>
    <w:div w:id="459111998">
      <w:bodyDiv w:val="1"/>
      <w:marLeft w:val="0"/>
      <w:marRight w:val="0"/>
      <w:marTop w:val="0"/>
      <w:marBottom w:val="0"/>
      <w:divBdr>
        <w:top w:val="none" w:sz="0" w:space="0" w:color="auto"/>
        <w:left w:val="none" w:sz="0" w:space="0" w:color="auto"/>
        <w:bottom w:val="none" w:sz="0" w:space="0" w:color="auto"/>
        <w:right w:val="none" w:sz="0" w:space="0" w:color="auto"/>
      </w:divBdr>
    </w:div>
    <w:div w:id="461118670">
      <w:bodyDiv w:val="1"/>
      <w:marLeft w:val="0"/>
      <w:marRight w:val="0"/>
      <w:marTop w:val="0"/>
      <w:marBottom w:val="0"/>
      <w:divBdr>
        <w:top w:val="none" w:sz="0" w:space="0" w:color="auto"/>
        <w:left w:val="none" w:sz="0" w:space="0" w:color="auto"/>
        <w:bottom w:val="none" w:sz="0" w:space="0" w:color="auto"/>
        <w:right w:val="none" w:sz="0" w:space="0" w:color="auto"/>
      </w:divBdr>
    </w:div>
    <w:div w:id="469976992">
      <w:bodyDiv w:val="1"/>
      <w:marLeft w:val="0"/>
      <w:marRight w:val="0"/>
      <w:marTop w:val="0"/>
      <w:marBottom w:val="0"/>
      <w:divBdr>
        <w:top w:val="none" w:sz="0" w:space="0" w:color="auto"/>
        <w:left w:val="none" w:sz="0" w:space="0" w:color="auto"/>
        <w:bottom w:val="none" w:sz="0" w:space="0" w:color="auto"/>
        <w:right w:val="none" w:sz="0" w:space="0" w:color="auto"/>
      </w:divBdr>
    </w:div>
    <w:div w:id="472601866">
      <w:bodyDiv w:val="1"/>
      <w:marLeft w:val="0"/>
      <w:marRight w:val="0"/>
      <w:marTop w:val="0"/>
      <w:marBottom w:val="0"/>
      <w:divBdr>
        <w:top w:val="none" w:sz="0" w:space="0" w:color="auto"/>
        <w:left w:val="none" w:sz="0" w:space="0" w:color="auto"/>
        <w:bottom w:val="none" w:sz="0" w:space="0" w:color="auto"/>
        <w:right w:val="none" w:sz="0" w:space="0" w:color="auto"/>
      </w:divBdr>
    </w:div>
    <w:div w:id="479731431">
      <w:bodyDiv w:val="1"/>
      <w:marLeft w:val="0"/>
      <w:marRight w:val="0"/>
      <w:marTop w:val="0"/>
      <w:marBottom w:val="0"/>
      <w:divBdr>
        <w:top w:val="none" w:sz="0" w:space="0" w:color="auto"/>
        <w:left w:val="none" w:sz="0" w:space="0" w:color="auto"/>
        <w:bottom w:val="none" w:sz="0" w:space="0" w:color="auto"/>
        <w:right w:val="none" w:sz="0" w:space="0" w:color="auto"/>
      </w:divBdr>
    </w:div>
    <w:div w:id="481972882">
      <w:bodyDiv w:val="1"/>
      <w:marLeft w:val="0"/>
      <w:marRight w:val="0"/>
      <w:marTop w:val="0"/>
      <w:marBottom w:val="0"/>
      <w:divBdr>
        <w:top w:val="none" w:sz="0" w:space="0" w:color="auto"/>
        <w:left w:val="none" w:sz="0" w:space="0" w:color="auto"/>
        <w:bottom w:val="none" w:sz="0" w:space="0" w:color="auto"/>
        <w:right w:val="none" w:sz="0" w:space="0" w:color="auto"/>
      </w:divBdr>
      <w:divsChild>
        <w:div w:id="1576552459">
          <w:marLeft w:val="0"/>
          <w:marRight w:val="0"/>
          <w:marTop w:val="0"/>
          <w:marBottom w:val="0"/>
          <w:divBdr>
            <w:top w:val="none" w:sz="0" w:space="0" w:color="auto"/>
            <w:left w:val="none" w:sz="0" w:space="0" w:color="auto"/>
            <w:bottom w:val="none" w:sz="0" w:space="0" w:color="auto"/>
            <w:right w:val="none" w:sz="0" w:space="0" w:color="auto"/>
          </w:divBdr>
        </w:div>
        <w:div w:id="1714697149">
          <w:marLeft w:val="0"/>
          <w:marRight w:val="0"/>
          <w:marTop w:val="0"/>
          <w:marBottom w:val="0"/>
          <w:divBdr>
            <w:top w:val="none" w:sz="0" w:space="0" w:color="auto"/>
            <w:left w:val="none" w:sz="0" w:space="0" w:color="auto"/>
            <w:bottom w:val="none" w:sz="0" w:space="0" w:color="auto"/>
            <w:right w:val="none" w:sz="0" w:space="0" w:color="auto"/>
          </w:divBdr>
        </w:div>
        <w:div w:id="1969117354">
          <w:marLeft w:val="0"/>
          <w:marRight w:val="0"/>
          <w:marTop w:val="0"/>
          <w:marBottom w:val="0"/>
          <w:divBdr>
            <w:top w:val="none" w:sz="0" w:space="0" w:color="auto"/>
            <w:left w:val="none" w:sz="0" w:space="0" w:color="auto"/>
            <w:bottom w:val="none" w:sz="0" w:space="0" w:color="auto"/>
            <w:right w:val="none" w:sz="0" w:space="0" w:color="auto"/>
          </w:divBdr>
        </w:div>
      </w:divsChild>
    </w:div>
    <w:div w:id="489519993">
      <w:bodyDiv w:val="1"/>
      <w:marLeft w:val="0"/>
      <w:marRight w:val="0"/>
      <w:marTop w:val="0"/>
      <w:marBottom w:val="0"/>
      <w:divBdr>
        <w:top w:val="none" w:sz="0" w:space="0" w:color="auto"/>
        <w:left w:val="none" w:sz="0" w:space="0" w:color="auto"/>
        <w:bottom w:val="none" w:sz="0" w:space="0" w:color="auto"/>
        <w:right w:val="none" w:sz="0" w:space="0" w:color="auto"/>
      </w:divBdr>
    </w:div>
    <w:div w:id="494762267">
      <w:bodyDiv w:val="1"/>
      <w:marLeft w:val="0"/>
      <w:marRight w:val="0"/>
      <w:marTop w:val="0"/>
      <w:marBottom w:val="0"/>
      <w:divBdr>
        <w:top w:val="none" w:sz="0" w:space="0" w:color="auto"/>
        <w:left w:val="none" w:sz="0" w:space="0" w:color="auto"/>
        <w:bottom w:val="none" w:sz="0" w:space="0" w:color="auto"/>
        <w:right w:val="none" w:sz="0" w:space="0" w:color="auto"/>
      </w:divBdr>
    </w:div>
    <w:div w:id="502353635">
      <w:bodyDiv w:val="1"/>
      <w:marLeft w:val="0"/>
      <w:marRight w:val="0"/>
      <w:marTop w:val="0"/>
      <w:marBottom w:val="0"/>
      <w:divBdr>
        <w:top w:val="none" w:sz="0" w:space="0" w:color="auto"/>
        <w:left w:val="none" w:sz="0" w:space="0" w:color="auto"/>
        <w:bottom w:val="none" w:sz="0" w:space="0" w:color="auto"/>
        <w:right w:val="none" w:sz="0" w:space="0" w:color="auto"/>
      </w:divBdr>
      <w:divsChild>
        <w:div w:id="1809084605">
          <w:marLeft w:val="0"/>
          <w:marRight w:val="0"/>
          <w:marTop w:val="0"/>
          <w:marBottom w:val="0"/>
          <w:divBdr>
            <w:top w:val="none" w:sz="0" w:space="0" w:color="auto"/>
            <w:left w:val="none" w:sz="0" w:space="0" w:color="auto"/>
            <w:bottom w:val="none" w:sz="0" w:space="0" w:color="auto"/>
            <w:right w:val="none" w:sz="0" w:space="0" w:color="auto"/>
          </w:divBdr>
          <w:divsChild>
            <w:div w:id="871067988">
              <w:marLeft w:val="0"/>
              <w:marRight w:val="0"/>
              <w:marTop w:val="0"/>
              <w:marBottom w:val="0"/>
              <w:divBdr>
                <w:top w:val="none" w:sz="0" w:space="0" w:color="auto"/>
                <w:left w:val="none" w:sz="0" w:space="0" w:color="auto"/>
                <w:bottom w:val="none" w:sz="0" w:space="0" w:color="auto"/>
                <w:right w:val="none" w:sz="0" w:space="0" w:color="auto"/>
              </w:divBdr>
            </w:div>
            <w:div w:id="1046561642">
              <w:marLeft w:val="0"/>
              <w:marRight w:val="0"/>
              <w:marTop w:val="0"/>
              <w:marBottom w:val="0"/>
              <w:divBdr>
                <w:top w:val="none" w:sz="0" w:space="0" w:color="auto"/>
                <w:left w:val="none" w:sz="0" w:space="0" w:color="auto"/>
                <w:bottom w:val="none" w:sz="0" w:space="0" w:color="auto"/>
                <w:right w:val="none" w:sz="0" w:space="0" w:color="auto"/>
              </w:divBdr>
            </w:div>
            <w:div w:id="1148673342">
              <w:marLeft w:val="0"/>
              <w:marRight w:val="0"/>
              <w:marTop w:val="0"/>
              <w:marBottom w:val="0"/>
              <w:divBdr>
                <w:top w:val="none" w:sz="0" w:space="0" w:color="auto"/>
                <w:left w:val="none" w:sz="0" w:space="0" w:color="auto"/>
                <w:bottom w:val="none" w:sz="0" w:space="0" w:color="auto"/>
                <w:right w:val="none" w:sz="0" w:space="0" w:color="auto"/>
              </w:divBdr>
            </w:div>
            <w:div w:id="1119758983">
              <w:marLeft w:val="0"/>
              <w:marRight w:val="0"/>
              <w:marTop w:val="0"/>
              <w:marBottom w:val="0"/>
              <w:divBdr>
                <w:top w:val="none" w:sz="0" w:space="0" w:color="auto"/>
                <w:left w:val="none" w:sz="0" w:space="0" w:color="auto"/>
                <w:bottom w:val="none" w:sz="0" w:space="0" w:color="auto"/>
                <w:right w:val="none" w:sz="0" w:space="0" w:color="auto"/>
              </w:divBdr>
            </w:div>
            <w:div w:id="496844009">
              <w:marLeft w:val="0"/>
              <w:marRight w:val="0"/>
              <w:marTop w:val="0"/>
              <w:marBottom w:val="0"/>
              <w:divBdr>
                <w:top w:val="none" w:sz="0" w:space="0" w:color="auto"/>
                <w:left w:val="none" w:sz="0" w:space="0" w:color="auto"/>
                <w:bottom w:val="none" w:sz="0" w:space="0" w:color="auto"/>
                <w:right w:val="none" w:sz="0" w:space="0" w:color="auto"/>
              </w:divBdr>
            </w:div>
            <w:div w:id="1276984217">
              <w:marLeft w:val="0"/>
              <w:marRight w:val="0"/>
              <w:marTop w:val="0"/>
              <w:marBottom w:val="0"/>
              <w:divBdr>
                <w:top w:val="none" w:sz="0" w:space="0" w:color="auto"/>
                <w:left w:val="none" w:sz="0" w:space="0" w:color="auto"/>
                <w:bottom w:val="none" w:sz="0" w:space="0" w:color="auto"/>
                <w:right w:val="none" w:sz="0" w:space="0" w:color="auto"/>
              </w:divBdr>
            </w:div>
            <w:div w:id="1817256963">
              <w:marLeft w:val="0"/>
              <w:marRight w:val="0"/>
              <w:marTop w:val="0"/>
              <w:marBottom w:val="0"/>
              <w:divBdr>
                <w:top w:val="none" w:sz="0" w:space="0" w:color="auto"/>
                <w:left w:val="none" w:sz="0" w:space="0" w:color="auto"/>
                <w:bottom w:val="none" w:sz="0" w:space="0" w:color="auto"/>
                <w:right w:val="none" w:sz="0" w:space="0" w:color="auto"/>
              </w:divBdr>
            </w:div>
            <w:div w:id="140080830">
              <w:marLeft w:val="0"/>
              <w:marRight w:val="0"/>
              <w:marTop w:val="0"/>
              <w:marBottom w:val="0"/>
              <w:divBdr>
                <w:top w:val="none" w:sz="0" w:space="0" w:color="auto"/>
                <w:left w:val="none" w:sz="0" w:space="0" w:color="auto"/>
                <w:bottom w:val="none" w:sz="0" w:space="0" w:color="auto"/>
                <w:right w:val="none" w:sz="0" w:space="0" w:color="auto"/>
              </w:divBdr>
            </w:div>
            <w:div w:id="1938905526">
              <w:marLeft w:val="0"/>
              <w:marRight w:val="0"/>
              <w:marTop w:val="0"/>
              <w:marBottom w:val="0"/>
              <w:divBdr>
                <w:top w:val="none" w:sz="0" w:space="0" w:color="auto"/>
                <w:left w:val="none" w:sz="0" w:space="0" w:color="auto"/>
                <w:bottom w:val="none" w:sz="0" w:space="0" w:color="auto"/>
                <w:right w:val="none" w:sz="0" w:space="0" w:color="auto"/>
              </w:divBdr>
            </w:div>
            <w:div w:id="1094862641">
              <w:marLeft w:val="0"/>
              <w:marRight w:val="0"/>
              <w:marTop w:val="0"/>
              <w:marBottom w:val="0"/>
              <w:divBdr>
                <w:top w:val="none" w:sz="0" w:space="0" w:color="auto"/>
                <w:left w:val="none" w:sz="0" w:space="0" w:color="auto"/>
                <w:bottom w:val="none" w:sz="0" w:space="0" w:color="auto"/>
                <w:right w:val="none" w:sz="0" w:space="0" w:color="auto"/>
              </w:divBdr>
            </w:div>
            <w:div w:id="1243683989">
              <w:marLeft w:val="0"/>
              <w:marRight w:val="0"/>
              <w:marTop w:val="0"/>
              <w:marBottom w:val="0"/>
              <w:divBdr>
                <w:top w:val="none" w:sz="0" w:space="0" w:color="auto"/>
                <w:left w:val="none" w:sz="0" w:space="0" w:color="auto"/>
                <w:bottom w:val="none" w:sz="0" w:space="0" w:color="auto"/>
                <w:right w:val="none" w:sz="0" w:space="0" w:color="auto"/>
              </w:divBdr>
            </w:div>
            <w:div w:id="2127579985">
              <w:marLeft w:val="0"/>
              <w:marRight w:val="0"/>
              <w:marTop w:val="0"/>
              <w:marBottom w:val="0"/>
              <w:divBdr>
                <w:top w:val="none" w:sz="0" w:space="0" w:color="auto"/>
                <w:left w:val="none" w:sz="0" w:space="0" w:color="auto"/>
                <w:bottom w:val="none" w:sz="0" w:space="0" w:color="auto"/>
                <w:right w:val="none" w:sz="0" w:space="0" w:color="auto"/>
              </w:divBdr>
            </w:div>
            <w:div w:id="99107045">
              <w:marLeft w:val="0"/>
              <w:marRight w:val="0"/>
              <w:marTop w:val="0"/>
              <w:marBottom w:val="0"/>
              <w:divBdr>
                <w:top w:val="none" w:sz="0" w:space="0" w:color="auto"/>
                <w:left w:val="none" w:sz="0" w:space="0" w:color="auto"/>
                <w:bottom w:val="none" w:sz="0" w:space="0" w:color="auto"/>
                <w:right w:val="none" w:sz="0" w:space="0" w:color="auto"/>
              </w:divBdr>
            </w:div>
            <w:div w:id="851528951">
              <w:marLeft w:val="0"/>
              <w:marRight w:val="0"/>
              <w:marTop w:val="0"/>
              <w:marBottom w:val="0"/>
              <w:divBdr>
                <w:top w:val="none" w:sz="0" w:space="0" w:color="auto"/>
                <w:left w:val="none" w:sz="0" w:space="0" w:color="auto"/>
                <w:bottom w:val="none" w:sz="0" w:space="0" w:color="auto"/>
                <w:right w:val="none" w:sz="0" w:space="0" w:color="auto"/>
              </w:divBdr>
            </w:div>
            <w:div w:id="907543362">
              <w:marLeft w:val="0"/>
              <w:marRight w:val="0"/>
              <w:marTop w:val="0"/>
              <w:marBottom w:val="0"/>
              <w:divBdr>
                <w:top w:val="none" w:sz="0" w:space="0" w:color="auto"/>
                <w:left w:val="none" w:sz="0" w:space="0" w:color="auto"/>
                <w:bottom w:val="none" w:sz="0" w:space="0" w:color="auto"/>
                <w:right w:val="none" w:sz="0" w:space="0" w:color="auto"/>
              </w:divBdr>
            </w:div>
            <w:div w:id="1925414581">
              <w:marLeft w:val="0"/>
              <w:marRight w:val="0"/>
              <w:marTop w:val="0"/>
              <w:marBottom w:val="0"/>
              <w:divBdr>
                <w:top w:val="none" w:sz="0" w:space="0" w:color="auto"/>
                <w:left w:val="none" w:sz="0" w:space="0" w:color="auto"/>
                <w:bottom w:val="none" w:sz="0" w:space="0" w:color="auto"/>
                <w:right w:val="none" w:sz="0" w:space="0" w:color="auto"/>
              </w:divBdr>
            </w:div>
            <w:div w:id="163057442">
              <w:marLeft w:val="0"/>
              <w:marRight w:val="0"/>
              <w:marTop w:val="0"/>
              <w:marBottom w:val="0"/>
              <w:divBdr>
                <w:top w:val="none" w:sz="0" w:space="0" w:color="auto"/>
                <w:left w:val="none" w:sz="0" w:space="0" w:color="auto"/>
                <w:bottom w:val="none" w:sz="0" w:space="0" w:color="auto"/>
                <w:right w:val="none" w:sz="0" w:space="0" w:color="auto"/>
              </w:divBdr>
            </w:div>
            <w:div w:id="239756248">
              <w:marLeft w:val="0"/>
              <w:marRight w:val="0"/>
              <w:marTop w:val="0"/>
              <w:marBottom w:val="0"/>
              <w:divBdr>
                <w:top w:val="none" w:sz="0" w:space="0" w:color="auto"/>
                <w:left w:val="none" w:sz="0" w:space="0" w:color="auto"/>
                <w:bottom w:val="none" w:sz="0" w:space="0" w:color="auto"/>
                <w:right w:val="none" w:sz="0" w:space="0" w:color="auto"/>
              </w:divBdr>
            </w:div>
            <w:div w:id="1759793110">
              <w:marLeft w:val="0"/>
              <w:marRight w:val="0"/>
              <w:marTop w:val="0"/>
              <w:marBottom w:val="0"/>
              <w:divBdr>
                <w:top w:val="none" w:sz="0" w:space="0" w:color="auto"/>
                <w:left w:val="none" w:sz="0" w:space="0" w:color="auto"/>
                <w:bottom w:val="none" w:sz="0" w:space="0" w:color="auto"/>
                <w:right w:val="none" w:sz="0" w:space="0" w:color="auto"/>
              </w:divBdr>
            </w:div>
            <w:div w:id="1696693999">
              <w:marLeft w:val="0"/>
              <w:marRight w:val="0"/>
              <w:marTop w:val="0"/>
              <w:marBottom w:val="0"/>
              <w:divBdr>
                <w:top w:val="none" w:sz="0" w:space="0" w:color="auto"/>
                <w:left w:val="none" w:sz="0" w:space="0" w:color="auto"/>
                <w:bottom w:val="none" w:sz="0" w:space="0" w:color="auto"/>
                <w:right w:val="none" w:sz="0" w:space="0" w:color="auto"/>
              </w:divBdr>
            </w:div>
            <w:div w:id="1067528965">
              <w:marLeft w:val="0"/>
              <w:marRight w:val="0"/>
              <w:marTop w:val="0"/>
              <w:marBottom w:val="0"/>
              <w:divBdr>
                <w:top w:val="none" w:sz="0" w:space="0" w:color="auto"/>
                <w:left w:val="none" w:sz="0" w:space="0" w:color="auto"/>
                <w:bottom w:val="none" w:sz="0" w:space="0" w:color="auto"/>
                <w:right w:val="none" w:sz="0" w:space="0" w:color="auto"/>
              </w:divBdr>
            </w:div>
            <w:div w:id="1376080441">
              <w:marLeft w:val="0"/>
              <w:marRight w:val="0"/>
              <w:marTop w:val="0"/>
              <w:marBottom w:val="0"/>
              <w:divBdr>
                <w:top w:val="none" w:sz="0" w:space="0" w:color="auto"/>
                <w:left w:val="none" w:sz="0" w:space="0" w:color="auto"/>
                <w:bottom w:val="none" w:sz="0" w:space="0" w:color="auto"/>
                <w:right w:val="none" w:sz="0" w:space="0" w:color="auto"/>
              </w:divBdr>
            </w:div>
            <w:div w:id="1752850793">
              <w:marLeft w:val="0"/>
              <w:marRight w:val="0"/>
              <w:marTop w:val="0"/>
              <w:marBottom w:val="0"/>
              <w:divBdr>
                <w:top w:val="none" w:sz="0" w:space="0" w:color="auto"/>
                <w:left w:val="none" w:sz="0" w:space="0" w:color="auto"/>
                <w:bottom w:val="none" w:sz="0" w:space="0" w:color="auto"/>
                <w:right w:val="none" w:sz="0" w:space="0" w:color="auto"/>
              </w:divBdr>
            </w:div>
            <w:div w:id="378631124">
              <w:marLeft w:val="0"/>
              <w:marRight w:val="0"/>
              <w:marTop w:val="0"/>
              <w:marBottom w:val="0"/>
              <w:divBdr>
                <w:top w:val="none" w:sz="0" w:space="0" w:color="auto"/>
                <w:left w:val="none" w:sz="0" w:space="0" w:color="auto"/>
                <w:bottom w:val="none" w:sz="0" w:space="0" w:color="auto"/>
                <w:right w:val="none" w:sz="0" w:space="0" w:color="auto"/>
              </w:divBdr>
            </w:div>
            <w:div w:id="1211653320">
              <w:marLeft w:val="0"/>
              <w:marRight w:val="0"/>
              <w:marTop w:val="0"/>
              <w:marBottom w:val="0"/>
              <w:divBdr>
                <w:top w:val="none" w:sz="0" w:space="0" w:color="auto"/>
                <w:left w:val="none" w:sz="0" w:space="0" w:color="auto"/>
                <w:bottom w:val="none" w:sz="0" w:space="0" w:color="auto"/>
                <w:right w:val="none" w:sz="0" w:space="0" w:color="auto"/>
              </w:divBdr>
            </w:div>
            <w:div w:id="2022655899">
              <w:marLeft w:val="0"/>
              <w:marRight w:val="0"/>
              <w:marTop w:val="0"/>
              <w:marBottom w:val="0"/>
              <w:divBdr>
                <w:top w:val="none" w:sz="0" w:space="0" w:color="auto"/>
                <w:left w:val="none" w:sz="0" w:space="0" w:color="auto"/>
                <w:bottom w:val="none" w:sz="0" w:space="0" w:color="auto"/>
                <w:right w:val="none" w:sz="0" w:space="0" w:color="auto"/>
              </w:divBdr>
            </w:div>
            <w:div w:id="750352473">
              <w:marLeft w:val="0"/>
              <w:marRight w:val="0"/>
              <w:marTop w:val="0"/>
              <w:marBottom w:val="0"/>
              <w:divBdr>
                <w:top w:val="none" w:sz="0" w:space="0" w:color="auto"/>
                <w:left w:val="none" w:sz="0" w:space="0" w:color="auto"/>
                <w:bottom w:val="none" w:sz="0" w:space="0" w:color="auto"/>
                <w:right w:val="none" w:sz="0" w:space="0" w:color="auto"/>
              </w:divBdr>
            </w:div>
            <w:div w:id="501048800">
              <w:marLeft w:val="0"/>
              <w:marRight w:val="0"/>
              <w:marTop w:val="0"/>
              <w:marBottom w:val="0"/>
              <w:divBdr>
                <w:top w:val="none" w:sz="0" w:space="0" w:color="auto"/>
                <w:left w:val="none" w:sz="0" w:space="0" w:color="auto"/>
                <w:bottom w:val="none" w:sz="0" w:space="0" w:color="auto"/>
                <w:right w:val="none" w:sz="0" w:space="0" w:color="auto"/>
              </w:divBdr>
            </w:div>
            <w:div w:id="1484202260">
              <w:marLeft w:val="0"/>
              <w:marRight w:val="0"/>
              <w:marTop w:val="0"/>
              <w:marBottom w:val="0"/>
              <w:divBdr>
                <w:top w:val="none" w:sz="0" w:space="0" w:color="auto"/>
                <w:left w:val="none" w:sz="0" w:space="0" w:color="auto"/>
                <w:bottom w:val="none" w:sz="0" w:space="0" w:color="auto"/>
                <w:right w:val="none" w:sz="0" w:space="0" w:color="auto"/>
              </w:divBdr>
            </w:div>
            <w:div w:id="35080983">
              <w:marLeft w:val="0"/>
              <w:marRight w:val="0"/>
              <w:marTop w:val="0"/>
              <w:marBottom w:val="0"/>
              <w:divBdr>
                <w:top w:val="none" w:sz="0" w:space="0" w:color="auto"/>
                <w:left w:val="none" w:sz="0" w:space="0" w:color="auto"/>
                <w:bottom w:val="none" w:sz="0" w:space="0" w:color="auto"/>
                <w:right w:val="none" w:sz="0" w:space="0" w:color="auto"/>
              </w:divBdr>
            </w:div>
            <w:div w:id="1044211513">
              <w:marLeft w:val="0"/>
              <w:marRight w:val="0"/>
              <w:marTop w:val="0"/>
              <w:marBottom w:val="0"/>
              <w:divBdr>
                <w:top w:val="none" w:sz="0" w:space="0" w:color="auto"/>
                <w:left w:val="none" w:sz="0" w:space="0" w:color="auto"/>
                <w:bottom w:val="none" w:sz="0" w:space="0" w:color="auto"/>
                <w:right w:val="none" w:sz="0" w:space="0" w:color="auto"/>
              </w:divBdr>
            </w:div>
            <w:div w:id="430781373">
              <w:marLeft w:val="0"/>
              <w:marRight w:val="0"/>
              <w:marTop w:val="0"/>
              <w:marBottom w:val="0"/>
              <w:divBdr>
                <w:top w:val="none" w:sz="0" w:space="0" w:color="auto"/>
                <w:left w:val="none" w:sz="0" w:space="0" w:color="auto"/>
                <w:bottom w:val="none" w:sz="0" w:space="0" w:color="auto"/>
                <w:right w:val="none" w:sz="0" w:space="0" w:color="auto"/>
              </w:divBdr>
            </w:div>
            <w:div w:id="1885943949">
              <w:marLeft w:val="0"/>
              <w:marRight w:val="0"/>
              <w:marTop w:val="0"/>
              <w:marBottom w:val="0"/>
              <w:divBdr>
                <w:top w:val="none" w:sz="0" w:space="0" w:color="auto"/>
                <w:left w:val="none" w:sz="0" w:space="0" w:color="auto"/>
                <w:bottom w:val="none" w:sz="0" w:space="0" w:color="auto"/>
                <w:right w:val="none" w:sz="0" w:space="0" w:color="auto"/>
              </w:divBdr>
            </w:div>
            <w:div w:id="477303529">
              <w:marLeft w:val="0"/>
              <w:marRight w:val="0"/>
              <w:marTop w:val="0"/>
              <w:marBottom w:val="0"/>
              <w:divBdr>
                <w:top w:val="none" w:sz="0" w:space="0" w:color="auto"/>
                <w:left w:val="none" w:sz="0" w:space="0" w:color="auto"/>
                <w:bottom w:val="none" w:sz="0" w:space="0" w:color="auto"/>
                <w:right w:val="none" w:sz="0" w:space="0" w:color="auto"/>
              </w:divBdr>
            </w:div>
            <w:div w:id="25983653">
              <w:marLeft w:val="0"/>
              <w:marRight w:val="0"/>
              <w:marTop w:val="0"/>
              <w:marBottom w:val="0"/>
              <w:divBdr>
                <w:top w:val="none" w:sz="0" w:space="0" w:color="auto"/>
                <w:left w:val="none" w:sz="0" w:space="0" w:color="auto"/>
                <w:bottom w:val="none" w:sz="0" w:space="0" w:color="auto"/>
                <w:right w:val="none" w:sz="0" w:space="0" w:color="auto"/>
              </w:divBdr>
            </w:div>
            <w:div w:id="1181746589">
              <w:marLeft w:val="0"/>
              <w:marRight w:val="0"/>
              <w:marTop w:val="0"/>
              <w:marBottom w:val="0"/>
              <w:divBdr>
                <w:top w:val="none" w:sz="0" w:space="0" w:color="auto"/>
                <w:left w:val="none" w:sz="0" w:space="0" w:color="auto"/>
                <w:bottom w:val="none" w:sz="0" w:space="0" w:color="auto"/>
                <w:right w:val="none" w:sz="0" w:space="0" w:color="auto"/>
              </w:divBdr>
            </w:div>
            <w:div w:id="1809468025">
              <w:marLeft w:val="0"/>
              <w:marRight w:val="0"/>
              <w:marTop w:val="0"/>
              <w:marBottom w:val="0"/>
              <w:divBdr>
                <w:top w:val="none" w:sz="0" w:space="0" w:color="auto"/>
                <w:left w:val="none" w:sz="0" w:space="0" w:color="auto"/>
                <w:bottom w:val="none" w:sz="0" w:space="0" w:color="auto"/>
                <w:right w:val="none" w:sz="0" w:space="0" w:color="auto"/>
              </w:divBdr>
            </w:div>
            <w:div w:id="749473276">
              <w:marLeft w:val="0"/>
              <w:marRight w:val="0"/>
              <w:marTop w:val="0"/>
              <w:marBottom w:val="0"/>
              <w:divBdr>
                <w:top w:val="none" w:sz="0" w:space="0" w:color="auto"/>
                <w:left w:val="none" w:sz="0" w:space="0" w:color="auto"/>
                <w:bottom w:val="none" w:sz="0" w:space="0" w:color="auto"/>
                <w:right w:val="none" w:sz="0" w:space="0" w:color="auto"/>
              </w:divBdr>
            </w:div>
            <w:div w:id="10762304">
              <w:marLeft w:val="0"/>
              <w:marRight w:val="0"/>
              <w:marTop w:val="0"/>
              <w:marBottom w:val="0"/>
              <w:divBdr>
                <w:top w:val="none" w:sz="0" w:space="0" w:color="auto"/>
                <w:left w:val="none" w:sz="0" w:space="0" w:color="auto"/>
                <w:bottom w:val="none" w:sz="0" w:space="0" w:color="auto"/>
                <w:right w:val="none" w:sz="0" w:space="0" w:color="auto"/>
              </w:divBdr>
            </w:div>
            <w:div w:id="240062131">
              <w:marLeft w:val="0"/>
              <w:marRight w:val="0"/>
              <w:marTop w:val="0"/>
              <w:marBottom w:val="0"/>
              <w:divBdr>
                <w:top w:val="none" w:sz="0" w:space="0" w:color="auto"/>
                <w:left w:val="none" w:sz="0" w:space="0" w:color="auto"/>
                <w:bottom w:val="none" w:sz="0" w:space="0" w:color="auto"/>
                <w:right w:val="none" w:sz="0" w:space="0" w:color="auto"/>
              </w:divBdr>
            </w:div>
            <w:div w:id="1877234041">
              <w:marLeft w:val="0"/>
              <w:marRight w:val="0"/>
              <w:marTop w:val="0"/>
              <w:marBottom w:val="0"/>
              <w:divBdr>
                <w:top w:val="none" w:sz="0" w:space="0" w:color="auto"/>
                <w:left w:val="none" w:sz="0" w:space="0" w:color="auto"/>
                <w:bottom w:val="none" w:sz="0" w:space="0" w:color="auto"/>
                <w:right w:val="none" w:sz="0" w:space="0" w:color="auto"/>
              </w:divBdr>
            </w:div>
            <w:div w:id="791939237">
              <w:marLeft w:val="0"/>
              <w:marRight w:val="0"/>
              <w:marTop w:val="0"/>
              <w:marBottom w:val="0"/>
              <w:divBdr>
                <w:top w:val="none" w:sz="0" w:space="0" w:color="auto"/>
                <w:left w:val="none" w:sz="0" w:space="0" w:color="auto"/>
                <w:bottom w:val="none" w:sz="0" w:space="0" w:color="auto"/>
                <w:right w:val="none" w:sz="0" w:space="0" w:color="auto"/>
              </w:divBdr>
            </w:div>
            <w:div w:id="432869777">
              <w:marLeft w:val="0"/>
              <w:marRight w:val="0"/>
              <w:marTop w:val="0"/>
              <w:marBottom w:val="0"/>
              <w:divBdr>
                <w:top w:val="none" w:sz="0" w:space="0" w:color="auto"/>
                <w:left w:val="none" w:sz="0" w:space="0" w:color="auto"/>
                <w:bottom w:val="none" w:sz="0" w:space="0" w:color="auto"/>
                <w:right w:val="none" w:sz="0" w:space="0" w:color="auto"/>
              </w:divBdr>
            </w:div>
            <w:div w:id="2037534855">
              <w:marLeft w:val="0"/>
              <w:marRight w:val="0"/>
              <w:marTop w:val="0"/>
              <w:marBottom w:val="0"/>
              <w:divBdr>
                <w:top w:val="none" w:sz="0" w:space="0" w:color="auto"/>
                <w:left w:val="none" w:sz="0" w:space="0" w:color="auto"/>
                <w:bottom w:val="none" w:sz="0" w:space="0" w:color="auto"/>
                <w:right w:val="none" w:sz="0" w:space="0" w:color="auto"/>
              </w:divBdr>
            </w:div>
            <w:div w:id="1642227765">
              <w:marLeft w:val="0"/>
              <w:marRight w:val="0"/>
              <w:marTop w:val="0"/>
              <w:marBottom w:val="0"/>
              <w:divBdr>
                <w:top w:val="none" w:sz="0" w:space="0" w:color="auto"/>
                <w:left w:val="none" w:sz="0" w:space="0" w:color="auto"/>
                <w:bottom w:val="none" w:sz="0" w:space="0" w:color="auto"/>
                <w:right w:val="none" w:sz="0" w:space="0" w:color="auto"/>
              </w:divBdr>
            </w:div>
            <w:div w:id="1403914626">
              <w:marLeft w:val="0"/>
              <w:marRight w:val="0"/>
              <w:marTop w:val="0"/>
              <w:marBottom w:val="0"/>
              <w:divBdr>
                <w:top w:val="none" w:sz="0" w:space="0" w:color="auto"/>
                <w:left w:val="none" w:sz="0" w:space="0" w:color="auto"/>
                <w:bottom w:val="none" w:sz="0" w:space="0" w:color="auto"/>
                <w:right w:val="none" w:sz="0" w:space="0" w:color="auto"/>
              </w:divBdr>
            </w:div>
            <w:div w:id="998195554">
              <w:marLeft w:val="0"/>
              <w:marRight w:val="0"/>
              <w:marTop w:val="0"/>
              <w:marBottom w:val="0"/>
              <w:divBdr>
                <w:top w:val="none" w:sz="0" w:space="0" w:color="auto"/>
                <w:left w:val="none" w:sz="0" w:space="0" w:color="auto"/>
                <w:bottom w:val="none" w:sz="0" w:space="0" w:color="auto"/>
                <w:right w:val="none" w:sz="0" w:space="0" w:color="auto"/>
              </w:divBdr>
            </w:div>
            <w:div w:id="1537809462">
              <w:marLeft w:val="0"/>
              <w:marRight w:val="0"/>
              <w:marTop w:val="0"/>
              <w:marBottom w:val="0"/>
              <w:divBdr>
                <w:top w:val="none" w:sz="0" w:space="0" w:color="auto"/>
                <w:left w:val="none" w:sz="0" w:space="0" w:color="auto"/>
                <w:bottom w:val="none" w:sz="0" w:space="0" w:color="auto"/>
                <w:right w:val="none" w:sz="0" w:space="0" w:color="auto"/>
              </w:divBdr>
            </w:div>
            <w:div w:id="1127697945">
              <w:marLeft w:val="0"/>
              <w:marRight w:val="0"/>
              <w:marTop w:val="0"/>
              <w:marBottom w:val="0"/>
              <w:divBdr>
                <w:top w:val="none" w:sz="0" w:space="0" w:color="auto"/>
                <w:left w:val="none" w:sz="0" w:space="0" w:color="auto"/>
                <w:bottom w:val="none" w:sz="0" w:space="0" w:color="auto"/>
                <w:right w:val="none" w:sz="0" w:space="0" w:color="auto"/>
              </w:divBdr>
            </w:div>
            <w:div w:id="1164784456">
              <w:marLeft w:val="0"/>
              <w:marRight w:val="0"/>
              <w:marTop w:val="0"/>
              <w:marBottom w:val="0"/>
              <w:divBdr>
                <w:top w:val="none" w:sz="0" w:space="0" w:color="auto"/>
                <w:left w:val="none" w:sz="0" w:space="0" w:color="auto"/>
                <w:bottom w:val="none" w:sz="0" w:space="0" w:color="auto"/>
                <w:right w:val="none" w:sz="0" w:space="0" w:color="auto"/>
              </w:divBdr>
            </w:div>
            <w:div w:id="1641225080">
              <w:marLeft w:val="0"/>
              <w:marRight w:val="0"/>
              <w:marTop w:val="0"/>
              <w:marBottom w:val="0"/>
              <w:divBdr>
                <w:top w:val="none" w:sz="0" w:space="0" w:color="auto"/>
                <w:left w:val="none" w:sz="0" w:space="0" w:color="auto"/>
                <w:bottom w:val="none" w:sz="0" w:space="0" w:color="auto"/>
                <w:right w:val="none" w:sz="0" w:space="0" w:color="auto"/>
              </w:divBdr>
            </w:div>
            <w:div w:id="1804541402">
              <w:marLeft w:val="0"/>
              <w:marRight w:val="0"/>
              <w:marTop w:val="0"/>
              <w:marBottom w:val="0"/>
              <w:divBdr>
                <w:top w:val="none" w:sz="0" w:space="0" w:color="auto"/>
                <w:left w:val="none" w:sz="0" w:space="0" w:color="auto"/>
                <w:bottom w:val="none" w:sz="0" w:space="0" w:color="auto"/>
                <w:right w:val="none" w:sz="0" w:space="0" w:color="auto"/>
              </w:divBdr>
            </w:div>
            <w:div w:id="868183472">
              <w:marLeft w:val="0"/>
              <w:marRight w:val="0"/>
              <w:marTop w:val="0"/>
              <w:marBottom w:val="0"/>
              <w:divBdr>
                <w:top w:val="none" w:sz="0" w:space="0" w:color="auto"/>
                <w:left w:val="none" w:sz="0" w:space="0" w:color="auto"/>
                <w:bottom w:val="none" w:sz="0" w:space="0" w:color="auto"/>
                <w:right w:val="none" w:sz="0" w:space="0" w:color="auto"/>
              </w:divBdr>
            </w:div>
            <w:div w:id="740104427">
              <w:marLeft w:val="0"/>
              <w:marRight w:val="0"/>
              <w:marTop w:val="0"/>
              <w:marBottom w:val="0"/>
              <w:divBdr>
                <w:top w:val="none" w:sz="0" w:space="0" w:color="auto"/>
                <w:left w:val="none" w:sz="0" w:space="0" w:color="auto"/>
                <w:bottom w:val="none" w:sz="0" w:space="0" w:color="auto"/>
                <w:right w:val="none" w:sz="0" w:space="0" w:color="auto"/>
              </w:divBdr>
            </w:div>
            <w:div w:id="18166242">
              <w:marLeft w:val="0"/>
              <w:marRight w:val="0"/>
              <w:marTop w:val="0"/>
              <w:marBottom w:val="0"/>
              <w:divBdr>
                <w:top w:val="none" w:sz="0" w:space="0" w:color="auto"/>
                <w:left w:val="none" w:sz="0" w:space="0" w:color="auto"/>
                <w:bottom w:val="none" w:sz="0" w:space="0" w:color="auto"/>
                <w:right w:val="none" w:sz="0" w:space="0" w:color="auto"/>
              </w:divBdr>
            </w:div>
            <w:div w:id="812524413">
              <w:marLeft w:val="0"/>
              <w:marRight w:val="0"/>
              <w:marTop w:val="0"/>
              <w:marBottom w:val="0"/>
              <w:divBdr>
                <w:top w:val="none" w:sz="0" w:space="0" w:color="auto"/>
                <w:left w:val="none" w:sz="0" w:space="0" w:color="auto"/>
                <w:bottom w:val="none" w:sz="0" w:space="0" w:color="auto"/>
                <w:right w:val="none" w:sz="0" w:space="0" w:color="auto"/>
              </w:divBdr>
            </w:div>
            <w:div w:id="394163039">
              <w:marLeft w:val="0"/>
              <w:marRight w:val="0"/>
              <w:marTop w:val="0"/>
              <w:marBottom w:val="0"/>
              <w:divBdr>
                <w:top w:val="none" w:sz="0" w:space="0" w:color="auto"/>
                <w:left w:val="none" w:sz="0" w:space="0" w:color="auto"/>
                <w:bottom w:val="none" w:sz="0" w:space="0" w:color="auto"/>
                <w:right w:val="none" w:sz="0" w:space="0" w:color="auto"/>
              </w:divBdr>
            </w:div>
            <w:div w:id="805581993">
              <w:marLeft w:val="0"/>
              <w:marRight w:val="0"/>
              <w:marTop w:val="0"/>
              <w:marBottom w:val="0"/>
              <w:divBdr>
                <w:top w:val="none" w:sz="0" w:space="0" w:color="auto"/>
                <w:left w:val="none" w:sz="0" w:space="0" w:color="auto"/>
                <w:bottom w:val="none" w:sz="0" w:space="0" w:color="auto"/>
                <w:right w:val="none" w:sz="0" w:space="0" w:color="auto"/>
              </w:divBdr>
            </w:div>
            <w:div w:id="1271549260">
              <w:marLeft w:val="0"/>
              <w:marRight w:val="0"/>
              <w:marTop w:val="0"/>
              <w:marBottom w:val="0"/>
              <w:divBdr>
                <w:top w:val="none" w:sz="0" w:space="0" w:color="auto"/>
                <w:left w:val="none" w:sz="0" w:space="0" w:color="auto"/>
                <w:bottom w:val="none" w:sz="0" w:space="0" w:color="auto"/>
                <w:right w:val="none" w:sz="0" w:space="0" w:color="auto"/>
              </w:divBdr>
            </w:div>
            <w:div w:id="34090432">
              <w:marLeft w:val="0"/>
              <w:marRight w:val="0"/>
              <w:marTop w:val="0"/>
              <w:marBottom w:val="0"/>
              <w:divBdr>
                <w:top w:val="none" w:sz="0" w:space="0" w:color="auto"/>
                <w:left w:val="none" w:sz="0" w:space="0" w:color="auto"/>
                <w:bottom w:val="none" w:sz="0" w:space="0" w:color="auto"/>
                <w:right w:val="none" w:sz="0" w:space="0" w:color="auto"/>
              </w:divBdr>
            </w:div>
            <w:div w:id="821695808">
              <w:marLeft w:val="0"/>
              <w:marRight w:val="0"/>
              <w:marTop w:val="0"/>
              <w:marBottom w:val="0"/>
              <w:divBdr>
                <w:top w:val="none" w:sz="0" w:space="0" w:color="auto"/>
                <w:left w:val="none" w:sz="0" w:space="0" w:color="auto"/>
                <w:bottom w:val="none" w:sz="0" w:space="0" w:color="auto"/>
                <w:right w:val="none" w:sz="0" w:space="0" w:color="auto"/>
              </w:divBdr>
            </w:div>
            <w:div w:id="1384209136">
              <w:marLeft w:val="0"/>
              <w:marRight w:val="0"/>
              <w:marTop w:val="0"/>
              <w:marBottom w:val="0"/>
              <w:divBdr>
                <w:top w:val="none" w:sz="0" w:space="0" w:color="auto"/>
                <w:left w:val="none" w:sz="0" w:space="0" w:color="auto"/>
                <w:bottom w:val="none" w:sz="0" w:space="0" w:color="auto"/>
                <w:right w:val="none" w:sz="0" w:space="0" w:color="auto"/>
              </w:divBdr>
            </w:div>
            <w:div w:id="1292905171">
              <w:marLeft w:val="0"/>
              <w:marRight w:val="0"/>
              <w:marTop w:val="0"/>
              <w:marBottom w:val="0"/>
              <w:divBdr>
                <w:top w:val="none" w:sz="0" w:space="0" w:color="auto"/>
                <w:left w:val="none" w:sz="0" w:space="0" w:color="auto"/>
                <w:bottom w:val="none" w:sz="0" w:space="0" w:color="auto"/>
                <w:right w:val="none" w:sz="0" w:space="0" w:color="auto"/>
              </w:divBdr>
            </w:div>
            <w:div w:id="15885267">
              <w:marLeft w:val="0"/>
              <w:marRight w:val="0"/>
              <w:marTop w:val="0"/>
              <w:marBottom w:val="0"/>
              <w:divBdr>
                <w:top w:val="none" w:sz="0" w:space="0" w:color="auto"/>
                <w:left w:val="none" w:sz="0" w:space="0" w:color="auto"/>
                <w:bottom w:val="none" w:sz="0" w:space="0" w:color="auto"/>
                <w:right w:val="none" w:sz="0" w:space="0" w:color="auto"/>
              </w:divBdr>
            </w:div>
            <w:div w:id="1208647201">
              <w:marLeft w:val="0"/>
              <w:marRight w:val="0"/>
              <w:marTop w:val="0"/>
              <w:marBottom w:val="0"/>
              <w:divBdr>
                <w:top w:val="none" w:sz="0" w:space="0" w:color="auto"/>
                <w:left w:val="none" w:sz="0" w:space="0" w:color="auto"/>
                <w:bottom w:val="none" w:sz="0" w:space="0" w:color="auto"/>
                <w:right w:val="none" w:sz="0" w:space="0" w:color="auto"/>
              </w:divBdr>
            </w:div>
            <w:div w:id="1481382481">
              <w:marLeft w:val="0"/>
              <w:marRight w:val="0"/>
              <w:marTop w:val="0"/>
              <w:marBottom w:val="0"/>
              <w:divBdr>
                <w:top w:val="none" w:sz="0" w:space="0" w:color="auto"/>
                <w:left w:val="none" w:sz="0" w:space="0" w:color="auto"/>
                <w:bottom w:val="none" w:sz="0" w:space="0" w:color="auto"/>
                <w:right w:val="none" w:sz="0" w:space="0" w:color="auto"/>
              </w:divBdr>
            </w:div>
            <w:div w:id="938101072">
              <w:marLeft w:val="0"/>
              <w:marRight w:val="0"/>
              <w:marTop w:val="0"/>
              <w:marBottom w:val="0"/>
              <w:divBdr>
                <w:top w:val="none" w:sz="0" w:space="0" w:color="auto"/>
                <w:left w:val="none" w:sz="0" w:space="0" w:color="auto"/>
                <w:bottom w:val="none" w:sz="0" w:space="0" w:color="auto"/>
                <w:right w:val="none" w:sz="0" w:space="0" w:color="auto"/>
              </w:divBdr>
            </w:div>
            <w:div w:id="425154448">
              <w:marLeft w:val="0"/>
              <w:marRight w:val="0"/>
              <w:marTop w:val="0"/>
              <w:marBottom w:val="0"/>
              <w:divBdr>
                <w:top w:val="none" w:sz="0" w:space="0" w:color="auto"/>
                <w:left w:val="none" w:sz="0" w:space="0" w:color="auto"/>
                <w:bottom w:val="none" w:sz="0" w:space="0" w:color="auto"/>
                <w:right w:val="none" w:sz="0" w:space="0" w:color="auto"/>
              </w:divBdr>
            </w:div>
            <w:div w:id="15395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2072">
      <w:bodyDiv w:val="1"/>
      <w:marLeft w:val="0"/>
      <w:marRight w:val="0"/>
      <w:marTop w:val="0"/>
      <w:marBottom w:val="0"/>
      <w:divBdr>
        <w:top w:val="none" w:sz="0" w:space="0" w:color="auto"/>
        <w:left w:val="none" w:sz="0" w:space="0" w:color="auto"/>
        <w:bottom w:val="none" w:sz="0" w:space="0" w:color="auto"/>
        <w:right w:val="none" w:sz="0" w:space="0" w:color="auto"/>
      </w:divBdr>
    </w:div>
    <w:div w:id="550771737">
      <w:bodyDiv w:val="1"/>
      <w:marLeft w:val="0"/>
      <w:marRight w:val="0"/>
      <w:marTop w:val="0"/>
      <w:marBottom w:val="0"/>
      <w:divBdr>
        <w:top w:val="none" w:sz="0" w:space="0" w:color="auto"/>
        <w:left w:val="none" w:sz="0" w:space="0" w:color="auto"/>
        <w:bottom w:val="none" w:sz="0" w:space="0" w:color="auto"/>
        <w:right w:val="none" w:sz="0" w:space="0" w:color="auto"/>
      </w:divBdr>
    </w:div>
    <w:div w:id="555747477">
      <w:bodyDiv w:val="1"/>
      <w:marLeft w:val="0"/>
      <w:marRight w:val="0"/>
      <w:marTop w:val="0"/>
      <w:marBottom w:val="0"/>
      <w:divBdr>
        <w:top w:val="none" w:sz="0" w:space="0" w:color="auto"/>
        <w:left w:val="none" w:sz="0" w:space="0" w:color="auto"/>
        <w:bottom w:val="none" w:sz="0" w:space="0" w:color="auto"/>
        <w:right w:val="none" w:sz="0" w:space="0" w:color="auto"/>
      </w:divBdr>
      <w:divsChild>
        <w:div w:id="1171336673">
          <w:marLeft w:val="0"/>
          <w:marRight w:val="0"/>
          <w:marTop w:val="0"/>
          <w:marBottom w:val="0"/>
          <w:divBdr>
            <w:top w:val="none" w:sz="0" w:space="0" w:color="auto"/>
            <w:left w:val="none" w:sz="0" w:space="0" w:color="auto"/>
            <w:bottom w:val="none" w:sz="0" w:space="0" w:color="auto"/>
            <w:right w:val="none" w:sz="0" w:space="0" w:color="auto"/>
          </w:divBdr>
        </w:div>
      </w:divsChild>
    </w:div>
    <w:div w:id="560017357">
      <w:bodyDiv w:val="1"/>
      <w:marLeft w:val="0"/>
      <w:marRight w:val="0"/>
      <w:marTop w:val="0"/>
      <w:marBottom w:val="0"/>
      <w:divBdr>
        <w:top w:val="none" w:sz="0" w:space="0" w:color="auto"/>
        <w:left w:val="none" w:sz="0" w:space="0" w:color="auto"/>
        <w:bottom w:val="none" w:sz="0" w:space="0" w:color="auto"/>
        <w:right w:val="none" w:sz="0" w:space="0" w:color="auto"/>
      </w:divBdr>
    </w:div>
    <w:div w:id="561254118">
      <w:bodyDiv w:val="1"/>
      <w:marLeft w:val="0"/>
      <w:marRight w:val="0"/>
      <w:marTop w:val="0"/>
      <w:marBottom w:val="0"/>
      <w:divBdr>
        <w:top w:val="none" w:sz="0" w:space="0" w:color="auto"/>
        <w:left w:val="none" w:sz="0" w:space="0" w:color="auto"/>
        <w:bottom w:val="none" w:sz="0" w:space="0" w:color="auto"/>
        <w:right w:val="none" w:sz="0" w:space="0" w:color="auto"/>
      </w:divBdr>
      <w:divsChild>
        <w:div w:id="164324348">
          <w:marLeft w:val="0"/>
          <w:marRight w:val="0"/>
          <w:marTop w:val="0"/>
          <w:marBottom w:val="0"/>
          <w:divBdr>
            <w:top w:val="none" w:sz="0" w:space="0" w:color="auto"/>
            <w:left w:val="none" w:sz="0" w:space="0" w:color="auto"/>
            <w:bottom w:val="none" w:sz="0" w:space="0" w:color="auto"/>
            <w:right w:val="none" w:sz="0" w:space="0" w:color="auto"/>
          </w:divBdr>
        </w:div>
        <w:div w:id="1529365848">
          <w:marLeft w:val="0"/>
          <w:marRight w:val="0"/>
          <w:marTop w:val="0"/>
          <w:marBottom w:val="0"/>
          <w:divBdr>
            <w:top w:val="none" w:sz="0" w:space="0" w:color="auto"/>
            <w:left w:val="none" w:sz="0" w:space="0" w:color="auto"/>
            <w:bottom w:val="none" w:sz="0" w:space="0" w:color="auto"/>
            <w:right w:val="none" w:sz="0" w:space="0" w:color="auto"/>
          </w:divBdr>
        </w:div>
        <w:div w:id="1288007246">
          <w:marLeft w:val="0"/>
          <w:marRight w:val="0"/>
          <w:marTop w:val="0"/>
          <w:marBottom w:val="0"/>
          <w:divBdr>
            <w:top w:val="none" w:sz="0" w:space="0" w:color="auto"/>
            <w:left w:val="none" w:sz="0" w:space="0" w:color="auto"/>
            <w:bottom w:val="none" w:sz="0" w:space="0" w:color="auto"/>
            <w:right w:val="none" w:sz="0" w:space="0" w:color="auto"/>
          </w:divBdr>
        </w:div>
        <w:div w:id="1604142439">
          <w:marLeft w:val="0"/>
          <w:marRight w:val="0"/>
          <w:marTop w:val="0"/>
          <w:marBottom w:val="0"/>
          <w:divBdr>
            <w:top w:val="none" w:sz="0" w:space="0" w:color="auto"/>
            <w:left w:val="none" w:sz="0" w:space="0" w:color="auto"/>
            <w:bottom w:val="none" w:sz="0" w:space="0" w:color="auto"/>
            <w:right w:val="none" w:sz="0" w:space="0" w:color="auto"/>
          </w:divBdr>
        </w:div>
        <w:div w:id="642393349">
          <w:marLeft w:val="0"/>
          <w:marRight w:val="0"/>
          <w:marTop w:val="0"/>
          <w:marBottom w:val="0"/>
          <w:divBdr>
            <w:top w:val="none" w:sz="0" w:space="0" w:color="auto"/>
            <w:left w:val="none" w:sz="0" w:space="0" w:color="auto"/>
            <w:bottom w:val="none" w:sz="0" w:space="0" w:color="auto"/>
            <w:right w:val="none" w:sz="0" w:space="0" w:color="auto"/>
          </w:divBdr>
        </w:div>
        <w:div w:id="991173943">
          <w:marLeft w:val="0"/>
          <w:marRight w:val="0"/>
          <w:marTop w:val="0"/>
          <w:marBottom w:val="0"/>
          <w:divBdr>
            <w:top w:val="none" w:sz="0" w:space="0" w:color="auto"/>
            <w:left w:val="none" w:sz="0" w:space="0" w:color="auto"/>
            <w:bottom w:val="none" w:sz="0" w:space="0" w:color="auto"/>
            <w:right w:val="none" w:sz="0" w:space="0" w:color="auto"/>
          </w:divBdr>
        </w:div>
        <w:div w:id="1271739590">
          <w:marLeft w:val="0"/>
          <w:marRight w:val="0"/>
          <w:marTop w:val="0"/>
          <w:marBottom w:val="0"/>
          <w:divBdr>
            <w:top w:val="none" w:sz="0" w:space="0" w:color="auto"/>
            <w:left w:val="none" w:sz="0" w:space="0" w:color="auto"/>
            <w:bottom w:val="none" w:sz="0" w:space="0" w:color="auto"/>
            <w:right w:val="none" w:sz="0" w:space="0" w:color="auto"/>
          </w:divBdr>
        </w:div>
        <w:div w:id="615717326">
          <w:marLeft w:val="0"/>
          <w:marRight w:val="0"/>
          <w:marTop w:val="0"/>
          <w:marBottom w:val="0"/>
          <w:divBdr>
            <w:top w:val="none" w:sz="0" w:space="0" w:color="auto"/>
            <w:left w:val="none" w:sz="0" w:space="0" w:color="auto"/>
            <w:bottom w:val="none" w:sz="0" w:space="0" w:color="auto"/>
            <w:right w:val="none" w:sz="0" w:space="0" w:color="auto"/>
          </w:divBdr>
        </w:div>
        <w:div w:id="134489393">
          <w:marLeft w:val="0"/>
          <w:marRight w:val="0"/>
          <w:marTop w:val="0"/>
          <w:marBottom w:val="0"/>
          <w:divBdr>
            <w:top w:val="none" w:sz="0" w:space="0" w:color="auto"/>
            <w:left w:val="none" w:sz="0" w:space="0" w:color="auto"/>
            <w:bottom w:val="none" w:sz="0" w:space="0" w:color="auto"/>
            <w:right w:val="none" w:sz="0" w:space="0" w:color="auto"/>
          </w:divBdr>
        </w:div>
        <w:div w:id="1593315408">
          <w:marLeft w:val="0"/>
          <w:marRight w:val="0"/>
          <w:marTop w:val="0"/>
          <w:marBottom w:val="0"/>
          <w:divBdr>
            <w:top w:val="none" w:sz="0" w:space="0" w:color="auto"/>
            <w:left w:val="none" w:sz="0" w:space="0" w:color="auto"/>
            <w:bottom w:val="none" w:sz="0" w:space="0" w:color="auto"/>
            <w:right w:val="none" w:sz="0" w:space="0" w:color="auto"/>
          </w:divBdr>
        </w:div>
        <w:div w:id="1624269780">
          <w:marLeft w:val="0"/>
          <w:marRight w:val="0"/>
          <w:marTop w:val="0"/>
          <w:marBottom w:val="0"/>
          <w:divBdr>
            <w:top w:val="none" w:sz="0" w:space="0" w:color="auto"/>
            <w:left w:val="none" w:sz="0" w:space="0" w:color="auto"/>
            <w:bottom w:val="none" w:sz="0" w:space="0" w:color="auto"/>
            <w:right w:val="none" w:sz="0" w:space="0" w:color="auto"/>
          </w:divBdr>
        </w:div>
        <w:div w:id="1376390060">
          <w:marLeft w:val="0"/>
          <w:marRight w:val="0"/>
          <w:marTop w:val="0"/>
          <w:marBottom w:val="0"/>
          <w:divBdr>
            <w:top w:val="none" w:sz="0" w:space="0" w:color="auto"/>
            <w:left w:val="none" w:sz="0" w:space="0" w:color="auto"/>
            <w:bottom w:val="none" w:sz="0" w:space="0" w:color="auto"/>
            <w:right w:val="none" w:sz="0" w:space="0" w:color="auto"/>
          </w:divBdr>
        </w:div>
        <w:div w:id="1677268053">
          <w:marLeft w:val="0"/>
          <w:marRight w:val="0"/>
          <w:marTop w:val="0"/>
          <w:marBottom w:val="0"/>
          <w:divBdr>
            <w:top w:val="none" w:sz="0" w:space="0" w:color="auto"/>
            <w:left w:val="none" w:sz="0" w:space="0" w:color="auto"/>
            <w:bottom w:val="none" w:sz="0" w:space="0" w:color="auto"/>
            <w:right w:val="none" w:sz="0" w:space="0" w:color="auto"/>
          </w:divBdr>
        </w:div>
        <w:div w:id="545995051">
          <w:marLeft w:val="0"/>
          <w:marRight w:val="0"/>
          <w:marTop w:val="0"/>
          <w:marBottom w:val="0"/>
          <w:divBdr>
            <w:top w:val="none" w:sz="0" w:space="0" w:color="auto"/>
            <w:left w:val="none" w:sz="0" w:space="0" w:color="auto"/>
            <w:bottom w:val="none" w:sz="0" w:space="0" w:color="auto"/>
            <w:right w:val="none" w:sz="0" w:space="0" w:color="auto"/>
          </w:divBdr>
        </w:div>
        <w:div w:id="918252067">
          <w:marLeft w:val="0"/>
          <w:marRight w:val="0"/>
          <w:marTop w:val="0"/>
          <w:marBottom w:val="0"/>
          <w:divBdr>
            <w:top w:val="none" w:sz="0" w:space="0" w:color="auto"/>
            <w:left w:val="none" w:sz="0" w:space="0" w:color="auto"/>
            <w:bottom w:val="none" w:sz="0" w:space="0" w:color="auto"/>
            <w:right w:val="none" w:sz="0" w:space="0" w:color="auto"/>
          </w:divBdr>
        </w:div>
        <w:div w:id="1738551416">
          <w:marLeft w:val="0"/>
          <w:marRight w:val="0"/>
          <w:marTop w:val="0"/>
          <w:marBottom w:val="0"/>
          <w:divBdr>
            <w:top w:val="none" w:sz="0" w:space="0" w:color="auto"/>
            <w:left w:val="none" w:sz="0" w:space="0" w:color="auto"/>
            <w:bottom w:val="none" w:sz="0" w:space="0" w:color="auto"/>
            <w:right w:val="none" w:sz="0" w:space="0" w:color="auto"/>
          </w:divBdr>
        </w:div>
        <w:div w:id="235867944">
          <w:marLeft w:val="0"/>
          <w:marRight w:val="0"/>
          <w:marTop w:val="0"/>
          <w:marBottom w:val="0"/>
          <w:divBdr>
            <w:top w:val="none" w:sz="0" w:space="0" w:color="auto"/>
            <w:left w:val="none" w:sz="0" w:space="0" w:color="auto"/>
            <w:bottom w:val="none" w:sz="0" w:space="0" w:color="auto"/>
            <w:right w:val="none" w:sz="0" w:space="0" w:color="auto"/>
          </w:divBdr>
        </w:div>
        <w:div w:id="159278076">
          <w:marLeft w:val="0"/>
          <w:marRight w:val="0"/>
          <w:marTop w:val="0"/>
          <w:marBottom w:val="0"/>
          <w:divBdr>
            <w:top w:val="none" w:sz="0" w:space="0" w:color="auto"/>
            <w:left w:val="none" w:sz="0" w:space="0" w:color="auto"/>
            <w:bottom w:val="none" w:sz="0" w:space="0" w:color="auto"/>
            <w:right w:val="none" w:sz="0" w:space="0" w:color="auto"/>
          </w:divBdr>
        </w:div>
        <w:div w:id="1895040022">
          <w:marLeft w:val="0"/>
          <w:marRight w:val="0"/>
          <w:marTop w:val="0"/>
          <w:marBottom w:val="0"/>
          <w:divBdr>
            <w:top w:val="none" w:sz="0" w:space="0" w:color="auto"/>
            <w:left w:val="none" w:sz="0" w:space="0" w:color="auto"/>
            <w:bottom w:val="none" w:sz="0" w:space="0" w:color="auto"/>
            <w:right w:val="none" w:sz="0" w:space="0" w:color="auto"/>
          </w:divBdr>
        </w:div>
        <w:div w:id="1382821995">
          <w:marLeft w:val="0"/>
          <w:marRight w:val="0"/>
          <w:marTop w:val="0"/>
          <w:marBottom w:val="0"/>
          <w:divBdr>
            <w:top w:val="none" w:sz="0" w:space="0" w:color="auto"/>
            <w:left w:val="none" w:sz="0" w:space="0" w:color="auto"/>
            <w:bottom w:val="none" w:sz="0" w:space="0" w:color="auto"/>
            <w:right w:val="none" w:sz="0" w:space="0" w:color="auto"/>
          </w:divBdr>
        </w:div>
        <w:div w:id="571546970">
          <w:marLeft w:val="0"/>
          <w:marRight w:val="0"/>
          <w:marTop w:val="0"/>
          <w:marBottom w:val="0"/>
          <w:divBdr>
            <w:top w:val="none" w:sz="0" w:space="0" w:color="auto"/>
            <w:left w:val="none" w:sz="0" w:space="0" w:color="auto"/>
            <w:bottom w:val="none" w:sz="0" w:space="0" w:color="auto"/>
            <w:right w:val="none" w:sz="0" w:space="0" w:color="auto"/>
          </w:divBdr>
        </w:div>
      </w:divsChild>
    </w:div>
    <w:div w:id="565143826">
      <w:bodyDiv w:val="1"/>
      <w:marLeft w:val="0"/>
      <w:marRight w:val="0"/>
      <w:marTop w:val="0"/>
      <w:marBottom w:val="0"/>
      <w:divBdr>
        <w:top w:val="none" w:sz="0" w:space="0" w:color="auto"/>
        <w:left w:val="none" w:sz="0" w:space="0" w:color="auto"/>
        <w:bottom w:val="none" w:sz="0" w:space="0" w:color="auto"/>
        <w:right w:val="none" w:sz="0" w:space="0" w:color="auto"/>
      </w:divBdr>
    </w:div>
    <w:div w:id="569584174">
      <w:bodyDiv w:val="1"/>
      <w:marLeft w:val="0"/>
      <w:marRight w:val="0"/>
      <w:marTop w:val="0"/>
      <w:marBottom w:val="0"/>
      <w:divBdr>
        <w:top w:val="none" w:sz="0" w:space="0" w:color="auto"/>
        <w:left w:val="none" w:sz="0" w:space="0" w:color="auto"/>
        <w:bottom w:val="none" w:sz="0" w:space="0" w:color="auto"/>
        <w:right w:val="none" w:sz="0" w:space="0" w:color="auto"/>
      </w:divBdr>
    </w:div>
    <w:div w:id="593441826">
      <w:bodyDiv w:val="1"/>
      <w:marLeft w:val="0"/>
      <w:marRight w:val="0"/>
      <w:marTop w:val="0"/>
      <w:marBottom w:val="0"/>
      <w:divBdr>
        <w:top w:val="none" w:sz="0" w:space="0" w:color="auto"/>
        <w:left w:val="none" w:sz="0" w:space="0" w:color="auto"/>
        <w:bottom w:val="none" w:sz="0" w:space="0" w:color="auto"/>
        <w:right w:val="none" w:sz="0" w:space="0" w:color="auto"/>
      </w:divBdr>
      <w:divsChild>
        <w:div w:id="944775488">
          <w:marLeft w:val="0"/>
          <w:marRight w:val="0"/>
          <w:marTop w:val="0"/>
          <w:marBottom w:val="0"/>
          <w:divBdr>
            <w:top w:val="none" w:sz="0" w:space="0" w:color="auto"/>
            <w:left w:val="none" w:sz="0" w:space="0" w:color="auto"/>
            <w:bottom w:val="none" w:sz="0" w:space="0" w:color="auto"/>
            <w:right w:val="none" w:sz="0" w:space="0" w:color="auto"/>
          </w:divBdr>
          <w:divsChild>
            <w:div w:id="1266502364">
              <w:marLeft w:val="0"/>
              <w:marRight w:val="0"/>
              <w:marTop w:val="0"/>
              <w:marBottom w:val="0"/>
              <w:divBdr>
                <w:top w:val="none" w:sz="0" w:space="0" w:color="auto"/>
                <w:left w:val="none" w:sz="0" w:space="0" w:color="auto"/>
                <w:bottom w:val="none" w:sz="0" w:space="0" w:color="auto"/>
                <w:right w:val="none" w:sz="0" w:space="0" w:color="auto"/>
              </w:divBdr>
            </w:div>
            <w:div w:id="2006855449">
              <w:marLeft w:val="0"/>
              <w:marRight w:val="0"/>
              <w:marTop w:val="0"/>
              <w:marBottom w:val="0"/>
              <w:divBdr>
                <w:top w:val="none" w:sz="0" w:space="0" w:color="auto"/>
                <w:left w:val="none" w:sz="0" w:space="0" w:color="auto"/>
                <w:bottom w:val="none" w:sz="0" w:space="0" w:color="auto"/>
                <w:right w:val="none" w:sz="0" w:space="0" w:color="auto"/>
              </w:divBdr>
            </w:div>
            <w:div w:id="1686250248">
              <w:marLeft w:val="0"/>
              <w:marRight w:val="0"/>
              <w:marTop w:val="0"/>
              <w:marBottom w:val="0"/>
              <w:divBdr>
                <w:top w:val="none" w:sz="0" w:space="0" w:color="auto"/>
                <w:left w:val="none" w:sz="0" w:space="0" w:color="auto"/>
                <w:bottom w:val="none" w:sz="0" w:space="0" w:color="auto"/>
                <w:right w:val="none" w:sz="0" w:space="0" w:color="auto"/>
              </w:divBdr>
            </w:div>
            <w:div w:id="1784693005">
              <w:marLeft w:val="0"/>
              <w:marRight w:val="0"/>
              <w:marTop w:val="0"/>
              <w:marBottom w:val="0"/>
              <w:divBdr>
                <w:top w:val="none" w:sz="0" w:space="0" w:color="auto"/>
                <w:left w:val="none" w:sz="0" w:space="0" w:color="auto"/>
                <w:bottom w:val="none" w:sz="0" w:space="0" w:color="auto"/>
                <w:right w:val="none" w:sz="0" w:space="0" w:color="auto"/>
              </w:divBdr>
            </w:div>
            <w:div w:id="7696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2231">
      <w:bodyDiv w:val="1"/>
      <w:marLeft w:val="0"/>
      <w:marRight w:val="0"/>
      <w:marTop w:val="0"/>
      <w:marBottom w:val="0"/>
      <w:divBdr>
        <w:top w:val="none" w:sz="0" w:space="0" w:color="auto"/>
        <w:left w:val="none" w:sz="0" w:space="0" w:color="auto"/>
        <w:bottom w:val="none" w:sz="0" w:space="0" w:color="auto"/>
        <w:right w:val="none" w:sz="0" w:space="0" w:color="auto"/>
      </w:divBdr>
    </w:div>
    <w:div w:id="600258099">
      <w:bodyDiv w:val="1"/>
      <w:marLeft w:val="0"/>
      <w:marRight w:val="0"/>
      <w:marTop w:val="0"/>
      <w:marBottom w:val="0"/>
      <w:divBdr>
        <w:top w:val="none" w:sz="0" w:space="0" w:color="auto"/>
        <w:left w:val="none" w:sz="0" w:space="0" w:color="auto"/>
        <w:bottom w:val="none" w:sz="0" w:space="0" w:color="auto"/>
        <w:right w:val="none" w:sz="0" w:space="0" w:color="auto"/>
      </w:divBdr>
    </w:div>
    <w:div w:id="606623702">
      <w:bodyDiv w:val="1"/>
      <w:marLeft w:val="0"/>
      <w:marRight w:val="0"/>
      <w:marTop w:val="0"/>
      <w:marBottom w:val="0"/>
      <w:divBdr>
        <w:top w:val="none" w:sz="0" w:space="0" w:color="auto"/>
        <w:left w:val="none" w:sz="0" w:space="0" w:color="auto"/>
        <w:bottom w:val="none" w:sz="0" w:space="0" w:color="auto"/>
        <w:right w:val="none" w:sz="0" w:space="0" w:color="auto"/>
      </w:divBdr>
      <w:divsChild>
        <w:div w:id="1713380940">
          <w:marLeft w:val="0"/>
          <w:marRight w:val="0"/>
          <w:marTop w:val="0"/>
          <w:marBottom w:val="0"/>
          <w:divBdr>
            <w:top w:val="none" w:sz="0" w:space="0" w:color="auto"/>
            <w:left w:val="none" w:sz="0" w:space="0" w:color="auto"/>
            <w:bottom w:val="none" w:sz="0" w:space="0" w:color="auto"/>
            <w:right w:val="none" w:sz="0" w:space="0" w:color="auto"/>
          </w:divBdr>
        </w:div>
        <w:div w:id="1810976374">
          <w:marLeft w:val="0"/>
          <w:marRight w:val="0"/>
          <w:marTop w:val="0"/>
          <w:marBottom w:val="0"/>
          <w:divBdr>
            <w:top w:val="none" w:sz="0" w:space="0" w:color="auto"/>
            <w:left w:val="none" w:sz="0" w:space="0" w:color="auto"/>
            <w:bottom w:val="none" w:sz="0" w:space="0" w:color="auto"/>
            <w:right w:val="none" w:sz="0" w:space="0" w:color="auto"/>
          </w:divBdr>
        </w:div>
        <w:div w:id="303435039">
          <w:marLeft w:val="0"/>
          <w:marRight w:val="0"/>
          <w:marTop w:val="0"/>
          <w:marBottom w:val="0"/>
          <w:divBdr>
            <w:top w:val="none" w:sz="0" w:space="0" w:color="auto"/>
            <w:left w:val="none" w:sz="0" w:space="0" w:color="auto"/>
            <w:bottom w:val="none" w:sz="0" w:space="0" w:color="auto"/>
            <w:right w:val="none" w:sz="0" w:space="0" w:color="auto"/>
          </w:divBdr>
        </w:div>
        <w:div w:id="1777209328">
          <w:marLeft w:val="0"/>
          <w:marRight w:val="0"/>
          <w:marTop w:val="0"/>
          <w:marBottom w:val="0"/>
          <w:divBdr>
            <w:top w:val="none" w:sz="0" w:space="0" w:color="auto"/>
            <w:left w:val="none" w:sz="0" w:space="0" w:color="auto"/>
            <w:bottom w:val="none" w:sz="0" w:space="0" w:color="auto"/>
            <w:right w:val="none" w:sz="0" w:space="0" w:color="auto"/>
          </w:divBdr>
        </w:div>
        <w:div w:id="1687440051">
          <w:marLeft w:val="0"/>
          <w:marRight w:val="0"/>
          <w:marTop w:val="0"/>
          <w:marBottom w:val="0"/>
          <w:divBdr>
            <w:top w:val="none" w:sz="0" w:space="0" w:color="auto"/>
            <w:left w:val="none" w:sz="0" w:space="0" w:color="auto"/>
            <w:bottom w:val="none" w:sz="0" w:space="0" w:color="auto"/>
            <w:right w:val="none" w:sz="0" w:space="0" w:color="auto"/>
          </w:divBdr>
        </w:div>
        <w:div w:id="1083070504">
          <w:marLeft w:val="0"/>
          <w:marRight w:val="0"/>
          <w:marTop w:val="0"/>
          <w:marBottom w:val="0"/>
          <w:divBdr>
            <w:top w:val="none" w:sz="0" w:space="0" w:color="auto"/>
            <w:left w:val="none" w:sz="0" w:space="0" w:color="auto"/>
            <w:bottom w:val="none" w:sz="0" w:space="0" w:color="auto"/>
            <w:right w:val="none" w:sz="0" w:space="0" w:color="auto"/>
          </w:divBdr>
        </w:div>
        <w:div w:id="333806193">
          <w:marLeft w:val="0"/>
          <w:marRight w:val="0"/>
          <w:marTop w:val="0"/>
          <w:marBottom w:val="0"/>
          <w:divBdr>
            <w:top w:val="none" w:sz="0" w:space="0" w:color="auto"/>
            <w:left w:val="none" w:sz="0" w:space="0" w:color="auto"/>
            <w:bottom w:val="none" w:sz="0" w:space="0" w:color="auto"/>
            <w:right w:val="none" w:sz="0" w:space="0" w:color="auto"/>
          </w:divBdr>
        </w:div>
        <w:div w:id="1905527769">
          <w:marLeft w:val="0"/>
          <w:marRight w:val="0"/>
          <w:marTop w:val="0"/>
          <w:marBottom w:val="0"/>
          <w:divBdr>
            <w:top w:val="none" w:sz="0" w:space="0" w:color="auto"/>
            <w:left w:val="none" w:sz="0" w:space="0" w:color="auto"/>
            <w:bottom w:val="none" w:sz="0" w:space="0" w:color="auto"/>
            <w:right w:val="none" w:sz="0" w:space="0" w:color="auto"/>
          </w:divBdr>
        </w:div>
        <w:div w:id="460225320">
          <w:marLeft w:val="0"/>
          <w:marRight w:val="0"/>
          <w:marTop w:val="0"/>
          <w:marBottom w:val="0"/>
          <w:divBdr>
            <w:top w:val="none" w:sz="0" w:space="0" w:color="auto"/>
            <w:left w:val="none" w:sz="0" w:space="0" w:color="auto"/>
            <w:bottom w:val="none" w:sz="0" w:space="0" w:color="auto"/>
            <w:right w:val="none" w:sz="0" w:space="0" w:color="auto"/>
          </w:divBdr>
        </w:div>
        <w:div w:id="1662585341">
          <w:marLeft w:val="0"/>
          <w:marRight w:val="0"/>
          <w:marTop w:val="0"/>
          <w:marBottom w:val="0"/>
          <w:divBdr>
            <w:top w:val="none" w:sz="0" w:space="0" w:color="auto"/>
            <w:left w:val="none" w:sz="0" w:space="0" w:color="auto"/>
            <w:bottom w:val="none" w:sz="0" w:space="0" w:color="auto"/>
            <w:right w:val="none" w:sz="0" w:space="0" w:color="auto"/>
          </w:divBdr>
        </w:div>
        <w:div w:id="1240139644">
          <w:marLeft w:val="0"/>
          <w:marRight w:val="0"/>
          <w:marTop w:val="0"/>
          <w:marBottom w:val="0"/>
          <w:divBdr>
            <w:top w:val="none" w:sz="0" w:space="0" w:color="auto"/>
            <w:left w:val="none" w:sz="0" w:space="0" w:color="auto"/>
            <w:bottom w:val="none" w:sz="0" w:space="0" w:color="auto"/>
            <w:right w:val="none" w:sz="0" w:space="0" w:color="auto"/>
          </w:divBdr>
        </w:div>
        <w:div w:id="709263313">
          <w:marLeft w:val="0"/>
          <w:marRight w:val="0"/>
          <w:marTop w:val="0"/>
          <w:marBottom w:val="0"/>
          <w:divBdr>
            <w:top w:val="none" w:sz="0" w:space="0" w:color="auto"/>
            <w:left w:val="none" w:sz="0" w:space="0" w:color="auto"/>
            <w:bottom w:val="none" w:sz="0" w:space="0" w:color="auto"/>
            <w:right w:val="none" w:sz="0" w:space="0" w:color="auto"/>
          </w:divBdr>
        </w:div>
        <w:div w:id="699159970">
          <w:marLeft w:val="0"/>
          <w:marRight w:val="0"/>
          <w:marTop w:val="0"/>
          <w:marBottom w:val="0"/>
          <w:divBdr>
            <w:top w:val="none" w:sz="0" w:space="0" w:color="auto"/>
            <w:left w:val="none" w:sz="0" w:space="0" w:color="auto"/>
            <w:bottom w:val="none" w:sz="0" w:space="0" w:color="auto"/>
            <w:right w:val="none" w:sz="0" w:space="0" w:color="auto"/>
          </w:divBdr>
        </w:div>
        <w:div w:id="1097562326">
          <w:marLeft w:val="0"/>
          <w:marRight w:val="0"/>
          <w:marTop w:val="0"/>
          <w:marBottom w:val="0"/>
          <w:divBdr>
            <w:top w:val="none" w:sz="0" w:space="0" w:color="auto"/>
            <w:left w:val="none" w:sz="0" w:space="0" w:color="auto"/>
            <w:bottom w:val="none" w:sz="0" w:space="0" w:color="auto"/>
            <w:right w:val="none" w:sz="0" w:space="0" w:color="auto"/>
          </w:divBdr>
        </w:div>
        <w:div w:id="1379629642">
          <w:marLeft w:val="0"/>
          <w:marRight w:val="0"/>
          <w:marTop w:val="0"/>
          <w:marBottom w:val="0"/>
          <w:divBdr>
            <w:top w:val="none" w:sz="0" w:space="0" w:color="auto"/>
            <w:left w:val="none" w:sz="0" w:space="0" w:color="auto"/>
            <w:bottom w:val="none" w:sz="0" w:space="0" w:color="auto"/>
            <w:right w:val="none" w:sz="0" w:space="0" w:color="auto"/>
          </w:divBdr>
        </w:div>
        <w:div w:id="409229507">
          <w:marLeft w:val="0"/>
          <w:marRight w:val="0"/>
          <w:marTop w:val="0"/>
          <w:marBottom w:val="0"/>
          <w:divBdr>
            <w:top w:val="none" w:sz="0" w:space="0" w:color="auto"/>
            <w:left w:val="none" w:sz="0" w:space="0" w:color="auto"/>
            <w:bottom w:val="none" w:sz="0" w:space="0" w:color="auto"/>
            <w:right w:val="none" w:sz="0" w:space="0" w:color="auto"/>
          </w:divBdr>
        </w:div>
        <w:div w:id="1291395906">
          <w:marLeft w:val="0"/>
          <w:marRight w:val="0"/>
          <w:marTop w:val="0"/>
          <w:marBottom w:val="0"/>
          <w:divBdr>
            <w:top w:val="none" w:sz="0" w:space="0" w:color="auto"/>
            <w:left w:val="none" w:sz="0" w:space="0" w:color="auto"/>
            <w:bottom w:val="none" w:sz="0" w:space="0" w:color="auto"/>
            <w:right w:val="none" w:sz="0" w:space="0" w:color="auto"/>
          </w:divBdr>
        </w:div>
        <w:div w:id="834764226">
          <w:marLeft w:val="0"/>
          <w:marRight w:val="0"/>
          <w:marTop w:val="0"/>
          <w:marBottom w:val="0"/>
          <w:divBdr>
            <w:top w:val="none" w:sz="0" w:space="0" w:color="auto"/>
            <w:left w:val="none" w:sz="0" w:space="0" w:color="auto"/>
            <w:bottom w:val="none" w:sz="0" w:space="0" w:color="auto"/>
            <w:right w:val="none" w:sz="0" w:space="0" w:color="auto"/>
          </w:divBdr>
        </w:div>
      </w:divsChild>
    </w:div>
    <w:div w:id="612597632">
      <w:bodyDiv w:val="1"/>
      <w:marLeft w:val="0"/>
      <w:marRight w:val="0"/>
      <w:marTop w:val="0"/>
      <w:marBottom w:val="0"/>
      <w:divBdr>
        <w:top w:val="none" w:sz="0" w:space="0" w:color="auto"/>
        <w:left w:val="none" w:sz="0" w:space="0" w:color="auto"/>
        <w:bottom w:val="none" w:sz="0" w:space="0" w:color="auto"/>
        <w:right w:val="none" w:sz="0" w:space="0" w:color="auto"/>
      </w:divBdr>
    </w:div>
    <w:div w:id="615526037">
      <w:bodyDiv w:val="1"/>
      <w:marLeft w:val="0"/>
      <w:marRight w:val="0"/>
      <w:marTop w:val="0"/>
      <w:marBottom w:val="0"/>
      <w:divBdr>
        <w:top w:val="none" w:sz="0" w:space="0" w:color="auto"/>
        <w:left w:val="none" w:sz="0" w:space="0" w:color="auto"/>
        <w:bottom w:val="none" w:sz="0" w:space="0" w:color="auto"/>
        <w:right w:val="none" w:sz="0" w:space="0" w:color="auto"/>
      </w:divBdr>
    </w:div>
    <w:div w:id="615797010">
      <w:bodyDiv w:val="1"/>
      <w:marLeft w:val="0"/>
      <w:marRight w:val="0"/>
      <w:marTop w:val="0"/>
      <w:marBottom w:val="0"/>
      <w:divBdr>
        <w:top w:val="none" w:sz="0" w:space="0" w:color="auto"/>
        <w:left w:val="none" w:sz="0" w:space="0" w:color="auto"/>
        <w:bottom w:val="none" w:sz="0" w:space="0" w:color="auto"/>
        <w:right w:val="none" w:sz="0" w:space="0" w:color="auto"/>
      </w:divBdr>
    </w:div>
    <w:div w:id="644547421">
      <w:bodyDiv w:val="1"/>
      <w:marLeft w:val="0"/>
      <w:marRight w:val="0"/>
      <w:marTop w:val="0"/>
      <w:marBottom w:val="0"/>
      <w:divBdr>
        <w:top w:val="none" w:sz="0" w:space="0" w:color="auto"/>
        <w:left w:val="none" w:sz="0" w:space="0" w:color="auto"/>
        <w:bottom w:val="none" w:sz="0" w:space="0" w:color="auto"/>
        <w:right w:val="none" w:sz="0" w:space="0" w:color="auto"/>
      </w:divBdr>
      <w:divsChild>
        <w:div w:id="307588759">
          <w:marLeft w:val="0"/>
          <w:marRight w:val="0"/>
          <w:marTop w:val="0"/>
          <w:marBottom w:val="0"/>
          <w:divBdr>
            <w:top w:val="none" w:sz="0" w:space="0" w:color="auto"/>
            <w:left w:val="none" w:sz="0" w:space="0" w:color="auto"/>
            <w:bottom w:val="none" w:sz="0" w:space="0" w:color="auto"/>
            <w:right w:val="none" w:sz="0" w:space="0" w:color="auto"/>
          </w:divBdr>
        </w:div>
        <w:div w:id="1287783960">
          <w:marLeft w:val="0"/>
          <w:marRight w:val="0"/>
          <w:marTop w:val="0"/>
          <w:marBottom w:val="0"/>
          <w:divBdr>
            <w:top w:val="none" w:sz="0" w:space="0" w:color="auto"/>
            <w:left w:val="none" w:sz="0" w:space="0" w:color="auto"/>
            <w:bottom w:val="none" w:sz="0" w:space="0" w:color="auto"/>
            <w:right w:val="none" w:sz="0" w:space="0" w:color="auto"/>
          </w:divBdr>
        </w:div>
        <w:div w:id="1412702272">
          <w:marLeft w:val="0"/>
          <w:marRight w:val="0"/>
          <w:marTop w:val="0"/>
          <w:marBottom w:val="0"/>
          <w:divBdr>
            <w:top w:val="none" w:sz="0" w:space="0" w:color="auto"/>
            <w:left w:val="none" w:sz="0" w:space="0" w:color="auto"/>
            <w:bottom w:val="none" w:sz="0" w:space="0" w:color="auto"/>
            <w:right w:val="none" w:sz="0" w:space="0" w:color="auto"/>
          </w:divBdr>
        </w:div>
        <w:div w:id="1333290380">
          <w:marLeft w:val="0"/>
          <w:marRight w:val="0"/>
          <w:marTop w:val="0"/>
          <w:marBottom w:val="0"/>
          <w:divBdr>
            <w:top w:val="none" w:sz="0" w:space="0" w:color="auto"/>
            <w:left w:val="none" w:sz="0" w:space="0" w:color="auto"/>
            <w:bottom w:val="none" w:sz="0" w:space="0" w:color="auto"/>
            <w:right w:val="none" w:sz="0" w:space="0" w:color="auto"/>
          </w:divBdr>
        </w:div>
        <w:div w:id="1079643245">
          <w:marLeft w:val="0"/>
          <w:marRight w:val="0"/>
          <w:marTop w:val="0"/>
          <w:marBottom w:val="0"/>
          <w:divBdr>
            <w:top w:val="none" w:sz="0" w:space="0" w:color="auto"/>
            <w:left w:val="none" w:sz="0" w:space="0" w:color="auto"/>
            <w:bottom w:val="none" w:sz="0" w:space="0" w:color="auto"/>
            <w:right w:val="none" w:sz="0" w:space="0" w:color="auto"/>
          </w:divBdr>
        </w:div>
        <w:div w:id="1327048993">
          <w:marLeft w:val="0"/>
          <w:marRight w:val="0"/>
          <w:marTop w:val="0"/>
          <w:marBottom w:val="0"/>
          <w:divBdr>
            <w:top w:val="none" w:sz="0" w:space="0" w:color="auto"/>
            <w:left w:val="none" w:sz="0" w:space="0" w:color="auto"/>
            <w:bottom w:val="none" w:sz="0" w:space="0" w:color="auto"/>
            <w:right w:val="none" w:sz="0" w:space="0" w:color="auto"/>
          </w:divBdr>
        </w:div>
        <w:div w:id="1771124129">
          <w:marLeft w:val="0"/>
          <w:marRight w:val="0"/>
          <w:marTop w:val="0"/>
          <w:marBottom w:val="0"/>
          <w:divBdr>
            <w:top w:val="none" w:sz="0" w:space="0" w:color="auto"/>
            <w:left w:val="none" w:sz="0" w:space="0" w:color="auto"/>
            <w:bottom w:val="none" w:sz="0" w:space="0" w:color="auto"/>
            <w:right w:val="none" w:sz="0" w:space="0" w:color="auto"/>
          </w:divBdr>
        </w:div>
        <w:div w:id="2103261335">
          <w:marLeft w:val="0"/>
          <w:marRight w:val="0"/>
          <w:marTop w:val="0"/>
          <w:marBottom w:val="0"/>
          <w:divBdr>
            <w:top w:val="none" w:sz="0" w:space="0" w:color="auto"/>
            <w:left w:val="none" w:sz="0" w:space="0" w:color="auto"/>
            <w:bottom w:val="none" w:sz="0" w:space="0" w:color="auto"/>
            <w:right w:val="none" w:sz="0" w:space="0" w:color="auto"/>
          </w:divBdr>
        </w:div>
        <w:div w:id="2133594518">
          <w:marLeft w:val="0"/>
          <w:marRight w:val="0"/>
          <w:marTop w:val="0"/>
          <w:marBottom w:val="0"/>
          <w:divBdr>
            <w:top w:val="none" w:sz="0" w:space="0" w:color="auto"/>
            <w:left w:val="none" w:sz="0" w:space="0" w:color="auto"/>
            <w:bottom w:val="none" w:sz="0" w:space="0" w:color="auto"/>
            <w:right w:val="none" w:sz="0" w:space="0" w:color="auto"/>
          </w:divBdr>
        </w:div>
      </w:divsChild>
    </w:div>
    <w:div w:id="644700418">
      <w:bodyDiv w:val="1"/>
      <w:marLeft w:val="0"/>
      <w:marRight w:val="0"/>
      <w:marTop w:val="0"/>
      <w:marBottom w:val="0"/>
      <w:divBdr>
        <w:top w:val="none" w:sz="0" w:space="0" w:color="auto"/>
        <w:left w:val="none" w:sz="0" w:space="0" w:color="auto"/>
        <w:bottom w:val="none" w:sz="0" w:space="0" w:color="auto"/>
        <w:right w:val="none" w:sz="0" w:space="0" w:color="auto"/>
      </w:divBdr>
    </w:div>
    <w:div w:id="649090938">
      <w:bodyDiv w:val="1"/>
      <w:marLeft w:val="0"/>
      <w:marRight w:val="0"/>
      <w:marTop w:val="0"/>
      <w:marBottom w:val="0"/>
      <w:divBdr>
        <w:top w:val="none" w:sz="0" w:space="0" w:color="auto"/>
        <w:left w:val="none" w:sz="0" w:space="0" w:color="auto"/>
        <w:bottom w:val="none" w:sz="0" w:space="0" w:color="auto"/>
        <w:right w:val="none" w:sz="0" w:space="0" w:color="auto"/>
      </w:divBdr>
    </w:div>
    <w:div w:id="649822087">
      <w:bodyDiv w:val="1"/>
      <w:marLeft w:val="0"/>
      <w:marRight w:val="0"/>
      <w:marTop w:val="0"/>
      <w:marBottom w:val="0"/>
      <w:divBdr>
        <w:top w:val="none" w:sz="0" w:space="0" w:color="auto"/>
        <w:left w:val="none" w:sz="0" w:space="0" w:color="auto"/>
        <w:bottom w:val="none" w:sz="0" w:space="0" w:color="auto"/>
        <w:right w:val="none" w:sz="0" w:space="0" w:color="auto"/>
      </w:divBdr>
    </w:div>
    <w:div w:id="651562718">
      <w:bodyDiv w:val="1"/>
      <w:marLeft w:val="0"/>
      <w:marRight w:val="0"/>
      <w:marTop w:val="0"/>
      <w:marBottom w:val="0"/>
      <w:divBdr>
        <w:top w:val="none" w:sz="0" w:space="0" w:color="auto"/>
        <w:left w:val="none" w:sz="0" w:space="0" w:color="auto"/>
        <w:bottom w:val="none" w:sz="0" w:space="0" w:color="auto"/>
        <w:right w:val="none" w:sz="0" w:space="0" w:color="auto"/>
      </w:divBdr>
    </w:div>
    <w:div w:id="671562733">
      <w:bodyDiv w:val="1"/>
      <w:marLeft w:val="0"/>
      <w:marRight w:val="0"/>
      <w:marTop w:val="0"/>
      <w:marBottom w:val="0"/>
      <w:divBdr>
        <w:top w:val="none" w:sz="0" w:space="0" w:color="auto"/>
        <w:left w:val="none" w:sz="0" w:space="0" w:color="auto"/>
        <w:bottom w:val="none" w:sz="0" w:space="0" w:color="auto"/>
        <w:right w:val="none" w:sz="0" w:space="0" w:color="auto"/>
      </w:divBdr>
    </w:div>
    <w:div w:id="673189094">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672007">
      <w:bodyDiv w:val="1"/>
      <w:marLeft w:val="0"/>
      <w:marRight w:val="0"/>
      <w:marTop w:val="0"/>
      <w:marBottom w:val="0"/>
      <w:divBdr>
        <w:top w:val="none" w:sz="0" w:space="0" w:color="auto"/>
        <w:left w:val="none" w:sz="0" w:space="0" w:color="auto"/>
        <w:bottom w:val="none" w:sz="0" w:space="0" w:color="auto"/>
        <w:right w:val="none" w:sz="0" w:space="0" w:color="auto"/>
      </w:divBdr>
    </w:div>
    <w:div w:id="701443005">
      <w:bodyDiv w:val="1"/>
      <w:marLeft w:val="0"/>
      <w:marRight w:val="0"/>
      <w:marTop w:val="0"/>
      <w:marBottom w:val="0"/>
      <w:divBdr>
        <w:top w:val="none" w:sz="0" w:space="0" w:color="auto"/>
        <w:left w:val="none" w:sz="0" w:space="0" w:color="auto"/>
        <w:bottom w:val="none" w:sz="0" w:space="0" w:color="auto"/>
        <w:right w:val="none" w:sz="0" w:space="0" w:color="auto"/>
      </w:divBdr>
    </w:div>
    <w:div w:id="712922661">
      <w:bodyDiv w:val="1"/>
      <w:marLeft w:val="0"/>
      <w:marRight w:val="0"/>
      <w:marTop w:val="0"/>
      <w:marBottom w:val="0"/>
      <w:divBdr>
        <w:top w:val="none" w:sz="0" w:space="0" w:color="auto"/>
        <w:left w:val="none" w:sz="0" w:space="0" w:color="auto"/>
        <w:bottom w:val="none" w:sz="0" w:space="0" w:color="auto"/>
        <w:right w:val="none" w:sz="0" w:space="0" w:color="auto"/>
      </w:divBdr>
    </w:div>
    <w:div w:id="715083890">
      <w:bodyDiv w:val="1"/>
      <w:marLeft w:val="0"/>
      <w:marRight w:val="0"/>
      <w:marTop w:val="0"/>
      <w:marBottom w:val="0"/>
      <w:divBdr>
        <w:top w:val="none" w:sz="0" w:space="0" w:color="auto"/>
        <w:left w:val="none" w:sz="0" w:space="0" w:color="auto"/>
        <w:bottom w:val="none" w:sz="0" w:space="0" w:color="auto"/>
        <w:right w:val="none" w:sz="0" w:space="0" w:color="auto"/>
      </w:divBdr>
    </w:div>
    <w:div w:id="715205785">
      <w:bodyDiv w:val="1"/>
      <w:marLeft w:val="0"/>
      <w:marRight w:val="0"/>
      <w:marTop w:val="0"/>
      <w:marBottom w:val="0"/>
      <w:divBdr>
        <w:top w:val="none" w:sz="0" w:space="0" w:color="auto"/>
        <w:left w:val="none" w:sz="0" w:space="0" w:color="auto"/>
        <w:bottom w:val="none" w:sz="0" w:space="0" w:color="auto"/>
        <w:right w:val="none" w:sz="0" w:space="0" w:color="auto"/>
      </w:divBdr>
    </w:div>
    <w:div w:id="724065509">
      <w:bodyDiv w:val="1"/>
      <w:marLeft w:val="0"/>
      <w:marRight w:val="0"/>
      <w:marTop w:val="0"/>
      <w:marBottom w:val="0"/>
      <w:divBdr>
        <w:top w:val="none" w:sz="0" w:space="0" w:color="auto"/>
        <w:left w:val="none" w:sz="0" w:space="0" w:color="auto"/>
        <w:bottom w:val="none" w:sz="0" w:space="0" w:color="auto"/>
        <w:right w:val="none" w:sz="0" w:space="0" w:color="auto"/>
      </w:divBdr>
    </w:div>
    <w:div w:id="725490296">
      <w:bodyDiv w:val="1"/>
      <w:marLeft w:val="0"/>
      <w:marRight w:val="0"/>
      <w:marTop w:val="0"/>
      <w:marBottom w:val="0"/>
      <w:divBdr>
        <w:top w:val="none" w:sz="0" w:space="0" w:color="auto"/>
        <w:left w:val="none" w:sz="0" w:space="0" w:color="auto"/>
        <w:bottom w:val="none" w:sz="0" w:space="0" w:color="auto"/>
        <w:right w:val="none" w:sz="0" w:space="0" w:color="auto"/>
      </w:divBdr>
      <w:divsChild>
        <w:div w:id="1235314701">
          <w:marLeft w:val="0"/>
          <w:marRight w:val="0"/>
          <w:marTop w:val="0"/>
          <w:marBottom w:val="0"/>
          <w:divBdr>
            <w:top w:val="none" w:sz="0" w:space="0" w:color="auto"/>
            <w:left w:val="none" w:sz="0" w:space="0" w:color="auto"/>
            <w:bottom w:val="none" w:sz="0" w:space="0" w:color="auto"/>
            <w:right w:val="none" w:sz="0" w:space="0" w:color="auto"/>
          </w:divBdr>
          <w:divsChild>
            <w:div w:id="52239462">
              <w:marLeft w:val="0"/>
              <w:marRight w:val="0"/>
              <w:marTop w:val="0"/>
              <w:marBottom w:val="0"/>
              <w:divBdr>
                <w:top w:val="none" w:sz="0" w:space="0" w:color="auto"/>
                <w:left w:val="none" w:sz="0" w:space="0" w:color="auto"/>
                <w:bottom w:val="none" w:sz="0" w:space="0" w:color="auto"/>
                <w:right w:val="none" w:sz="0" w:space="0" w:color="auto"/>
              </w:divBdr>
            </w:div>
            <w:div w:id="63308927">
              <w:marLeft w:val="0"/>
              <w:marRight w:val="0"/>
              <w:marTop w:val="0"/>
              <w:marBottom w:val="0"/>
              <w:divBdr>
                <w:top w:val="none" w:sz="0" w:space="0" w:color="auto"/>
                <w:left w:val="none" w:sz="0" w:space="0" w:color="auto"/>
                <w:bottom w:val="none" w:sz="0" w:space="0" w:color="auto"/>
                <w:right w:val="none" w:sz="0" w:space="0" w:color="auto"/>
              </w:divBdr>
            </w:div>
            <w:div w:id="26830442">
              <w:marLeft w:val="0"/>
              <w:marRight w:val="0"/>
              <w:marTop w:val="0"/>
              <w:marBottom w:val="0"/>
              <w:divBdr>
                <w:top w:val="none" w:sz="0" w:space="0" w:color="auto"/>
                <w:left w:val="none" w:sz="0" w:space="0" w:color="auto"/>
                <w:bottom w:val="none" w:sz="0" w:space="0" w:color="auto"/>
                <w:right w:val="none" w:sz="0" w:space="0" w:color="auto"/>
              </w:divBdr>
            </w:div>
            <w:div w:id="534199441">
              <w:marLeft w:val="0"/>
              <w:marRight w:val="0"/>
              <w:marTop w:val="0"/>
              <w:marBottom w:val="0"/>
              <w:divBdr>
                <w:top w:val="none" w:sz="0" w:space="0" w:color="auto"/>
                <w:left w:val="none" w:sz="0" w:space="0" w:color="auto"/>
                <w:bottom w:val="none" w:sz="0" w:space="0" w:color="auto"/>
                <w:right w:val="none" w:sz="0" w:space="0" w:color="auto"/>
              </w:divBdr>
            </w:div>
            <w:div w:id="364330561">
              <w:marLeft w:val="0"/>
              <w:marRight w:val="0"/>
              <w:marTop w:val="0"/>
              <w:marBottom w:val="0"/>
              <w:divBdr>
                <w:top w:val="none" w:sz="0" w:space="0" w:color="auto"/>
                <w:left w:val="none" w:sz="0" w:space="0" w:color="auto"/>
                <w:bottom w:val="none" w:sz="0" w:space="0" w:color="auto"/>
                <w:right w:val="none" w:sz="0" w:space="0" w:color="auto"/>
              </w:divBdr>
            </w:div>
            <w:div w:id="1794790420">
              <w:marLeft w:val="0"/>
              <w:marRight w:val="0"/>
              <w:marTop w:val="0"/>
              <w:marBottom w:val="0"/>
              <w:divBdr>
                <w:top w:val="none" w:sz="0" w:space="0" w:color="auto"/>
                <w:left w:val="none" w:sz="0" w:space="0" w:color="auto"/>
                <w:bottom w:val="none" w:sz="0" w:space="0" w:color="auto"/>
                <w:right w:val="none" w:sz="0" w:space="0" w:color="auto"/>
              </w:divBdr>
            </w:div>
            <w:div w:id="757596508">
              <w:marLeft w:val="0"/>
              <w:marRight w:val="0"/>
              <w:marTop w:val="0"/>
              <w:marBottom w:val="0"/>
              <w:divBdr>
                <w:top w:val="none" w:sz="0" w:space="0" w:color="auto"/>
                <w:left w:val="none" w:sz="0" w:space="0" w:color="auto"/>
                <w:bottom w:val="none" w:sz="0" w:space="0" w:color="auto"/>
                <w:right w:val="none" w:sz="0" w:space="0" w:color="auto"/>
              </w:divBdr>
            </w:div>
            <w:div w:id="867914932">
              <w:marLeft w:val="0"/>
              <w:marRight w:val="0"/>
              <w:marTop w:val="0"/>
              <w:marBottom w:val="0"/>
              <w:divBdr>
                <w:top w:val="none" w:sz="0" w:space="0" w:color="auto"/>
                <w:left w:val="none" w:sz="0" w:space="0" w:color="auto"/>
                <w:bottom w:val="none" w:sz="0" w:space="0" w:color="auto"/>
                <w:right w:val="none" w:sz="0" w:space="0" w:color="auto"/>
              </w:divBdr>
            </w:div>
            <w:div w:id="508175466">
              <w:marLeft w:val="0"/>
              <w:marRight w:val="0"/>
              <w:marTop w:val="0"/>
              <w:marBottom w:val="0"/>
              <w:divBdr>
                <w:top w:val="none" w:sz="0" w:space="0" w:color="auto"/>
                <w:left w:val="none" w:sz="0" w:space="0" w:color="auto"/>
                <w:bottom w:val="none" w:sz="0" w:space="0" w:color="auto"/>
                <w:right w:val="none" w:sz="0" w:space="0" w:color="auto"/>
              </w:divBdr>
            </w:div>
            <w:div w:id="165216971">
              <w:marLeft w:val="0"/>
              <w:marRight w:val="0"/>
              <w:marTop w:val="0"/>
              <w:marBottom w:val="0"/>
              <w:divBdr>
                <w:top w:val="none" w:sz="0" w:space="0" w:color="auto"/>
                <w:left w:val="none" w:sz="0" w:space="0" w:color="auto"/>
                <w:bottom w:val="none" w:sz="0" w:space="0" w:color="auto"/>
                <w:right w:val="none" w:sz="0" w:space="0" w:color="auto"/>
              </w:divBdr>
            </w:div>
            <w:div w:id="1011105265">
              <w:marLeft w:val="0"/>
              <w:marRight w:val="0"/>
              <w:marTop w:val="0"/>
              <w:marBottom w:val="0"/>
              <w:divBdr>
                <w:top w:val="none" w:sz="0" w:space="0" w:color="auto"/>
                <w:left w:val="none" w:sz="0" w:space="0" w:color="auto"/>
                <w:bottom w:val="none" w:sz="0" w:space="0" w:color="auto"/>
                <w:right w:val="none" w:sz="0" w:space="0" w:color="auto"/>
              </w:divBdr>
            </w:div>
            <w:div w:id="1830057400">
              <w:marLeft w:val="0"/>
              <w:marRight w:val="0"/>
              <w:marTop w:val="0"/>
              <w:marBottom w:val="0"/>
              <w:divBdr>
                <w:top w:val="none" w:sz="0" w:space="0" w:color="auto"/>
                <w:left w:val="none" w:sz="0" w:space="0" w:color="auto"/>
                <w:bottom w:val="none" w:sz="0" w:space="0" w:color="auto"/>
                <w:right w:val="none" w:sz="0" w:space="0" w:color="auto"/>
              </w:divBdr>
            </w:div>
            <w:div w:id="964460455">
              <w:marLeft w:val="0"/>
              <w:marRight w:val="0"/>
              <w:marTop w:val="0"/>
              <w:marBottom w:val="0"/>
              <w:divBdr>
                <w:top w:val="none" w:sz="0" w:space="0" w:color="auto"/>
                <w:left w:val="none" w:sz="0" w:space="0" w:color="auto"/>
                <w:bottom w:val="none" w:sz="0" w:space="0" w:color="auto"/>
                <w:right w:val="none" w:sz="0" w:space="0" w:color="auto"/>
              </w:divBdr>
            </w:div>
            <w:div w:id="1471480715">
              <w:marLeft w:val="0"/>
              <w:marRight w:val="0"/>
              <w:marTop w:val="0"/>
              <w:marBottom w:val="0"/>
              <w:divBdr>
                <w:top w:val="none" w:sz="0" w:space="0" w:color="auto"/>
                <w:left w:val="none" w:sz="0" w:space="0" w:color="auto"/>
                <w:bottom w:val="none" w:sz="0" w:space="0" w:color="auto"/>
                <w:right w:val="none" w:sz="0" w:space="0" w:color="auto"/>
              </w:divBdr>
            </w:div>
            <w:div w:id="24140337">
              <w:marLeft w:val="0"/>
              <w:marRight w:val="0"/>
              <w:marTop w:val="0"/>
              <w:marBottom w:val="0"/>
              <w:divBdr>
                <w:top w:val="none" w:sz="0" w:space="0" w:color="auto"/>
                <w:left w:val="none" w:sz="0" w:space="0" w:color="auto"/>
                <w:bottom w:val="none" w:sz="0" w:space="0" w:color="auto"/>
                <w:right w:val="none" w:sz="0" w:space="0" w:color="auto"/>
              </w:divBdr>
            </w:div>
            <w:div w:id="743454780">
              <w:marLeft w:val="0"/>
              <w:marRight w:val="0"/>
              <w:marTop w:val="0"/>
              <w:marBottom w:val="0"/>
              <w:divBdr>
                <w:top w:val="none" w:sz="0" w:space="0" w:color="auto"/>
                <w:left w:val="none" w:sz="0" w:space="0" w:color="auto"/>
                <w:bottom w:val="none" w:sz="0" w:space="0" w:color="auto"/>
                <w:right w:val="none" w:sz="0" w:space="0" w:color="auto"/>
              </w:divBdr>
            </w:div>
            <w:div w:id="2058241032">
              <w:marLeft w:val="0"/>
              <w:marRight w:val="0"/>
              <w:marTop w:val="0"/>
              <w:marBottom w:val="0"/>
              <w:divBdr>
                <w:top w:val="none" w:sz="0" w:space="0" w:color="auto"/>
                <w:left w:val="none" w:sz="0" w:space="0" w:color="auto"/>
                <w:bottom w:val="none" w:sz="0" w:space="0" w:color="auto"/>
                <w:right w:val="none" w:sz="0" w:space="0" w:color="auto"/>
              </w:divBdr>
            </w:div>
            <w:div w:id="183175478">
              <w:marLeft w:val="0"/>
              <w:marRight w:val="0"/>
              <w:marTop w:val="0"/>
              <w:marBottom w:val="0"/>
              <w:divBdr>
                <w:top w:val="none" w:sz="0" w:space="0" w:color="auto"/>
                <w:left w:val="none" w:sz="0" w:space="0" w:color="auto"/>
                <w:bottom w:val="none" w:sz="0" w:space="0" w:color="auto"/>
                <w:right w:val="none" w:sz="0" w:space="0" w:color="auto"/>
              </w:divBdr>
            </w:div>
            <w:div w:id="2003966834">
              <w:marLeft w:val="0"/>
              <w:marRight w:val="0"/>
              <w:marTop w:val="0"/>
              <w:marBottom w:val="0"/>
              <w:divBdr>
                <w:top w:val="none" w:sz="0" w:space="0" w:color="auto"/>
                <w:left w:val="none" w:sz="0" w:space="0" w:color="auto"/>
                <w:bottom w:val="none" w:sz="0" w:space="0" w:color="auto"/>
                <w:right w:val="none" w:sz="0" w:space="0" w:color="auto"/>
              </w:divBdr>
            </w:div>
            <w:div w:id="1711107806">
              <w:marLeft w:val="0"/>
              <w:marRight w:val="0"/>
              <w:marTop w:val="0"/>
              <w:marBottom w:val="0"/>
              <w:divBdr>
                <w:top w:val="none" w:sz="0" w:space="0" w:color="auto"/>
                <w:left w:val="none" w:sz="0" w:space="0" w:color="auto"/>
                <w:bottom w:val="none" w:sz="0" w:space="0" w:color="auto"/>
                <w:right w:val="none" w:sz="0" w:space="0" w:color="auto"/>
              </w:divBdr>
            </w:div>
            <w:div w:id="1594850027">
              <w:marLeft w:val="0"/>
              <w:marRight w:val="0"/>
              <w:marTop w:val="0"/>
              <w:marBottom w:val="0"/>
              <w:divBdr>
                <w:top w:val="none" w:sz="0" w:space="0" w:color="auto"/>
                <w:left w:val="none" w:sz="0" w:space="0" w:color="auto"/>
                <w:bottom w:val="none" w:sz="0" w:space="0" w:color="auto"/>
                <w:right w:val="none" w:sz="0" w:space="0" w:color="auto"/>
              </w:divBdr>
            </w:div>
            <w:div w:id="1128937731">
              <w:marLeft w:val="0"/>
              <w:marRight w:val="0"/>
              <w:marTop w:val="0"/>
              <w:marBottom w:val="0"/>
              <w:divBdr>
                <w:top w:val="none" w:sz="0" w:space="0" w:color="auto"/>
                <w:left w:val="none" w:sz="0" w:space="0" w:color="auto"/>
                <w:bottom w:val="none" w:sz="0" w:space="0" w:color="auto"/>
                <w:right w:val="none" w:sz="0" w:space="0" w:color="auto"/>
              </w:divBdr>
            </w:div>
            <w:div w:id="971862025">
              <w:marLeft w:val="0"/>
              <w:marRight w:val="0"/>
              <w:marTop w:val="0"/>
              <w:marBottom w:val="0"/>
              <w:divBdr>
                <w:top w:val="none" w:sz="0" w:space="0" w:color="auto"/>
                <w:left w:val="none" w:sz="0" w:space="0" w:color="auto"/>
                <w:bottom w:val="none" w:sz="0" w:space="0" w:color="auto"/>
                <w:right w:val="none" w:sz="0" w:space="0" w:color="auto"/>
              </w:divBdr>
            </w:div>
            <w:div w:id="1160272568">
              <w:marLeft w:val="0"/>
              <w:marRight w:val="0"/>
              <w:marTop w:val="0"/>
              <w:marBottom w:val="0"/>
              <w:divBdr>
                <w:top w:val="none" w:sz="0" w:space="0" w:color="auto"/>
                <w:left w:val="none" w:sz="0" w:space="0" w:color="auto"/>
                <w:bottom w:val="none" w:sz="0" w:space="0" w:color="auto"/>
                <w:right w:val="none" w:sz="0" w:space="0" w:color="auto"/>
              </w:divBdr>
            </w:div>
            <w:div w:id="1837572432">
              <w:marLeft w:val="0"/>
              <w:marRight w:val="0"/>
              <w:marTop w:val="0"/>
              <w:marBottom w:val="0"/>
              <w:divBdr>
                <w:top w:val="none" w:sz="0" w:space="0" w:color="auto"/>
                <w:left w:val="none" w:sz="0" w:space="0" w:color="auto"/>
                <w:bottom w:val="none" w:sz="0" w:space="0" w:color="auto"/>
                <w:right w:val="none" w:sz="0" w:space="0" w:color="auto"/>
              </w:divBdr>
            </w:div>
            <w:div w:id="357317340">
              <w:marLeft w:val="0"/>
              <w:marRight w:val="0"/>
              <w:marTop w:val="0"/>
              <w:marBottom w:val="0"/>
              <w:divBdr>
                <w:top w:val="none" w:sz="0" w:space="0" w:color="auto"/>
                <w:left w:val="none" w:sz="0" w:space="0" w:color="auto"/>
                <w:bottom w:val="none" w:sz="0" w:space="0" w:color="auto"/>
                <w:right w:val="none" w:sz="0" w:space="0" w:color="auto"/>
              </w:divBdr>
            </w:div>
            <w:div w:id="792361181">
              <w:marLeft w:val="0"/>
              <w:marRight w:val="0"/>
              <w:marTop w:val="0"/>
              <w:marBottom w:val="0"/>
              <w:divBdr>
                <w:top w:val="none" w:sz="0" w:space="0" w:color="auto"/>
                <w:left w:val="none" w:sz="0" w:space="0" w:color="auto"/>
                <w:bottom w:val="none" w:sz="0" w:space="0" w:color="auto"/>
                <w:right w:val="none" w:sz="0" w:space="0" w:color="auto"/>
              </w:divBdr>
            </w:div>
            <w:div w:id="1665082476">
              <w:marLeft w:val="0"/>
              <w:marRight w:val="0"/>
              <w:marTop w:val="0"/>
              <w:marBottom w:val="0"/>
              <w:divBdr>
                <w:top w:val="none" w:sz="0" w:space="0" w:color="auto"/>
                <w:left w:val="none" w:sz="0" w:space="0" w:color="auto"/>
                <w:bottom w:val="none" w:sz="0" w:space="0" w:color="auto"/>
                <w:right w:val="none" w:sz="0" w:space="0" w:color="auto"/>
              </w:divBdr>
            </w:div>
            <w:div w:id="1529104775">
              <w:marLeft w:val="0"/>
              <w:marRight w:val="0"/>
              <w:marTop w:val="0"/>
              <w:marBottom w:val="0"/>
              <w:divBdr>
                <w:top w:val="none" w:sz="0" w:space="0" w:color="auto"/>
                <w:left w:val="none" w:sz="0" w:space="0" w:color="auto"/>
                <w:bottom w:val="none" w:sz="0" w:space="0" w:color="auto"/>
                <w:right w:val="none" w:sz="0" w:space="0" w:color="auto"/>
              </w:divBdr>
            </w:div>
            <w:div w:id="1551847228">
              <w:marLeft w:val="0"/>
              <w:marRight w:val="0"/>
              <w:marTop w:val="0"/>
              <w:marBottom w:val="0"/>
              <w:divBdr>
                <w:top w:val="none" w:sz="0" w:space="0" w:color="auto"/>
                <w:left w:val="none" w:sz="0" w:space="0" w:color="auto"/>
                <w:bottom w:val="none" w:sz="0" w:space="0" w:color="auto"/>
                <w:right w:val="none" w:sz="0" w:space="0" w:color="auto"/>
              </w:divBdr>
            </w:div>
            <w:div w:id="1577545519">
              <w:marLeft w:val="0"/>
              <w:marRight w:val="0"/>
              <w:marTop w:val="0"/>
              <w:marBottom w:val="0"/>
              <w:divBdr>
                <w:top w:val="none" w:sz="0" w:space="0" w:color="auto"/>
                <w:left w:val="none" w:sz="0" w:space="0" w:color="auto"/>
                <w:bottom w:val="none" w:sz="0" w:space="0" w:color="auto"/>
                <w:right w:val="none" w:sz="0" w:space="0" w:color="auto"/>
              </w:divBdr>
            </w:div>
            <w:div w:id="170680088">
              <w:marLeft w:val="0"/>
              <w:marRight w:val="0"/>
              <w:marTop w:val="0"/>
              <w:marBottom w:val="0"/>
              <w:divBdr>
                <w:top w:val="none" w:sz="0" w:space="0" w:color="auto"/>
                <w:left w:val="none" w:sz="0" w:space="0" w:color="auto"/>
                <w:bottom w:val="none" w:sz="0" w:space="0" w:color="auto"/>
                <w:right w:val="none" w:sz="0" w:space="0" w:color="auto"/>
              </w:divBdr>
            </w:div>
            <w:div w:id="784883252">
              <w:marLeft w:val="0"/>
              <w:marRight w:val="0"/>
              <w:marTop w:val="0"/>
              <w:marBottom w:val="0"/>
              <w:divBdr>
                <w:top w:val="none" w:sz="0" w:space="0" w:color="auto"/>
                <w:left w:val="none" w:sz="0" w:space="0" w:color="auto"/>
                <w:bottom w:val="none" w:sz="0" w:space="0" w:color="auto"/>
                <w:right w:val="none" w:sz="0" w:space="0" w:color="auto"/>
              </w:divBdr>
            </w:div>
            <w:div w:id="185019055">
              <w:marLeft w:val="0"/>
              <w:marRight w:val="0"/>
              <w:marTop w:val="0"/>
              <w:marBottom w:val="0"/>
              <w:divBdr>
                <w:top w:val="none" w:sz="0" w:space="0" w:color="auto"/>
                <w:left w:val="none" w:sz="0" w:space="0" w:color="auto"/>
                <w:bottom w:val="none" w:sz="0" w:space="0" w:color="auto"/>
                <w:right w:val="none" w:sz="0" w:space="0" w:color="auto"/>
              </w:divBdr>
            </w:div>
            <w:div w:id="178008652">
              <w:marLeft w:val="0"/>
              <w:marRight w:val="0"/>
              <w:marTop w:val="0"/>
              <w:marBottom w:val="0"/>
              <w:divBdr>
                <w:top w:val="none" w:sz="0" w:space="0" w:color="auto"/>
                <w:left w:val="none" w:sz="0" w:space="0" w:color="auto"/>
                <w:bottom w:val="none" w:sz="0" w:space="0" w:color="auto"/>
                <w:right w:val="none" w:sz="0" w:space="0" w:color="auto"/>
              </w:divBdr>
            </w:div>
            <w:div w:id="665286287">
              <w:marLeft w:val="0"/>
              <w:marRight w:val="0"/>
              <w:marTop w:val="0"/>
              <w:marBottom w:val="0"/>
              <w:divBdr>
                <w:top w:val="none" w:sz="0" w:space="0" w:color="auto"/>
                <w:left w:val="none" w:sz="0" w:space="0" w:color="auto"/>
                <w:bottom w:val="none" w:sz="0" w:space="0" w:color="auto"/>
                <w:right w:val="none" w:sz="0" w:space="0" w:color="auto"/>
              </w:divBdr>
            </w:div>
            <w:div w:id="167603352">
              <w:marLeft w:val="0"/>
              <w:marRight w:val="0"/>
              <w:marTop w:val="0"/>
              <w:marBottom w:val="0"/>
              <w:divBdr>
                <w:top w:val="none" w:sz="0" w:space="0" w:color="auto"/>
                <w:left w:val="none" w:sz="0" w:space="0" w:color="auto"/>
                <w:bottom w:val="none" w:sz="0" w:space="0" w:color="auto"/>
                <w:right w:val="none" w:sz="0" w:space="0" w:color="auto"/>
              </w:divBdr>
            </w:div>
            <w:div w:id="468982040">
              <w:marLeft w:val="0"/>
              <w:marRight w:val="0"/>
              <w:marTop w:val="0"/>
              <w:marBottom w:val="0"/>
              <w:divBdr>
                <w:top w:val="none" w:sz="0" w:space="0" w:color="auto"/>
                <w:left w:val="none" w:sz="0" w:space="0" w:color="auto"/>
                <w:bottom w:val="none" w:sz="0" w:space="0" w:color="auto"/>
                <w:right w:val="none" w:sz="0" w:space="0" w:color="auto"/>
              </w:divBdr>
            </w:div>
            <w:div w:id="1307860127">
              <w:marLeft w:val="0"/>
              <w:marRight w:val="0"/>
              <w:marTop w:val="0"/>
              <w:marBottom w:val="0"/>
              <w:divBdr>
                <w:top w:val="none" w:sz="0" w:space="0" w:color="auto"/>
                <w:left w:val="none" w:sz="0" w:space="0" w:color="auto"/>
                <w:bottom w:val="none" w:sz="0" w:space="0" w:color="auto"/>
                <w:right w:val="none" w:sz="0" w:space="0" w:color="auto"/>
              </w:divBdr>
            </w:div>
            <w:div w:id="1411391219">
              <w:marLeft w:val="0"/>
              <w:marRight w:val="0"/>
              <w:marTop w:val="0"/>
              <w:marBottom w:val="0"/>
              <w:divBdr>
                <w:top w:val="none" w:sz="0" w:space="0" w:color="auto"/>
                <w:left w:val="none" w:sz="0" w:space="0" w:color="auto"/>
                <w:bottom w:val="none" w:sz="0" w:space="0" w:color="auto"/>
                <w:right w:val="none" w:sz="0" w:space="0" w:color="auto"/>
              </w:divBdr>
            </w:div>
            <w:div w:id="1826389981">
              <w:marLeft w:val="0"/>
              <w:marRight w:val="0"/>
              <w:marTop w:val="0"/>
              <w:marBottom w:val="0"/>
              <w:divBdr>
                <w:top w:val="none" w:sz="0" w:space="0" w:color="auto"/>
                <w:left w:val="none" w:sz="0" w:space="0" w:color="auto"/>
                <w:bottom w:val="none" w:sz="0" w:space="0" w:color="auto"/>
                <w:right w:val="none" w:sz="0" w:space="0" w:color="auto"/>
              </w:divBdr>
            </w:div>
            <w:div w:id="1837451770">
              <w:marLeft w:val="0"/>
              <w:marRight w:val="0"/>
              <w:marTop w:val="0"/>
              <w:marBottom w:val="0"/>
              <w:divBdr>
                <w:top w:val="none" w:sz="0" w:space="0" w:color="auto"/>
                <w:left w:val="none" w:sz="0" w:space="0" w:color="auto"/>
                <w:bottom w:val="none" w:sz="0" w:space="0" w:color="auto"/>
                <w:right w:val="none" w:sz="0" w:space="0" w:color="auto"/>
              </w:divBdr>
            </w:div>
            <w:div w:id="658926359">
              <w:marLeft w:val="0"/>
              <w:marRight w:val="0"/>
              <w:marTop w:val="0"/>
              <w:marBottom w:val="0"/>
              <w:divBdr>
                <w:top w:val="none" w:sz="0" w:space="0" w:color="auto"/>
                <w:left w:val="none" w:sz="0" w:space="0" w:color="auto"/>
                <w:bottom w:val="none" w:sz="0" w:space="0" w:color="auto"/>
                <w:right w:val="none" w:sz="0" w:space="0" w:color="auto"/>
              </w:divBdr>
            </w:div>
            <w:div w:id="74403996">
              <w:marLeft w:val="0"/>
              <w:marRight w:val="0"/>
              <w:marTop w:val="0"/>
              <w:marBottom w:val="0"/>
              <w:divBdr>
                <w:top w:val="none" w:sz="0" w:space="0" w:color="auto"/>
                <w:left w:val="none" w:sz="0" w:space="0" w:color="auto"/>
                <w:bottom w:val="none" w:sz="0" w:space="0" w:color="auto"/>
                <w:right w:val="none" w:sz="0" w:space="0" w:color="auto"/>
              </w:divBdr>
            </w:div>
            <w:div w:id="589628383">
              <w:marLeft w:val="0"/>
              <w:marRight w:val="0"/>
              <w:marTop w:val="0"/>
              <w:marBottom w:val="0"/>
              <w:divBdr>
                <w:top w:val="none" w:sz="0" w:space="0" w:color="auto"/>
                <w:left w:val="none" w:sz="0" w:space="0" w:color="auto"/>
                <w:bottom w:val="none" w:sz="0" w:space="0" w:color="auto"/>
                <w:right w:val="none" w:sz="0" w:space="0" w:color="auto"/>
              </w:divBdr>
            </w:div>
            <w:div w:id="451023794">
              <w:marLeft w:val="0"/>
              <w:marRight w:val="0"/>
              <w:marTop w:val="0"/>
              <w:marBottom w:val="0"/>
              <w:divBdr>
                <w:top w:val="none" w:sz="0" w:space="0" w:color="auto"/>
                <w:left w:val="none" w:sz="0" w:space="0" w:color="auto"/>
                <w:bottom w:val="none" w:sz="0" w:space="0" w:color="auto"/>
                <w:right w:val="none" w:sz="0" w:space="0" w:color="auto"/>
              </w:divBdr>
            </w:div>
            <w:div w:id="635184825">
              <w:marLeft w:val="0"/>
              <w:marRight w:val="0"/>
              <w:marTop w:val="0"/>
              <w:marBottom w:val="0"/>
              <w:divBdr>
                <w:top w:val="none" w:sz="0" w:space="0" w:color="auto"/>
                <w:left w:val="none" w:sz="0" w:space="0" w:color="auto"/>
                <w:bottom w:val="none" w:sz="0" w:space="0" w:color="auto"/>
                <w:right w:val="none" w:sz="0" w:space="0" w:color="auto"/>
              </w:divBdr>
            </w:div>
            <w:div w:id="256718139">
              <w:marLeft w:val="0"/>
              <w:marRight w:val="0"/>
              <w:marTop w:val="0"/>
              <w:marBottom w:val="0"/>
              <w:divBdr>
                <w:top w:val="none" w:sz="0" w:space="0" w:color="auto"/>
                <w:left w:val="none" w:sz="0" w:space="0" w:color="auto"/>
                <w:bottom w:val="none" w:sz="0" w:space="0" w:color="auto"/>
                <w:right w:val="none" w:sz="0" w:space="0" w:color="auto"/>
              </w:divBdr>
            </w:div>
            <w:div w:id="818112777">
              <w:marLeft w:val="0"/>
              <w:marRight w:val="0"/>
              <w:marTop w:val="0"/>
              <w:marBottom w:val="0"/>
              <w:divBdr>
                <w:top w:val="none" w:sz="0" w:space="0" w:color="auto"/>
                <w:left w:val="none" w:sz="0" w:space="0" w:color="auto"/>
                <w:bottom w:val="none" w:sz="0" w:space="0" w:color="auto"/>
                <w:right w:val="none" w:sz="0" w:space="0" w:color="auto"/>
              </w:divBdr>
            </w:div>
            <w:div w:id="479804749">
              <w:marLeft w:val="0"/>
              <w:marRight w:val="0"/>
              <w:marTop w:val="0"/>
              <w:marBottom w:val="0"/>
              <w:divBdr>
                <w:top w:val="none" w:sz="0" w:space="0" w:color="auto"/>
                <w:left w:val="none" w:sz="0" w:space="0" w:color="auto"/>
                <w:bottom w:val="none" w:sz="0" w:space="0" w:color="auto"/>
                <w:right w:val="none" w:sz="0" w:space="0" w:color="auto"/>
              </w:divBdr>
            </w:div>
            <w:div w:id="1301181589">
              <w:marLeft w:val="0"/>
              <w:marRight w:val="0"/>
              <w:marTop w:val="0"/>
              <w:marBottom w:val="0"/>
              <w:divBdr>
                <w:top w:val="none" w:sz="0" w:space="0" w:color="auto"/>
                <w:left w:val="none" w:sz="0" w:space="0" w:color="auto"/>
                <w:bottom w:val="none" w:sz="0" w:space="0" w:color="auto"/>
                <w:right w:val="none" w:sz="0" w:space="0" w:color="auto"/>
              </w:divBdr>
            </w:div>
            <w:div w:id="472988588">
              <w:marLeft w:val="0"/>
              <w:marRight w:val="0"/>
              <w:marTop w:val="0"/>
              <w:marBottom w:val="0"/>
              <w:divBdr>
                <w:top w:val="none" w:sz="0" w:space="0" w:color="auto"/>
                <w:left w:val="none" w:sz="0" w:space="0" w:color="auto"/>
                <w:bottom w:val="none" w:sz="0" w:space="0" w:color="auto"/>
                <w:right w:val="none" w:sz="0" w:space="0" w:color="auto"/>
              </w:divBdr>
            </w:div>
          </w:divsChild>
        </w:div>
        <w:div w:id="1773551768">
          <w:marLeft w:val="0"/>
          <w:marRight w:val="0"/>
          <w:marTop w:val="0"/>
          <w:marBottom w:val="0"/>
          <w:divBdr>
            <w:top w:val="none" w:sz="0" w:space="0" w:color="auto"/>
            <w:left w:val="none" w:sz="0" w:space="0" w:color="auto"/>
            <w:bottom w:val="none" w:sz="0" w:space="0" w:color="auto"/>
            <w:right w:val="none" w:sz="0" w:space="0" w:color="auto"/>
          </w:divBdr>
        </w:div>
        <w:div w:id="818888723">
          <w:marLeft w:val="0"/>
          <w:marRight w:val="0"/>
          <w:marTop w:val="0"/>
          <w:marBottom w:val="0"/>
          <w:divBdr>
            <w:top w:val="none" w:sz="0" w:space="0" w:color="auto"/>
            <w:left w:val="none" w:sz="0" w:space="0" w:color="auto"/>
            <w:bottom w:val="none" w:sz="0" w:space="0" w:color="auto"/>
            <w:right w:val="none" w:sz="0" w:space="0" w:color="auto"/>
          </w:divBdr>
        </w:div>
        <w:div w:id="827599242">
          <w:marLeft w:val="0"/>
          <w:marRight w:val="0"/>
          <w:marTop w:val="0"/>
          <w:marBottom w:val="0"/>
          <w:divBdr>
            <w:top w:val="none" w:sz="0" w:space="0" w:color="auto"/>
            <w:left w:val="none" w:sz="0" w:space="0" w:color="auto"/>
            <w:bottom w:val="none" w:sz="0" w:space="0" w:color="auto"/>
            <w:right w:val="none" w:sz="0" w:space="0" w:color="auto"/>
          </w:divBdr>
        </w:div>
      </w:divsChild>
    </w:div>
    <w:div w:id="726761234">
      <w:bodyDiv w:val="1"/>
      <w:marLeft w:val="0"/>
      <w:marRight w:val="0"/>
      <w:marTop w:val="0"/>
      <w:marBottom w:val="0"/>
      <w:divBdr>
        <w:top w:val="none" w:sz="0" w:space="0" w:color="auto"/>
        <w:left w:val="none" w:sz="0" w:space="0" w:color="auto"/>
        <w:bottom w:val="none" w:sz="0" w:space="0" w:color="auto"/>
        <w:right w:val="none" w:sz="0" w:space="0" w:color="auto"/>
      </w:divBdr>
    </w:div>
    <w:div w:id="739209973">
      <w:bodyDiv w:val="1"/>
      <w:marLeft w:val="0"/>
      <w:marRight w:val="0"/>
      <w:marTop w:val="0"/>
      <w:marBottom w:val="0"/>
      <w:divBdr>
        <w:top w:val="none" w:sz="0" w:space="0" w:color="auto"/>
        <w:left w:val="none" w:sz="0" w:space="0" w:color="auto"/>
        <w:bottom w:val="none" w:sz="0" w:space="0" w:color="auto"/>
        <w:right w:val="none" w:sz="0" w:space="0" w:color="auto"/>
      </w:divBdr>
    </w:div>
    <w:div w:id="748775533">
      <w:bodyDiv w:val="1"/>
      <w:marLeft w:val="0"/>
      <w:marRight w:val="0"/>
      <w:marTop w:val="0"/>
      <w:marBottom w:val="0"/>
      <w:divBdr>
        <w:top w:val="none" w:sz="0" w:space="0" w:color="auto"/>
        <w:left w:val="none" w:sz="0" w:space="0" w:color="auto"/>
        <w:bottom w:val="none" w:sz="0" w:space="0" w:color="auto"/>
        <w:right w:val="none" w:sz="0" w:space="0" w:color="auto"/>
      </w:divBdr>
    </w:div>
    <w:div w:id="771822972">
      <w:bodyDiv w:val="1"/>
      <w:marLeft w:val="0"/>
      <w:marRight w:val="0"/>
      <w:marTop w:val="0"/>
      <w:marBottom w:val="0"/>
      <w:divBdr>
        <w:top w:val="none" w:sz="0" w:space="0" w:color="auto"/>
        <w:left w:val="none" w:sz="0" w:space="0" w:color="auto"/>
        <w:bottom w:val="none" w:sz="0" w:space="0" w:color="auto"/>
        <w:right w:val="none" w:sz="0" w:space="0" w:color="auto"/>
      </w:divBdr>
      <w:divsChild>
        <w:div w:id="1168793555">
          <w:marLeft w:val="0"/>
          <w:marRight w:val="0"/>
          <w:marTop w:val="0"/>
          <w:marBottom w:val="0"/>
          <w:divBdr>
            <w:top w:val="none" w:sz="0" w:space="0" w:color="auto"/>
            <w:left w:val="none" w:sz="0" w:space="0" w:color="auto"/>
            <w:bottom w:val="none" w:sz="0" w:space="0" w:color="auto"/>
            <w:right w:val="none" w:sz="0" w:space="0" w:color="auto"/>
          </w:divBdr>
        </w:div>
        <w:div w:id="1047100421">
          <w:marLeft w:val="0"/>
          <w:marRight w:val="0"/>
          <w:marTop w:val="0"/>
          <w:marBottom w:val="0"/>
          <w:divBdr>
            <w:top w:val="none" w:sz="0" w:space="0" w:color="auto"/>
            <w:left w:val="none" w:sz="0" w:space="0" w:color="auto"/>
            <w:bottom w:val="none" w:sz="0" w:space="0" w:color="auto"/>
            <w:right w:val="none" w:sz="0" w:space="0" w:color="auto"/>
          </w:divBdr>
        </w:div>
        <w:div w:id="1945265919">
          <w:marLeft w:val="0"/>
          <w:marRight w:val="0"/>
          <w:marTop w:val="0"/>
          <w:marBottom w:val="0"/>
          <w:divBdr>
            <w:top w:val="none" w:sz="0" w:space="0" w:color="auto"/>
            <w:left w:val="none" w:sz="0" w:space="0" w:color="auto"/>
            <w:bottom w:val="none" w:sz="0" w:space="0" w:color="auto"/>
            <w:right w:val="none" w:sz="0" w:space="0" w:color="auto"/>
          </w:divBdr>
        </w:div>
        <w:div w:id="1720976435">
          <w:marLeft w:val="0"/>
          <w:marRight w:val="0"/>
          <w:marTop w:val="0"/>
          <w:marBottom w:val="0"/>
          <w:divBdr>
            <w:top w:val="none" w:sz="0" w:space="0" w:color="auto"/>
            <w:left w:val="none" w:sz="0" w:space="0" w:color="auto"/>
            <w:bottom w:val="none" w:sz="0" w:space="0" w:color="auto"/>
            <w:right w:val="none" w:sz="0" w:space="0" w:color="auto"/>
          </w:divBdr>
        </w:div>
        <w:div w:id="649945146">
          <w:marLeft w:val="0"/>
          <w:marRight w:val="0"/>
          <w:marTop w:val="0"/>
          <w:marBottom w:val="0"/>
          <w:divBdr>
            <w:top w:val="none" w:sz="0" w:space="0" w:color="auto"/>
            <w:left w:val="none" w:sz="0" w:space="0" w:color="auto"/>
            <w:bottom w:val="none" w:sz="0" w:space="0" w:color="auto"/>
            <w:right w:val="none" w:sz="0" w:space="0" w:color="auto"/>
          </w:divBdr>
        </w:div>
        <w:div w:id="622225743">
          <w:marLeft w:val="0"/>
          <w:marRight w:val="0"/>
          <w:marTop w:val="0"/>
          <w:marBottom w:val="0"/>
          <w:divBdr>
            <w:top w:val="none" w:sz="0" w:space="0" w:color="auto"/>
            <w:left w:val="none" w:sz="0" w:space="0" w:color="auto"/>
            <w:bottom w:val="none" w:sz="0" w:space="0" w:color="auto"/>
            <w:right w:val="none" w:sz="0" w:space="0" w:color="auto"/>
          </w:divBdr>
        </w:div>
        <w:div w:id="770123507">
          <w:marLeft w:val="0"/>
          <w:marRight w:val="0"/>
          <w:marTop w:val="0"/>
          <w:marBottom w:val="0"/>
          <w:divBdr>
            <w:top w:val="none" w:sz="0" w:space="0" w:color="auto"/>
            <w:left w:val="none" w:sz="0" w:space="0" w:color="auto"/>
            <w:bottom w:val="none" w:sz="0" w:space="0" w:color="auto"/>
            <w:right w:val="none" w:sz="0" w:space="0" w:color="auto"/>
          </w:divBdr>
        </w:div>
        <w:div w:id="1201480826">
          <w:marLeft w:val="0"/>
          <w:marRight w:val="0"/>
          <w:marTop w:val="0"/>
          <w:marBottom w:val="0"/>
          <w:divBdr>
            <w:top w:val="none" w:sz="0" w:space="0" w:color="auto"/>
            <w:left w:val="none" w:sz="0" w:space="0" w:color="auto"/>
            <w:bottom w:val="none" w:sz="0" w:space="0" w:color="auto"/>
            <w:right w:val="none" w:sz="0" w:space="0" w:color="auto"/>
          </w:divBdr>
        </w:div>
        <w:div w:id="2086798008">
          <w:marLeft w:val="0"/>
          <w:marRight w:val="0"/>
          <w:marTop w:val="0"/>
          <w:marBottom w:val="0"/>
          <w:divBdr>
            <w:top w:val="none" w:sz="0" w:space="0" w:color="auto"/>
            <w:left w:val="none" w:sz="0" w:space="0" w:color="auto"/>
            <w:bottom w:val="none" w:sz="0" w:space="0" w:color="auto"/>
            <w:right w:val="none" w:sz="0" w:space="0" w:color="auto"/>
          </w:divBdr>
        </w:div>
        <w:div w:id="1535999660">
          <w:marLeft w:val="0"/>
          <w:marRight w:val="0"/>
          <w:marTop w:val="0"/>
          <w:marBottom w:val="0"/>
          <w:divBdr>
            <w:top w:val="none" w:sz="0" w:space="0" w:color="auto"/>
            <w:left w:val="none" w:sz="0" w:space="0" w:color="auto"/>
            <w:bottom w:val="none" w:sz="0" w:space="0" w:color="auto"/>
            <w:right w:val="none" w:sz="0" w:space="0" w:color="auto"/>
          </w:divBdr>
        </w:div>
        <w:div w:id="1110929170">
          <w:marLeft w:val="0"/>
          <w:marRight w:val="0"/>
          <w:marTop w:val="0"/>
          <w:marBottom w:val="0"/>
          <w:divBdr>
            <w:top w:val="none" w:sz="0" w:space="0" w:color="auto"/>
            <w:left w:val="none" w:sz="0" w:space="0" w:color="auto"/>
            <w:bottom w:val="none" w:sz="0" w:space="0" w:color="auto"/>
            <w:right w:val="none" w:sz="0" w:space="0" w:color="auto"/>
          </w:divBdr>
        </w:div>
        <w:div w:id="822425686">
          <w:marLeft w:val="0"/>
          <w:marRight w:val="0"/>
          <w:marTop w:val="0"/>
          <w:marBottom w:val="0"/>
          <w:divBdr>
            <w:top w:val="none" w:sz="0" w:space="0" w:color="auto"/>
            <w:left w:val="none" w:sz="0" w:space="0" w:color="auto"/>
            <w:bottom w:val="none" w:sz="0" w:space="0" w:color="auto"/>
            <w:right w:val="none" w:sz="0" w:space="0" w:color="auto"/>
          </w:divBdr>
        </w:div>
        <w:div w:id="1261523239">
          <w:marLeft w:val="0"/>
          <w:marRight w:val="0"/>
          <w:marTop w:val="0"/>
          <w:marBottom w:val="0"/>
          <w:divBdr>
            <w:top w:val="none" w:sz="0" w:space="0" w:color="auto"/>
            <w:left w:val="none" w:sz="0" w:space="0" w:color="auto"/>
            <w:bottom w:val="none" w:sz="0" w:space="0" w:color="auto"/>
            <w:right w:val="none" w:sz="0" w:space="0" w:color="auto"/>
          </w:divBdr>
        </w:div>
        <w:div w:id="2005665563">
          <w:marLeft w:val="0"/>
          <w:marRight w:val="0"/>
          <w:marTop w:val="0"/>
          <w:marBottom w:val="0"/>
          <w:divBdr>
            <w:top w:val="none" w:sz="0" w:space="0" w:color="auto"/>
            <w:left w:val="none" w:sz="0" w:space="0" w:color="auto"/>
            <w:bottom w:val="none" w:sz="0" w:space="0" w:color="auto"/>
            <w:right w:val="none" w:sz="0" w:space="0" w:color="auto"/>
          </w:divBdr>
        </w:div>
        <w:div w:id="453914728">
          <w:marLeft w:val="0"/>
          <w:marRight w:val="0"/>
          <w:marTop w:val="0"/>
          <w:marBottom w:val="0"/>
          <w:divBdr>
            <w:top w:val="none" w:sz="0" w:space="0" w:color="auto"/>
            <w:left w:val="none" w:sz="0" w:space="0" w:color="auto"/>
            <w:bottom w:val="none" w:sz="0" w:space="0" w:color="auto"/>
            <w:right w:val="none" w:sz="0" w:space="0" w:color="auto"/>
          </w:divBdr>
        </w:div>
        <w:div w:id="188446525">
          <w:marLeft w:val="0"/>
          <w:marRight w:val="0"/>
          <w:marTop w:val="0"/>
          <w:marBottom w:val="0"/>
          <w:divBdr>
            <w:top w:val="none" w:sz="0" w:space="0" w:color="auto"/>
            <w:left w:val="none" w:sz="0" w:space="0" w:color="auto"/>
            <w:bottom w:val="none" w:sz="0" w:space="0" w:color="auto"/>
            <w:right w:val="none" w:sz="0" w:space="0" w:color="auto"/>
          </w:divBdr>
        </w:div>
        <w:div w:id="133332053">
          <w:marLeft w:val="0"/>
          <w:marRight w:val="0"/>
          <w:marTop w:val="0"/>
          <w:marBottom w:val="0"/>
          <w:divBdr>
            <w:top w:val="none" w:sz="0" w:space="0" w:color="auto"/>
            <w:left w:val="none" w:sz="0" w:space="0" w:color="auto"/>
            <w:bottom w:val="none" w:sz="0" w:space="0" w:color="auto"/>
            <w:right w:val="none" w:sz="0" w:space="0" w:color="auto"/>
          </w:divBdr>
        </w:div>
        <w:div w:id="1797019830">
          <w:marLeft w:val="0"/>
          <w:marRight w:val="0"/>
          <w:marTop w:val="0"/>
          <w:marBottom w:val="0"/>
          <w:divBdr>
            <w:top w:val="none" w:sz="0" w:space="0" w:color="auto"/>
            <w:left w:val="none" w:sz="0" w:space="0" w:color="auto"/>
            <w:bottom w:val="none" w:sz="0" w:space="0" w:color="auto"/>
            <w:right w:val="none" w:sz="0" w:space="0" w:color="auto"/>
          </w:divBdr>
        </w:div>
        <w:div w:id="1725635743">
          <w:marLeft w:val="0"/>
          <w:marRight w:val="0"/>
          <w:marTop w:val="0"/>
          <w:marBottom w:val="0"/>
          <w:divBdr>
            <w:top w:val="none" w:sz="0" w:space="0" w:color="auto"/>
            <w:left w:val="none" w:sz="0" w:space="0" w:color="auto"/>
            <w:bottom w:val="none" w:sz="0" w:space="0" w:color="auto"/>
            <w:right w:val="none" w:sz="0" w:space="0" w:color="auto"/>
          </w:divBdr>
        </w:div>
        <w:div w:id="414477496">
          <w:marLeft w:val="0"/>
          <w:marRight w:val="0"/>
          <w:marTop w:val="0"/>
          <w:marBottom w:val="0"/>
          <w:divBdr>
            <w:top w:val="none" w:sz="0" w:space="0" w:color="auto"/>
            <w:left w:val="none" w:sz="0" w:space="0" w:color="auto"/>
            <w:bottom w:val="none" w:sz="0" w:space="0" w:color="auto"/>
            <w:right w:val="none" w:sz="0" w:space="0" w:color="auto"/>
          </w:divBdr>
        </w:div>
        <w:div w:id="78409177">
          <w:marLeft w:val="0"/>
          <w:marRight w:val="0"/>
          <w:marTop w:val="0"/>
          <w:marBottom w:val="0"/>
          <w:divBdr>
            <w:top w:val="none" w:sz="0" w:space="0" w:color="auto"/>
            <w:left w:val="none" w:sz="0" w:space="0" w:color="auto"/>
            <w:bottom w:val="none" w:sz="0" w:space="0" w:color="auto"/>
            <w:right w:val="none" w:sz="0" w:space="0" w:color="auto"/>
          </w:divBdr>
        </w:div>
        <w:div w:id="1000306316">
          <w:marLeft w:val="0"/>
          <w:marRight w:val="0"/>
          <w:marTop w:val="0"/>
          <w:marBottom w:val="0"/>
          <w:divBdr>
            <w:top w:val="none" w:sz="0" w:space="0" w:color="auto"/>
            <w:left w:val="none" w:sz="0" w:space="0" w:color="auto"/>
            <w:bottom w:val="none" w:sz="0" w:space="0" w:color="auto"/>
            <w:right w:val="none" w:sz="0" w:space="0" w:color="auto"/>
          </w:divBdr>
        </w:div>
        <w:div w:id="1913926163">
          <w:marLeft w:val="0"/>
          <w:marRight w:val="0"/>
          <w:marTop w:val="0"/>
          <w:marBottom w:val="0"/>
          <w:divBdr>
            <w:top w:val="none" w:sz="0" w:space="0" w:color="auto"/>
            <w:left w:val="none" w:sz="0" w:space="0" w:color="auto"/>
            <w:bottom w:val="none" w:sz="0" w:space="0" w:color="auto"/>
            <w:right w:val="none" w:sz="0" w:space="0" w:color="auto"/>
          </w:divBdr>
        </w:div>
        <w:div w:id="612522643">
          <w:marLeft w:val="0"/>
          <w:marRight w:val="0"/>
          <w:marTop w:val="0"/>
          <w:marBottom w:val="0"/>
          <w:divBdr>
            <w:top w:val="none" w:sz="0" w:space="0" w:color="auto"/>
            <w:left w:val="none" w:sz="0" w:space="0" w:color="auto"/>
            <w:bottom w:val="none" w:sz="0" w:space="0" w:color="auto"/>
            <w:right w:val="none" w:sz="0" w:space="0" w:color="auto"/>
          </w:divBdr>
        </w:div>
        <w:div w:id="1397432138">
          <w:marLeft w:val="0"/>
          <w:marRight w:val="0"/>
          <w:marTop w:val="0"/>
          <w:marBottom w:val="0"/>
          <w:divBdr>
            <w:top w:val="none" w:sz="0" w:space="0" w:color="auto"/>
            <w:left w:val="none" w:sz="0" w:space="0" w:color="auto"/>
            <w:bottom w:val="none" w:sz="0" w:space="0" w:color="auto"/>
            <w:right w:val="none" w:sz="0" w:space="0" w:color="auto"/>
          </w:divBdr>
        </w:div>
        <w:div w:id="1507551758">
          <w:marLeft w:val="0"/>
          <w:marRight w:val="0"/>
          <w:marTop w:val="0"/>
          <w:marBottom w:val="0"/>
          <w:divBdr>
            <w:top w:val="none" w:sz="0" w:space="0" w:color="auto"/>
            <w:left w:val="none" w:sz="0" w:space="0" w:color="auto"/>
            <w:bottom w:val="none" w:sz="0" w:space="0" w:color="auto"/>
            <w:right w:val="none" w:sz="0" w:space="0" w:color="auto"/>
          </w:divBdr>
        </w:div>
        <w:div w:id="1321813675">
          <w:marLeft w:val="0"/>
          <w:marRight w:val="0"/>
          <w:marTop w:val="0"/>
          <w:marBottom w:val="0"/>
          <w:divBdr>
            <w:top w:val="none" w:sz="0" w:space="0" w:color="auto"/>
            <w:left w:val="none" w:sz="0" w:space="0" w:color="auto"/>
            <w:bottom w:val="none" w:sz="0" w:space="0" w:color="auto"/>
            <w:right w:val="none" w:sz="0" w:space="0" w:color="auto"/>
          </w:divBdr>
        </w:div>
      </w:divsChild>
    </w:div>
    <w:div w:id="774596255">
      <w:bodyDiv w:val="1"/>
      <w:marLeft w:val="0"/>
      <w:marRight w:val="0"/>
      <w:marTop w:val="0"/>
      <w:marBottom w:val="0"/>
      <w:divBdr>
        <w:top w:val="none" w:sz="0" w:space="0" w:color="auto"/>
        <w:left w:val="none" w:sz="0" w:space="0" w:color="auto"/>
        <w:bottom w:val="none" w:sz="0" w:space="0" w:color="auto"/>
        <w:right w:val="none" w:sz="0" w:space="0" w:color="auto"/>
      </w:divBdr>
    </w:div>
    <w:div w:id="778333291">
      <w:bodyDiv w:val="1"/>
      <w:marLeft w:val="0"/>
      <w:marRight w:val="0"/>
      <w:marTop w:val="0"/>
      <w:marBottom w:val="0"/>
      <w:divBdr>
        <w:top w:val="none" w:sz="0" w:space="0" w:color="auto"/>
        <w:left w:val="none" w:sz="0" w:space="0" w:color="auto"/>
        <w:bottom w:val="none" w:sz="0" w:space="0" w:color="auto"/>
        <w:right w:val="none" w:sz="0" w:space="0" w:color="auto"/>
      </w:divBdr>
      <w:divsChild>
        <w:div w:id="277638255">
          <w:marLeft w:val="0"/>
          <w:marRight w:val="0"/>
          <w:marTop w:val="0"/>
          <w:marBottom w:val="0"/>
          <w:divBdr>
            <w:top w:val="none" w:sz="0" w:space="0" w:color="auto"/>
            <w:left w:val="none" w:sz="0" w:space="0" w:color="auto"/>
            <w:bottom w:val="none" w:sz="0" w:space="0" w:color="auto"/>
            <w:right w:val="none" w:sz="0" w:space="0" w:color="auto"/>
          </w:divBdr>
        </w:div>
        <w:div w:id="75169959">
          <w:marLeft w:val="0"/>
          <w:marRight w:val="0"/>
          <w:marTop w:val="0"/>
          <w:marBottom w:val="0"/>
          <w:divBdr>
            <w:top w:val="none" w:sz="0" w:space="0" w:color="auto"/>
            <w:left w:val="none" w:sz="0" w:space="0" w:color="auto"/>
            <w:bottom w:val="none" w:sz="0" w:space="0" w:color="auto"/>
            <w:right w:val="none" w:sz="0" w:space="0" w:color="auto"/>
          </w:divBdr>
        </w:div>
        <w:div w:id="551036498">
          <w:marLeft w:val="0"/>
          <w:marRight w:val="0"/>
          <w:marTop w:val="0"/>
          <w:marBottom w:val="0"/>
          <w:divBdr>
            <w:top w:val="none" w:sz="0" w:space="0" w:color="auto"/>
            <w:left w:val="none" w:sz="0" w:space="0" w:color="auto"/>
            <w:bottom w:val="none" w:sz="0" w:space="0" w:color="auto"/>
            <w:right w:val="none" w:sz="0" w:space="0" w:color="auto"/>
          </w:divBdr>
        </w:div>
        <w:div w:id="1036272403">
          <w:marLeft w:val="0"/>
          <w:marRight w:val="0"/>
          <w:marTop w:val="0"/>
          <w:marBottom w:val="0"/>
          <w:divBdr>
            <w:top w:val="none" w:sz="0" w:space="0" w:color="auto"/>
            <w:left w:val="none" w:sz="0" w:space="0" w:color="auto"/>
            <w:bottom w:val="none" w:sz="0" w:space="0" w:color="auto"/>
            <w:right w:val="none" w:sz="0" w:space="0" w:color="auto"/>
          </w:divBdr>
        </w:div>
        <w:div w:id="1424716782">
          <w:marLeft w:val="0"/>
          <w:marRight w:val="0"/>
          <w:marTop w:val="0"/>
          <w:marBottom w:val="0"/>
          <w:divBdr>
            <w:top w:val="none" w:sz="0" w:space="0" w:color="auto"/>
            <w:left w:val="none" w:sz="0" w:space="0" w:color="auto"/>
            <w:bottom w:val="none" w:sz="0" w:space="0" w:color="auto"/>
            <w:right w:val="none" w:sz="0" w:space="0" w:color="auto"/>
          </w:divBdr>
        </w:div>
        <w:div w:id="625741687">
          <w:marLeft w:val="0"/>
          <w:marRight w:val="0"/>
          <w:marTop w:val="0"/>
          <w:marBottom w:val="0"/>
          <w:divBdr>
            <w:top w:val="none" w:sz="0" w:space="0" w:color="auto"/>
            <w:left w:val="none" w:sz="0" w:space="0" w:color="auto"/>
            <w:bottom w:val="none" w:sz="0" w:space="0" w:color="auto"/>
            <w:right w:val="none" w:sz="0" w:space="0" w:color="auto"/>
          </w:divBdr>
        </w:div>
        <w:div w:id="1579824172">
          <w:marLeft w:val="0"/>
          <w:marRight w:val="0"/>
          <w:marTop w:val="0"/>
          <w:marBottom w:val="0"/>
          <w:divBdr>
            <w:top w:val="none" w:sz="0" w:space="0" w:color="auto"/>
            <w:left w:val="none" w:sz="0" w:space="0" w:color="auto"/>
            <w:bottom w:val="none" w:sz="0" w:space="0" w:color="auto"/>
            <w:right w:val="none" w:sz="0" w:space="0" w:color="auto"/>
          </w:divBdr>
        </w:div>
        <w:div w:id="224487285">
          <w:marLeft w:val="0"/>
          <w:marRight w:val="0"/>
          <w:marTop w:val="0"/>
          <w:marBottom w:val="0"/>
          <w:divBdr>
            <w:top w:val="none" w:sz="0" w:space="0" w:color="auto"/>
            <w:left w:val="none" w:sz="0" w:space="0" w:color="auto"/>
            <w:bottom w:val="none" w:sz="0" w:space="0" w:color="auto"/>
            <w:right w:val="none" w:sz="0" w:space="0" w:color="auto"/>
          </w:divBdr>
        </w:div>
        <w:div w:id="527838465">
          <w:marLeft w:val="0"/>
          <w:marRight w:val="0"/>
          <w:marTop w:val="0"/>
          <w:marBottom w:val="0"/>
          <w:divBdr>
            <w:top w:val="none" w:sz="0" w:space="0" w:color="auto"/>
            <w:left w:val="none" w:sz="0" w:space="0" w:color="auto"/>
            <w:bottom w:val="none" w:sz="0" w:space="0" w:color="auto"/>
            <w:right w:val="none" w:sz="0" w:space="0" w:color="auto"/>
          </w:divBdr>
        </w:div>
        <w:div w:id="80569514">
          <w:marLeft w:val="0"/>
          <w:marRight w:val="0"/>
          <w:marTop w:val="0"/>
          <w:marBottom w:val="0"/>
          <w:divBdr>
            <w:top w:val="none" w:sz="0" w:space="0" w:color="auto"/>
            <w:left w:val="none" w:sz="0" w:space="0" w:color="auto"/>
            <w:bottom w:val="none" w:sz="0" w:space="0" w:color="auto"/>
            <w:right w:val="none" w:sz="0" w:space="0" w:color="auto"/>
          </w:divBdr>
        </w:div>
        <w:div w:id="1989282988">
          <w:marLeft w:val="0"/>
          <w:marRight w:val="0"/>
          <w:marTop w:val="0"/>
          <w:marBottom w:val="0"/>
          <w:divBdr>
            <w:top w:val="none" w:sz="0" w:space="0" w:color="auto"/>
            <w:left w:val="none" w:sz="0" w:space="0" w:color="auto"/>
            <w:bottom w:val="none" w:sz="0" w:space="0" w:color="auto"/>
            <w:right w:val="none" w:sz="0" w:space="0" w:color="auto"/>
          </w:divBdr>
        </w:div>
        <w:div w:id="730345219">
          <w:marLeft w:val="0"/>
          <w:marRight w:val="0"/>
          <w:marTop w:val="0"/>
          <w:marBottom w:val="0"/>
          <w:divBdr>
            <w:top w:val="none" w:sz="0" w:space="0" w:color="auto"/>
            <w:left w:val="none" w:sz="0" w:space="0" w:color="auto"/>
            <w:bottom w:val="none" w:sz="0" w:space="0" w:color="auto"/>
            <w:right w:val="none" w:sz="0" w:space="0" w:color="auto"/>
          </w:divBdr>
        </w:div>
      </w:divsChild>
    </w:div>
    <w:div w:id="785201923">
      <w:bodyDiv w:val="1"/>
      <w:marLeft w:val="0"/>
      <w:marRight w:val="0"/>
      <w:marTop w:val="0"/>
      <w:marBottom w:val="0"/>
      <w:divBdr>
        <w:top w:val="none" w:sz="0" w:space="0" w:color="auto"/>
        <w:left w:val="none" w:sz="0" w:space="0" w:color="auto"/>
        <w:bottom w:val="none" w:sz="0" w:space="0" w:color="auto"/>
        <w:right w:val="none" w:sz="0" w:space="0" w:color="auto"/>
      </w:divBdr>
      <w:divsChild>
        <w:div w:id="991442605">
          <w:marLeft w:val="0"/>
          <w:marRight w:val="0"/>
          <w:marTop w:val="0"/>
          <w:marBottom w:val="0"/>
          <w:divBdr>
            <w:top w:val="none" w:sz="0" w:space="0" w:color="auto"/>
            <w:left w:val="none" w:sz="0" w:space="0" w:color="auto"/>
            <w:bottom w:val="none" w:sz="0" w:space="0" w:color="auto"/>
            <w:right w:val="none" w:sz="0" w:space="0" w:color="auto"/>
          </w:divBdr>
          <w:divsChild>
            <w:div w:id="5446860">
              <w:marLeft w:val="0"/>
              <w:marRight w:val="0"/>
              <w:marTop w:val="0"/>
              <w:marBottom w:val="0"/>
              <w:divBdr>
                <w:top w:val="none" w:sz="0" w:space="0" w:color="auto"/>
                <w:left w:val="none" w:sz="0" w:space="0" w:color="auto"/>
                <w:bottom w:val="none" w:sz="0" w:space="0" w:color="auto"/>
                <w:right w:val="none" w:sz="0" w:space="0" w:color="auto"/>
              </w:divBdr>
            </w:div>
            <w:div w:id="1594436287">
              <w:marLeft w:val="0"/>
              <w:marRight w:val="0"/>
              <w:marTop w:val="0"/>
              <w:marBottom w:val="0"/>
              <w:divBdr>
                <w:top w:val="none" w:sz="0" w:space="0" w:color="auto"/>
                <w:left w:val="none" w:sz="0" w:space="0" w:color="auto"/>
                <w:bottom w:val="none" w:sz="0" w:space="0" w:color="auto"/>
                <w:right w:val="none" w:sz="0" w:space="0" w:color="auto"/>
              </w:divBdr>
            </w:div>
            <w:div w:id="1739133145">
              <w:marLeft w:val="0"/>
              <w:marRight w:val="0"/>
              <w:marTop w:val="0"/>
              <w:marBottom w:val="0"/>
              <w:divBdr>
                <w:top w:val="none" w:sz="0" w:space="0" w:color="auto"/>
                <w:left w:val="none" w:sz="0" w:space="0" w:color="auto"/>
                <w:bottom w:val="none" w:sz="0" w:space="0" w:color="auto"/>
                <w:right w:val="none" w:sz="0" w:space="0" w:color="auto"/>
              </w:divBdr>
            </w:div>
            <w:div w:id="1516264594">
              <w:marLeft w:val="0"/>
              <w:marRight w:val="0"/>
              <w:marTop w:val="0"/>
              <w:marBottom w:val="0"/>
              <w:divBdr>
                <w:top w:val="none" w:sz="0" w:space="0" w:color="auto"/>
                <w:left w:val="none" w:sz="0" w:space="0" w:color="auto"/>
                <w:bottom w:val="none" w:sz="0" w:space="0" w:color="auto"/>
                <w:right w:val="none" w:sz="0" w:space="0" w:color="auto"/>
              </w:divBdr>
            </w:div>
            <w:div w:id="2025862581">
              <w:marLeft w:val="0"/>
              <w:marRight w:val="0"/>
              <w:marTop w:val="0"/>
              <w:marBottom w:val="0"/>
              <w:divBdr>
                <w:top w:val="none" w:sz="0" w:space="0" w:color="auto"/>
                <w:left w:val="none" w:sz="0" w:space="0" w:color="auto"/>
                <w:bottom w:val="none" w:sz="0" w:space="0" w:color="auto"/>
                <w:right w:val="none" w:sz="0" w:space="0" w:color="auto"/>
              </w:divBdr>
            </w:div>
            <w:div w:id="1917857789">
              <w:marLeft w:val="0"/>
              <w:marRight w:val="0"/>
              <w:marTop w:val="0"/>
              <w:marBottom w:val="0"/>
              <w:divBdr>
                <w:top w:val="none" w:sz="0" w:space="0" w:color="auto"/>
                <w:left w:val="none" w:sz="0" w:space="0" w:color="auto"/>
                <w:bottom w:val="none" w:sz="0" w:space="0" w:color="auto"/>
                <w:right w:val="none" w:sz="0" w:space="0" w:color="auto"/>
              </w:divBdr>
            </w:div>
            <w:div w:id="220215318">
              <w:marLeft w:val="0"/>
              <w:marRight w:val="0"/>
              <w:marTop w:val="0"/>
              <w:marBottom w:val="0"/>
              <w:divBdr>
                <w:top w:val="none" w:sz="0" w:space="0" w:color="auto"/>
                <w:left w:val="none" w:sz="0" w:space="0" w:color="auto"/>
                <w:bottom w:val="none" w:sz="0" w:space="0" w:color="auto"/>
                <w:right w:val="none" w:sz="0" w:space="0" w:color="auto"/>
              </w:divBdr>
            </w:div>
            <w:div w:id="1170678376">
              <w:marLeft w:val="0"/>
              <w:marRight w:val="0"/>
              <w:marTop w:val="0"/>
              <w:marBottom w:val="0"/>
              <w:divBdr>
                <w:top w:val="none" w:sz="0" w:space="0" w:color="auto"/>
                <w:left w:val="none" w:sz="0" w:space="0" w:color="auto"/>
                <w:bottom w:val="none" w:sz="0" w:space="0" w:color="auto"/>
                <w:right w:val="none" w:sz="0" w:space="0" w:color="auto"/>
              </w:divBdr>
            </w:div>
            <w:div w:id="100956213">
              <w:marLeft w:val="0"/>
              <w:marRight w:val="0"/>
              <w:marTop w:val="0"/>
              <w:marBottom w:val="0"/>
              <w:divBdr>
                <w:top w:val="none" w:sz="0" w:space="0" w:color="auto"/>
                <w:left w:val="none" w:sz="0" w:space="0" w:color="auto"/>
                <w:bottom w:val="none" w:sz="0" w:space="0" w:color="auto"/>
                <w:right w:val="none" w:sz="0" w:space="0" w:color="auto"/>
              </w:divBdr>
            </w:div>
            <w:div w:id="633948524">
              <w:marLeft w:val="0"/>
              <w:marRight w:val="0"/>
              <w:marTop w:val="0"/>
              <w:marBottom w:val="0"/>
              <w:divBdr>
                <w:top w:val="none" w:sz="0" w:space="0" w:color="auto"/>
                <w:left w:val="none" w:sz="0" w:space="0" w:color="auto"/>
                <w:bottom w:val="none" w:sz="0" w:space="0" w:color="auto"/>
                <w:right w:val="none" w:sz="0" w:space="0" w:color="auto"/>
              </w:divBdr>
            </w:div>
            <w:div w:id="1391536028">
              <w:marLeft w:val="0"/>
              <w:marRight w:val="0"/>
              <w:marTop w:val="0"/>
              <w:marBottom w:val="0"/>
              <w:divBdr>
                <w:top w:val="none" w:sz="0" w:space="0" w:color="auto"/>
                <w:left w:val="none" w:sz="0" w:space="0" w:color="auto"/>
                <w:bottom w:val="none" w:sz="0" w:space="0" w:color="auto"/>
                <w:right w:val="none" w:sz="0" w:space="0" w:color="auto"/>
              </w:divBdr>
            </w:div>
            <w:div w:id="354426299">
              <w:marLeft w:val="0"/>
              <w:marRight w:val="0"/>
              <w:marTop w:val="0"/>
              <w:marBottom w:val="0"/>
              <w:divBdr>
                <w:top w:val="none" w:sz="0" w:space="0" w:color="auto"/>
                <w:left w:val="none" w:sz="0" w:space="0" w:color="auto"/>
                <w:bottom w:val="none" w:sz="0" w:space="0" w:color="auto"/>
                <w:right w:val="none" w:sz="0" w:space="0" w:color="auto"/>
              </w:divBdr>
            </w:div>
            <w:div w:id="771626518">
              <w:marLeft w:val="0"/>
              <w:marRight w:val="0"/>
              <w:marTop w:val="0"/>
              <w:marBottom w:val="0"/>
              <w:divBdr>
                <w:top w:val="none" w:sz="0" w:space="0" w:color="auto"/>
                <w:left w:val="none" w:sz="0" w:space="0" w:color="auto"/>
                <w:bottom w:val="none" w:sz="0" w:space="0" w:color="auto"/>
                <w:right w:val="none" w:sz="0" w:space="0" w:color="auto"/>
              </w:divBdr>
            </w:div>
            <w:div w:id="1416898529">
              <w:marLeft w:val="0"/>
              <w:marRight w:val="0"/>
              <w:marTop w:val="0"/>
              <w:marBottom w:val="0"/>
              <w:divBdr>
                <w:top w:val="none" w:sz="0" w:space="0" w:color="auto"/>
                <w:left w:val="none" w:sz="0" w:space="0" w:color="auto"/>
                <w:bottom w:val="none" w:sz="0" w:space="0" w:color="auto"/>
                <w:right w:val="none" w:sz="0" w:space="0" w:color="auto"/>
              </w:divBdr>
            </w:div>
            <w:div w:id="1820345393">
              <w:marLeft w:val="0"/>
              <w:marRight w:val="0"/>
              <w:marTop w:val="0"/>
              <w:marBottom w:val="0"/>
              <w:divBdr>
                <w:top w:val="none" w:sz="0" w:space="0" w:color="auto"/>
                <w:left w:val="none" w:sz="0" w:space="0" w:color="auto"/>
                <w:bottom w:val="none" w:sz="0" w:space="0" w:color="auto"/>
                <w:right w:val="none" w:sz="0" w:space="0" w:color="auto"/>
              </w:divBdr>
            </w:div>
            <w:div w:id="764376371">
              <w:marLeft w:val="0"/>
              <w:marRight w:val="0"/>
              <w:marTop w:val="0"/>
              <w:marBottom w:val="0"/>
              <w:divBdr>
                <w:top w:val="none" w:sz="0" w:space="0" w:color="auto"/>
                <w:left w:val="none" w:sz="0" w:space="0" w:color="auto"/>
                <w:bottom w:val="none" w:sz="0" w:space="0" w:color="auto"/>
                <w:right w:val="none" w:sz="0" w:space="0" w:color="auto"/>
              </w:divBdr>
            </w:div>
            <w:div w:id="1060978733">
              <w:marLeft w:val="0"/>
              <w:marRight w:val="0"/>
              <w:marTop w:val="0"/>
              <w:marBottom w:val="0"/>
              <w:divBdr>
                <w:top w:val="none" w:sz="0" w:space="0" w:color="auto"/>
                <w:left w:val="none" w:sz="0" w:space="0" w:color="auto"/>
                <w:bottom w:val="none" w:sz="0" w:space="0" w:color="auto"/>
                <w:right w:val="none" w:sz="0" w:space="0" w:color="auto"/>
              </w:divBdr>
            </w:div>
            <w:div w:id="285433062">
              <w:marLeft w:val="0"/>
              <w:marRight w:val="0"/>
              <w:marTop w:val="0"/>
              <w:marBottom w:val="0"/>
              <w:divBdr>
                <w:top w:val="none" w:sz="0" w:space="0" w:color="auto"/>
                <w:left w:val="none" w:sz="0" w:space="0" w:color="auto"/>
                <w:bottom w:val="none" w:sz="0" w:space="0" w:color="auto"/>
                <w:right w:val="none" w:sz="0" w:space="0" w:color="auto"/>
              </w:divBdr>
            </w:div>
            <w:div w:id="253977225">
              <w:marLeft w:val="0"/>
              <w:marRight w:val="0"/>
              <w:marTop w:val="0"/>
              <w:marBottom w:val="0"/>
              <w:divBdr>
                <w:top w:val="none" w:sz="0" w:space="0" w:color="auto"/>
                <w:left w:val="none" w:sz="0" w:space="0" w:color="auto"/>
                <w:bottom w:val="none" w:sz="0" w:space="0" w:color="auto"/>
                <w:right w:val="none" w:sz="0" w:space="0" w:color="auto"/>
              </w:divBdr>
            </w:div>
            <w:div w:id="1404062886">
              <w:marLeft w:val="0"/>
              <w:marRight w:val="0"/>
              <w:marTop w:val="0"/>
              <w:marBottom w:val="0"/>
              <w:divBdr>
                <w:top w:val="none" w:sz="0" w:space="0" w:color="auto"/>
                <w:left w:val="none" w:sz="0" w:space="0" w:color="auto"/>
                <w:bottom w:val="none" w:sz="0" w:space="0" w:color="auto"/>
                <w:right w:val="none" w:sz="0" w:space="0" w:color="auto"/>
              </w:divBdr>
            </w:div>
            <w:div w:id="290134539">
              <w:marLeft w:val="0"/>
              <w:marRight w:val="0"/>
              <w:marTop w:val="0"/>
              <w:marBottom w:val="0"/>
              <w:divBdr>
                <w:top w:val="none" w:sz="0" w:space="0" w:color="auto"/>
                <w:left w:val="none" w:sz="0" w:space="0" w:color="auto"/>
                <w:bottom w:val="none" w:sz="0" w:space="0" w:color="auto"/>
                <w:right w:val="none" w:sz="0" w:space="0" w:color="auto"/>
              </w:divBdr>
            </w:div>
            <w:div w:id="405423876">
              <w:marLeft w:val="0"/>
              <w:marRight w:val="0"/>
              <w:marTop w:val="0"/>
              <w:marBottom w:val="0"/>
              <w:divBdr>
                <w:top w:val="none" w:sz="0" w:space="0" w:color="auto"/>
                <w:left w:val="none" w:sz="0" w:space="0" w:color="auto"/>
                <w:bottom w:val="none" w:sz="0" w:space="0" w:color="auto"/>
                <w:right w:val="none" w:sz="0" w:space="0" w:color="auto"/>
              </w:divBdr>
            </w:div>
            <w:div w:id="1950041935">
              <w:marLeft w:val="0"/>
              <w:marRight w:val="0"/>
              <w:marTop w:val="0"/>
              <w:marBottom w:val="0"/>
              <w:divBdr>
                <w:top w:val="none" w:sz="0" w:space="0" w:color="auto"/>
                <w:left w:val="none" w:sz="0" w:space="0" w:color="auto"/>
                <w:bottom w:val="none" w:sz="0" w:space="0" w:color="auto"/>
                <w:right w:val="none" w:sz="0" w:space="0" w:color="auto"/>
              </w:divBdr>
            </w:div>
            <w:div w:id="1028023043">
              <w:marLeft w:val="0"/>
              <w:marRight w:val="0"/>
              <w:marTop w:val="0"/>
              <w:marBottom w:val="0"/>
              <w:divBdr>
                <w:top w:val="none" w:sz="0" w:space="0" w:color="auto"/>
                <w:left w:val="none" w:sz="0" w:space="0" w:color="auto"/>
                <w:bottom w:val="none" w:sz="0" w:space="0" w:color="auto"/>
                <w:right w:val="none" w:sz="0" w:space="0" w:color="auto"/>
              </w:divBdr>
            </w:div>
            <w:div w:id="2118405953">
              <w:marLeft w:val="0"/>
              <w:marRight w:val="0"/>
              <w:marTop w:val="0"/>
              <w:marBottom w:val="0"/>
              <w:divBdr>
                <w:top w:val="none" w:sz="0" w:space="0" w:color="auto"/>
                <w:left w:val="none" w:sz="0" w:space="0" w:color="auto"/>
                <w:bottom w:val="none" w:sz="0" w:space="0" w:color="auto"/>
                <w:right w:val="none" w:sz="0" w:space="0" w:color="auto"/>
              </w:divBdr>
            </w:div>
            <w:div w:id="419445820">
              <w:marLeft w:val="0"/>
              <w:marRight w:val="0"/>
              <w:marTop w:val="0"/>
              <w:marBottom w:val="0"/>
              <w:divBdr>
                <w:top w:val="none" w:sz="0" w:space="0" w:color="auto"/>
                <w:left w:val="none" w:sz="0" w:space="0" w:color="auto"/>
                <w:bottom w:val="none" w:sz="0" w:space="0" w:color="auto"/>
                <w:right w:val="none" w:sz="0" w:space="0" w:color="auto"/>
              </w:divBdr>
            </w:div>
            <w:div w:id="1702630428">
              <w:marLeft w:val="0"/>
              <w:marRight w:val="0"/>
              <w:marTop w:val="0"/>
              <w:marBottom w:val="0"/>
              <w:divBdr>
                <w:top w:val="none" w:sz="0" w:space="0" w:color="auto"/>
                <w:left w:val="none" w:sz="0" w:space="0" w:color="auto"/>
                <w:bottom w:val="none" w:sz="0" w:space="0" w:color="auto"/>
                <w:right w:val="none" w:sz="0" w:space="0" w:color="auto"/>
              </w:divBdr>
            </w:div>
            <w:div w:id="1941252560">
              <w:marLeft w:val="0"/>
              <w:marRight w:val="0"/>
              <w:marTop w:val="0"/>
              <w:marBottom w:val="0"/>
              <w:divBdr>
                <w:top w:val="none" w:sz="0" w:space="0" w:color="auto"/>
                <w:left w:val="none" w:sz="0" w:space="0" w:color="auto"/>
                <w:bottom w:val="none" w:sz="0" w:space="0" w:color="auto"/>
                <w:right w:val="none" w:sz="0" w:space="0" w:color="auto"/>
              </w:divBdr>
            </w:div>
            <w:div w:id="367144979">
              <w:marLeft w:val="0"/>
              <w:marRight w:val="0"/>
              <w:marTop w:val="0"/>
              <w:marBottom w:val="0"/>
              <w:divBdr>
                <w:top w:val="none" w:sz="0" w:space="0" w:color="auto"/>
                <w:left w:val="none" w:sz="0" w:space="0" w:color="auto"/>
                <w:bottom w:val="none" w:sz="0" w:space="0" w:color="auto"/>
                <w:right w:val="none" w:sz="0" w:space="0" w:color="auto"/>
              </w:divBdr>
            </w:div>
            <w:div w:id="17338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4772">
      <w:bodyDiv w:val="1"/>
      <w:marLeft w:val="0"/>
      <w:marRight w:val="0"/>
      <w:marTop w:val="0"/>
      <w:marBottom w:val="0"/>
      <w:divBdr>
        <w:top w:val="none" w:sz="0" w:space="0" w:color="auto"/>
        <w:left w:val="none" w:sz="0" w:space="0" w:color="auto"/>
        <w:bottom w:val="none" w:sz="0" w:space="0" w:color="auto"/>
        <w:right w:val="none" w:sz="0" w:space="0" w:color="auto"/>
      </w:divBdr>
    </w:div>
    <w:div w:id="807863511">
      <w:bodyDiv w:val="1"/>
      <w:marLeft w:val="0"/>
      <w:marRight w:val="0"/>
      <w:marTop w:val="0"/>
      <w:marBottom w:val="0"/>
      <w:divBdr>
        <w:top w:val="none" w:sz="0" w:space="0" w:color="auto"/>
        <w:left w:val="none" w:sz="0" w:space="0" w:color="auto"/>
        <w:bottom w:val="none" w:sz="0" w:space="0" w:color="auto"/>
        <w:right w:val="none" w:sz="0" w:space="0" w:color="auto"/>
      </w:divBdr>
    </w:div>
    <w:div w:id="811216764">
      <w:bodyDiv w:val="1"/>
      <w:marLeft w:val="0"/>
      <w:marRight w:val="0"/>
      <w:marTop w:val="0"/>
      <w:marBottom w:val="0"/>
      <w:divBdr>
        <w:top w:val="none" w:sz="0" w:space="0" w:color="auto"/>
        <w:left w:val="none" w:sz="0" w:space="0" w:color="auto"/>
        <w:bottom w:val="none" w:sz="0" w:space="0" w:color="auto"/>
        <w:right w:val="none" w:sz="0" w:space="0" w:color="auto"/>
      </w:divBdr>
      <w:divsChild>
        <w:div w:id="1955477875">
          <w:marLeft w:val="0"/>
          <w:marRight w:val="0"/>
          <w:marTop w:val="0"/>
          <w:marBottom w:val="0"/>
          <w:divBdr>
            <w:top w:val="none" w:sz="0" w:space="0" w:color="auto"/>
            <w:left w:val="none" w:sz="0" w:space="0" w:color="auto"/>
            <w:bottom w:val="none" w:sz="0" w:space="0" w:color="auto"/>
            <w:right w:val="none" w:sz="0" w:space="0" w:color="auto"/>
          </w:divBdr>
        </w:div>
        <w:div w:id="295108656">
          <w:marLeft w:val="0"/>
          <w:marRight w:val="0"/>
          <w:marTop w:val="0"/>
          <w:marBottom w:val="0"/>
          <w:divBdr>
            <w:top w:val="none" w:sz="0" w:space="0" w:color="auto"/>
            <w:left w:val="none" w:sz="0" w:space="0" w:color="auto"/>
            <w:bottom w:val="none" w:sz="0" w:space="0" w:color="auto"/>
            <w:right w:val="none" w:sz="0" w:space="0" w:color="auto"/>
          </w:divBdr>
        </w:div>
        <w:div w:id="782772765">
          <w:marLeft w:val="0"/>
          <w:marRight w:val="0"/>
          <w:marTop w:val="0"/>
          <w:marBottom w:val="0"/>
          <w:divBdr>
            <w:top w:val="none" w:sz="0" w:space="0" w:color="auto"/>
            <w:left w:val="none" w:sz="0" w:space="0" w:color="auto"/>
            <w:bottom w:val="none" w:sz="0" w:space="0" w:color="auto"/>
            <w:right w:val="none" w:sz="0" w:space="0" w:color="auto"/>
          </w:divBdr>
        </w:div>
        <w:div w:id="1097285177">
          <w:marLeft w:val="0"/>
          <w:marRight w:val="0"/>
          <w:marTop w:val="0"/>
          <w:marBottom w:val="0"/>
          <w:divBdr>
            <w:top w:val="none" w:sz="0" w:space="0" w:color="auto"/>
            <w:left w:val="none" w:sz="0" w:space="0" w:color="auto"/>
            <w:bottom w:val="none" w:sz="0" w:space="0" w:color="auto"/>
            <w:right w:val="none" w:sz="0" w:space="0" w:color="auto"/>
          </w:divBdr>
        </w:div>
        <w:div w:id="1025860591">
          <w:marLeft w:val="0"/>
          <w:marRight w:val="0"/>
          <w:marTop w:val="0"/>
          <w:marBottom w:val="0"/>
          <w:divBdr>
            <w:top w:val="none" w:sz="0" w:space="0" w:color="auto"/>
            <w:left w:val="none" w:sz="0" w:space="0" w:color="auto"/>
            <w:bottom w:val="none" w:sz="0" w:space="0" w:color="auto"/>
            <w:right w:val="none" w:sz="0" w:space="0" w:color="auto"/>
          </w:divBdr>
        </w:div>
        <w:div w:id="1683311152">
          <w:marLeft w:val="0"/>
          <w:marRight w:val="0"/>
          <w:marTop w:val="0"/>
          <w:marBottom w:val="0"/>
          <w:divBdr>
            <w:top w:val="none" w:sz="0" w:space="0" w:color="auto"/>
            <w:left w:val="none" w:sz="0" w:space="0" w:color="auto"/>
            <w:bottom w:val="none" w:sz="0" w:space="0" w:color="auto"/>
            <w:right w:val="none" w:sz="0" w:space="0" w:color="auto"/>
          </w:divBdr>
        </w:div>
        <w:div w:id="751127750">
          <w:marLeft w:val="0"/>
          <w:marRight w:val="0"/>
          <w:marTop w:val="0"/>
          <w:marBottom w:val="0"/>
          <w:divBdr>
            <w:top w:val="none" w:sz="0" w:space="0" w:color="auto"/>
            <w:left w:val="none" w:sz="0" w:space="0" w:color="auto"/>
            <w:bottom w:val="none" w:sz="0" w:space="0" w:color="auto"/>
            <w:right w:val="none" w:sz="0" w:space="0" w:color="auto"/>
          </w:divBdr>
        </w:div>
        <w:div w:id="1746951212">
          <w:marLeft w:val="0"/>
          <w:marRight w:val="0"/>
          <w:marTop w:val="0"/>
          <w:marBottom w:val="0"/>
          <w:divBdr>
            <w:top w:val="none" w:sz="0" w:space="0" w:color="auto"/>
            <w:left w:val="none" w:sz="0" w:space="0" w:color="auto"/>
            <w:bottom w:val="none" w:sz="0" w:space="0" w:color="auto"/>
            <w:right w:val="none" w:sz="0" w:space="0" w:color="auto"/>
          </w:divBdr>
        </w:div>
        <w:div w:id="797454138">
          <w:marLeft w:val="0"/>
          <w:marRight w:val="0"/>
          <w:marTop w:val="0"/>
          <w:marBottom w:val="0"/>
          <w:divBdr>
            <w:top w:val="none" w:sz="0" w:space="0" w:color="auto"/>
            <w:left w:val="none" w:sz="0" w:space="0" w:color="auto"/>
            <w:bottom w:val="none" w:sz="0" w:space="0" w:color="auto"/>
            <w:right w:val="none" w:sz="0" w:space="0" w:color="auto"/>
          </w:divBdr>
        </w:div>
        <w:div w:id="1631400157">
          <w:marLeft w:val="0"/>
          <w:marRight w:val="0"/>
          <w:marTop w:val="0"/>
          <w:marBottom w:val="0"/>
          <w:divBdr>
            <w:top w:val="none" w:sz="0" w:space="0" w:color="auto"/>
            <w:left w:val="none" w:sz="0" w:space="0" w:color="auto"/>
            <w:bottom w:val="none" w:sz="0" w:space="0" w:color="auto"/>
            <w:right w:val="none" w:sz="0" w:space="0" w:color="auto"/>
          </w:divBdr>
        </w:div>
        <w:div w:id="857307250">
          <w:marLeft w:val="0"/>
          <w:marRight w:val="0"/>
          <w:marTop w:val="0"/>
          <w:marBottom w:val="0"/>
          <w:divBdr>
            <w:top w:val="none" w:sz="0" w:space="0" w:color="auto"/>
            <w:left w:val="none" w:sz="0" w:space="0" w:color="auto"/>
            <w:bottom w:val="none" w:sz="0" w:space="0" w:color="auto"/>
            <w:right w:val="none" w:sz="0" w:space="0" w:color="auto"/>
          </w:divBdr>
        </w:div>
        <w:div w:id="1570798771">
          <w:marLeft w:val="0"/>
          <w:marRight w:val="0"/>
          <w:marTop w:val="0"/>
          <w:marBottom w:val="0"/>
          <w:divBdr>
            <w:top w:val="none" w:sz="0" w:space="0" w:color="auto"/>
            <w:left w:val="none" w:sz="0" w:space="0" w:color="auto"/>
            <w:bottom w:val="none" w:sz="0" w:space="0" w:color="auto"/>
            <w:right w:val="none" w:sz="0" w:space="0" w:color="auto"/>
          </w:divBdr>
        </w:div>
        <w:div w:id="237399473">
          <w:marLeft w:val="0"/>
          <w:marRight w:val="0"/>
          <w:marTop w:val="0"/>
          <w:marBottom w:val="0"/>
          <w:divBdr>
            <w:top w:val="none" w:sz="0" w:space="0" w:color="auto"/>
            <w:left w:val="none" w:sz="0" w:space="0" w:color="auto"/>
            <w:bottom w:val="none" w:sz="0" w:space="0" w:color="auto"/>
            <w:right w:val="none" w:sz="0" w:space="0" w:color="auto"/>
          </w:divBdr>
        </w:div>
        <w:div w:id="1034575002">
          <w:marLeft w:val="0"/>
          <w:marRight w:val="0"/>
          <w:marTop w:val="0"/>
          <w:marBottom w:val="0"/>
          <w:divBdr>
            <w:top w:val="none" w:sz="0" w:space="0" w:color="auto"/>
            <w:left w:val="none" w:sz="0" w:space="0" w:color="auto"/>
            <w:bottom w:val="none" w:sz="0" w:space="0" w:color="auto"/>
            <w:right w:val="none" w:sz="0" w:space="0" w:color="auto"/>
          </w:divBdr>
        </w:div>
        <w:div w:id="747922312">
          <w:marLeft w:val="0"/>
          <w:marRight w:val="0"/>
          <w:marTop w:val="0"/>
          <w:marBottom w:val="0"/>
          <w:divBdr>
            <w:top w:val="none" w:sz="0" w:space="0" w:color="auto"/>
            <w:left w:val="none" w:sz="0" w:space="0" w:color="auto"/>
            <w:bottom w:val="none" w:sz="0" w:space="0" w:color="auto"/>
            <w:right w:val="none" w:sz="0" w:space="0" w:color="auto"/>
          </w:divBdr>
        </w:div>
        <w:div w:id="2034187867">
          <w:marLeft w:val="0"/>
          <w:marRight w:val="0"/>
          <w:marTop w:val="0"/>
          <w:marBottom w:val="0"/>
          <w:divBdr>
            <w:top w:val="none" w:sz="0" w:space="0" w:color="auto"/>
            <w:left w:val="none" w:sz="0" w:space="0" w:color="auto"/>
            <w:bottom w:val="none" w:sz="0" w:space="0" w:color="auto"/>
            <w:right w:val="none" w:sz="0" w:space="0" w:color="auto"/>
          </w:divBdr>
        </w:div>
        <w:div w:id="1335449918">
          <w:marLeft w:val="0"/>
          <w:marRight w:val="0"/>
          <w:marTop w:val="0"/>
          <w:marBottom w:val="0"/>
          <w:divBdr>
            <w:top w:val="none" w:sz="0" w:space="0" w:color="auto"/>
            <w:left w:val="none" w:sz="0" w:space="0" w:color="auto"/>
            <w:bottom w:val="none" w:sz="0" w:space="0" w:color="auto"/>
            <w:right w:val="none" w:sz="0" w:space="0" w:color="auto"/>
          </w:divBdr>
        </w:div>
        <w:div w:id="1065374163">
          <w:marLeft w:val="0"/>
          <w:marRight w:val="0"/>
          <w:marTop w:val="0"/>
          <w:marBottom w:val="0"/>
          <w:divBdr>
            <w:top w:val="none" w:sz="0" w:space="0" w:color="auto"/>
            <w:left w:val="none" w:sz="0" w:space="0" w:color="auto"/>
            <w:bottom w:val="none" w:sz="0" w:space="0" w:color="auto"/>
            <w:right w:val="none" w:sz="0" w:space="0" w:color="auto"/>
          </w:divBdr>
        </w:div>
        <w:div w:id="781731263">
          <w:marLeft w:val="0"/>
          <w:marRight w:val="0"/>
          <w:marTop w:val="0"/>
          <w:marBottom w:val="0"/>
          <w:divBdr>
            <w:top w:val="none" w:sz="0" w:space="0" w:color="auto"/>
            <w:left w:val="none" w:sz="0" w:space="0" w:color="auto"/>
            <w:bottom w:val="none" w:sz="0" w:space="0" w:color="auto"/>
            <w:right w:val="none" w:sz="0" w:space="0" w:color="auto"/>
          </w:divBdr>
        </w:div>
        <w:div w:id="980109261">
          <w:marLeft w:val="0"/>
          <w:marRight w:val="0"/>
          <w:marTop w:val="0"/>
          <w:marBottom w:val="0"/>
          <w:divBdr>
            <w:top w:val="none" w:sz="0" w:space="0" w:color="auto"/>
            <w:left w:val="none" w:sz="0" w:space="0" w:color="auto"/>
            <w:bottom w:val="none" w:sz="0" w:space="0" w:color="auto"/>
            <w:right w:val="none" w:sz="0" w:space="0" w:color="auto"/>
          </w:divBdr>
        </w:div>
        <w:div w:id="653686146">
          <w:marLeft w:val="0"/>
          <w:marRight w:val="0"/>
          <w:marTop w:val="0"/>
          <w:marBottom w:val="0"/>
          <w:divBdr>
            <w:top w:val="none" w:sz="0" w:space="0" w:color="auto"/>
            <w:left w:val="none" w:sz="0" w:space="0" w:color="auto"/>
            <w:bottom w:val="none" w:sz="0" w:space="0" w:color="auto"/>
            <w:right w:val="none" w:sz="0" w:space="0" w:color="auto"/>
          </w:divBdr>
        </w:div>
        <w:div w:id="612131235">
          <w:marLeft w:val="0"/>
          <w:marRight w:val="0"/>
          <w:marTop w:val="0"/>
          <w:marBottom w:val="0"/>
          <w:divBdr>
            <w:top w:val="none" w:sz="0" w:space="0" w:color="auto"/>
            <w:left w:val="none" w:sz="0" w:space="0" w:color="auto"/>
            <w:bottom w:val="none" w:sz="0" w:space="0" w:color="auto"/>
            <w:right w:val="none" w:sz="0" w:space="0" w:color="auto"/>
          </w:divBdr>
        </w:div>
        <w:div w:id="1447772484">
          <w:marLeft w:val="0"/>
          <w:marRight w:val="0"/>
          <w:marTop w:val="0"/>
          <w:marBottom w:val="0"/>
          <w:divBdr>
            <w:top w:val="none" w:sz="0" w:space="0" w:color="auto"/>
            <w:left w:val="none" w:sz="0" w:space="0" w:color="auto"/>
            <w:bottom w:val="none" w:sz="0" w:space="0" w:color="auto"/>
            <w:right w:val="none" w:sz="0" w:space="0" w:color="auto"/>
          </w:divBdr>
        </w:div>
        <w:div w:id="1719478326">
          <w:marLeft w:val="0"/>
          <w:marRight w:val="0"/>
          <w:marTop w:val="0"/>
          <w:marBottom w:val="0"/>
          <w:divBdr>
            <w:top w:val="none" w:sz="0" w:space="0" w:color="auto"/>
            <w:left w:val="none" w:sz="0" w:space="0" w:color="auto"/>
            <w:bottom w:val="none" w:sz="0" w:space="0" w:color="auto"/>
            <w:right w:val="none" w:sz="0" w:space="0" w:color="auto"/>
          </w:divBdr>
        </w:div>
        <w:div w:id="1156072160">
          <w:marLeft w:val="0"/>
          <w:marRight w:val="0"/>
          <w:marTop w:val="0"/>
          <w:marBottom w:val="0"/>
          <w:divBdr>
            <w:top w:val="none" w:sz="0" w:space="0" w:color="auto"/>
            <w:left w:val="none" w:sz="0" w:space="0" w:color="auto"/>
            <w:bottom w:val="none" w:sz="0" w:space="0" w:color="auto"/>
            <w:right w:val="none" w:sz="0" w:space="0" w:color="auto"/>
          </w:divBdr>
        </w:div>
        <w:div w:id="654381745">
          <w:marLeft w:val="0"/>
          <w:marRight w:val="0"/>
          <w:marTop w:val="0"/>
          <w:marBottom w:val="0"/>
          <w:divBdr>
            <w:top w:val="none" w:sz="0" w:space="0" w:color="auto"/>
            <w:left w:val="none" w:sz="0" w:space="0" w:color="auto"/>
            <w:bottom w:val="none" w:sz="0" w:space="0" w:color="auto"/>
            <w:right w:val="none" w:sz="0" w:space="0" w:color="auto"/>
          </w:divBdr>
        </w:div>
        <w:div w:id="449590628">
          <w:marLeft w:val="0"/>
          <w:marRight w:val="0"/>
          <w:marTop w:val="0"/>
          <w:marBottom w:val="0"/>
          <w:divBdr>
            <w:top w:val="none" w:sz="0" w:space="0" w:color="auto"/>
            <w:left w:val="none" w:sz="0" w:space="0" w:color="auto"/>
            <w:bottom w:val="none" w:sz="0" w:space="0" w:color="auto"/>
            <w:right w:val="none" w:sz="0" w:space="0" w:color="auto"/>
          </w:divBdr>
        </w:div>
        <w:div w:id="1647321411">
          <w:marLeft w:val="0"/>
          <w:marRight w:val="0"/>
          <w:marTop w:val="0"/>
          <w:marBottom w:val="0"/>
          <w:divBdr>
            <w:top w:val="none" w:sz="0" w:space="0" w:color="auto"/>
            <w:left w:val="none" w:sz="0" w:space="0" w:color="auto"/>
            <w:bottom w:val="none" w:sz="0" w:space="0" w:color="auto"/>
            <w:right w:val="none" w:sz="0" w:space="0" w:color="auto"/>
          </w:divBdr>
        </w:div>
        <w:div w:id="332030480">
          <w:marLeft w:val="0"/>
          <w:marRight w:val="0"/>
          <w:marTop w:val="0"/>
          <w:marBottom w:val="0"/>
          <w:divBdr>
            <w:top w:val="none" w:sz="0" w:space="0" w:color="auto"/>
            <w:left w:val="none" w:sz="0" w:space="0" w:color="auto"/>
            <w:bottom w:val="none" w:sz="0" w:space="0" w:color="auto"/>
            <w:right w:val="none" w:sz="0" w:space="0" w:color="auto"/>
          </w:divBdr>
        </w:div>
      </w:divsChild>
    </w:div>
    <w:div w:id="851605944">
      <w:bodyDiv w:val="1"/>
      <w:marLeft w:val="0"/>
      <w:marRight w:val="0"/>
      <w:marTop w:val="0"/>
      <w:marBottom w:val="0"/>
      <w:divBdr>
        <w:top w:val="none" w:sz="0" w:space="0" w:color="auto"/>
        <w:left w:val="none" w:sz="0" w:space="0" w:color="auto"/>
        <w:bottom w:val="none" w:sz="0" w:space="0" w:color="auto"/>
        <w:right w:val="none" w:sz="0" w:space="0" w:color="auto"/>
      </w:divBdr>
    </w:div>
    <w:div w:id="857546911">
      <w:bodyDiv w:val="1"/>
      <w:marLeft w:val="0"/>
      <w:marRight w:val="0"/>
      <w:marTop w:val="0"/>
      <w:marBottom w:val="0"/>
      <w:divBdr>
        <w:top w:val="none" w:sz="0" w:space="0" w:color="auto"/>
        <w:left w:val="none" w:sz="0" w:space="0" w:color="auto"/>
        <w:bottom w:val="none" w:sz="0" w:space="0" w:color="auto"/>
        <w:right w:val="none" w:sz="0" w:space="0" w:color="auto"/>
      </w:divBdr>
    </w:div>
    <w:div w:id="866724657">
      <w:bodyDiv w:val="1"/>
      <w:marLeft w:val="0"/>
      <w:marRight w:val="0"/>
      <w:marTop w:val="0"/>
      <w:marBottom w:val="0"/>
      <w:divBdr>
        <w:top w:val="none" w:sz="0" w:space="0" w:color="auto"/>
        <w:left w:val="none" w:sz="0" w:space="0" w:color="auto"/>
        <w:bottom w:val="none" w:sz="0" w:space="0" w:color="auto"/>
        <w:right w:val="none" w:sz="0" w:space="0" w:color="auto"/>
      </w:divBdr>
    </w:div>
    <w:div w:id="874931606">
      <w:bodyDiv w:val="1"/>
      <w:marLeft w:val="0"/>
      <w:marRight w:val="0"/>
      <w:marTop w:val="0"/>
      <w:marBottom w:val="0"/>
      <w:divBdr>
        <w:top w:val="none" w:sz="0" w:space="0" w:color="auto"/>
        <w:left w:val="none" w:sz="0" w:space="0" w:color="auto"/>
        <w:bottom w:val="none" w:sz="0" w:space="0" w:color="auto"/>
        <w:right w:val="none" w:sz="0" w:space="0" w:color="auto"/>
      </w:divBdr>
    </w:div>
    <w:div w:id="877935401">
      <w:bodyDiv w:val="1"/>
      <w:marLeft w:val="0"/>
      <w:marRight w:val="0"/>
      <w:marTop w:val="0"/>
      <w:marBottom w:val="0"/>
      <w:divBdr>
        <w:top w:val="none" w:sz="0" w:space="0" w:color="auto"/>
        <w:left w:val="none" w:sz="0" w:space="0" w:color="auto"/>
        <w:bottom w:val="none" w:sz="0" w:space="0" w:color="auto"/>
        <w:right w:val="none" w:sz="0" w:space="0" w:color="auto"/>
      </w:divBdr>
    </w:div>
    <w:div w:id="879589118">
      <w:bodyDiv w:val="1"/>
      <w:marLeft w:val="0"/>
      <w:marRight w:val="0"/>
      <w:marTop w:val="0"/>
      <w:marBottom w:val="0"/>
      <w:divBdr>
        <w:top w:val="none" w:sz="0" w:space="0" w:color="auto"/>
        <w:left w:val="none" w:sz="0" w:space="0" w:color="auto"/>
        <w:bottom w:val="none" w:sz="0" w:space="0" w:color="auto"/>
        <w:right w:val="none" w:sz="0" w:space="0" w:color="auto"/>
      </w:divBdr>
      <w:divsChild>
        <w:div w:id="896627372">
          <w:marLeft w:val="0"/>
          <w:marRight w:val="0"/>
          <w:marTop w:val="0"/>
          <w:marBottom w:val="0"/>
          <w:divBdr>
            <w:top w:val="none" w:sz="0" w:space="0" w:color="auto"/>
            <w:left w:val="none" w:sz="0" w:space="0" w:color="auto"/>
            <w:bottom w:val="none" w:sz="0" w:space="0" w:color="auto"/>
            <w:right w:val="none" w:sz="0" w:space="0" w:color="auto"/>
          </w:divBdr>
        </w:div>
        <w:div w:id="1695645398">
          <w:marLeft w:val="0"/>
          <w:marRight w:val="0"/>
          <w:marTop w:val="0"/>
          <w:marBottom w:val="0"/>
          <w:divBdr>
            <w:top w:val="none" w:sz="0" w:space="0" w:color="auto"/>
            <w:left w:val="none" w:sz="0" w:space="0" w:color="auto"/>
            <w:bottom w:val="none" w:sz="0" w:space="0" w:color="auto"/>
            <w:right w:val="none" w:sz="0" w:space="0" w:color="auto"/>
          </w:divBdr>
        </w:div>
        <w:div w:id="274337752">
          <w:marLeft w:val="0"/>
          <w:marRight w:val="0"/>
          <w:marTop w:val="0"/>
          <w:marBottom w:val="0"/>
          <w:divBdr>
            <w:top w:val="none" w:sz="0" w:space="0" w:color="auto"/>
            <w:left w:val="none" w:sz="0" w:space="0" w:color="auto"/>
            <w:bottom w:val="none" w:sz="0" w:space="0" w:color="auto"/>
            <w:right w:val="none" w:sz="0" w:space="0" w:color="auto"/>
          </w:divBdr>
        </w:div>
        <w:div w:id="1387752368">
          <w:marLeft w:val="0"/>
          <w:marRight w:val="0"/>
          <w:marTop w:val="0"/>
          <w:marBottom w:val="0"/>
          <w:divBdr>
            <w:top w:val="none" w:sz="0" w:space="0" w:color="auto"/>
            <w:left w:val="none" w:sz="0" w:space="0" w:color="auto"/>
            <w:bottom w:val="none" w:sz="0" w:space="0" w:color="auto"/>
            <w:right w:val="none" w:sz="0" w:space="0" w:color="auto"/>
          </w:divBdr>
        </w:div>
        <w:div w:id="1661688867">
          <w:marLeft w:val="0"/>
          <w:marRight w:val="0"/>
          <w:marTop w:val="0"/>
          <w:marBottom w:val="0"/>
          <w:divBdr>
            <w:top w:val="none" w:sz="0" w:space="0" w:color="auto"/>
            <w:left w:val="none" w:sz="0" w:space="0" w:color="auto"/>
            <w:bottom w:val="none" w:sz="0" w:space="0" w:color="auto"/>
            <w:right w:val="none" w:sz="0" w:space="0" w:color="auto"/>
          </w:divBdr>
        </w:div>
        <w:div w:id="1014040682">
          <w:marLeft w:val="0"/>
          <w:marRight w:val="0"/>
          <w:marTop w:val="0"/>
          <w:marBottom w:val="0"/>
          <w:divBdr>
            <w:top w:val="none" w:sz="0" w:space="0" w:color="auto"/>
            <w:left w:val="none" w:sz="0" w:space="0" w:color="auto"/>
            <w:bottom w:val="none" w:sz="0" w:space="0" w:color="auto"/>
            <w:right w:val="none" w:sz="0" w:space="0" w:color="auto"/>
          </w:divBdr>
        </w:div>
        <w:div w:id="1494755719">
          <w:marLeft w:val="0"/>
          <w:marRight w:val="0"/>
          <w:marTop w:val="0"/>
          <w:marBottom w:val="0"/>
          <w:divBdr>
            <w:top w:val="none" w:sz="0" w:space="0" w:color="auto"/>
            <w:left w:val="none" w:sz="0" w:space="0" w:color="auto"/>
            <w:bottom w:val="none" w:sz="0" w:space="0" w:color="auto"/>
            <w:right w:val="none" w:sz="0" w:space="0" w:color="auto"/>
          </w:divBdr>
        </w:div>
        <w:div w:id="936789752">
          <w:marLeft w:val="0"/>
          <w:marRight w:val="0"/>
          <w:marTop w:val="0"/>
          <w:marBottom w:val="0"/>
          <w:divBdr>
            <w:top w:val="none" w:sz="0" w:space="0" w:color="auto"/>
            <w:left w:val="none" w:sz="0" w:space="0" w:color="auto"/>
            <w:bottom w:val="none" w:sz="0" w:space="0" w:color="auto"/>
            <w:right w:val="none" w:sz="0" w:space="0" w:color="auto"/>
          </w:divBdr>
        </w:div>
        <w:div w:id="578297463">
          <w:marLeft w:val="0"/>
          <w:marRight w:val="0"/>
          <w:marTop w:val="0"/>
          <w:marBottom w:val="0"/>
          <w:divBdr>
            <w:top w:val="none" w:sz="0" w:space="0" w:color="auto"/>
            <w:left w:val="none" w:sz="0" w:space="0" w:color="auto"/>
            <w:bottom w:val="none" w:sz="0" w:space="0" w:color="auto"/>
            <w:right w:val="none" w:sz="0" w:space="0" w:color="auto"/>
          </w:divBdr>
        </w:div>
        <w:div w:id="1093823333">
          <w:marLeft w:val="0"/>
          <w:marRight w:val="0"/>
          <w:marTop w:val="0"/>
          <w:marBottom w:val="0"/>
          <w:divBdr>
            <w:top w:val="none" w:sz="0" w:space="0" w:color="auto"/>
            <w:left w:val="none" w:sz="0" w:space="0" w:color="auto"/>
            <w:bottom w:val="none" w:sz="0" w:space="0" w:color="auto"/>
            <w:right w:val="none" w:sz="0" w:space="0" w:color="auto"/>
          </w:divBdr>
        </w:div>
        <w:div w:id="815562655">
          <w:marLeft w:val="0"/>
          <w:marRight w:val="0"/>
          <w:marTop w:val="0"/>
          <w:marBottom w:val="0"/>
          <w:divBdr>
            <w:top w:val="none" w:sz="0" w:space="0" w:color="auto"/>
            <w:left w:val="none" w:sz="0" w:space="0" w:color="auto"/>
            <w:bottom w:val="none" w:sz="0" w:space="0" w:color="auto"/>
            <w:right w:val="none" w:sz="0" w:space="0" w:color="auto"/>
          </w:divBdr>
        </w:div>
        <w:div w:id="575824221">
          <w:marLeft w:val="0"/>
          <w:marRight w:val="0"/>
          <w:marTop w:val="0"/>
          <w:marBottom w:val="0"/>
          <w:divBdr>
            <w:top w:val="none" w:sz="0" w:space="0" w:color="auto"/>
            <w:left w:val="none" w:sz="0" w:space="0" w:color="auto"/>
            <w:bottom w:val="none" w:sz="0" w:space="0" w:color="auto"/>
            <w:right w:val="none" w:sz="0" w:space="0" w:color="auto"/>
          </w:divBdr>
        </w:div>
        <w:div w:id="1126898765">
          <w:marLeft w:val="0"/>
          <w:marRight w:val="0"/>
          <w:marTop w:val="0"/>
          <w:marBottom w:val="0"/>
          <w:divBdr>
            <w:top w:val="none" w:sz="0" w:space="0" w:color="auto"/>
            <w:left w:val="none" w:sz="0" w:space="0" w:color="auto"/>
            <w:bottom w:val="none" w:sz="0" w:space="0" w:color="auto"/>
            <w:right w:val="none" w:sz="0" w:space="0" w:color="auto"/>
          </w:divBdr>
        </w:div>
      </w:divsChild>
    </w:div>
    <w:div w:id="898051931">
      <w:bodyDiv w:val="1"/>
      <w:marLeft w:val="0"/>
      <w:marRight w:val="0"/>
      <w:marTop w:val="0"/>
      <w:marBottom w:val="0"/>
      <w:divBdr>
        <w:top w:val="none" w:sz="0" w:space="0" w:color="auto"/>
        <w:left w:val="none" w:sz="0" w:space="0" w:color="auto"/>
        <w:bottom w:val="none" w:sz="0" w:space="0" w:color="auto"/>
        <w:right w:val="none" w:sz="0" w:space="0" w:color="auto"/>
      </w:divBdr>
      <w:divsChild>
        <w:div w:id="802768333">
          <w:marLeft w:val="0"/>
          <w:marRight w:val="0"/>
          <w:marTop w:val="0"/>
          <w:marBottom w:val="0"/>
          <w:divBdr>
            <w:top w:val="none" w:sz="0" w:space="0" w:color="auto"/>
            <w:left w:val="none" w:sz="0" w:space="0" w:color="auto"/>
            <w:bottom w:val="none" w:sz="0" w:space="0" w:color="auto"/>
            <w:right w:val="none" w:sz="0" w:space="0" w:color="auto"/>
          </w:divBdr>
        </w:div>
        <w:div w:id="1849757465">
          <w:marLeft w:val="0"/>
          <w:marRight w:val="0"/>
          <w:marTop w:val="0"/>
          <w:marBottom w:val="0"/>
          <w:divBdr>
            <w:top w:val="none" w:sz="0" w:space="0" w:color="auto"/>
            <w:left w:val="none" w:sz="0" w:space="0" w:color="auto"/>
            <w:bottom w:val="none" w:sz="0" w:space="0" w:color="auto"/>
            <w:right w:val="none" w:sz="0" w:space="0" w:color="auto"/>
          </w:divBdr>
        </w:div>
      </w:divsChild>
    </w:div>
    <w:div w:id="901257797">
      <w:bodyDiv w:val="1"/>
      <w:marLeft w:val="0"/>
      <w:marRight w:val="0"/>
      <w:marTop w:val="0"/>
      <w:marBottom w:val="0"/>
      <w:divBdr>
        <w:top w:val="none" w:sz="0" w:space="0" w:color="auto"/>
        <w:left w:val="none" w:sz="0" w:space="0" w:color="auto"/>
        <w:bottom w:val="none" w:sz="0" w:space="0" w:color="auto"/>
        <w:right w:val="none" w:sz="0" w:space="0" w:color="auto"/>
      </w:divBdr>
      <w:divsChild>
        <w:div w:id="958224495">
          <w:marLeft w:val="0"/>
          <w:marRight w:val="0"/>
          <w:marTop w:val="0"/>
          <w:marBottom w:val="0"/>
          <w:divBdr>
            <w:top w:val="none" w:sz="0" w:space="0" w:color="auto"/>
            <w:left w:val="none" w:sz="0" w:space="0" w:color="auto"/>
            <w:bottom w:val="none" w:sz="0" w:space="0" w:color="auto"/>
            <w:right w:val="none" w:sz="0" w:space="0" w:color="auto"/>
          </w:divBdr>
          <w:divsChild>
            <w:div w:id="339354074">
              <w:marLeft w:val="0"/>
              <w:marRight w:val="0"/>
              <w:marTop w:val="0"/>
              <w:marBottom w:val="0"/>
              <w:divBdr>
                <w:top w:val="none" w:sz="0" w:space="0" w:color="auto"/>
                <w:left w:val="none" w:sz="0" w:space="0" w:color="auto"/>
                <w:bottom w:val="none" w:sz="0" w:space="0" w:color="auto"/>
                <w:right w:val="none" w:sz="0" w:space="0" w:color="auto"/>
              </w:divBdr>
            </w:div>
            <w:div w:id="747768305">
              <w:marLeft w:val="0"/>
              <w:marRight w:val="0"/>
              <w:marTop w:val="0"/>
              <w:marBottom w:val="0"/>
              <w:divBdr>
                <w:top w:val="none" w:sz="0" w:space="0" w:color="auto"/>
                <w:left w:val="none" w:sz="0" w:space="0" w:color="auto"/>
                <w:bottom w:val="none" w:sz="0" w:space="0" w:color="auto"/>
                <w:right w:val="none" w:sz="0" w:space="0" w:color="auto"/>
              </w:divBdr>
            </w:div>
            <w:div w:id="1761295938">
              <w:marLeft w:val="0"/>
              <w:marRight w:val="0"/>
              <w:marTop w:val="0"/>
              <w:marBottom w:val="0"/>
              <w:divBdr>
                <w:top w:val="none" w:sz="0" w:space="0" w:color="auto"/>
                <w:left w:val="none" w:sz="0" w:space="0" w:color="auto"/>
                <w:bottom w:val="none" w:sz="0" w:space="0" w:color="auto"/>
                <w:right w:val="none" w:sz="0" w:space="0" w:color="auto"/>
              </w:divBdr>
            </w:div>
            <w:div w:id="310671269">
              <w:marLeft w:val="0"/>
              <w:marRight w:val="0"/>
              <w:marTop w:val="0"/>
              <w:marBottom w:val="0"/>
              <w:divBdr>
                <w:top w:val="none" w:sz="0" w:space="0" w:color="auto"/>
                <w:left w:val="none" w:sz="0" w:space="0" w:color="auto"/>
                <w:bottom w:val="none" w:sz="0" w:space="0" w:color="auto"/>
                <w:right w:val="none" w:sz="0" w:space="0" w:color="auto"/>
              </w:divBdr>
            </w:div>
            <w:div w:id="282688730">
              <w:marLeft w:val="0"/>
              <w:marRight w:val="0"/>
              <w:marTop w:val="0"/>
              <w:marBottom w:val="0"/>
              <w:divBdr>
                <w:top w:val="none" w:sz="0" w:space="0" w:color="auto"/>
                <w:left w:val="none" w:sz="0" w:space="0" w:color="auto"/>
                <w:bottom w:val="none" w:sz="0" w:space="0" w:color="auto"/>
                <w:right w:val="none" w:sz="0" w:space="0" w:color="auto"/>
              </w:divBdr>
            </w:div>
            <w:div w:id="1725178648">
              <w:marLeft w:val="0"/>
              <w:marRight w:val="0"/>
              <w:marTop w:val="0"/>
              <w:marBottom w:val="0"/>
              <w:divBdr>
                <w:top w:val="none" w:sz="0" w:space="0" w:color="auto"/>
                <w:left w:val="none" w:sz="0" w:space="0" w:color="auto"/>
                <w:bottom w:val="none" w:sz="0" w:space="0" w:color="auto"/>
                <w:right w:val="none" w:sz="0" w:space="0" w:color="auto"/>
              </w:divBdr>
            </w:div>
            <w:div w:id="1522747128">
              <w:marLeft w:val="0"/>
              <w:marRight w:val="0"/>
              <w:marTop w:val="0"/>
              <w:marBottom w:val="0"/>
              <w:divBdr>
                <w:top w:val="none" w:sz="0" w:space="0" w:color="auto"/>
                <w:left w:val="none" w:sz="0" w:space="0" w:color="auto"/>
                <w:bottom w:val="none" w:sz="0" w:space="0" w:color="auto"/>
                <w:right w:val="none" w:sz="0" w:space="0" w:color="auto"/>
              </w:divBdr>
            </w:div>
            <w:div w:id="979531700">
              <w:marLeft w:val="0"/>
              <w:marRight w:val="0"/>
              <w:marTop w:val="0"/>
              <w:marBottom w:val="0"/>
              <w:divBdr>
                <w:top w:val="none" w:sz="0" w:space="0" w:color="auto"/>
                <w:left w:val="none" w:sz="0" w:space="0" w:color="auto"/>
                <w:bottom w:val="none" w:sz="0" w:space="0" w:color="auto"/>
                <w:right w:val="none" w:sz="0" w:space="0" w:color="auto"/>
              </w:divBdr>
            </w:div>
            <w:div w:id="1494638336">
              <w:marLeft w:val="0"/>
              <w:marRight w:val="0"/>
              <w:marTop w:val="0"/>
              <w:marBottom w:val="0"/>
              <w:divBdr>
                <w:top w:val="none" w:sz="0" w:space="0" w:color="auto"/>
                <w:left w:val="none" w:sz="0" w:space="0" w:color="auto"/>
                <w:bottom w:val="none" w:sz="0" w:space="0" w:color="auto"/>
                <w:right w:val="none" w:sz="0" w:space="0" w:color="auto"/>
              </w:divBdr>
            </w:div>
            <w:div w:id="782577364">
              <w:marLeft w:val="0"/>
              <w:marRight w:val="0"/>
              <w:marTop w:val="0"/>
              <w:marBottom w:val="0"/>
              <w:divBdr>
                <w:top w:val="none" w:sz="0" w:space="0" w:color="auto"/>
                <w:left w:val="none" w:sz="0" w:space="0" w:color="auto"/>
                <w:bottom w:val="none" w:sz="0" w:space="0" w:color="auto"/>
                <w:right w:val="none" w:sz="0" w:space="0" w:color="auto"/>
              </w:divBdr>
            </w:div>
            <w:div w:id="111173878">
              <w:marLeft w:val="0"/>
              <w:marRight w:val="0"/>
              <w:marTop w:val="0"/>
              <w:marBottom w:val="0"/>
              <w:divBdr>
                <w:top w:val="none" w:sz="0" w:space="0" w:color="auto"/>
                <w:left w:val="none" w:sz="0" w:space="0" w:color="auto"/>
                <w:bottom w:val="none" w:sz="0" w:space="0" w:color="auto"/>
                <w:right w:val="none" w:sz="0" w:space="0" w:color="auto"/>
              </w:divBdr>
            </w:div>
            <w:div w:id="1809784703">
              <w:marLeft w:val="0"/>
              <w:marRight w:val="0"/>
              <w:marTop w:val="0"/>
              <w:marBottom w:val="0"/>
              <w:divBdr>
                <w:top w:val="none" w:sz="0" w:space="0" w:color="auto"/>
                <w:left w:val="none" w:sz="0" w:space="0" w:color="auto"/>
                <w:bottom w:val="none" w:sz="0" w:space="0" w:color="auto"/>
                <w:right w:val="none" w:sz="0" w:space="0" w:color="auto"/>
              </w:divBdr>
            </w:div>
            <w:div w:id="1490559838">
              <w:marLeft w:val="0"/>
              <w:marRight w:val="0"/>
              <w:marTop w:val="0"/>
              <w:marBottom w:val="0"/>
              <w:divBdr>
                <w:top w:val="none" w:sz="0" w:space="0" w:color="auto"/>
                <w:left w:val="none" w:sz="0" w:space="0" w:color="auto"/>
                <w:bottom w:val="none" w:sz="0" w:space="0" w:color="auto"/>
                <w:right w:val="none" w:sz="0" w:space="0" w:color="auto"/>
              </w:divBdr>
            </w:div>
            <w:div w:id="1825466839">
              <w:marLeft w:val="0"/>
              <w:marRight w:val="0"/>
              <w:marTop w:val="0"/>
              <w:marBottom w:val="0"/>
              <w:divBdr>
                <w:top w:val="none" w:sz="0" w:space="0" w:color="auto"/>
                <w:left w:val="none" w:sz="0" w:space="0" w:color="auto"/>
                <w:bottom w:val="none" w:sz="0" w:space="0" w:color="auto"/>
                <w:right w:val="none" w:sz="0" w:space="0" w:color="auto"/>
              </w:divBdr>
            </w:div>
            <w:div w:id="1904484820">
              <w:marLeft w:val="0"/>
              <w:marRight w:val="0"/>
              <w:marTop w:val="0"/>
              <w:marBottom w:val="0"/>
              <w:divBdr>
                <w:top w:val="none" w:sz="0" w:space="0" w:color="auto"/>
                <w:left w:val="none" w:sz="0" w:space="0" w:color="auto"/>
                <w:bottom w:val="none" w:sz="0" w:space="0" w:color="auto"/>
                <w:right w:val="none" w:sz="0" w:space="0" w:color="auto"/>
              </w:divBdr>
            </w:div>
            <w:div w:id="1441216090">
              <w:marLeft w:val="0"/>
              <w:marRight w:val="0"/>
              <w:marTop w:val="0"/>
              <w:marBottom w:val="0"/>
              <w:divBdr>
                <w:top w:val="none" w:sz="0" w:space="0" w:color="auto"/>
                <w:left w:val="none" w:sz="0" w:space="0" w:color="auto"/>
                <w:bottom w:val="none" w:sz="0" w:space="0" w:color="auto"/>
                <w:right w:val="none" w:sz="0" w:space="0" w:color="auto"/>
              </w:divBdr>
            </w:div>
            <w:div w:id="780295872">
              <w:marLeft w:val="0"/>
              <w:marRight w:val="0"/>
              <w:marTop w:val="0"/>
              <w:marBottom w:val="0"/>
              <w:divBdr>
                <w:top w:val="none" w:sz="0" w:space="0" w:color="auto"/>
                <w:left w:val="none" w:sz="0" w:space="0" w:color="auto"/>
                <w:bottom w:val="none" w:sz="0" w:space="0" w:color="auto"/>
                <w:right w:val="none" w:sz="0" w:space="0" w:color="auto"/>
              </w:divBdr>
            </w:div>
            <w:div w:id="2133547480">
              <w:marLeft w:val="0"/>
              <w:marRight w:val="0"/>
              <w:marTop w:val="0"/>
              <w:marBottom w:val="0"/>
              <w:divBdr>
                <w:top w:val="none" w:sz="0" w:space="0" w:color="auto"/>
                <w:left w:val="none" w:sz="0" w:space="0" w:color="auto"/>
                <w:bottom w:val="none" w:sz="0" w:space="0" w:color="auto"/>
                <w:right w:val="none" w:sz="0" w:space="0" w:color="auto"/>
              </w:divBdr>
            </w:div>
            <w:div w:id="1195269981">
              <w:marLeft w:val="0"/>
              <w:marRight w:val="0"/>
              <w:marTop w:val="0"/>
              <w:marBottom w:val="0"/>
              <w:divBdr>
                <w:top w:val="none" w:sz="0" w:space="0" w:color="auto"/>
                <w:left w:val="none" w:sz="0" w:space="0" w:color="auto"/>
                <w:bottom w:val="none" w:sz="0" w:space="0" w:color="auto"/>
                <w:right w:val="none" w:sz="0" w:space="0" w:color="auto"/>
              </w:divBdr>
            </w:div>
            <w:div w:id="416831660">
              <w:marLeft w:val="0"/>
              <w:marRight w:val="0"/>
              <w:marTop w:val="0"/>
              <w:marBottom w:val="0"/>
              <w:divBdr>
                <w:top w:val="none" w:sz="0" w:space="0" w:color="auto"/>
                <w:left w:val="none" w:sz="0" w:space="0" w:color="auto"/>
                <w:bottom w:val="none" w:sz="0" w:space="0" w:color="auto"/>
                <w:right w:val="none" w:sz="0" w:space="0" w:color="auto"/>
              </w:divBdr>
            </w:div>
            <w:div w:id="1499887157">
              <w:marLeft w:val="0"/>
              <w:marRight w:val="0"/>
              <w:marTop w:val="0"/>
              <w:marBottom w:val="0"/>
              <w:divBdr>
                <w:top w:val="none" w:sz="0" w:space="0" w:color="auto"/>
                <w:left w:val="none" w:sz="0" w:space="0" w:color="auto"/>
                <w:bottom w:val="none" w:sz="0" w:space="0" w:color="auto"/>
                <w:right w:val="none" w:sz="0" w:space="0" w:color="auto"/>
              </w:divBdr>
            </w:div>
            <w:div w:id="1798714695">
              <w:marLeft w:val="0"/>
              <w:marRight w:val="0"/>
              <w:marTop w:val="0"/>
              <w:marBottom w:val="0"/>
              <w:divBdr>
                <w:top w:val="none" w:sz="0" w:space="0" w:color="auto"/>
                <w:left w:val="none" w:sz="0" w:space="0" w:color="auto"/>
                <w:bottom w:val="none" w:sz="0" w:space="0" w:color="auto"/>
                <w:right w:val="none" w:sz="0" w:space="0" w:color="auto"/>
              </w:divBdr>
            </w:div>
            <w:div w:id="48961534">
              <w:marLeft w:val="0"/>
              <w:marRight w:val="0"/>
              <w:marTop w:val="0"/>
              <w:marBottom w:val="0"/>
              <w:divBdr>
                <w:top w:val="none" w:sz="0" w:space="0" w:color="auto"/>
                <w:left w:val="none" w:sz="0" w:space="0" w:color="auto"/>
                <w:bottom w:val="none" w:sz="0" w:space="0" w:color="auto"/>
                <w:right w:val="none" w:sz="0" w:space="0" w:color="auto"/>
              </w:divBdr>
            </w:div>
            <w:div w:id="1760565756">
              <w:marLeft w:val="0"/>
              <w:marRight w:val="0"/>
              <w:marTop w:val="0"/>
              <w:marBottom w:val="0"/>
              <w:divBdr>
                <w:top w:val="none" w:sz="0" w:space="0" w:color="auto"/>
                <w:left w:val="none" w:sz="0" w:space="0" w:color="auto"/>
                <w:bottom w:val="none" w:sz="0" w:space="0" w:color="auto"/>
                <w:right w:val="none" w:sz="0" w:space="0" w:color="auto"/>
              </w:divBdr>
            </w:div>
            <w:div w:id="1776898623">
              <w:marLeft w:val="0"/>
              <w:marRight w:val="0"/>
              <w:marTop w:val="0"/>
              <w:marBottom w:val="0"/>
              <w:divBdr>
                <w:top w:val="none" w:sz="0" w:space="0" w:color="auto"/>
                <w:left w:val="none" w:sz="0" w:space="0" w:color="auto"/>
                <w:bottom w:val="none" w:sz="0" w:space="0" w:color="auto"/>
                <w:right w:val="none" w:sz="0" w:space="0" w:color="auto"/>
              </w:divBdr>
            </w:div>
            <w:div w:id="1716391937">
              <w:marLeft w:val="0"/>
              <w:marRight w:val="0"/>
              <w:marTop w:val="0"/>
              <w:marBottom w:val="0"/>
              <w:divBdr>
                <w:top w:val="none" w:sz="0" w:space="0" w:color="auto"/>
                <w:left w:val="none" w:sz="0" w:space="0" w:color="auto"/>
                <w:bottom w:val="none" w:sz="0" w:space="0" w:color="auto"/>
                <w:right w:val="none" w:sz="0" w:space="0" w:color="auto"/>
              </w:divBdr>
            </w:div>
            <w:div w:id="363095286">
              <w:marLeft w:val="0"/>
              <w:marRight w:val="0"/>
              <w:marTop w:val="0"/>
              <w:marBottom w:val="0"/>
              <w:divBdr>
                <w:top w:val="none" w:sz="0" w:space="0" w:color="auto"/>
                <w:left w:val="none" w:sz="0" w:space="0" w:color="auto"/>
                <w:bottom w:val="none" w:sz="0" w:space="0" w:color="auto"/>
                <w:right w:val="none" w:sz="0" w:space="0" w:color="auto"/>
              </w:divBdr>
            </w:div>
            <w:div w:id="17654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488">
      <w:bodyDiv w:val="1"/>
      <w:marLeft w:val="0"/>
      <w:marRight w:val="0"/>
      <w:marTop w:val="0"/>
      <w:marBottom w:val="0"/>
      <w:divBdr>
        <w:top w:val="none" w:sz="0" w:space="0" w:color="auto"/>
        <w:left w:val="none" w:sz="0" w:space="0" w:color="auto"/>
        <w:bottom w:val="none" w:sz="0" w:space="0" w:color="auto"/>
        <w:right w:val="none" w:sz="0" w:space="0" w:color="auto"/>
      </w:divBdr>
      <w:divsChild>
        <w:div w:id="58020019">
          <w:marLeft w:val="0"/>
          <w:marRight w:val="0"/>
          <w:marTop w:val="0"/>
          <w:marBottom w:val="0"/>
          <w:divBdr>
            <w:top w:val="none" w:sz="0" w:space="0" w:color="auto"/>
            <w:left w:val="none" w:sz="0" w:space="0" w:color="auto"/>
            <w:bottom w:val="none" w:sz="0" w:space="0" w:color="auto"/>
            <w:right w:val="none" w:sz="0" w:space="0" w:color="auto"/>
          </w:divBdr>
        </w:div>
        <w:div w:id="353579800">
          <w:marLeft w:val="0"/>
          <w:marRight w:val="0"/>
          <w:marTop w:val="0"/>
          <w:marBottom w:val="0"/>
          <w:divBdr>
            <w:top w:val="none" w:sz="0" w:space="0" w:color="auto"/>
            <w:left w:val="none" w:sz="0" w:space="0" w:color="auto"/>
            <w:bottom w:val="none" w:sz="0" w:space="0" w:color="auto"/>
            <w:right w:val="none" w:sz="0" w:space="0" w:color="auto"/>
          </w:divBdr>
        </w:div>
        <w:div w:id="1193419006">
          <w:marLeft w:val="0"/>
          <w:marRight w:val="0"/>
          <w:marTop w:val="0"/>
          <w:marBottom w:val="0"/>
          <w:divBdr>
            <w:top w:val="none" w:sz="0" w:space="0" w:color="auto"/>
            <w:left w:val="none" w:sz="0" w:space="0" w:color="auto"/>
            <w:bottom w:val="none" w:sz="0" w:space="0" w:color="auto"/>
            <w:right w:val="none" w:sz="0" w:space="0" w:color="auto"/>
          </w:divBdr>
        </w:div>
        <w:div w:id="1283924444">
          <w:marLeft w:val="0"/>
          <w:marRight w:val="0"/>
          <w:marTop w:val="0"/>
          <w:marBottom w:val="0"/>
          <w:divBdr>
            <w:top w:val="none" w:sz="0" w:space="0" w:color="auto"/>
            <w:left w:val="none" w:sz="0" w:space="0" w:color="auto"/>
            <w:bottom w:val="none" w:sz="0" w:space="0" w:color="auto"/>
            <w:right w:val="none" w:sz="0" w:space="0" w:color="auto"/>
          </w:divBdr>
        </w:div>
        <w:div w:id="2001808966">
          <w:marLeft w:val="0"/>
          <w:marRight w:val="0"/>
          <w:marTop w:val="0"/>
          <w:marBottom w:val="0"/>
          <w:divBdr>
            <w:top w:val="none" w:sz="0" w:space="0" w:color="auto"/>
            <w:left w:val="none" w:sz="0" w:space="0" w:color="auto"/>
            <w:bottom w:val="none" w:sz="0" w:space="0" w:color="auto"/>
            <w:right w:val="none" w:sz="0" w:space="0" w:color="auto"/>
          </w:divBdr>
        </w:div>
        <w:div w:id="1297295890">
          <w:marLeft w:val="0"/>
          <w:marRight w:val="0"/>
          <w:marTop w:val="0"/>
          <w:marBottom w:val="0"/>
          <w:divBdr>
            <w:top w:val="none" w:sz="0" w:space="0" w:color="auto"/>
            <w:left w:val="none" w:sz="0" w:space="0" w:color="auto"/>
            <w:bottom w:val="none" w:sz="0" w:space="0" w:color="auto"/>
            <w:right w:val="none" w:sz="0" w:space="0" w:color="auto"/>
          </w:divBdr>
        </w:div>
        <w:div w:id="135268020">
          <w:marLeft w:val="0"/>
          <w:marRight w:val="0"/>
          <w:marTop w:val="0"/>
          <w:marBottom w:val="0"/>
          <w:divBdr>
            <w:top w:val="none" w:sz="0" w:space="0" w:color="auto"/>
            <w:left w:val="none" w:sz="0" w:space="0" w:color="auto"/>
            <w:bottom w:val="none" w:sz="0" w:space="0" w:color="auto"/>
            <w:right w:val="none" w:sz="0" w:space="0" w:color="auto"/>
          </w:divBdr>
        </w:div>
        <w:div w:id="1123232004">
          <w:marLeft w:val="0"/>
          <w:marRight w:val="0"/>
          <w:marTop w:val="0"/>
          <w:marBottom w:val="0"/>
          <w:divBdr>
            <w:top w:val="none" w:sz="0" w:space="0" w:color="auto"/>
            <w:left w:val="none" w:sz="0" w:space="0" w:color="auto"/>
            <w:bottom w:val="none" w:sz="0" w:space="0" w:color="auto"/>
            <w:right w:val="none" w:sz="0" w:space="0" w:color="auto"/>
          </w:divBdr>
        </w:div>
        <w:div w:id="336494160">
          <w:marLeft w:val="0"/>
          <w:marRight w:val="0"/>
          <w:marTop w:val="0"/>
          <w:marBottom w:val="0"/>
          <w:divBdr>
            <w:top w:val="none" w:sz="0" w:space="0" w:color="auto"/>
            <w:left w:val="none" w:sz="0" w:space="0" w:color="auto"/>
            <w:bottom w:val="none" w:sz="0" w:space="0" w:color="auto"/>
            <w:right w:val="none" w:sz="0" w:space="0" w:color="auto"/>
          </w:divBdr>
        </w:div>
        <w:div w:id="1803185179">
          <w:marLeft w:val="0"/>
          <w:marRight w:val="0"/>
          <w:marTop w:val="0"/>
          <w:marBottom w:val="0"/>
          <w:divBdr>
            <w:top w:val="none" w:sz="0" w:space="0" w:color="auto"/>
            <w:left w:val="none" w:sz="0" w:space="0" w:color="auto"/>
            <w:bottom w:val="none" w:sz="0" w:space="0" w:color="auto"/>
            <w:right w:val="none" w:sz="0" w:space="0" w:color="auto"/>
          </w:divBdr>
        </w:div>
        <w:div w:id="1726446736">
          <w:marLeft w:val="0"/>
          <w:marRight w:val="0"/>
          <w:marTop w:val="0"/>
          <w:marBottom w:val="0"/>
          <w:divBdr>
            <w:top w:val="none" w:sz="0" w:space="0" w:color="auto"/>
            <w:left w:val="none" w:sz="0" w:space="0" w:color="auto"/>
            <w:bottom w:val="none" w:sz="0" w:space="0" w:color="auto"/>
            <w:right w:val="none" w:sz="0" w:space="0" w:color="auto"/>
          </w:divBdr>
        </w:div>
        <w:div w:id="1508669260">
          <w:marLeft w:val="0"/>
          <w:marRight w:val="0"/>
          <w:marTop w:val="0"/>
          <w:marBottom w:val="0"/>
          <w:divBdr>
            <w:top w:val="none" w:sz="0" w:space="0" w:color="auto"/>
            <w:left w:val="none" w:sz="0" w:space="0" w:color="auto"/>
            <w:bottom w:val="none" w:sz="0" w:space="0" w:color="auto"/>
            <w:right w:val="none" w:sz="0" w:space="0" w:color="auto"/>
          </w:divBdr>
        </w:div>
        <w:div w:id="1230458934">
          <w:marLeft w:val="0"/>
          <w:marRight w:val="0"/>
          <w:marTop w:val="0"/>
          <w:marBottom w:val="0"/>
          <w:divBdr>
            <w:top w:val="none" w:sz="0" w:space="0" w:color="auto"/>
            <w:left w:val="none" w:sz="0" w:space="0" w:color="auto"/>
            <w:bottom w:val="none" w:sz="0" w:space="0" w:color="auto"/>
            <w:right w:val="none" w:sz="0" w:space="0" w:color="auto"/>
          </w:divBdr>
        </w:div>
        <w:div w:id="1509785582">
          <w:marLeft w:val="0"/>
          <w:marRight w:val="0"/>
          <w:marTop w:val="0"/>
          <w:marBottom w:val="0"/>
          <w:divBdr>
            <w:top w:val="none" w:sz="0" w:space="0" w:color="auto"/>
            <w:left w:val="none" w:sz="0" w:space="0" w:color="auto"/>
            <w:bottom w:val="none" w:sz="0" w:space="0" w:color="auto"/>
            <w:right w:val="none" w:sz="0" w:space="0" w:color="auto"/>
          </w:divBdr>
        </w:div>
        <w:div w:id="1970622202">
          <w:marLeft w:val="0"/>
          <w:marRight w:val="0"/>
          <w:marTop w:val="0"/>
          <w:marBottom w:val="0"/>
          <w:divBdr>
            <w:top w:val="none" w:sz="0" w:space="0" w:color="auto"/>
            <w:left w:val="none" w:sz="0" w:space="0" w:color="auto"/>
            <w:bottom w:val="none" w:sz="0" w:space="0" w:color="auto"/>
            <w:right w:val="none" w:sz="0" w:space="0" w:color="auto"/>
          </w:divBdr>
        </w:div>
        <w:div w:id="1826779571">
          <w:marLeft w:val="0"/>
          <w:marRight w:val="0"/>
          <w:marTop w:val="0"/>
          <w:marBottom w:val="0"/>
          <w:divBdr>
            <w:top w:val="none" w:sz="0" w:space="0" w:color="auto"/>
            <w:left w:val="none" w:sz="0" w:space="0" w:color="auto"/>
            <w:bottom w:val="none" w:sz="0" w:space="0" w:color="auto"/>
            <w:right w:val="none" w:sz="0" w:space="0" w:color="auto"/>
          </w:divBdr>
        </w:div>
        <w:div w:id="198515401">
          <w:marLeft w:val="0"/>
          <w:marRight w:val="0"/>
          <w:marTop w:val="0"/>
          <w:marBottom w:val="0"/>
          <w:divBdr>
            <w:top w:val="none" w:sz="0" w:space="0" w:color="auto"/>
            <w:left w:val="none" w:sz="0" w:space="0" w:color="auto"/>
            <w:bottom w:val="none" w:sz="0" w:space="0" w:color="auto"/>
            <w:right w:val="none" w:sz="0" w:space="0" w:color="auto"/>
          </w:divBdr>
        </w:div>
        <w:div w:id="487402190">
          <w:marLeft w:val="0"/>
          <w:marRight w:val="0"/>
          <w:marTop w:val="0"/>
          <w:marBottom w:val="0"/>
          <w:divBdr>
            <w:top w:val="none" w:sz="0" w:space="0" w:color="auto"/>
            <w:left w:val="none" w:sz="0" w:space="0" w:color="auto"/>
            <w:bottom w:val="none" w:sz="0" w:space="0" w:color="auto"/>
            <w:right w:val="none" w:sz="0" w:space="0" w:color="auto"/>
          </w:divBdr>
        </w:div>
        <w:div w:id="1029599958">
          <w:marLeft w:val="0"/>
          <w:marRight w:val="0"/>
          <w:marTop w:val="0"/>
          <w:marBottom w:val="0"/>
          <w:divBdr>
            <w:top w:val="none" w:sz="0" w:space="0" w:color="auto"/>
            <w:left w:val="none" w:sz="0" w:space="0" w:color="auto"/>
            <w:bottom w:val="none" w:sz="0" w:space="0" w:color="auto"/>
            <w:right w:val="none" w:sz="0" w:space="0" w:color="auto"/>
          </w:divBdr>
        </w:div>
        <w:div w:id="367724675">
          <w:marLeft w:val="0"/>
          <w:marRight w:val="0"/>
          <w:marTop w:val="0"/>
          <w:marBottom w:val="0"/>
          <w:divBdr>
            <w:top w:val="none" w:sz="0" w:space="0" w:color="auto"/>
            <w:left w:val="none" w:sz="0" w:space="0" w:color="auto"/>
            <w:bottom w:val="none" w:sz="0" w:space="0" w:color="auto"/>
            <w:right w:val="none" w:sz="0" w:space="0" w:color="auto"/>
          </w:divBdr>
        </w:div>
        <w:div w:id="397173944">
          <w:marLeft w:val="0"/>
          <w:marRight w:val="0"/>
          <w:marTop w:val="0"/>
          <w:marBottom w:val="0"/>
          <w:divBdr>
            <w:top w:val="none" w:sz="0" w:space="0" w:color="auto"/>
            <w:left w:val="none" w:sz="0" w:space="0" w:color="auto"/>
            <w:bottom w:val="none" w:sz="0" w:space="0" w:color="auto"/>
            <w:right w:val="none" w:sz="0" w:space="0" w:color="auto"/>
          </w:divBdr>
        </w:div>
        <w:div w:id="182667023">
          <w:marLeft w:val="0"/>
          <w:marRight w:val="0"/>
          <w:marTop w:val="0"/>
          <w:marBottom w:val="0"/>
          <w:divBdr>
            <w:top w:val="none" w:sz="0" w:space="0" w:color="auto"/>
            <w:left w:val="none" w:sz="0" w:space="0" w:color="auto"/>
            <w:bottom w:val="none" w:sz="0" w:space="0" w:color="auto"/>
            <w:right w:val="none" w:sz="0" w:space="0" w:color="auto"/>
          </w:divBdr>
        </w:div>
        <w:div w:id="627392319">
          <w:marLeft w:val="0"/>
          <w:marRight w:val="0"/>
          <w:marTop w:val="0"/>
          <w:marBottom w:val="0"/>
          <w:divBdr>
            <w:top w:val="none" w:sz="0" w:space="0" w:color="auto"/>
            <w:left w:val="none" w:sz="0" w:space="0" w:color="auto"/>
            <w:bottom w:val="none" w:sz="0" w:space="0" w:color="auto"/>
            <w:right w:val="none" w:sz="0" w:space="0" w:color="auto"/>
          </w:divBdr>
        </w:div>
        <w:div w:id="1923686397">
          <w:marLeft w:val="0"/>
          <w:marRight w:val="0"/>
          <w:marTop w:val="0"/>
          <w:marBottom w:val="0"/>
          <w:divBdr>
            <w:top w:val="none" w:sz="0" w:space="0" w:color="auto"/>
            <w:left w:val="none" w:sz="0" w:space="0" w:color="auto"/>
            <w:bottom w:val="none" w:sz="0" w:space="0" w:color="auto"/>
            <w:right w:val="none" w:sz="0" w:space="0" w:color="auto"/>
          </w:divBdr>
        </w:div>
        <w:div w:id="1140071714">
          <w:marLeft w:val="0"/>
          <w:marRight w:val="0"/>
          <w:marTop w:val="0"/>
          <w:marBottom w:val="0"/>
          <w:divBdr>
            <w:top w:val="none" w:sz="0" w:space="0" w:color="auto"/>
            <w:left w:val="none" w:sz="0" w:space="0" w:color="auto"/>
            <w:bottom w:val="none" w:sz="0" w:space="0" w:color="auto"/>
            <w:right w:val="none" w:sz="0" w:space="0" w:color="auto"/>
          </w:divBdr>
        </w:div>
        <w:div w:id="559294737">
          <w:marLeft w:val="0"/>
          <w:marRight w:val="0"/>
          <w:marTop w:val="0"/>
          <w:marBottom w:val="0"/>
          <w:divBdr>
            <w:top w:val="none" w:sz="0" w:space="0" w:color="auto"/>
            <w:left w:val="none" w:sz="0" w:space="0" w:color="auto"/>
            <w:bottom w:val="none" w:sz="0" w:space="0" w:color="auto"/>
            <w:right w:val="none" w:sz="0" w:space="0" w:color="auto"/>
          </w:divBdr>
        </w:div>
        <w:div w:id="28185811">
          <w:marLeft w:val="0"/>
          <w:marRight w:val="0"/>
          <w:marTop w:val="0"/>
          <w:marBottom w:val="0"/>
          <w:divBdr>
            <w:top w:val="none" w:sz="0" w:space="0" w:color="auto"/>
            <w:left w:val="none" w:sz="0" w:space="0" w:color="auto"/>
            <w:bottom w:val="none" w:sz="0" w:space="0" w:color="auto"/>
            <w:right w:val="none" w:sz="0" w:space="0" w:color="auto"/>
          </w:divBdr>
        </w:div>
        <w:div w:id="2025208671">
          <w:marLeft w:val="0"/>
          <w:marRight w:val="0"/>
          <w:marTop w:val="0"/>
          <w:marBottom w:val="0"/>
          <w:divBdr>
            <w:top w:val="none" w:sz="0" w:space="0" w:color="auto"/>
            <w:left w:val="none" w:sz="0" w:space="0" w:color="auto"/>
            <w:bottom w:val="none" w:sz="0" w:space="0" w:color="auto"/>
            <w:right w:val="none" w:sz="0" w:space="0" w:color="auto"/>
          </w:divBdr>
        </w:div>
        <w:div w:id="1052658637">
          <w:marLeft w:val="0"/>
          <w:marRight w:val="0"/>
          <w:marTop w:val="0"/>
          <w:marBottom w:val="0"/>
          <w:divBdr>
            <w:top w:val="none" w:sz="0" w:space="0" w:color="auto"/>
            <w:left w:val="none" w:sz="0" w:space="0" w:color="auto"/>
            <w:bottom w:val="none" w:sz="0" w:space="0" w:color="auto"/>
            <w:right w:val="none" w:sz="0" w:space="0" w:color="auto"/>
          </w:divBdr>
        </w:div>
        <w:div w:id="193811324">
          <w:marLeft w:val="0"/>
          <w:marRight w:val="0"/>
          <w:marTop w:val="0"/>
          <w:marBottom w:val="0"/>
          <w:divBdr>
            <w:top w:val="none" w:sz="0" w:space="0" w:color="auto"/>
            <w:left w:val="none" w:sz="0" w:space="0" w:color="auto"/>
            <w:bottom w:val="none" w:sz="0" w:space="0" w:color="auto"/>
            <w:right w:val="none" w:sz="0" w:space="0" w:color="auto"/>
          </w:divBdr>
        </w:div>
        <w:div w:id="1574001422">
          <w:marLeft w:val="0"/>
          <w:marRight w:val="0"/>
          <w:marTop w:val="0"/>
          <w:marBottom w:val="0"/>
          <w:divBdr>
            <w:top w:val="none" w:sz="0" w:space="0" w:color="auto"/>
            <w:left w:val="none" w:sz="0" w:space="0" w:color="auto"/>
            <w:bottom w:val="none" w:sz="0" w:space="0" w:color="auto"/>
            <w:right w:val="none" w:sz="0" w:space="0" w:color="auto"/>
          </w:divBdr>
        </w:div>
        <w:div w:id="954366333">
          <w:marLeft w:val="0"/>
          <w:marRight w:val="0"/>
          <w:marTop w:val="0"/>
          <w:marBottom w:val="0"/>
          <w:divBdr>
            <w:top w:val="none" w:sz="0" w:space="0" w:color="auto"/>
            <w:left w:val="none" w:sz="0" w:space="0" w:color="auto"/>
            <w:bottom w:val="none" w:sz="0" w:space="0" w:color="auto"/>
            <w:right w:val="none" w:sz="0" w:space="0" w:color="auto"/>
          </w:divBdr>
        </w:div>
        <w:div w:id="1771661142">
          <w:marLeft w:val="0"/>
          <w:marRight w:val="0"/>
          <w:marTop w:val="0"/>
          <w:marBottom w:val="0"/>
          <w:divBdr>
            <w:top w:val="none" w:sz="0" w:space="0" w:color="auto"/>
            <w:left w:val="none" w:sz="0" w:space="0" w:color="auto"/>
            <w:bottom w:val="none" w:sz="0" w:space="0" w:color="auto"/>
            <w:right w:val="none" w:sz="0" w:space="0" w:color="auto"/>
          </w:divBdr>
        </w:div>
        <w:div w:id="1742756727">
          <w:marLeft w:val="0"/>
          <w:marRight w:val="0"/>
          <w:marTop w:val="0"/>
          <w:marBottom w:val="0"/>
          <w:divBdr>
            <w:top w:val="none" w:sz="0" w:space="0" w:color="auto"/>
            <w:left w:val="none" w:sz="0" w:space="0" w:color="auto"/>
            <w:bottom w:val="none" w:sz="0" w:space="0" w:color="auto"/>
            <w:right w:val="none" w:sz="0" w:space="0" w:color="auto"/>
          </w:divBdr>
        </w:div>
        <w:div w:id="125045854">
          <w:marLeft w:val="0"/>
          <w:marRight w:val="0"/>
          <w:marTop w:val="0"/>
          <w:marBottom w:val="0"/>
          <w:divBdr>
            <w:top w:val="none" w:sz="0" w:space="0" w:color="auto"/>
            <w:left w:val="none" w:sz="0" w:space="0" w:color="auto"/>
            <w:bottom w:val="none" w:sz="0" w:space="0" w:color="auto"/>
            <w:right w:val="none" w:sz="0" w:space="0" w:color="auto"/>
          </w:divBdr>
        </w:div>
        <w:div w:id="2058581017">
          <w:marLeft w:val="0"/>
          <w:marRight w:val="0"/>
          <w:marTop w:val="0"/>
          <w:marBottom w:val="0"/>
          <w:divBdr>
            <w:top w:val="none" w:sz="0" w:space="0" w:color="auto"/>
            <w:left w:val="none" w:sz="0" w:space="0" w:color="auto"/>
            <w:bottom w:val="none" w:sz="0" w:space="0" w:color="auto"/>
            <w:right w:val="none" w:sz="0" w:space="0" w:color="auto"/>
          </w:divBdr>
        </w:div>
        <w:div w:id="104622617">
          <w:marLeft w:val="0"/>
          <w:marRight w:val="0"/>
          <w:marTop w:val="0"/>
          <w:marBottom w:val="0"/>
          <w:divBdr>
            <w:top w:val="none" w:sz="0" w:space="0" w:color="auto"/>
            <w:left w:val="none" w:sz="0" w:space="0" w:color="auto"/>
            <w:bottom w:val="none" w:sz="0" w:space="0" w:color="auto"/>
            <w:right w:val="none" w:sz="0" w:space="0" w:color="auto"/>
          </w:divBdr>
        </w:div>
        <w:div w:id="1907951614">
          <w:marLeft w:val="0"/>
          <w:marRight w:val="0"/>
          <w:marTop w:val="0"/>
          <w:marBottom w:val="0"/>
          <w:divBdr>
            <w:top w:val="none" w:sz="0" w:space="0" w:color="auto"/>
            <w:left w:val="none" w:sz="0" w:space="0" w:color="auto"/>
            <w:bottom w:val="none" w:sz="0" w:space="0" w:color="auto"/>
            <w:right w:val="none" w:sz="0" w:space="0" w:color="auto"/>
          </w:divBdr>
        </w:div>
        <w:div w:id="698432501">
          <w:marLeft w:val="0"/>
          <w:marRight w:val="0"/>
          <w:marTop w:val="0"/>
          <w:marBottom w:val="0"/>
          <w:divBdr>
            <w:top w:val="none" w:sz="0" w:space="0" w:color="auto"/>
            <w:left w:val="none" w:sz="0" w:space="0" w:color="auto"/>
            <w:bottom w:val="none" w:sz="0" w:space="0" w:color="auto"/>
            <w:right w:val="none" w:sz="0" w:space="0" w:color="auto"/>
          </w:divBdr>
        </w:div>
        <w:div w:id="1003969905">
          <w:marLeft w:val="0"/>
          <w:marRight w:val="0"/>
          <w:marTop w:val="0"/>
          <w:marBottom w:val="0"/>
          <w:divBdr>
            <w:top w:val="none" w:sz="0" w:space="0" w:color="auto"/>
            <w:left w:val="none" w:sz="0" w:space="0" w:color="auto"/>
            <w:bottom w:val="none" w:sz="0" w:space="0" w:color="auto"/>
            <w:right w:val="none" w:sz="0" w:space="0" w:color="auto"/>
          </w:divBdr>
        </w:div>
        <w:div w:id="1612321625">
          <w:marLeft w:val="0"/>
          <w:marRight w:val="0"/>
          <w:marTop w:val="0"/>
          <w:marBottom w:val="0"/>
          <w:divBdr>
            <w:top w:val="none" w:sz="0" w:space="0" w:color="auto"/>
            <w:left w:val="none" w:sz="0" w:space="0" w:color="auto"/>
            <w:bottom w:val="none" w:sz="0" w:space="0" w:color="auto"/>
            <w:right w:val="none" w:sz="0" w:space="0" w:color="auto"/>
          </w:divBdr>
        </w:div>
        <w:div w:id="1297835564">
          <w:marLeft w:val="0"/>
          <w:marRight w:val="0"/>
          <w:marTop w:val="0"/>
          <w:marBottom w:val="0"/>
          <w:divBdr>
            <w:top w:val="none" w:sz="0" w:space="0" w:color="auto"/>
            <w:left w:val="none" w:sz="0" w:space="0" w:color="auto"/>
            <w:bottom w:val="none" w:sz="0" w:space="0" w:color="auto"/>
            <w:right w:val="none" w:sz="0" w:space="0" w:color="auto"/>
          </w:divBdr>
        </w:div>
        <w:div w:id="1239248938">
          <w:marLeft w:val="0"/>
          <w:marRight w:val="0"/>
          <w:marTop w:val="0"/>
          <w:marBottom w:val="0"/>
          <w:divBdr>
            <w:top w:val="none" w:sz="0" w:space="0" w:color="auto"/>
            <w:left w:val="none" w:sz="0" w:space="0" w:color="auto"/>
            <w:bottom w:val="none" w:sz="0" w:space="0" w:color="auto"/>
            <w:right w:val="none" w:sz="0" w:space="0" w:color="auto"/>
          </w:divBdr>
        </w:div>
        <w:div w:id="774322014">
          <w:marLeft w:val="0"/>
          <w:marRight w:val="0"/>
          <w:marTop w:val="0"/>
          <w:marBottom w:val="0"/>
          <w:divBdr>
            <w:top w:val="none" w:sz="0" w:space="0" w:color="auto"/>
            <w:left w:val="none" w:sz="0" w:space="0" w:color="auto"/>
            <w:bottom w:val="none" w:sz="0" w:space="0" w:color="auto"/>
            <w:right w:val="none" w:sz="0" w:space="0" w:color="auto"/>
          </w:divBdr>
        </w:div>
      </w:divsChild>
    </w:div>
    <w:div w:id="937837363">
      <w:bodyDiv w:val="1"/>
      <w:marLeft w:val="0"/>
      <w:marRight w:val="0"/>
      <w:marTop w:val="0"/>
      <w:marBottom w:val="0"/>
      <w:divBdr>
        <w:top w:val="none" w:sz="0" w:space="0" w:color="auto"/>
        <w:left w:val="none" w:sz="0" w:space="0" w:color="auto"/>
        <w:bottom w:val="none" w:sz="0" w:space="0" w:color="auto"/>
        <w:right w:val="none" w:sz="0" w:space="0" w:color="auto"/>
      </w:divBdr>
    </w:div>
    <w:div w:id="938759227">
      <w:bodyDiv w:val="1"/>
      <w:marLeft w:val="0"/>
      <w:marRight w:val="0"/>
      <w:marTop w:val="0"/>
      <w:marBottom w:val="0"/>
      <w:divBdr>
        <w:top w:val="none" w:sz="0" w:space="0" w:color="auto"/>
        <w:left w:val="none" w:sz="0" w:space="0" w:color="auto"/>
        <w:bottom w:val="none" w:sz="0" w:space="0" w:color="auto"/>
        <w:right w:val="none" w:sz="0" w:space="0" w:color="auto"/>
      </w:divBdr>
      <w:divsChild>
        <w:div w:id="1892494205">
          <w:marLeft w:val="0"/>
          <w:marRight w:val="0"/>
          <w:marTop w:val="0"/>
          <w:marBottom w:val="0"/>
          <w:divBdr>
            <w:top w:val="none" w:sz="0" w:space="0" w:color="auto"/>
            <w:left w:val="none" w:sz="0" w:space="0" w:color="auto"/>
            <w:bottom w:val="none" w:sz="0" w:space="0" w:color="auto"/>
            <w:right w:val="none" w:sz="0" w:space="0" w:color="auto"/>
          </w:divBdr>
        </w:div>
        <w:div w:id="1852182454">
          <w:marLeft w:val="0"/>
          <w:marRight w:val="0"/>
          <w:marTop w:val="0"/>
          <w:marBottom w:val="0"/>
          <w:divBdr>
            <w:top w:val="none" w:sz="0" w:space="0" w:color="auto"/>
            <w:left w:val="none" w:sz="0" w:space="0" w:color="auto"/>
            <w:bottom w:val="none" w:sz="0" w:space="0" w:color="auto"/>
            <w:right w:val="none" w:sz="0" w:space="0" w:color="auto"/>
          </w:divBdr>
        </w:div>
        <w:div w:id="1444618487">
          <w:marLeft w:val="0"/>
          <w:marRight w:val="0"/>
          <w:marTop w:val="0"/>
          <w:marBottom w:val="0"/>
          <w:divBdr>
            <w:top w:val="none" w:sz="0" w:space="0" w:color="auto"/>
            <w:left w:val="none" w:sz="0" w:space="0" w:color="auto"/>
            <w:bottom w:val="none" w:sz="0" w:space="0" w:color="auto"/>
            <w:right w:val="none" w:sz="0" w:space="0" w:color="auto"/>
          </w:divBdr>
        </w:div>
        <w:div w:id="934242616">
          <w:marLeft w:val="0"/>
          <w:marRight w:val="0"/>
          <w:marTop w:val="0"/>
          <w:marBottom w:val="0"/>
          <w:divBdr>
            <w:top w:val="none" w:sz="0" w:space="0" w:color="auto"/>
            <w:left w:val="none" w:sz="0" w:space="0" w:color="auto"/>
            <w:bottom w:val="none" w:sz="0" w:space="0" w:color="auto"/>
            <w:right w:val="none" w:sz="0" w:space="0" w:color="auto"/>
          </w:divBdr>
        </w:div>
        <w:div w:id="832525714">
          <w:marLeft w:val="0"/>
          <w:marRight w:val="0"/>
          <w:marTop w:val="0"/>
          <w:marBottom w:val="0"/>
          <w:divBdr>
            <w:top w:val="none" w:sz="0" w:space="0" w:color="auto"/>
            <w:left w:val="none" w:sz="0" w:space="0" w:color="auto"/>
            <w:bottom w:val="none" w:sz="0" w:space="0" w:color="auto"/>
            <w:right w:val="none" w:sz="0" w:space="0" w:color="auto"/>
          </w:divBdr>
        </w:div>
        <w:div w:id="1390494346">
          <w:marLeft w:val="0"/>
          <w:marRight w:val="0"/>
          <w:marTop w:val="0"/>
          <w:marBottom w:val="0"/>
          <w:divBdr>
            <w:top w:val="none" w:sz="0" w:space="0" w:color="auto"/>
            <w:left w:val="none" w:sz="0" w:space="0" w:color="auto"/>
            <w:bottom w:val="none" w:sz="0" w:space="0" w:color="auto"/>
            <w:right w:val="none" w:sz="0" w:space="0" w:color="auto"/>
          </w:divBdr>
        </w:div>
        <w:div w:id="1073233840">
          <w:marLeft w:val="0"/>
          <w:marRight w:val="0"/>
          <w:marTop w:val="0"/>
          <w:marBottom w:val="0"/>
          <w:divBdr>
            <w:top w:val="none" w:sz="0" w:space="0" w:color="auto"/>
            <w:left w:val="none" w:sz="0" w:space="0" w:color="auto"/>
            <w:bottom w:val="none" w:sz="0" w:space="0" w:color="auto"/>
            <w:right w:val="none" w:sz="0" w:space="0" w:color="auto"/>
          </w:divBdr>
        </w:div>
        <w:div w:id="1607543975">
          <w:marLeft w:val="0"/>
          <w:marRight w:val="0"/>
          <w:marTop w:val="0"/>
          <w:marBottom w:val="0"/>
          <w:divBdr>
            <w:top w:val="none" w:sz="0" w:space="0" w:color="auto"/>
            <w:left w:val="none" w:sz="0" w:space="0" w:color="auto"/>
            <w:bottom w:val="none" w:sz="0" w:space="0" w:color="auto"/>
            <w:right w:val="none" w:sz="0" w:space="0" w:color="auto"/>
          </w:divBdr>
        </w:div>
        <w:div w:id="413161959">
          <w:marLeft w:val="0"/>
          <w:marRight w:val="0"/>
          <w:marTop w:val="0"/>
          <w:marBottom w:val="0"/>
          <w:divBdr>
            <w:top w:val="none" w:sz="0" w:space="0" w:color="auto"/>
            <w:left w:val="none" w:sz="0" w:space="0" w:color="auto"/>
            <w:bottom w:val="none" w:sz="0" w:space="0" w:color="auto"/>
            <w:right w:val="none" w:sz="0" w:space="0" w:color="auto"/>
          </w:divBdr>
        </w:div>
        <w:div w:id="387580715">
          <w:marLeft w:val="0"/>
          <w:marRight w:val="0"/>
          <w:marTop w:val="0"/>
          <w:marBottom w:val="0"/>
          <w:divBdr>
            <w:top w:val="none" w:sz="0" w:space="0" w:color="auto"/>
            <w:left w:val="none" w:sz="0" w:space="0" w:color="auto"/>
            <w:bottom w:val="none" w:sz="0" w:space="0" w:color="auto"/>
            <w:right w:val="none" w:sz="0" w:space="0" w:color="auto"/>
          </w:divBdr>
        </w:div>
        <w:div w:id="406001177">
          <w:marLeft w:val="0"/>
          <w:marRight w:val="0"/>
          <w:marTop w:val="0"/>
          <w:marBottom w:val="0"/>
          <w:divBdr>
            <w:top w:val="none" w:sz="0" w:space="0" w:color="auto"/>
            <w:left w:val="none" w:sz="0" w:space="0" w:color="auto"/>
            <w:bottom w:val="none" w:sz="0" w:space="0" w:color="auto"/>
            <w:right w:val="none" w:sz="0" w:space="0" w:color="auto"/>
          </w:divBdr>
        </w:div>
        <w:div w:id="1149130640">
          <w:marLeft w:val="0"/>
          <w:marRight w:val="0"/>
          <w:marTop w:val="0"/>
          <w:marBottom w:val="0"/>
          <w:divBdr>
            <w:top w:val="none" w:sz="0" w:space="0" w:color="auto"/>
            <w:left w:val="none" w:sz="0" w:space="0" w:color="auto"/>
            <w:bottom w:val="none" w:sz="0" w:space="0" w:color="auto"/>
            <w:right w:val="none" w:sz="0" w:space="0" w:color="auto"/>
          </w:divBdr>
        </w:div>
        <w:div w:id="1601140924">
          <w:marLeft w:val="0"/>
          <w:marRight w:val="0"/>
          <w:marTop w:val="0"/>
          <w:marBottom w:val="0"/>
          <w:divBdr>
            <w:top w:val="none" w:sz="0" w:space="0" w:color="auto"/>
            <w:left w:val="none" w:sz="0" w:space="0" w:color="auto"/>
            <w:bottom w:val="none" w:sz="0" w:space="0" w:color="auto"/>
            <w:right w:val="none" w:sz="0" w:space="0" w:color="auto"/>
          </w:divBdr>
        </w:div>
        <w:div w:id="1717729954">
          <w:marLeft w:val="0"/>
          <w:marRight w:val="0"/>
          <w:marTop w:val="0"/>
          <w:marBottom w:val="0"/>
          <w:divBdr>
            <w:top w:val="none" w:sz="0" w:space="0" w:color="auto"/>
            <w:left w:val="none" w:sz="0" w:space="0" w:color="auto"/>
            <w:bottom w:val="none" w:sz="0" w:space="0" w:color="auto"/>
            <w:right w:val="none" w:sz="0" w:space="0" w:color="auto"/>
          </w:divBdr>
        </w:div>
        <w:div w:id="1154838737">
          <w:marLeft w:val="0"/>
          <w:marRight w:val="0"/>
          <w:marTop w:val="0"/>
          <w:marBottom w:val="0"/>
          <w:divBdr>
            <w:top w:val="none" w:sz="0" w:space="0" w:color="auto"/>
            <w:left w:val="none" w:sz="0" w:space="0" w:color="auto"/>
            <w:bottom w:val="none" w:sz="0" w:space="0" w:color="auto"/>
            <w:right w:val="none" w:sz="0" w:space="0" w:color="auto"/>
          </w:divBdr>
        </w:div>
        <w:div w:id="696735860">
          <w:marLeft w:val="0"/>
          <w:marRight w:val="0"/>
          <w:marTop w:val="0"/>
          <w:marBottom w:val="0"/>
          <w:divBdr>
            <w:top w:val="none" w:sz="0" w:space="0" w:color="auto"/>
            <w:left w:val="none" w:sz="0" w:space="0" w:color="auto"/>
            <w:bottom w:val="none" w:sz="0" w:space="0" w:color="auto"/>
            <w:right w:val="none" w:sz="0" w:space="0" w:color="auto"/>
          </w:divBdr>
        </w:div>
        <w:div w:id="1994408521">
          <w:marLeft w:val="0"/>
          <w:marRight w:val="0"/>
          <w:marTop w:val="0"/>
          <w:marBottom w:val="0"/>
          <w:divBdr>
            <w:top w:val="none" w:sz="0" w:space="0" w:color="auto"/>
            <w:left w:val="none" w:sz="0" w:space="0" w:color="auto"/>
            <w:bottom w:val="none" w:sz="0" w:space="0" w:color="auto"/>
            <w:right w:val="none" w:sz="0" w:space="0" w:color="auto"/>
          </w:divBdr>
        </w:div>
        <w:div w:id="299845935">
          <w:marLeft w:val="0"/>
          <w:marRight w:val="0"/>
          <w:marTop w:val="0"/>
          <w:marBottom w:val="0"/>
          <w:divBdr>
            <w:top w:val="none" w:sz="0" w:space="0" w:color="auto"/>
            <w:left w:val="none" w:sz="0" w:space="0" w:color="auto"/>
            <w:bottom w:val="none" w:sz="0" w:space="0" w:color="auto"/>
            <w:right w:val="none" w:sz="0" w:space="0" w:color="auto"/>
          </w:divBdr>
        </w:div>
        <w:div w:id="857550106">
          <w:marLeft w:val="0"/>
          <w:marRight w:val="0"/>
          <w:marTop w:val="0"/>
          <w:marBottom w:val="0"/>
          <w:divBdr>
            <w:top w:val="none" w:sz="0" w:space="0" w:color="auto"/>
            <w:left w:val="none" w:sz="0" w:space="0" w:color="auto"/>
            <w:bottom w:val="none" w:sz="0" w:space="0" w:color="auto"/>
            <w:right w:val="none" w:sz="0" w:space="0" w:color="auto"/>
          </w:divBdr>
        </w:div>
        <w:div w:id="1617129949">
          <w:marLeft w:val="0"/>
          <w:marRight w:val="0"/>
          <w:marTop w:val="0"/>
          <w:marBottom w:val="0"/>
          <w:divBdr>
            <w:top w:val="none" w:sz="0" w:space="0" w:color="auto"/>
            <w:left w:val="none" w:sz="0" w:space="0" w:color="auto"/>
            <w:bottom w:val="none" w:sz="0" w:space="0" w:color="auto"/>
            <w:right w:val="none" w:sz="0" w:space="0" w:color="auto"/>
          </w:divBdr>
        </w:div>
        <w:div w:id="1649285271">
          <w:marLeft w:val="0"/>
          <w:marRight w:val="0"/>
          <w:marTop w:val="0"/>
          <w:marBottom w:val="0"/>
          <w:divBdr>
            <w:top w:val="none" w:sz="0" w:space="0" w:color="auto"/>
            <w:left w:val="none" w:sz="0" w:space="0" w:color="auto"/>
            <w:bottom w:val="none" w:sz="0" w:space="0" w:color="auto"/>
            <w:right w:val="none" w:sz="0" w:space="0" w:color="auto"/>
          </w:divBdr>
        </w:div>
        <w:div w:id="2062287470">
          <w:marLeft w:val="0"/>
          <w:marRight w:val="0"/>
          <w:marTop w:val="0"/>
          <w:marBottom w:val="0"/>
          <w:divBdr>
            <w:top w:val="none" w:sz="0" w:space="0" w:color="auto"/>
            <w:left w:val="none" w:sz="0" w:space="0" w:color="auto"/>
            <w:bottom w:val="none" w:sz="0" w:space="0" w:color="auto"/>
            <w:right w:val="none" w:sz="0" w:space="0" w:color="auto"/>
          </w:divBdr>
        </w:div>
      </w:divsChild>
    </w:div>
    <w:div w:id="974607891">
      <w:bodyDiv w:val="1"/>
      <w:marLeft w:val="0"/>
      <w:marRight w:val="0"/>
      <w:marTop w:val="0"/>
      <w:marBottom w:val="0"/>
      <w:divBdr>
        <w:top w:val="none" w:sz="0" w:space="0" w:color="auto"/>
        <w:left w:val="none" w:sz="0" w:space="0" w:color="auto"/>
        <w:bottom w:val="none" w:sz="0" w:space="0" w:color="auto"/>
        <w:right w:val="none" w:sz="0" w:space="0" w:color="auto"/>
      </w:divBdr>
    </w:div>
    <w:div w:id="978076486">
      <w:bodyDiv w:val="1"/>
      <w:marLeft w:val="0"/>
      <w:marRight w:val="0"/>
      <w:marTop w:val="0"/>
      <w:marBottom w:val="0"/>
      <w:divBdr>
        <w:top w:val="none" w:sz="0" w:space="0" w:color="auto"/>
        <w:left w:val="none" w:sz="0" w:space="0" w:color="auto"/>
        <w:bottom w:val="none" w:sz="0" w:space="0" w:color="auto"/>
        <w:right w:val="none" w:sz="0" w:space="0" w:color="auto"/>
      </w:divBdr>
      <w:divsChild>
        <w:div w:id="1403990196">
          <w:marLeft w:val="0"/>
          <w:marRight w:val="0"/>
          <w:marTop w:val="0"/>
          <w:marBottom w:val="0"/>
          <w:divBdr>
            <w:top w:val="none" w:sz="0" w:space="0" w:color="auto"/>
            <w:left w:val="none" w:sz="0" w:space="0" w:color="auto"/>
            <w:bottom w:val="none" w:sz="0" w:space="0" w:color="auto"/>
            <w:right w:val="none" w:sz="0" w:space="0" w:color="auto"/>
          </w:divBdr>
        </w:div>
        <w:div w:id="1843280155">
          <w:marLeft w:val="0"/>
          <w:marRight w:val="0"/>
          <w:marTop w:val="0"/>
          <w:marBottom w:val="0"/>
          <w:divBdr>
            <w:top w:val="none" w:sz="0" w:space="0" w:color="auto"/>
            <w:left w:val="none" w:sz="0" w:space="0" w:color="auto"/>
            <w:bottom w:val="none" w:sz="0" w:space="0" w:color="auto"/>
            <w:right w:val="none" w:sz="0" w:space="0" w:color="auto"/>
          </w:divBdr>
        </w:div>
        <w:div w:id="1696886493">
          <w:marLeft w:val="0"/>
          <w:marRight w:val="0"/>
          <w:marTop w:val="0"/>
          <w:marBottom w:val="0"/>
          <w:divBdr>
            <w:top w:val="none" w:sz="0" w:space="0" w:color="auto"/>
            <w:left w:val="none" w:sz="0" w:space="0" w:color="auto"/>
            <w:bottom w:val="none" w:sz="0" w:space="0" w:color="auto"/>
            <w:right w:val="none" w:sz="0" w:space="0" w:color="auto"/>
          </w:divBdr>
        </w:div>
        <w:div w:id="1193422791">
          <w:marLeft w:val="0"/>
          <w:marRight w:val="0"/>
          <w:marTop w:val="0"/>
          <w:marBottom w:val="0"/>
          <w:divBdr>
            <w:top w:val="none" w:sz="0" w:space="0" w:color="auto"/>
            <w:left w:val="none" w:sz="0" w:space="0" w:color="auto"/>
            <w:bottom w:val="none" w:sz="0" w:space="0" w:color="auto"/>
            <w:right w:val="none" w:sz="0" w:space="0" w:color="auto"/>
          </w:divBdr>
        </w:div>
        <w:div w:id="88282494">
          <w:marLeft w:val="0"/>
          <w:marRight w:val="0"/>
          <w:marTop w:val="0"/>
          <w:marBottom w:val="0"/>
          <w:divBdr>
            <w:top w:val="none" w:sz="0" w:space="0" w:color="auto"/>
            <w:left w:val="none" w:sz="0" w:space="0" w:color="auto"/>
            <w:bottom w:val="none" w:sz="0" w:space="0" w:color="auto"/>
            <w:right w:val="none" w:sz="0" w:space="0" w:color="auto"/>
          </w:divBdr>
        </w:div>
        <w:div w:id="378432698">
          <w:marLeft w:val="0"/>
          <w:marRight w:val="0"/>
          <w:marTop w:val="0"/>
          <w:marBottom w:val="0"/>
          <w:divBdr>
            <w:top w:val="none" w:sz="0" w:space="0" w:color="auto"/>
            <w:left w:val="none" w:sz="0" w:space="0" w:color="auto"/>
            <w:bottom w:val="none" w:sz="0" w:space="0" w:color="auto"/>
            <w:right w:val="none" w:sz="0" w:space="0" w:color="auto"/>
          </w:divBdr>
        </w:div>
        <w:div w:id="1251741179">
          <w:marLeft w:val="0"/>
          <w:marRight w:val="0"/>
          <w:marTop w:val="0"/>
          <w:marBottom w:val="0"/>
          <w:divBdr>
            <w:top w:val="none" w:sz="0" w:space="0" w:color="auto"/>
            <w:left w:val="none" w:sz="0" w:space="0" w:color="auto"/>
            <w:bottom w:val="none" w:sz="0" w:space="0" w:color="auto"/>
            <w:right w:val="none" w:sz="0" w:space="0" w:color="auto"/>
          </w:divBdr>
        </w:div>
        <w:div w:id="1673607319">
          <w:marLeft w:val="0"/>
          <w:marRight w:val="0"/>
          <w:marTop w:val="0"/>
          <w:marBottom w:val="0"/>
          <w:divBdr>
            <w:top w:val="none" w:sz="0" w:space="0" w:color="auto"/>
            <w:left w:val="none" w:sz="0" w:space="0" w:color="auto"/>
            <w:bottom w:val="none" w:sz="0" w:space="0" w:color="auto"/>
            <w:right w:val="none" w:sz="0" w:space="0" w:color="auto"/>
          </w:divBdr>
        </w:div>
        <w:div w:id="507134686">
          <w:marLeft w:val="0"/>
          <w:marRight w:val="0"/>
          <w:marTop w:val="0"/>
          <w:marBottom w:val="0"/>
          <w:divBdr>
            <w:top w:val="none" w:sz="0" w:space="0" w:color="auto"/>
            <w:left w:val="none" w:sz="0" w:space="0" w:color="auto"/>
            <w:bottom w:val="none" w:sz="0" w:space="0" w:color="auto"/>
            <w:right w:val="none" w:sz="0" w:space="0" w:color="auto"/>
          </w:divBdr>
        </w:div>
        <w:div w:id="1765375356">
          <w:marLeft w:val="0"/>
          <w:marRight w:val="0"/>
          <w:marTop w:val="0"/>
          <w:marBottom w:val="0"/>
          <w:divBdr>
            <w:top w:val="none" w:sz="0" w:space="0" w:color="auto"/>
            <w:left w:val="none" w:sz="0" w:space="0" w:color="auto"/>
            <w:bottom w:val="none" w:sz="0" w:space="0" w:color="auto"/>
            <w:right w:val="none" w:sz="0" w:space="0" w:color="auto"/>
          </w:divBdr>
        </w:div>
        <w:div w:id="807287780">
          <w:marLeft w:val="0"/>
          <w:marRight w:val="0"/>
          <w:marTop w:val="0"/>
          <w:marBottom w:val="0"/>
          <w:divBdr>
            <w:top w:val="none" w:sz="0" w:space="0" w:color="auto"/>
            <w:left w:val="none" w:sz="0" w:space="0" w:color="auto"/>
            <w:bottom w:val="none" w:sz="0" w:space="0" w:color="auto"/>
            <w:right w:val="none" w:sz="0" w:space="0" w:color="auto"/>
          </w:divBdr>
        </w:div>
        <w:div w:id="1016226218">
          <w:marLeft w:val="0"/>
          <w:marRight w:val="0"/>
          <w:marTop w:val="0"/>
          <w:marBottom w:val="0"/>
          <w:divBdr>
            <w:top w:val="none" w:sz="0" w:space="0" w:color="auto"/>
            <w:left w:val="none" w:sz="0" w:space="0" w:color="auto"/>
            <w:bottom w:val="none" w:sz="0" w:space="0" w:color="auto"/>
            <w:right w:val="none" w:sz="0" w:space="0" w:color="auto"/>
          </w:divBdr>
        </w:div>
        <w:div w:id="1277560481">
          <w:marLeft w:val="0"/>
          <w:marRight w:val="0"/>
          <w:marTop w:val="0"/>
          <w:marBottom w:val="0"/>
          <w:divBdr>
            <w:top w:val="none" w:sz="0" w:space="0" w:color="auto"/>
            <w:left w:val="none" w:sz="0" w:space="0" w:color="auto"/>
            <w:bottom w:val="none" w:sz="0" w:space="0" w:color="auto"/>
            <w:right w:val="none" w:sz="0" w:space="0" w:color="auto"/>
          </w:divBdr>
        </w:div>
        <w:div w:id="1684087014">
          <w:marLeft w:val="0"/>
          <w:marRight w:val="0"/>
          <w:marTop w:val="0"/>
          <w:marBottom w:val="0"/>
          <w:divBdr>
            <w:top w:val="none" w:sz="0" w:space="0" w:color="auto"/>
            <w:left w:val="none" w:sz="0" w:space="0" w:color="auto"/>
            <w:bottom w:val="none" w:sz="0" w:space="0" w:color="auto"/>
            <w:right w:val="none" w:sz="0" w:space="0" w:color="auto"/>
          </w:divBdr>
        </w:div>
      </w:divsChild>
    </w:div>
    <w:div w:id="981815312">
      <w:bodyDiv w:val="1"/>
      <w:marLeft w:val="0"/>
      <w:marRight w:val="0"/>
      <w:marTop w:val="0"/>
      <w:marBottom w:val="0"/>
      <w:divBdr>
        <w:top w:val="none" w:sz="0" w:space="0" w:color="auto"/>
        <w:left w:val="none" w:sz="0" w:space="0" w:color="auto"/>
        <w:bottom w:val="none" w:sz="0" w:space="0" w:color="auto"/>
        <w:right w:val="none" w:sz="0" w:space="0" w:color="auto"/>
      </w:divBdr>
    </w:div>
    <w:div w:id="982851669">
      <w:bodyDiv w:val="1"/>
      <w:marLeft w:val="0"/>
      <w:marRight w:val="0"/>
      <w:marTop w:val="0"/>
      <w:marBottom w:val="0"/>
      <w:divBdr>
        <w:top w:val="none" w:sz="0" w:space="0" w:color="auto"/>
        <w:left w:val="none" w:sz="0" w:space="0" w:color="auto"/>
        <w:bottom w:val="none" w:sz="0" w:space="0" w:color="auto"/>
        <w:right w:val="none" w:sz="0" w:space="0" w:color="auto"/>
      </w:divBdr>
    </w:div>
    <w:div w:id="990527244">
      <w:bodyDiv w:val="1"/>
      <w:marLeft w:val="0"/>
      <w:marRight w:val="0"/>
      <w:marTop w:val="0"/>
      <w:marBottom w:val="0"/>
      <w:divBdr>
        <w:top w:val="none" w:sz="0" w:space="0" w:color="auto"/>
        <w:left w:val="none" w:sz="0" w:space="0" w:color="auto"/>
        <w:bottom w:val="none" w:sz="0" w:space="0" w:color="auto"/>
        <w:right w:val="none" w:sz="0" w:space="0" w:color="auto"/>
      </w:divBdr>
    </w:div>
    <w:div w:id="997611676">
      <w:bodyDiv w:val="1"/>
      <w:marLeft w:val="0"/>
      <w:marRight w:val="0"/>
      <w:marTop w:val="0"/>
      <w:marBottom w:val="0"/>
      <w:divBdr>
        <w:top w:val="none" w:sz="0" w:space="0" w:color="auto"/>
        <w:left w:val="none" w:sz="0" w:space="0" w:color="auto"/>
        <w:bottom w:val="none" w:sz="0" w:space="0" w:color="auto"/>
        <w:right w:val="none" w:sz="0" w:space="0" w:color="auto"/>
      </w:divBdr>
    </w:div>
    <w:div w:id="1002315903">
      <w:bodyDiv w:val="1"/>
      <w:marLeft w:val="0"/>
      <w:marRight w:val="0"/>
      <w:marTop w:val="0"/>
      <w:marBottom w:val="0"/>
      <w:divBdr>
        <w:top w:val="none" w:sz="0" w:space="0" w:color="auto"/>
        <w:left w:val="none" w:sz="0" w:space="0" w:color="auto"/>
        <w:bottom w:val="none" w:sz="0" w:space="0" w:color="auto"/>
        <w:right w:val="none" w:sz="0" w:space="0" w:color="auto"/>
      </w:divBdr>
      <w:divsChild>
        <w:div w:id="1766657292">
          <w:marLeft w:val="0"/>
          <w:marRight w:val="0"/>
          <w:marTop w:val="0"/>
          <w:marBottom w:val="0"/>
          <w:divBdr>
            <w:top w:val="none" w:sz="0" w:space="0" w:color="auto"/>
            <w:left w:val="none" w:sz="0" w:space="0" w:color="auto"/>
            <w:bottom w:val="none" w:sz="0" w:space="0" w:color="auto"/>
            <w:right w:val="none" w:sz="0" w:space="0" w:color="auto"/>
          </w:divBdr>
        </w:div>
        <w:div w:id="206911807">
          <w:marLeft w:val="0"/>
          <w:marRight w:val="0"/>
          <w:marTop w:val="0"/>
          <w:marBottom w:val="0"/>
          <w:divBdr>
            <w:top w:val="none" w:sz="0" w:space="0" w:color="auto"/>
            <w:left w:val="none" w:sz="0" w:space="0" w:color="auto"/>
            <w:bottom w:val="none" w:sz="0" w:space="0" w:color="auto"/>
            <w:right w:val="none" w:sz="0" w:space="0" w:color="auto"/>
          </w:divBdr>
        </w:div>
      </w:divsChild>
    </w:div>
    <w:div w:id="1011837453">
      <w:bodyDiv w:val="1"/>
      <w:marLeft w:val="0"/>
      <w:marRight w:val="0"/>
      <w:marTop w:val="0"/>
      <w:marBottom w:val="0"/>
      <w:divBdr>
        <w:top w:val="none" w:sz="0" w:space="0" w:color="auto"/>
        <w:left w:val="none" w:sz="0" w:space="0" w:color="auto"/>
        <w:bottom w:val="none" w:sz="0" w:space="0" w:color="auto"/>
        <w:right w:val="none" w:sz="0" w:space="0" w:color="auto"/>
      </w:divBdr>
      <w:divsChild>
        <w:div w:id="1951693855">
          <w:marLeft w:val="0"/>
          <w:marRight w:val="0"/>
          <w:marTop w:val="0"/>
          <w:marBottom w:val="0"/>
          <w:divBdr>
            <w:top w:val="none" w:sz="0" w:space="0" w:color="auto"/>
            <w:left w:val="none" w:sz="0" w:space="0" w:color="auto"/>
            <w:bottom w:val="none" w:sz="0" w:space="0" w:color="auto"/>
            <w:right w:val="none" w:sz="0" w:space="0" w:color="auto"/>
          </w:divBdr>
        </w:div>
        <w:div w:id="1831482981">
          <w:marLeft w:val="0"/>
          <w:marRight w:val="0"/>
          <w:marTop w:val="0"/>
          <w:marBottom w:val="0"/>
          <w:divBdr>
            <w:top w:val="none" w:sz="0" w:space="0" w:color="auto"/>
            <w:left w:val="none" w:sz="0" w:space="0" w:color="auto"/>
            <w:bottom w:val="none" w:sz="0" w:space="0" w:color="auto"/>
            <w:right w:val="none" w:sz="0" w:space="0" w:color="auto"/>
          </w:divBdr>
        </w:div>
        <w:div w:id="1226526951">
          <w:marLeft w:val="0"/>
          <w:marRight w:val="0"/>
          <w:marTop w:val="0"/>
          <w:marBottom w:val="0"/>
          <w:divBdr>
            <w:top w:val="none" w:sz="0" w:space="0" w:color="auto"/>
            <w:left w:val="none" w:sz="0" w:space="0" w:color="auto"/>
            <w:bottom w:val="none" w:sz="0" w:space="0" w:color="auto"/>
            <w:right w:val="none" w:sz="0" w:space="0" w:color="auto"/>
          </w:divBdr>
        </w:div>
        <w:div w:id="1011762480">
          <w:marLeft w:val="0"/>
          <w:marRight w:val="0"/>
          <w:marTop w:val="0"/>
          <w:marBottom w:val="0"/>
          <w:divBdr>
            <w:top w:val="none" w:sz="0" w:space="0" w:color="auto"/>
            <w:left w:val="none" w:sz="0" w:space="0" w:color="auto"/>
            <w:bottom w:val="none" w:sz="0" w:space="0" w:color="auto"/>
            <w:right w:val="none" w:sz="0" w:space="0" w:color="auto"/>
          </w:divBdr>
        </w:div>
        <w:div w:id="1554996374">
          <w:marLeft w:val="0"/>
          <w:marRight w:val="0"/>
          <w:marTop w:val="0"/>
          <w:marBottom w:val="0"/>
          <w:divBdr>
            <w:top w:val="none" w:sz="0" w:space="0" w:color="auto"/>
            <w:left w:val="none" w:sz="0" w:space="0" w:color="auto"/>
            <w:bottom w:val="none" w:sz="0" w:space="0" w:color="auto"/>
            <w:right w:val="none" w:sz="0" w:space="0" w:color="auto"/>
          </w:divBdr>
        </w:div>
        <w:div w:id="289670762">
          <w:marLeft w:val="0"/>
          <w:marRight w:val="0"/>
          <w:marTop w:val="0"/>
          <w:marBottom w:val="0"/>
          <w:divBdr>
            <w:top w:val="none" w:sz="0" w:space="0" w:color="auto"/>
            <w:left w:val="none" w:sz="0" w:space="0" w:color="auto"/>
            <w:bottom w:val="none" w:sz="0" w:space="0" w:color="auto"/>
            <w:right w:val="none" w:sz="0" w:space="0" w:color="auto"/>
          </w:divBdr>
        </w:div>
        <w:div w:id="162665628">
          <w:marLeft w:val="0"/>
          <w:marRight w:val="0"/>
          <w:marTop w:val="0"/>
          <w:marBottom w:val="0"/>
          <w:divBdr>
            <w:top w:val="none" w:sz="0" w:space="0" w:color="auto"/>
            <w:left w:val="none" w:sz="0" w:space="0" w:color="auto"/>
            <w:bottom w:val="none" w:sz="0" w:space="0" w:color="auto"/>
            <w:right w:val="none" w:sz="0" w:space="0" w:color="auto"/>
          </w:divBdr>
        </w:div>
      </w:divsChild>
    </w:div>
    <w:div w:id="1025521576">
      <w:bodyDiv w:val="1"/>
      <w:marLeft w:val="0"/>
      <w:marRight w:val="0"/>
      <w:marTop w:val="0"/>
      <w:marBottom w:val="0"/>
      <w:divBdr>
        <w:top w:val="none" w:sz="0" w:space="0" w:color="auto"/>
        <w:left w:val="none" w:sz="0" w:space="0" w:color="auto"/>
        <w:bottom w:val="none" w:sz="0" w:space="0" w:color="auto"/>
        <w:right w:val="none" w:sz="0" w:space="0" w:color="auto"/>
      </w:divBdr>
    </w:div>
    <w:div w:id="1026711426">
      <w:bodyDiv w:val="1"/>
      <w:marLeft w:val="0"/>
      <w:marRight w:val="0"/>
      <w:marTop w:val="0"/>
      <w:marBottom w:val="0"/>
      <w:divBdr>
        <w:top w:val="none" w:sz="0" w:space="0" w:color="auto"/>
        <w:left w:val="none" w:sz="0" w:space="0" w:color="auto"/>
        <w:bottom w:val="none" w:sz="0" w:space="0" w:color="auto"/>
        <w:right w:val="none" w:sz="0" w:space="0" w:color="auto"/>
      </w:divBdr>
    </w:div>
    <w:div w:id="1027371162">
      <w:bodyDiv w:val="1"/>
      <w:marLeft w:val="0"/>
      <w:marRight w:val="0"/>
      <w:marTop w:val="0"/>
      <w:marBottom w:val="0"/>
      <w:divBdr>
        <w:top w:val="none" w:sz="0" w:space="0" w:color="auto"/>
        <w:left w:val="none" w:sz="0" w:space="0" w:color="auto"/>
        <w:bottom w:val="none" w:sz="0" w:space="0" w:color="auto"/>
        <w:right w:val="none" w:sz="0" w:space="0" w:color="auto"/>
      </w:divBdr>
    </w:div>
    <w:div w:id="1027675437">
      <w:bodyDiv w:val="1"/>
      <w:marLeft w:val="0"/>
      <w:marRight w:val="0"/>
      <w:marTop w:val="0"/>
      <w:marBottom w:val="0"/>
      <w:divBdr>
        <w:top w:val="none" w:sz="0" w:space="0" w:color="auto"/>
        <w:left w:val="none" w:sz="0" w:space="0" w:color="auto"/>
        <w:bottom w:val="none" w:sz="0" w:space="0" w:color="auto"/>
        <w:right w:val="none" w:sz="0" w:space="0" w:color="auto"/>
      </w:divBdr>
      <w:divsChild>
        <w:div w:id="841315596">
          <w:marLeft w:val="0"/>
          <w:marRight w:val="0"/>
          <w:marTop w:val="0"/>
          <w:marBottom w:val="0"/>
          <w:divBdr>
            <w:top w:val="none" w:sz="0" w:space="0" w:color="auto"/>
            <w:left w:val="none" w:sz="0" w:space="0" w:color="auto"/>
            <w:bottom w:val="none" w:sz="0" w:space="0" w:color="auto"/>
            <w:right w:val="none" w:sz="0" w:space="0" w:color="auto"/>
          </w:divBdr>
        </w:div>
        <w:div w:id="841507555">
          <w:marLeft w:val="0"/>
          <w:marRight w:val="0"/>
          <w:marTop w:val="0"/>
          <w:marBottom w:val="0"/>
          <w:divBdr>
            <w:top w:val="none" w:sz="0" w:space="0" w:color="auto"/>
            <w:left w:val="none" w:sz="0" w:space="0" w:color="auto"/>
            <w:bottom w:val="none" w:sz="0" w:space="0" w:color="auto"/>
            <w:right w:val="none" w:sz="0" w:space="0" w:color="auto"/>
          </w:divBdr>
        </w:div>
      </w:divsChild>
    </w:div>
    <w:div w:id="1032339735">
      <w:bodyDiv w:val="1"/>
      <w:marLeft w:val="0"/>
      <w:marRight w:val="0"/>
      <w:marTop w:val="0"/>
      <w:marBottom w:val="0"/>
      <w:divBdr>
        <w:top w:val="none" w:sz="0" w:space="0" w:color="auto"/>
        <w:left w:val="none" w:sz="0" w:space="0" w:color="auto"/>
        <w:bottom w:val="none" w:sz="0" w:space="0" w:color="auto"/>
        <w:right w:val="none" w:sz="0" w:space="0" w:color="auto"/>
      </w:divBdr>
    </w:div>
    <w:div w:id="1037118268">
      <w:bodyDiv w:val="1"/>
      <w:marLeft w:val="0"/>
      <w:marRight w:val="0"/>
      <w:marTop w:val="0"/>
      <w:marBottom w:val="0"/>
      <w:divBdr>
        <w:top w:val="none" w:sz="0" w:space="0" w:color="auto"/>
        <w:left w:val="none" w:sz="0" w:space="0" w:color="auto"/>
        <w:bottom w:val="none" w:sz="0" w:space="0" w:color="auto"/>
        <w:right w:val="none" w:sz="0" w:space="0" w:color="auto"/>
      </w:divBdr>
    </w:div>
    <w:div w:id="1037122786">
      <w:bodyDiv w:val="1"/>
      <w:marLeft w:val="0"/>
      <w:marRight w:val="0"/>
      <w:marTop w:val="0"/>
      <w:marBottom w:val="0"/>
      <w:divBdr>
        <w:top w:val="none" w:sz="0" w:space="0" w:color="auto"/>
        <w:left w:val="none" w:sz="0" w:space="0" w:color="auto"/>
        <w:bottom w:val="none" w:sz="0" w:space="0" w:color="auto"/>
        <w:right w:val="none" w:sz="0" w:space="0" w:color="auto"/>
      </w:divBdr>
    </w:div>
    <w:div w:id="1043484967">
      <w:bodyDiv w:val="1"/>
      <w:marLeft w:val="0"/>
      <w:marRight w:val="0"/>
      <w:marTop w:val="0"/>
      <w:marBottom w:val="0"/>
      <w:divBdr>
        <w:top w:val="none" w:sz="0" w:space="0" w:color="auto"/>
        <w:left w:val="none" w:sz="0" w:space="0" w:color="auto"/>
        <w:bottom w:val="none" w:sz="0" w:space="0" w:color="auto"/>
        <w:right w:val="none" w:sz="0" w:space="0" w:color="auto"/>
      </w:divBdr>
    </w:div>
    <w:div w:id="1061368518">
      <w:bodyDiv w:val="1"/>
      <w:marLeft w:val="0"/>
      <w:marRight w:val="0"/>
      <w:marTop w:val="0"/>
      <w:marBottom w:val="0"/>
      <w:divBdr>
        <w:top w:val="none" w:sz="0" w:space="0" w:color="auto"/>
        <w:left w:val="none" w:sz="0" w:space="0" w:color="auto"/>
        <w:bottom w:val="none" w:sz="0" w:space="0" w:color="auto"/>
        <w:right w:val="none" w:sz="0" w:space="0" w:color="auto"/>
      </w:divBdr>
    </w:div>
    <w:div w:id="1074006899">
      <w:bodyDiv w:val="1"/>
      <w:marLeft w:val="0"/>
      <w:marRight w:val="0"/>
      <w:marTop w:val="0"/>
      <w:marBottom w:val="0"/>
      <w:divBdr>
        <w:top w:val="none" w:sz="0" w:space="0" w:color="auto"/>
        <w:left w:val="none" w:sz="0" w:space="0" w:color="auto"/>
        <w:bottom w:val="none" w:sz="0" w:space="0" w:color="auto"/>
        <w:right w:val="none" w:sz="0" w:space="0" w:color="auto"/>
      </w:divBdr>
    </w:div>
    <w:div w:id="1101997745">
      <w:bodyDiv w:val="1"/>
      <w:marLeft w:val="0"/>
      <w:marRight w:val="0"/>
      <w:marTop w:val="0"/>
      <w:marBottom w:val="0"/>
      <w:divBdr>
        <w:top w:val="none" w:sz="0" w:space="0" w:color="auto"/>
        <w:left w:val="none" w:sz="0" w:space="0" w:color="auto"/>
        <w:bottom w:val="none" w:sz="0" w:space="0" w:color="auto"/>
        <w:right w:val="none" w:sz="0" w:space="0" w:color="auto"/>
      </w:divBdr>
    </w:div>
    <w:div w:id="1103114820">
      <w:bodyDiv w:val="1"/>
      <w:marLeft w:val="0"/>
      <w:marRight w:val="0"/>
      <w:marTop w:val="0"/>
      <w:marBottom w:val="0"/>
      <w:divBdr>
        <w:top w:val="none" w:sz="0" w:space="0" w:color="auto"/>
        <w:left w:val="none" w:sz="0" w:space="0" w:color="auto"/>
        <w:bottom w:val="none" w:sz="0" w:space="0" w:color="auto"/>
        <w:right w:val="none" w:sz="0" w:space="0" w:color="auto"/>
      </w:divBdr>
      <w:divsChild>
        <w:div w:id="877670832">
          <w:marLeft w:val="0"/>
          <w:marRight w:val="0"/>
          <w:marTop w:val="0"/>
          <w:marBottom w:val="0"/>
          <w:divBdr>
            <w:top w:val="none" w:sz="0" w:space="0" w:color="auto"/>
            <w:left w:val="none" w:sz="0" w:space="0" w:color="auto"/>
            <w:bottom w:val="none" w:sz="0" w:space="0" w:color="auto"/>
            <w:right w:val="none" w:sz="0" w:space="0" w:color="auto"/>
          </w:divBdr>
          <w:divsChild>
            <w:div w:id="638338350">
              <w:marLeft w:val="0"/>
              <w:marRight w:val="0"/>
              <w:marTop w:val="0"/>
              <w:marBottom w:val="0"/>
              <w:divBdr>
                <w:top w:val="none" w:sz="0" w:space="0" w:color="auto"/>
                <w:left w:val="none" w:sz="0" w:space="0" w:color="auto"/>
                <w:bottom w:val="none" w:sz="0" w:space="0" w:color="auto"/>
                <w:right w:val="none" w:sz="0" w:space="0" w:color="auto"/>
              </w:divBdr>
            </w:div>
            <w:div w:id="487287386">
              <w:marLeft w:val="0"/>
              <w:marRight w:val="0"/>
              <w:marTop w:val="0"/>
              <w:marBottom w:val="0"/>
              <w:divBdr>
                <w:top w:val="none" w:sz="0" w:space="0" w:color="auto"/>
                <w:left w:val="none" w:sz="0" w:space="0" w:color="auto"/>
                <w:bottom w:val="none" w:sz="0" w:space="0" w:color="auto"/>
                <w:right w:val="none" w:sz="0" w:space="0" w:color="auto"/>
              </w:divBdr>
            </w:div>
            <w:div w:id="676611843">
              <w:marLeft w:val="0"/>
              <w:marRight w:val="0"/>
              <w:marTop w:val="0"/>
              <w:marBottom w:val="0"/>
              <w:divBdr>
                <w:top w:val="none" w:sz="0" w:space="0" w:color="auto"/>
                <w:left w:val="none" w:sz="0" w:space="0" w:color="auto"/>
                <w:bottom w:val="none" w:sz="0" w:space="0" w:color="auto"/>
                <w:right w:val="none" w:sz="0" w:space="0" w:color="auto"/>
              </w:divBdr>
            </w:div>
            <w:div w:id="1731923095">
              <w:marLeft w:val="0"/>
              <w:marRight w:val="0"/>
              <w:marTop w:val="0"/>
              <w:marBottom w:val="0"/>
              <w:divBdr>
                <w:top w:val="none" w:sz="0" w:space="0" w:color="auto"/>
                <w:left w:val="none" w:sz="0" w:space="0" w:color="auto"/>
                <w:bottom w:val="none" w:sz="0" w:space="0" w:color="auto"/>
                <w:right w:val="none" w:sz="0" w:space="0" w:color="auto"/>
              </w:divBdr>
            </w:div>
            <w:div w:id="451556382">
              <w:marLeft w:val="0"/>
              <w:marRight w:val="0"/>
              <w:marTop w:val="0"/>
              <w:marBottom w:val="0"/>
              <w:divBdr>
                <w:top w:val="none" w:sz="0" w:space="0" w:color="auto"/>
                <w:left w:val="none" w:sz="0" w:space="0" w:color="auto"/>
                <w:bottom w:val="none" w:sz="0" w:space="0" w:color="auto"/>
                <w:right w:val="none" w:sz="0" w:space="0" w:color="auto"/>
              </w:divBdr>
            </w:div>
            <w:div w:id="1858228875">
              <w:marLeft w:val="0"/>
              <w:marRight w:val="0"/>
              <w:marTop w:val="0"/>
              <w:marBottom w:val="0"/>
              <w:divBdr>
                <w:top w:val="none" w:sz="0" w:space="0" w:color="auto"/>
                <w:left w:val="none" w:sz="0" w:space="0" w:color="auto"/>
                <w:bottom w:val="none" w:sz="0" w:space="0" w:color="auto"/>
                <w:right w:val="none" w:sz="0" w:space="0" w:color="auto"/>
              </w:divBdr>
            </w:div>
            <w:div w:id="1379470943">
              <w:marLeft w:val="0"/>
              <w:marRight w:val="0"/>
              <w:marTop w:val="0"/>
              <w:marBottom w:val="0"/>
              <w:divBdr>
                <w:top w:val="none" w:sz="0" w:space="0" w:color="auto"/>
                <w:left w:val="none" w:sz="0" w:space="0" w:color="auto"/>
                <w:bottom w:val="none" w:sz="0" w:space="0" w:color="auto"/>
                <w:right w:val="none" w:sz="0" w:space="0" w:color="auto"/>
              </w:divBdr>
            </w:div>
            <w:div w:id="1595623200">
              <w:marLeft w:val="0"/>
              <w:marRight w:val="0"/>
              <w:marTop w:val="0"/>
              <w:marBottom w:val="0"/>
              <w:divBdr>
                <w:top w:val="none" w:sz="0" w:space="0" w:color="auto"/>
                <w:left w:val="none" w:sz="0" w:space="0" w:color="auto"/>
                <w:bottom w:val="none" w:sz="0" w:space="0" w:color="auto"/>
                <w:right w:val="none" w:sz="0" w:space="0" w:color="auto"/>
              </w:divBdr>
            </w:div>
            <w:div w:id="1126116419">
              <w:marLeft w:val="0"/>
              <w:marRight w:val="0"/>
              <w:marTop w:val="0"/>
              <w:marBottom w:val="0"/>
              <w:divBdr>
                <w:top w:val="none" w:sz="0" w:space="0" w:color="auto"/>
                <w:left w:val="none" w:sz="0" w:space="0" w:color="auto"/>
                <w:bottom w:val="none" w:sz="0" w:space="0" w:color="auto"/>
                <w:right w:val="none" w:sz="0" w:space="0" w:color="auto"/>
              </w:divBdr>
            </w:div>
            <w:div w:id="158159989">
              <w:marLeft w:val="0"/>
              <w:marRight w:val="0"/>
              <w:marTop w:val="0"/>
              <w:marBottom w:val="0"/>
              <w:divBdr>
                <w:top w:val="none" w:sz="0" w:space="0" w:color="auto"/>
                <w:left w:val="none" w:sz="0" w:space="0" w:color="auto"/>
                <w:bottom w:val="none" w:sz="0" w:space="0" w:color="auto"/>
                <w:right w:val="none" w:sz="0" w:space="0" w:color="auto"/>
              </w:divBdr>
            </w:div>
            <w:div w:id="636572967">
              <w:marLeft w:val="0"/>
              <w:marRight w:val="0"/>
              <w:marTop w:val="0"/>
              <w:marBottom w:val="0"/>
              <w:divBdr>
                <w:top w:val="none" w:sz="0" w:space="0" w:color="auto"/>
                <w:left w:val="none" w:sz="0" w:space="0" w:color="auto"/>
                <w:bottom w:val="none" w:sz="0" w:space="0" w:color="auto"/>
                <w:right w:val="none" w:sz="0" w:space="0" w:color="auto"/>
              </w:divBdr>
            </w:div>
            <w:div w:id="1406151758">
              <w:marLeft w:val="0"/>
              <w:marRight w:val="0"/>
              <w:marTop w:val="0"/>
              <w:marBottom w:val="0"/>
              <w:divBdr>
                <w:top w:val="none" w:sz="0" w:space="0" w:color="auto"/>
                <w:left w:val="none" w:sz="0" w:space="0" w:color="auto"/>
                <w:bottom w:val="none" w:sz="0" w:space="0" w:color="auto"/>
                <w:right w:val="none" w:sz="0" w:space="0" w:color="auto"/>
              </w:divBdr>
            </w:div>
            <w:div w:id="905411949">
              <w:marLeft w:val="0"/>
              <w:marRight w:val="0"/>
              <w:marTop w:val="0"/>
              <w:marBottom w:val="0"/>
              <w:divBdr>
                <w:top w:val="none" w:sz="0" w:space="0" w:color="auto"/>
                <w:left w:val="none" w:sz="0" w:space="0" w:color="auto"/>
                <w:bottom w:val="none" w:sz="0" w:space="0" w:color="auto"/>
                <w:right w:val="none" w:sz="0" w:space="0" w:color="auto"/>
              </w:divBdr>
            </w:div>
            <w:div w:id="1644462007">
              <w:marLeft w:val="0"/>
              <w:marRight w:val="0"/>
              <w:marTop w:val="0"/>
              <w:marBottom w:val="0"/>
              <w:divBdr>
                <w:top w:val="none" w:sz="0" w:space="0" w:color="auto"/>
                <w:left w:val="none" w:sz="0" w:space="0" w:color="auto"/>
                <w:bottom w:val="none" w:sz="0" w:space="0" w:color="auto"/>
                <w:right w:val="none" w:sz="0" w:space="0" w:color="auto"/>
              </w:divBdr>
            </w:div>
            <w:div w:id="756750618">
              <w:marLeft w:val="0"/>
              <w:marRight w:val="0"/>
              <w:marTop w:val="0"/>
              <w:marBottom w:val="0"/>
              <w:divBdr>
                <w:top w:val="none" w:sz="0" w:space="0" w:color="auto"/>
                <w:left w:val="none" w:sz="0" w:space="0" w:color="auto"/>
                <w:bottom w:val="none" w:sz="0" w:space="0" w:color="auto"/>
                <w:right w:val="none" w:sz="0" w:space="0" w:color="auto"/>
              </w:divBdr>
            </w:div>
            <w:div w:id="310016882">
              <w:marLeft w:val="0"/>
              <w:marRight w:val="0"/>
              <w:marTop w:val="0"/>
              <w:marBottom w:val="0"/>
              <w:divBdr>
                <w:top w:val="none" w:sz="0" w:space="0" w:color="auto"/>
                <w:left w:val="none" w:sz="0" w:space="0" w:color="auto"/>
                <w:bottom w:val="none" w:sz="0" w:space="0" w:color="auto"/>
                <w:right w:val="none" w:sz="0" w:space="0" w:color="auto"/>
              </w:divBdr>
            </w:div>
            <w:div w:id="2115781154">
              <w:marLeft w:val="0"/>
              <w:marRight w:val="0"/>
              <w:marTop w:val="0"/>
              <w:marBottom w:val="0"/>
              <w:divBdr>
                <w:top w:val="none" w:sz="0" w:space="0" w:color="auto"/>
                <w:left w:val="none" w:sz="0" w:space="0" w:color="auto"/>
                <w:bottom w:val="none" w:sz="0" w:space="0" w:color="auto"/>
                <w:right w:val="none" w:sz="0" w:space="0" w:color="auto"/>
              </w:divBdr>
            </w:div>
            <w:div w:id="1047487670">
              <w:marLeft w:val="0"/>
              <w:marRight w:val="0"/>
              <w:marTop w:val="0"/>
              <w:marBottom w:val="0"/>
              <w:divBdr>
                <w:top w:val="none" w:sz="0" w:space="0" w:color="auto"/>
                <w:left w:val="none" w:sz="0" w:space="0" w:color="auto"/>
                <w:bottom w:val="none" w:sz="0" w:space="0" w:color="auto"/>
                <w:right w:val="none" w:sz="0" w:space="0" w:color="auto"/>
              </w:divBdr>
            </w:div>
            <w:div w:id="1389691067">
              <w:marLeft w:val="0"/>
              <w:marRight w:val="0"/>
              <w:marTop w:val="0"/>
              <w:marBottom w:val="0"/>
              <w:divBdr>
                <w:top w:val="none" w:sz="0" w:space="0" w:color="auto"/>
                <w:left w:val="none" w:sz="0" w:space="0" w:color="auto"/>
                <w:bottom w:val="none" w:sz="0" w:space="0" w:color="auto"/>
                <w:right w:val="none" w:sz="0" w:space="0" w:color="auto"/>
              </w:divBdr>
            </w:div>
            <w:div w:id="541332862">
              <w:marLeft w:val="0"/>
              <w:marRight w:val="0"/>
              <w:marTop w:val="0"/>
              <w:marBottom w:val="0"/>
              <w:divBdr>
                <w:top w:val="none" w:sz="0" w:space="0" w:color="auto"/>
                <w:left w:val="none" w:sz="0" w:space="0" w:color="auto"/>
                <w:bottom w:val="none" w:sz="0" w:space="0" w:color="auto"/>
                <w:right w:val="none" w:sz="0" w:space="0" w:color="auto"/>
              </w:divBdr>
            </w:div>
            <w:div w:id="383335930">
              <w:marLeft w:val="0"/>
              <w:marRight w:val="0"/>
              <w:marTop w:val="0"/>
              <w:marBottom w:val="0"/>
              <w:divBdr>
                <w:top w:val="none" w:sz="0" w:space="0" w:color="auto"/>
                <w:left w:val="none" w:sz="0" w:space="0" w:color="auto"/>
                <w:bottom w:val="none" w:sz="0" w:space="0" w:color="auto"/>
                <w:right w:val="none" w:sz="0" w:space="0" w:color="auto"/>
              </w:divBdr>
            </w:div>
            <w:div w:id="1218708191">
              <w:marLeft w:val="0"/>
              <w:marRight w:val="0"/>
              <w:marTop w:val="0"/>
              <w:marBottom w:val="0"/>
              <w:divBdr>
                <w:top w:val="none" w:sz="0" w:space="0" w:color="auto"/>
                <w:left w:val="none" w:sz="0" w:space="0" w:color="auto"/>
                <w:bottom w:val="none" w:sz="0" w:space="0" w:color="auto"/>
                <w:right w:val="none" w:sz="0" w:space="0" w:color="auto"/>
              </w:divBdr>
            </w:div>
            <w:div w:id="625279638">
              <w:marLeft w:val="0"/>
              <w:marRight w:val="0"/>
              <w:marTop w:val="0"/>
              <w:marBottom w:val="0"/>
              <w:divBdr>
                <w:top w:val="none" w:sz="0" w:space="0" w:color="auto"/>
                <w:left w:val="none" w:sz="0" w:space="0" w:color="auto"/>
                <w:bottom w:val="none" w:sz="0" w:space="0" w:color="auto"/>
                <w:right w:val="none" w:sz="0" w:space="0" w:color="auto"/>
              </w:divBdr>
            </w:div>
            <w:div w:id="1044214962">
              <w:marLeft w:val="0"/>
              <w:marRight w:val="0"/>
              <w:marTop w:val="0"/>
              <w:marBottom w:val="0"/>
              <w:divBdr>
                <w:top w:val="none" w:sz="0" w:space="0" w:color="auto"/>
                <w:left w:val="none" w:sz="0" w:space="0" w:color="auto"/>
                <w:bottom w:val="none" w:sz="0" w:space="0" w:color="auto"/>
                <w:right w:val="none" w:sz="0" w:space="0" w:color="auto"/>
              </w:divBdr>
            </w:div>
            <w:div w:id="149251367">
              <w:marLeft w:val="0"/>
              <w:marRight w:val="0"/>
              <w:marTop w:val="0"/>
              <w:marBottom w:val="0"/>
              <w:divBdr>
                <w:top w:val="none" w:sz="0" w:space="0" w:color="auto"/>
                <w:left w:val="none" w:sz="0" w:space="0" w:color="auto"/>
                <w:bottom w:val="none" w:sz="0" w:space="0" w:color="auto"/>
                <w:right w:val="none" w:sz="0" w:space="0" w:color="auto"/>
              </w:divBdr>
            </w:div>
            <w:div w:id="715349267">
              <w:marLeft w:val="0"/>
              <w:marRight w:val="0"/>
              <w:marTop w:val="0"/>
              <w:marBottom w:val="0"/>
              <w:divBdr>
                <w:top w:val="none" w:sz="0" w:space="0" w:color="auto"/>
                <w:left w:val="none" w:sz="0" w:space="0" w:color="auto"/>
                <w:bottom w:val="none" w:sz="0" w:space="0" w:color="auto"/>
                <w:right w:val="none" w:sz="0" w:space="0" w:color="auto"/>
              </w:divBdr>
            </w:div>
            <w:div w:id="1396732890">
              <w:marLeft w:val="0"/>
              <w:marRight w:val="0"/>
              <w:marTop w:val="0"/>
              <w:marBottom w:val="0"/>
              <w:divBdr>
                <w:top w:val="none" w:sz="0" w:space="0" w:color="auto"/>
                <w:left w:val="none" w:sz="0" w:space="0" w:color="auto"/>
                <w:bottom w:val="none" w:sz="0" w:space="0" w:color="auto"/>
                <w:right w:val="none" w:sz="0" w:space="0" w:color="auto"/>
              </w:divBdr>
            </w:div>
            <w:div w:id="744767077">
              <w:marLeft w:val="0"/>
              <w:marRight w:val="0"/>
              <w:marTop w:val="0"/>
              <w:marBottom w:val="0"/>
              <w:divBdr>
                <w:top w:val="none" w:sz="0" w:space="0" w:color="auto"/>
                <w:left w:val="none" w:sz="0" w:space="0" w:color="auto"/>
                <w:bottom w:val="none" w:sz="0" w:space="0" w:color="auto"/>
                <w:right w:val="none" w:sz="0" w:space="0" w:color="auto"/>
              </w:divBdr>
            </w:div>
            <w:div w:id="1420834362">
              <w:marLeft w:val="0"/>
              <w:marRight w:val="0"/>
              <w:marTop w:val="0"/>
              <w:marBottom w:val="0"/>
              <w:divBdr>
                <w:top w:val="none" w:sz="0" w:space="0" w:color="auto"/>
                <w:left w:val="none" w:sz="0" w:space="0" w:color="auto"/>
                <w:bottom w:val="none" w:sz="0" w:space="0" w:color="auto"/>
                <w:right w:val="none" w:sz="0" w:space="0" w:color="auto"/>
              </w:divBdr>
            </w:div>
            <w:div w:id="1545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2679">
      <w:bodyDiv w:val="1"/>
      <w:marLeft w:val="0"/>
      <w:marRight w:val="0"/>
      <w:marTop w:val="0"/>
      <w:marBottom w:val="0"/>
      <w:divBdr>
        <w:top w:val="none" w:sz="0" w:space="0" w:color="auto"/>
        <w:left w:val="none" w:sz="0" w:space="0" w:color="auto"/>
        <w:bottom w:val="none" w:sz="0" w:space="0" w:color="auto"/>
        <w:right w:val="none" w:sz="0" w:space="0" w:color="auto"/>
      </w:divBdr>
      <w:divsChild>
        <w:div w:id="354965789">
          <w:marLeft w:val="0"/>
          <w:marRight w:val="0"/>
          <w:marTop w:val="0"/>
          <w:marBottom w:val="0"/>
          <w:divBdr>
            <w:top w:val="none" w:sz="0" w:space="0" w:color="auto"/>
            <w:left w:val="none" w:sz="0" w:space="0" w:color="auto"/>
            <w:bottom w:val="none" w:sz="0" w:space="0" w:color="auto"/>
            <w:right w:val="none" w:sz="0" w:space="0" w:color="auto"/>
          </w:divBdr>
        </w:div>
        <w:div w:id="1538394985">
          <w:marLeft w:val="0"/>
          <w:marRight w:val="0"/>
          <w:marTop w:val="0"/>
          <w:marBottom w:val="0"/>
          <w:divBdr>
            <w:top w:val="none" w:sz="0" w:space="0" w:color="auto"/>
            <w:left w:val="none" w:sz="0" w:space="0" w:color="auto"/>
            <w:bottom w:val="none" w:sz="0" w:space="0" w:color="auto"/>
            <w:right w:val="none" w:sz="0" w:space="0" w:color="auto"/>
          </w:divBdr>
        </w:div>
        <w:div w:id="994336047">
          <w:marLeft w:val="0"/>
          <w:marRight w:val="0"/>
          <w:marTop w:val="0"/>
          <w:marBottom w:val="0"/>
          <w:divBdr>
            <w:top w:val="none" w:sz="0" w:space="0" w:color="auto"/>
            <w:left w:val="none" w:sz="0" w:space="0" w:color="auto"/>
            <w:bottom w:val="none" w:sz="0" w:space="0" w:color="auto"/>
            <w:right w:val="none" w:sz="0" w:space="0" w:color="auto"/>
          </w:divBdr>
        </w:div>
        <w:div w:id="6832297">
          <w:marLeft w:val="0"/>
          <w:marRight w:val="0"/>
          <w:marTop w:val="0"/>
          <w:marBottom w:val="0"/>
          <w:divBdr>
            <w:top w:val="none" w:sz="0" w:space="0" w:color="auto"/>
            <w:left w:val="none" w:sz="0" w:space="0" w:color="auto"/>
            <w:bottom w:val="none" w:sz="0" w:space="0" w:color="auto"/>
            <w:right w:val="none" w:sz="0" w:space="0" w:color="auto"/>
          </w:divBdr>
        </w:div>
        <w:div w:id="922373245">
          <w:marLeft w:val="0"/>
          <w:marRight w:val="0"/>
          <w:marTop w:val="0"/>
          <w:marBottom w:val="0"/>
          <w:divBdr>
            <w:top w:val="none" w:sz="0" w:space="0" w:color="auto"/>
            <w:left w:val="none" w:sz="0" w:space="0" w:color="auto"/>
            <w:bottom w:val="none" w:sz="0" w:space="0" w:color="auto"/>
            <w:right w:val="none" w:sz="0" w:space="0" w:color="auto"/>
          </w:divBdr>
        </w:div>
        <w:div w:id="1716156976">
          <w:marLeft w:val="0"/>
          <w:marRight w:val="0"/>
          <w:marTop w:val="0"/>
          <w:marBottom w:val="0"/>
          <w:divBdr>
            <w:top w:val="none" w:sz="0" w:space="0" w:color="auto"/>
            <w:left w:val="none" w:sz="0" w:space="0" w:color="auto"/>
            <w:bottom w:val="none" w:sz="0" w:space="0" w:color="auto"/>
            <w:right w:val="none" w:sz="0" w:space="0" w:color="auto"/>
          </w:divBdr>
        </w:div>
        <w:div w:id="1038090954">
          <w:marLeft w:val="0"/>
          <w:marRight w:val="0"/>
          <w:marTop w:val="0"/>
          <w:marBottom w:val="0"/>
          <w:divBdr>
            <w:top w:val="none" w:sz="0" w:space="0" w:color="auto"/>
            <w:left w:val="none" w:sz="0" w:space="0" w:color="auto"/>
            <w:bottom w:val="none" w:sz="0" w:space="0" w:color="auto"/>
            <w:right w:val="none" w:sz="0" w:space="0" w:color="auto"/>
          </w:divBdr>
        </w:div>
        <w:div w:id="169686710">
          <w:marLeft w:val="0"/>
          <w:marRight w:val="0"/>
          <w:marTop w:val="0"/>
          <w:marBottom w:val="0"/>
          <w:divBdr>
            <w:top w:val="none" w:sz="0" w:space="0" w:color="auto"/>
            <w:left w:val="none" w:sz="0" w:space="0" w:color="auto"/>
            <w:bottom w:val="none" w:sz="0" w:space="0" w:color="auto"/>
            <w:right w:val="none" w:sz="0" w:space="0" w:color="auto"/>
          </w:divBdr>
        </w:div>
        <w:div w:id="1783380053">
          <w:marLeft w:val="0"/>
          <w:marRight w:val="0"/>
          <w:marTop w:val="0"/>
          <w:marBottom w:val="0"/>
          <w:divBdr>
            <w:top w:val="none" w:sz="0" w:space="0" w:color="auto"/>
            <w:left w:val="none" w:sz="0" w:space="0" w:color="auto"/>
            <w:bottom w:val="none" w:sz="0" w:space="0" w:color="auto"/>
            <w:right w:val="none" w:sz="0" w:space="0" w:color="auto"/>
          </w:divBdr>
        </w:div>
        <w:div w:id="959607323">
          <w:marLeft w:val="0"/>
          <w:marRight w:val="0"/>
          <w:marTop w:val="0"/>
          <w:marBottom w:val="0"/>
          <w:divBdr>
            <w:top w:val="none" w:sz="0" w:space="0" w:color="auto"/>
            <w:left w:val="none" w:sz="0" w:space="0" w:color="auto"/>
            <w:bottom w:val="none" w:sz="0" w:space="0" w:color="auto"/>
            <w:right w:val="none" w:sz="0" w:space="0" w:color="auto"/>
          </w:divBdr>
        </w:div>
        <w:div w:id="725101591">
          <w:marLeft w:val="0"/>
          <w:marRight w:val="0"/>
          <w:marTop w:val="0"/>
          <w:marBottom w:val="0"/>
          <w:divBdr>
            <w:top w:val="none" w:sz="0" w:space="0" w:color="auto"/>
            <w:left w:val="none" w:sz="0" w:space="0" w:color="auto"/>
            <w:bottom w:val="none" w:sz="0" w:space="0" w:color="auto"/>
            <w:right w:val="none" w:sz="0" w:space="0" w:color="auto"/>
          </w:divBdr>
        </w:div>
        <w:div w:id="1971009435">
          <w:marLeft w:val="0"/>
          <w:marRight w:val="0"/>
          <w:marTop w:val="0"/>
          <w:marBottom w:val="0"/>
          <w:divBdr>
            <w:top w:val="none" w:sz="0" w:space="0" w:color="auto"/>
            <w:left w:val="none" w:sz="0" w:space="0" w:color="auto"/>
            <w:bottom w:val="none" w:sz="0" w:space="0" w:color="auto"/>
            <w:right w:val="none" w:sz="0" w:space="0" w:color="auto"/>
          </w:divBdr>
        </w:div>
        <w:div w:id="1040084597">
          <w:marLeft w:val="0"/>
          <w:marRight w:val="0"/>
          <w:marTop w:val="0"/>
          <w:marBottom w:val="0"/>
          <w:divBdr>
            <w:top w:val="none" w:sz="0" w:space="0" w:color="auto"/>
            <w:left w:val="none" w:sz="0" w:space="0" w:color="auto"/>
            <w:bottom w:val="none" w:sz="0" w:space="0" w:color="auto"/>
            <w:right w:val="none" w:sz="0" w:space="0" w:color="auto"/>
          </w:divBdr>
        </w:div>
        <w:div w:id="632758303">
          <w:marLeft w:val="0"/>
          <w:marRight w:val="0"/>
          <w:marTop w:val="0"/>
          <w:marBottom w:val="0"/>
          <w:divBdr>
            <w:top w:val="none" w:sz="0" w:space="0" w:color="auto"/>
            <w:left w:val="none" w:sz="0" w:space="0" w:color="auto"/>
            <w:bottom w:val="none" w:sz="0" w:space="0" w:color="auto"/>
            <w:right w:val="none" w:sz="0" w:space="0" w:color="auto"/>
          </w:divBdr>
        </w:div>
        <w:div w:id="1492602774">
          <w:marLeft w:val="0"/>
          <w:marRight w:val="0"/>
          <w:marTop w:val="0"/>
          <w:marBottom w:val="0"/>
          <w:divBdr>
            <w:top w:val="none" w:sz="0" w:space="0" w:color="auto"/>
            <w:left w:val="none" w:sz="0" w:space="0" w:color="auto"/>
            <w:bottom w:val="none" w:sz="0" w:space="0" w:color="auto"/>
            <w:right w:val="none" w:sz="0" w:space="0" w:color="auto"/>
          </w:divBdr>
        </w:div>
        <w:div w:id="1075083715">
          <w:marLeft w:val="0"/>
          <w:marRight w:val="0"/>
          <w:marTop w:val="0"/>
          <w:marBottom w:val="0"/>
          <w:divBdr>
            <w:top w:val="none" w:sz="0" w:space="0" w:color="auto"/>
            <w:left w:val="none" w:sz="0" w:space="0" w:color="auto"/>
            <w:bottom w:val="none" w:sz="0" w:space="0" w:color="auto"/>
            <w:right w:val="none" w:sz="0" w:space="0" w:color="auto"/>
          </w:divBdr>
        </w:div>
        <w:div w:id="1419131178">
          <w:marLeft w:val="0"/>
          <w:marRight w:val="0"/>
          <w:marTop w:val="0"/>
          <w:marBottom w:val="0"/>
          <w:divBdr>
            <w:top w:val="none" w:sz="0" w:space="0" w:color="auto"/>
            <w:left w:val="none" w:sz="0" w:space="0" w:color="auto"/>
            <w:bottom w:val="none" w:sz="0" w:space="0" w:color="auto"/>
            <w:right w:val="none" w:sz="0" w:space="0" w:color="auto"/>
          </w:divBdr>
        </w:div>
        <w:div w:id="577330130">
          <w:marLeft w:val="0"/>
          <w:marRight w:val="0"/>
          <w:marTop w:val="0"/>
          <w:marBottom w:val="0"/>
          <w:divBdr>
            <w:top w:val="none" w:sz="0" w:space="0" w:color="auto"/>
            <w:left w:val="none" w:sz="0" w:space="0" w:color="auto"/>
            <w:bottom w:val="none" w:sz="0" w:space="0" w:color="auto"/>
            <w:right w:val="none" w:sz="0" w:space="0" w:color="auto"/>
          </w:divBdr>
        </w:div>
        <w:div w:id="711655510">
          <w:marLeft w:val="0"/>
          <w:marRight w:val="0"/>
          <w:marTop w:val="0"/>
          <w:marBottom w:val="0"/>
          <w:divBdr>
            <w:top w:val="none" w:sz="0" w:space="0" w:color="auto"/>
            <w:left w:val="none" w:sz="0" w:space="0" w:color="auto"/>
            <w:bottom w:val="none" w:sz="0" w:space="0" w:color="auto"/>
            <w:right w:val="none" w:sz="0" w:space="0" w:color="auto"/>
          </w:divBdr>
        </w:div>
        <w:div w:id="1598322719">
          <w:marLeft w:val="0"/>
          <w:marRight w:val="0"/>
          <w:marTop w:val="0"/>
          <w:marBottom w:val="0"/>
          <w:divBdr>
            <w:top w:val="none" w:sz="0" w:space="0" w:color="auto"/>
            <w:left w:val="none" w:sz="0" w:space="0" w:color="auto"/>
            <w:bottom w:val="none" w:sz="0" w:space="0" w:color="auto"/>
            <w:right w:val="none" w:sz="0" w:space="0" w:color="auto"/>
          </w:divBdr>
        </w:div>
        <w:div w:id="1615165764">
          <w:marLeft w:val="0"/>
          <w:marRight w:val="0"/>
          <w:marTop w:val="0"/>
          <w:marBottom w:val="0"/>
          <w:divBdr>
            <w:top w:val="none" w:sz="0" w:space="0" w:color="auto"/>
            <w:left w:val="none" w:sz="0" w:space="0" w:color="auto"/>
            <w:bottom w:val="none" w:sz="0" w:space="0" w:color="auto"/>
            <w:right w:val="none" w:sz="0" w:space="0" w:color="auto"/>
          </w:divBdr>
        </w:div>
        <w:div w:id="1487939378">
          <w:marLeft w:val="0"/>
          <w:marRight w:val="0"/>
          <w:marTop w:val="0"/>
          <w:marBottom w:val="0"/>
          <w:divBdr>
            <w:top w:val="none" w:sz="0" w:space="0" w:color="auto"/>
            <w:left w:val="none" w:sz="0" w:space="0" w:color="auto"/>
            <w:bottom w:val="none" w:sz="0" w:space="0" w:color="auto"/>
            <w:right w:val="none" w:sz="0" w:space="0" w:color="auto"/>
          </w:divBdr>
        </w:div>
        <w:div w:id="800615265">
          <w:marLeft w:val="0"/>
          <w:marRight w:val="0"/>
          <w:marTop w:val="0"/>
          <w:marBottom w:val="0"/>
          <w:divBdr>
            <w:top w:val="none" w:sz="0" w:space="0" w:color="auto"/>
            <w:left w:val="none" w:sz="0" w:space="0" w:color="auto"/>
            <w:bottom w:val="none" w:sz="0" w:space="0" w:color="auto"/>
            <w:right w:val="none" w:sz="0" w:space="0" w:color="auto"/>
          </w:divBdr>
        </w:div>
        <w:div w:id="134880886">
          <w:marLeft w:val="0"/>
          <w:marRight w:val="0"/>
          <w:marTop w:val="0"/>
          <w:marBottom w:val="0"/>
          <w:divBdr>
            <w:top w:val="none" w:sz="0" w:space="0" w:color="auto"/>
            <w:left w:val="none" w:sz="0" w:space="0" w:color="auto"/>
            <w:bottom w:val="none" w:sz="0" w:space="0" w:color="auto"/>
            <w:right w:val="none" w:sz="0" w:space="0" w:color="auto"/>
          </w:divBdr>
        </w:div>
        <w:div w:id="435683925">
          <w:marLeft w:val="0"/>
          <w:marRight w:val="0"/>
          <w:marTop w:val="0"/>
          <w:marBottom w:val="0"/>
          <w:divBdr>
            <w:top w:val="none" w:sz="0" w:space="0" w:color="auto"/>
            <w:left w:val="none" w:sz="0" w:space="0" w:color="auto"/>
            <w:bottom w:val="none" w:sz="0" w:space="0" w:color="auto"/>
            <w:right w:val="none" w:sz="0" w:space="0" w:color="auto"/>
          </w:divBdr>
        </w:div>
        <w:div w:id="170490814">
          <w:marLeft w:val="0"/>
          <w:marRight w:val="0"/>
          <w:marTop w:val="0"/>
          <w:marBottom w:val="0"/>
          <w:divBdr>
            <w:top w:val="none" w:sz="0" w:space="0" w:color="auto"/>
            <w:left w:val="none" w:sz="0" w:space="0" w:color="auto"/>
            <w:bottom w:val="none" w:sz="0" w:space="0" w:color="auto"/>
            <w:right w:val="none" w:sz="0" w:space="0" w:color="auto"/>
          </w:divBdr>
        </w:div>
        <w:div w:id="1660617696">
          <w:marLeft w:val="0"/>
          <w:marRight w:val="0"/>
          <w:marTop w:val="0"/>
          <w:marBottom w:val="0"/>
          <w:divBdr>
            <w:top w:val="none" w:sz="0" w:space="0" w:color="auto"/>
            <w:left w:val="none" w:sz="0" w:space="0" w:color="auto"/>
            <w:bottom w:val="none" w:sz="0" w:space="0" w:color="auto"/>
            <w:right w:val="none" w:sz="0" w:space="0" w:color="auto"/>
          </w:divBdr>
        </w:div>
        <w:div w:id="1028601140">
          <w:marLeft w:val="0"/>
          <w:marRight w:val="0"/>
          <w:marTop w:val="0"/>
          <w:marBottom w:val="0"/>
          <w:divBdr>
            <w:top w:val="none" w:sz="0" w:space="0" w:color="auto"/>
            <w:left w:val="none" w:sz="0" w:space="0" w:color="auto"/>
            <w:bottom w:val="none" w:sz="0" w:space="0" w:color="auto"/>
            <w:right w:val="none" w:sz="0" w:space="0" w:color="auto"/>
          </w:divBdr>
        </w:div>
        <w:div w:id="464323620">
          <w:marLeft w:val="0"/>
          <w:marRight w:val="0"/>
          <w:marTop w:val="0"/>
          <w:marBottom w:val="0"/>
          <w:divBdr>
            <w:top w:val="none" w:sz="0" w:space="0" w:color="auto"/>
            <w:left w:val="none" w:sz="0" w:space="0" w:color="auto"/>
            <w:bottom w:val="none" w:sz="0" w:space="0" w:color="auto"/>
            <w:right w:val="none" w:sz="0" w:space="0" w:color="auto"/>
          </w:divBdr>
        </w:div>
        <w:div w:id="1609044993">
          <w:marLeft w:val="0"/>
          <w:marRight w:val="0"/>
          <w:marTop w:val="0"/>
          <w:marBottom w:val="0"/>
          <w:divBdr>
            <w:top w:val="none" w:sz="0" w:space="0" w:color="auto"/>
            <w:left w:val="none" w:sz="0" w:space="0" w:color="auto"/>
            <w:bottom w:val="none" w:sz="0" w:space="0" w:color="auto"/>
            <w:right w:val="none" w:sz="0" w:space="0" w:color="auto"/>
          </w:divBdr>
        </w:div>
        <w:div w:id="2065057975">
          <w:marLeft w:val="0"/>
          <w:marRight w:val="0"/>
          <w:marTop w:val="0"/>
          <w:marBottom w:val="0"/>
          <w:divBdr>
            <w:top w:val="none" w:sz="0" w:space="0" w:color="auto"/>
            <w:left w:val="none" w:sz="0" w:space="0" w:color="auto"/>
            <w:bottom w:val="none" w:sz="0" w:space="0" w:color="auto"/>
            <w:right w:val="none" w:sz="0" w:space="0" w:color="auto"/>
          </w:divBdr>
        </w:div>
      </w:divsChild>
    </w:div>
    <w:div w:id="1113524206">
      <w:bodyDiv w:val="1"/>
      <w:marLeft w:val="0"/>
      <w:marRight w:val="0"/>
      <w:marTop w:val="0"/>
      <w:marBottom w:val="0"/>
      <w:divBdr>
        <w:top w:val="none" w:sz="0" w:space="0" w:color="auto"/>
        <w:left w:val="none" w:sz="0" w:space="0" w:color="auto"/>
        <w:bottom w:val="none" w:sz="0" w:space="0" w:color="auto"/>
        <w:right w:val="none" w:sz="0" w:space="0" w:color="auto"/>
      </w:divBdr>
    </w:div>
    <w:div w:id="1120145855">
      <w:bodyDiv w:val="1"/>
      <w:marLeft w:val="0"/>
      <w:marRight w:val="0"/>
      <w:marTop w:val="0"/>
      <w:marBottom w:val="0"/>
      <w:divBdr>
        <w:top w:val="none" w:sz="0" w:space="0" w:color="auto"/>
        <w:left w:val="none" w:sz="0" w:space="0" w:color="auto"/>
        <w:bottom w:val="none" w:sz="0" w:space="0" w:color="auto"/>
        <w:right w:val="none" w:sz="0" w:space="0" w:color="auto"/>
      </w:divBdr>
    </w:div>
    <w:div w:id="1121263794">
      <w:bodyDiv w:val="1"/>
      <w:marLeft w:val="0"/>
      <w:marRight w:val="0"/>
      <w:marTop w:val="0"/>
      <w:marBottom w:val="0"/>
      <w:divBdr>
        <w:top w:val="none" w:sz="0" w:space="0" w:color="auto"/>
        <w:left w:val="none" w:sz="0" w:space="0" w:color="auto"/>
        <w:bottom w:val="none" w:sz="0" w:space="0" w:color="auto"/>
        <w:right w:val="none" w:sz="0" w:space="0" w:color="auto"/>
      </w:divBdr>
    </w:div>
    <w:div w:id="1123962963">
      <w:bodyDiv w:val="1"/>
      <w:marLeft w:val="0"/>
      <w:marRight w:val="0"/>
      <w:marTop w:val="0"/>
      <w:marBottom w:val="0"/>
      <w:divBdr>
        <w:top w:val="none" w:sz="0" w:space="0" w:color="auto"/>
        <w:left w:val="none" w:sz="0" w:space="0" w:color="auto"/>
        <w:bottom w:val="none" w:sz="0" w:space="0" w:color="auto"/>
        <w:right w:val="none" w:sz="0" w:space="0" w:color="auto"/>
      </w:divBdr>
      <w:divsChild>
        <w:div w:id="1823816127">
          <w:marLeft w:val="0"/>
          <w:marRight w:val="0"/>
          <w:marTop w:val="0"/>
          <w:marBottom w:val="0"/>
          <w:divBdr>
            <w:top w:val="none" w:sz="0" w:space="0" w:color="auto"/>
            <w:left w:val="none" w:sz="0" w:space="0" w:color="auto"/>
            <w:bottom w:val="none" w:sz="0" w:space="0" w:color="auto"/>
            <w:right w:val="none" w:sz="0" w:space="0" w:color="auto"/>
          </w:divBdr>
        </w:div>
        <w:div w:id="1831435702">
          <w:marLeft w:val="0"/>
          <w:marRight w:val="0"/>
          <w:marTop w:val="0"/>
          <w:marBottom w:val="0"/>
          <w:divBdr>
            <w:top w:val="none" w:sz="0" w:space="0" w:color="auto"/>
            <w:left w:val="none" w:sz="0" w:space="0" w:color="auto"/>
            <w:bottom w:val="none" w:sz="0" w:space="0" w:color="auto"/>
            <w:right w:val="none" w:sz="0" w:space="0" w:color="auto"/>
          </w:divBdr>
        </w:div>
        <w:div w:id="1864631124">
          <w:marLeft w:val="0"/>
          <w:marRight w:val="0"/>
          <w:marTop w:val="0"/>
          <w:marBottom w:val="0"/>
          <w:divBdr>
            <w:top w:val="none" w:sz="0" w:space="0" w:color="auto"/>
            <w:left w:val="none" w:sz="0" w:space="0" w:color="auto"/>
            <w:bottom w:val="none" w:sz="0" w:space="0" w:color="auto"/>
            <w:right w:val="none" w:sz="0" w:space="0" w:color="auto"/>
          </w:divBdr>
        </w:div>
        <w:div w:id="830677103">
          <w:marLeft w:val="0"/>
          <w:marRight w:val="0"/>
          <w:marTop w:val="0"/>
          <w:marBottom w:val="0"/>
          <w:divBdr>
            <w:top w:val="none" w:sz="0" w:space="0" w:color="auto"/>
            <w:left w:val="none" w:sz="0" w:space="0" w:color="auto"/>
            <w:bottom w:val="none" w:sz="0" w:space="0" w:color="auto"/>
            <w:right w:val="none" w:sz="0" w:space="0" w:color="auto"/>
          </w:divBdr>
        </w:div>
        <w:div w:id="1509783692">
          <w:marLeft w:val="0"/>
          <w:marRight w:val="0"/>
          <w:marTop w:val="0"/>
          <w:marBottom w:val="0"/>
          <w:divBdr>
            <w:top w:val="none" w:sz="0" w:space="0" w:color="auto"/>
            <w:left w:val="none" w:sz="0" w:space="0" w:color="auto"/>
            <w:bottom w:val="none" w:sz="0" w:space="0" w:color="auto"/>
            <w:right w:val="none" w:sz="0" w:space="0" w:color="auto"/>
          </w:divBdr>
        </w:div>
      </w:divsChild>
    </w:div>
    <w:div w:id="1132865838">
      <w:bodyDiv w:val="1"/>
      <w:marLeft w:val="0"/>
      <w:marRight w:val="0"/>
      <w:marTop w:val="0"/>
      <w:marBottom w:val="0"/>
      <w:divBdr>
        <w:top w:val="none" w:sz="0" w:space="0" w:color="auto"/>
        <w:left w:val="none" w:sz="0" w:space="0" w:color="auto"/>
        <w:bottom w:val="none" w:sz="0" w:space="0" w:color="auto"/>
        <w:right w:val="none" w:sz="0" w:space="0" w:color="auto"/>
      </w:divBdr>
      <w:divsChild>
        <w:div w:id="1849829374">
          <w:marLeft w:val="0"/>
          <w:marRight w:val="0"/>
          <w:marTop w:val="0"/>
          <w:marBottom w:val="0"/>
          <w:divBdr>
            <w:top w:val="none" w:sz="0" w:space="0" w:color="auto"/>
            <w:left w:val="none" w:sz="0" w:space="0" w:color="auto"/>
            <w:bottom w:val="none" w:sz="0" w:space="0" w:color="auto"/>
            <w:right w:val="none" w:sz="0" w:space="0" w:color="auto"/>
          </w:divBdr>
          <w:divsChild>
            <w:div w:id="559369548">
              <w:marLeft w:val="0"/>
              <w:marRight w:val="0"/>
              <w:marTop w:val="0"/>
              <w:marBottom w:val="0"/>
              <w:divBdr>
                <w:top w:val="none" w:sz="0" w:space="0" w:color="auto"/>
                <w:left w:val="none" w:sz="0" w:space="0" w:color="auto"/>
                <w:bottom w:val="none" w:sz="0" w:space="0" w:color="auto"/>
                <w:right w:val="none" w:sz="0" w:space="0" w:color="auto"/>
              </w:divBdr>
            </w:div>
            <w:div w:id="2109502524">
              <w:marLeft w:val="0"/>
              <w:marRight w:val="0"/>
              <w:marTop w:val="0"/>
              <w:marBottom w:val="0"/>
              <w:divBdr>
                <w:top w:val="none" w:sz="0" w:space="0" w:color="auto"/>
                <w:left w:val="none" w:sz="0" w:space="0" w:color="auto"/>
                <w:bottom w:val="none" w:sz="0" w:space="0" w:color="auto"/>
                <w:right w:val="none" w:sz="0" w:space="0" w:color="auto"/>
              </w:divBdr>
            </w:div>
            <w:div w:id="1349596001">
              <w:marLeft w:val="0"/>
              <w:marRight w:val="0"/>
              <w:marTop w:val="0"/>
              <w:marBottom w:val="0"/>
              <w:divBdr>
                <w:top w:val="none" w:sz="0" w:space="0" w:color="auto"/>
                <w:left w:val="none" w:sz="0" w:space="0" w:color="auto"/>
                <w:bottom w:val="none" w:sz="0" w:space="0" w:color="auto"/>
                <w:right w:val="none" w:sz="0" w:space="0" w:color="auto"/>
              </w:divBdr>
            </w:div>
            <w:div w:id="9729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7660">
      <w:bodyDiv w:val="1"/>
      <w:marLeft w:val="0"/>
      <w:marRight w:val="0"/>
      <w:marTop w:val="0"/>
      <w:marBottom w:val="0"/>
      <w:divBdr>
        <w:top w:val="none" w:sz="0" w:space="0" w:color="auto"/>
        <w:left w:val="none" w:sz="0" w:space="0" w:color="auto"/>
        <w:bottom w:val="none" w:sz="0" w:space="0" w:color="auto"/>
        <w:right w:val="none" w:sz="0" w:space="0" w:color="auto"/>
      </w:divBdr>
    </w:div>
    <w:div w:id="1165974857">
      <w:bodyDiv w:val="1"/>
      <w:marLeft w:val="0"/>
      <w:marRight w:val="0"/>
      <w:marTop w:val="0"/>
      <w:marBottom w:val="0"/>
      <w:divBdr>
        <w:top w:val="none" w:sz="0" w:space="0" w:color="auto"/>
        <w:left w:val="none" w:sz="0" w:space="0" w:color="auto"/>
        <w:bottom w:val="none" w:sz="0" w:space="0" w:color="auto"/>
        <w:right w:val="none" w:sz="0" w:space="0" w:color="auto"/>
      </w:divBdr>
    </w:div>
    <w:div w:id="1203131598">
      <w:bodyDiv w:val="1"/>
      <w:marLeft w:val="0"/>
      <w:marRight w:val="0"/>
      <w:marTop w:val="0"/>
      <w:marBottom w:val="0"/>
      <w:divBdr>
        <w:top w:val="none" w:sz="0" w:space="0" w:color="auto"/>
        <w:left w:val="none" w:sz="0" w:space="0" w:color="auto"/>
        <w:bottom w:val="none" w:sz="0" w:space="0" w:color="auto"/>
        <w:right w:val="none" w:sz="0" w:space="0" w:color="auto"/>
      </w:divBdr>
    </w:div>
    <w:div w:id="1204095433">
      <w:bodyDiv w:val="1"/>
      <w:marLeft w:val="0"/>
      <w:marRight w:val="0"/>
      <w:marTop w:val="0"/>
      <w:marBottom w:val="0"/>
      <w:divBdr>
        <w:top w:val="none" w:sz="0" w:space="0" w:color="auto"/>
        <w:left w:val="none" w:sz="0" w:space="0" w:color="auto"/>
        <w:bottom w:val="none" w:sz="0" w:space="0" w:color="auto"/>
        <w:right w:val="none" w:sz="0" w:space="0" w:color="auto"/>
      </w:divBdr>
    </w:div>
    <w:div w:id="1215897788">
      <w:bodyDiv w:val="1"/>
      <w:marLeft w:val="0"/>
      <w:marRight w:val="0"/>
      <w:marTop w:val="0"/>
      <w:marBottom w:val="0"/>
      <w:divBdr>
        <w:top w:val="none" w:sz="0" w:space="0" w:color="auto"/>
        <w:left w:val="none" w:sz="0" w:space="0" w:color="auto"/>
        <w:bottom w:val="none" w:sz="0" w:space="0" w:color="auto"/>
        <w:right w:val="none" w:sz="0" w:space="0" w:color="auto"/>
      </w:divBdr>
    </w:div>
    <w:div w:id="1225530600">
      <w:bodyDiv w:val="1"/>
      <w:marLeft w:val="0"/>
      <w:marRight w:val="0"/>
      <w:marTop w:val="0"/>
      <w:marBottom w:val="0"/>
      <w:divBdr>
        <w:top w:val="none" w:sz="0" w:space="0" w:color="auto"/>
        <w:left w:val="none" w:sz="0" w:space="0" w:color="auto"/>
        <w:bottom w:val="none" w:sz="0" w:space="0" w:color="auto"/>
        <w:right w:val="none" w:sz="0" w:space="0" w:color="auto"/>
      </w:divBdr>
    </w:div>
    <w:div w:id="1242956454">
      <w:bodyDiv w:val="1"/>
      <w:marLeft w:val="0"/>
      <w:marRight w:val="0"/>
      <w:marTop w:val="0"/>
      <w:marBottom w:val="0"/>
      <w:divBdr>
        <w:top w:val="none" w:sz="0" w:space="0" w:color="auto"/>
        <w:left w:val="none" w:sz="0" w:space="0" w:color="auto"/>
        <w:bottom w:val="none" w:sz="0" w:space="0" w:color="auto"/>
        <w:right w:val="none" w:sz="0" w:space="0" w:color="auto"/>
      </w:divBdr>
      <w:divsChild>
        <w:div w:id="1598709911">
          <w:marLeft w:val="0"/>
          <w:marRight w:val="0"/>
          <w:marTop w:val="0"/>
          <w:marBottom w:val="0"/>
          <w:divBdr>
            <w:top w:val="none" w:sz="0" w:space="0" w:color="auto"/>
            <w:left w:val="none" w:sz="0" w:space="0" w:color="auto"/>
            <w:bottom w:val="none" w:sz="0" w:space="0" w:color="auto"/>
            <w:right w:val="none" w:sz="0" w:space="0" w:color="auto"/>
          </w:divBdr>
        </w:div>
        <w:div w:id="881097977">
          <w:marLeft w:val="0"/>
          <w:marRight w:val="0"/>
          <w:marTop w:val="0"/>
          <w:marBottom w:val="0"/>
          <w:divBdr>
            <w:top w:val="none" w:sz="0" w:space="0" w:color="auto"/>
            <w:left w:val="none" w:sz="0" w:space="0" w:color="auto"/>
            <w:bottom w:val="none" w:sz="0" w:space="0" w:color="auto"/>
            <w:right w:val="none" w:sz="0" w:space="0" w:color="auto"/>
          </w:divBdr>
        </w:div>
        <w:div w:id="2110658252">
          <w:marLeft w:val="0"/>
          <w:marRight w:val="0"/>
          <w:marTop w:val="0"/>
          <w:marBottom w:val="0"/>
          <w:divBdr>
            <w:top w:val="none" w:sz="0" w:space="0" w:color="auto"/>
            <w:left w:val="none" w:sz="0" w:space="0" w:color="auto"/>
            <w:bottom w:val="none" w:sz="0" w:space="0" w:color="auto"/>
            <w:right w:val="none" w:sz="0" w:space="0" w:color="auto"/>
          </w:divBdr>
        </w:div>
        <w:div w:id="385107775">
          <w:marLeft w:val="0"/>
          <w:marRight w:val="0"/>
          <w:marTop w:val="0"/>
          <w:marBottom w:val="0"/>
          <w:divBdr>
            <w:top w:val="none" w:sz="0" w:space="0" w:color="auto"/>
            <w:left w:val="none" w:sz="0" w:space="0" w:color="auto"/>
            <w:bottom w:val="none" w:sz="0" w:space="0" w:color="auto"/>
            <w:right w:val="none" w:sz="0" w:space="0" w:color="auto"/>
          </w:divBdr>
        </w:div>
        <w:div w:id="1688213708">
          <w:marLeft w:val="0"/>
          <w:marRight w:val="0"/>
          <w:marTop w:val="0"/>
          <w:marBottom w:val="0"/>
          <w:divBdr>
            <w:top w:val="none" w:sz="0" w:space="0" w:color="auto"/>
            <w:left w:val="none" w:sz="0" w:space="0" w:color="auto"/>
            <w:bottom w:val="none" w:sz="0" w:space="0" w:color="auto"/>
            <w:right w:val="none" w:sz="0" w:space="0" w:color="auto"/>
          </w:divBdr>
        </w:div>
        <w:div w:id="1589536477">
          <w:marLeft w:val="0"/>
          <w:marRight w:val="0"/>
          <w:marTop w:val="0"/>
          <w:marBottom w:val="0"/>
          <w:divBdr>
            <w:top w:val="none" w:sz="0" w:space="0" w:color="auto"/>
            <w:left w:val="none" w:sz="0" w:space="0" w:color="auto"/>
            <w:bottom w:val="none" w:sz="0" w:space="0" w:color="auto"/>
            <w:right w:val="none" w:sz="0" w:space="0" w:color="auto"/>
          </w:divBdr>
        </w:div>
        <w:div w:id="1459375455">
          <w:marLeft w:val="0"/>
          <w:marRight w:val="0"/>
          <w:marTop w:val="0"/>
          <w:marBottom w:val="0"/>
          <w:divBdr>
            <w:top w:val="none" w:sz="0" w:space="0" w:color="auto"/>
            <w:left w:val="none" w:sz="0" w:space="0" w:color="auto"/>
            <w:bottom w:val="none" w:sz="0" w:space="0" w:color="auto"/>
            <w:right w:val="none" w:sz="0" w:space="0" w:color="auto"/>
          </w:divBdr>
        </w:div>
      </w:divsChild>
    </w:div>
    <w:div w:id="1276332375">
      <w:bodyDiv w:val="1"/>
      <w:marLeft w:val="0"/>
      <w:marRight w:val="0"/>
      <w:marTop w:val="0"/>
      <w:marBottom w:val="0"/>
      <w:divBdr>
        <w:top w:val="none" w:sz="0" w:space="0" w:color="auto"/>
        <w:left w:val="none" w:sz="0" w:space="0" w:color="auto"/>
        <w:bottom w:val="none" w:sz="0" w:space="0" w:color="auto"/>
        <w:right w:val="none" w:sz="0" w:space="0" w:color="auto"/>
      </w:divBdr>
      <w:divsChild>
        <w:div w:id="902104930">
          <w:marLeft w:val="0"/>
          <w:marRight w:val="0"/>
          <w:marTop w:val="0"/>
          <w:marBottom w:val="0"/>
          <w:divBdr>
            <w:top w:val="none" w:sz="0" w:space="0" w:color="auto"/>
            <w:left w:val="none" w:sz="0" w:space="0" w:color="auto"/>
            <w:bottom w:val="none" w:sz="0" w:space="0" w:color="auto"/>
            <w:right w:val="none" w:sz="0" w:space="0" w:color="auto"/>
          </w:divBdr>
          <w:divsChild>
            <w:div w:id="1351948688">
              <w:marLeft w:val="0"/>
              <w:marRight w:val="0"/>
              <w:marTop w:val="0"/>
              <w:marBottom w:val="0"/>
              <w:divBdr>
                <w:top w:val="none" w:sz="0" w:space="0" w:color="auto"/>
                <w:left w:val="none" w:sz="0" w:space="0" w:color="auto"/>
                <w:bottom w:val="none" w:sz="0" w:space="0" w:color="auto"/>
                <w:right w:val="none" w:sz="0" w:space="0" w:color="auto"/>
              </w:divBdr>
            </w:div>
            <w:div w:id="1199783980">
              <w:marLeft w:val="0"/>
              <w:marRight w:val="0"/>
              <w:marTop w:val="0"/>
              <w:marBottom w:val="0"/>
              <w:divBdr>
                <w:top w:val="none" w:sz="0" w:space="0" w:color="auto"/>
                <w:left w:val="none" w:sz="0" w:space="0" w:color="auto"/>
                <w:bottom w:val="none" w:sz="0" w:space="0" w:color="auto"/>
                <w:right w:val="none" w:sz="0" w:space="0" w:color="auto"/>
              </w:divBdr>
            </w:div>
            <w:div w:id="51003789">
              <w:marLeft w:val="0"/>
              <w:marRight w:val="0"/>
              <w:marTop w:val="0"/>
              <w:marBottom w:val="0"/>
              <w:divBdr>
                <w:top w:val="none" w:sz="0" w:space="0" w:color="auto"/>
                <w:left w:val="none" w:sz="0" w:space="0" w:color="auto"/>
                <w:bottom w:val="none" w:sz="0" w:space="0" w:color="auto"/>
                <w:right w:val="none" w:sz="0" w:space="0" w:color="auto"/>
              </w:divBdr>
            </w:div>
            <w:div w:id="1334409628">
              <w:marLeft w:val="0"/>
              <w:marRight w:val="0"/>
              <w:marTop w:val="0"/>
              <w:marBottom w:val="0"/>
              <w:divBdr>
                <w:top w:val="none" w:sz="0" w:space="0" w:color="auto"/>
                <w:left w:val="none" w:sz="0" w:space="0" w:color="auto"/>
                <w:bottom w:val="none" w:sz="0" w:space="0" w:color="auto"/>
                <w:right w:val="none" w:sz="0" w:space="0" w:color="auto"/>
              </w:divBdr>
            </w:div>
            <w:div w:id="1890412955">
              <w:marLeft w:val="0"/>
              <w:marRight w:val="0"/>
              <w:marTop w:val="0"/>
              <w:marBottom w:val="0"/>
              <w:divBdr>
                <w:top w:val="none" w:sz="0" w:space="0" w:color="auto"/>
                <w:left w:val="none" w:sz="0" w:space="0" w:color="auto"/>
                <w:bottom w:val="none" w:sz="0" w:space="0" w:color="auto"/>
                <w:right w:val="none" w:sz="0" w:space="0" w:color="auto"/>
              </w:divBdr>
            </w:div>
            <w:div w:id="2029287643">
              <w:marLeft w:val="0"/>
              <w:marRight w:val="0"/>
              <w:marTop w:val="0"/>
              <w:marBottom w:val="0"/>
              <w:divBdr>
                <w:top w:val="none" w:sz="0" w:space="0" w:color="auto"/>
                <w:left w:val="none" w:sz="0" w:space="0" w:color="auto"/>
                <w:bottom w:val="none" w:sz="0" w:space="0" w:color="auto"/>
                <w:right w:val="none" w:sz="0" w:space="0" w:color="auto"/>
              </w:divBdr>
            </w:div>
            <w:div w:id="128329019">
              <w:marLeft w:val="0"/>
              <w:marRight w:val="0"/>
              <w:marTop w:val="0"/>
              <w:marBottom w:val="0"/>
              <w:divBdr>
                <w:top w:val="none" w:sz="0" w:space="0" w:color="auto"/>
                <w:left w:val="none" w:sz="0" w:space="0" w:color="auto"/>
                <w:bottom w:val="none" w:sz="0" w:space="0" w:color="auto"/>
                <w:right w:val="none" w:sz="0" w:space="0" w:color="auto"/>
              </w:divBdr>
            </w:div>
            <w:div w:id="1443643463">
              <w:marLeft w:val="0"/>
              <w:marRight w:val="0"/>
              <w:marTop w:val="0"/>
              <w:marBottom w:val="0"/>
              <w:divBdr>
                <w:top w:val="none" w:sz="0" w:space="0" w:color="auto"/>
                <w:left w:val="none" w:sz="0" w:space="0" w:color="auto"/>
                <w:bottom w:val="none" w:sz="0" w:space="0" w:color="auto"/>
                <w:right w:val="none" w:sz="0" w:space="0" w:color="auto"/>
              </w:divBdr>
            </w:div>
            <w:div w:id="111245212">
              <w:marLeft w:val="0"/>
              <w:marRight w:val="0"/>
              <w:marTop w:val="0"/>
              <w:marBottom w:val="0"/>
              <w:divBdr>
                <w:top w:val="none" w:sz="0" w:space="0" w:color="auto"/>
                <w:left w:val="none" w:sz="0" w:space="0" w:color="auto"/>
                <w:bottom w:val="none" w:sz="0" w:space="0" w:color="auto"/>
                <w:right w:val="none" w:sz="0" w:space="0" w:color="auto"/>
              </w:divBdr>
            </w:div>
            <w:div w:id="1044325557">
              <w:marLeft w:val="0"/>
              <w:marRight w:val="0"/>
              <w:marTop w:val="0"/>
              <w:marBottom w:val="0"/>
              <w:divBdr>
                <w:top w:val="none" w:sz="0" w:space="0" w:color="auto"/>
                <w:left w:val="none" w:sz="0" w:space="0" w:color="auto"/>
                <w:bottom w:val="none" w:sz="0" w:space="0" w:color="auto"/>
                <w:right w:val="none" w:sz="0" w:space="0" w:color="auto"/>
              </w:divBdr>
            </w:div>
            <w:div w:id="920799312">
              <w:marLeft w:val="0"/>
              <w:marRight w:val="0"/>
              <w:marTop w:val="0"/>
              <w:marBottom w:val="0"/>
              <w:divBdr>
                <w:top w:val="none" w:sz="0" w:space="0" w:color="auto"/>
                <w:left w:val="none" w:sz="0" w:space="0" w:color="auto"/>
                <w:bottom w:val="none" w:sz="0" w:space="0" w:color="auto"/>
                <w:right w:val="none" w:sz="0" w:space="0" w:color="auto"/>
              </w:divBdr>
            </w:div>
            <w:div w:id="1089422787">
              <w:marLeft w:val="0"/>
              <w:marRight w:val="0"/>
              <w:marTop w:val="0"/>
              <w:marBottom w:val="0"/>
              <w:divBdr>
                <w:top w:val="none" w:sz="0" w:space="0" w:color="auto"/>
                <w:left w:val="none" w:sz="0" w:space="0" w:color="auto"/>
                <w:bottom w:val="none" w:sz="0" w:space="0" w:color="auto"/>
                <w:right w:val="none" w:sz="0" w:space="0" w:color="auto"/>
              </w:divBdr>
            </w:div>
            <w:div w:id="1926957311">
              <w:marLeft w:val="0"/>
              <w:marRight w:val="0"/>
              <w:marTop w:val="0"/>
              <w:marBottom w:val="0"/>
              <w:divBdr>
                <w:top w:val="none" w:sz="0" w:space="0" w:color="auto"/>
                <w:left w:val="none" w:sz="0" w:space="0" w:color="auto"/>
                <w:bottom w:val="none" w:sz="0" w:space="0" w:color="auto"/>
                <w:right w:val="none" w:sz="0" w:space="0" w:color="auto"/>
              </w:divBdr>
            </w:div>
            <w:div w:id="992029052">
              <w:marLeft w:val="0"/>
              <w:marRight w:val="0"/>
              <w:marTop w:val="0"/>
              <w:marBottom w:val="0"/>
              <w:divBdr>
                <w:top w:val="none" w:sz="0" w:space="0" w:color="auto"/>
                <w:left w:val="none" w:sz="0" w:space="0" w:color="auto"/>
                <w:bottom w:val="none" w:sz="0" w:space="0" w:color="auto"/>
                <w:right w:val="none" w:sz="0" w:space="0" w:color="auto"/>
              </w:divBdr>
            </w:div>
            <w:div w:id="2131974668">
              <w:marLeft w:val="0"/>
              <w:marRight w:val="0"/>
              <w:marTop w:val="0"/>
              <w:marBottom w:val="0"/>
              <w:divBdr>
                <w:top w:val="none" w:sz="0" w:space="0" w:color="auto"/>
                <w:left w:val="none" w:sz="0" w:space="0" w:color="auto"/>
                <w:bottom w:val="none" w:sz="0" w:space="0" w:color="auto"/>
                <w:right w:val="none" w:sz="0" w:space="0" w:color="auto"/>
              </w:divBdr>
            </w:div>
            <w:div w:id="590967758">
              <w:marLeft w:val="0"/>
              <w:marRight w:val="0"/>
              <w:marTop w:val="0"/>
              <w:marBottom w:val="0"/>
              <w:divBdr>
                <w:top w:val="none" w:sz="0" w:space="0" w:color="auto"/>
                <w:left w:val="none" w:sz="0" w:space="0" w:color="auto"/>
                <w:bottom w:val="none" w:sz="0" w:space="0" w:color="auto"/>
                <w:right w:val="none" w:sz="0" w:space="0" w:color="auto"/>
              </w:divBdr>
            </w:div>
            <w:div w:id="1169518150">
              <w:marLeft w:val="0"/>
              <w:marRight w:val="0"/>
              <w:marTop w:val="0"/>
              <w:marBottom w:val="0"/>
              <w:divBdr>
                <w:top w:val="none" w:sz="0" w:space="0" w:color="auto"/>
                <w:left w:val="none" w:sz="0" w:space="0" w:color="auto"/>
                <w:bottom w:val="none" w:sz="0" w:space="0" w:color="auto"/>
                <w:right w:val="none" w:sz="0" w:space="0" w:color="auto"/>
              </w:divBdr>
            </w:div>
            <w:div w:id="361441290">
              <w:marLeft w:val="0"/>
              <w:marRight w:val="0"/>
              <w:marTop w:val="0"/>
              <w:marBottom w:val="0"/>
              <w:divBdr>
                <w:top w:val="none" w:sz="0" w:space="0" w:color="auto"/>
                <w:left w:val="none" w:sz="0" w:space="0" w:color="auto"/>
                <w:bottom w:val="none" w:sz="0" w:space="0" w:color="auto"/>
                <w:right w:val="none" w:sz="0" w:space="0" w:color="auto"/>
              </w:divBdr>
            </w:div>
            <w:div w:id="634257764">
              <w:marLeft w:val="0"/>
              <w:marRight w:val="0"/>
              <w:marTop w:val="0"/>
              <w:marBottom w:val="0"/>
              <w:divBdr>
                <w:top w:val="none" w:sz="0" w:space="0" w:color="auto"/>
                <w:left w:val="none" w:sz="0" w:space="0" w:color="auto"/>
                <w:bottom w:val="none" w:sz="0" w:space="0" w:color="auto"/>
                <w:right w:val="none" w:sz="0" w:space="0" w:color="auto"/>
              </w:divBdr>
            </w:div>
            <w:div w:id="1569685320">
              <w:marLeft w:val="0"/>
              <w:marRight w:val="0"/>
              <w:marTop w:val="0"/>
              <w:marBottom w:val="0"/>
              <w:divBdr>
                <w:top w:val="none" w:sz="0" w:space="0" w:color="auto"/>
                <w:left w:val="none" w:sz="0" w:space="0" w:color="auto"/>
                <w:bottom w:val="none" w:sz="0" w:space="0" w:color="auto"/>
                <w:right w:val="none" w:sz="0" w:space="0" w:color="auto"/>
              </w:divBdr>
            </w:div>
            <w:div w:id="437068041">
              <w:marLeft w:val="0"/>
              <w:marRight w:val="0"/>
              <w:marTop w:val="0"/>
              <w:marBottom w:val="0"/>
              <w:divBdr>
                <w:top w:val="none" w:sz="0" w:space="0" w:color="auto"/>
                <w:left w:val="none" w:sz="0" w:space="0" w:color="auto"/>
                <w:bottom w:val="none" w:sz="0" w:space="0" w:color="auto"/>
                <w:right w:val="none" w:sz="0" w:space="0" w:color="auto"/>
              </w:divBdr>
            </w:div>
            <w:div w:id="1914046912">
              <w:marLeft w:val="0"/>
              <w:marRight w:val="0"/>
              <w:marTop w:val="0"/>
              <w:marBottom w:val="0"/>
              <w:divBdr>
                <w:top w:val="none" w:sz="0" w:space="0" w:color="auto"/>
                <w:left w:val="none" w:sz="0" w:space="0" w:color="auto"/>
                <w:bottom w:val="none" w:sz="0" w:space="0" w:color="auto"/>
                <w:right w:val="none" w:sz="0" w:space="0" w:color="auto"/>
              </w:divBdr>
            </w:div>
            <w:div w:id="81725022">
              <w:marLeft w:val="0"/>
              <w:marRight w:val="0"/>
              <w:marTop w:val="0"/>
              <w:marBottom w:val="0"/>
              <w:divBdr>
                <w:top w:val="none" w:sz="0" w:space="0" w:color="auto"/>
                <w:left w:val="none" w:sz="0" w:space="0" w:color="auto"/>
                <w:bottom w:val="none" w:sz="0" w:space="0" w:color="auto"/>
                <w:right w:val="none" w:sz="0" w:space="0" w:color="auto"/>
              </w:divBdr>
            </w:div>
            <w:div w:id="1082215438">
              <w:marLeft w:val="0"/>
              <w:marRight w:val="0"/>
              <w:marTop w:val="0"/>
              <w:marBottom w:val="0"/>
              <w:divBdr>
                <w:top w:val="none" w:sz="0" w:space="0" w:color="auto"/>
                <w:left w:val="none" w:sz="0" w:space="0" w:color="auto"/>
                <w:bottom w:val="none" w:sz="0" w:space="0" w:color="auto"/>
                <w:right w:val="none" w:sz="0" w:space="0" w:color="auto"/>
              </w:divBdr>
            </w:div>
            <w:div w:id="1323850407">
              <w:marLeft w:val="0"/>
              <w:marRight w:val="0"/>
              <w:marTop w:val="0"/>
              <w:marBottom w:val="0"/>
              <w:divBdr>
                <w:top w:val="none" w:sz="0" w:space="0" w:color="auto"/>
                <w:left w:val="none" w:sz="0" w:space="0" w:color="auto"/>
                <w:bottom w:val="none" w:sz="0" w:space="0" w:color="auto"/>
                <w:right w:val="none" w:sz="0" w:space="0" w:color="auto"/>
              </w:divBdr>
            </w:div>
            <w:div w:id="1483234635">
              <w:marLeft w:val="0"/>
              <w:marRight w:val="0"/>
              <w:marTop w:val="0"/>
              <w:marBottom w:val="0"/>
              <w:divBdr>
                <w:top w:val="none" w:sz="0" w:space="0" w:color="auto"/>
                <w:left w:val="none" w:sz="0" w:space="0" w:color="auto"/>
                <w:bottom w:val="none" w:sz="0" w:space="0" w:color="auto"/>
                <w:right w:val="none" w:sz="0" w:space="0" w:color="auto"/>
              </w:divBdr>
            </w:div>
            <w:div w:id="756945698">
              <w:marLeft w:val="0"/>
              <w:marRight w:val="0"/>
              <w:marTop w:val="0"/>
              <w:marBottom w:val="0"/>
              <w:divBdr>
                <w:top w:val="none" w:sz="0" w:space="0" w:color="auto"/>
                <w:left w:val="none" w:sz="0" w:space="0" w:color="auto"/>
                <w:bottom w:val="none" w:sz="0" w:space="0" w:color="auto"/>
                <w:right w:val="none" w:sz="0" w:space="0" w:color="auto"/>
              </w:divBdr>
            </w:div>
            <w:div w:id="2141848371">
              <w:marLeft w:val="0"/>
              <w:marRight w:val="0"/>
              <w:marTop w:val="0"/>
              <w:marBottom w:val="0"/>
              <w:divBdr>
                <w:top w:val="none" w:sz="0" w:space="0" w:color="auto"/>
                <w:left w:val="none" w:sz="0" w:space="0" w:color="auto"/>
                <w:bottom w:val="none" w:sz="0" w:space="0" w:color="auto"/>
                <w:right w:val="none" w:sz="0" w:space="0" w:color="auto"/>
              </w:divBdr>
            </w:div>
            <w:div w:id="1072123334">
              <w:marLeft w:val="0"/>
              <w:marRight w:val="0"/>
              <w:marTop w:val="0"/>
              <w:marBottom w:val="0"/>
              <w:divBdr>
                <w:top w:val="none" w:sz="0" w:space="0" w:color="auto"/>
                <w:left w:val="none" w:sz="0" w:space="0" w:color="auto"/>
                <w:bottom w:val="none" w:sz="0" w:space="0" w:color="auto"/>
                <w:right w:val="none" w:sz="0" w:space="0" w:color="auto"/>
              </w:divBdr>
            </w:div>
            <w:div w:id="1250309314">
              <w:marLeft w:val="0"/>
              <w:marRight w:val="0"/>
              <w:marTop w:val="0"/>
              <w:marBottom w:val="0"/>
              <w:divBdr>
                <w:top w:val="none" w:sz="0" w:space="0" w:color="auto"/>
                <w:left w:val="none" w:sz="0" w:space="0" w:color="auto"/>
                <w:bottom w:val="none" w:sz="0" w:space="0" w:color="auto"/>
                <w:right w:val="none" w:sz="0" w:space="0" w:color="auto"/>
              </w:divBdr>
            </w:div>
            <w:div w:id="2087919286">
              <w:marLeft w:val="0"/>
              <w:marRight w:val="0"/>
              <w:marTop w:val="0"/>
              <w:marBottom w:val="0"/>
              <w:divBdr>
                <w:top w:val="none" w:sz="0" w:space="0" w:color="auto"/>
                <w:left w:val="none" w:sz="0" w:space="0" w:color="auto"/>
                <w:bottom w:val="none" w:sz="0" w:space="0" w:color="auto"/>
                <w:right w:val="none" w:sz="0" w:space="0" w:color="auto"/>
              </w:divBdr>
            </w:div>
            <w:div w:id="1203247293">
              <w:marLeft w:val="0"/>
              <w:marRight w:val="0"/>
              <w:marTop w:val="0"/>
              <w:marBottom w:val="0"/>
              <w:divBdr>
                <w:top w:val="none" w:sz="0" w:space="0" w:color="auto"/>
                <w:left w:val="none" w:sz="0" w:space="0" w:color="auto"/>
                <w:bottom w:val="none" w:sz="0" w:space="0" w:color="auto"/>
                <w:right w:val="none" w:sz="0" w:space="0" w:color="auto"/>
              </w:divBdr>
            </w:div>
            <w:div w:id="674384374">
              <w:marLeft w:val="0"/>
              <w:marRight w:val="0"/>
              <w:marTop w:val="0"/>
              <w:marBottom w:val="0"/>
              <w:divBdr>
                <w:top w:val="none" w:sz="0" w:space="0" w:color="auto"/>
                <w:left w:val="none" w:sz="0" w:space="0" w:color="auto"/>
                <w:bottom w:val="none" w:sz="0" w:space="0" w:color="auto"/>
                <w:right w:val="none" w:sz="0" w:space="0" w:color="auto"/>
              </w:divBdr>
            </w:div>
            <w:div w:id="2134129362">
              <w:marLeft w:val="0"/>
              <w:marRight w:val="0"/>
              <w:marTop w:val="0"/>
              <w:marBottom w:val="0"/>
              <w:divBdr>
                <w:top w:val="none" w:sz="0" w:space="0" w:color="auto"/>
                <w:left w:val="none" w:sz="0" w:space="0" w:color="auto"/>
                <w:bottom w:val="none" w:sz="0" w:space="0" w:color="auto"/>
                <w:right w:val="none" w:sz="0" w:space="0" w:color="auto"/>
              </w:divBdr>
            </w:div>
            <w:div w:id="844518690">
              <w:marLeft w:val="0"/>
              <w:marRight w:val="0"/>
              <w:marTop w:val="0"/>
              <w:marBottom w:val="0"/>
              <w:divBdr>
                <w:top w:val="none" w:sz="0" w:space="0" w:color="auto"/>
                <w:left w:val="none" w:sz="0" w:space="0" w:color="auto"/>
                <w:bottom w:val="none" w:sz="0" w:space="0" w:color="auto"/>
                <w:right w:val="none" w:sz="0" w:space="0" w:color="auto"/>
              </w:divBdr>
            </w:div>
            <w:div w:id="155074375">
              <w:marLeft w:val="0"/>
              <w:marRight w:val="0"/>
              <w:marTop w:val="0"/>
              <w:marBottom w:val="0"/>
              <w:divBdr>
                <w:top w:val="none" w:sz="0" w:space="0" w:color="auto"/>
                <w:left w:val="none" w:sz="0" w:space="0" w:color="auto"/>
                <w:bottom w:val="none" w:sz="0" w:space="0" w:color="auto"/>
                <w:right w:val="none" w:sz="0" w:space="0" w:color="auto"/>
              </w:divBdr>
            </w:div>
            <w:div w:id="6321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7296">
      <w:bodyDiv w:val="1"/>
      <w:marLeft w:val="0"/>
      <w:marRight w:val="0"/>
      <w:marTop w:val="0"/>
      <w:marBottom w:val="0"/>
      <w:divBdr>
        <w:top w:val="none" w:sz="0" w:space="0" w:color="auto"/>
        <w:left w:val="none" w:sz="0" w:space="0" w:color="auto"/>
        <w:bottom w:val="none" w:sz="0" w:space="0" w:color="auto"/>
        <w:right w:val="none" w:sz="0" w:space="0" w:color="auto"/>
      </w:divBdr>
    </w:div>
    <w:div w:id="1307971762">
      <w:bodyDiv w:val="1"/>
      <w:marLeft w:val="0"/>
      <w:marRight w:val="0"/>
      <w:marTop w:val="0"/>
      <w:marBottom w:val="0"/>
      <w:divBdr>
        <w:top w:val="none" w:sz="0" w:space="0" w:color="auto"/>
        <w:left w:val="none" w:sz="0" w:space="0" w:color="auto"/>
        <w:bottom w:val="none" w:sz="0" w:space="0" w:color="auto"/>
        <w:right w:val="none" w:sz="0" w:space="0" w:color="auto"/>
      </w:divBdr>
    </w:div>
    <w:div w:id="1310286628">
      <w:bodyDiv w:val="1"/>
      <w:marLeft w:val="0"/>
      <w:marRight w:val="0"/>
      <w:marTop w:val="0"/>
      <w:marBottom w:val="0"/>
      <w:divBdr>
        <w:top w:val="none" w:sz="0" w:space="0" w:color="auto"/>
        <w:left w:val="none" w:sz="0" w:space="0" w:color="auto"/>
        <w:bottom w:val="none" w:sz="0" w:space="0" w:color="auto"/>
        <w:right w:val="none" w:sz="0" w:space="0" w:color="auto"/>
      </w:divBdr>
    </w:div>
    <w:div w:id="1335256739">
      <w:bodyDiv w:val="1"/>
      <w:marLeft w:val="0"/>
      <w:marRight w:val="0"/>
      <w:marTop w:val="0"/>
      <w:marBottom w:val="0"/>
      <w:divBdr>
        <w:top w:val="none" w:sz="0" w:space="0" w:color="auto"/>
        <w:left w:val="none" w:sz="0" w:space="0" w:color="auto"/>
        <w:bottom w:val="none" w:sz="0" w:space="0" w:color="auto"/>
        <w:right w:val="none" w:sz="0" w:space="0" w:color="auto"/>
      </w:divBdr>
    </w:div>
    <w:div w:id="1335261437">
      <w:bodyDiv w:val="1"/>
      <w:marLeft w:val="0"/>
      <w:marRight w:val="0"/>
      <w:marTop w:val="0"/>
      <w:marBottom w:val="0"/>
      <w:divBdr>
        <w:top w:val="none" w:sz="0" w:space="0" w:color="auto"/>
        <w:left w:val="none" w:sz="0" w:space="0" w:color="auto"/>
        <w:bottom w:val="none" w:sz="0" w:space="0" w:color="auto"/>
        <w:right w:val="none" w:sz="0" w:space="0" w:color="auto"/>
      </w:divBdr>
    </w:div>
    <w:div w:id="1337152723">
      <w:bodyDiv w:val="1"/>
      <w:marLeft w:val="0"/>
      <w:marRight w:val="0"/>
      <w:marTop w:val="0"/>
      <w:marBottom w:val="0"/>
      <w:divBdr>
        <w:top w:val="none" w:sz="0" w:space="0" w:color="auto"/>
        <w:left w:val="none" w:sz="0" w:space="0" w:color="auto"/>
        <w:bottom w:val="none" w:sz="0" w:space="0" w:color="auto"/>
        <w:right w:val="none" w:sz="0" w:space="0" w:color="auto"/>
      </w:divBdr>
    </w:div>
    <w:div w:id="1351102831">
      <w:bodyDiv w:val="1"/>
      <w:marLeft w:val="0"/>
      <w:marRight w:val="0"/>
      <w:marTop w:val="0"/>
      <w:marBottom w:val="0"/>
      <w:divBdr>
        <w:top w:val="none" w:sz="0" w:space="0" w:color="auto"/>
        <w:left w:val="none" w:sz="0" w:space="0" w:color="auto"/>
        <w:bottom w:val="none" w:sz="0" w:space="0" w:color="auto"/>
        <w:right w:val="none" w:sz="0" w:space="0" w:color="auto"/>
      </w:divBdr>
      <w:divsChild>
        <w:div w:id="781070036">
          <w:marLeft w:val="0"/>
          <w:marRight w:val="0"/>
          <w:marTop w:val="0"/>
          <w:marBottom w:val="0"/>
          <w:divBdr>
            <w:top w:val="none" w:sz="0" w:space="0" w:color="auto"/>
            <w:left w:val="none" w:sz="0" w:space="0" w:color="auto"/>
            <w:bottom w:val="none" w:sz="0" w:space="0" w:color="auto"/>
            <w:right w:val="none" w:sz="0" w:space="0" w:color="auto"/>
          </w:divBdr>
        </w:div>
        <w:div w:id="523714650">
          <w:marLeft w:val="0"/>
          <w:marRight w:val="0"/>
          <w:marTop w:val="0"/>
          <w:marBottom w:val="0"/>
          <w:divBdr>
            <w:top w:val="none" w:sz="0" w:space="0" w:color="auto"/>
            <w:left w:val="none" w:sz="0" w:space="0" w:color="auto"/>
            <w:bottom w:val="none" w:sz="0" w:space="0" w:color="auto"/>
            <w:right w:val="none" w:sz="0" w:space="0" w:color="auto"/>
          </w:divBdr>
        </w:div>
        <w:div w:id="1438482321">
          <w:marLeft w:val="0"/>
          <w:marRight w:val="0"/>
          <w:marTop w:val="0"/>
          <w:marBottom w:val="0"/>
          <w:divBdr>
            <w:top w:val="none" w:sz="0" w:space="0" w:color="auto"/>
            <w:left w:val="none" w:sz="0" w:space="0" w:color="auto"/>
            <w:bottom w:val="none" w:sz="0" w:space="0" w:color="auto"/>
            <w:right w:val="none" w:sz="0" w:space="0" w:color="auto"/>
          </w:divBdr>
        </w:div>
        <w:div w:id="248924985">
          <w:marLeft w:val="0"/>
          <w:marRight w:val="0"/>
          <w:marTop w:val="0"/>
          <w:marBottom w:val="0"/>
          <w:divBdr>
            <w:top w:val="none" w:sz="0" w:space="0" w:color="auto"/>
            <w:left w:val="none" w:sz="0" w:space="0" w:color="auto"/>
            <w:bottom w:val="none" w:sz="0" w:space="0" w:color="auto"/>
            <w:right w:val="none" w:sz="0" w:space="0" w:color="auto"/>
          </w:divBdr>
        </w:div>
        <w:div w:id="1594125849">
          <w:marLeft w:val="0"/>
          <w:marRight w:val="0"/>
          <w:marTop w:val="0"/>
          <w:marBottom w:val="0"/>
          <w:divBdr>
            <w:top w:val="none" w:sz="0" w:space="0" w:color="auto"/>
            <w:left w:val="none" w:sz="0" w:space="0" w:color="auto"/>
            <w:bottom w:val="none" w:sz="0" w:space="0" w:color="auto"/>
            <w:right w:val="none" w:sz="0" w:space="0" w:color="auto"/>
          </w:divBdr>
        </w:div>
        <w:div w:id="1501853811">
          <w:marLeft w:val="0"/>
          <w:marRight w:val="0"/>
          <w:marTop w:val="0"/>
          <w:marBottom w:val="0"/>
          <w:divBdr>
            <w:top w:val="none" w:sz="0" w:space="0" w:color="auto"/>
            <w:left w:val="none" w:sz="0" w:space="0" w:color="auto"/>
            <w:bottom w:val="none" w:sz="0" w:space="0" w:color="auto"/>
            <w:right w:val="none" w:sz="0" w:space="0" w:color="auto"/>
          </w:divBdr>
        </w:div>
        <w:div w:id="32190643">
          <w:marLeft w:val="0"/>
          <w:marRight w:val="0"/>
          <w:marTop w:val="0"/>
          <w:marBottom w:val="0"/>
          <w:divBdr>
            <w:top w:val="none" w:sz="0" w:space="0" w:color="auto"/>
            <w:left w:val="none" w:sz="0" w:space="0" w:color="auto"/>
            <w:bottom w:val="none" w:sz="0" w:space="0" w:color="auto"/>
            <w:right w:val="none" w:sz="0" w:space="0" w:color="auto"/>
          </w:divBdr>
        </w:div>
        <w:div w:id="1572698363">
          <w:marLeft w:val="0"/>
          <w:marRight w:val="0"/>
          <w:marTop w:val="0"/>
          <w:marBottom w:val="0"/>
          <w:divBdr>
            <w:top w:val="none" w:sz="0" w:space="0" w:color="auto"/>
            <w:left w:val="none" w:sz="0" w:space="0" w:color="auto"/>
            <w:bottom w:val="none" w:sz="0" w:space="0" w:color="auto"/>
            <w:right w:val="none" w:sz="0" w:space="0" w:color="auto"/>
          </w:divBdr>
        </w:div>
      </w:divsChild>
    </w:div>
    <w:div w:id="1378160325">
      <w:bodyDiv w:val="1"/>
      <w:marLeft w:val="0"/>
      <w:marRight w:val="0"/>
      <w:marTop w:val="0"/>
      <w:marBottom w:val="0"/>
      <w:divBdr>
        <w:top w:val="none" w:sz="0" w:space="0" w:color="auto"/>
        <w:left w:val="none" w:sz="0" w:space="0" w:color="auto"/>
        <w:bottom w:val="none" w:sz="0" w:space="0" w:color="auto"/>
        <w:right w:val="none" w:sz="0" w:space="0" w:color="auto"/>
      </w:divBdr>
    </w:div>
    <w:div w:id="1385058295">
      <w:bodyDiv w:val="1"/>
      <w:marLeft w:val="0"/>
      <w:marRight w:val="0"/>
      <w:marTop w:val="0"/>
      <w:marBottom w:val="0"/>
      <w:divBdr>
        <w:top w:val="none" w:sz="0" w:space="0" w:color="auto"/>
        <w:left w:val="none" w:sz="0" w:space="0" w:color="auto"/>
        <w:bottom w:val="none" w:sz="0" w:space="0" w:color="auto"/>
        <w:right w:val="none" w:sz="0" w:space="0" w:color="auto"/>
      </w:divBdr>
      <w:divsChild>
        <w:div w:id="1485782547">
          <w:marLeft w:val="0"/>
          <w:marRight w:val="0"/>
          <w:marTop w:val="0"/>
          <w:marBottom w:val="0"/>
          <w:divBdr>
            <w:top w:val="none" w:sz="0" w:space="0" w:color="auto"/>
            <w:left w:val="none" w:sz="0" w:space="0" w:color="auto"/>
            <w:bottom w:val="none" w:sz="0" w:space="0" w:color="auto"/>
            <w:right w:val="none" w:sz="0" w:space="0" w:color="auto"/>
          </w:divBdr>
        </w:div>
        <w:div w:id="2020034731">
          <w:marLeft w:val="0"/>
          <w:marRight w:val="0"/>
          <w:marTop w:val="0"/>
          <w:marBottom w:val="0"/>
          <w:divBdr>
            <w:top w:val="none" w:sz="0" w:space="0" w:color="auto"/>
            <w:left w:val="none" w:sz="0" w:space="0" w:color="auto"/>
            <w:bottom w:val="none" w:sz="0" w:space="0" w:color="auto"/>
            <w:right w:val="none" w:sz="0" w:space="0" w:color="auto"/>
          </w:divBdr>
        </w:div>
        <w:div w:id="1656953084">
          <w:marLeft w:val="0"/>
          <w:marRight w:val="0"/>
          <w:marTop w:val="0"/>
          <w:marBottom w:val="0"/>
          <w:divBdr>
            <w:top w:val="none" w:sz="0" w:space="0" w:color="auto"/>
            <w:left w:val="none" w:sz="0" w:space="0" w:color="auto"/>
            <w:bottom w:val="none" w:sz="0" w:space="0" w:color="auto"/>
            <w:right w:val="none" w:sz="0" w:space="0" w:color="auto"/>
          </w:divBdr>
        </w:div>
        <w:div w:id="2142725992">
          <w:marLeft w:val="0"/>
          <w:marRight w:val="0"/>
          <w:marTop w:val="0"/>
          <w:marBottom w:val="0"/>
          <w:divBdr>
            <w:top w:val="none" w:sz="0" w:space="0" w:color="auto"/>
            <w:left w:val="none" w:sz="0" w:space="0" w:color="auto"/>
            <w:bottom w:val="none" w:sz="0" w:space="0" w:color="auto"/>
            <w:right w:val="none" w:sz="0" w:space="0" w:color="auto"/>
          </w:divBdr>
        </w:div>
        <w:div w:id="469903770">
          <w:marLeft w:val="0"/>
          <w:marRight w:val="0"/>
          <w:marTop w:val="0"/>
          <w:marBottom w:val="0"/>
          <w:divBdr>
            <w:top w:val="none" w:sz="0" w:space="0" w:color="auto"/>
            <w:left w:val="none" w:sz="0" w:space="0" w:color="auto"/>
            <w:bottom w:val="none" w:sz="0" w:space="0" w:color="auto"/>
            <w:right w:val="none" w:sz="0" w:space="0" w:color="auto"/>
          </w:divBdr>
        </w:div>
        <w:div w:id="310519491">
          <w:marLeft w:val="0"/>
          <w:marRight w:val="0"/>
          <w:marTop w:val="0"/>
          <w:marBottom w:val="0"/>
          <w:divBdr>
            <w:top w:val="none" w:sz="0" w:space="0" w:color="auto"/>
            <w:left w:val="none" w:sz="0" w:space="0" w:color="auto"/>
            <w:bottom w:val="none" w:sz="0" w:space="0" w:color="auto"/>
            <w:right w:val="none" w:sz="0" w:space="0" w:color="auto"/>
          </w:divBdr>
        </w:div>
        <w:div w:id="359666669">
          <w:marLeft w:val="0"/>
          <w:marRight w:val="0"/>
          <w:marTop w:val="0"/>
          <w:marBottom w:val="0"/>
          <w:divBdr>
            <w:top w:val="none" w:sz="0" w:space="0" w:color="auto"/>
            <w:left w:val="none" w:sz="0" w:space="0" w:color="auto"/>
            <w:bottom w:val="none" w:sz="0" w:space="0" w:color="auto"/>
            <w:right w:val="none" w:sz="0" w:space="0" w:color="auto"/>
          </w:divBdr>
        </w:div>
        <w:div w:id="40517790">
          <w:marLeft w:val="0"/>
          <w:marRight w:val="0"/>
          <w:marTop w:val="0"/>
          <w:marBottom w:val="0"/>
          <w:divBdr>
            <w:top w:val="none" w:sz="0" w:space="0" w:color="auto"/>
            <w:left w:val="none" w:sz="0" w:space="0" w:color="auto"/>
            <w:bottom w:val="none" w:sz="0" w:space="0" w:color="auto"/>
            <w:right w:val="none" w:sz="0" w:space="0" w:color="auto"/>
          </w:divBdr>
        </w:div>
        <w:div w:id="1971788404">
          <w:marLeft w:val="0"/>
          <w:marRight w:val="0"/>
          <w:marTop w:val="0"/>
          <w:marBottom w:val="0"/>
          <w:divBdr>
            <w:top w:val="none" w:sz="0" w:space="0" w:color="auto"/>
            <w:left w:val="none" w:sz="0" w:space="0" w:color="auto"/>
            <w:bottom w:val="none" w:sz="0" w:space="0" w:color="auto"/>
            <w:right w:val="none" w:sz="0" w:space="0" w:color="auto"/>
          </w:divBdr>
        </w:div>
        <w:div w:id="1475173024">
          <w:marLeft w:val="0"/>
          <w:marRight w:val="0"/>
          <w:marTop w:val="0"/>
          <w:marBottom w:val="0"/>
          <w:divBdr>
            <w:top w:val="none" w:sz="0" w:space="0" w:color="auto"/>
            <w:left w:val="none" w:sz="0" w:space="0" w:color="auto"/>
            <w:bottom w:val="none" w:sz="0" w:space="0" w:color="auto"/>
            <w:right w:val="none" w:sz="0" w:space="0" w:color="auto"/>
          </w:divBdr>
        </w:div>
        <w:div w:id="1148939047">
          <w:marLeft w:val="0"/>
          <w:marRight w:val="0"/>
          <w:marTop w:val="0"/>
          <w:marBottom w:val="0"/>
          <w:divBdr>
            <w:top w:val="none" w:sz="0" w:space="0" w:color="auto"/>
            <w:left w:val="none" w:sz="0" w:space="0" w:color="auto"/>
            <w:bottom w:val="none" w:sz="0" w:space="0" w:color="auto"/>
            <w:right w:val="none" w:sz="0" w:space="0" w:color="auto"/>
          </w:divBdr>
        </w:div>
        <w:div w:id="1383334858">
          <w:marLeft w:val="0"/>
          <w:marRight w:val="0"/>
          <w:marTop w:val="0"/>
          <w:marBottom w:val="0"/>
          <w:divBdr>
            <w:top w:val="none" w:sz="0" w:space="0" w:color="auto"/>
            <w:left w:val="none" w:sz="0" w:space="0" w:color="auto"/>
            <w:bottom w:val="none" w:sz="0" w:space="0" w:color="auto"/>
            <w:right w:val="none" w:sz="0" w:space="0" w:color="auto"/>
          </w:divBdr>
        </w:div>
        <w:div w:id="1731541394">
          <w:marLeft w:val="0"/>
          <w:marRight w:val="0"/>
          <w:marTop w:val="0"/>
          <w:marBottom w:val="0"/>
          <w:divBdr>
            <w:top w:val="none" w:sz="0" w:space="0" w:color="auto"/>
            <w:left w:val="none" w:sz="0" w:space="0" w:color="auto"/>
            <w:bottom w:val="none" w:sz="0" w:space="0" w:color="auto"/>
            <w:right w:val="none" w:sz="0" w:space="0" w:color="auto"/>
          </w:divBdr>
        </w:div>
        <w:div w:id="689140577">
          <w:marLeft w:val="0"/>
          <w:marRight w:val="0"/>
          <w:marTop w:val="0"/>
          <w:marBottom w:val="0"/>
          <w:divBdr>
            <w:top w:val="none" w:sz="0" w:space="0" w:color="auto"/>
            <w:left w:val="none" w:sz="0" w:space="0" w:color="auto"/>
            <w:bottom w:val="none" w:sz="0" w:space="0" w:color="auto"/>
            <w:right w:val="none" w:sz="0" w:space="0" w:color="auto"/>
          </w:divBdr>
        </w:div>
        <w:div w:id="1987464793">
          <w:marLeft w:val="0"/>
          <w:marRight w:val="0"/>
          <w:marTop w:val="0"/>
          <w:marBottom w:val="0"/>
          <w:divBdr>
            <w:top w:val="none" w:sz="0" w:space="0" w:color="auto"/>
            <w:left w:val="none" w:sz="0" w:space="0" w:color="auto"/>
            <w:bottom w:val="none" w:sz="0" w:space="0" w:color="auto"/>
            <w:right w:val="none" w:sz="0" w:space="0" w:color="auto"/>
          </w:divBdr>
        </w:div>
        <w:div w:id="1462847920">
          <w:marLeft w:val="0"/>
          <w:marRight w:val="0"/>
          <w:marTop w:val="0"/>
          <w:marBottom w:val="0"/>
          <w:divBdr>
            <w:top w:val="none" w:sz="0" w:space="0" w:color="auto"/>
            <w:left w:val="none" w:sz="0" w:space="0" w:color="auto"/>
            <w:bottom w:val="none" w:sz="0" w:space="0" w:color="auto"/>
            <w:right w:val="none" w:sz="0" w:space="0" w:color="auto"/>
          </w:divBdr>
        </w:div>
        <w:div w:id="204293244">
          <w:marLeft w:val="0"/>
          <w:marRight w:val="0"/>
          <w:marTop w:val="0"/>
          <w:marBottom w:val="0"/>
          <w:divBdr>
            <w:top w:val="none" w:sz="0" w:space="0" w:color="auto"/>
            <w:left w:val="none" w:sz="0" w:space="0" w:color="auto"/>
            <w:bottom w:val="none" w:sz="0" w:space="0" w:color="auto"/>
            <w:right w:val="none" w:sz="0" w:space="0" w:color="auto"/>
          </w:divBdr>
        </w:div>
        <w:div w:id="1729960540">
          <w:marLeft w:val="0"/>
          <w:marRight w:val="0"/>
          <w:marTop w:val="0"/>
          <w:marBottom w:val="0"/>
          <w:divBdr>
            <w:top w:val="none" w:sz="0" w:space="0" w:color="auto"/>
            <w:left w:val="none" w:sz="0" w:space="0" w:color="auto"/>
            <w:bottom w:val="none" w:sz="0" w:space="0" w:color="auto"/>
            <w:right w:val="none" w:sz="0" w:space="0" w:color="auto"/>
          </w:divBdr>
        </w:div>
        <w:div w:id="1100178873">
          <w:marLeft w:val="0"/>
          <w:marRight w:val="0"/>
          <w:marTop w:val="0"/>
          <w:marBottom w:val="0"/>
          <w:divBdr>
            <w:top w:val="none" w:sz="0" w:space="0" w:color="auto"/>
            <w:left w:val="none" w:sz="0" w:space="0" w:color="auto"/>
            <w:bottom w:val="none" w:sz="0" w:space="0" w:color="auto"/>
            <w:right w:val="none" w:sz="0" w:space="0" w:color="auto"/>
          </w:divBdr>
        </w:div>
        <w:div w:id="548961027">
          <w:marLeft w:val="0"/>
          <w:marRight w:val="0"/>
          <w:marTop w:val="0"/>
          <w:marBottom w:val="0"/>
          <w:divBdr>
            <w:top w:val="none" w:sz="0" w:space="0" w:color="auto"/>
            <w:left w:val="none" w:sz="0" w:space="0" w:color="auto"/>
            <w:bottom w:val="none" w:sz="0" w:space="0" w:color="auto"/>
            <w:right w:val="none" w:sz="0" w:space="0" w:color="auto"/>
          </w:divBdr>
        </w:div>
        <w:div w:id="1241908794">
          <w:marLeft w:val="0"/>
          <w:marRight w:val="0"/>
          <w:marTop w:val="0"/>
          <w:marBottom w:val="0"/>
          <w:divBdr>
            <w:top w:val="none" w:sz="0" w:space="0" w:color="auto"/>
            <w:left w:val="none" w:sz="0" w:space="0" w:color="auto"/>
            <w:bottom w:val="none" w:sz="0" w:space="0" w:color="auto"/>
            <w:right w:val="none" w:sz="0" w:space="0" w:color="auto"/>
          </w:divBdr>
        </w:div>
        <w:div w:id="2020541747">
          <w:marLeft w:val="0"/>
          <w:marRight w:val="0"/>
          <w:marTop w:val="0"/>
          <w:marBottom w:val="0"/>
          <w:divBdr>
            <w:top w:val="none" w:sz="0" w:space="0" w:color="auto"/>
            <w:left w:val="none" w:sz="0" w:space="0" w:color="auto"/>
            <w:bottom w:val="none" w:sz="0" w:space="0" w:color="auto"/>
            <w:right w:val="none" w:sz="0" w:space="0" w:color="auto"/>
          </w:divBdr>
        </w:div>
        <w:div w:id="2082022999">
          <w:marLeft w:val="0"/>
          <w:marRight w:val="0"/>
          <w:marTop w:val="0"/>
          <w:marBottom w:val="0"/>
          <w:divBdr>
            <w:top w:val="none" w:sz="0" w:space="0" w:color="auto"/>
            <w:left w:val="none" w:sz="0" w:space="0" w:color="auto"/>
            <w:bottom w:val="none" w:sz="0" w:space="0" w:color="auto"/>
            <w:right w:val="none" w:sz="0" w:space="0" w:color="auto"/>
          </w:divBdr>
        </w:div>
        <w:div w:id="1999192554">
          <w:marLeft w:val="0"/>
          <w:marRight w:val="0"/>
          <w:marTop w:val="0"/>
          <w:marBottom w:val="0"/>
          <w:divBdr>
            <w:top w:val="none" w:sz="0" w:space="0" w:color="auto"/>
            <w:left w:val="none" w:sz="0" w:space="0" w:color="auto"/>
            <w:bottom w:val="none" w:sz="0" w:space="0" w:color="auto"/>
            <w:right w:val="none" w:sz="0" w:space="0" w:color="auto"/>
          </w:divBdr>
        </w:div>
        <w:div w:id="1288314977">
          <w:marLeft w:val="0"/>
          <w:marRight w:val="0"/>
          <w:marTop w:val="0"/>
          <w:marBottom w:val="0"/>
          <w:divBdr>
            <w:top w:val="none" w:sz="0" w:space="0" w:color="auto"/>
            <w:left w:val="none" w:sz="0" w:space="0" w:color="auto"/>
            <w:bottom w:val="none" w:sz="0" w:space="0" w:color="auto"/>
            <w:right w:val="none" w:sz="0" w:space="0" w:color="auto"/>
          </w:divBdr>
        </w:div>
        <w:div w:id="1255164073">
          <w:marLeft w:val="0"/>
          <w:marRight w:val="0"/>
          <w:marTop w:val="0"/>
          <w:marBottom w:val="0"/>
          <w:divBdr>
            <w:top w:val="none" w:sz="0" w:space="0" w:color="auto"/>
            <w:left w:val="none" w:sz="0" w:space="0" w:color="auto"/>
            <w:bottom w:val="none" w:sz="0" w:space="0" w:color="auto"/>
            <w:right w:val="none" w:sz="0" w:space="0" w:color="auto"/>
          </w:divBdr>
        </w:div>
        <w:div w:id="382289839">
          <w:marLeft w:val="0"/>
          <w:marRight w:val="0"/>
          <w:marTop w:val="0"/>
          <w:marBottom w:val="0"/>
          <w:divBdr>
            <w:top w:val="none" w:sz="0" w:space="0" w:color="auto"/>
            <w:left w:val="none" w:sz="0" w:space="0" w:color="auto"/>
            <w:bottom w:val="none" w:sz="0" w:space="0" w:color="auto"/>
            <w:right w:val="none" w:sz="0" w:space="0" w:color="auto"/>
          </w:divBdr>
        </w:div>
        <w:div w:id="368920387">
          <w:marLeft w:val="0"/>
          <w:marRight w:val="0"/>
          <w:marTop w:val="0"/>
          <w:marBottom w:val="0"/>
          <w:divBdr>
            <w:top w:val="none" w:sz="0" w:space="0" w:color="auto"/>
            <w:left w:val="none" w:sz="0" w:space="0" w:color="auto"/>
            <w:bottom w:val="none" w:sz="0" w:space="0" w:color="auto"/>
            <w:right w:val="none" w:sz="0" w:space="0" w:color="auto"/>
          </w:divBdr>
        </w:div>
        <w:div w:id="1818062708">
          <w:marLeft w:val="0"/>
          <w:marRight w:val="0"/>
          <w:marTop w:val="0"/>
          <w:marBottom w:val="0"/>
          <w:divBdr>
            <w:top w:val="none" w:sz="0" w:space="0" w:color="auto"/>
            <w:left w:val="none" w:sz="0" w:space="0" w:color="auto"/>
            <w:bottom w:val="none" w:sz="0" w:space="0" w:color="auto"/>
            <w:right w:val="none" w:sz="0" w:space="0" w:color="auto"/>
          </w:divBdr>
        </w:div>
        <w:div w:id="1851528011">
          <w:marLeft w:val="0"/>
          <w:marRight w:val="0"/>
          <w:marTop w:val="0"/>
          <w:marBottom w:val="0"/>
          <w:divBdr>
            <w:top w:val="none" w:sz="0" w:space="0" w:color="auto"/>
            <w:left w:val="none" w:sz="0" w:space="0" w:color="auto"/>
            <w:bottom w:val="none" w:sz="0" w:space="0" w:color="auto"/>
            <w:right w:val="none" w:sz="0" w:space="0" w:color="auto"/>
          </w:divBdr>
        </w:div>
        <w:div w:id="704719236">
          <w:marLeft w:val="0"/>
          <w:marRight w:val="0"/>
          <w:marTop w:val="0"/>
          <w:marBottom w:val="0"/>
          <w:divBdr>
            <w:top w:val="none" w:sz="0" w:space="0" w:color="auto"/>
            <w:left w:val="none" w:sz="0" w:space="0" w:color="auto"/>
            <w:bottom w:val="none" w:sz="0" w:space="0" w:color="auto"/>
            <w:right w:val="none" w:sz="0" w:space="0" w:color="auto"/>
          </w:divBdr>
        </w:div>
        <w:div w:id="917863327">
          <w:marLeft w:val="0"/>
          <w:marRight w:val="0"/>
          <w:marTop w:val="0"/>
          <w:marBottom w:val="0"/>
          <w:divBdr>
            <w:top w:val="none" w:sz="0" w:space="0" w:color="auto"/>
            <w:left w:val="none" w:sz="0" w:space="0" w:color="auto"/>
            <w:bottom w:val="none" w:sz="0" w:space="0" w:color="auto"/>
            <w:right w:val="none" w:sz="0" w:space="0" w:color="auto"/>
          </w:divBdr>
        </w:div>
        <w:div w:id="985164714">
          <w:marLeft w:val="0"/>
          <w:marRight w:val="0"/>
          <w:marTop w:val="0"/>
          <w:marBottom w:val="0"/>
          <w:divBdr>
            <w:top w:val="none" w:sz="0" w:space="0" w:color="auto"/>
            <w:left w:val="none" w:sz="0" w:space="0" w:color="auto"/>
            <w:bottom w:val="none" w:sz="0" w:space="0" w:color="auto"/>
            <w:right w:val="none" w:sz="0" w:space="0" w:color="auto"/>
          </w:divBdr>
        </w:div>
        <w:div w:id="1961297079">
          <w:marLeft w:val="0"/>
          <w:marRight w:val="0"/>
          <w:marTop w:val="0"/>
          <w:marBottom w:val="0"/>
          <w:divBdr>
            <w:top w:val="none" w:sz="0" w:space="0" w:color="auto"/>
            <w:left w:val="none" w:sz="0" w:space="0" w:color="auto"/>
            <w:bottom w:val="none" w:sz="0" w:space="0" w:color="auto"/>
            <w:right w:val="none" w:sz="0" w:space="0" w:color="auto"/>
          </w:divBdr>
        </w:div>
        <w:div w:id="1699818814">
          <w:marLeft w:val="0"/>
          <w:marRight w:val="0"/>
          <w:marTop w:val="0"/>
          <w:marBottom w:val="0"/>
          <w:divBdr>
            <w:top w:val="none" w:sz="0" w:space="0" w:color="auto"/>
            <w:left w:val="none" w:sz="0" w:space="0" w:color="auto"/>
            <w:bottom w:val="none" w:sz="0" w:space="0" w:color="auto"/>
            <w:right w:val="none" w:sz="0" w:space="0" w:color="auto"/>
          </w:divBdr>
        </w:div>
        <w:div w:id="1094401219">
          <w:marLeft w:val="0"/>
          <w:marRight w:val="0"/>
          <w:marTop w:val="0"/>
          <w:marBottom w:val="0"/>
          <w:divBdr>
            <w:top w:val="none" w:sz="0" w:space="0" w:color="auto"/>
            <w:left w:val="none" w:sz="0" w:space="0" w:color="auto"/>
            <w:bottom w:val="none" w:sz="0" w:space="0" w:color="auto"/>
            <w:right w:val="none" w:sz="0" w:space="0" w:color="auto"/>
          </w:divBdr>
        </w:div>
        <w:div w:id="630869699">
          <w:marLeft w:val="0"/>
          <w:marRight w:val="0"/>
          <w:marTop w:val="0"/>
          <w:marBottom w:val="0"/>
          <w:divBdr>
            <w:top w:val="none" w:sz="0" w:space="0" w:color="auto"/>
            <w:left w:val="none" w:sz="0" w:space="0" w:color="auto"/>
            <w:bottom w:val="none" w:sz="0" w:space="0" w:color="auto"/>
            <w:right w:val="none" w:sz="0" w:space="0" w:color="auto"/>
          </w:divBdr>
        </w:div>
        <w:div w:id="769542577">
          <w:marLeft w:val="0"/>
          <w:marRight w:val="0"/>
          <w:marTop w:val="0"/>
          <w:marBottom w:val="0"/>
          <w:divBdr>
            <w:top w:val="none" w:sz="0" w:space="0" w:color="auto"/>
            <w:left w:val="none" w:sz="0" w:space="0" w:color="auto"/>
            <w:bottom w:val="none" w:sz="0" w:space="0" w:color="auto"/>
            <w:right w:val="none" w:sz="0" w:space="0" w:color="auto"/>
          </w:divBdr>
        </w:div>
        <w:div w:id="987784244">
          <w:marLeft w:val="0"/>
          <w:marRight w:val="0"/>
          <w:marTop w:val="0"/>
          <w:marBottom w:val="0"/>
          <w:divBdr>
            <w:top w:val="none" w:sz="0" w:space="0" w:color="auto"/>
            <w:left w:val="none" w:sz="0" w:space="0" w:color="auto"/>
            <w:bottom w:val="none" w:sz="0" w:space="0" w:color="auto"/>
            <w:right w:val="none" w:sz="0" w:space="0" w:color="auto"/>
          </w:divBdr>
        </w:div>
        <w:div w:id="993870954">
          <w:marLeft w:val="0"/>
          <w:marRight w:val="0"/>
          <w:marTop w:val="0"/>
          <w:marBottom w:val="0"/>
          <w:divBdr>
            <w:top w:val="none" w:sz="0" w:space="0" w:color="auto"/>
            <w:left w:val="none" w:sz="0" w:space="0" w:color="auto"/>
            <w:bottom w:val="none" w:sz="0" w:space="0" w:color="auto"/>
            <w:right w:val="none" w:sz="0" w:space="0" w:color="auto"/>
          </w:divBdr>
        </w:div>
        <w:div w:id="724261476">
          <w:marLeft w:val="0"/>
          <w:marRight w:val="0"/>
          <w:marTop w:val="0"/>
          <w:marBottom w:val="0"/>
          <w:divBdr>
            <w:top w:val="none" w:sz="0" w:space="0" w:color="auto"/>
            <w:left w:val="none" w:sz="0" w:space="0" w:color="auto"/>
            <w:bottom w:val="none" w:sz="0" w:space="0" w:color="auto"/>
            <w:right w:val="none" w:sz="0" w:space="0" w:color="auto"/>
          </w:divBdr>
        </w:div>
      </w:divsChild>
    </w:div>
    <w:div w:id="1389186169">
      <w:bodyDiv w:val="1"/>
      <w:marLeft w:val="0"/>
      <w:marRight w:val="0"/>
      <w:marTop w:val="0"/>
      <w:marBottom w:val="0"/>
      <w:divBdr>
        <w:top w:val="none" w:sz="0" w:space="0" w:color="auto"/>
        <w:left w:val="none" w:sz="0" w:space="0" w:color="auto"/>
        <w:bottom w:val="none" w:sz="0" w:space="0" w:color="auto"/>
        <w:right w:val="none" w:sz="0" w:space="0" w:color="auto"/>
      </w:divBdr>
    </w:div>
    <w:div w:id="1398868407">
      <w:bodyDiv w:val="1"/>
      <w:marLeft w:val="0"/>
      <w:marRight w:val="0"/>
      <w:marTop w:val="0"/>
      <w:marBottom w:val="0"/>
      <w:divBdr>
        <w:top w:val="none" w:sz="0" w:space="0" w:color="auto"/>
        <w:left w:val="none" w:sz="0" w:space="0" w:color="auto"/>
        <w:bottom w:val="none" w:sz="0" w:space="0" w:color="auto"/>
        <w:right w:val="none" w:sz="0" w:space="0" w:color="auto"/>
      </w:divBdr>
    </w:div>
    <w:div w:id="1431465184">
      <w:bodyDiv w:val="1"/>
      <w:marLeft w:val="0"/>
      <w:marRight w:val="0"/>
      <w:marTop w:val="0"/>
      <w:marBottom w:val="0"/>
      <w:divBdr>
        <w:top w:val="none" w:sz="0" w:space="0" w:color="auto"/>
        <w:left w:val="none" w:sz="0" w:space="0" w:color="auto"/>
        <w:bottom w:val="none" w:sz="0" w:space="0" w:color="auto"/>
        <w:right w:val="none" w:sz="0" w:space="0" w:color="auto"/>
      </w:divBdr>
      <w:divsChild>
        <w:div w:id="854924254">
          <w:marLeft w:val="0"/>
          <w:marRight w:val="0"/>
          <w:marTop w:val="0"/>
          <w:marBottom w:val="0"/>
          <w:divBdr>
            <w:top w:val="none" w:sz="0" w:space="0" w:color="auto"/>
            <w:left w:val="none" w:sz="0" w:space="0" w:color="auto"/>
            <w:bottom w:val="none" w:sz="0" w:space="0" w:color="auto"/>
            <w:right w:val="none" w:sz="0" w:space="0" w:color="auto"/>
          </w:divBdr>
        </w:div>
        <w:div w:id="392658585">
          <w:marLeft w:val="0"/>
          <w:marRight w:val="0"/>
          <w:marTop w:val="0"/>
          <w:marBottom w:val="0"/>
          <w:divBdr>
            <w:top w:val="none" w:sz="0" w:space="0" w:color="auto"/>
            <w:left w:val="none" w:sz="0" w:space="0" w:color="auto"/>
            <w:bottom w:val="none" w:sz="0" w:space="0" w:color="auto"/>
            <w:right w:val="none" w:sz="0" w:space="0" w:color="auto"/>
          </w:divBdr>
        </w:div>
        <w:div w:id="1604528333">
          <w:marLeft w:val="0"/>
          <w:marRight w:val="0"/>
          <w:marTop w:val="0"/>
          <w:marBottom w:val="0"/>
          <w:divBdr>
            <w:top w:val="none" w:sz="0" w:space="0" w:color="auto"/>
            <w:left w:val="none" w:sz="0" w:space="0" w:color="auto"/>
            <w:bottom w:val="none" w:sz="0" w:space="0" w:color="auto"/>
            <w:right w:val="none" w:sz="0" w:space="0" w:color="auto"/>
          </w:divBdr>
        </w:div>
        <w:div w:id="1472021375">
          <w:marLeft w:val="0"/>
          <w:marRight w:val="0"/>
          <w:marTop w:val="0"/>
          <w:marBottom w:val="0"/>
          <w:divBdr>
            <w:top w:val="none" w:sz="0" w:space="0" w:color="auto"/>
            <w:left w:val="none" w:sz="0" w:space="0" w:color="auto"/>
            <w:bottom w:val="none" w:sz="0" w:space="0" w:color="auto"/>
            <w:right w:val="none" w:sz="0" w:space="0" w:color="auto"/>
          </w:divBdr>
        </w:div>
        <w:div w:id="2102991936">
          <w:marLeft w:val="0"/>
          <w:marRight w:val="0"/>
          <w:marTop w:val="0"/>
          <w:marBottom w:val="0"/>
          <w:divBdr>
            <w:top w:val="none" w:sz="0" w:space="0" w:color="auto"/>
            <w:left w:val="none" w:sz="0" w:space="0" w:color="auto"/>
            <w:bottom w:val="none" w:sz="0" w:space="0" w:color="auto"/>
            <w:right w:val="none" w:sz="0" w:space="0" w:color="auto"/>
          </w:divBdr>
        </w:div>
        <w:div w:id="1385326826">
          <w:marLeft w:val="0"/>
          <w:marRight w:val="0"/>
          <w:marTop w:val="0"/>
          <w:marBottom w:val="0"/>
          <w:divBdr>
            <w:top w:val="none" w:sz="0" w:space="0" w:color="auto"/>
            <w:left w:val="none" w:sz="0" w:space="0" w:color="auto"/>
            <w:bottom w:val="none" w:sz="0" w:space="0" w:color="auto"/>
            <w:right w:val="none" w:sz="0" w:space="0" w:color="auto"/>
          </w:divBdr>
        </w:div>
        <w:div w:id="2082215846">
          <w:marLeft w:val="0"/>
          <w:marRight w:val="0"/>
          <w:marTop w:val="0"/>
          <w:marBottom w:val="0"/>
          <w:divBdr>
            <w:top w:val="none" w:sz="0" w:space="0" w:color="auto"/>
            <w:left w:val="none" w:sz="0" w:space="0" w:color="auto"/>
            <w:bottom w:val="none" w:sz="0" w:space="0" w:color="auto"/>
            <w:right w:val="none" w:sz="0" w:space="0" w:color="auto"/>
          </w:divBdr>
        </w:div>
        <w:div w:id="984089700">
          <w:marLeft w:val="0"/>
          <w:marRight w:val="0"/>
          <w:marTop w:val="0"/>
          <w:marBottom w:val="0"/>
          <w:divBdr>
            <w:top w:val="none" w:sz="0" w:space="0" w:color="auto"/>
            <w:left w:val="none" w:sz="0" w:space="0" w:color="auto"/>
            <w:bottom w:val="none" w:sz="0" w:space="0" w:color="auto"/>
            <w:right w:val="none" w:sz="0" w:space="0" w:color="auto"/>
          </w:divBdr>
        </w:div>
        <w:div w:id="1850607123">
          <w:marLeft w:val="0"/>
          <w:marRight w:val="0"/>
          <w:marTop w:val="0"/>
          <w:marBottom w:val="0"/>
          <w:divBdr>
            <w:top w:val="none" w:sz="0" w:space="0" w:color="auto"/>
            <w:left w:val="none" w:sz="0" w:space="0" w:color="auto"/>
            <w:bottom w:val="none" w:sz="0" w:space="0" w:color="auto"/>
            <w:right w:val="none" w:sz="0" w:space="0" w:color="auto"/>
          </w:divBdr>
        </w:div>
        <w:div w:id="155000574">
          <w:marLeft w:val="0"/>
          <w:marRight w:val="0"/>
          <w:marTop w:val="0"/>
          <w:marBottom w:val="0"/>
          <w:divBdr>
            <w:top w:val="none" w:sz="0" w:space="0" w:color="auto"/>
            <w:left w:val="none" w:sz="0" w:space="0" w:color="auto"/>
            <w:bottom w:val="none" w:sz="0" w:space="0" w:color="auto"/>
            <w:right w:val="none" w:sz="0" w:space="0" w:color="auto"/>
          </w:divBdr>
        </w:div>
        <w:div w:id="149291523">
          <w:marLeft w:val="0"/>
          <w:marRight w:val="0"/>
          <w:marTop w:val="0"/>
          <w:marBottom w:val="0"/>
          <w:divBdr>
            <w:top w:val="none" w:sz="0" w:space="0" w:color="auto"/>
            <w:left w:val="none" w:sz="0" w:space="0" w:color="auto"/>
            <w:bottom w:val="none" w:sz="0" w:space="0" w:color="auto"/>
            <w:right w:val="none" w:sz="0" w:space="0" w:color="auto"/>
          </w:divBdr>
        </w:div>
        <w:div w:id="1211267759">
          <w:marLeft w:val="0"/>
          <w:marRight w:val="0"/>
          <w:marTop w:val="0"/>
          <w:marBottom w:val="0"/>
          <w:divBdr>
            <w:top w:val="none" w:sz="0" w:space="0" w:color="auto"/>
            <w:left w:val="none" w:sz="0" w:space="0" w:color="auto"/>
            <w:bottom w:val="none" w:sz="0" w:space="0" w:color="auto"/>
            <w:right w:val="none" w:sz="0" w:space="0" w:color="auto"/>
          </w:divBdr>
        </w:div>
        <w:div w:id="881795349">
          <w:marLeft w:val="0"/>
          <w:marRight w:val="0"/>
          <w:marTop w:val="0"/>
          <w:marBottom w:val="0"/>
          <w:divBdr>
            <w:top w:val="none" w:sz="0" w:space="0" w:color="auto"/>
            <w:left w:val="none" w:sz="0" w:space="0" w:color="auto"/>
            <w:bottom w:val="none" w:sz="0" w:space="0" w:color="auto"/>
            <w:right w:val="none" w:sz="0" w:space="0" w:color="auto"/>
          </w:divBdr>
        </w:div>
        <w:div w:id="725492025">
          <w:marLeft w:val="0"/>
          <w:marRight w:val="0"/>
          <w:marTop w:val="0"/>
          <w:marBottom w:val="0"/>
          <w:divBdr>
            <w:top w:val="none" w:sz="0" w:space="0" w:color="auto"/>
            <w:left w:val="none" w:sz="0" w:space="0" w:color="auto"/>
            <w:bottom w:val="none" w:sz="0" w:space="0" w:color="auto"/>
            <w:right w:val="none" w:sz="0" w:space="0" w:color="auto"/>
          </w:divBdr>
        </w:div>
        <w:div w:id="355887032">
          <w:marLeft w:val="0"/>
          <w:marRight w:val="0"/>
          <w:marTop w:val="0"/>
          <w:marBottom w:val="0"/>
          <w:divBdr>
            <w:top w:val="none" w:sz="0" w:space="0" w:color="auto"/>
            <w:left w:val="none" w:sz="0" w:space="0" w:color="auto"/>
            <w:bottom w:val="none" w:sz="0" w:space="0" w:color="auto"/>
            <w:right w:val="none" w:sz="0" w:space="0" w:color="auto"/>
          </w:divBdr>
        </w:div>
        <w:div w:id="313071977">
          <w:marLeft w:val="0"/>
          <w:marRight w:val="0"/>
          <w:marTop w:val="0"/>
          <w:marBottom w:val="0"/>
          <w:divBdr>
            <w:top w:val="none" w:sz="0" w:space="0" w:color="auto"/>
            <w:left w:val="none" w:sz="0" w:space="0" w:color="auto"/>
            <w:bottom w:val="none" w:sz="0" w:space="0" w:color="auto"/>
            <w:right w:val="none" w:sz="0" w:space="0" w:color="auto"/>
          </w:divBdr>
        </w:div>
        <w:div w:id="1778673625">
          <w:marLeft w:val="0"/>
          <w:marRight w:val="0"/>
          <w:marTop w:val="0"/>
          <w:marBottom w:val="0"/>
          <w:divBdr>
            <w:top w:val="none" w:sz="0" w:space="0" w:color="auto"/>
            <w:left w:val="none" w:sz="0" w:space="0" w:color="auto"/>
            <w:bottom w:val="none" w:sz="0" w:space="0" w:color="auto"/>
            <w:right w:val="none" w:sz="0" w:space="0" w:color="auto"/>
          </w:divBdr>
        </w:div>
        <w:div w:id="422730776">
          <w:marLeft w:val="0"/>
          <w:marRight w:val="0"/>
          <w:marTop w:val="0"/>
          <w:marBottom w:val="0"/>
          <w:divBdr>
            <w:top w:val="none" w:sz="0" w:space="0" w:color="auto"/>
            <w:left w:val="none" w:sz="0" w:space="0" w:color="auto"/>
            <w:bottom w:val="none" w:sz="0" w:space="0" w:color="auto"/>
            <w:right w:val="none" w:sz="0" w:space="0" w:color="auto"/>
          </w:divBdr>
        </w:div>
        <w:div w:id="614672610">
          <w:marLeft w:val="0"/>
          <w:marRight w:val="0"/>
          <w:marTop w:val="0"/>
          <w:marBottom w:val="0"/>
          <w:divBdr>
            <w:top w:val="none" w:sz="0" w:space="0" w:color="auto"/>
            <w:left w:val="none" w:sz="0" w:space="0" w:color="auto"/>
            <w:bottom w:val="none" w:sz="0" w:space="0" w:color="auto"/>
            <w:right w:val="none" w:sz="0" w:space="0" w:color="auto"/>
          </w:divBdr>
        </w:div>
        <w:div w:id="2057389269">
          <w:marLeft w:val="0"/>
          <w:marRight w:val="0"/>
          <w:marTop w:val="0"/>
          <w:marBottom w:val="0"/>
          <w:divBdr>
            <w:top w:val="none" w:sz="0" w:space="0" w:color="auto"/>
            <w:left w:val="none" w:sz="0" w:space="0" w:color="auto"/>
            <w:bottom w:val="none" w:sz="0" w:space="0" w:color="auto"/>
            <w:right w:val="none" w:sz="0" w:space="0" w:color="auto"/>
          </w:divBdr>
        </w:div>
        <w:div w:id="762995212">
          <w:marLeft w:val="0"/>
          <w:marRight w:val="0"/>
          <w:marTop w:val="0"/>
          <w:marBottom w:val="0"/>
          <w:divBdr>
            <w:top w:val="none" w:sz="0" w:space="0" w:color="auto"/>
            <w:left w:val="none" w:sz="0" w:space="0" w:color="auto"/>
            <w:bottom w:val="none" w:sz="0" w:space="0" w:color="auto"/>
            <w:right w:val="none" w:sz="0" w:space="0" w:color="auto"/>
          </w:divBdr>
        </w:div>
        <w:div w:id="67581017">
          <w:marLeft w:val="0"/>
          <w:marRight w:val="0"/>
          <w:marTop w:val="0"/>
          <w:marBottom w:val="0"/>
          <w:divBdr>
            <w:top w:val="none" w:sz="0" w:space="0" w:color="auto"/>
            <w:left w:val="none" w:sz="0" w:space="0" w:color="auto"/>
            <w:bottom w:val="none" w:sz="0" w:space="0" w:color="auto"/>
            <w:right w:val="none" w:sz="0" w:space="0" w:color="auto"/>
          </w:divBdr>
        </w:div>
        <w:div w:id="1163662637">
          <w:marLeft w:val="0"/>
          <w:marRight w:val="0"/>
          <w:marTop w:val="0"/>
          <w:marBottom w:val="0"/>
          <w:divBdr>
            <w:top w:val="none" w:sz="0" w:space="0" w:color="auto"/>
            <w:left w:val="none" w:sz="0" w:space="0" w:color="auto"/>
            <w:bottom w:val="none" w:sz="0" w:space="0" w:color="auto"/>
            <w:right w:val="none" w:sz="0" w:space="0" w:color="auto"/>
          </w:divBdr>
        </w:div>
        <w:div w:id="1711953844">
          <w:marLeft w:val="0"/>
          <w:marRight w:val="0"/>
          <w:marTop w:val="0"/>
          <w:marBottom w:val="0"/>
          <w:divBdr>
            <w:top w:val="none" w:sz="0" w:space="0" w:color="auto"/>
            <w:left w:val="none" w:sz="0" w:space="0" w:color="auto"/>
            <w:bottom w:val="none" w:sz="0" w:space="0" w:color="auto"/>
            <w:right w:val="none" w:sz="0" w:space="0" w:color="auto"/>
          </w:divBdr>
        </w:div>
        <w:div w:id="1043673027">
          <w:marLeft w:val="0"/>
          <w:marRight w:val="0"/>
          <w:marTop w:val="0"/>
          <w:marBottom w:val="0"/>
          <w:divBdr>
            <w:top w:val="none" w:sz="0" w:space="0" w:color="auto"/>
            <w:left w:val="none" w:sz="0" w:space="0" w:color="auto"/>
            <w:bottom w:val="none" w:sz="0" w:space="0" w:color="auto"/>
            <w:right w:val="none" w:sz="0" w:space="0" w:color="auto"/>
          </w:divBdr>
        </w:div>
        <w:div w:id="1581527260">
          <w:marLeft w:val="0"/>
          <w:marRight w:val="0"/>
          <w:marTop w:val="0"/>
          <w:marBottom w:val="0"/>
          <w:divBdr>
            <w:top w:val="none" w:sz="0" w:space="0" w:color="auto"/>
            <w:left w:val="none" w:sz="0" w:space="0" w:color="auto"/>
            <w:bottom w:val="none" w:sz="0" w:space="0" w:color="auto"/>
            <w:right w:val="none" w:sz="0" w:space="0" w:color="auto"/>
          </w:divBdr>
        </w:div>
        <w:div w:id="224492688">
          <w:marLeft w:val="0"/>
          <w:marRight w:val="0"/>
          <w:marTop w:val="0"/>
          <w:marBottom w:val="0"/>
          <w:divBdr>
            <w:top w:val="none" w:sz="0" w:space="0" w:color="auto"/>
            <w:left w:val="none" w:sz="0" w:space="0" w:color="auto"/>
            <w:bottom w:val="none" w:sz="0" w:space="0" w:color="auto"/>
            <w:right w:val="none" w:sz="0" w:space="0" w:color="auto"/>
          </w:divBdr>
        </w:div>
        <w:div w:id="1256094247">
          <w:marLeft w:val="0"/>
          <w:marRight w:val="0"/>
          <w:marTop w:val="0"/>
          <w:marBottom w:val="0"/>
          <w:divBdr>
            <w:top w:val="none" w:sz="0" w:space="0" w:color="auto"/>
            <w:left w:val="none" w:sz="0" w:space="0" w:color="auto"/>
            <w:bottom w:val="none" w:sz="0" w:space="0" w:color="auto"/>
            <w:right w:val="none" w:sz="0" w:space="0" w:color="auto"/>
          </w:divBdr>
        </w:div>
        <w:div w:id="1546018584">
          <w:marLeft w:val="0"/>
          <w:marRight w:val="0"/>
          <w:marTop w:val="0"/>
          <w:marBottom w:val="0"/>
          <w:divBdr>
            <w:top w:val="none" w:sz="0" w:space="0" w:color="auto"/>
            <w:left w:val="none" w:sz="0" w:space="0" w:color="auto"/>
            <w:bottom w:val="none" w:sz="0" w:space="0" w:color="auto"/>
            <w:right w:val="none" w:sz="0" w:space="0" w:color="auto"/>
          </w:divBdr>
        </w:div>
        <w:div w:id="1192306291">
          <w:marLeft w:val="0"/>
          <w:marRight w:val="0"/>
          <w:marTop w:val="0"/>
          <w:marBottom w:val="0"/>
          <w:divBdr>
            <w:top w:val="none" w:sz="0" w:space="0" w:color="auto"/>
            <w:left w:val="none" w:sz="0" w:space="0" w:color="auto"/>
            <w:bottom w:val="none" w:sz="0" w:space="0" w:color="auto"/>
            <w:right w:val="none" w:sz="0" w:space="0" w:color="auto"/>
          </w:divBdr>
        </w:div>
        <w:div w:id="801776858">
          <w:marLeft w:val="0"/>
          <w:marRight w:val="0"/>
          <w:marTop w:val="0"/>
          <w:marBottom w:val="0"/>
          <w:divBdr>
            <w:top w:val="none" w:sz="0" w:space="0" w:color="auto"/>
            <w:left w:val="none" w:sz="0" w:space="0" w:color="auto"/>
            <w:bottom w:val="none" w:sz="0" w:space="0" w:color="auto"/>
            <w:right w:val="none" w:sz="0" w:space="0" w:color="auto"/>
          </w:divBdr>
        </w:div>
      </w:divsChild>
    </w:div>
    <w:div w:id="1439792193">
      <w:bodyDiv w:val="1"/>
      <w:marLeft w:val="0"/>
      <w:marRight w:val="0"/>
      <w:marTop w:val="0"/>
      <w:marBottom w:val="0"/>
      <w:divBdr>
        <w:top w:val="none" w:sz="0" w:space="0" w:color="auto"/>
        <w:left w:val="none" w:sz="0" w:space="0" w:color="auto"/>
        <w:bottom w:val="none" w:sz="0" w:space="0" w:color="auto"/>
        <w:right w:val="none" w:sz="0" w:space="0" w:color="auto"/>
      </w:divBdr>
    </w:div>
    <w:div w:id="1440027728">
      <w:bodyDiv w:val="1"/>
      <w:marLeft w:val="0"/>
      <w:marRight w:val="0"/>
      <w:marTop w:val="0"/>
      <w:marBottom w:val="0"/>
      <w:divBdr>
        <w:top w:val="none" w:sz="0" w:space="0" w:color="auto"/>
        <w:left w:val="none" w:sz="0" w:space="0" w:color="auto"/>
        <w:bottom w:val="none" w:sz="0" w:space="0" w:color="auto"/>
        <w:right w:val="none" w:sz="0" w:space="0" w:color="auto"/>
      </w:divBdr>
      <w:divsChild>
        <w:div w:id="1553078113">
          <w:marLeft w:val="0"/>
          <w:marRight w:val="0"/>
          <w:marTop w:val="0"/>
          <w:marBottom w:val="0"/>
          <w:divBdr>
            <w:top w:val="none" w:sz="0" w:space="0" w:color="auto"/>
            <w:left w:val="none" w:sz="0" w:space="0" w:color="auto"/>
            <w:bottom w:val="none" w:sz="0" w:space="0" w:color="auto"/>
            <w:right w:val="none" w:sz="0" w:space="0" w:color="auto"/>
          </w:divBdr>
        </w:div>
        <w:div w:id="2115317177">
          <w:marLeft w:val="0"/>
          <w:marRight w:val="0"/>
          <w:marTop w:val="0"/>
          <w:marBottom w:val="0"/>
          <w:divBdr>
            <w:top w:val="none" w:sz="0" w:space="0" w:color="auto"/>
            <w:left w:val="none" w:sz="0" w:space="0" w:color="auto"/>
            <w:bottom w:val="none" w:sz="0" w:space="0" w:color="auto"/>
            <w:right w:val="none" w:sz="0" w:space="0" w:color="auto"/>
          </w:divBdr>
        </w:div>
        <w:div w:id="800347315">
          <w:marLeft w:val="0"/>
          <w:marRight w:val="0"/>
          <w:marTop w:val="0"/>
          <w:marBottom w:val="0"/>
          <w:divBdr>
            <w:top w:val="none" w:sz="0" w:space="0" w:color="auto"/>
            <w:left w:val="none" w:sz="0" w:space="0" w:color="auto"/>
            <w:bottom w:val="none" w:sz="0" w:space="0" w:color="auto"/>
            <w:right w:val="none" w:sz="0" w:space="0" w:color="auto"/>
          </w:divBdr>
        </w:div>
        <w:div w:id="154878860">
          <w:marLeft w:val="0"/>
          <w:marRight w:val="0"/>
          <w:marTop w:val="0"/>
          <w:marBottom w:val="0"/>
          <w:divBdr>
            <w:top w:val="none" w:sz="0" w:space="0" w:color="auto"/>
            <w:left w:val="none" w:sz="0" w:space="0" w:color="auto"/>
            <w:bottom w:val="none" w:sz="0" w:space="0" w:color="auto"/>
            <w:right w:val="none" w:sz="0" w:space="0" w:color="auto"/>
          </w:divBdr>
        </w:div>
        <w:div w:id="2049790573">
          <w:marLeft w:val="0"/>
          <w:marRight w:val="0"/>
          <w:marTop w:val="0"/>
          <w:marBottom w:val="0"/>
          <w:divBdr>
            <w:top w:val="none" w:sz="0" w:space="0" w:color="auto"/>
            <w:left w:val="none" w:sz="0" w:space="0" w:color="auto"/>
            <w:bottom w:val="none" w:sz="0" w:space="0" w:color="auto"/>
            <w:right w:val="none" w:sz="0" w:space="0" w:color="auto"/>
          </w:divBdr>
        </w:div>
        <w:div w:id="1226453584">
          <w:marLeft w:val="0"/>
          <w:marRight w:val="0"/>
          <w:marTop w:val="0"/>
          <w:marBottom w:val="0"/>
          <w:divBdr>
            <w:top w:val="none" w:sz="0" w:space="0" w:color="auto"/>
            <w:left w:val="none" w:sz="0" w:space="0" w:color="auto"/>
            <w:bottom w:val="none" w:sz="0" w:space="0" w:color="auto"/>
            <w:right w:val="none" w:sz="0" w:space="0" w:color="auto"/>
          </w:divBdr>
        </w:div>
        <w:div w:id="1214585331">
          <w:marLeft w:val="0"/>
          <w:marRight w:val="0"/>
          <w:marTop w:val="0"/>
          <w:marBottom w:val="0"/>
          <w:divBdr>
            <w:top w:val="none" w:sz="0" w:space="0" w:color="auto"/>
            <w:left w:val="none" w:sz="0" w:space="0" w:color="auto"/>
            <w:bottom w:val="none" w:sz="0" w:space="0" w:color="auto"/>
            <w:right w:val="none" w:sz="0" w:space="0" w:color="auto"/>
          </w:divBdr>
        </w:div>
        <w:div w:id="32123884">
          <w:marLeft w:val="0"/>
          <w:marRight w:val="0"/>
          <w:marTop w:val="0"/>
          <w:marBottom w:val="0"/>
          <w:divBdr>
            <w:top w:val="none" w:sz="0" w:space="0" w:color="auto"/>
            <w:left w:val="none" w:sz="0" w:space="0" w:color="auto"/>
            <w:bottom w:val="none" w:sz="0" w:space="0" w:color="auto"/>
            <w:right w:val="none" w:sz="0" w:space="0" w:color="auto"/>
          </w:divBdr>
        </w:div>
        <w:div w:id="247884737">
          <w:marLeft w:val="0"/>
          <w:marRight w:val="0"/>
          <w:marTop w:val="0"/>
          <w:marBottom w:val="0"/>
          <w:divBdr>
            <w:top w:val="none" w:sz="0" w:space="0" w:color="auto"/>
            <w:left w:val="none" w:sz="0" w:space="0" w:color="auto"/>
            <w:bottom w:val="none" w:sz="0" w:space="0" w:color="auto"/>
            <w:right w:val="none" w:sz="0" w:space="0" w:color="auto"/>
          </w:divBdr>
        </w:div>
        <w:div w:id="1655601748">
          <w:marLeft w:val="0"/>
          <w:marRight w:val="0"/>
          <w:marTop w:val="0"/>
          <w:marBottom w:val="0"/>
          <w:divBdr>
            <w:top w:val="none" w:sz="0" w:space="0" w:color="auto"/>
            <w:left w:val="none" w:sz="0" w:space="0" w:color="auto"/>
            <w:bottom w:val="none" w:sz="0" w:space="0" w:color="auto"/>
            <w:right w:val="none" w:sz="0" w:space="0" w:color="auto"/>
          </w:divBdr>
        </w:div>
        <w:div w:id="589511517">
          <w:marLeft w:val="0"/>
          <w:marRight w:val="0"/>
          <w:marTop w:val="0"/>
          <w:marBottom w:val="0"/>
          <w:divBdr>
            <w:top w:val="none" w:sz="0" w:space="0" w:color="auto"/>
            <w:left w:val="none" w:sz="0" w:space="0" w:color="auto"/>
            <w:bottom w:val="none" w:sz="0" w:space="0" w:color="auto"/>
            <w:right w:val="none" w:sz="0" w:space="0" w:color="auto"/>
          </w:divBdr>
        </w:div>
        <w:div w:id="1932815736">
          <w:marLeft w:val="0"/>
          <w:marRight w:val="0"/>
          <w:marTop w:val="0"/>
          <w:marBottom w:val="0"/>
          <w:divBdr>
            <w:top w:val="none" w:sz="0" w:space="0" w:color="auto"/>
            <w:left w:val="none" w:sz="0" w:space="0" w:color="auto"/>
            <w:bottom w:val="none" w:sz="0" w:space="0" w:color="auto"/>
            <w:right w:val="none" w:sz="0" w:space="0" w:color="auto"/>
          </w:divBdr>
        </w:div>
        <w:div w:id="1330059054">
          <w:marLeft w:val="0"/>
          <w:marRight w:val="0"/>
          <w:marTop w:val="0"/>
          <w:marBottom w:val="0"/>
          <w:divBdr>
            <w:top w:val="none" w:sz="0" w:space="0" w:color="auto"/>
            <w:left w:val="none" w:sz="0" w:space="0" w:color="auto"/>
            <w:bottom w:val="none" w:sz="0" w:space="0" w:color="auto"/>
            <w:right w:val="none" w:sz="0" w:space="0" w:color="auto"/>
          </w:divBdr>
        </w:div>
        <w:div w:id="1408963379">
          <w:marLeft w:val="0"/>
          <w:marRight w:val="0"/>
          <w:marTop w:val="0"/>
          <w:marBottom w:val="0"/>
          <w:divBdr>
            <w:top w:val="none" w:sz="0" w:space="0" w:color="auto"/>
            <w:left w:val="none" w:sz="0" w:space="0" w:color="auto"/>
            <w:bottom w:val="none" w:sz="0" w:space="0" w:color="auto"/>
            <w:right w:val="none" w:sz="0" w:space="0" w:color="auto"/>
          </w:divBdr>
        </w:div>
        <w:div w:id="472061379">
          <w:marLeft w:val="0"/>
          <w:marRight w:val="0"/>
          <w:marTop w:val="0"/>
          <w:marBottom w:val="0"/>
          <w:divBdr>
            <w:top w:val="none" w:sz="0" w:space="0" w:color="auto"/>
            <w:left w:val="none" w:sz="0" w:space="0" w:color="auto"/>
            <w:bottom w:val="none" w:sz="0" w:space="0" w:color="auto"/>
            <w:right w:val="none" w:sz="0" w:space="0" w:color="auto"/>
          </w:divBdr>
        </w:div>
        <w:div w:id="1545167861">
          <w:marLeft w:val="0"/>
          <w:marRight w:val="0"/>
          <w:marTop w:val="0"/>
          <w:marBottom w:val="0"/>
          <w:divBdr>
            <w:top w:val="none" w:sz="0" w:space="0" w:color="auto"/>
            <w:left w:val="none" w:sz="0" w:space="0" w:color="auto"/>
            <w:bottom w:val="none" w:sz="0" w:space="0" w:color="auto"/>
            <w:right w:val="none" w:sz="0" w:space="0" w:color="auto"/>
          </w:divBdr>
        </w:div>
        <w:div w:id="1089423564">
          <w:marLeft w:val="0"/>
          <w:marRight w:val="0"/>
          <w:marTop w:val="0"/>
          <w:marBottom w:val="0"/>
          <w:divBdr>
            <w:top w:val="none" w:sz="0" w:space="0" w:color="auto"/>
            <w:left w:val="none" w:sz="0" w:space="0" w:color="auto"/>
            <w:bottom w:val="none" w:sz="0" w:space="0" w:color="auto"/>
            <w:right w:val="none" w:sz="0" w:space="0" w:color="auto"/>
          </w:divBdr>
        </w:div>
        <w:div w:id="1448617814">
          <w:marLeft w:val="0"/>
          <w:marRight w:val="0"/>
          <w:marTop w:val="0"/>
          <w:marBottom w:val="0"/>
          <w:divBdr>
            <w:top w:val="none" w:sz="0" w:space="0" w:color="auto"/>
            <w:left w:val="none" w:sz="0" w:space="0" w:color="auto"/>
            <w:bottom w:val="none" w:sz="0" w:space="0" w:color="auto"/>
            <w:right w:val="none" w:sz="0" w:space="0" w:color="auto"/>
          </w:divBdr>
        </w:div>
        <w:div w:id="304968905">
          <w:marLeft w:val="0"/>
          <w:marRight w:val="0"/>
          <w:marTop w:val="0"/>
          <w:marBottom w:val="0"/>
          <w:divBdr>
            <w:top w:val="none" w:sz="0" w:space="0" w:color="auto"/>
            <w:left w:val="none" w:sz="0" w:space="0" w:color="auto"/>
            <w:bottom w:val="none" w:sz="0" w:space="0" w:color="auto"/>
            <w:right w:val="none" w:sz="0" w:space="0" w:color="auto"/>
          </w:divBdr>
        </w:div>
        <w:div w:id="1672097915">
          <w:marLeft w:val="0"/>
          <w:marRight w:val="0"/>
          <w:marTop w:val="0"/>
          <w:marBottom w:val="0"/>
          <w:divBdr>
            <w:top w:val="none" w:sz="0" w:space="0" w:color="auto"/>
            <w:left w:val="none" w:sz="0" w:space="0" w:color="auto"/>
            <w:bottom w:val="none" w:sz="0" w:space="0" w:color="auto"/>
            <w:right w:val="none" w:sz="0" w:space="0" w:color="auto"/>
          </w:divBdr>
        </w:div>
        <w:div w:id="2018269970">
          <w:marLeft w:val="0"/>
          <w:marRight w:val="0"/>
          <w:marTop w:val="0"/>
          <w:marBottom w:val="0"/>
          <w:divBdr>
            <w:top w:val="none" w:sz="0" w:space="0" w:color="auto"/>
            <w:left w:val="none" w:sz="0" w:space="0" w:color="auto"/>
            <w:bottom w:val="none" w:sz="0" w:space="0" w:color="auto"/>
            <w:right w:val="none" w:sz="0" w:space="0" w:color="auto"/>
          </w:divBdr>
        </w:div>
        <w:div w:id="1602452991">
          <w:marLeft w:val="0"/>
          <w:marRight w:val="0"/>
          <w:marTop w:val="0"/>
          <w:marBottom w:val="0"/>
          <w:divBdr>
            <w:top w:val="none" w:sz="0" w:space="0" w:color="auto"/>
            <w:left w:val="none" w:sz="0" w:space="0" w:color="auto"/>
            <w:bottom w:val="none" w:sz="0" w:space="0" w:color="auto"/>
            <w:right w:val="none" w:sz="0" w:space="0" w:color="auto"/>
          </w:divBdr>
        </w:div>
        <w:div w:id="1475559742">
          <w:marLeft w:val="0"/>
          <w:marRight w:val="0"/>
          <w:marTop w:val="0"/>
          <w:marBottom w:val="0"/>
          <w:divBdr>
            <w:top w:val="none" w:sz="0" w:space="0" w:color="auto"/>
            <w:left w:val="none" w:sz="0" w:space="0" w:color="auto"/>
            <w:bottom w:val="none" w:sz="0" w:space="0" w:color="auto"/>
            <w:right w:val="none" w:sz="0" w:space="0" w:color="auto"/>
          </w:divBdr>
        </w:div>
        <w:div w:id="333653766">
          <w:marLeft w:val="0"/>
          <w:marRight w:val="0"/>
          <w:marTop w:val="0"/>
          <w:marBottom w:val="0"/>
          <w:divBdr>
            <w:top w:val="none" w:sz="0" w:space="0" w:color="auto"/>
            <w:left w:val="none" w:sz="0" w:space="0" w:color="auto"/>
            <w:bottom w:val="none" w:sz="0" w:space="0" w:color="auto"/>
            <w:right w:val="none" w:sz="0" w:space="0" w:color="auto"/>
          </w:divBdr>
        </w:div>
        <w:div w:id="364989016">
          <w:marLeft w:val="0"/>
          <w:marRight w:val="0"/>
          <w:marTop w:val="0"/>
          <w:marBottom w:val="0"/>
          <w:divBdr>
            <w:top w:val="none" w:sz="0" w:space="0" w:color="auto"/>
            <w:left w:val="none" w:sz="0" w:space="0" w:color="auto"/>
            <w:bottom w:val="none" w:sz="0" w:space="0" w:color="auto"/>
            <w:right w:val="none" w:sz="0" w:space="0" w:color="auto"/>
          </w:divBdr>
        </w:div>
        <w:div w:id="804930160">
          <w:marLeft w:val="0"/>
          <w:marRight w:val="0"/>
          <w:marTop w:val="0"/>
          <w:marBottom w:val="0"/>
          <w:divBdr>
            <w:top w:val="none" w:sz="0" w:space="0" w:color="auto"/>
            <w:left w:val="none" w:sz="0" w:space="0" w:color="auto"/>
            <w:bottom w:val="none" w:sz="0" w:space="0" w:color="auto"/>
            <w:right w:val="none" w:sz="0" w:space="0" w:color="auto"/>
          </w:divBdr>
        </w:div>
        <w:div w:id="1623607855">
          <w:marLeft w:val="0"/>
          <w:marRight w:val="0"/>
          <w:marTop w:val="0"/>
          <w:marBottom w:val="0"/>
          <w:divBdr>
            <w:top w:val="none" w:sz="0" w:space="0" w:color="auto"/>
            <w:left w:val="none" w:sz="0" w:space="0" w:color="auto"/>
            <w:bottom w:val="none" w:sz="0" w:space="0" w:color="auto"/>
            <w:right w:val="none" w:sz="0" w:space="0" w:color="auto"/>
          </w:divBdr>
        </w:div>
        <w:div w:id="172182300">
          <w:marLeft w:val="0"/>
          <w:marRight w:val="0"/>
          <w:marTop w:val="0"/>
          <w:marBottom w:val="0"/>
          <w:divBdr>
            <w:top w:val="none" w:sz="0" w:space="0" w:color="auto"/>
            <w:left w:val="none" w:sz="0" w:space="0" w:color="auto"/>
            <w:bottom w:val="none" w:sz="0" w:space="0" w:color="auto"/>
            <w:right w:val="none" w:sz="0" w:space="0" w:color="auto"/>
          </w:divBdr>
        </w:div>
        <w:div w:id="334462406">
          <w:marLeft w:val="0"/>
          <w:marRight w:val="0"/>
          <w:marTop w:val="0"/>
          <w:marBottom w:val="0"/>
          <w:divBdr>
            <w:top w:val="none" w:sz="0" w:space="0" w:color="auto"/>
            <w:left w:val="none" w:sz="0" w:space="0" w:color="auto"/>
            <w:bottom w:val="none" w:sz="0" w:space="0" w:color="auto"/>
            <w:right w:val="none" w:sz="0" w:space="0" w:color="auto"/>
          </w:divBdr>
        </w:div>
        <w:div w:id="929198524">
          <w:marLeft w:val="0"/>
          <w:marRight w:val="0"/>
          <w:marTop w:val="0"/>
          <w:marBottom w:val="0"/>
          <w:divBdr>
            <w:top w:val="none" w:sz="0" w:space="0" w:color="auto"/>
            <w:left w:val="none" w:sz="0" w:space="0" w:color="auto"/>
            <w:bottom w:val="none" w:sz="0" w:space="0" w:color="auto"/>
            <w:right w:val="none" w:sz="0" w:space="0" w:color="auto"/>
          </w:divBdr>
        </w:div>
        <w:div w:id="1571765678">
          <w:marLeft w:val="0"/>
          <w:marRight w:val="0"/>
          <w:marTop w:val="0"/>
          <w:marBottom w:val="0"/>
          <w:divBdr>
            <w:top w:val="none" w:sz="0" w:space="0" w:color="auto"/>
            <w:left w:val="none" w:sz="0" w:space="0" w:color="auto"/>
            <w:bottom w:val="none" w:sz="0" w:space="0" w:color="auto"/>
            <w:right w:val="none" w:sz="0" w:space="0" w:color="auto"/>
          </w:divBdr>
        </w:div>
        <w:div w:id="1571381249">
          <w:marLeft w:val="0"/>
          <w:marRight w:val="0"/>
          <w:marTop w:val="0"/>
          <w:marBottom w:val="0"/>
          <w:divBdr>
            <w:top w:val="none" w:sz="0" w:space="0" w:color="auto"/>
            <w:left w:val="none" w:sz="0" w:space="0" w:color="auto"/>
            <w:bottom w:val="none" w:sz="0" w:space="0" w:color="auto"/>
            <w:right w:val="none" w:sz="0" w:space="0" w:color="auto"/>
          </w:divBdr>
        </w:div>
        <w:div w:id="871262736">
          <w:marLeft w:val="0"/>
          <w:marRight w:val="0"/>
          <w:marTop w:val="0"/>
          <w:marBottom w:val="0"/>
          <w:divBdr>
            <w:top w:val="none" w:sz="0" w:space="0" w:color="auto"/>
            <w:left w:val="none" w:sz="0" w:space="0" w:color="auto"/>
            <w:bottom w:val="none" w:sz="0" w:space="0" w:color="auto"/>
            <w:right w:val="none" w:sz="0" w:space="0" w:color="auto"/>
          </w:divBdr>
        </w:div>
        <w:div w:id="492380514">
          <w:marLeft w:val="0"/>
          <w:marRight w:val="0"/>
          <w:marTop w:val="0"/>
          <w:marBottom w:val="0"/>
          <w:divBdr>
            <w:top w:val="none" w:sz="0" w:space="0" w:color="auto"/>
            <w:left w:val="none" w:sz="0" w:space="0" w:color="auto"/>
            <w:bottom w:val="none" w:sz="0" w:space="0" w:color="auto"/>
            <w:right w:val="none" w:sz="0" w:space="0" w:color="auto"/>
          </w:divBdr>
        </w:div>
        <w:div w:id="1192451508">
          <w:marLeft w:val="0"/>
          <w:marRight w:val="0"/>
          <w:marTop w:val="0"/>
          <w:marBottom w:val="0"/>
          <w:divBdr>
            <w:top w:val="none" w:sz="0" w:space="0" w:color="auto"/>
            <w:left w:val="none" w:sz="0" w:space="0" w:color="auto"/>
            <w:bottom w:val="none" w:sz="0" w:space="0" w:color="auto"/>
            <w:right w:val="none" w:sz="0" w:space="0" w:color="auto"/>
          </w:divBdr>
        </w:div>
      </w:divsChild>
    </w:div>
    <w:div w:id="1444375912">
      <w:bodyDiv w:val="1"/>
      <w:marLeft w:val="0"/>
      <w:marRight w:val="0"/>
      <w:marTop w:val="0"/>
      <w:marBottom w:val="0"/>
      <w:divBdr>
        <w:top w:val="none" w:sz="0" w:space="0" w:color="auto"/>
        <w:left w:val="none" w:sz="0" w:space="0" w:color="auto"/>
        <w:bottom w:val="none" w:sz="0" w:space="0" w:color="auto"/>
        <w:right w:val="none" w:sz="0" w:space="0" w:color="auto"/>
      </w:divBdr>
      <w:divsChild>
        <w:div w:id="971520259">
          <w:marLeft w:val="0"/>
          <w:marRight w:val="0"/>
          <w:marTop w:val="0"/>
          <w:marBottom w:val="0"/>
          <w:divBdr>
            <w:top w:val="none" w:sz="0" w:space="0" w:color="auto"/>
            <w:left w:val="none" w:sz="0" w:space="0" w:color="auto"/>
            <w:bottom w:val="none" w:sz="0" w:space="0" w:color="auto"/>
            <w:right w:val="none" w:sz="0" w:space="0" w:color="auto"/>
          </w:divBdr>
        </w:div>
        <w:div w:id="1049960258">
          <w:marLeft w:val="0"/>
          <w:marRight w:val="0"/>
          <w:marTop w:val="0"/>
          <w:marBottom w:val="0"/>
          <w:divBdr>
            <w:top w:val="none" w:sz="0" w:space="0" w:color="auto"/>
            <w:left w:val="none" w:sz="0" w:space="0" w:color="auto"/>
            <w:bottom w:val="none" w:sz="0" w:space="0" w:color="auto"/>
            <w:right w:val="none" w:sz="0" w:space="0" w:color="auto"/>
          </w:divBdr>
        </w:div>
        <w:div w:id="757798350">
          <w:marLeft w:val="0"/>
          <w:marRight w:val="0"/>
          <w:marTop w:val="0"/>
          <w:marBottom w:val="0"/>
          <w:divBdr>
            <w:top w:val="none" w:sz="0" w:space="0" w:color="auto"/>
            <w:left w:val="none" w:sz="0" w:space="0" w:color="auto"/>
            <w:bottom w:val="none" w:sz="0" w:space="0" w:color="auto"/>
            <w:right w:val="none" w:sz="0" w:space="0" w:color="auto"/>
          </w:divBdr>
        </w:div>
        <w:div w:id="137264988">
          <w:marLeft w:val="0"/>
          <w:marRight w:val="0"/>
          <w:marTop w:val="0"/>
          <w:marBottom w:val="0"/>
          <w:divBdr>
            <w:top w:val="none" w:sz="0" w:space="0" w:color="auto"/>
            <w:left w:val="none" w:sz="0" w:space="0" w:color="auto"/>
            <w:bottom w:val="none" w:sz="0" w:space="0" w:color="auto"/>
            <w:right w:val="none" w:sz="0" w:space="0" w:color="auto"/>
          </w:divBdr>
        </w:div>
        <w:div w:id="345911119">
          <w:marLeft w:val="0"/>
          <w:marRight w:val="0"/>
          <w:marTop w:val="0"/>
          <w:marBottom w:val="0"/>
          <w:divBdr>
            <w:top w:val="none" w:sz="0" w:space="0" w:color="auto"/>
            <w:left w:val="none" w:sz="0" w:space="0" w:color="auto"/>
            <w:bottom w:val="none" w:sz="0" w:space="0" w:color="auto"/>
            <w:right w:val="none" w:sz="0" w:space="0" w:color="auto"/>
          </w:divBdr>
        </w:div>
        <w:div w:id="2111657900">
          <w:marLeft w:val="0"/>
          <w:marRight w:val="0"/>
          <w:marTop w:val="0"/>
          <w:marBottom w:val="0"/>
          <w:divBdr>
            <w:top w:val="none" w:sz="0" w:space="0" w:color="auto"/>
            <w:left w:val="none" w:sz="0" w:space="0" w:color="auto"/>
            <w:bottom w:val="none" w:sz="0" w:space="0" w:color="auto"/>
            <w:right w:val="none" w:sz="0" w:space="0" w:color="auto"/>
          </w:divBdr>
        </w:div>
        <w:div w:id="2100834064">
          <w:marLeft w:val="0"/>
          <w:marRight w:val="0"/>
          <w:marTop w:val="0"/>
          <w:marBottom w:val="0"/>
          <w:divBdr>
            <w:top w:val="none" w:sz="0" w:space="0" w:color="auto"/>
            <w:left w:val="none" w:sz="0" w:space="0" w:color="auto"/>
            <w:bottom w:val="none" w:sz="0" w:space="0" w:color="auto"/>
            <w:right w:val="none" w:sz="0" w:space="0" w:color="auto"/>
          </w:divBdr>
        </w:div>
        <w:div w:id="258761208">
          <w:marLeft w:val="0"/>
          <w:marRight w:val="0"/>
          <w:marTop w:val="0"/>
          <w:marBottom w:val="0"/>
          <w:divBdr>
            <w:top w:val="none" w:sz="0" w:space="0" w:color="auto"/>
            <w:left w:val="none" w:sz="0" w:space="0" w:color="auto"/>
            <w:bottom w:val="none" w:sz="0" w:space="0" w:color="auto"/>
            <w:right w:val="none" w:sz="0" w:space="0" w:color="auto"/>
          </w:divBdr>
        </w:div>
        <w:div w:id="466551516">
          <w:marLeft w:val="0"/>
          <w:marRight w:val="0"/>
          <w:marTop w:val="0"/>
          <w:marBottom w:val="0"/>
          <w:divBdr>
            <w:top w:val="none" w:sz="0" w:space="0" w:color="auto"/>
            <w:left w:val="none" w:sz="0" w:space="0" w:color="auto"/>
            <w:bottom w:val="none" w:sz="0" w:space="0" w:color="auto"/>
            <w:right w:val="none" w:sz="0" w:space="0" w:color="auto"/>
          </w:divBdr>
        </w:div>
        <w:div w:id="1253660308">
          <w:marLeft w:val="0"/>
          <w:marRight w:val="0"/>
          <w:marTop w:val="0"/>
          <w:marBottom w:val="0"/>
          <w:divBdr>
            <w:top w:val="none" w:sz="0" w:space="0" w:color="auto"/>
            <w:left w:val="none" w:sz="0" w:space="0" w:color="auto"/>
            <w:bottom w:val="none" w:sz="0" w:space="0" w:color="auto"/>
            <w:right w:val="none" w:sz="0" w:space="0" w:color="auto"/>
          </w:divBdr>
        </w:div>
        <w:div w:id="167142843">
          <w:marLeft w:val="0"/>
          <w:marRight w:val="0"/>
          <w:marTop w:val="0"/>
          <w:marBottom w:val="0"/>
          <w:divBdr>
            <w:top w:val="none" w:sz="0" w:space="0" w:color="auto"/>
            <w:left w:val="none" w:sz="0" w:space="0" w:color="auto"/>
            <w:bottom w:val="none" w:sz="0" w:space="0" w:color="auto"/>
            <w:right w:val="none" w:sz="0" w:space="0" w:color="auto"/>
          </w:divBdr>
        </w:div>
        <w:div w:id="1695813058">
          <w:marLeft w:val="0"/>
          <w:marRight w:val="0"/>
          <w:marTop w:val="0"/>
          <w:marBottom w:val="0"/>
          <w:divBdr>
            <w:top w:val="none" w:sz="0" w:space="0" w:color="auto"/>
            <w:left w:val="none" w:sz="0" w:space="0" w:color="auto"/>
            <w:bottom w:val="none" w:sz="0" w:space="0" w:color="auto"/>
            <w:right w:val="none" w:sz="0" w:space="0" w:color="auto"/>
          </w:divBdr>
        </w:div>
        <w:div w:id="1612935483">
          <w:marLeft w:val="0"/>
          <w:marRight w:val="0"/>
          <w:marTop w:val="0"/>
          <w:marBottom w:val="0"/>
          <w:divBdr>
            <w:top w:val="none" w:sz="0" w:space="0" w:color="auto"/>
            <w:left w:val="none" w:sz="0" w:space="0" w:color="auto"/>
            <w:bottom w:val="none" w:sz="0" w:space="0" w:color="auto"/>
            <w:right w:val="none" w:sz="0" w:space="0" w:color="auto"/>
          </w:divBdr>
        </w:div>
        <w:div w:id="294330888">
          <w:marLeft w:val="0"/>
          <w:marRight w:val="0"/>
          <w:marTop w:val="0"/>
          <w:marBottom w:val="0"/>
          <w:divBdr>
            <w:top w:val="none" w:sz="0" w:space="0" w:color="auto"/>
            <w:left w:val="none" w:sz="0" w:space="0" w:color="auto"/>
            <w:bottom w:val="none" w:sz="0" w:space="0" w:color="auto"/>
            <w:right w:val="none" w:sz="0" w:space="0" w:color="auto"/>
          </w:divBdr>
        </w:div>
        <w:div w:id="325940224">
          <w:marLeft w:val="0"/>
          <w:marRight w:val="0"/>
          <w:marTop w:val="0"/>
          <w:marBottom w:val="0"/>
          <w:divBdr>
            <w:top w:val="none" w:sz="0" w:space="0" w:color="auto"/>
            <w:left w:val="none" w:sz="0" w:space="0" w:color="auto"/>
            <w:bottom w:val="none" w:sz="0" w:space="0" w:color="auto"/>
            <w:right w:val="none" w:sz="0" w:space="0" w:color="auto"/>
          </w:divBdr>
        </w:div>
        <w:div w:id="1246765984">
          <w:marLeft w:val="0"/>
          <w:marRight w:val="0"/>
          <w:marTop w:val="0"/>
          <w:marBottom w:val="0"/>
          <w:divBdr>
            <w:top w:val="none" w:sz="0" w:space="0" w:color="auto"/>
            <w:left w:val="none" w:sz="0" w:space="0" w:color="auto"/>
            <w:bottom w:val="none" w:sz="0" w:space="0" w:color="auto"/>
            <w:right w:val="none" w:sz="0" w:space="0" w:color="auto"/>
          </w:divBdr>
        </w:div>
        <w:div w:id="1004941150">
          <w:marLeft w:val="0"/>
          <w:marRight w:val="0"/>
          <w:marTop w:val="0"/>
          <w:marBottom w:val="0"/>
          <w:divBdr>
            <w:top w:val="none" w:sz="0" w:space="0" w:color="auto"/>
            <w:left w:val="none" w:sz="0" w:space="0" w:color="auto"/>
            <w:bottom w:val="none" w:sz="0" w:space="0" w:color="auto"/>
            <w:right w:val="none" w:sz="0" w:space="0" w:color="auto"/>
          </w:divBdr>
        </w:div>
        <w:div w:id="759057512">
          <w:marLeft w:val="0"/>
          <w:marRight w:val="0"/>
          <w:marTop w:val="0"/>
          <w:marBottom w:val="0"/>
          <w:divBdr>
            <w:top w:val="none" w:sz="0" w:space="0" w:color="auto"/>
            <w:left w:val="none" w:sz="0" w:space="0" w:color="auto"/>
            <w:bottom w:val="none" w:sz="0" w:space="0" w:color="auto"/>
            <w:right w:val="none" w:sz="0" w:space="0" w:color="auto"/>
          </w:divBdr>
        </w:div>
        <w:div w:id="1314722430">
          <w:marLeft w:val="0"/>
          <w:marRight w:val="0"/>
          <w:marTop w:val="0"/>
          <w:marBottom w:val="0"/>
          <w:divBdr>
            <w:top w:val="none" w:sz="0" w:space="0" w:color="auto"/>
            <w:left w:val="none" w:sz="0" w:space="0" w:color="auto"/>
            <w:bottom w:val="none" w:sz="0" w:space="0" w:color="auto"/>
            <w:right w:val="none" w:sz="0" w:space="0" w:color="auto"/>
          </w:divBdr>
        </w:div>
        <w:div w:id="58939842">
          <w:marLeft w:val="0"/>
          <w:marRight w:val="0"/>
          <w:marTop w:val="0"/>
          <w:marBottom w:val="0"/>
          <w:divBdr>
            <w:top w:val="none" w:sz="0" w:space="0" w:color="auto"/>
            <w:left w:val="none" w:sz="0" w:space="0" w:color="auto"/>
            <w:bottom w:val="none" w:sz="0" w:space="0" w:color="auto"/>
            <w:right w:val="none" w:sz="0" w:space="0" w:color="auto"/>
          </w:divBdr>
        </w:div>
        <w:div w:id="2097558809">
          <w:marLeft w:val="0"/>
          <w:marRight w:val="0"/>
          <w:marTop w:val="0"/>
          <w:marBottom w:val="0"/>
          <w:divBdr>
            <w:top w:val="none" w:sz="0" w:space="0" w:color="auto"/>
            <w:left w:val="none" w:sz="0" w:space="0" w:color="auto"/>
            <w:bottom w:val="none" w:sz="0" w:space="0" w:color="auto"/>
            <w:right w:val="none" w:sz="0" w:space="0" w:color="auto"/>
          </w:divBdr>
        </w:div>
        <w:div w:id="324549899">
          <w:marLeft w:val="0"/>
          <w:marRight w:val="0"/>
          <w:marTop w:val="0"/>
          <w:marBottom w:val="0"/>
          <w:divBdr>
            <w:top w:val="none" w:sz="0" w:space="0" w:color="auto"/>
            <w:left w:val="none" w:sz="0" w:space="0" w:color="auto"/>
            <w:bottom w:val="none" w:sz="0" w:space="0" w:color="auto"/>
            <w:right w:val="none" w:sz="0" w:space="0" w:color="auto"/>
          </w:divBdr>
        </w:div>
        <w:div w:id="1780106425">
          <w:marLeft w:val="0"/>
          <w:marRight w:val="0"/>
          <w:marTop w:val="0"/>
          <w:marBottom w:val="0"/>
          <w:divBdr>
            <w:top w:val="none" w:sz="0" w:space="0" w:color="auto"/>
            <w:left w:val="none" w:sz="0" w:space="0" w:color="auto"/>
            <w:bottom w:val="none" w:sz="0" w:space="0" w:color="auto"/>
            <w:right w:val="none" w:sz="0" w:space="0" w:color="auto"/>
          </w:divBdr>
        </w:div>
        <w:div w:id="440538031">
          <w:marLeft w:val="0"/>
          <w:marRight w:val="0"/>
          <w:marTop w:val="0"/>
          <w:marBottom w:val="0"/>
          <w:divBdr>
            <w:top w:val="none" w:sz="0" w:space="0" w:color="auto"/>
            <w:left w:val="none" w:sz="0" w:space="0" w:color="auto"/>
            <w:bottom w:val="none" w:sz="0" w:space="0" w:color="auto"/>
            <w:right w:val="none" w:sz="0" w:space="0" w:color="auto"/>
          </w:divBdr>
        </w:div>
        <w:div w:id="625281041">
          <w:marLeft w:val="0"/>
          <w:marRight w:val="0"/>
          <w:marTop w:val="0"/>
          <w:marBottom w:val="0"/>
          <w:divBdr>
            <w:top w:val="none" w:sz="0" w:space="0" w:color="auto"/>
            <w:left w:val="none" w:sz="0" w:space="0" w:color="auto"/>
            <w:bottom w:val="none" w:sz="0" w:space="0" w:color="auto"/>
            <w:right w:val="none" w:sz="0" w:space="0" w:color="auto"/>
          </w:divBdr>
        </w:div>
        <w:div w:id="1966352609">
          <w:marLeft w:val="0"/>
          <w:marRight w:val="0"/>
          <w:marTop w:val="0"/>
          <w:marBottom w:val="0"/>
          <w:divBdr>
            <w:top w:val="none" w:sz="0" w:space="0" w:color="auto"/>
            <w:left w:val="none" w:sz="0" w:space="0" w:color="auto"/>
            <w:bottom w:val="none" w:sz="0" w:space="0" w:color="auto"/>
            <w:right w:val="none" w:sz="0" w:space="0" w:color="auto"/>
          </w:divBdr>
        </w:div>
        <w:div w:id="1186669976">
          <w:marLeft w:val="0"/>
          <w:marRight w:val="0"/>
          <w:marTop w:val="0"/>
          <w:marBottom w:val="0"/>
          <w:divBdr>
            <w:top w:val="none" w:sz="0" w:space="0" w:color="auto"/>
            <w:left w:val="none" w:sz="0" w:space="0" w:color="auto"/>
            <w:bottom w:val="none" w:sz="0" w:space="0" w:color="auto"/>
            <w:right w:val="none" w:sz="0" w:space="0" w:color="auto"/>
          </w:divBdr>
        </w:div>
        <w:div w:id="1127774433">
          <w:marLeft w:val="0"/>
          <w:marRight w:val="0"/>
          <w:marTop w:val="0"/>
          <w:marBottom w:val="0"/>
          <w:divBdr>
            <w:top w:val="none" w:sz="0" w:space="0" w:color="auto"/>
            <w:left w:val="none" w:sz="0" w:space="0" w:color="auto"/>
            <w:bottom w:val="none" w:sz="0" w:space="0" w:color="auto"/>
            <w:right w:val="none" w:sz="0" w:space="0" w:color="auto"/>
          </w:divBdr>
        </w:div>
        <w:div w:id="240138684">
          <w:marLeft w:val="0"/>
          <w:marRight w:val="0"/>
          <w:marTop w:val="0"/>
          <w:marBottom w:val="0"/>
          <w:divBdr>
            <w:top w:val="none" w:sz="0" w:space="0" w:color="auto"/>
            <w:left w:val="none" w:sz="0" w:space="0" w:color="auto"/>
            <w:bottom w:val="none" w:sz="0" w:space="0" w:color="auto"/>
            <w:right w:val="none" w:sz="0" w:space="0" w:color="auto"/>
          </w:divBdr>
        </w:div>
        <w:div w:id="189025998">
          <w:marLeft w:val="0"/>
          <w:marRight w:val="0"/>
          <w:marTop w:val="0"/>
          <w:marBottom w:val="0"/>
          <w:divBdr>
            <w:top w:val="none" w:sz="0" w:space="0" w:color="auto"/>
            <w:left w:val="none" w:sz="0" w:space="0" w:color="auto"/>
            <w:bottom w:val="none" w:sz="0" w:space="0" w:color="auto"/>
            <w:right w:val="none" w:sz="0" w:space="0" w:color="auto"/>
          </w:divBdr>
        </w:div>
        <w:div w:id="1648784092">
          <w:marLeft w:val="0"/>
          <w:marRight w:val="0"/>
          <w:marTop w:val="0"/>
          <w:marBottom w:val="0"/>
          <w:divBdr>
            <w:top w:val="none" w:sz="0" w:space="0" w:color="auto"/>
            <w:left w:val="none" w:sz="0" w:space="0" w:color="auto"/>
            <w:bottom w:val="none" w:sz="0" w:space="0" w:color="auto"/>
            <w:right w:val="none" w:sz="0" w:space="0" w:color="auto"/>
          </w:divBdr>
        </w:div>
        <w:div w:id="484276839">
          <w:marLeft w:val="0"/>
          <w:marRight w:val="0"/>
          <w:marTop w:val="0"/>
          <w:marBottom w:val="0"/>
          <w:divBdr>
            <w:top w:val="none" w:sz="0" w:space="0" w:color="auto"/>
            <w:left w:val="none" w:sz="0" w:space="0" w:color="auto"/>
            <w:bottom w:val="none" w:sz="0" w:space="0" w:color="auto"/>
            <w:right w:val="none" w:sz="0" w:space="0" w:color="auto"/>
          </w:divBdr>
        </w:div>
        <w:div w:id="2043164853">
          <w:marLeft w:val="0"/>
          <w:marRight w:val="0"/>
          <w:marTop w:val="0"/>
          <w:marBottom w:val="0"/>
          <w:divBdr>
            <w:top w:val="none" w:sz="0" w:space="0" w:color="auto"/>
            <w:left w:val="none" w:sz="0" w:space="0" w:color="auto"/>
            <w:bottom w:val="none" w:sz="0" w:space="0" w:color="auto"/>
            <w:right w:val="none" w:sz="0" w:space="0" w:color="auto"/>
          </w:divBdr>
        </w:div>
        <w:div w:id="2115053406">
          <w:marLeft w:val="0"/>
          <w:marRight w:val="0"/>
          <w:marTop w:val="0"/>
          <w:marBottom w:val="0"/>
          <w:divBdr>
            <w:top w:val="none" w:sz="0" w:space="0" w:color="auto"/>
            <w:left w:val="none" w:sz="0" w:space="0" w:color="auto"/>
            <w:bottom w:val="none" w:sz="0" w:space="0" w:color="auto"/>
            <w:right w:val="none" w:sz="0" w:space="0" w:color="auto"/>
          </w:divBdr>
        </w:div>
        <w:div w:id="1422068733">
          <w:marLeft w:val="0"/>
          <w:marRight w:val="0"/>
          <w:marTop w:val="0"/>
          <w:marBottom w:val="0"/>
          <w:divBdr>
            <w:top w:val="none" w:sz="0" w:space="0" w:color="auto"/>
            <w:left w:val="none" w:sz="0" w:space="0" w:color="auto"/>
            <w:bottom w:val="none" w:sz="0" w:space="0" w:color="auto"/>
            <w:right w:val="none" w:sz="0" w:space="0" w:color="auto"/>
          </w:divBdr>
        </w:div>
        <w:div w:id="2094232600">
          <w:marLeft w:val="0"/>
          <w:marRight w:val="0"/>
          <w:marTop w:val="0"/>
          <w:marBottom w:val="0"/>
          <w:divBdr>
            <w:top w:val="none" w:sz="0" w:space="0" w:color="auto"/>
            <w:left w:val="none" w:sz="0" w:space="0" w:color="auto"/>
            <w:bottom w:val="none" w:sz="0" w:space="0" w:color="auto"/>
            <w:right w:val="none" w:sz="0" w:space="0" w:color="auto"/>
          </w:divBdr>
        </w:div>
        <w:div w:id="1420447924">
          <w:marLeft w:val="0"/>
          <w:marRight w:val="0"/>
          <w:marTop w:val="0"/>
          <w:marBottom w:val="0"/>
          <w:divBdr>
            <w:top w:val="none" w:sz="0" w:space="0" w:color="auto"/>
            <w:left w:val="none" w:sz="0" w:space="0" w:color="auto"/>
            <w:bottom w:val="none" w:sz="0" w:space="0" w:color="auto"/>
            <w:right w:val="none" w:sz="0" w:space="0" w:color="auto"/>
          </w:divBdr>
        </w:div>
        <w:div w:id="620841037">
          <w:marLeft w:val="0"/>
          <w:marRight w:val="0"/>
          <w:marTop w:val="0"/>
          <w:marBottom w:val="0"/>
          <w:divBdr>
            <w:top w:val="none" w:sz="0" w:space="0" w:color="auto"/>
            <w:left w:val="none" w:sz="0" w:space="0" w:color="auto"/>
            <w:bottom w:val="none" w:sz="0" w:space="0" w:color="auto"/>
            <w:right w:val="none" w:sz="0" w:space="0" w:color="auto"/>
          </w:divBdr>
        </w:div>
        <w:div w:id="1266379885">
          <w:marLeft w:val="0"/>
          <w:marRight w:val="0"/>
          <w:marTop w:val="0"/>
          <w:marBottom w:val="0"/>
          <w:divBdr>
            <w:top w:val="none" w:sz="0" w:space="0" w:color="auto"/>
            <w:left w:val="none" w:sz="0" w:space="0" w:color="auto"/>
            <w:bottom w:val="none" w:sz="0" w:space="0" w:color="auto"/>
            <w:right w:val="none" w:sz="0" w:space="0" w:color="auto"/>
          </w:divBdr>
        </w:div>
        <w:div w:id="1006596289">
          <w:marLeft w:val="0"/>
          <w:marRight w:val="0"/>
          <w:marTop w:val="0"/>
          <w:marBottom w:val="0"/>
          <w:divBdr>
            <w:top w:val="none" w:sz="0" w:space="0" w:color="auto"/>
            <w:left w:val="none" w:sz="0" w:space="0" w:color="auto"/>
            <w:bottom w:val="none" w:sz="0" w:space="0" w:color="auto"/>
            <w:right w:val="none" w:sz="0" w:space="0" w:color="auto"/>
          </w:divBdr>
        </w:div>
        <w:div w:id="1176265777">
          <w:marLeft w:val="0"/>
          <w:marRight w:val="0"/>
          <w:marTop w:val="0"/>
          <w:marBottom w:val="0"/>
          <w:divBdr>
            <w:top w:val="none" w:sz="0" w:space="0" w:color="auto"/>
            <w:left w:val="none" w:sz="0" w:space="0" w:color="auto"/>
            <w:bottom w:val="none" w:sz="0" w:space="0" w:color="auto"/>
            <w:right w:val="none" w:sz="0" w:space="0" w:color="auto"/>
          </w:divBdr>
        </w:div>
        <w:div w:id="1340889708">
          <w:marLeft w:val="0"/>
          <w:marRight w:val="0"/>
          <w:marTop w:val="0"/>
          <w:marBottom w:val="0"/>
          <w:divBdr>
            <w:top w:val="none" w:sz="0" w:space="0" w:color="auto"/>
            <w:left w:val="none" w:sz="0" w:space="0" w:color="auto"/>
            <w:bottom w:val="none" w:sz="0" w:space="0" w:color="auto"/>
            <w:right w:val="none" w:sz="0" w:space="0" w:color="auto"/>
          </w:divBdr>
        </w:div>
        <w:div w:id="342129858">
          <w:marLeft w:val="0"/>
          <w:marRight w:val="0"/>
          <w:marTop w:val="0"/>
          <w:marBottom w:val="0"/>
          <w:divBdr>
            <w:top w:val="none" w:sz="0" w:space="0" w:color="auto"/>
            <w:left w:val="none" w:sz="0" w:space="0" w:color="auto"/>
            <w:bottom w:val="none" w:sz="0" w:space="0" w:color="auto"/>
            <w:right w:val="none" w:sz="0" w:space="0" w:color="auto"/>
          </w:divBdr>
        </w:div>
        <w:div w:id="1363507357">
          <w:marLeft w:val="0"/>
          <w:marRight w:val="0"/>
          <w:marTop w:val="0"/>
          <w:marBottom w:val="0"/>
          <w:divBdr>
            <w:top w:val="none" w:sz="0" w:space="0" w:color="auto"/>
            <w:left w:val="none" w:sz="0" w:space="0" w:color="auto"/>
            <w:bottom w:val="none" w:sz="0" w:space="0" w:color="auto"/>
            <w:right w:val="none" w:sz="0" w:space="0" w:color="auto"/>
          </w:divBdr>
        </w:div>
        <w:div w:id="1129709685">
          <w:marLeft w:val="0"/>
          <w:marRight w:val="0"/>
          <w:marTop w:val="0"/>
          <w:marBottom w:val="0"/>
          <w:divBdr>
            <w:top w:val="none" w:sz="0" w:space="0" w:color="auto"/>
            <w:left w:val="none" w:sz="0" w:space="0" w:color="auto"/>
            <w:bottom w:val="none" w:sz="0" w:space="0" w:color="auto"/>
            <w:right w:val="none" w:sz="0" w:space="0" w:color="auto"/>
          </w:divBdr>
        </w:div>
        <w:div w:id="364209387">
          <w:marLeft w:val="0"/>
          <w:marRight w:val="0"/>
          <w:marTop w:val="0"/>
          <w:marBottom w:val="0"/>
          <w:divBdr>
            <w:top w:val="none" w:sz="0" w:space="0" w:color="auto"/>
            <w:left w:val="none" w:sz="0" w:space="0" w:color="auto"/>
            <w:bottom w:val="none" w:sz="0" w:space="0" w:color="auto"/>
            <w:right w:val="none" w:sz="0" w:space="0" w:color="auto"/>
          </w:divBdr>
        </w:div>
        <w:div w:id="1115171209">
          <w:marLeft w:val="0"/>
          <w:marRight w:val="0"/>
          <w:marTop w:val="0"/>
          <w:marBottom w:val="0"/>
          <w:divBdr>
            <w:top w:val="none" w:sz="0" w:space="0" w:color="auto"/>
            <w:left w:val="none" w:sz="0" w:space="0" w:color="auto"/>
            <w:bottom w:val="none" w:sz="0" w:space="0" w:color="auto"/>
            <w:right w:val="none" w:sz="0" w:space="0" w:color="auto"/>
          </w:divBdr>
        </w:div>
        <w:div w:id="2139832400">
          <w:marLeft w:val="0"/>
          <w:marRight w:val="0"/>
          <w:marTop w:val="0"/>
          <w:marBottom w:val="0"/>
          <w:divBdr>
            <w:top w:val="none" w:sz="0" w:space="0" w:color="auto"/>
            <w:left w:val="none" w:sz="0" w:space="0" w:color="auto"/>
            <w:bottom w:val="none" w:sz="0" w:space="0" w:color="auto"/>
            <w:right w:val="none" w:sz="0" w:space="0" w:color="auto"/>
          </w:divBdr>
        </w:div>
        <w:div w:id="1357850867">
          <w:marLeft w:val="0"/>
          <w:marRight w:val="0"/>
          <w:marTop w:val="0"/>
          <w:marBottom w:val="0"/>
          <w:divBdr>
            <w:top w:val="none" w:sz="0" w:space="0" w:color="auto"/>
            <w:left w:val="none" w:sz="0" w:space="0" w:color="auto"/>
            <w:bottom w:val="none" w:sz="0" w:space="0" w:color="auto"/>
            <w:right w:val="none" w:sz="0" w:space="0" w:color="auto"/>
          </w:divBdr>
        </w:div>
        <w:div w:id="2026322724">
          <w:marLeft w:val="0"/>
          <w:marRight w:val="0"/>
          <w:marTop w:val="0"/>
          <w:marBottom w:val="0"/>
          <w:divBdr>
            <w:top w:val="none" w:sz="0" w:space="0" w:color="auto"/>
            <w:left w:val="none" w:sz="0" w:space="0" w:color="auto"/>
            <w:bottom w:val="none" w:sz="0" w:space="0" w:color="auto"/>
            <w:right w:val="none" w:sz="0" w:space="0" w:color="auto"/>
          </w:divBdr>
        </w:div>
        <w:div w:id="1802531468">
          <w:marLeft w:val="0"/>
          <w:marRight w:val="0"/>
          <w:marTop w:val="0"/>
          <w:marBottom w:val="0"/>
          <w:divBdr>
            <w:top w:val="none" w:sz="0" w:space="0" w:color="auto"/>
            <w:left w:val="none" w:sz="0" w:space="0" w:color="auto"/>
            <w:bottom w:val="none" w:sz="0" w:space="0" w:color="auto"/>
            <w:right w:val="none" w:sz="0" w:space="0" w:color="auto"/>
          </w:divBdr>
        </w:div>
        <w:div w:id="337929610">
          <w:marLeft w:val="0"/>
          <w:marRight w:val="0"/>
          <w:marTop w:val="0"/>
          <w:marBottom w:val="0"/>
          <w:divBdr>
            <w:top w:val="none" w:sz="0" w:space="0" w:color="auto"/>
            <w:left w:val="none" w:sz="0" w:space="0" w:color="auto"/>
            <w:bottom w:val="none" w:sz="0" w:space="0" w:color="auto"/>
            <w:right w:val="none" w:sz="0" w:space="0" w:color="auto"/>
          </w:divBdr>
        </w:div>
        <w:div w:id="2004969010">
          <w:marLeft w:val="0"/>
          <w:marRight w:val="0"/>
          <w:marTop w:val="0"/>
          <w:marBottom w:val="0"/>
          <w:divBdr>
            <w:top w:val="none" w:sz="0" w:space="0" w:color="auto"/>
            <w:left w:val="none" w:sz="0" w:space="0" w:color="auto"/>
            <w:bottom w:val="none" w:sz="0" w:space="0" w:color="auto"/>
            <w:right w:val="none" w:sz="0" w:space="0" w:color="auto"/>
          </w:divBdr>
        </w:div>
        <w:div w:id="563612623">
          <w:marLeft w:val="0"/>
          <w:marRight w:val="0"/>
          <w:marTop w:val="0"/>
          <w:marBottom w:val="0"/>
          <w:divBdr>
            <w:top w:val="none" w:sz="0" w:space="0" w:color="auto"/>
            <w:left w:val="none" w:sz="0" w:space="0" w:color="auto"/>
            <w:bottom w:val="none" w:sz="0" w:space="0" w:color="auto"/>
            <w:right w:val="none" w:sz="0" w:space="0" w:color="auto"/>
          </w:divBdr>
        </w:div>
        <w:div w:id="406071238">
          <w:marLeft w:val="0"/>
          <w:marRight w:val="0"/>
          <w:marTop w:val="0"/>
          <w:marBottom w:val="0"/>
          <w:divBdr>
            <w:top w:val="none" w:sz="0" w:space="0" w:color="auto"/>
            <w:left w:val="none" w:sz="0" w:space="0" w:color="auto"/>
            <w:bottom w:val="none" w:sz="0" w:space="0" w:color="auto"/>
            <w:right w:val="none" w:sz="0" w:space="0" w:color="auto"/>
          </w:divBdr>
        </w:div>
        <w:div w:id="1986927037">
          <w:marLeft w:val="0"/>
          <w:marRight w:val="0"/>
          <w:marTop w:val="0"/>
          <w:marBottom w:val="0"/>
          <w:divBdr>
            <w:top w:val="none" w:sz="0" w:space="0" w:color="auto"/>
            <w:left w:val="none" w:sz="0" w:space="0" w:color="auto"/>
            <w:bottom w:val="none" w:sz="0" w:space="0" w:color="auto"/>
            <w:right w:val="none" w:sz="0" w:space="0" w:color="auto"/>
          </w:divBdr>
        </w:div>
        <w:div w:id="78868259">
          <w:marLeft w:val="0"/>
          <w:marRight w:val="0"/>
          <w:marTop w:val="0"/>
          <w:marBottom w:val="0"/>
          <w:divBdr>
            <w:top w:val="none" w:sz="0" w:space="0" w:color="auto"/>
            <w:left w:val="none" w:sz="0" w:space="0" w:color="auto"/>
            <w:bottom w:val="none" w:sz="0" w:space="0" w:color="auto"/>
            <w:right w:val="none" w:sz="0" w:space="0" w:color="auto"/>
          </w:divBdr>
        </w:div>
        <w:div w:id="907880258">
          <w:marLeft w:val="0"/>
          <w:marRight w:val="0"/>
          <w:marTop w:val="0"/>
          <w:marBottom w:val="0"/>
          <w:divBdr>
            <w:top w:val="none" w:sz="0" w:space="0" w:color="auto"/>
            <w:left w:val="none" w:sz="0" w:space="0" w:color="auto"/>
            <w:bottom w:val="none" w:sz="0" w:space="0" w:color="auto"/>
            <w:right w:val="none" w:sz="0" w:space="0" w:color="auto"/>
          </w:divBdr>
        </w:div>
        <w:div w:id="596525860">
          <w:marLeft w:val="0"/>
          <w:marRight w:val="0"/>
          <w:marTop w:val="0"/>
          <w:marBottom w:val="0"/>
          <w:divBdr>
            <w:top w:val="none" w:sz="0" w:space="0" w:color="auto"/>
            <w:left w:val="none" w:sz="0" w:space="0" w:color="auto"/>
            <w:bottom w:val="none" w:sz="0" w:space="0" w:color="auto"/>
            <w:right w:val="none" w:sz="0" w:space="0" w:color="auto"/>
          </w:divBdr>
        </w:div>
        <w:div w:id="1683625140">
          <w:marLeft w:val="0"/>
          <w:marRight w:val="0"/>
          <w:marTop w:val="0"/>
          <w:marBottom w:val="0"/>
          <w:divBdr>
            <w:top w:val="none" w:sz="0" w:space="0" w:color="auto"/>
            <w:left w:val="none" w:sz="0" w:space="0" w:color="auto"/>
            <w:bottom w:val="none" w:sz="0" w:space="0" w:color="auto"/>
            <w:right w:val="none" w:sz="0" w:space="0" w:color="auto"/>
          </w:divBdr>
        </w:div>
        <w:div w:id="1259211836">
          <w:marLeft w:val="0"/>
          <w:marRight w:val="0"/>
          <w:marTop w:val="0"/>
          <w:marBottom w:val="0"/>
          <w:divBdr>
            <w:top w:val="none" w:sz="0" w:space="0" w:color="auto"/>
            <w:left w:val="none" w:sz="0" w:space="0" w:color="auto"/>
            <w:bottom w:val="none" w:sz="0" w:space="0" w:color="auto"/>
            <w:right w:val="none" w:sz="0" w:space="0" w:color="auto"/>
          </w:divBdr>
        </w:div>
        <w:div w:id="1699501991">
          <w:marLeft w:val="0"/>
          <w:marRight w:val="0"/>
          <w:marTop w:val="0"/>
          <w:marBottom w:val="0"/>
          <w:divBdr>
            <w:top w:val="none" w:sz="0" w:space="0" w:color="auto"/>
            <w:left w:val="none" w:sz="0" w:space="0" w:color="auto"/>
            <w:bottom w:val="none" w:sz="0" w:space="0" w:color="auto"/>
            <w:right w:val="none" w:sz="0" w:space="0" w:color="auto"/>
          </w:divBdr>
        </w:div>
        <w:div w:id="938833600">
          <w:marLeft w:val="0"/>
          <w:marRight w:val="0"/>
          <w:marTop w:val="0"/>
          <w:marBottom w:val="0"/>
          <w:divBdr>
            <w:top w:val="none" w:sz="0" w:space="0" w:color="auto"/>
            <w:left w:val="none" w:sz="0" w:space="0" w:color="auto"/>
            <w:bottom w:val="none" w:sz="0" w:space="0" w:color="auto"/>
            <w:right w:val="none" w:sz="0" w:space="0" w:color="auto"/>
          </w:divBdr>
        </w:div>
        <w:div w:id="1278953326">
          <w:marLeft w:val="0"/>
          <w:marRight w:val="0"/>
          <w:marTop w:val="0"/>
          <w:marBottom w:val="0"/>
          <w:divBdr>
            <w:top w:val="none" w:sz="0" w:space="0" w:color="auto"/>
            <w:left w:val="none" w:sz="0" w:space="0" w:color="auto"/>
            <w:bottom w:val="none" w:sz="0" w:space="0" w:color="auto"/>
            <w:right w:val="none" w:sz="0" w:space="0" w:color="auto"/>
          </w:divBdr>
        </w:div>
        <w:div w:id="1936404177">
          <w:marLeft w:val="0"/>
          <w:marRight w:val="0"/>
          <w:marTop w:val="0"/>
          <w:marBottom w:val="0"/>
          <w:divBdr>
            <w:top w:val="none" w:sz="0" w:space="0" w:color="auto"/>
            <w:left w:val="none" w:sz="0" w:space="0" w:color="auto"/>
            <w:bottom w:val="none" w:sz="0" w:space="0" w:color="auto"/>
            <w:right w:val="none" w:sz="0" w:space="0" w:color="auto"/>
          </w:divBdr>
        </w:div>
        <w:div w:id="360327336">
          <w:marLeft w:val="0"/>
          <w:marRight w:val="0"/>
          <w:marTop w:val="0"/>
          <w:marBottom w:val="0"/>
          <w:divBdr>
            <w:top w:val="none" w:sz="0" w:space="0" w:color="auto"/>
            <w:left w:val="none" w:sz="0" w:space="0" w:color="auto"/>
            <w:bottom w:val="none" w:sz="0" w:space="0" w:color="auto"/>
            <w:right w:val="none" w:sz="0" w:space="0" w:color="auto"/>
          </w:divBdr>
        </w:div>
        <w:div w:id="1195650639">
          <w:marLeft w:val="0"/>
          <w:marRight w:val="0"/>
          <w:marTop w:val="0"/>
          <w:marBottom w:val="0"/>
          <w:divBdr>
            <w:top w:val="none" w:sz="0" w:space="0" w:color="auto"/>
            <w:left w:val="none" w:sz="0" w:space="0" w:color="auto"/>
            <w:bottom w:val="none" w:sz="0" w:space="0" w:color="auto"/>
            <w:right w:val="none" w:sz="0" w:space="0" w:color="auto"/>
          </w:divBdr>
        </w:div>
        <w:div w:id="425270965">
          <w:marLeft w:val="0"/>
          <w:marRight w:val="0"/>
          <w:marTop w:val="0"/>
          <w:marBottom w:val="0"/>
          <w:divBdr>
            <w:top w:val="none" w:sz="0" w:space="0" w:color="auto"/>
            <w:left w:val="none" w:sz="0" w:space="0" w:color="auto"/>
            <w:bottom w:val="none" w:sz="0" w:space="0" w:color="auto"/>
            <w:right w:val="none" w:sz="0" w:space="0" w:color="auto"/>
          </w:divBdr>
        </w:div>
        <w:div w:id="237133490">
          <w:marLeft w:val="0"/>
          <w:marRight w:val="0"/>
          <w:marTop w:val="0"/>
          <w:marBottom w:val="0"/>
          <w:divBdr>
            <w:top w:val="none" w:sz="0" w:space="0" w:color="auto"/>
            <w:left w:val="none" w:sz="0" w:space="0" w:color="auto"/>
            <w:bottom w:val="none" w:sz="0" w:space="0" w:color="auto"/>
            <w:right w:val="none" w:sz="0" w:space="0" w:color="auto"/>
          </w:divBdr>
        </w:div>
        <w:div w:id="1784374791">
          <w:marLeft w:val="0"/>
          <w:marRight w:val="0"/>
          <w:marTop w:val="0"/>
          <w:marBottom w:val="0"/>
          <w:divBdr>
            <w:top w:val="none" w:sz="0" w:space="0" w:color="auto"/>
            <w:left w:val="none" w:sz="0" w:space="0" w:color="auto"/>
            <w:bottom w:val="none" w:sz="0" w:space="0" w:color="auto"/>
            <w:right w:val="none" w:sz="0" w:space="0" w:color="auto"/>
          </w:divBdr>
        </w:div>
        <w:div w:id="907419908">
          <w:marLeft w:val="0"/>
          <w:marRight w:val="0"/>
          <w:marTop w:val="0"/>
          <w:marBottom w:val="0"/>
          <w:divBdr>
            <w:top w:val="none" w:sz="0" w:space="0" w:color="auto"/>
            <w:left w:val="none" w:sz="0" w:space="0" w:color="auto"/>
            <w:bottom w:val="none" w:sz="0" w:space="0" w:color="auto"/>
            <w:right w:val="none" w:sz="0" w:space="0" w:color="auto"/>
          </w:divBdr>
        </w:div>
        <w:div w:id="430860283">
          <w:marLeft w:val="0"/>
          <w:marRight w:val="0"/>
          <w:marTop w:val="0"/>
          <w:marBottom w:val="0"/>
          <w:divBdr>
            <w:top w:val="none" w:sz="0" w:space="0" w:color="auto"/>
            <w:left w:val="none" w:sz="0" w:space="0" w:color="auto"/>
            <w:bottom w:val="none" w:sz="0" w:space="0" w:color="auto"/>
            <w:right w:val="none" w:sz="0" w:space="0" w:color="auto"/>
          </w:divBdr>
        </w:div>
        <w:div w:id="627322899">
          <w:marLeft w:val="0"/>
          <w:marRight w:val="0"/>
          <w:marTop w:val="0"/>
          <w:marBottom w:val="0"/>
          <w:divBdr>
            <w:top w:val="none" w:sz="0" w:space="0" w:color="auto"/>
            <w:left w:val="none" w:sz="0" w:space="0" w:color="auto"/>
            <w:bottom w:val="none" w:sz="0" w:space="0" w:color="auto"/>
            <w:right w:val="none" w:sz="0" w:space="0" w:color="auto"/>
          </w:divBdr>
        </w:div>
        <w:div w:id="1726759386">
          <w:marLeft w:val="0"/>
          <w:marRight w:val="0"/>
          <w:marTop w:val="0"/>
          <w:marBottom w:val="0"/>
          <w:divBdr>
            <w:top w:val="none" w:sz="0" w:space="0" w:color="auto"/>
            <w:left w:val="none" w:sz="0" w:space="0" w:color="auto"/>
            <w:bottom w:val="none" w:sz="0" w:space="0" w:color="auto"/>
            <w:right w:val="none" w:sz="0" w:space="0" w:color="auto"/>
          </w:divBdr>
        </w:div>
        <w:div w:id="1632205432">
          <w:marLeft w:val="0"/>
          <w:marRight w:val="0"/>
          <w:marTop w:val="0"/>
          <w:marBottom w:val="0"/>
          <w:divBdr>
            <w:top w:val="none" w:sz="0" w:space="0" w:color="auto"/>
            <w:left w:val="none" w:sz="0" w:space="0" w:color="auto"/>
            <w:bottom w:val="none" w:sz="0" w:space="0" w:color="auto"/>
            <w:right w:val="none" w:sz="0" w:space="0" w:color="auto"/>
          </w:divBdr>
        </w:div>
        <w:div w:id="1959946802">
          <w:marLeft w:val="0"/>
          <w:marRight w:val="0"/>
          <w:marTop w:val="0"/>
          <w:marBottom w:val="0"/>
          <w:divBdr>
            <w:top w:val="none" w:sz="0" w:space="0" w:color="auto"/>
            <w:left w:val="none" w:sz="0" w:space="0" w:color="auto"/>
            <w:bottom w:val="none" w:sz="0" w:space="0" w:color="auto"/>
            <w:right w:val="none" w:sz="0" w:space="0" w:color="auto"/>
          </w:divBdr>
        </w:div>
        <w:div w:id="873419304">
          <w:marLeft w:val="0"/>
          <w:marRight w:val="0"/>
          <w:marTop w:val="0"/>
          <w:marBottom w:val="0"/>
          <w:divBdr>
            <w:top w:val="none" w:sz="0" w:space="0" w:color="auto"/>
            <w:left w:val="none" w:sz="0" w:space="0" w:color="auto"/>
            <w:bottom w:val="none" w:sz="0" w:space="0" w:color="auto"/>
            <w:right w:val="none" w:sz="0" w:space="0" w:color="auto"/>
          </w:divBdr>
        </w:div>
      </w:divsChild>
    </w:div>
    <w:div w:id="1451436022">
      <w:bodyDiv w:val="1"/>
      <w:marLeft w:val="0"/>
      <w:marRight w:val="0"/>
      <w:marTop w:val="0"/>
      <w:marBottom w:val="0"/>
      <w:divBdr>
        <w:top w:val="none" w:sz="0" w:space="0" w:color="auto"/>
        <w:left w:val="none" w:sz="0" w:space="0" w:color="auto"/>
        <w:bottom w:val="none" w:sz="0" w:space="0" w:color="auto"/>
        <w:right w:val="none" w:sz="0" w:space="0" w:color="auto"/>
      </w:divBdr>
    </w:div>
    <w:div w:id="1467162733">
      <w:bodyDiv w:val="1"/>
      <w:marLeft w:val="0"/>
      <w:marRight w:val="0"/>
      <w:marTop w:val="0"/>
      <w:marBottom w:val="0"/>
      <w:divBdr>
        <w:top w:val="none" w:sz="0" w:space="0" w:color="auto"/>
        <w:left w:val="none" w:sz="0" w:space="0" w:color="auto"/>
        <w:bottom w:val="none" w:sz="0" w:space="0" w:color="auto"/>
        <w:right w:val="none" w:sz="0" w:space="0" w:color="auto"/>
      </w:divBdr>
    </w:div>
    <w:div w:id="1472164393">
      <w:bodyDiv w:val="1"/>
      <w:marLeft w:val="0"/>
      <w:marRight w:val="0"/>
      <w:marTop w:val="0"/>
      <w:marBottom w:val="0"/>
      <w:divBdr>
        <w:top w:val="none" w:sz="0" w:space="0" w:color="auto"/>
        <w:left w:val="none" w:sz="0" w:space="0" w:color="auto"/>
        <w:bottom w:val="none" w:sz="0" w:space="0" w:color="auto"/>
        <w:right w:val="none" w:sz="0" w:space="0" w:color="auto"/>
      </w:divBdr>
    </w:div>
    <w:div w:id="1477575901">
      <w:bodyDiv w:val="1"/>
      <w:marLeft w:val="0"/>
      <w:marRight w:val="0"/>
      <w:marTop w:val="0"/>
      <w:marBottom w:val="0"/>
      <w:divBdr>
        <w:top w:val="none" w:sz="0" w:space="0" w:color="auto"/>
        <w:left w:val="none" w:sz="0" w:space="0" w:color="auto"/>
        <w:bottom w:val="none" w:sz="0" w:space="0" w:color="auto"/>
        <w:right w:val="none" w:sz="0" w:space="0" w:color="auto"/>
      </w:divBdr>
      <w:divsChild>
        <w:div w:id="1270967462">
          <w:marLeft w:val="0"/>
          <w:marRight w:val="0"/>
          <w:marTop w:val="0"/>
          <w:marBottom w:val="0"/>
          <w:divBdr>
            <w:top w:val="none" w:sz="0" w:space="0" w:color="auto"/>
            <w:left w:val="none" w:sz="0" w:space="0" w:color="auto"/>
            <w:bottom w:val="none" w:sz="0" w:space="0" w:color="auto"/>
            <w:right w:val="none" w:sz="0" w:space="0" w:color="auto"/>
          </w:divBdr>
        </w:div>
        <w:div w:id="1102215306">
          <w:marLeft w:val="0"/>
          <w:marRight w:val="0"/>
          <w:marTop w:val="0"/>
          <w:marBottom w:val="0"/>
          <w:divBdr>
            <w:top w:val="none" w:sz="0" w:space="0" w:color="auto"/>
            <w:left w:val="none" w:sz="0" w:space="0" w:color="auto"/>
            <w:bottom w:val="none" w:sz="0" w:space="0" w:color="auto"/>
            <w:right w:val="none" w:sz="0" w:space="0" w:color="auto"/>
          </w:divBdr>
        </w:div>
        <w:div w:id="1637880348">
          <w:marLeft w:val="0"/>
          <w:marRight w:val="0"/>
          <w:marTop w:val="0"/>
          <w:marBottom w:val="0"/>
          <w:divBdr>
            <w:top w:val="none" w:sz="0" w:space="0" w:color="auto"/>
            <w:left w:val="none" w:sz="0" w:space="0" w:color="auto"/>
            <w:bottom w:val="none" w:sz="0" w:space="0" w:color="auto"/>
            <w:right w:val="none" w:sz="0" w:space="0" w:color="auto"/>
          </w:divBdr>
        </w:div>
        <w:div w:id="1350059362">
          <w:marLeft w:val="0"/>
          <w:marRight w:val="0"/>
          <w:marTop w:val="0"/>
          <w:marBottom w:val="0"/>
          <w:divBdr>
            <w:top w:val="none" w:sz="0" w:space="0" w:color="auto"/>
            <w:left w:val="none" w:sz="0" w:space="0" w:color="auto"/>
            <w:bottom w:val="none" w:sz="0" w:space="0" w:color="auto"/>
            <w:right w:val="none" w:sz="0" w:space="0" w:color="auto"/>
          </w:divBdr>
        </w:div>
        <w:div w:id="1763407868">
          <w:marLeft w:val="0"/>
          <w:marRight w:val="0"/>
          <w:marTop w:val="0"/>
          <w:marBottom w:val="0"/>
          <w:divBdr>
            <w:top w:val="none" w:sz="0" w:space="0" w:color="auto"/>
            <w:left w:val="none" w:sz="0" w:space="0" w:color="auto"/>
            <w:bottom w:val="none" w:sz="0" w:space="0" w:color="auto"/>
            <w:right w:val="none" w:sz="0" w:space="0" w:color="auto"/>
          </w:divBdr>
        </w:div>
        <w:div w:id="1024553899">
          <w:marLeft w:val="0"/>
          <w:marRight w:val="0"/>
          <w:marTop w:val="0"/>
          <w:marBottom w:val="0"/>
          <w:divBdr>
            <w:top w:val="none" w:sz="0" w:space="0" w:color="auto"/>
            <w:left w:val="none" w:sz="0" w:space="0" w:color="auto"/>
            <w:bottom w:val="none" w:sz="0" w:space="0" w:color="auto"/>
            <w:right w:val="none" w:sz="0" w:space="0" w:color="auto"/>
          </w:divBdr>
        </w:div>
        <w:div w:id="265427758">
          <w:marLeft w:val="0"/>
          <w:marRight w:val="0"/>
          <w:marTop w:val="0"/>
          <w:marBottom w:val="0"/>
          <w:divBdr>
            <w:top w:val="none" w:sz="0" w:space="0" w:color="auto"/>
            <w:left w:val="none" w:sz="0" w:space="0" w:color="auto"/>
            <w:bottom w:val="none" w:sz="0" w:space="0" w:color="auto"/>
            <w:right w:val="none" w:sz="0" w:space="0" w:color="auto"/>
          </w:divBdr>
        </w:div>
        <w:div w:id="1432435258">
          <w:marLeft w:val="0"/>
          <w:marRight w:val="0"/>
          <w:marTop w:val="0"/>
          <w:marBottom w:val="0"/>
          <w:divBdr>
            <w:top w:val="none" w:sz="0" w:space="0" w:color="auto"/>
            <w:left w:val="none" w:sz="0" w:space="0" w:color="auto"/>
            <w:bottom w:val="none" w:sz="0" w:space="0" w:color="auto"/>
            <w:right w:val="none" w:sz="0" w:space="0" w:color="auto"/>
          </w:divBdr>
        </w:div>
        <w:div w:id="1752851280">
          <w:marLeft w:val="0"/>
          <w:marRight w:val="0"/>
          <w:marTop w:val="0"/>
          <w:marBottom w:val="0"/>
          <w:divBdr>
            <w:top w:val="none" w:sz="0" w:space="0" w:color="auto"/>
            <w:left w:val="none" w:sz="0" w:space="0" w:color="auto"/>
            <w:bottom w:val="none" w:sz="0" w:space="0" w:color="auto"/>
            <w:right w:val="none" w:sz="0" w:space="0" w:color="auto"/>
          </w:divBdr>
        </w:div>
        <w:div w:id="322701175">
          <w:marLeft w:val="0"/>
          <w:marRight w:val="0"/>
          <w:marTop w:val="0"/>
          <w:marBottom w:val="0"/>
          <w:divBdr>
            <w:top w:val="none" w:sz="0" w:space="0" w:color="auto"/>
            <w:left w:val="none" w:sz="0" w:space="0" w:color="auto"/>
            <w:bottom w:val="none" w:sz="0" w:space="0" w:color="auto"/>
            <w:right w:val="none" w:sz="0" w:space="0" w:color="auto"/>
          </w:divBdr>
        </w:div>
        <w:div w:id="1888174660">
          <w:marLeft w:val="0"/>
          <w:marRight w:val="0"/>
          <w:marTop w:val="0"/>
          <w:marBottom w:val="0"/>
          <w:divBdr>
            <w:top w:val="none" w:sz="0" w:space="0" w:color="auto"/>
            <w:left w:val="none" w:sz="0" w:space="0" w:color="auto"/>
            <w:bottom w:val="none" w:sz="0" w:space="0" w:color="auto"/>
            <w:right w:val="none" w:sz="0" w:space="0" w:color="auto"/>
          </w:divBdr>
        </w:div>
        <w:div w:id="1129669064">
          <w:marLeft w:val="0"/>
          <w:marRight w:val="0"/>
          <w:marTop w:val="0"/>
          <w:marBottom w:val="0"/>
          <w:divBdr>
            <w:top w:val="none" w:sz="0" w:space="0" w:color="auto"/>
            <w:left w:val="none" w:sz="0" w:space="0" w:color="auto"/>
            <w:bottom w:val="none" w:sz="0" w:space="0" w:color="auto"/>
            <w:right w:val="none" w:sz="0" w:space="0" w:color="auto"/>
          </w:divBdr>
        </w:div>
      </w:divsChild>
    </w:div>
    <w:div w:id="1489133520">
      <w:bodyDiv w:val="1"/>
      <w:marLeft w:val="0"/>
      <w:marRight w:val="0"/>
      <w:marTop w:val="0"/>
      <w:marBottom w:val="0"/>
      <w:divBdr>
        <w:top w:val="none" w:sz="0" w:space="0" w:color="auto"/>
        <w:left w:val="none" w:sz="0" w:space="0" w:color="auto"/>
        <w:bottom w:val="none" w:sz="0" w:space="0" w:color="auto"/>
        <w:right w:val="none" w:sz="0" w:space="0" w:color="auto"/>
      </w:divBdr>
      <w:divsChild>
        <w:div w:id="113520195">
          <w:marLeft w:val="0"/>
          <w:marRight w:val="0"/>
          <w:marTop w:val="0"/>
          <w:marBottom w:val="0"/>
          <w:divBdr>
            <w:top w:val="none" w:sz="0" w:space="0" w:color="auto"/>
            <w:left w:val="none" w:sz="0" w:space="0" w:color="auto"/>
            <w:bottom w:val="none" w:sz="0" w:space="0" w:color="auto"/>
            <w:right w:val="none" w:sz="0" w:space="0" w:color="auto"/>
          </w:divBdr>
        </w:div>
        <w:div w:id="1454010208">
          <w:marLeft w:val="0"/>
          <w:marRight w:val="0"/>
          <w:marTop w:val="0"/>
          <w:marBottom w:val="0"/>
          <w:divBdr>
            <w:top w:val="none" w:sz="0" w:space="0" w:color="auto"/>
            <w:left w:val="none" w:sz="0" w:space="0" w:color="auto"/>
            <w:bottom w:val="none" w:sz="0" w:space="0" w:color="auto"/>
            <w:right w:val="none" w:sz="0" w:space="0" w:color="auto"/>
          </w:divBdr>
        </w:div>
        <w:div w:id="1297831565">
          <w:marLeft w:val="0"/>
          <w:marRight w:val="0"/>
          <w:marTop w:val="0"/>
          <w:marBottom w:val="0"/>
          <w:divBdr>
            <w:top w:val="none" w:sz="0" w:space="0" w:color="auto"/>
            <w:left w:val="none" w:sz="0" w:space="0" w:color="auto"/>
            <w:bottom w:val="none" w:sz="0" w:space="0" w:color="auto"/>
            <w:right w:val="none" w:sz="0" w:space="0" w:color="auto"/>
          </w:divBdr>
        </w:div>
        <w:div w:id="311258119">
          <w:marLeft w:val="0"/>
          <w:marRight w:val="0"/>
          <w:marTop w:val="0"/>
          <w:marBottom w:val="0"/>
          <w:divBdr>
            <w:top w:val="none" w:sz="0" w:space="0" w:color="auto"/>
            <w:left w:val="none" w:sz="0" w:space="0" w:color="auto"/>
            <w:bottom w:val="none" w:sz="0" w:space="0" w:color="auto"/>
            <w:right w:val="none" w:sz="0" w:space="0" w:color="auto"/>
          </w:divBdr>
        </w:div>
        <w:div w:id="1978685441">
          <w:marLeft w:val="0"/>
          <w:marRight w:val="0"/>
          <w:marTop w:val="0"/>
          <w:marBottom w:val="0"/>
          <w:divBdr>
            <w:top w:val="none" w:sz="0" w:space="0" w:color="auto"/>
            <w:left w:val="none" w:sz="0" w:space="0" w:color="auto"/>
            <w:bottom w:val="none" w:sz="0" w:space="0" w:color="auto"/>
            <w:right w:val="none" w:sz="0" w:space="0" w:color="auto"/>
          </w:divBdr>
        </w:div>
        <w:div w:id="1362173456">
          <w:marLeft w:val="0"/>
          <w:marRight w:val="0"/>
          <w:marTop w:val="0"/>
          <w:marBottom w:val="0"/>
          <w:divBdr>
            <w:top w:val="none" w:sz="0" w:space="0" w:color="auto"/>
            <w:left w:val="none" w:sz="0" w:space="0" w:color="auto"/>
            <w:bottom w:val="none" w:sz="0" w:space="0" w:color="auto"/>
            <w:right w:val="none" w:sz="0" w:space="0" w:color="auto"/>
          </w:divBdr>
        </w:div>
        <w:div w:id="1520049642">
          <w:marLeft w:val="0"/>
          <w:marRight w:val="0"/>
          <w:marTop w:val="0"/>
          <w:marBottom w:val="0"/>
          <w:divBdr>
            <w:top w:val="none" w:sz="0" w:space="0" w:color="auto"/>
            <w:left w:val="none" w:sz="0" w:space="0" w:color="auto"/>
            <w:bottom w:val="none" w:sz="0" w:space="0" w:color="auto"/>
            <w:right w:val="none" w:sz="0" w:space="0" w:color="auto"/>
          </w:divBdr>
        </w:div>
        <w:div w:id="582183743">
          <w:marLeft w:val="0"/>
          <w:marRight w:val="0"/>
          <w:marTop w:val="0"/>
          <w:marBottom w:val="0"/>
          <w:divBdr>
            <w:top w:val="none" w:sz="0" w:space="0" w:color="auto"/>
            <w:left w:val="none" w:sz="0" w:space="0" w:color="auto"/>
            <w:bottom w:val="none" w:sz="0" w:space="0" w:color="auto"/>
            <w:right w:val="none" w:sz="0" w:space="0" w:color="auto"/>
          </w:divBdr>
        </w:div>
        <w:div w:id="102651519">
          <w:marLeft w:val="0"/>
          <w:marRight w:val="0"/>
          <w:marTop w:val="0"/>
          <w:marBottom w:val="0"/>
          <w:divBdr>
            <w:top w:val="none" w:sz="0" w:space="0" w:color="auto"/>
            <w:left w:val="none" w:sz="0" w:space="0" w:color="auto"/>
            <w:bottom w:val="none" w:sz="0" w:space="0" w:color="auto"/>
            <w:right w:val="none" w:sz="0" w:space="0" w:color="auto"/>
          </w:divBdr>
        </w:div>
        <w:div w:id="1458837597">
          <w:marLeft w:val="0"/>
          <w:marRight w:val="0"/>
          <w:marTop w:val="0"/>
          <w:marBottom w:val="0"/>
          <w:divBdr>
            <w:top w:val="none" w:sz="0" w:space="0" w:color="auto"/>
            <w:left w:val="none" w:sz="0" w:space="0" w:color="auto"/>
            <w:bottom w:val="none" w:sz="0" w:space="0" w:color="auto"/>
            <w:right w:val="none" w:sz="0" w:space="0" w:color="auto"/>
          </w:divBdr>
        </w:div>
        <w:div w:id="1118600995">
          <w:marLeft w:val="0"/>
          <w:marRight w:val="0"/>
          <w:marTop w:val="0"/>
          <w:marBottom w:val="0"/>
          <w:divBdr>
            <w:top w:val="none" w:sz="0" w:space="0" w:color="auto"/>
            <w:left w:val="none" w:sz="0" w:space="0" w:color="auto"/>
            <w:bottom w:val="none" w:sz="0" w:space="0" w:color="auto"/>
            <w:right w:val="none" w:sz="0" w:space="0" w:color="auto"/>
          </w:divBdr>
        </w:div>
        <w:div w:id="349768824">
          <w:marLeft w:val="0"/>
          <w:marRight w:val="0"/>
          <w:marTop w:val="0"/>
          <w:marBottom w:val="0"/>
          <w:divBdr>
            <w:top w:val="none" w:sz="0" w:space="0" w:color="auto"/>
            <w:left w:val="none" w:sz="0" w:space="0" w:color="auto"/>
            <w:bottom w:val="none" w:sz="0" w:space="0" w:color="auto"/>
            <w:right w:val="none" w:sz="0" w:space="0" w:color="auto"/>
          </w:divBdr>
        </w:div>
        <w:div w:id="1859468639">
          <w:marLeft w:val="0"/>
          <w:marRight w:val="0"/>
          <w:marTop w:val="0"/>
          <w:marBottom w:val="0"/>
          <w:divBdr>
            <w:top w:val="none" w:sz="0" w:space="0" w:color="auto"/>
            <w:left w:val="none" w:sz="0" w:space="0" w:color="auto"/>
            <w:bottom w:val="none" w:sz="0" w:space="0" w:color="auto"/>
            <w:right w:val="none" w:sz="0" w:space="0" w:color="auto"/>
          </w:divBdr>
        </w:div>
        <w:div w:id="2084452837">
          <w:marLeft w:val="0"/>
          <w:marRight w:val="0"/>
          <w:marTop w:val="0"/>
          <w:marBottom w:val="0"/>
          <w:divBdr>
            <w:top w:val="none" w:sz="0" w:space="0" w:color="auto"/>
            <w:left w:val="none" w:sz="0" w:space="0" w:color="auto"/>
            <w:bottom w:val="none" w:sz="0" w:space="0" w:color="auto"/>
            <w:right w:val="none" w:sz="0" w:space="0" w:color="auto"/>
          </w:divBdr>
        </w:div>
        <w:div w:id="274555227">
          <w:marLeft w:val="0"/>
          <w:marRight w:val="0"/>
          <w:marTop w:val="0"/>
          <w:marBottom w:val="0"/>
          <w:divBdr>
            <w:top w:val="none" w:sz="0" w:space="0" w:color="auto"/>
            <w:left w:val="none" w:sz="0" w:space="0" w:color="auto"/>
            <w:bottom w:val="none" w:sz="0" w:space="0" w:color="auto"/>
            <w:right w:val="none" w:sz="0" w:space="0" w:color="auto"/>
          </w:divBdr>
        </w:div>
        <w:div w:id="140125290">
          <w:marLeft w:val="0"/>
          <w:marRight w:val="0"/>
          <w:marTop w:val="0"/>
          <w:marBottom w:val="0"/>
          <w:divBdr>
            <w:top w:val="none" w:sz="0" w:space="0" w:color="auto"/>
            <w:left w:val="none" w:sz="0" w:space="0" w:color="auto"/>
            <w:bottom w:val="none" w:sz="0" w:space="0" w:color="auto"/>
            <w:right w:val="none" w:sz="0" w:space="0" w:color="auto"/>
          </w:divBdr>
        </w:div>
        <w:div w:id="30081455">
          <w:marLeft w:val="0"/>
          <w:marRight w:val="0"/>
          <w:marTop w:val="0"/>
          <w:marBottom w:val="0"/>
          <w:divBdr>
            <w:top w:val="none" w:sz="0" w:space="0" w:color="auto"/>
            <w:left w:val="none" w:sz="0" w:space="0" w:color="auto"/>
            <w:bottom w:val="none" w:sz="0" w:space="0" w:color="auto"/>
            <w:right w:val="none" w:sz="0" w:space="0" w:color="auto"/>
          </w:divBdr>
        </w:div>
        <w:div w:id="758723169">
          <w:marLeft w:val="0"/>
          <w:marRight w:val="0"/>
          <w:marTop w:val="0"/>
          <w:marBottom w:val="0"/>
          <w:divBdr>
            <w:top w:val="none" w:sz="0" w:space="0" w:color="auto"/>
            <w:left w:val="none" w:sz="0" w:space="0" w:color="auto"/>
            <w:bottom w:val="none" w:sz="0" w:space="0" w:color="auto"/>
            <w:right w:val="none" w:sz="0" w:space="0" w:color="auto"/>
          </w:divBdr>
        </w:div>
        <w:div w:id="1202091143">
          <w:marLeft w:val="0"/>
          <w:marRight w:val="0"/>
          <w:marTop w:val="0"/>
          <w:marBottom w:val="0"/>
          <w:divBdr>
            <w:top w:val="none" w:sz="0" w:space="0" w:color="auto"/>
            <w:left w:val="none" w:sz="0" w:space="0" w:color="auto"/>
            <w:bottom w:val="none" w:sz="0" w:space="0" w:color="auto"/>
            <w:right w:val="none" w:sz="0" w:space="0" w:color="auto"/>
          </w:divBdr>
        </w:div>
        <w:div w:id="288703778">
          <w:marLeft w:val="0"/>
          <w:marRight w:val="0"/>
          <w:marTop w:val="0"/>
          <w:marBottom w:val="0"/>
          <w:divBdr>
            <w:top w:val="none" w:sz="0" w:space="0" w:color="auto"/>
            <w:left w:val="none" w:sz="0" w:space="0" w:color="auto"/>
            <w:bottom w:val="none" w:sz="0" w:space="0" w:color="auto"/>
            <w:right w:val="none" w:sz="0" w:space="0" w:color="auto"/>
          </w:divBdr>
        </w:div>
        <w:div w:id="1142041191">
          <w:marLeft w:val="0"/>
          <w:marRight w:val="0"/>
          <w:marTop w:val="0"/>
          <w:marBottom w:val="0"/>
          <w:divBdr>
            <w:top w:val="none" w:sz="0" w:space="0" w:color="auto"/>
            <w:left w:val="none" w:sz="0" w:space="0" w:color="auto"/>
            <w:bottom w:val="none" w:sz="0" w:space="0" w:color="auto"/>
            <w:right w:val="none" w:sz="0" w:space="0" w:color="auto"/>
          </w:divBdr>
        </w:div>
        <w:div w:id="1193614780">
          <w:marLeft w:val="0"/>
          <w:marRight w:val="0"/>
          <w:marTop w:val="0"/>
          <w:marBottom w:val="0"/>
          <w:divBdr>
            <w:top w:val="none" w:sz="0" w:space="0" w:color="auto"/>
            <w:left w:val="none" w:sz="0" w:space="0" w:color="auto"/>
            <w:bottom w:val="none" w:sz="0" w:space="0" w:color="auto"/>
            <w:right w:val="none" w:sz="0" w:space="0" w:color="auto"/>
          </w:divBdr>
        </w:div>
        <w:div w:id="884021229">
          <w:marLeft w:val="0"/>
          <w:marRight w:val="0"/>
          <w:marTop w:val="0"/>
          <w:marBottom w:val="0"/>
          <w:divBdr>
            <w:top w:val="none" w:sz="0" w:space="0" w:color="auto"/>
            <w:left w:val="none" w:sz="0" w:space="0" w:color="auto"/>
            <w:bottom w:val="none" w:sz="0" w:space="0" w:color="auto"/>
            <w:right w:val="none" w:sz="0" w:space="0" w:color="auto"/>
          </w:divBdr>
        </w:div>
        <w:div w:id="1855605836">
          <w:marLeft w:val="0"/>
          <w:marRight w:val="0"/>
          <w:marTop w:val="0"/>
          <w:marBottom w:val="0"/>
          <w:divBdr>
            <w:top w:val="none" w:sz="0" w:space="0" w:color="auto"/>
            <w:left w:val="none" w:sz="0" w:space="0" w:color="auto"/>
            <w:bottom w:val="none" w:sz="0" w:space="0" w:color="auto"/>
            <w:right w:val="none" w:sz="0" w:space="0" w:color="auto"/>
          </w:divBdr>
        </w:div>
        <w:div w:id="776607627">
          <w:marLeft w:val="0"/>
          <w:marRight w:val="0"/>
          <w:marTop w:val="0"/>
          <w:marBottom w:val="0"/>
          <w:divBdr>
            <w:top w:val="none" w:sz="0" w:space="0" w:color="auto"/>
            <w:left w:val="none" w:sz="0" w:space="0" w:color="auto"/>
            <w:bottom w:val="none" w:sz="0" w:space="0" w:color="auto"/>
            <w:right w:val="none" w:sz="0" w:space="0" w:color="auto"/>
          </w:divBdr>
        </w:div>
        <w:div w:id="989672447">
          <w:marLeft w:val="0"/>
          <w:marRight w:val="0"/>
          <w:marTop w:val="0"/>
          <w:marBottom w:val="0"/>
          <w:divBdr>
            <w:top w:val="none" w:sz="0" w:space="0" w:color="auto"/>
            <w:left w:val="none" w:sz="0" w:space="0" w:color="auto"/>
            <w:bottom w:val="none" w:sz="0" w:space="0" w:color="auto"/>
            <w:right w:val="none" w:sz="0" w:space="0" w:color="auto"/>
          </w:divBdr>
        </w:div>
        <w:div w:id="1453088869">
          <w:marLeft w:val="0"/>
          <w:marRight w:val="0"/>
          <w:marTop w:val="0"/>
          <w:marBottom w:val="0"/>
          <w:divBdr>
            <w:top w:val="none" w:sz="0" w:space="0" w:color="auto"/>
            <w:left w:val="none" w:sz="0" w:space="0" w:color="auto"/>
            <w:bottom w:val="none" w:sz="0" w:space="0" w:color="auto"/>
            <w:right w:val="none" w:sz="0" w:space="0" w:color="auto"/>
          </w:divBdr>
        </w:div>
        <w:div w:id="404036295">
          <w:marLeft w:val="0"/>
          <w:marRight w:val="0"/>
          <w:marTop w:val="0"/>
          <w:marBottom w:val="0"/>
          <w:divBdr>
            <w:top w:val="none" w:sz="0" w:space="0" w:color="auto"/>
            <w:left w:val="none" w:sz="0" w:space="0" w:color="auto"/>
            <w:bottom w:val="none" w:sz="0" w:space="0" w:color="auto"/>
            <w:right w:val="none" w:sz="0" w:space="0" w:color="auto"/>
          </w:divBdr>
        </w:div>
        <w:div w:id="1307396694">
          <w:marLeft w:val="0"/>
          <w:marRight w:val="0"/>
          <w:marTop w:val="0"/>
          <w:marBottom w:val="0"/>
          <w:divBdr>
            <w:top w:val="none" w:sz="0" w:space="0" w:color="auto"/>
            <w:left w:val="none" w:sz="0" w:space="0" w:color="auto"/>
            <w:bottom w:val="none" w:sz="0" w:space="0" w:color="auto"/>
            <w:right w:val="none" w:sz="0" w:space="0" w:color="auto"/>
          </w:divBdr>
        </w:div>
        <w:div w:id="1498379603">
          <w:marLeft w:val="0"/>
          <w:marRight w:val="0"/>
          <w:marTop w:val="0"/>
          <w:marBottom w:val="0"/>
          <w:divBdr>
            <w:top w:val="none" w:sz="0" w:space="0" w:color="auto"/>
            <w:left w:val="none" w:sz="0" w:space="0" w:color="auto"/>
            <w:bottom w:val="none" w:sz="0" w:space="0" w:color="auto"/>
            <w:right w:val="none" w:sz="0" w:space="0" w:color="auto"/>
          </w:divBdr>
        </w:div>
        <w:div w:id="588932147">
          <w:marLeft w:val="0"/>
          <w:marRight w:val="0"/>
          <w:marTop w:val="0"/>
          <w:marBottom w:val="0"/>
          <w:divBdr>
            <w:top w:val="none" w:sz="0" w:space="0" w:color="auto"/>
            <w:left w:val="none" w:sz="0" w:space="0" w:color="auto"/>
            <w:bottom w:val="none" w:sz="0" w:space="0" w:color="auto"/>
            <w:right w:val="none" w:sz="0" w:space="0" w:color="auto"/>
          </w:divBdr>
        </w:div>
        <w:div w:id="693575787">
          <w:marLeft w:val="0"/>
          <w:marRight w:val="0"/>
          <w:marTop w:val="0"/>
          <w:marBottom w:val="0"/>
          <w:divBdr>
            <w:top w:val="none" w:sz="0" w:space="0" w:color="auto"/>
            <w:left w:val="none" w:sz="0" w:space="0" w:color="auto"/>
            <w:bottom w:val="none" w:sz="0" w:space="0" w:color="auto"/>
            <w:right w:val="none" w:sz="0" w:space="0" w:color="auto"/>
          </w:divBdr>
        </w:div>
        <w:div w:id="1103383160">
          <w:marLeft w:val="0"/>
          <w:marRight w:val="0"/>
          <w:marTop w:val="0"/>
          <w:marBottom w:val="0"/>
          <w:divBdr>
            <w:top w:val="none" w:sz="0" w:space="0" w:color="auto"/>
            <w:left w:val="none" w:sz="0" w:space="0" w:color="auto"/>
            <w:bottom w:val="none" w:sz="0" w:space="0" w:color="auto"/>
            <w:right w:val="none" w:sz="0" w:space="0" w:color="auto"/>
          </w:divBdr>
        </w:div>
        <w:div w:id="1820074301">
          <w:marLeft w:val="0"/>
          <w:marRight w:val="0"/>
          <w:marTop w:val="0"/>
          <w:marBottom w:val="0"/>
          <w:divBdr>
            <w:top w:val="none" w:sz="0" w:space="0" w:color="auto"/>
            <w:left w:val="none" w:sz="0" w:space="0" w:color="auto"/>
            <w:bottom w:val="none" w:sz="0" w:space="0" w:color="auto"/>
            <w:right w:val="none" w:sz="0" w:space="0" w:color="auto"/>
          </w:divBdr>
        </w:div>
        <w:div w:id="765855564">
          <w:marLeft w:val="0"/>
          <w:marRight w:val="0"/>
          <w:marTop w:val="0"/>
          <w:marBottom w:val="0"/>
          <w:divBdr>
            <w:top w:val="none" w:sz="0" w:space="0" w:color="auto"/>
            <w:left w:val="none" w:sz="0" w:space="0" w:color="auto"/>
            <w:bottom w:val="none" w:sz="0" w:space="0" w:color="auto"/>
            <w:right w:val="none" w:sz="0" w:space="0" w:color="auto"/>
          </w:divBdr>
        </w:div>
        <w:div w:id="53628880">
          <w:marLeft w:val="0"/>
          <w:marRight w:val="0"/>
          <w:marTop w:val="0"/>
          <w:marBottom w:val="0"/>
          <w:divBdr>
            <w:top w:val="none" w:sz="0" w:space="0" w:color="auto"/>
            <w:left w:val="none" w:sz="0" w:space="0" w:color="auto"/>
            <w:bottom w:val="none" w:sz="0" w:space="0" w:color="auto"/>
            <w:right w:val="none" w:sz="0" w:space="0" w:color="auto"/>
          </w:divBdr>
        </w:div>
        <w:div w:id="191114714">
          <w:marLeft w:val="0"/>
          <w:marRight w:val="0"/>
          <w:marTop w:val="0"/>
          <w:marBottom w:val="0"/>
          <w:divBdr>
            <w:top w:val="none" w:sz="0" w:space="0" w:color="auto"/>
            <w:left w:val="none" w:sz="0" w:space="0" w:color="auto"/>
            <w:bottom w:val="none" w:sz="0" w:space="0" w:color="auto"/>
            <w:right w:val="none" w:sz="0" w:space="0" w:color="auto"/>
          </w:divBdr>
        </w:div>
        <w:div w:id="615599316">
          <w:marLeft w:val="0"/>
          <w:marRight w:val="0"/>
          <w:marTop w:val="0"/>
          <w:marBottom w:val="0"/>
          <w:divBdr>
            <w:top w:val="none" w:sz="0" w:space="0" w:color="auto"/>
            <w:left w:val="none" w:sz="0" w:space="0" w:color="auto"/>
            <w:bottom w:val="none" w:sz="0" w:space="0" w:color="auto"/>
            <w:right w:val="none" w:sz="0" w:space="0" w:color="auto"/>
          </w:divBdr>
        </w:div>
        <w:div w:id="2013332024">
          <w:marLeft w:val="0"/>
          <w:marRight w:val="0"/>
          <w:marTop w:val="0"/>
          <w:marBottom w:val="0"/>
          <w:divBdr>
            <w:top w:val="none" w:sz="0" w:space="0" w:color="auto"/>
            <w:left w:val="none" w:sz="0" w:space="0" w:color="auto"/>
            <w:bottom w:val="none" w:sz="0" w:space="0" w:color="auto"/>
            <w:right w:val="none" w:sz="0" w:space="0" w:color="auto"/>
          </w:divBdr>
        </w:div>
        <w:div w:id="922420534">
          <w:marLeft w:val="0"/>
          <w:marRight w:val="0"/>
          <w:marTop w:val="0"/>
          <w:marBottom w:val="0"/>
          <w:divBdr>
            <w:top w:val="none" w:sz="0" w:space="0" w:color="auto"/>
            <w:left w:val="none" w:sz="0" w:space="0" w:color="auto"/>
            <w:bottom w:val="none" w:sz="0" w:space="0" w:color="auto"/>
            <w:right w:val="none" w:sz="0" w:space="0" w:color="auto"/>
          </w:divBdr>
        </w:div>
        <w:div w:id="6488212">
          <w:marLeft w:val="0"/>
          <w:marRight w:val="0"/>
          <w:marTop w:val="0"/>
          <w:marBottom w:val="0"/>
          <w:divBdr>
            <w:top w:val="none" w:sz="0" w:space="0" w:color="auto"/>
            <w:left w:val="none" w:sz="0" w:space="0" w:color="auto"/>
            <w:bottom w:val="none" w:sz="0" w:space="0" w:color="auto"/>
            <w:right w:val="none" w:sz="0" w:space="0" w:color="auto"/>
          </w:divBdr>
        </w:div>
        <w:div w:id="1140415987">
          <w:marLeft w:val="0"/>
          <w:marRight w:val="0"/>
          <w:marTop w:val="0"/>
          <w:marBottom w:val="0"/>
          <w:divBdr>
            <w:top w:val="none" w:sz="0" w:space="0" w:color="auto"/>
            <w:left w:val="none" w:sz="0" w:space="0" w:color="auto"/>
            <w:bottom w:val="none" w:sz="0" w:space="0" w:color="auto"/>
            <w:right w:val="none" w:sz="0" w:space="0" w:color="auto"/>
          </w:divBdr>
        </w:div>
        <w:div w:id="1663924752">
          <w:marLeft w:val="0"/>
          <w:marRight w:val="0"/>
          <w:marTop w:val="0"/>
          <w:marBottom w:val="0"/>
          <w:divBdr>
            <w:top w:val="none" w:sz="0" w:space="0" w:color="auto"/>
            <w:left w:val="none" w:sz="0" w:space="0" w:color="auto"/>
            <w:bottom w:val="none" w:sz="0" w:space="0" w:color="auto"/>
            <w:right w:val="none" w:sz="0" w:space="0" w:color="auto"/>
          </w:divBdr>
        </w:div>
        <w:div w:id="1455371699">
          <w:marLeft w:val="0"/>
          <w:marRight w:val="0"/>
          <w:marTop w:val="0"/>
          <w:marBottom w:val="0"/>
          <w:divBdr>
            <w:top w:val="none" w:sz="0" w:space="0" w:color="auto"/>
            <w:left w:val="none" w:sz="0" w:space="0" w:color="auto"/>
            <w:bottom w:val="none" w:sz="0" w:space="0" w:color="auto"/>
            <w:right w:val="none" w:sz="0" w:space="0" w:color="auto"/>
          </w:divBdr>
        </w:div>
        <w:div w:id="768936690">
          <w:marLeft w:val="0"/>
          <w:marRight w:val="0"/>
          <w:marTop w:val="0"/>
          <w:marBottom w:val="0"/>
          <w:divBdr>
            <w:top w:val="none" w:sz="0" w:space="0" w:color="auto"/>
            <w:left w:val="none" w:sz="0" w:space="0" w:color="auto"/>
            <w:bottom w:val="none" w:sz="0" w:space="0" w:color="auto"/>
            <w:right w:val="none" w:sz="0" w:space="0" w:color="auto"/>
          </w:divBdr>
        </w:div>
        <w:div w:id="1598949744">
          <w:marLeft w:val="0"/>
          <w:marRight w:val="0"/>
          <w:marTop w:val="0"/>
          <w:marBottom w:val="0"/>
          <w:divBdr>
            <w:top w:val="none" w:sz="0" w:space="0" w:color="auto"/>
            <w:left w:val="none" w:sz="0" w:space="0" w:color="auto"/>
            <w:bottom w:val="none" w:sz="0" w:space="0" w:color="auto"/>
            <w:right w:val="none" w:sz="0" w:space="0" w:color="auto"/>
          </w:divBdr>
        </w:div>
        <w:div w:id="350643544">
          <w:marLeft w:val="0"/>
          <w:marRight w:val="0"/>
          <w:marTop w:val="0"/>
          <w:marBottom w:val="0"/>
          <w:divBdr>
            <w:top w:val="none" w:sz="0" w:space="0" w:color="auto"/>
            <w:left w:val="none" w:sz="0" w:space="0" w:color="auto"/>
            <w:bottom w:val="none" w:sz="0" w:space="0" w:color="auto"/>
            <w:right w:val="none" w:sz="0" w:space="0" w:color="auto"/>
          </w:divBdr>
        </w:div>
        <w:div w:id="354697191">
          <w:marLeft w:val="0"/>
          <w:marRight w:val="0"/>
          <w:marTop w:val="0"/>
          <w:marBottom w:val="0"/>
          <w:divBdr>
            <w:top w:val="none" w:sz="0" w:space="0" w:color="auto"/>
            <w:left w:val="none" w:sz="0" w:space="0" w:color="auto"/>
            <w:bottom w:val="none" w:sz="0" w:space="0" w:color="auto"/>
            <w:right w:val="none" w:sz="0" w:space="0" w:color="auto"/>
          </w:divBdr>
        </w:div>
        <w:div w:id="776483855">
          <w:marLeft w:val="0"/>
          <w:marRight w:val="0"/>
          <w:marTop w:val="0"/>
          <w:marBottom w:val="0"/>
          <w:divBdr>
            <w:top w:val="none" w:sz="0" w:space="0" w:color="auto"/>
            <w:left w:val="none" w:sz="0" w:space="0" w:color="auto"/>
            <w:bottom w:val="none" w:sz="0" w:space="0" w:color="auto"/>
            <w:right w:val="none" w:sz="0" w:space="0" w:color="auto"/>
          </w:divBdr>
        </w:div>
        <w:div w:id="986591776">
          <w:marLeft w:val="0"/>
          <w:marRight w:val="0"/>
          <w:marTop w:val="0"/>
          <w:marBottom w:val="0"/>
          <w:divBdr>
            <w:top w:val="none" w:sz="0" w:space="0" w:color="auto"/>
            <w:left w:val="none" w:sz="0" w:space="0" w:color="auto"/>
            <w:bottom w:val="none" w:sz="0" w:space="0" w:color="auto"/>
            <w:right w:val="none" w:sz="0" w:space="0" w:color="auto"/>
          </w:divBdr>
        </w:div>
        <w:div w:id="478620368">
          <w:marLeft w:val="0"/>
          <w:marRight w:val="0"/>
          <w:marTop w:val="0"/>
          <w:marBottom w:val="0"/>
          <w:divBdr>
            <w:top w:val="none" w:sz="0" w:space="0" w:color="auto"/>
            <w:left w:val="none" w:sz="0" w:space="0" w:color="auto"/>
            <w:bottom w:val="none" w:sz="0" w:space="0" w:color="auto"/>
            <w:right w:val="none" w:sz="0" w:space="0" w:color="auto"/>
          </w:divBdr>
        </w:div>
        <w:div w:id="1961256340">
          <w:marLeft w:val="0"/>
          <w:marRight w:val="0"/>
          <w:marTop w:val="0"/>
          <w:marBottom w:val="0"/>
          <w:divBdr>
            <w:top w:val="none" w:sz="0" w:space="0" w:color="auto"/>
            <w:left w:val="none" w:sz="0" w:space="0" w:color="auto"/>
            <w:bottom w:val="none" w:sz="0" w:space="0" w:color="auto"/>
            <w:right w:val="none" w:sz="0" w:space="0" w:color="auto"/>
          </w:divBdr>
        </w:div>
        <w:div w:id="361440403">
          <w:marLeft w:val="0"/>
          <w:marRight w:val="0"/>
          <w:marTop w:val="0"/>
          <w:marBottom w:val="0"/>
          <w:divBdr>
            <w:top w:val="none" w:sz="0" w:space="0" w:color="auto"/>
            <w:left w:val="none" w:sz="0" w:space="0" w:color="auto"/>
            <w:bottom w:val="none" w:sz="0" w:space="0" w:color="auto"/>
            <w:right w:val="none" w:sz="0" w:space="0" w:color="auto"/>
          </w:divBdr>
        </w:div>
        <w:div w:id="493379011">
          <w:marLeft w:val="0"/>
          <w:marRight w:val="0"/>
          <w:marTop w:val="0"/>
          <w:marBottom w:val="0"/>
          <w:divBdr>
            <w:top w:val="none" w:sz="0" w:space="0" w:color="auto"/>
            <w:left w:val="none" w:sz="0" w:space="0" w:color="auto"/>
            <w:bottom w:val="none" w:sz="0" w:space="0" w:color="auto"/>
            <w:right w:val="none" w:sz="0" w:space="0" w:color="auto"/>
          </w:divBdr>
        </w:div>
        <w:div w:id="856849482">
          <w:marLeft w:val="0"/>
          <w:marRight w:val="0"/>
          <w:marTop w:val="0"/>
          <w:marBottom w:val="0"/>
          <w:divBdr>
            <w:top w:val="none" w:sz="0" w:space="0" w:color="auto"/>
            <w:left w:val="none" w:sz="0" w:space="0" w:color="auto"/>
            <w:bottom w:val="none" w:sz="0" w:space="0" w:color="auto"/>
            <w:right w:val="none" w:sz="0" w:space="0" w:color="auto"/>
          </w:divBdr>
        </w:div>
        <w:div w:id="1602302881">
          <w:marLeft w:val="0"/>
          <w:marRight w:val="0"/>
          <w:marTop w:val="0"/>
          <w:marBottom w:val="0"/>
          <w:divBdr>
            <w:top w:val="none" w:sz="0" w:space="0" w:color="auto"/>
            <w:left w:val="none" w:sz="0" w:space="0" w:color="auto"/>
            <w:bottom w:val="none" w:sz="0" w:space="0" w:color="auto"/>
            <w:right w:val="none" w:sz="0" w:space="0" w:color="auto"/>
          </w:divBdr>
        </w:div>
        <w:div w:id="793207236">
          <w:marLeft w:val="0"/>
          <w:marRight w:val="0"/>
          <w:marTop w:val="0"/>
          <w:marBottom w:val="0"/>
          <w:divBdr>
            <w:top w:val="none" w:sz="0" w:space="0" w:color="auto"/>
            <w:left w:val="none" w:sz="0" w:space="0" w:color="auto"/>
            <w:bottom w:val="none" w:sz="0" w:space="0" w:color="auto"/>
            <w:right w:val="none" w:sz="0" w:space="0" w:color="auto"/>
          </w:divBdr>
        </w:div>
        <w:div w:id="865484276">
          <w:marLeft w:val="0"/>
          <w:marRight w:val="0"/>
          <w:marTop w:val="0"/>
          <w:marBottom w:val="0"/>
          <w:divBdr>
            <w:top w:val="none" w:sz="0" w:space="0" w:color="auto"/>
            <w:left w:val="none" w:sz="0" w:space="0" w:color="auto"/>
            <w:bottom w:val="none" w:sz="0" w:space="0" w:color="auto"/>
            <w:right w:val="none" w:sz="0" w:space="0" w:color="auto"/>
          </w:divBdr>
        </w:div>
        <w:div w:id="1224171962">
          <w:marLeft w:val="0"/>
          <w:marRight w:val="0"/>
          <w:marTop w:val="0"/>
          <w:marBottom w:val="0"/>
          <w:divBdr>
            <w:top w:val="none" w:sz="0" w:space="0" w:color="auto"/>
            <w:left w:val="none" w:sz="0" w:space="0" w:color="auto"/>
            <w:bottom w:val="none" w:sz="0" w:space="0" w:color="auto"/>
            <w:right w:val="none" w:sz="0" w:space="0" w:color="auto"/>
          </w:divBdr>
        </w:div>
        <w:div w:id="1231421936">
          <w:marLeft w:val="0"/>
          <w:marRight w:val="0"/>
          <w:marTop w:val="0"/>
          <w:marBottom w:val="0"/>
          <w:divBdr>
            <w:top w:val="none" w:sz="0" w:space="0" w:color="auto"/>
            <w:left w:val="none" w:sz="0" w:space="0" w:color="auto"/>
            <w:bottom w:val="none" w:sz="0" w:space="0" w:color="auto"/>
            <w:right w:val="none" w:sz="0" w:space="0" w:color="auto"/>
          </w:divBdr>
        </w:div>
        <w:div w:id="1779983231">
          <w:marLeft w:val="0"/>
          <w:marRight w:val="0"/>
          <w:marTop w:val="0"/>
          <w:marBottom w:val="0"/>
          <w:divBdr>
            <w:top w:val="none" w:sz="0" w:space="0" w:color="auto"/>
            <w:left w:val="none" w:sz="0" w:space="0" w:color="auto"/>
            <w:bottom w:val="none" w:sz="0" w:space="0" w:color="auto"/>
            <w:right w:val="none" w:sz="0" w:space="0" w:color="auto"/>
          </w:divBdr>
        </w:div>
        <w:div w:id="321202936">
          <w:marLeft w:val="0"/>
          <w:marRight w:val="0"/>
          <w:marTop w:val="0"/>
          <w:marBottom w:val="0"/>
          <w:divBdr>
            <w:top w:val="none" w:sz="0" w:space="0" w:color="auto"/>
            <w:left w:val="none" w:sz="0" w:space="0" w:color="auto"/>
            <w:bottom w:val="none" w:sz="0" w:space="0" w:color="auto"/>
            <w:right w:val="none" w:sz="0" w:space="0" w:color="auto"/>
          </w:divBdr>
        </w:div>
        <w:div w:id="2110393960">
          <w:marLeft w:val="0"/>
          <w:marRight w:val="0"/>
          <w:marTop w:val="0"/>
          <w:marBottom w:val="0"/>
          <w:divBdr>
            <w:top w:val="none" w:sz="0" w:space="0" w:color="auto"/>
            <w:left w:val="none" w:sz="0" w:space="0" w:color="auto"/>
            <w:bottom w:val="none" w:sz="0" w:space="0" w:color="auto"/>
            <w:right w:val="none" w:sz="0" w:space="0" w:color="auto"/>
          </w:divBdr>
        </w:div>
        <w:div w:id="878542573">
          <w:marLeft w:val="0"/>
          <w:marRight w:val="0"/>
          <w:marTop w:val="0"/>
          <w:marBottom w:val="0"/>
          <w:divBdr>
            <w:top w:val="none" w:sz="0" w:space="0" w:color="auto"/>
            <w:left w:val="none" w:sz="0" w:space="0" w:color="auto"/>
            <w:bottom w:val="none" w:sz="0" w:space="0" w:color="auto"/>
            <w:right w:val="none" w:sz="0" w:space="0" w:color="auto"/>
          </w:divBdr>
        </w:div>
        <w:div w:id="1951007558">
          <w:marLeft w:val="0"/>
          <w:marRight w:val="0"/>
          <w:marTop w:val="0"/>
          <w:marBottom w:val="0"/>
          <w:divBdr>
            <w:top w:val="none" w:sz="0" w:space="0" w:color="auto"/>
            <w:left w:val="none" w:sz="0" w:space="0" w:color="auto"/>
            <w:bottom w:val="none" w:sz="0" w:space="0" w:color="auto"/>
            <w:right w:val="none" w:sz="0" w:space="0" w:color="auto"/>
          </w:divBdr>
        </w:div>
        <w:div w:id="388261839">
          <w:marLeft w:val="0"/>
          <w:marRight w:val="0"/>
          <w:marTop w:val="0"/>
          <w:marBottom w:val="0"/>
          <w:divBdr>
            <w:top w:val="none" w:sz="0" w:space="0" w:color="auto"/>
            <w:left w:val="none" w:sz="0" w:space="0" w:color="auto"/>
            <w:bottom w:val="none" w:sz="0" w:space="0" w:color="auto"/>
            <w:right w:val="none" w:sz="0" w:space="0" w:color="auto"/>
          </w:divBdr>
        </w:div>
        <w:div w:id="490680141">
          <w:marLeft w:val="0"/>
          <w:marRight w:val="0"/>
          <w:marTop w:val="0"/>
          <w:marBottom w:val="0"/>
          <w:divBdr>
            <w:top w:val="none" w:sz="0" w:space="0" w:color="auto"/>
            <w:left w:val="none" w:sz="0" w:space="0" w:color="auto"/>
            <w:bottom w:val="none" w:sz="0" w:space="0" w:color="auto"/>
            <w:right w:val="none" w:sz="0" w:space="0" w:color="auto"/>
          </w:divBdr>
        </w:div>
        <w:div w:id="869957484">
          <w:marLeft w:val="0"/>
          <w:marRight w:val="0"/>
          <w:marTop w:val="0"/>
          <w:marBottom w:val="0"/>
          <w:divBdr>
            <w:top w:val="none" w:sz="0" w:space="0" w:color="auto"/>
            <w:left w:val="none" w:sz="0" w:space="0" w:color="auto"/>
            <w:bottom w:val="none" w:sz="0" w:space="0" w:color="auto"/>
            <w:right w:val="none" w:sz="0" w:space="0" w:color="auto"/>
          </w:divBdr>
        </w:div>
        <w:div w:id="67920454">
          <w:marLeft w:val="0"/>
          <w:marRight w:val="0"/>
          <w:marTop w:val="0"/>
          <w:marBottom w:val="0"/>
          <w:divBdr>
            <w:top w:val="none" w:sz="0" w:space="0" w:color="auto"/>
            <w:left w:val="none" w:sz="0" w:space="0" w:color="auto"/>
            <w:bottom w:val="none" w:sz="0" w:space="0" w:color="auto"/>
            <w:right w:val="none" w:sz="0" w:space="0" w:color="auto"/>
          </w:divBdr>
        </w:div>
        <w:div w:id="1203666689">
          <w:marLeft w:val="0"/>
          <w:marRight w:val="0"/>
          <w:marTop w:val="0"/>
          <w:marBottom w:val="0"/>
          <w:divBdr>
            <w:top w:val="none" w:sz="0" w:space="0" w:color="auto"/>
            <w:left w:val="none" w:sz="0" w:space="0" w:color="auto"/>
            <w:bottom w:val="none" w:sz="0" w:space="0" w:color="auto"/>
            <w:right w:val="none" w:sz="0" w:space="0" w:color="auto"/>
          </w:divBdr>
        </w:div>
        <w:div w:id="154222200">
          <w:marLeft w:val="0"/>
          <w:marRight w:val="0"/>
          <w:marTop w:val="0"/>
          <w:marBottom w:val="0"/>
          <w:divBdr>
            <w:top w:val="none" w:sz="0" w:space="0" w:color="auto"/>
            <w:left w:val="none" w:sz="0" w:space="0" w:color="auto"/>
            <w:bottom w:val="none" w:sz="0" w:space="0" w:color="auto"/>
            <w:right w:val="none" w:sz="0" w:space="0" w:color="auto"/>
          </w:divBdr>
        </w:div>
        <w:div w:id="605577805">
          <w:marLeft w:val="0"/>
          <w:marRight w:val="0"/>
          <w:marTop w:val="0"/>
          <w:marBottom w:val="0"/>
          <w:divBdr>
            <w:top w:val="none" w:sz="0" w:space="0" w:color="auto"/>
            <w:left w:val="none" w:sz="0" w:space="0" w:color="auto"/>
            <w:bottom w:val="none" w:sz="0" w:space="0" w:color="auto"/>
            <w:right w:val="none" w:sz="0" w:space="0" w:color="auto"/>
          </w:divBdr>
        </w:div>
        <w:div w:id="942226643">
          <w:marLeft w:val="0"/>
          <w:marRight w:val="0"/>
          <w:marTop w:val="0"/>
          <w:marBottom w:val="0"/>
          <w:divBdr>
            <w:top w:val="none" w:sz="0" w:space="0" w:color="auto"/>
            <w:left w:val="none" w:sz="0" w:space="0" w:color="auto"/>
            <w:bottom w:val="none" w:sz="0" w:space="0" w:color="auto"/>
            <w:right w:val="none" w:sz="0" w:space="0" w:color="auto"/>
          </w:divBdr>
        </w:div>
        <w:div w:id="193739374">
          <w:marLeft w:val="0"/>
          <w:marRight w:val="0"/>
          <w:marTop w:val="0"/>
          <w:marBottom w:val="0"/>
          <w:divBdr>
            <w:top w:val="none" w:sz="0" w:space="0" w:color="auto"/>
            <w:left w:val="none" w:sz="0" w:space="0" w:color="auto"/>
            <w:bottom w:val="none" w:sz="0" w:space="0" w:color="auto"/>
            <w:right w:val="none" w:sz="0" w:space="0" w:color="auto"/>
          </w:divBdr>
        </w:div>
        <w:div w:id="823737541">
          <w:marLeft w:val="0"/>
          <w:marRight w:val="0"/>
          <w:marTop w:val="0"/>
          <w:marBottom w:val="0"/>
          <w:divBdr>
            <w:top w:val="none" w:sz="0" w:space="0" w:color="auto"/>
            <w:left w:val="none" w:sz="0" w:space="0" w:color="auto"/>
            <w:bottom w:val="none" w:sz="0" w:space="0" w:color="auto"/>
            <w:right w:val="none" w:sz="0" w:space="0" w:color="auto"/>
          </w:divBdr>
        </w:div>
        <w:div w:id="1792673715">
          <w:marLeft w:val="0"/>
          <w:marRight w:val="0"/>
          <w:marTop w:val="0"/>
          <w:marBottom w:val="0"/>
          <w:divBdr>
            <w:top w:val="none" w:sz="0" w:space="0" w:color="auto"/>
            <w:left w:val="none" w:sz="0" w:space="0" w:color="auto"/>
            <w:bottom w:val="none" w:sz="0" w:space="0" w:color="auto"/>
            <w:right w:val="none" w:sz="0" w:space="0" w:color="auto"/>
          </w:divBdr>
        </w:div>
        <w:div w:id="1891644438">
          <w:marLeft w:val="0"/>
          <w:marRight w:val="0"/>
          <w:marTop w:val="0"/>
          <w:marBottom w:val="0"/>
          <w:divBdr>
            <w:top w:val="none" w:sz="0" w:space="0" w:color="auto"/>
            <w:left w:val="none" w:sz="0" w:space="0" w:color="auto"/>
            <w:bottom w:val="none" w:sz="0" w:space="0" w:color="auto"/>
            <w:right w:val="none" w:sz="0" w:space="0" w:color="auto"/>
          </w:divBdr>
        </w:div>
        <w:div w:id="1482502590">
          <w:marLeft w:val="0"/>
          <w:marRight w:val="0"/>
          <w:marTop w:val="0"/>
          <w:marBottom w:val="0"/>
          <w:divBdr>
            <w:top w:val="none" w:sz="0" w:space="0" w:color="auto"/>
            <w:left w:val="none" w:sz="0" w:space="0" w:color="auto"/>
            <w:bottom w:val="none" w:sz="0" w:space="0" w:color="auto"/>
            <w:right w:val="none" w:sz="0" w:space="0" w:color="auto"/>
          </w:divBdr>
        </w:div>
        <w:div w:id="1698389735">
          <w:marLeft w:val="0"/>
          <w:marRight w:val="0"/>
          <w:marTop w:val="0"/>
          <w:marBottom w:val="0"/>
          <w:divBdr>
            <w:top w:val="none" w:sz="0" w:space="0" w:color="auto"/>
            <w:left w:val="none" w:sz="0" w:space="0" w:color="auto"/>
            <w:bottom w:val="none" w:sz="0" w:space="0" w:color="auto"/>
            <w:right w:val="none" w:sz="0" w:space="0" w:color="auto"/>
          </w:divBdr>
        </w:div>
        <w:div w:id="1902518973">
          <w:marLeft w:val="0"/>
          <w:marRight w:val="0"/>
          <w:marTop w:val="0"/>
          <w:marBottom w:val="0"/>
          <w:divBdr>
            <w:top w:val="none" w:sz="0" w:space="0" w:color="auto"/>
            <w:left w:val="none" w:sz="0" w:space="0" w:color="auto"/>
            <w:bottom w:val="none" w:sz="0" w:space="0" w:color="auto"/>
            <w:right w:val="none" w:sz="0" w:space="0" w:color="auto"/>
          </w:divBdr>
        </w:div>
        <w:div w:id="1128427663">
          <w:marLeft w:val="0"/>
          <w:marRight w:val="0"/>
          <w:marTop w:val="0"/>
          <w:marBottom w:val="0"/>
          <w:divBdr>
            <w:top w:val="none" w:sz="0" w:space="0" w:color="auto"/>
            <w:left w:val="none" w:sz="0" w:space="0" w:color="auto"/>
            <w:bottom w:val="none" w:sz="0" w:space="0" w:color="auto"/>
            <w:right w:val="none" w:sz="0" w:space="0" w:color="auto"/>
          </w:divBdr>
        </w:div>
        <w:div w:id="1312709402">
          <w:marLeft w:val="0"/>
          <w:marRight w:val="0"/>
          <w:marTop w:val="0"/>
          <w:marBottom w:val="0"/>
          <w:divBdr>
            <w:top w:val="none" w:sz="0" w:space="0" w:color="auto"/>
            <w:left w:val="none" w:sz="0" w:space="0" w:color="auto"/>
            <w:bottom w:val="none" w:sz="0" w:space="0" w:color="auto"/>
            <w:right w:val="none" w:sz="0" w:space="0" w:color="auto"/>
          </w:divBdr>
        </w:div>
        <w:div w:id="570239281">
          <w:marLeft w:val="0"/>
          <w:marRight w:val="0"/>
          <w:marTop w:val="0"/>
          <w:marBottom w:val="0"/>
          <w:divBdr>
            <w:top w:val="none" w:sz="0" w:space="0" w:color="auto"/>
            <w:left w:val="none" w:sz="0" w:space="0" w:color="auto"/>
            <w:bottom w:val="none" w:sz="0" w:space="0" w:color="auto"/>
            <w:right w:val="none" w:sz="0" w:space="0" w:color="auto"/>
          </w:divBdr>
        </w:div>
        <w:div w:id="1062678459">
          <w:marLeft w:val="0"/>
          <w:marRight w:val="0"/>
          <w:marTop w:val="0"/>
          <w:marBottom w:val="0"/>
          <w:divBdr>
            <w:top w:val="none" w:sz="0" w:space="0" w:color="auto"/>
            <w:left w:val="none" w:sz="0" w:space="0" w:color="auto"/>
            <w:bottom w:val="none" w:sz="0" w:space="0" w:color="auto"/>
            <w:right w:val="none" w:sz="0" w:space="0" w:color="auto"/>
          </w:divBdr>
        </w:div>
        <w:div w:id="586112660">
          <w:marLeft w:val="0"/>
          <w:marRight w:val="0"/>
          <w:marTop w:val="0"/>
          <w:marBottom w:val="0"/>
          <w:divBdr>
            <w:top w:val="none" w:sz="0" w:space="0" w:color="auto"/>
            <w:left w:val="none" w:sz="0" w:space="0" w:color="auto"/>
            <w:bottom w:val="none" w:sz="0" w:space="0" w:color="auto"/>
            <w:right w:val="none" w:sz="0" w:space="0" w:color="auto"/>
          </w:divBdr>
        </w:div>
        <w:div w:id="2081755790">
          <w:marLeft w:val="0"/>
          <w:marRight w:val="0"/>
          <w:marTop w:val="0"/>
          <w:marBottom w:val="0"/>
          <w:divBdr>
            <w:top w:val="none" w:sz="0" w:space="0" w:color="auto"/>
            <w:left w:val="none" w:sz="0" w:space="0" w:color="auto"/>
            <w:bottom w:val="none" w:sz="0" w:space="0" w:color="auto"/>
            <w:right w:val="none" w:sz="0" w:space="0" w:color="auto"/>
          </w:divBdr>
        </w:div>
        <w:div w:id="1574199227">
          <w:marLeft w:val="0"/>
          <w:marRight w:val="0"/>
          <w:marTop w:val="0"/>
          <w:marBottom w:val="0"/>
          <w:divBdr>
            <w:top w:val="none" w:sz="0" w:space="0" w:color="auto"/>
            <w:left w:val="none" w:sz="0" w:space="0" w:color="auto"/>
            <w:bottom w:val="none" w:sz="0" w:space="0" w:color="auto"/>
            <w:right w:val="none" w:sz="0" w:space="0" w:color="auto"/>
          </w:divBdr>
        </w:div>
        <w:div w:id="1023091287">
          <w:marLeft w:val="0"/>
          <w:marRight w:val="0"/>
          <w:marTop w:val="0"/>
          <w:marBottom w:val="0"/>
          <w:divBdr>
            <w:top w:val="none" w:sz="0" w:space="0" w:color="auto"/>
            <w:left w:val="none" w:sz="0" w:space="0" w:color="auto"/>
            <w:bottom w:val="none" w:sz="0" w:space="0" w:color="auto"/>
            <w:right w:val="none" w:sz="0" w:space="0" w:color="auto"/>
          </w:divBdr>
        </w:div>
        <w:div w:id="1876698511">
          <w:marLeft w:val="0"/>
          <w:marRight w:val="0"/>
          <w:marTop w:val="0"/>
          <w:marBottom w:val="0"/>
          <w:divBdr>
            <w:top w:val="none" w:sz="0" w:space="0" w:color="auto"/>
            <w:left w:val="none" w:sz="0" w:space="0" w:color="auto"/>
            <w:bottom w:val="none" w:sz="0" w:space="0" w:color="auto"/>
            <w:right w:val="none" w:sz="0" w:space="0" w:color="auto"/>
          </w:divBdr>
        </w:div>
        <w:div w:id="1771580580">
          <w:marLeft w:val="0"/>
          <w:marRight w:val="0"/>
          <w:marTop w:val="0"/>
          <w:marBottom w:val="0"/>
          <w:divBdr>
            <w:top w:val="none" w:sz="0" w:space="0" w:color="auto"/>
            <w:left w:val="none" w:sz="0" w:space="0" w:color="auto"/>
            <w:bottom w:val="none" w:sz="0" w:space="0" w:color="auto"/>
            <w:right w:val="none" w:sz="0" w:space="0" w:color="auto"/>
          </w:divBdr>
        </w:div>
        <w:div w:id="465394638">
          <w:marLeft w:val="0"/>
          <w:marRight w:val="0"/>
          <w:marTop w:val="0"/>
          <w:marBottom w:val="0"/>
          <w:divBdr>
            <w:top w:val="none" w:sz="0" w:space="0" w:color="auto"/>
            <w:left w:val="none" w:sz="0" w:space="0" w:color="auto"/>
            <w:bottom w:val="none" w:sz="0" w:space="0" w:color="auto"/>
            <w:right w:val="none" w:sz="0" w:space="0" w:color="auto"/>
          </w:divBdr>
        </w:div>
        <w:div w:id="122118732">
          <w:marLeft w:val="0"/>
          <w:marRight w:val="0"/>
          <w:marTop w:val="0"/>
          <w:marBottom w:val="0"/>
          <w:divBdr>
            <w:top w:val="none" w:sz="0" w:space="0" w:color="auto"/>
            <w:left w:val="none" w:sz="0" w:space="0" w:color="auto"/>
            <w:bottom w:val="none" w:sz="0" w:space="0" w:color="auto"/>
            <w:right w:val="none" w:sz="0" w:space="0" w:color="auto"/>
          </w:divBdr>
        </w:div>
        <w:div w:id="814487168">
          <w:marLeft w:val="0"/>
          <w:marRight w:val="0"/>
          <w:marTop w:val="0"/>
          <w:marBottom w:val="0"/>
          <w:divBdr>
            <w:top w:val="none" w:sz="0" w:space="0" w:color="auto"/>
            <w:left w:val="none" w:sz="0" w:space="0" w:color="auto"/>
            <w:bottom w:val="none" w:sz="0" w:space="0" w:color="auto"/>
            <w:right w:val="none" w:sz="0" w:space="0" w:color="auto"/>
          </w:divBdr>
        </w:div>
        <w:div w:id="1300189847">
          <w:marLeft w:val="0"/>
          <w:marRight w:val="0"/>
          <w:marTop w:val="0"/>
          <w:marBottom w:val="0"/>
          <w:divBdr>
            <w:top w:val="none" w:sz="0" w:space="0" w:color="auto"/>
            <w:left w:val="none" w:sz="0" w:space="0" w:color="auto"/>
            <w:bottom w:val="none" w:sz="0" w:space="0" w:color="auto"/>
            <w:right w:val="none" w:sz="0" w:space="0" w:color="auto"/>
          </w:divBdr>
        </w:div>
        <w:div w:id="2053725123">
          <w:marLeft w:val="0"/>
          <w:marRight w:val="0"/>
          <w:marTop w:val="0"/>
          <w:marBottom w:val="0"/>
          <w:divBdr>
            <w:top w:val="none" w:sz="0" w:space="0" w:color="auto"/>
            <w:left w:val="none" w:sz="0" w:space="0" w:color="auto"/>
            <w:bottom w:val="none" w:sz="0" w:space="0" w:color="auto"/>
            <w:right w:val="none" w:sz="0" w:space="0" w:color="auto"/>
          </w:divBdr>
        </w:div>
        <w:div w:id="1782646444">
          <w:marLeft w:val="0"/>
          <w:marRight w:val="0"/>
          <w:marTop w:val="0"/>
          <w:marBottom w:val="0"/>
          <w:divBdr>
            <w:top w:val="none" w:sz="0" w:space="0" w:color="auto"/>
            <w:left w:val="none" w:sz="0" w:space="0" w:color="auto"/>
            <w:bottom w:val="none" w:sz="0" w:space="0" w:color="auto"/>
            <w:right w:val="none" w:sz="0" w:space="0" w:color="auto"/>
          </w:divBdr>
        </w:div>
        <w:div w:id="1849295438">
          <w:marLeft w:val="0"/>
          <w:marRight w:val="0"/>
          <w:marTop w:val="0"/>
          <w:marBottom w:val="0"/>
          <w:divBdr>
            <w:top w:val="none" w:sz="0" w:space="0" w:color="auto"/>
            <w:left w:val="none" w:sz="0" w:space="0" w:color="auto"/>
            <w:bottom w:val="none" w:sz="0" w:space="0" w:color="auto"/>
            <w:right w:val="none" w:sz="0" w:space="0" w:color="auto"/>
          </w:divBdr>
        </w:div>
        <w:div w:id="1618289413">
          <w:marLeft w:val="0"/>
          <w:marRight w:val="0"/>
          <w:marTop w:val="0"/>
          <w:marBottom w:val="0"/>
          <w:divBdr>
            <w:top w:val="none" w:sz="0" w:space="0" w:color="auto"/>
            <w:left w:val="none" w:sz="0" w:space="0" w:color="auto"/>
            <w:bottom w:val="none" w:sz="0" w:space="0" w:color="auto"/>
            <w:right w:val="none" w:sz="0" w:space="0" w:color="auto"/>
          </w:divBdr>
        </w:div>
        <w:div w:id="465122850">
          <w:marLeft w:val="0"/>
          <w:marRight w:val="0"/>
          <w:marTop w:val="0"/>
          <w:marBottom w:val="0"/>
          <w:divBdr>
            <w:top w:val="none" w:sz="0" w:space="0" w:color="auto"/>
            <w:left w:val="none" w:sz="0" w:space="0" w:color="auto"/>
            <w:bottom w:val="none" w:sz="0" w:space="0" w:color="auto"/>
            <w:right w:val="none" w:sz="0" w:space="0" w:color="auto"/>
          </w:divBdr>
        </w:div>
        <w:div w:id="1335105053">
          <w:marLeft w:val="0"/>
          <w:marRight w:val="0"/>
          <w:marTop w:val="0"/>
          <w:marBottom w:val="0"/>
          <w:divBdr>
            <w:top w:val="none" w:sz="0" w:space="0" w:color="auto"/>
            <w:left w:val="none" w:sz="0" w:space="0" w:color="auto"/>
            <w:bottom w:val="none" w:sz="0" w:space="0" w:color="auto"/>
            <w:right w:val="none" w:sz="0" w:space="0" w:color="auto"/>
          </w:divBdr>
        </w:div>
        <w:div w:id="1966428756">
          <w:marLeft w:val="0"/>
          <w:marRight w:val="0"/>
          <w:marTop w:val="0"/>
          <w:marBottom w:val="0"/>
          <w:divBdr>
            <w:top w:val="none" w:sz="0" w:space="0" w:color="auto"/>
            <w:left w:val="none" w:sz="0" w:space="0" w:color="auto"/>
            <w:bottom w:val="none" w:sz="0" w:space="0" w:color="auto"/>
            <w:right w:val="none" w:sz="0" w:space="0" w:color="auto"/>
          </w:divBdr>
        </w:div>
        <w:div w:id="1998915299">
          <w:marLeft w:val="0"/>
          <w:marRight w:val="0"/>
          <w:marTop w:val="0"/>
          <w:marBottom w:val="0"/>
          <w:divBdr>
            <w:top w:val="none" w:sz="0" w:space="0" w:color="auto"/>
            <w:left w:val="none" w:sz="0" w:space="0" w:color="auto"/>
            <w:bottom w:val="none" w:sz="0" w:space="0" w:color="auto"/>
            <w:right w:val="none" w:sz="0" w:space="0" w:color="auto"/>
          </w:divBdr>
        </w:div>
        <w:div w:id="1144196756">
          <w:marLeft w:val="0"/>
          <w:marRight w:val="0"/>
          <w:marTop w:val="0"/>
          <w:marBottom w:val="0"/>
          <w:divBdr>
            <w:top w:val="none" w:sz="0" w:space="0" w:color="auto"/>
            <w:left w:val="none" w:sz="0" w:space="0" w:color="auto"/>
            <w:bottom w:val="none" w:sz="0" w:space="0" w:color="auto"/>
            <w:right w:val="none" w:sz="0" w:space="0" w:color="auto"/>
          </w:divBdr>
        </w:div>
        <w:div w:id="1363482966">
          <w:marLeft w:val="0"/>
          <w:marRight w:val="0"/>
          <w:marTop w:val="0"/>
          <w:marBottom w:val="0"/>
          <w:divBdr>
            <w:top w:val="none" w:sz="0" w:space="0" w:color="auto"/>
            <w:left w:val="none" w:sz="0" w:space="0" w:color="auto"/>
            <w:bottom w:val="none" w:sz="0" w:space="0" w:color="auto"/>
            <w:right w:val="none" w:sz="0" w:space="0" w:color="auto"/>
          </w:divBdr>
        </w:div>
        <w:div w:id="1985431537">
          <w:marLeft w:val="0"/>
          <w:marRight w:val="0"/>
          <w:marTop w:val="0"/>
          <w:marBottom w:val="0"/>
          <w:divBdr>
            <w:top w:val="none" w:sz="0" w:space="0" w:color="auto"/>
            <w:left w:val="none" w:sz="0" w:space="0" w:color="auto"/>
            <w:bottom w:val="none" w:sz="0" w:space="0" w:color="auto"/>
            <w:right w:val="none" w:sz="0" w:space="0" w:color="auto"/>
          </w:divBdr>
        </w:div>
        <w:div w:id="2093894527">
          <w:marLeft w:val="0"/>
          <w:marRight w:val="0"/>
          <w:marTop w:val="0"/>
          <w:marBottom w:val="0"/>
          <w:divBdr>
            <w:top w:val="none" w:sz="0" w:space="0" w:color="auto"/>
            <w:left w:val="none" w:sz="0" w:space="0" w:color="auto"/>
            <w:bottom w:val="none" w:sz="0" w:space="0" w:color="auto"/>
            <w:right w:val="none" w:sz="0" w:space="0" w:color="auto"/>
          </w:divBdr>
        </w:div>
        <w:div w:id="1462503285">
          <w:marLeft w:val="0"/>
          <w:marRight w:val="0"/>
          <w:marTop w:val="0"/>
          <w:marBottom w:val="0"/>
          <w:divBdr>
            <w:top w:val="none" w:sz="0" w:space="0" w:color="auto"/>
            <w:left w:val="none" w:sz="0" w:space="0" w:color="auto"/>
            <w:bottom w:val="none" w:sz="0" w:space="0" w:color="auto"/>
            <w:right w:val="none" w:sz="0" w:space="0" w:color="auto"/>
          </w:divBdr>
        </w:div>
        <w:div w:id="193036172">
          <w:marLeft w:val="0"/>
          <w:marRight w:val="0"/>
          <w:marTop w:val="0"/>
          <w:marBottom w:val="0"/>
          <w:divBdr>
            <w:top w:val="none" w:sz="0" w:space="0" w:color="auto"/>
            <w:left w:val="none" w:sz="0" w:space="0" w:color="auto"/>
            <w:bottom w:val="none" w:sz="0" w:space="0" w:color="auto"/>
            <w:right w:val="none" w:sz="0" w:space="0" w:color="auto"/>
          </w:divBdr>
        </w:div>
        <w:div w:id="1418404308">
          <w:marLeft w:val="0"/>
          <w:marRight w:val="0"/>
          <w:marTop w:val="0"/>
          <w:marBottom w:val="0"/>
          <w:divBdr>
            <w:top w:val="none" w:sz="0" w:space="0" w:color="auto"/>
            <w:left w:val="none" w:sz="0" w:space="0" w:color="auto"/>
            <w:bottom w:val="none" w:sz="0" w:space="0" w:color="auto"/>
            <w:right w:val="none" w:sz="0" w:space="0" w:color="auto"/>
          </w:divBdr>
        </w:div>
        <w:div w:id="1619263734">
          <w:marLeft w:val="0"/>
          <w:marRight w:val="0"/>
          <w:marTop w:val="0"/>
          <w:marBottom w:val="0"/>
          <w:divBdr>
            <w:top w:val="none" w:sz="0" w:space="0" w:color="auto"/>
            <w:left w:val="none" w:sz="0" w:space="0" w:color="auto"/>
            <w:bottom w:val="none" w:sz="0" w:space="0" w:color="auto"/>
            <w:right w:val="none" w:sz="0" w:space="0" w:color="auto"/>
          </w:divBdr>
        </w:div>
        <w:div w:id="1470979912">
          <w:marLeft w:val="0"/>
          <w:marRight w:val="0"/>
          <w:marTop w:val="0"/>
          <w:marBottom w:val="0"/>
          <w:divBdr>
            <w:top w:val="none" w:sz="0" w:space="0" w:color="auto"/>
            <w:left w:val="none" w:sz="0" w:space="0" w:color="auto"/>
            <w:bottom w:val="none" w:sz="0" w:space="0" w:color="auto"/>
            <w:right w:val="none" w:sz="0" w:space="0" w:color="auto"/>
          </w:divBdr>
        </w:div>
        <w:div w:id="1950307232">
          <w:marLeft w:val="0"/>
          <w:marRight w:val="0"/>
          <w:marTop w:val="0"/>
          <w:marBottom w:val="0"/>
          <w:divBdr>
            <w:top w:val="none" w:sz="0" w:space="0" w:color="auto"/>
            <w:left w:val="none" w:sz="0" w:space="0" w:color="auto"/>
            <w:bottom w:val="none" w:sz="0" w:space="0" w:color="auto"/>
            <w:right w:val="none" w:sz="0" w:space="0" w:color="auto"/>
          </w:divBdr>
        </w:div>
        <w:div w:id="1163813887">
          <w:marLeft w:val="0"/>
          <w:marRight w:val="0"/>
          <w:marTop w:val="0"/>
          <w:marBottom w:val="0"/>
          <w:divBdr>
            <w:top w:val="none" w:sz="0" w:space="0" w:color="auto"/>
            <w:left w:val="none" w:sz="0" w:space="0" w:color="auto"/>
            <w:bottom w:val="none" w:sz="0" w:space="0" w:color="auto"/>
            <w:right w:val="none" w:sz="0" w:space="0" w:color="auto"/>
          </w:divBdr>
        </w:div>
        <w:div w:id="1428842621">
          <w:marLeft w:val="0"/>
          <w:marRight w:val="0"/>
          <w:marTop w:val="0"/>
          <w:marBottom w:val="0"/>
          <w:divBdr>
            <w:top w:val="none" w:sz="0" w:space="0" w:color="auto"/>
            <w:left w:val="none" w:sz="0" w:space="0" w:color="auto"/>
            <w:bottom w:val="none" w:sz="0" w:space="0" w:color="auto"/>
            <w:right w:val="none" w:sz="0" w:space="0" w:color="auto"/>
          </w:divBdr>
        </w:div>
        <w:div w:id="859201052">
          <w:marLeft w:val="0"/>
          <w:marRight w:val="0"/>
          <w:marTop w:val="0"/>
          <w:marBottom w:val="0"/>
          <w:divBdr>
            <w:top w:val="none" w:sz="0" w:space="0" w:color="auto"/>
            <w:left w:val="none" w:sz="0" w:space="0" w:color="auto"/>
            <w:bottom w:val="none" w:sz="0" w:space="0" w:color="auto"/>
            <w:right w:val="none" w:sz="0" w:space="0" w:color="auto"/>
          </w:divBdr>
        </w:div>
        <w:div w:id="98528675">
          <w:marLeft w:val="0"/>
          <w:marRight w:val="0"/>
          <w:marTop w:val="0"/>
          <w:marBottom w:val="0"/>
          <w:divBdr>
            <w:top w:val="none" w:sz="0" w:space="0" w:color="auto"/>
            <w:left w:val="none" w:sz="0" w:space="0" w:color="auto"/>
            <w:bottom w:val="none" w:sz="0" w:space="0" w:color="auto"/>
            <w:right w:val="none" w:sz="0" w:space="0" w:color="auto"/>
          </w:divBdr>
        </w:div>
        <w:div w:id="844825256">
          <w:marLeft w:val="0"/>
          <w:marRight w:val="0"/>
          <w:marTop w:val="0"/>
          <w:marBottom w:val="0"/>
          <w:divBdr>
            <w:top w:val="none" w:sz="0" w:space="0" w:color="auto"/>
            <w:left w:val="none" w:sz="0" w:space="0" w:color="auto"/>
            <w:bottom w:val="none" w:sz="0" w:space="0" w:color="auto"/>
            <w:right w:val="none" w:sz="0" w:space="0" w:color="auto"/>
          </w:divBdr>
        </w:div>
        <w:div w:id="1982418749">
          <w:marLeft w:val="0"/>
          <w:marRight w:val="0"/>
          <w:marTop w:val="0"/>
          <w:marBottom w:val="0"/>
          <w:divBdr>
            <w:top w:val="none" w:sz="0" w:space="0" w:color="auto"/>
            <w:left w:val="none" w:sz="0" w:space="0" w:color="auto"/>
            <w:bottom w:val="none" w:sz="0" w:space="0" w:color="auto"/>
            <w:right w:val="none" w:sz="0" w:space="0" w:color="auto"/>
          </w:divBdr>
        </w:div>
        <w:div w:id="1760253270">
          <w:marLeft w:val="0"/>
          <w:marRight w:val="0"/>
          <w:marTop w:val="0"/>
          <w:marBottom w:val="0"/>
          <w:divBdr>
            <w:top w:val="none" w:sz="0" w:space="0" w:color="auto"/>
            <w:left w:val="none" w:sz="0" w:space="0" w:color="auto"/>
            <w:bottom w:val="none" w:sz="0" w:space="0" w:color="auto"/>
            <w:right w:val="none" w:sz="0" w:space="0" w:color="auto"/>
          </w:divBdr>
        </w:div>
        <w:div w:id="1666324744">
          <w:marLeft w:val="0"/>
          <w:marRight w:val="0"/>
          <w:marTop w:val="0"/>
          <w:marBottom w:val="0"/>
          <w:divBdr>
            <w:top w:val="none" w:sz="0" w:space="0" w:color="auto"/>
            <w:left w:val="none" w:sz="0" w:space="0" w:color="auto"/>
            <w:bottom w:val="none" w:sz="0" w:space="0" w:color="auto"/>
            <w:right w:val="none" w:sz="0" w:space="0" w:color="auto"/>
          </w:divBdr>
        </w:div>
        <w:div w:id="1730106595">
          <w:marLeft w:val="0"/>
          <w:marRight w:val="0"/>
          <w:marTop w:val="0"/>
          <w:marBottom w:val="0"/>
          <w:divBdr>
            <w:top w:val="none" w:sz="0" w:space="0" w:color="auto"/>
            <w:left w:val="none" w:sz="0" w:space="0" w:color="auto"/>
            <w:bottom w:val="none" w:sz="0" w:space="0" w:color="auto"/>
            <w:right w:val="none" w:sz="0" w:space="0" w:color="auto"/>
          </w:divBdr>
        </w:div>
        <w:div w:id="809126754">
          <w:marLeft w:val="0"/>
          <w:marRight w:val="0"/>
          <w:marTop w:val="0"/>
          <w:marBottom w:val="0"/>
          <w:divBdr>
            <w:top w:val="none" w:sz="0" w:space="0" w:color="auto"/>
            <w:left w:val="none" w:sz="0" w:space="0" w:color="auto"/>
            <w:bottom w:val="none" w:sz="0" w:space="0" w:color="auto"/>
            <w:right w:val="none" w:sz="0" w:space="0" w:color="auto"/>
          </w:divBdr>
        </w:div>
        <w:div w:id="25179532">
          <w:marLeft w:val="0"/>
          <w:marRight w:val="0"/>
          <w:marTop w:val="0"/>
          <w:marBottom w:val="0"/>
          <w:divBdr>
            <w:top w:val="none" w:sz="0" w:space="0" w:color="auto"/>
            <w:left w:val="none" w:sz="0" w:space="0" w:color="auto"/>
            <w:bottom w:val="none" w:sz="0" w:space="0" w:color="auto"/>
            <w:right w:val="none" w:sz="0" w:space="0" w:color="auto"/>
          </w:divBdr>
        </w:div>
        <w:div w:id="1516262847">
          <w:marLeft w:val="0"/>
          <w:marRight w:val="0"/>
          <w:marTop w:val="0"/>
          <w:marBottom w:val="0"/>
          <w:divBdr>
            <w:top w:val="none" w:sz="0" w:space="0" w:color="auto"/>
            <w:left w:val="none" w:sz="0" w:space="0" w:color="auto"/>
            <w:bottom w:val="none" w:sz="0" w:space="0" w:color="auto"/>
            <w:right w:val="none" w:sz="0" w:space="0" w:color="auto"/>
          </w:divBdr>
        </w:div>
        <w:div w:id="298338506">
          <w:marLeft w:val="0"/>
          <w:marRight w:val="0"/>
          <w:marTop w:val="0"/>
          <w:marBottom w:val="0"/>
          <w:divBdr>
            <w:top w:val="none" w:sz="0" w:space="0" w:color="auto"/>
            <w:left w:val="none" w:sz="0" w:space="0" w:color="auto"/>
            <w:bottom w:val="none" w:sz="0" w:space="0" w:color="auto"/>
            <w:right w:val="none" w:sz="0" w:space="0" w:color="auto"/>
          </w:divBdr>
        </w:div>
        <w:div w:id="2905489">
          <w:marLeft w:val="0"/>
          <w:marRight w:val="0"/>
          <w:marTop w:val="0"/>
          <w:marBottom w:val="0"/>
          <w:divBdr>
            <w:top w:val="none" w:sz="0" w:space="0" w:color="auto"/>
            <w:left w:val="none" w:sz="0" w:space="0" w:color="auto"/>
            <w:bottom w:val="none" w:sz="0" w:space="0" w:color="auto"/>
            <w:right w:val="none" w:sz="0" w:space="0" w:color="auto"/>
          </w:divBdr>
        </w:div>
        <w:div w:id="1023869369">
          <w:marLeft w:val="0"/>
          <w:marRight w:val="0"/>
          <w:marTop w:val="0"/>
          <w:marBottom w:val="0"/>
          <w:divBdr>
            <w:top w:val="none" w:sz="0" w:space="0" w:color="auto"/>
            <w:left w:val="none" w:sz="0" w:space="0" w:color="auto"/>
            <w:bottom w:val="none" w:sz="0" w:space="0" w:color="auto"/>
            <w:right w:val="none" w:sz="0" w:space="0" w:color="auto"/>
          </w:divBdr>
        </w:div>
        <w:div w:id="699817354">
          <w:marLeft w:val="0"/>
          <w:marRight w:val="0"/>
          <w:marTop w:val="0"/>
          <w:marBottom w:val="0"/>
          <w:divBdr>
            <w:top w:val="none" w:sz="0" w:space="0" w:color="auto"/>
            <w:left w:val="none" w:sz="0" w:space="0" w:color="auto"/>
            <w:bottom w:val="none" w:sz="0" w:space="0" w:color="auto"/>
            <w:right w:val="none" w:sz="0" w:space="0" w:color="auto"/>
          </w:divBdr>
        </w:div>
        <w:div w:id="504130477">
          <w:marLeft w:val="0"/>
          <w:marRight w:val="0"/>
          <w:marTop w:val="0"/>
          <w:marBottom w:val="0"/>
          <w:divBdr>
            <w:top w:val="none" w:sz="0" w:space="0" w:color="auto"/>
            <w:left w:val="none" w:sz="0" w:space="0" w:color="auto"/>
            <w:bottom w:val="none" w:sz="0" w:space="0" w:color="auto"/>
            <w:right w:val="none" w:sz="0" w:space="0" w:color="auto"/>
          </w:divBdr>
        </w:div>
        <w:div w:id="1664158747">
          <w:marLeft w:val="0"/>
          <w:marRight w:val="0"/>
          <w:marTop w:val="0"/>
          <w:marBottom w:val="0"/>
          <w:divBdr>
            <w:top w:val="none" w:sz="0" w:space="0" w:color="auto"/>
            <w:left w:val="none" w:sz="0" w:space="0" w:color="auto"/>
            <w:bottom w:val="none" w:sz="0" w:space="0" w:color="auto"/>
            <w:right w:val="none" w:sz="0" w:space="0" w:color="auto"/>
          </w:divBdr>
        </w:div>
        <w:div w:id="1739551421">
          <w:marLeft w:val="0"/>
          <w:marRight w:val="0"/>
          <w:marTop w:val="0"/>
          <w:marBottom w:val="0"/>
          <w:divBdr>
            <w:top w:val="none" w:sz="0" w:space="0" w:color="auto"/>
            <w:left w:val="none" w:sz="0" w:space="0" w:color="auto"/>
            <w:bottom w:val="none" w:sz="0" w:space="0" w:color="auto"/>
            <w:right w:val="none" w:sz="0" w:space="0" w:color="auto"/>
          </w:divBdr>
        </w:div>
        <w:div w:id="1753089634">
          <w:marLeft w:val="0"/>
          <w:marRight w:val="0"/>
          <w:marTop w:val="0"/>
          <w:marBottom w:val="0"/>
          <w:divBdr>
            <w:top w:val="none" w:sz="0" w:space="0" w:color="auto"/>
            <w:left w:val="none" w:sz="0" w:space="0" w:color="auto"/>
            <w:bottom w:val="none" w:sz="0" w:space="0" w:color="auto"/>
            <w:right w:val="none" w:sz="0" w:space="0" w:color="auto"/>
          </w:divBdr>
        </w:div>
        <w:div w:id="1967813027">
          <w:marLeft w:val="0"/>
          <w:marRight w:val="0"/>
          <w:marTop w:val="0"/>
          <w:marBottom w:val="0"/>
          <w:divBdr>
            <w:top w:val="none" w:sz="0" w:space="0" w:color="auto"/>
            <w:left w:val="none" w:sz="0" w:space="0" w:color="auto"/>
            <w:bottom w:val="none" w:sz="0" w:space="0" w:color="auto"/>
            <w:right w:val="none" w:sz="0" w:space="0" w:color="auto"/>
          </w:divBdr>
        </w:div>
        <w:div w:id="838616143">
          <w:marLeft w:val="0"/>
          <w:marRight w:val="0"/>
          <w:marTop w:val="0"/>
          <w:marBottom w:val="0"/>
          <w:divBdr>
            <w:top w:val="none" w:sz="0" w:space="0" w:color="auto"/>
            <w:left w:val="none" w:sz="0" w:space="0" w:color="auto"/>
            <w:bottom w:val="none" w:sz="0" w:space="0" w:color="auto"/>
            <w:right w:val="none" w:sz="0" w:space="0" w:color="auto"/>
          </w:divBdr>
        </w:div>
        <w:div w:id="944656076">
          <w:marLeft w:val="0"/>
          <w:marRight w:val="0"/>
          <w:marTop w:val="0"/>
          <w:marBottom w:val="0"/>
          <w:divBdr>
            <w:top w:val="none" w:sz="0" w:space="0" w:color="auto"/>
            <w:left w:val="none" w:sz="0" w:space="0" w:color="auto"/>
            <w:bottom w:val="none" w:sz="0" w:space="0" w:color="auto"/>
            <w:right w:val="none" w:sz="0" w:space="0" w:color="auto"/>
          </w:divBdr>
        </w:div>
        <w:div w:id="2076276674">
          <w:marLeft w:val="0"/>
          <w:marRight w:val="0"/>
          <w:marTop w:val="0"/>
          <w:marBottom w:val="0"/>
          <w:divBdr>
            <w:top w:val="none" w:sz="0" w:space="0" w:color="auto"/>
            <w:left w:val="none" w:sz="0" w:space="0" w:color="auto"/>
            <w:bottom w:val="none" w:sz="0" w:space="0" w:color="auto"/>
            <w:right w:val="none" w:sz="0" w:space="0" w:color="auto"/>
          </w:divBdr>
        </w:div>
        <w:div w:id="2090731049">
          <w:marLeft w:val="0"/>
          <w:marRight w:val="0"/>
          <w:marTop w:val="0"/>
          <w:marBottom w:val="0"/>
          <w:divBdr>
            <w:top w:val="none" w:sz="0" w:space="0" w:color="auto"/>
            <w:left w:val="none" w:sz="0" w:space="0" w:color="auto"/>
            <w:bottom w:val="none" w:sz="0" w:space="0" w:color="auto"/>
            <w:right w:val="none" w:sz="0" w:space="0" w:color="auto"/>
          </w:divBdr>
        </w:div>
        <w:div w:id="1576041107">
          <w:marLeft w:val="0"/>
          <w:marRight w:val="0"/>
          <w:marTop w:val="0"/>
          <w:marBottom w:val="0"/>
          <w:divBdr>
            <w:top w:val="none" w:sz="0" w:space="0" w:color="auto"/>
            <w:left w:val="none" w:sz="0" w:space="0" w:color="auto"/>
            <w:bottom w:val="none" w:sz="0" w:space="0" w:color="auto"/>
            <w:right w:val="none" w:sz="0" w:space="0" w:color="auto"/>
          </w:divBdr>
        </w:div>
        <w:div w:id="19822795">
          <w:marLeft w:val="0"/>
          <w:marRight w:val="0"/>
          <w:marTop w:val="0"/>
          <w:marBottom w:val="0"/>
          <w:divBdr>
            <w:top w:val="none" w:sz="0" w:space="0" w:color="auto"/>
            <w:left w:val="none" w:sz="0" w:space="0" w:color="auto"/>
            <w:bottom w:val="none" w:sz="0" w:space="0" w:color="auto"/>
            <w:right w:val="none" w:sz="0" w:space="0" w:color="auto"/>
          </w:divBdr>
        </w:div>
        <w:div w:id="1037463952">
          <w:marLeft w:val="0"/>
          <w:marRight w:val="0"/>
          <w:marTop w:val="0"/>
          <w:marBottom w:val="0"/>
          <w:divBdr>
            <w:top w:val="none" w:sz="0" w:space="0" w:color="auto"/>
            <w:left w:val="none" w:sz="0" w:space="0" w:color="auto"/>
            <w:bottom w:val="none" w:sz="0" w:space="0" w:color="auto"/>
            <w:right w:val="none" w:sz="0" w:space="0" w:color="auto"/>
          </w:divBdr>
        </w:div>
        <w:div w:id="1350376065">
          <w:marLeft w:val="0"/>
          <w:marRight w:val="0"/>
          <w:marTop w:val="0"/>
          <w:marBottom w:val="0"/>
          <w:divBdr>
            <w:top w:val="none" w:sz="0" w:space="0" w:color="auto"/>
            <w:left w:val="none" w:sz="0" w:space="0" w:color="auto"/>
            <w:bottom w:val="none" w:sz="0" w:space="0" w:color="auto"/>
            <w:right w:val="none" w:sz="0" w:space="0" w:color="auto"/>
          </w:divBdr>
        </w:div>
        <w:div w:id="1204171447">
          <w:marLeft w:val="0"/>
          <w:marRight w:val="0"/>
          <w:marTop w:val="0"/>
          <w:marBottom w:val="0"/>
          <w:divBdr>
            <w:top w:val="none" w:sz="0" w:space="0" w:color="auto"/>
            <w:left w:val="none" w:sz="0" w:space="0" w:color="auto"/>
            <w:bottom w:val="none" w:sz="0" w:space="0" w:color="auto"/>
            <w:right w:val="none" w:sz="0" w:space="0" w:color="auto"/>
          </w:divBdr>
        </w:div>
        <w:div w:id="590162438">
          <w:marLeft w:val="0"/>
          <w:marRight w:val="0"/>
          <w:marTop w:val="0"/>
          <w:marBottom w:val="0"/>
          <w:divBdr>
            <w:top w:val="none" w:sz="0" w:space="0" w:color="auto"/>
            <w:left w:val="none" w:sz="0" w:space="0" w:color="auto"/>
            <w:bottom w:val="none" w:sz="0" w:space="0" w:color="auto"/>
            <w:right w:val="none" w:sz="0" w:space="0" w:color="auto"/>
          </w:divBdr>
        </w:div>
        <w:div w:id="721027311">
          <w:marLeft w:val="0"/>
          <w:marRight w:val="0"/>
          <w:marTop w:val="0"/>
          <w:marBottom w:val="0"/>
          <w:divBdr>
            <w:top w:val="none" w:sz="0" w:space="0" w:color="auto"/>
            <w:left w:val="none" w:sz="0" w:space="0" w:color="auto"/>
            <w:bottom w:val="none" w:sz="0" w:space="0" w:color="auto"/>
            <w:right w:val="none" w:sz="0" w:space="0" w:color="auto"/>
          </w:divBdr>
        </w:div>
        <w:div w:id="1755321323">
          <w:marLeft w:val="0"/>
          <w:marRight w:val="0"/>
          <w:marTop w:val="0"/>
          <w:marBottom w:val="0"/>
          <w:divBdr>
            <w:top w:val="none" w:sz="0" w:space="0" w:color="auto"/>
            <w:left w:val="none" w:sz="0" w:space="0" w:color="auto"/>
            <w:bottom w:val="none" w:sz="0" w:space="0" w:color="auto"/>
            <w:right w:val="none" w:sz="0" w:space="0" w:color="auto"/>
          </w:divBdr>
        </w:div>
        <w:div w:id="675767988">
          <w:marLeft w:val="0"/>
          <w:marRight w:val="0"/>
          <w:marTop w:val="0"/>
          <w:marBottom w:val="0"/>
          <w:divBdr>
            <w:top w:val="none" w:sz="0" w:space="0" w:color="auto"/>
            <w:left w:val="none" w:sz="0" w:space="0" w:color="auto"/>
            <w:bottom w:val="none" w:sz="0" w:space="0" w:color="auto"/>
            <w:right w:val="none" w:sz="0" w:space="0" w:color="auto"/>
          </w:divBdr>
        </w:div>
        <w:div w:id="946502943">
          <w:marLeft w:val="0"/>
          <w:marRight w:val="0"/>
          <w:marTop w:val="0"/>
          <w:marBottom w:val="0"/>
          <w:divBdr>
            <w:top w:val="none" w:sz="0" w:space="0" w:color="auto"/>
            <w:left w:val="none" w:sz="0" w:space="0" w:color="auto"/>
            <w:bottom w:val="none" w:sz="0" w:space="0" w:color="auto"/>
            <w:right w:val="none" w:sz="0" w:space="0" w:color="auto"/>
          </w:divBdr>
        </w:div>
        <w:div w:id="1246063634">
          <w:marLeft w:val="0"/>
          <w:marRight w:val="0"/>
          <w:marTop w:val="0"/>
          <w:marBottom w:val="0"/>
          <w:divBdr>
            <w:top w:val="none" w:sz="0" w:space="0" w:color="auto"/>
            <w:left w:val="none" w:sz="0" w:space="0" w:color="auto"/>
            <w:bottom w:val="none" w:sz="0" w:space="0" w:color="auto"/>
            <w:right w:val="none" w:sz="0" w:space="0" w:color="auto"/>
          </w:divBdr>
        </w:div>
        <w:div w:id="684088980">
          <w:marLeft w:val="0"/>
          <w:marRight w:val="0"/>
          <w:marTop w:val="0"/>
          <w:marBottom w:val="0"/>
          <w:divBdr>
            <w:top w:val="none" w:sz="0" w:space="0" w:color="auto"/>
            <w:left w:val="none" w:sz="0" w:space="0" w:color="auto"/>
            <w:bottom w:val="none" w:sz="0" w:space="0" w:color="auto"/>
            <w:right w:val="none" w:sz="0" w:space="0" w:color="auto"/>
          </w:divBdr>
        </w:div>
        <w:div w:id="1804736725">
          <w:marLeft w:val="0"/>
          <w:marRight w:val="0"/>
          <w:marTop w:val="0"/>
          <w:marBottom w:val="0"/>
          <w:divBdr>
            <w:top w:val="none" w:sz="0" w:space="0" w:color="auto"/>
            <w:left w:val="none" w:sz="0" w:space="0" w:color="auto"/>
            <w:bottom w:val="none" w:sz="0" w:space="0" w:color="auto"/>
            <w:right w:val="none" w:sz="0" w:space="0" w:color="auto"/>
          </w:divBdr>
        </w:div>
        <w:div w:id="733431814">
          <w:marLeft w:val="0"/>
          <w:marRight w:val="0"/>
          <w:marTop w:val="0"/>
          <w:marBottom w:val="0"/>
          <w:divBdr>
            <w:top w:val="none" w:sz="0" w:space="0" w:color="auto"/>
            <w:left w:val="none" w:sz="0" w:space="0" w:color="auto"/>
            <w:bottom w:val="none" w:sz="0" w:space="0" w:color="auto"/>
            <w:right w:val="none" w:sz="0" w:space="0" w:color="auto"/>
          </w:divBdr>
        </w:div>
        <w:div w:id="916671165">
          <w:marLeft w:val="0"/>
          <w:marRight w:val="0"/>
          <w:marTop w:val="0"/>
          <w:marBottom w:val="0"/>
          <w:divBdr>
            <w:top w:val="none" w:sz="0" w:space="0" w:color="auto"/>
            <w:left w:val="none" w:sz="0" w:space="0" w:color="auto"/>
            <w:bottom w:val="none" w:sz="0" w:space="0" w:color="auto"/>
            <w:right w:val="none" w:sz="0" w:space="0" w:color="auto"/>
          </w:divBdr>
        </w:div>
        <w:div w:id="1405492097">
          <w:marLeft w:val="0"/>
          <w:marRight w:val="0"/>
          <w:marTop w:val="0"/>
          <w:marBottom w:val="0"/>
          <w:divBdr>
            <w:top w:val="none" w:sz="0" w:space="0" w:color="auto"/>
            <w:left w:val="none" w:sz="0" w:space="0" w:color="auto"/>
            <w:bottom w:val="none" w:sz="0" w:space="0" w:color="auto"/>
            <w:right w:val="none" w:sz="0" w:space="0" w:color="auto"/>
          </w:divBdr>
        </w:div>
        <w:div w:id="1074547551">
          <w:marLeft w:val="0"/>
          <w:marRight w:val="0"/>
          <w:marTop w:val="0"/>
          <w:marBottom w:val="0"/>
          <w:divBdr>
            <w:top w:val="none" w:sz="0" w:space="0" w:color="auto"/>
            <w:left w:val="none" w:sz="0" w:space="0" w:color="auto"/>
            <w:bottom w:val="none" w:sz="0" w:space="0" w:color="auto"/>
            <w:right w:val="none" w:sz="0" w:space="0" w:color="auto"/>
          </w:divBdr>
        </w:div>
        <w:div w:id="189534245">
          <w:marLeft w:val="0"/>
          <w:marRight w:val="0"/>
          <w:marTop w:val="0"/>
          <w:marBottom w:val="0"/>
          <w:divBdr>
            <w:top w:val="none" w:sz="0" w:space="0" w:color="auto"/>
            <w:left w:val="none" w:sz="0" w:space="0" w:color="auto"/>
            <w:bottom w:val="none" w:sz="0" w:space="0" w:color="auto"/>
            <w:right w:val="none" w:sz="0" w:space="0" w:color="auto"/>
          </w:divBdr>
        </w:div>
        <w:div w:id="1699432125">
          <w:marLeft w:val="0"/>
          <w:marRight w:val="0"/>
          <w:marTop w:val="0"/>
          <w:marBottom w:val="0"/>
          <w:divBdr>
            <w:top w:val="none" w:sz="0" w:space="0" w:color="auto"/>
            <w:left w:val="none" w:sz="0" w:space="0" w:color="auto"/>
            <w:bottom w:val="none" w:sz="0" w:space="0" w:color="auto"/>
            <w:right w:val="none" w:sz="0" w:space="0" w:color="auto"/>
          </w:divBdr>
        </w:div>
        <w:div w:id="1638953729">
          <w:marLeft w:val="0"/>
          <w:marRight w:val="0"/>
          <w:marTop w:val="0"/>
          <w:marBottom w:val="0"/>
          <w:divBdr>
            <w:top w:val="none" w:sz="0" w:space="0" w:color="auto"/>
            <w:left w:val="none" w:sz="0" w:space="0" w:color="auto"/>
            <w:bottom w:val="none" w:sz="0" w:space="0" w:color="auto"/>
            <w:right w:val="none" w:sz="0" w:space="0" w:color="auto"/>
          </w:divBdr>
        </w:div>
        <w:div w:id="581842692">
          <w:marLeft w:val="0"/>
          <w:marRight w:val="0"/>
          <w:marTop w:val="0"/>
          <w:marBottom w:val="0"/>
          <w:divBdr>
            <w:top w:val="none" w:sz="0" w:space="0" w:color="auto"/>
            <w:left w:val="none" w:sz="0" w:space="0" w:color="auto"/>
            <w:bottom w:val="none" w:sz="0" w:space="0" w:color="auto"/>
            <w:right w:val="none" w:sz="0" w:space="0" w:color="auto"/>
          </w:divBdr>
        </w:div>
        <w:div w:id="904529274">
          <w:marLeft w:val="0"/>
          <w:marRight w:val="0"/>
          <w:marTop w:val="0"/>
          <w:marBottom w:val="0"/>
          <w:divBdr>
            <w:top w:val="none" w:sz="0" w:space="0" w:color="auto"/>
            <w:left w:val="none" w:sz="0" w:space="0" w:color="auto"/>
            <w:bottom w:val="none" w:sz="0" w:space="0" w:color="auto"/>
            <w:right w:val="none" w:sz="0" w:space="0" w:color="auto"/>
          </w:divBdr>
        </w:div>
        <w:div w:id="576789024">
          <w:marLeft w:val="0"/>
          <w:marRight w:val="0"/>
          <w:marTop w:val="0"/>
          <w:marBottom w:val="0"/>
          <w:divBdr>
            <w:top w:val="none" w:sz="0" w:space="0" w:color="auto"/>
            <w:left w:val="none" w:sz="0" w:space="0" w:color="auto"/>
            <w:bottom w:val="none" w:sz="0" w:space="0" w:color="auto"/>
            <w:right w:val="none" w:sz="0" w:space="0" w:color="auto"/>
          </w:divBdr>
        </w:div>
        <w:div w:id="1114405583">
          <w:marLeft w:val="0"/>
          <w:marRight w:val="0"/>
          <w:marTop w:val="0"/>
          <w:marBottom w:val="0"/>
          <w:divBdr>
            <w:top w:val="none" w:sz="0" w:space="0" w:color="auto"/>
            <w:left w:val="none" w:sz="0" w:space="0" w:color="auto"/>
            <w:bottom w:val="none" w:sz="0" w:space="0" w:color="auto"/>
            <w:right w:val="none" w:sz="0" w:space="0" w:color="auto"/>
          </w:divBdr>
        </w:div>
        <w:div w:id="1936161886">
          <w:marLeft w:val="0"/>
          <w:marRight w:val="0"/>
          <w:marTop w:val="0"/>
          <w:marBottom w:val="0"/>
          <w:divBdr>
            <w:top w:val="none" w:sz="0" w:space="0" w:color="auto"/>
            <w:left w:val="none" w:sz="0" w:space="0" w:color="auto"/>
            <w:bottom w:val="none" w:sz="0" w:space="0" w:color="auto"/>
            <w:right w:val="none" w:sz="0" w:space="0" w:color="auto"/>
          </w:divBdr>
        </w:div>
        <w:div w:id="1116294267">
          <w:marLeft w:val="0"/>
          <w:marRight w:val="0"/>
          <w:marTop w:val="0"/>
          <w:marBottom w:val="0"/>
          <w:divBdr>
            <w:top w:val="none" w:sz="0" w:space="0" w:color="auto"/>
            <w:left w:val="none" w:sz="0" w:space="0" w:color="auto"/>
            <w:bottom w:val="none" w:sz="0" w:space="0" w:color="auto"/>
            <w:right w:val="none" w:sz="0" w:space="0" w:color="auto"/>
          </w:divBdr>
        </w:div>
        <w:div w:id="639069630">
          <w:marLeft w:val="0"/>
          <w:marRight w:val="0"/>
          <w:marTop w:val="0"/>
          <w:marBottom w:val="0"/>
          <w:divBdr>
            <w:top w:val="none" w:sz="0" w:space="0" w:color="auto"/>
            <w:left w:val="none" w:sz="0" w:space="0" w:color="auto"/>
            <w:bottom w:val="none" w:sz="0" w:space="0" w:color="auto"/>
            <w:right w:val="none" w:sz="0" w:space="0" w:color="auto"/>
          </w:divBdr>
        </w:div>
        <w:div w:id="818812151">
          <w:marLeft w:val="0"/>
          <w:marRight w:val="0"/>
          <w:marTop w:val="0"/>
          <w:marBottom w:val="0"/>
          <w:divBdr>
            <w:top w:val="none" w:sz="0" w:space="0" w:color="auto"/>
            <w:left w:val="none" w:sz="0" w:space="0" w:color="auto"/>
            <w:bottom w:val="none" w:sz="0" w:space="0" w:color="auto"/>
            <w:right w:val="none" w:sz="0" w:space="0" w:color="auto"/>
          </w:divBdr>
        </w:div>
        <w:div w:id="1318849288">
          <w:marLeft w:val="0"/>
          <w:marRight w:val="0"/>
          <w:marTop w:val="0"/>
          <w:marBottom w:val="0"/>
          <w:divBdr>
            <w:top w:val="none" w:sz="0" w:space="0" w:color="auto"/>
            <w:left w:val="none" w:sz="0" w:space="0" w:color="auto"/>
            <w:bottom w:val="none" w:sz="0" w:space="0" w:color="auto"/>
            <w:right w:val="none" w:sz="0" w:space="0" w:color="auto"/>
          </w:divBdr>
        </w:div>
        <w:div w:id="1258513674">
          <w:marLeft w:val="0"/>
          <w:marRight w:val="0"/>
          <w:marTop w:val="0"/>
          <w:marBottom w:val="0"/>
          <w:divBdr>
            <w:top w:val="none" w:sz="0" w:space="0" w:color="auto"/>
            <w:left w:val="none" w:sz="0" w:space="0" w:color="auto"/>
            <w:bottom w:val="none" w:sz="0" w:space="0" w:color="auto"/>
            <w:right w:val="none" w:sz="0" w:space="0" w:color="auto"/>
          </w:divBdr>
        </w:div>
        <w:div w:id="1725523833">
          <w:marLeft w:val="0"/>
          <w:marRight w:val="0"/>
          <w:marTop w:val="0"/>
          <w:marBottom w:val="0"/>
          <w:divBdr>
            <w:top w:val="none" w:sz="0" w:space="0" w:color="auto"/>
            <w:left w:val="none" w:sz="0" w:space="0" w:color="auto"/>
            <w:bottom w:val="none" w:sz="0" w:space="0" w:color="auto"/>
            <w:right w:val="none" w:sz="0" w:space="0" w:color="auto"/>
          </w:divBdr>
        </w:div>
        <w:div w:id="558831517">
          <w:marLeft w:val="0"/>
          <w:marRight w:val="0"/>
          <w:marTop w:val="0"/>
          <w:marBottom w:val="0"/>
          <w:divBdr>
            <w:top w:val="none" w:sz="0" w:space="0" w:color="auto"/>
            <w:left w:val="none" w:sz="0" w:space="0" w:color="auto"/>
            <w:bottom w:val="none" w:sz="0" w:space="0" w:color="auto"/>
            <w:right w:val="none" w:sz="0" w:space="0" w:color="auto"/>
          </w:divBdr>
        </w:div>
        <w:div w:id="2086563190">
          <w:marLeft w:val="0"/>
          <w:marRight w:val="0"/>
          <w:marTop w:val="0"/>
          <w:marBottom w:val="0"/>
          <w:divBdr>
            <w:top w:val="none" w:sz="0" w:space="0" w:color="auto"/>
            <w:left w:val="none" w:sz="0" w:space="0" w:color="auto"/>
            <w:bottom w:val="none" w:sz="0" w:space="0" w:color="auto"/>
            <w:right w:val="none" w:sz="0" w:space="0" w:color="auto"/>
          </w:divBdr>
        </w:div>
        <w:div w:id="1594971384">
          <w:marLeft w:val="0"/>
          <w:marRight w:val="0"/>
          <w:marTop w:val="0"/>
          <w:marBottom w:val="0"/>
          <w:divBdr>
            <w:top w:val="none" w:sz="0" w:space="0" w:color="auto"/>
            <w:left w:val="none" w:sz="0" w:space="0" w:color="auto"/>
            <w:bottom w:val="none" w:sz="0" w:space="0" w:color="auto"/>
            <w:right w:val="none" w:sz="0" w:space="0" w:color="auto"/>
          </w:divBdr>
        </w:div>
        <w:div w:id="1241015894">
          <w:marLeft w:val="0"/>
          <w:marRight w:val="0"/>
          <w:marTop w:val="0"/>
          <w:marBottom w:val="0"/>
          <w:divBdr>
            <w:top w:val="none" w:sz="0" w:space="0" w:color="auto"/>
            <w:left w:val="none" w:sz="0" w:space="0" w:color="auto"/>
            <w:bottom w:val="none" w:sz="0" w:space="0" w:color="auto"/>
            <w:right w:val="none" w:sz="0" w:space="0" w:color="auto"/>
          </w:divBdr>
        </w:div>
        <w:div w:id="711073758">
          <w:marLeft w:val="0"/>
          <w:marRight w:val="0"/>
          <w:marTop w:val="0"/>
          <w:marBottom w:val="0"/>
          <w:divBdr>
            <w:top w:val="none" w:sz="0" w:space="0" w:color="auto"/>
            <w:left w:val="none" w:sz="0" w:space="0" w:color="auto"/>
            <w:bottom w:val="none" w:sz="0" w:space="0" w:color="auto"/>
            <w:right w:val="none" w:sz="0" w:space="0" w:color="auto"/>
          </w:divBdr>
        </w:div>
        <w:div w:id="441531575">
          <w:marLeft w:val="0"/>
          <w:marRight w:val="0"/>
          <w:marTop w:val="0"/>
          <w:marBottom w:val="0"/>
          <w:divBdr>
            <w:top w:val="none" w:sz="0" w:space="0" w:color="auto"/>
            <w:left w:val="none" w:sz="0" w:space="0" w:color="auto"/>
            <w:bottom w:val="none" w:sz="0" w:space="0" w:color="auto"/>
            <w:right w:val="none" w:sz="0" w:space="0" w:color="auto"/>
          </w:divBdr>
        </w:div>
        <w:div w:id="1512836145">
          <w:marLeft w:val="0"/>
          <w:marRight w:val="0"/>
          <w:marTop w:val="0"/>
          <w:marBottom w:val="0"/>
          <w:divBdr>
            <w:top w:val="none" w:sz="0" w:space="0" w:color="auto"/>
            <w:left w:val="none" w:sz="0" w:space="0" w:color="auto"/>
            <w:bottom w:val="none" w:sz="0" w:space="0" w:color="auto"/>
            <w:right w:val="none" w:sz="0" w:space="0" w:color="auto"/>
          </w:divBdr>
        </w:div>
        <w:div w:id="1023093791">
          <w:marLeft w:val="0"/>
          <w:marRight w:val="0"/>
          <w:marTop w:val="0"/>
          <w:marBottom w:val="0"/>
          <w:divBdr>
            <w:top w:val="none" w:sz="0" w:space="0" w:color="auto"/>
            <w:left w:val="none" w:sz="0" w:space="0" w:color="auto"/>
            <w:bottom w:val="none" w:sz="0" w:space="0" w:color="auto"/>
            <w:right w:val="none" w:sz="0" w:space="0" w:color="auto"/>
          </w:divBdr>
        </w:div>
        <w:div w:id="929460276">
          <w:marLeft w:val="0"/>
          <w:marRight w:val="0"/>
          <w:marTop w:val="0"/>
          <w:marBottom w:val="0"/>
          <w:divBdr>
            <w:top w:val="none" w:sz="0" w:space="0" w:color="auto"/>
            <w:left w:val="none" w:sz="0" w:space="0" w:color="auto"/>
            <w:bottom w:val="none" w:sz="0" w:space="0" w:color="auto"/>
            <w:right w:val="none" w:sz="0" w:space="0" w:color="auto"/>
          </w:divBdr>
        </w:div>
        <w:div w:id="703210879">
          <w:marLeft w:val="0"/>
          <w:marRight w:val="0"/>
          <w:marTop w:val="0"/>
          <w:marBottom w:val="0"/>
          <w:divBdr>
            <w:top w:val="none" w:sz="0" w:space="0" w:color="auto"/>
            <w:left w:val="none" w:sz="0" w:space="0" w:color="auto"/>
            <w:bottom w:val="none" w:sz="0" w:space="0" w:color="auto"/>
            <w:right w:val="none" w:sz="0" w:space="0" w:color="auto"/>
          </w:divBdr>
        </w:div>
        <w:div w:id="212740272">
          <w:marLeft w:val="0"/>
          <w:marRight w:val="0"/>
          <w:marTop w:val="0"/>
          <w:marBottom w:val="0"/>
          <w:divBdr>
            <w:top w:val="none" w:sz="0" w:space="0" w:color="auto"/>
            <w:left w:val="none" w:sz="0" w:space="0" w:color="auto"/>
            <w:bottom w:val="none" w:sz="0" w:space="0" w:color="auto"/>
            <w:right w:val="none" w:sz="0" w:space="0" w:color="auto"/>
          </w:divBdr>
        </w:div>
        <w:div w:id="1864173806">
          <w:marLeft w:val="0"/>
          <w:marRight w:val="0"/>
          <w:marTop w:val="0"/>
          <w:marBottom w:val="0"/>
          <w:divBdr>
            <w:top w:val="none" w:sz="0" w:space="0" w:color="auto"/>
            <w:left w:val="none" w:sz="0" w:space="0" w:color="auto"/>
            <w:bottom w:val="none" w:sz="0" w:space="0" w:color="auto"/>
            <w:right w:val="none" w:sz="0" w:space="0" w:color="auto"/>
          </w:divBdr>
        </w:div>
        <w:div w:id="195432625">
          <w:marLeft w:val="0"/>
          <w:marRight w:val="0"/>
          <w:marTop w:val="0"/>
          <w:marBottom w:val="0"/>
          <w:divBdr>
            <w:top w:val="none" w:sz="0" w:space="0" w:color="auto"/>
            <w:left w:val="none" w:sz="0" w:space="0" w:color="auto"/>
            <w:bottom w:val="none" w:sz="0" w:space="0" w:color="auto"/>
            <w:right w:val="none" w:sz="0" w:space="0" w:color="auto"/>
          </w:divBdr>
        </w:div>
        <w:div w:id="1587225900">
          <w:marLeft w:val="0"/>
          <w:marRight w:val="0"/>
          <w:marTop w:val="0"/>
          <w:marBottom w:val="0"/>
          <w:divBdr>
            <w:top w:val="none" w:sz="0" w:space="0" w:color="auto"/>
            <w:left w:val="none" w:sz="0" w:space="0" w:color="auto"/>
            <w:bottom w:val="none" w:sz="0" w:space="0" w:color="auto"/>
            <w:right w:val="none" w:sz="0" w:space="0" w:color="auto"/>
          </w:divBdr>
        </w:div>
        <w:div w:id="465048142">
          <w:marLeft w:val="0"/>
          <w:marRight w:val="0"/>
          <w:marTop w:val="0"/>
          <w:marBottom w:val="0"/>
          <w:divBdr>
            <w:top w:val="none" w:sz="0" w:space="0" w:color="auto"/>
            <w:left w:val="none" w:sz="0" w:space="0" w:color="auto"/>
            <w:bottom w:val="none" w:sz="0" w:space="0" w:color="auto"/>
            <w:right w:val="none" w:sz="0" w:space="0" w:color="auto"/>
          </w:divBdr>
        </w:div>
        <w:div w:id="1460605335">
          <w:marLeft w:val="0"/>
          <w:marRight w:val="0"/>
          <w:marTop w:val="0"/>
          <w:marBottom w:val="0"/>
          <w:divBdr>
            <w:top w:val="none" w:sz="0" w:space="0" w:color="auto"/>
            <w:left w:val="none" w:sz="0" w:space="0" w:color="auto"/>
            <w:bottom w:val="none" w:sz="0" w:space="0" w:color="auto"/>
            <w:right w:val="none" w:sz="0" w:space="0" w:color="auto"/>
          </w:divBdr>
        </w:div>
        <w:div w:id="1839222896">
          <w:marLeft w:val="0"/>
          <w:marRight w:val="0"/>
          <w:marTop w:val="0"/>
          <w:marBottom w:val="0"/>
          <w:divBdr>
            <w:top w:val="none" w:sz="0" w:space="0" w:color="auto"/>
            <w:left w:val="none" w:sz="0" w:space="0" w:color="auto"/>
            <w:bottom w:val="none" w:sz="0" w:space="0" w:color="auto"/>
            <w:right w:val="none" w:sz="0" w:space="0" w:color="auto"/>
          </w:divBdr>
        </w:div>
        <w:div w:id="2147040713">
          <w:marLeft w:val="0"/>
          <w:marRight w:val="0"/>
          <w:marTop w:val="0"/>
          <w:marBottom w:val="0"/>
          <w:divBdr>
            <w:top w:val="none" w:sz="0" w:space="0" w:color="auto"/>
            <w:left w:val="none" w:sz="0" w:space="0" w:color="auto"/>
            <w:bottom w:val="none" w:sz="0" w:space="0" w:color="auto"/>
            <w:right w:val="none" w:sz="0" w:space="0" w:color="auto"/>
          </w:divBdr>
        </w:div>
        <w:div w:id="1448771458">
          <w:marLeft w:val="0"/>
          <w:marRight w:val="0"/>
          <w:marTop w:val="0"/>
          <w:marBottom w:val="0"/>
          <w:divBdr>
            <w:top w:val="none" w:sz="0" w:space="0" w:color="auto"/>
            <w:left w:val="none" w:sz="0" w:space="0" w:color="auto"/>
            <w:bottom w:val="none" w:sz="0" w:space="0" w:color="auto"/>
            <w:right w:val="none" w:sz="0" w:space="0" w:color="auto"/>
          </w:divBdr>
        </w:div>
        <w:div w:id="1169903902">
          <w:marLeft w:val="0"/>
          <w:marRight w:val="0"/>
          <w:marTop w:val="0"/>
          <w:marBottom w:val="0"/>
          <w:divBdr>
            <w:top w:val="none" w:sz="0" w:space="0" w:color="auto"/>
            <w:left w:val="none" w:sz="0" w:space="0" w:color="auto"/>
            <w:bottom w:val="none" w:sz="0" w:space="0" w:color="auto"/>
            <w:right w:val="none" w:sz="0" w:space="0" w:color="auto"/>
          </w:divBdr>
        </w:div>
        <w:div w:id="270599183">
          <w:marLeft w:val="0"/>
          <w:marRight w:val="0"/>
          <w:marTop w:val="0"/>
          <w:marBottom w:val="0"/>
          <w:divBdr>
            <w:top w:val="none" w:sz="0" w:space="0" w:color="auto"/>
            <w:left w:val="none" w:sz="0" w:space="0" w:color="auto"/>
            <w:bottom w:val="none" w:sz="0" w:space="0" w:color="auto"/>
            <w:right w:val="none" w:sz="0" w:space="0" w:color="auto"/>
          </w:divBdr>
        </w:div>
        <w:div w:id="926645877">
          <w:marLeft w:val="0"/>
          <w:marRight w:val="0"/>
          <w:marTop w:val="0"/>
          <w:marBottom w:val="0"/>
          <w:divBdr>
            <w:top w:val="none" w:sz="0" w:space="0" w:color="auto"/>
            <w:left w:val="none" w:sz="0" w:space="0" w:color="auto"/>
            <w:bottom w:val="none" w:sz="0" w:space="0" w:color="auto"/>
            <w:right w:val="none" w:sz="0" w:space="0" w:color="auto"/>
          </w:divBdr>
        </w:div>
        <w:div w:id="252981943">
          <w:marLeft w:val="0"/>
          <w:marRight w:val="0"/>
          <w:marTop w:val="0"/>
          <w:marBottom w:val="0"/>
          <w:divBdr>
            <w:top w:val="none" w:sz="0" w:space="0" w:color="auto"/>
            <w:left w:val="none" w:sz="0" w:space="0" w:color="auto"/>
            <w:bottom w:val="none" w:sz="0" w:space="0" w:color="auto"/>
            <w:right w:val="none" w:sz="0" w:space="0" w:color="auto"/>
          </w:divBdr>
        </w:div>
        <w:div w:id="923803577">
          <w:marLeft w:val="0"/>
          <w:marRight w:val="0"/>
          <w:marTop w:val="0"/>
          <w:marBottom w:val="0"/>
          <w:divBdr>
            <w:top w:val="none" w:sz="0" w:space="0" w:color="auto"/>
            <w:left w:val="none" w:sz="0" w:space="0" w:color="auto"/>
            <w:bottom w:val="none" w:sz="0" w:space="0" w:color="auto"/>
            <w:right w:val="none" w:sz="0" w:space="0" w:color="auto"/>
          </w:divBdr>
        </w:div>
        <w:div w:id="303462667">
          <w:marLeft w:val="0"/>
          <w:marRight w:val="0"/>
          <w:marTop w:val="0"/>
          <w:marBottom w:val="0"/>
          <w:divBdr>
            <w:top w:val="none" w:sz="0" w:space="0" w:color="auto"/>
            <w:left w:val="none" w:sz="0" w:space="0" w:color="auto"/>
            <w:bottom w:val="none" w:sz="0" w:space="0" w:color="auto"/>
            <w:right w:val="none" w:sz="0" w:space="0" w:color="auto"/>
          </w:divBdr>
        </w:div>
        <w:div w:id="968323245">
          <w:marLeft w:val="0"/>
          <w:marRight w:val="0"/>
          <w:marTop w:val="0"/>
          <w:marBottom w:val="0"/>
          <w:divBdr>
            <w:top w:val="none" w:sz="0" w:space="0" w:color="auto"/>
            <w:left w:val="none" w:sz="0" w:space="0" w:color="auto"/>
            <w:bottom w:val="none" w:sz="0" w:space="0" w:color="auto"/>
            <w:right w:val="none" w:sz="0" w:space="0" w:color="auto"/>
          </w:divBdr>
        </w:div>
        <w:div w:id="894198499">
          <w:marLeft w:val="0"/>
          <w:marRight w:val="0"/>
          <w:marTop w:val="0"/>
          <w:marBottom w:val="0"/>
          <w:divBdr>
            <w:top w:val="none" w:sz="0" w:space="0" w:color="auto"/>
            <w:left w:val="none" w:sz="0" w:space="0" w:color="auto"/>
            <w:bottom w:val="none" w:sz="0" w:space="0" w:color="auto"/>
            <w:right w:val="none" w:sz="0" w:space="0" w:color="auto"/>
          </w:divBdr>
        </w:div>
        <w:div w:id="1393456519">
          <w:marLeft w:val="0"/>
          <w:marRight w:val="0"/>
          <w:marTop w:val="0"/>
          <w:marBottom w:val="0"/>
          <w:divBdr>
            <w:top w:val="none" w:sz="0" w:space="0" w:color="auto"/>
            <w:left w:val="none" w:sz="0" w:space="0" w:color="auto"/>
            <w:bottom w:val="none" w:sz="0" w:space="0" w:color="auto"/>
            <w:right w:val="none" w:sz="0" w:space="0" w:color="auto"/>
          </w:divBdr>
        </w:div>
        <w:div w:id="1939366668">
          <w:marLeft w:val="0"/>
          <w:marRight w:val="0"/>
          <w:marTop w:val="0"/>
          <w:marBottom w:val="0"/>
          <w:divBdr>
            <w:top w:val="none" w:sz="0" w:space="0" w:color="auto"/>
            <w:left w:val="none" w:sz="0" w:space="0" w:color="auto"/>
            <w:bottom w:val="none" w:sz="0" w:space="0" w:color="auto"/>
            <w:right w:val="none" w:sz="0" w:space="0" w:color="auto"/>
          </w:divBdr>
        </w:div>
        <w:div w:id="1440106837">
          <w:marLeft w:val="0"/>
          <w:marRight w:val="0"/>
          <w:marTop w:val="0"/>
          <w:marBottom w:val="0"/>
          <w:divBdr>
            <w:top w:val="none" w:sz="0" w:space="0" w:color="auto"/>
            <w:left w:val="none" w:sz="0" w:space="0" w:color="auto"/>
            <w:bottom w:val="none" w:sz="0" w:space="0" w:color="auto"/>
            <w:right w:val="none" w:sz="0" w:space="0" w:color="auto"/>
          </w:divBdr>
        </w:div>
        <w:div w:id="1394235833">
          <w:marLeft w:val="0"/>
          <w:marRight w:val="0"/>
          <w:marTop w:val="0"/>
          <w:marBottom w:val="0"/>
          <w:divBdr>
            <w:top w:val="none" w:sz="0" w:space="0" w:color="auto"/>
            <w:left w:val="none" w:sz="0" w:space="0" w:color="auto"/>
            <w:bottom w:val="none" w:sz="0" w:space="0" w:color="auto"/>
            <w:right w:val="none" w:sz="0" w:space="0" w:color="auto"/>
          </w:divBdr>
        </w:div>
        <w:div w:id="664742810">
          <w:marLeft w:val="0"/>
          <w:marRight w:val="0"/>
          <w:marTop w:val="0"/>
          <w:marBottom w:val="0"/>
          <w:divBdr>
            <w:top w:val="none" w:sz="0" w:space="0" w:color="auto"/>
            <w:left w:val="none" w:sz="0" w:space="0" w:color="auto"/>
            <w:bottom w:val="none" w:sz="0" w:space="0" w:color="auto"/>
            <w:right w:val="none" w:sz="0" w:space="0" w:color="auto"/>
          </w:divBdr>
        </w:div>
        <w:div w:id="1150561269">
          <w:marLeft w:val="0"/>
          <w:marRight w:val="0"/>
          <w:marTop w:val="0"/>
          <w:marBottom w:val="0"/>
          <w:divBdr>
            <w:top w:val="none" w:sz="0" w:space="0" w:color="auto"/>
            <w:left w:val="none" w:sz="0" w:space="0" w:color="auto"/>
            <w:bottom w:val="none" w:sz="0" w:space="0" w:color="auto"/>
            <w:right w:val="none" w:sz="0" w:space="0" w:color="auto"/>
          </w:divBdr>
        </w:div>
      </w:divsChild>
    </w:div>
    <w:div w:id="1501702861">
      <w:bodyDiv w:val="1"/>
      <w:marLeft w:val="0"/>
      <w:marRight w:val="0"/>
      <w:marTop w:val="0"/>
      <w:marBottom w:val="0"/>
      <w:divBdr>
        <w:top w:val="none" w:sz="0" w:space="0" w:color="auto"/>
        <w:left w:val="none" w:sz="0" w:space="0" w:color="auto"/>
        <w:bottom w:val="none" w:sz="0" w:space="0" w:color="auto"/>
        <w:right w:val="none" w:sz="0" w:space="0" w:color="auto"/>
      </w:divBdr>
    </w:div>
    <w:div w:id="1503622016">
      <w:bodyDiv w:val="1"/>
      <w:marLeft w:val="0"/>
      <w:marRight w:val="0"/>
      <w:marTop w:val="0"/>
      <w:marBottom w:val="0"/>
      <w:divBdr>
        <w:top w:val="none" w:sz="0" w:space="0" w:color="auto"/>
        <w:left w:val="none" w:sz="0" w:space="0" w:color="auto"/>
        <w:bottom w:val="none" w:sz="0" w:space="0" w:color="auto"/>
        <w:right w:val="none" w:sz="0" w:space="0" w:color="auto"/>
      </w:divBdr>
    </w:div>
    <w:div w:id="1504279171">
      <w:bodyDiv w:val="1"/>
      <w:marLeft w:val="0"/>
      <w:marRight w:val="0"/>
      <w:marTop w:val="0"/>
      <w:marBottom w:val="0"/>
      <w:divBdr>
        <w:top w:val="none" w:sz="0" w:space="0" w:color="auto"/>
        <w:left w:val="none" w:sz="0" w:space="0" w:color="auto"/>
        <w:bottom w:val="none" w:sz="0" w:space="0" w:color="auto"/>
        <w:right w:val="none" w:sz="0" w:space="0" w:color="auto"/>
      </w:divBdr>
    </w:div>
    <w:div w:id="1535998742">
      <w:bodyDiv w:val="1"/>
      <w:marLeft w:val="0"/>
      <w:marRight w:val="0"/>
      <w:marTop w:val="0"/>
      <w:marBottom w:val="0"/>
      <w:divBdr>
        <w:top w:val="none" w:sz="0" w:space="0" w:color="auto"/>
        <w:left w:val="none" w:sz="0" w:space="0" w:color="auto"/>
        <w:bottom w:val="none" w:sz="0" w:space="0" w:color="auto"/>
        <w:right w:val="none" w:sz="0" w:space="0" w:color="auto"/>
      </w:divBdr>
    </w:div>
    <w:div w:id="1545632051">
      <w:bodyDiv w:val="1"/>
      <w:marLeft w:val="0"/>
      <w:marRight w:val="0"/>
      <w:marTop w:val="0"/>
      <w:marBottom w:val="0"/>
      <w:divBdr>
        <w:top w:val="none" w:sz="0" w:space="0" w:color="auto"/>
        <w:left w:val="none" w:sz="0" w:space="0" w:color="auto"/>
        <w:bottom w:val="none" w:sz="0" w:space="0" w:color="auto"/>
        <w:right w:val="none" w:sz="0" w:space="0" w:color="auto"/>
      </w:divBdr>
    </w:div>
    <w:div w:id="1546794195">
      <w:bodyDiv w:val="1"/>
      <w:marLeft w:val="0"/>
      <w:marRight w:val="0"/>
      <w:marTop w:val="0"/>
      <w:marBottom w:val="0"/>
      <w:divBdr>
        <w:top w:val="none" w:sz="0" w:space="0" w:color="auto"/>
        <w:left w:val="none" w:sz="0" w:space="0" w:color="auto"/>
        <w:bottom w:val="none" w:sz="0" w:space="0" w:color="auto"/>
        <w:right w:val="none" w:sz="0" w:space="0" w:color="auto"/>
      </w:divBdr>
      <w:divsChild>
        <w:div w:id="1756395905">
          <w:marLeft w:val="0"/>
          <w:marRight w:val="0"/>
          <w:marTop w:val="0"/>
          <w:marBottom w:val="0"/>
          <w:divBdr>
            <w:top w:val="none" w:sz="0" w:space="0" w:color="auto"/>
            <w:left w:val="none" w:sz="0" w:space="0" w:color="auto"/>
            <w:bottom w:val="none" w:sz="0" w:space="0" w:color="auto"/>
            <w:right w:val="none" w:sz="0" w:space="0" w:color="auto"/>
          </w:divBdr>
        </w:div>
        <w:div w:id="1760256031">
          <w:marLeft w:val="0"/>
          <w:marRight w:val="0"/>
          <w:marTop w:val="0"/>
          <w:marBottom w:val="0"/>
          <w:divBdr>
            <w:top w:val="none" w:sz="0" w:space="0" w:color="auto"/>
            <w:left w:val="none" w:sz="0" w:space="0" w:color="auto"/>
            <w:bottom w:val="none" w:sz="0" w:space="0" w:color="auto"/>
            <w:right w:val="none" w:sz="0" w:space="0" w:color="auto"/>
          </w:divBdr>
        </w:div>
        <w:div w:id="434061364">
          <w:marLeft w:val="0"/>
          <w:marRight w:val="0"/>
          <w:marTop w:val="0"/>
          <w:marBottom w:val="0"/>
          <w:divBdr>
            <w:top w:val="none" w:sz="0" w:space="0" w:color="auto"/>
            <w:left w:val="none" w:sz="0" w:space="0" w:color="auto"/>
            <w:bottom w:val="none" w:sz="0" w:space="0" w:color="auto"/>
            <w:right w:val="none" w:sz="0" w:space="0" w:color="auto"/>
          </w:divBdr>
        </w:div>
        <w:div w:id="464784410">
          <w:marLeft w:val="0"/>
          <w:marRight w:val="0"/>
          <w:marTop w:val="0"/>
          <w:marBottom w:val="0"/>
          <w:divBdr>
            <w:top w:val="none" w:sz="0" w:space="0" w:color="auto"/>
            <w:left w:val="none" w:sz="0" w:space="0" w:color="auto"/>
            <w:bottom w:val="none" w:sz="0" w:space="0" w:color="auto"/>
            <w:right w:val="none" w:sz="0" w:space="0" w:color="auto"/>
          </w:divBdr>
        </w:div>
      </w:divsChild>
    </w:div>
    <w:div w:id="1551065920">
      <w:bodyDiv w:val="1"/>
      <w:marLeft w:val="0"/>
      <w:marRight w:val="0"/>
      <w:marTop w:val="0"/>
      <w:marBottom w:val="0"/>
      <w:divBdr>
        <w:top w:val="none" w:sz="0" w:space="0" w:color="auto"/>
        <w:left w:val="none" w:sz="0" w:space="0" w:color="auto"/>
        <w:bottom w:val="none" w:sz="0" w:space="0" w:color="auto"/>
        <w:right w:val="none" w:sz="0" w:space="0" w:color="auto"/>
      </w:divBdr>
    </w:div>
    <w:div w:id="1572231706">
      <w:bodyDiv w:val="1"/>
      <w:marLeft w:val="0"/>
      <w:marRight w:val="0"/>
      <w:marTop w:val="0"/>
      <w:marBottom w:val="0"/>
      <w:divBdr>
        <w:top w:val="none" w:sz="0" w:space="0" w:color="auto"/>
        <w:left w:val="none" w:sz="0" w:space="0" w:color="auto"/>
        <w:bottom w:val="none" w:sz="0" w:space="0" w:color="auto"/>
        <w:right w:val="none" w:sz="0" w:space="0" w:color="auto"/>
      </w:divBdr>
      <w:divsChild>
        <w:div w:id="1724674832">
          <w:marLeft w:val="0"/>
          <w:marRight w:val="0"/>
          <w:marTop w:val="0"/>
          <w:marBottom w:val="0"/>
          <w:divBdr>
            <w:top w:val="none" w:sz="0" w:space="0" w:color="auto"/>
            <w:left w:val="none" w:sz="0" w:space="0" w:color="auto"/>
            <w:bottom w:val="none" w:sz="0" w:space="0" w:color="auto"/>
            <w:right w:val="none" w:sz="0" w:space="0" w:color="auto"/>
          </w:divBdr>
        </w:div>
        <w:div w:id="1623072812">
          <w:marLeft w:val="0"/>
          <w:marRight w:val="0"/>
          <w:marTop w:val="0"/>
          <w:marBottom w:val="0"/>
          <w:divBdr>
            <w:top w:val="none" w:sz="0" w:space="0" w:color="auto"/>
            <w:left w:val="none" w:sz="0" w:space="0" w:color="auto"/>
            <w:bottom w:val="none" w:sz="0" w:space="0" w:color="auto"/>
            <w:right w:val="none" w:sz="0" w:space="0" w:color="auto"/>
          </w:divBdr>
        </w:div>
        <w:div w:id="920067105">
          <w:marLeft w:val="0"/>
          <w:marRight w:val="0"/>
          <w:marTop w:val="0"/>
          <w:marBottom w:val="0"/>
          <w:divBdr>
            <w:top w:val="none" w:sz="0" w:space="0" w:color="auto"/>
            <w:left w:val="none" w:sz="0" w:space="0" w:color="auto"/>
            <w:bottom w:val="none" w:sz="0" w:space="0" w:color="auto"/>
            <w:right w:val="none" w:sz="0" w:space="0" w:color="auto"/>
          </w:divBdr>
        </w:div>
        <w:div w:id="660080795">
          <w:marLeft w:val="0"/>
          <w:marRight w:val="0"/>
          <w:marTop w:val="0"/>
          <w:marBottom w:val="0"/>
          <w:divBdr>
            <w:top w:val="none" w:sz="0" w:space="0" w:color="auto"/>
            <w:left w:val="none" w:sz="0" w:space="0" w:color="auto"/>
            <w:bottom w:val="none" w:sz="0" w:space="0" w:color="auto"/>
            <w:right w:val="none" w:sz="0" w:space="0" w:color="auto"/>
          </w:divBdr>
        </w:div>
        <w:div w:id="971789170">
          <w:marLeft w:val="0"/>
          <w:marRight w:val="0"/>
          <w:marTop w:val="0"/>
          <w:marBottom w:val="0"/>
          <w:divBdr>
            <w:top w:val="none" w:sz="0" w:space="0" w:color="auto"/>
            <w:left w:val="none" w:sz="0" w:space="0" w:color="auto"/>
            <w:bottom w:val="none" w:sz="0" w:space="0" w:color="auto"/>
            <w:right w:val="none" w:sz="0" w:space="0" w:color="auto"/>
          </w:divBdr>
        </w:div>
        <w:div w:id="1415542193">
          <w:marLeft w:val="0"/>
          <w:marRight w:val="0"/>
          <w:marTop w:val="0"/>
          <w:marBottom w:val="0"/>
          <w:divBdr>
            <w:top w:val="none" w:sz="0" w:space="0" w:color="auto"/>
            <w:left w:val="none" w:sz="0" w:space="0" w:color="auto"/>
            <w:bottom w:val="none" w:sz="0" w:space="0" w:color="auto"/>
            <w:right w:val="none" w:sz="0" w:space="0" w:color="auto"/>
          </w:divBdr>
        </w:div>
        <w:div w:id="769740481">
          <w:marLeft w:val="0"/>
          <w:marRight w:val="0"/>
          <w:marTop w:val="0"/>
          <w:marBottom w:val="0"/>
          <w:divBdr>
            <w:top w:val="none" w:sz="0" w:space="0" w:color="auto"/>
            <w:left w:val="none" w:sz="0" w:space="0" w:color="auto"/>
            <w:bottom w:val="none" w:sz="0" w:space="0" w:color="auto"/>
            <w:right w:val="none" w:sz="0" w:space="0" w:color="auto"/>
          </w:divBdr>
        </w:div>
        <w:div w:id="1725524242">
          <w:marLeft w:val="0"/>
          <w:marRight w:val="0"/>
          <w:marTop w:val="0"/>
          <w:marBottom w:val="0"/>
          <w:divBdr>
            <w:top w:val="none" w:sz="0" w:space="0" w:color="auto"/>
            <w:left w:val="none" w:sz="0" w:space="0" w:color="auto"/>
            <w:bottom w:val="none" w:sz="0" w:space="0" w:color="auto"/>
            <w:right w:val="none" w:sz="0" w:space="0" w:color="auto"/>
          </w:divBdr>
        </w:div>
        <w:div w:id="149910420">
          <w:marLeft w:val="0"/>
          <w:marRight w:val="0"/>
          <w:marTop w:val="0"/>
          <w:marBottom w:val="0"/>
          <w:divBdr>
            <w:top w:val="none" w:sz="0" w:space="0" w:color="auto"/>
            <w:left w:val="none" w:sz="0" w:space="0" w:color="auto"/>
            <w:bottom w:val="none" w:sz="0" w:space="0" w:color="auto"/>
            <w:right w:val="none" w:sz="0" w:space="0" w:color="auto"/>
          </w:divBdr>
        </w:div>
        <w:div w:id="663240489">
          <w:marLeft w:val="0"/>
          <w:marRight w:val="0"/>
          <w:marTop w:val="0"/>
          <w:marBottom w:val="0"/>
          <w:divBdr>
            <w:top w:val="none" w:sz="0" w:space="0" w:color="auto"/>
            <w:left w:val="none" w:sz="0" w:space="0" w:color="auto"/>
            <w:bottom w:val="none" w:sz="0" w:space="0" w:color="auto"/>
            <w:right w:val="none" w:sz="0" w:space="0" w:color="auto"/>
          </w:divBdr>
        </w:div>
        <w:div w:id="524440288">
          <w:marLeft w:val="0"/>
          <w:marRight w:val="0"/>
          <w:marTop w:val="0"/>
          <w:marBottom w:val="0"/>
          <w:divBdr>
            <w:top w:val="none" w:sz="0" w:space="0" w:color="auto"/>
            <w:left w:val="none" w:sz="0" w:space="0" w:color="auto"/>
            <w:bottom w:val="none" w:sz="0" w:space="0" w:color="auto"/>
            <w:right w:val="none" w:sz="0" w:space="0" w:color="auto"/>
          </w:divBdr>
        </w:div>
        <w:div w:id="1870605842">
          <w:marLeft w:val="0"/>
          <w:marRight w:val="0"/>
          <w:marTop w:val="0"/>
          <w:marBottom w:val="0"/>
          <w:divBdr>
            <w:top w:val="none" w:sz="0" w:space="0" w:color="auto"/>
            <w:left w:val="none" w:sz="0" w:space="0" w:color="auto"/>
            <w:bottom w:val="none" w:sz="0" w:space="0" w:color="auto"/>
            <w:right w:val="none" w:sz="0" w:space="0" w:color="auto"/>
          </w:divBdr>
        </w:div>
        <w:div w:id="1814711209">
          <w:marLeft w:val="0"/>
          <w:marRight w:val="0"/>
          <w:marTop w:val="0"/>
          <w:marBottom w:val="0"/>
          <w:divBdr>
            <w:top w:val="none" w:sz="0" w:space="0" w:color="auto"/>
            <w:left w:val="none" w:sz="0" w:space="0" w:color="auto"/>
            <w:bottom w:val="none" w:sz="0" w:space="0" w:color="auto"/>
            <w:right w:val="none" w:sz="0" w:space="0" w:color="auto"/>
          </w:divBdr>
        </w:div>
        <w:div w:id="1113981175">
          <w:marLeft w:val="0"/>
          <w:marRight w:val="0"/>
          <w:marTop w:val="0"/>
          <w:marBottom w:val="0"/>
          <w:divBdr>
            <w:top w:val="none" w:sz="0" w:space="0" w:color="auto"/>
            <w:left w:val="none" w:sz="0" w:space="0" w:color="auto"/>
            <w:bottom w:val="none" w:sz="0" w:space="0" w:color="auto"/>
            <w:right w:val="none" w:sz="0" w:space="0" w:color="auto"/>
          </w:divBdr>
        </w:div>
        <w:div w:id="230434216">
          <w:marLeft w:val="0"/>
          <w:marRight w:val="0"/>
          <w:marTop w:val="0"/>
          <w:marBottom w:val="0"/>
          <w:divBdr>
            <w:top w:val="none" w:sz="0" w:space="0" w:color="auto"/>
            <w:left w:val="none" w:sz="0" w:space="0" w:color="auto"/>
            <w:bottom w:val="none" w:sz="0" w:space="0" w:color="auto"/>
            <w:right w:val="none" w:sz="0" w:space="0" w:color="auto"/>
          </w:divBdr>
        </w:div>
        <w:div w:id="750388309">
          <w:marLeft w:val="0"/>
          <w:marRight w:val="0"/>
          <w:marTop w:val="0"/>
          <w:marBottom w:val="0"/>
          <w:divBdr>
            <w:top w:val="none" w:sz="0" w:space="0" w:color="auto"/>
            <w:left w:val="none" w:sz="0" w:space="0" w:color="auto"/>
            <w:bottom w:val="none" w:sz="0" w:space="0" w:color="auto"/>
            <w:right w:val="none" w:sz="0" w:space="0" w:color="auto"/>
          </w:divBdr>
        </w:div>
        <w:div w:id="1197700603">
          <w:marLeft w:val="0"/>
          <w:marRight w:val="0"/>
          <w:marTop w:val="0"/>
          <w:marBottom w:val="0"/>
          <w:divBdr>
            <w:top w:val="none" w:sz="0" w:space="0" w:color="auto"/>
            <w:left w:val="none" w:sz="0" w:space="0" w:color="auto"/>
            <w:bottom w:val="none" w:sz="0" w:space="0" w:color="auto"/>
            <w:right w:val="none" w:sz="0" w:space="0" w:color="auto"/>
          </w:divBdr>
        </w:div>
        <w:div w:id="1056775688">
          <w:marLeft w:val="0"/>
          <w:marRight w:val="0"/>
          <w:marTop w:val="0"/>
          <w:marBottom w:val="0"/>
          <w:divBdr>
            <w:top w:val="none" w:sz="0" w:space="0" w:color="auto"/>
            <w:left w:val="none" w:sz="0" w:space="0" w:color="auto"/>
            <w:bottom w:val="none" w:sz="0" w:space="0" w:color="auto"/>
            <w:right w:val="none" w:sz="0" w:space="0" w:color="auto"/>
          </w:divBdr>
        </w:div>
        <w:div w:id="784228025">
          <w:marLeft w:val="0"/>
          <w:marRight w:val="0"/>
          <w:marTop w:val="0"/>
          <w:marBottom w:val="0"/>
          <w:divBdr>
            <w:top w:val="none" w:sz="0" w:space="0" w:color="auto"/>
            <w:left w:val="none" w:sz="0" w:space="0" w:color="auto"/>
            <w:bottom w:val="none" w:sz="0" w:space="0" w:color="auto"/>
            <w:right w:val="none" w:sz="0" w:space="0" w:color="auto"/>
          </w:divBdr>
        </w:div>
        <w:div w:id="233516207">
          <w:marLeft w:val="0"/>
          <w:marRight w:val="0"/>
          <w:marTop w:val="0"/>
          <w:marBottom w:val="0"/>
          <w:divBdr>
            <w:top w:val="none" w:sz="0" w:space="0" w:color="auto"/>
            <w:left w:val="none" w:sz="0" w:space="0" w:color="auto"/>
            <w:bottom w:val="none" w:sz="0" w:space="0" w:color="auto"/>
            <w:right w:val="none" w:sz="0" w:space="0" w:color="auto"/>
          </w:divBdr>
        </w:div>
        <w:div w:id="1067533811">
          <w:marLeft w:val="0"/>
          <w:marRight w:val="0"/>
          <w:marTop w:val="0"/>
          <w:marBottom w:val="0"/>
          <w:divBdr>
            <w:top w:val="none" w:sz="0" w:space="0" w:color="auto"/>
            <w:left w:val="none" w:sz="0" w:space="0" w:color="auto"/>
            <w:bottom w:val="none" w:sz="0" w:space="0" w:color="auto"/>
            <w:right w:val="none" w:sz="0" w:space="0" w:color="auto"/>
          </w:divBdr>
        </w:div>
        <w:div w:id="226843885">
          <w:marLeft w:val="0"/>
          <w:marRight w:val="0"/>
          <w:marTop w:val="0"/>
          <w:marBottom w:val="0"/>
          <w:divBdr>
            <w:top w:val="none" w:sz="0" w:space="0" w:color="auto"/>
            <w:left w:val="none" w:sz="0" w:space="0" w:color="auto"/>
            <w:bottom w:val="none" w:sz="0" w:space="0" w:color="auto"/>
            <w:right w:val="none" w:sz="0" w:space="0" w:color="auto"/>
          </w:divBdr>
        </w:div>
        <w:div w:id="452407740">
          <w:marLeft w:val="0"/>
          <w:marRight w:val="0"/>
          <w:marTop w:val="0"/>
          <w:marBottom w:val="0"/>
          <w:divBdr>
            <w:top w:val="none" w:sz="0" w:space="0" w:color="auto"/>
            <w:left w:val="none" w:sz="0" w:space="0" w:color="auto"/>
            <w:bottom w:val="none" w:sz="0" w:space="0" w:color="auto"/>
            <w:right w:val="none" w:sz="0" w:space="0" w:color="auto"/>
          </w:divBdr>
        </w:div>
        <w:div w:id="470247314">
          <w:marLeft w:val="0"/>
          <w:marRight w:val="0"/>
          <w:marTop w:val="0"/>
          <w:marBottom w:val="0"/>
          <w:divBdr>
            <w:top w:val="none" w:sz="0" w:space="0" w:color="auto"/>
            <w:left w:val="none" w:sz="0" w:space="0" w:color="auto"/>
            <w:bottom w:val="none" w:sz="0" w:space="0" w:color="auto"/>
            <w:right w:val="none" w:sz="0" w:space="0" w:color="auto"/>
          </w:divBdr>
        </w:div>
        <w:div w:id="85470210">
          <w:marLeft w:val="0"/>
          <w:marRight w:val="0"/>
          <w:marTop w:val="0"/>
          <w:marBottom w:val="0"/>
          <w:divBdr>
            <w:top w:val="none" w:sz="0" w:space="0" w:color="auto"/>
            <w:left w:val="none" w:sz="0" w:space="0" w:color="auto"/>
            <w:bottom w:val="none" w:sz="0" w:space="0" w:color="auto"/>
            <w:right w:val="none" w:sz="0" w:space="0" w:color="auto"/>
          </w:divBdr>
        </w:div>
        <w:div w:id="1418165661">
          <w:marLeft w:val="0"/>
          <w:marRight w:val="0"/>
          <w:marTop w:val="0"/>
          <w:marBottom w:val="0"/>
          <w:divBdr>
            <w:top w:val="none" w:sz="0" w:space="0" w:color="auto"/>
            <w:left w:val="none" w:sz="0" w:space="0" w:color="auto"/>
            <w:bottom w:val="none" w:sz="0" w:space="0" w:color="auto"/>
            <w:right w:val="none" w:sz="0" w:space="0" w:color="auto"/>
          </w:divBdr>
        </w:div>
        <w:div w:id="298924542">
          <w:marLeft w:val="0"/>
          <w:marRight w:val="0"/>
          <w:marTop w:val="0"/>
          <w:marBottom w:val="0"/>
          <w:divBdr>
            <w:top w:val="none" w:sz="0" w:space="0" w:color="auto"/>
            <w:left w:val="none" w:sz="0" w:space="0" w:color="auto"/>
            <w:bottom w:val="none" w:sz="0" w:space="0" w:color="auto"/>
            <w:right w:val="none" w:sz="0" w:space="0" w:color="auto"/>
          </w:divBdr>
        </w:div>
        <w:div w:id="1556505472">
          <w:marLeft w:val="0"/>
          <w:marRight w:val="0"/>
          <w:marTop w:val="0"/>
          <w:marBottom w:val="0"/>
          <w:divBdr>
            <w:top w:val="none" w:sz="0" w:space="0" w:color="auto"/>
            <w:left w:val="none" w:sz="0" w:space="0" w:color="auto"/>
            <w:bottom w:val="none" w:sz="0" w:space="0" w:color="auto"/>
            <w:right w:val="none" w:sz="0" w:space="0" w:color="auto"/>
          </w:divBdr>
        </w:div>
        <w:div w:id="1555699418">
          <w:marLeft w:val="0"/>
          <w:marRight w:val="0"/>
          <w:marTop w:val="0"/>
          <w:marBottom w:val="0"/>
          <w:divBdr>
            <w:top w:val="none" w:sz="0" w:space="0" w:color="auto"/>
            <w:left w:val="none" w:sz="0" w:space="0" w:color="auto"/>
            <w:bottom w:val="none" w:sz="0" w:space="0" w:color="auto"/>
            <w:right w:val="none" w:sz="0" w:space="0" w:color="auto"/>
          </w:divBdr>
        </w:div>
        <w:div w:id="1121609974">
          <w:marLeft w:val="0"/>
          <w:marRight w:val="0"/>
          <w:marTop w:val="0"/>
          <w:marBottom w:val="0"/>
          <w:divBdr>
            <w:top w:val="none" w:sz="0" w:space="0" w:color="auto"/>
            <w:left w:val="none" w:sz="0" w:space="0" w:color="auto"/>
            <w:bottom w:val="none" w:sz="0" w:space="0" w:color="auto"/>
            <w:right w:val="none" w:sz="0" w:space="0" w:color="auto"/>
          </w:divBdr>
        </w:div>
        <w:div w:id="975450774">
          <w:marLeft w:val="0"/>
          <w:marRight w:val="0"/>
          <w:marTop w:val="0"/>
          <w:marBottom w:val="0"/>
          <w:divBdr>
            <w:top w:val="none" w:sz="0" w:space="0" w:color="auto"/>
            <w:left w:val="none" w:sz="0" w:space="0" w:color="auto"/>
            <w:bottom w:val="none" w:sz="0" w:space="0" w:color="auto"/>
            <w:right w:val="none" w:sz="0" w:space="0" w:color="auto"/>
          </w:divBdr>
        </w:div>
        <w:div w:id="713431195">
          <w:marLeft w:val="0"/>
          <w:marRight w:val="0"/>
          <w:marTop w:val="0"/>
          <w:marBottom w:val="0"/>
          <w:divBdr>
            <w:top w:val="none" w:sz="0" w:space="0" w:color="auto"/>
            <w:left w:val="none" w:sz="0" w:space="0" w:color="auto"/>
            <w:bottom w:val="none" w:sz="0" w:space="0" w:color="auto"/>
            <w:right w:val="none" w:sz="0" w:space="0" w:color="auto"/>
          </w:divBdr>
        </w:div>
        <w:div w:id="108086356">
          <w:marLeft w:val="0"/>
          <w:marRight w:val="0"/>
          <w:marTop w:val="0"/>
          <w:marBottom w:val="0"/>
          <w:divBdr>
            <w:top w:val="none" w:sz="0" w:space="0" w:color="auto"/>
            <w:left w:val="none" w:sz="0" w:space="0" w:color="auto"/>
            <w:bottom w:val="none" w:sz="0" w:space="0" w:color="auto"/>
            <w:right w:val="none" w:sz="0" w:space="0" w:color="auto"/>
          </w:divBdr>
        </w:div>
        <w:div w:id="1655991506">
          <w:marLeft w:val="0"/>
          <w:marRight w:val="0"/>
          <w:marTop w:val="0"/>
          <w:marBottom w:val="0"/>
          <w:divBdr>
            <w:top w:val="none" w:sz="0" w:space="0" w:color="auto"/>
            <w:left w:val="none" w:sz="0" w:space="0" w:color="auto"/>
            <w:bottom w:val="none" w:sz="0" w:space="0" w:color="auto"/>
            <w:right w:val="none" w:sz="0" w:space="0" w:color="auto"/>
          </w:divBdr>
        </w:div>
        <w:div w:id="1868986952">
          <w:marLeft w:val="0"/>
          <w:marRight w:val="0"/>
          <w:marTop w:val="0"/>
          <w:marBottom w:val="0"/>
          <w:divBdr>
            <w:top w:val="none" w:sz="0" w:space="0" w:color="auto"/>
            <w:left w:val="none" w:sz="0" w:space="0" w:color="auto"/>
            <w:bottom w:val="none" w:sz="0" w:space="0" w:color="auto"/>
            <w:right w:val="none" w:sz="0" w:space="0" w:color="auto"/>
          </w:divBdr>
        </w:div>
        <w:div w:id="908223342">
          <w:marLeft w:val="0"/>
          <w:marRight w:val="0"/>
          <w:marTop w:val="0"/>
          <w:marBottom w:val="0"/>
          <w:divBdr>
            <w:top w:val="none" w:sz="0" w:space="0" w:color="auto"/>
            <w:left w:val="none" w:sz="0" w:space="0" w:color="auto"/>
            <w:bottom w:val="none" w:sz="0" w:space="0" w:color="auto"/>
            <w:right w:val="none" w:sz="0" w:space="0" w:color="auto"/>
          </w:divBdr>
        </w:div>
        <w:div w:id="686057513">
          <w:marLeft w:val="0"/>
          <w:marRight w:val="0"/>
          <w:marTop w:val="0"/>
          <w:marBottom w:val="0"/>
          <w:divBdr>
            <w:top w:val="none" w:sz="0" w:space="0" w:color="auto"/>
            <w:left w:val="none" w:sz="0" w:space="0" w:color="auto"/>
            <w:bottom w:val="none" w:sz="0" w:space="0" w:color="auto"/>
            <w:right w:val="none" w:sz="0" w:space="0" w:color="auto"/>
          </w:divBdr>
        </w:div>
        <w:div w:id="282418876">
          <w:marLeft w:val="0"/>
          <w:marRight w:val="0"/>
          <w:marTop w:val="0"/>
          <w:marBottom w:val="0"/>
          <w:divBdr>
            <w:top w:val="none" w:sz="0" w:space="0" w:color="auto"/>
            <w:left w:val="none" w:sz="0" w:space="0" w:color="auto"/>
            <w:bottom w:val="none" w:sz="0" w:space="0" w:color="auto"/>
            <w:right w:val="none" w:sz="0" w:space="0" w:color="auto"/>
          </w:divBdr>
        </w:div>
        <w:div w:id="153566673">
          <w:marLeft w:val="0"/>
          <w:marRight w:val="0"/>
          <w:marTop w:val="0"/>
          <w:marBottom w:val="0"/>
          <w:divBdr>
            <w:top w:val="none" w:sz="0" w:space="0" w:color="auto"/>
            <w:left w:val="none" w:sz="0" w:space="0" w:color="auto"/>
            <w:bottom w:val="none" w:sz="0" w:space="0" w:color="auto"/>
            <w:right w:val="none" w:sz="0" w:space="0" w:color="auto"/>
          </w:divBdr>
        </w:div>
        <w:div w:id="112142093">
          <w:marLeft w:val="0"/>
          <w:marRight w:val="0"/>
          <w:marTop w:val="0"/>
          <w:marBottom w:val="0"/>
          <w:divBdr>
            <w:top w:val="none" w:sz="0" w:space="0" w:color="auto"/>
            <w:left w:val="none" w:sz="0" w:space="0" w:color="auto"/>
            <w:bottom w:val="none" w:sz="0" w:space="0" w:color="auto"/>
            <w:right w:val="none" w:sz="0" w:space="0" w:color="auto"/>
          </w:divBdr>
        </w:div>
        <w:div w:id="869296048">
          <w:marLeft w:val="0"/>
          <w:marRight w:val="0"/>
          <w:marTop w:val="0"/>
          <w:marBottom w:val="0"/>
          <w:divBdr>
            <w:top w:val="none" w:sz="0" w:space="0" w:color="auto"/>
            <w:left w:val="none" w:sz="0" w:space="0" w:color="auto"/>
            <w:bottom w:val="none" w:sz="0" w:space="0" w:color="auto"/>
            <w:right w:val="none" w:sz="0" w:space="0" w:color="auto"/>
          </w:divBdr>
        </w:div>
        <w:div w:id="1600871482">
          <w:marLeft w:val="0"/>
          <w:marRight w:val="0"/>
          <w:marTop w:val="0"/>
          <w:marBottom w:val="0"/>
          <w:divBdr>
            <w:top w:val="none" w:sz="0" w:space="0" w:color="auto"/>
            <w:left w:val="none" w:sz="0" w:space="0" w:color="auto"/>
            <w:bottom w:val="none" w:sz="0" w:space="0" w:color="auto"/>
            <w:right w:val="none" w:sz="0" w:space="0" w:color="auto"/>
          </w:divBdr>
        </w:div>
        <w:div w:id="1239945139">
          <w:marLeft w:val="0"/>
          <w:marRight w:val="0"/>
          <w:marTop w:val="0"/>
          <w:marBottom w:val="0"/>
          <w:divBdr>
            <w:top w:val="none" w:sz="0" w:space="0" w:color="auto"/>
            <w:left w:val="none" w:sz="0" w:space="0" w:color="auto"/>
            <w:bottom w:val="none" w:sz="0" w:space="0" w:color="auto"/>
            <w:right w:val="none" w:sz="0" w:space="0" w:color="auto"/>
          </w:divBdr>
        </w:div>
        <w:div w:id="1680159505">
          <w:marLeft w:val="0"/>
          <w:marRight w:val="0"/>
          <w:marTop w:val="0"/>
          <w:marBottom w:val="0"/>
          <w:divBdr>
            <w:top w:val="none" w:sz="0" w:space="0" w:color="auto"/>
            <w:left w:val="none" w:sz="0" w:space="0" w:color="auto"/>
            <w:bottom w:val="none" w:sz="0" w:space="0" w:color="auto"/>
            <w:right w:val="none" w:sz="0" w:space="0" w:color="auto"/>
          </w:divBdr>
        </w:div>
        <w:div w:id="637958918">
          <w:marLeft w:val="0"/>
          <w:marRight w:val="0"/>
          <w:marTop w:val="0"/>
          <w:marBottom w:val="0"/>
          <w:divBdr>
            <w:top w:val="none" w:sz="0" w:space="0" w:color="auto"/>
            <w:left w:val="none" w:sz="0" w:space="0" w:color="auto"/>
            <w:bottom w:val="none" w:sz="0" w:space="0" w:color="auto"/>
            <w:right w:val="none" w:sz="0" w:space="0" w:color="auto"/>
          </w:divBdr>
        </w:div>
        <w:div w:id="1200240610">
          <w:marLeft w:val="0"/>
          <w:marRight w:val="0"/>
          <w:marTop w:val="0"/>
          <w:marBottom w:val="0"/>
          <w:divBdr>
            <w:top w:val="none" w:sz="0" w:space="0" w:color="auto"/>
            <w:left w:val="none" w:sz="0" w:space="0" w:color="auto"/>
            <w:bottom w:val="none" w:sz="0" w:space="0" w:color="auto"/>
            <w:right w:val="none" w:sz="0" w:space="0" w:color="auto"/>
          </w:divBdr>
        </w:div>
        <w:div w:id="2024360720">
          <w:marLeft w:val="0"/>
          <w:marRight w:val="0"/>
          <w:marTop w:val="0"/>
          <w:marBottom w:val="0"/>
          <w:divBdr>
            <w:top w:val="none" w:sz="0" w:space="0" w:color="auto"/>
            <w:left w:val="none" w:sz="0" w:space="0" w:color="auto"/>
            <w:bottom w:val="none" w:sz="0" w:space="0" w:color="auto"/>
            <w:right w:val="none" w:sz="0" w:space="0" w:color="auto"/>
          </w:divBdr>
        </w:div>
        <w:div w:id="815411424">
          <w:marLeft w:val="0"/>
          <w:marRight w:val="0"/>
          <w:marTop w:val="0"/>
          <w:marBottom w:val="0"/>
          <w:divBdr>
            <w:top w:val="none" w:sz="0" w:space="0" w:color="auto"/>
            <w:left w:val="none" w:sz="0" w:space="0" w:color="auto"/>
            <w:bottom w:val="none" w:sz="0" w:space="0" w:color="auto"/>
            <w:right w:val="none" w:sz="0" w:space="0" w:color="auto"/>
          </w:divBdr>
        </w:div>
        <w:div w:id="330328984">
          <w:marLeft w:val="0"/>
          <w:marRight w:val="0"/>
          <w:marTop w:val="0"/>
          <w:marBottom w:val="0"/>
          <w:divBdr>
            <w:top w:val="none" w:sz="0" w:space="0" w:color="auto"/>
            <w:left w:val="none" w:sz="0" w:space="0" w:color="auto"/>
            <w:bottom w:val="none" w:sz="0" w:space="0" w:color="auto"/>
            <w:right w:val="none" w:sz="0" w:space="0" w:color="auto"/>
          </w:divBdr>
        </w:div>
        <w:div w:id="1405301215">
          <w:marLeft w:val="0"/>
          <w:marRight w:val="0"/>
          <w:marTop w:val="0"/>
          <w:marBottom w:val="0"/>
          <w:divBdr>
            <w:top w:val="none" w:sz="0" w:space="0" w:color="auto"/>
            <w:left w:val="none" w:sz="0" w:space="0" w:color="auto"/>
            <w:bottom w:val="none" w:sz="0" w:space="0" w:color="auto"/>
            <w:right w:val="none" w:sz="0" w:space="0" w:color="auto"/>
          </w:divBdr>
        </w:div>
      </w:divsChild>
    </w:div>
    <w:div w:id="1576889821">
      <w:bodyDiv w:val="1"/>
      <w:marLeft w:val="0"/>
      <w:marRight w:val="0"/>
      <w:marTop w:val="0"/>
      <w:marBottom w:val="0"/>
      <w:divBdr>
        <w:top w:val="none" w:sz="0" w:space="0" w:color="auto"/>
        <w:left w:val="none" w:sz="0" w:space="0" w:color="auto"/>
        <w:bottom w:val="none" w:sz="0" w:space="0" w:color="auto"/>
        <w:right w:val="none" w:sz="0" w:space="0" w:color="auto"/>
      </w:divBdr>
    </w:div>
    <w:div w:id="1577863050">
      <w:bodyDiv w:val="1"/>
      <w:marLeft w:val="0"/>
      <w:marRight w:val="0"/>
      <w:marTop w:val="0"/>
      <w:marBottom w:val="0"/>
      <w:divBdr>
        <w:top w:val="none" w:sz="0" w:space="0" w:color="auto"/>
        <w:left w:val="none" w:sz="0" w:space="0" w:color="auto"/>
        <w:bottom w:val="none" w:sz="0" w:space="0" w:color="auto"/>
        <w:right w:val="none" w:sz="0" w:space="0" w:color="auto"/>
      </w:divBdr>
    </w:div>
    <w:div w:id="1586841885">
      <w:bodyDiv w:val="1"/>
      <w:marLeft w:val="0"/>
      <w:marRight w:val="0"/>
      <w:marTop w:val="0"/>
      <w:marBottom w:val="0"/>
      <w:divBdr>
        <w:top w:val="none" w:sz="0" w:space="0" w:color="auto"/>
        <w:left w:val="none" w:sz="0" w:space="0" w:color="auto"/>
        <w:bottom w:val="none" w:sz="0" w:space="0" w:color="auto"/>
        <w:right w:val="none" w:sz="0" w:space="0" w:color="auto"/>
      </w:divBdr>
    </w:div>
    <w:div w:id="1606110559">
      <w:bodyDiv w:val="1"/>
      <w:marLeft w:val="0"/>
      <w:marRight w:val="0"/>
      <w:marTop w:val="0"/>
      <w:marBottom w:val="0"/>
      <w:divBdr>
        <w:top w:val="none" w:sz="0" w:space="0" w:color="auto"/>
        <w:left w:val="none" w:sz="0" w:space="0" w:color="auto"/>
        <w:bottom w:val="none" w:sz="0" w:space="0" w:color="auto"/>
        <w:right w:val="none" w:sz="0" w:space="0" w:color="auto"/>
      </w:divBdr>
    </w:div>
    <w:div w:id="1607732382">
      <w:bodyDiv w:val="1"/>
      <w:marLeft w:val="0"/>
      <w:marRight w:val="0"/>
      <w:marTop w:val="0"/>
      <w:marBottom w:val="0"/>
      <w:divBdr>
        <w:top w:val="none" w:sz="0" w:space="0" w:color="auto"/>
        <w:left w:val="none" w:sz="0" w:space="0" w:color="auto"/>
        <w:bottom w:val="none" w:sz="0" w:space="0" w:color="auto"/>
        <w:right w:val="none" w:sz="0" w:space="0" w:color="auto"/>
      </w:divBdr>
      <w:divsChild>
        <w:div w:id="1328094602">
          <w:marLeft w:val="0"/>
          <w:marRight w:val="0"/>
          <w:marTop w:val="0"/>
          <w:marBottom w:val="0"/>
          <w:divBdr>
            <w:top w:val="none" w:sz="0" w:space="0" w:color="auto"/>
            <w:left w:val="none" w:sz="0" w:space="0" w:color="auto"/>
            <w:bottom w:val="none" w:sz="0" w:space="0" w:color="auto"/>
            <w:right w:val="none" w:sz="0" w:space="0" w:color="auto"/>
          </w:divBdr>
        </w:div>
        <w:div w:id="1006245948">
          <w:marLeft w:val="0"/>
          <w:marRight w:val="0"/>
          <w:marTop w:val="0"/>
          <w:marBottom w:val="0"/>
          <w:divBdr>
            <w:top w:val="none" w:sz="0" w:space="0" w:color="auto"/>
            <w:left w:val="none" w:sz="0" w:space="0" w:color="auto"/>
            <w:bottom w:val="none" w:sz="0" w:space="0" w:color="auto"/>
            <w:right w:val="none" w:sz="0" w:space="0" w:color="auto"/>
          </w:divBdr>
        </w:div>
        <w:div w:id="1176264303">
          <w:marLeft w:val="0"/>
          <w:marRight w:val="0"/>
          <w:marTop w:val="0"/>
          <w:marBottom w:val="0"/>
          <w:divBdr>
            <w:top w:val="none" w:sz="0" w:space="0" w:color="auto"/>
            <w:left w:val="none" w:sz="0" w:space="0" w:color="auto"/>
            <w:bottom w:val="none" w:sz="0" w:space="0" w:color="auto"/>
            <w:right w:val="none" w:sz="0" w:space="0" w:color="auto"/>
          </w:divBdr>
        </w:div>
        <w:div w:id="1934124728">
          <w:marLeft w:val="0"/>
          <w:marRight w:val="0"/>
          <w:marTop w:val="0"/>
          <w:marBottom w:val="0"/>
          <w:divBdr>
            <w:top w:val="none" w:sz="0" w:space="0" w:color="auto"/>
            <w:left w:val="none" w:sz="0" w:space="0" w:color="auto"/>
            <w:bottom w:val="none" w:sz="0" w:space="0" w:color="auto"/>
            <w:right w:val="none" w:sz="0" w:space="0" w:color="auto"/>
          </w:divBdr>
        </w:div>
        <w:div w:id="1070736996">
          <w:marLeft w:val="0"/>
          <w:marRight w:val="0"/>
          <w:marTop w:val="0"/>
          <w:marBottom w:val="0"/>
          <w:divBdr>
            <w:top w:val="none" w:sz="0" w:space="0" w:color="auto"/>
            <w:left w:val="none" w:sz="0" w:space="0" w:color="auto"/>
            <w:bottom w:val="none" w:sz="0" w:space="0" w:color="auto"/>
            <w:right w:val="none" w:sz="0" w:space="0" w:color="auto"/>
          </w:divBdr>
        </w:div>
        <w:div w:id="1588686952">
          <w:marLeft w:val="0"/>
          <w:marRight w:val="0"/>
          <w:marTop w:val="0"/>
          <w:marBottom w:val="0"/>
          <w:divBdr>
            <w:top w:val="none" w:sz="0" w:space="0" w:color="auto"/>
            <w:left w:val="none" w:sz="0" w:space="0" w:color="auto"/>
            <w:bottom w:val="none" w:sz="0" w:space="0" w:color="auto"/>
            <w:right w:val="none" w:sz="0" w:space="0" w:color="auto"/>
          </w:divBdr>
        </w:div>
        <w:div w:id="1894653414">
          <w:marLeft w:val="0"/>
          <w:marRight w:val="0"/>
          <w:marTop w:val="0"/>
          <w:marBottom w:val="0"/>
          <w:divBdr>
            <w:top w:val="none" w:sz="0" w:space="0" w:color="auto"/>
            <w:left w:val="none" w:sz="0" w:space="0" w:color="auto"/>
            <w:bottom w:val="none" w:sz="0" w:space="0" w:color="auto"/>
            <w:right w:val="none" w:sz="0" w:space="0" w:color="auto"/>
          </w:divBdr>
        </w:div>
        <w:div w:id="121730414">
          <w:marLeft w:val="0"/>
          <w:marRight w:val="0"/>
          <w:marTop w:val="0"/>
          <w:marBottom w:val="0"/>
          <w:divBdr>
            <w:top w:val="none" w:sz="0" w:space="0" w:color="auto"/>
            <w:left w:val="none" w:sz="0" w:space="0" w:color="auto"/>
            <w:bottom w:val="none" w:sz="0" w:space="0" w:color="auto"/>
            <w:right w:val="none" w:sz="0" w:space="0" w:color="auto"/>
          </w:divBdr>
        </w:div>
        <w:div w:id="884946472">
          <w:marLeft w:val="0"/>
          <w:marRight w:val="0"/>
          <w:marTop w:val="0"/>
          <w:marBottom w:val="0"/>
          <w:divBdr>
            <w:top w:val="none" w:sz="0" w:space="0" w:color="auto"/>
            <w:left w:val="none" w:sz="0" w:space="0" w:color="auto"/>
            <w:bottom w:val="none" w:sz="0" w:space="0" w:color="auto"/>
            <w:right w:val="none" w:sz="0" w:space="0" w:color="auto"/>
          </w:divBdr>
        </w:div>
        <w:div w:id="1173422621">
          <w:marLeft w:val="0"/>
          <w:marRight w:val="0"/>
          <w:marTop w:val="0"/>
          <w:marBottom w:val="0"/>
          <w:divBdr>
            <w:top w:val="none" w:sz="0" w:space="0" w:color="auto"/>
            <w:left w:val="none" w:sz="0" w:space="0" w:color="auto"/>
            <w:bottom w:val="none" w:sz="0" w:space="0" w:color="auto"/>
            <w:right w:val="none" w:sz="0" w:space="0" w:color="auto"/>
          </w:divBdr>
        </w:div>
        <w:div w:id="563103342">
          <w:marLeft w:val="0"/>
          <w:marRight w:val="0"/>
          <w:marTop w:val="0"/>
          <w:marBottom w:val="0"/>
          <w:divBdr>
            <w:top w:val="none" w:sz="0" w:space="0" w:color="auto"/>
            <w:left w:val="none" w:sz="0" w:space="0" w:color="auto"/>
            <w:bottom w:val="none" w:sz="0" w:space="0" w:color="auto"/>
            <w:right w:val="none" w:sz="0" w:space="0" w:color="auto"/>
          </w:divBdr>
        </w:div>
        <w:div w:id="199057837">
          <w:marLeft w:val="0"/>
          <w:marRight w:val="0"/>
          <w:marTop w:val="0"/>
          <w:marBottom w:val="0"/>
          <w:divBdr>
            <w:top w:val="none" w:sz="0" w:space="0" w:color="auto"/>
            <w:left w:val="none" w:sz="0" w:space="0" w:color="auto"/>
            <w:bottom w:val="none" w:sz="0" w:space="0" w:color="auto"/>
            <w:right w:val="none" w:sz="0" w:space="0" w:color="auto"/>
          </w:divBdr>
        </w:div>
        <w:div w:id="1063986352">
          <w:marLeft w:val="0"/>
          <w:marRight w:val="0"/>
          <w:marTop w:val="0"/>
          <w:marBottom w:val="0"/>
          <w:divBdr>
            <w:top w:val="none" w:sz="0" w:space="0" w:color="auto"/>
            <w:left w:val="none" w:sz="0" w:space="0" w:color="auto"/>
            <w:bottom w:val="none" w:sz="0" w:space="0" w:color="auto"/>
            <w:right w:val="none" w:sz="0" w:space="0" w:color="auto"/>
          </w:divBdr>
        </w:div>
        <w:div w:id="312679283">
          <w:marLeft w:val="0"/>
          <w:marRight w:val="0"/>
          <w:marTop w:val="0"/>
          <w:marBottom w:val="0"/>
          <w:divBdr>
            <w:top w:val="none" w:sz="0" w:space="0" w:color="auto"/>
            <w:left w:val="none" w:sz="0" w:space="0" w:color="auto"/>
            <w:bottom w:val="none" w:sz="0" w:space="0" w:color="auto"/>
            <w:right w:val="none" w:sz="0" w:space="0" w:color="auto"/>
          </w:divBdr>
        </w:div>
        <w:div w:id="711853990">
          <w:marLeft w:val="0"/>
          <w:marRight w:val="0"/>
          <w:marTop w:val="0"/>
          <w:marBottom w:val="0"/>
          <w:divBdr>
            <w:top w:val="none" w:sz="0" w:space="0" w:color="auto"/>
            <w:left w:val="none" w:sz="0" w:space="0" w:color="auto"/>
            <w:bottom w:val="none" w:sz="0" w:space="0" w:color="auto"/>
            <w:right w:val="none" w:sz="0" w:space="0" w:color="auto"/>
          </w:divBdr>
        </w:div>
        <w:div w:id="133759071">
          <w:marLeft w:val="0"/>
          <w:marRight w:val="0"/>
          <w:marTop w:val="0"/>
          <w:marBottom w:val="0"/>
          <w:divBdr>
            <w:top w:val="none" w:sz="0" w:space="0" w:color="auto"/>
            <w:left w:val="none" w:sz="0" w:space="0" w:color="auto"/>
            <w:bottom w:val="none" w:sz="0" w:space="0" w:color="auto"/>
            <w:right w:val="none" w:sz="0" w:space="0" w:color="auto"/>
          </w:divBdr>
        </w:div>
        <w:div w:id="894393986">
          <w:marLeft w:val="0"/>
          <w:marRight w:val="0"/>
          <w:marTop w:val="0"/>
          <w:marBottom w:val="0"/>
          <w:divBdr>
            <w:top w:val="none" w:sz="0" w:space="0" w:color="auto"/>
            <w:left w:val="none" w:sz="0" w:space="0" w:color="auto"/>
            <w:bottom w:val="none" w:sz="0" w:space="0" w:color="auto"/>
            <w:right w:val="none" w:sz="0" w:space="0" w:color="auto"/>
          </w:divBdr>
        </w:div>
        <w:div w:id="1105922540">
          <w:marLeft w:val="0"/>
          <w:marRight w:val="0"/>
          <w:marTop w:val="0"/>
          <w:marBottom w:val="0"/>
          <w:divBdr>
            <w:top w:val="none" w:sz="0" w:space="0" w:color="auto"/>
            <w:left w:val="none" w:sz="0" w:space="0" w:color="auto"/>
            <w:bottom w:val="none" w:sz="0" w:space="0" w:color="auto"/>
            <w:right w:val="none" w:sz="0" w:space="0" w:color="auto"/>
          </w:divBdr>
        </w:div>
        <w:div w:id="446701768">
          <w:marLeft w:val="0"/>
          <w:marRight w:val="0"/>
          <w:marTop w:val="0"/>
          <w:marBottom w:val="0"/>
          <w:divBdr>
            <w:top w:val="none" w:sz="0" w:space="0" w:color="auto"/>
            <w:left w:val="none" w:sz="0" w:space="0" w:color="auto"/>
            <w:bottom w:val="none" w:sz="0" w:space="0" w:color="auto"/>
            <w:right w:val="none" w:sz="0" w:space="0" w:color="auto"/>
          </w:divBdr>
        </w:div>
        <w:div w:id="799692938">
          <w:marLeft w:val="0"/>
          <w:marRight w:val="0"/>
          <w:marTop w:val="0"/>
          <w:marBottom w:val="0"/>
          <w:divBdr>
            <w:top w:val="none" w:sz="0" w:space="0" w:color="auto"/>
            <w:left w:val="none" w:sz="0" w:space="0" w:color="auto"/>
            <w:bottom w:val="none" w:sz="0" w:space="0" w:color="auto"/>
            <w:right w:val="none" w:sz="0" w:space="0" w:color="auto"/>
          </w:divBdr>
        </w:div>
        <w:div w:id="1303079240">
          <w:marLeft w:val="0"/>
          <w:marRight w:val="0"/>
          <w:marTop w:val="0"/>
          <w:marBottom w:val="0"/>
          <w:divBdr>
            <w:top w:val="none" w:sz="0" w:space="0" w:color="auto"/>
            <w:left w:val="none" w:sz="0" w:space="0" w:color="auto"/>
            <w:bottom w:val="none" w:sz="0" w:space="0" w:color="auto"/>
            <w:right w:val="none" w:sz="0" w:space="0" w:color="auto"/>
          </w:divBdr>
        </w:div>
        <w:div w:id="295065248">
          <w:marLeft w:val="0"/>
          <w:marRight w:val="0"/>
          <w:marTop w:val="0"/>
          <w:marBottom w:val="0"/>
          <w:divBdr>
            <w:top w:val="none" w:sz="0" w:space="0" w:color="auto"/>
            <w:left w:val="none" w:sz="0" w:space="0" w:color="auto"/>
            <w:bottom w:val="none" w:sz="0" w:space="0" w:color="auto"/>
            <w:right w:val="none" w:sz="0" w:space="0" w:color="auto"/>
          </w:divBdr>
        </w:div>
        <w:div w:id="1591160256">
          <w:marLeft w:val="0"/>
          <w:marRight w:val="0"/>
          <w:marTop w:val="0"/>
          <w:marBottom w:val="0"/>
          <w:divBdr>
            <w:top w:val="none" w:sz="0" w:space="0" w:color="auto"/>
            <w:left w:val="none" w:sz="0" w:space="0" w:color="auto"/>
            <w:bottom w:val="none" w:sz="0" w:space="0" w:color="auto"/>
            <w:right w:val="none" w:sz="0" w:space="0" w:color="auto"/>
          </w:divBdr>
        </w:div>
        <w:div w:id="1082066218">
          <w:marLeft w:val="0"/>
          <w:marRight w:val="0"/>
          <w:marTop w:val="0"/>
          <w:marBottom w:val="0"/>
          <w:divBdr>
            <w:top w:val="none" w:sz="0" w:space="0" w:color="auto"/>
            <w:left w:val="none" w:sz="0" w:space="0" w:color="auto"/>
            <w:bottom w:val="none" w:sz="0" w:space="0" w:color="auto"/>
            <w:right w:val="none" w:sz="0" w:space="0" w:color="auto"/>
          </w:divBdr>
        </w:div>
        <w:div w:id="431316405">
          <w:marLeft w:val="0"/>
          <w:marRight w:val="0"/>
          <w:marTop w:val="0"/>
          <w:marBottom w:val="0"/>
          <w:divBdr>
            <w:top w:val="none" w:sz="0" w:space="0" w:color="auto"/>
            <w:left w:val="none" w:sz="0" w:space="0" w:color="auto"/>
            <w:bottom w:val="none" w:sz="0" w:space="0" w:color="auto"/>
            <w:right w:val="none" w:sz="0" w:space="0" w:color="auto"/>
          </w:divBdr>
        </w:div>
        <w:div w:id="2101759188">
          <w:marLeft w:val="0"/>
          <w:marRight w:val="0"/>
          <w:marTop w:val="0"/>
          <w:marBottom w:val="0"/>
          <w:divBdr>
            <w:top w:val="none" w:sz="0" w:space="0" w:color="auto"/>
            <w:left w:val="none" w:sz="0" w:space="0" w:color="auto"/>
            <w:bottom w:val="none" w:sz="0" w:space="0" w:color="auto"/>
            <w:right w:val="none" w:sz="0" w:space="0" w:color="auto"/>
          </w:divBdr>
        </w:div>
        <w:div w:id="2137481675">
          <w:marLeft w:val="0"/>
          <w:marRight w:val="0"/>
          <w:marTop w:val="0"/>
          <w:marBottom w:val="0"/>
          <w:divBdr>
            <w:top w:val="none" w:sz="0" w:space="0" w:color="auto"/>
            <w:left w:val="none" w:sz="0" w:space="0" w:color="auto"/>
            <w:bottom w:val="none" w:sz="0" w:space="0" w:color="auto"/>
            <w:right w:val="none" w:sz="0" w:space="0" w:color="auto"/>
          </w:divBdr>
        </w:div>
        <w:div w:id="1143042454">
          <w:marLeft w:val="0"/>
          <w:marRight w:val="0"/>
          <w:marTop w:val="0"/>
          <w:marBottom w:val="0"/>
          <w:divBdr>
            <w:top w:val="none" w:sz="0" w:space="0" w:color="auto"/>
            <w:left w:val="none" w:sz="0" w:space="0" w:color="auto"/>
            <w:bottom w:val="none" w:sz="0" w:space="0" w:color="auto"/>
            <w:right w:val="none" w:sz="0" w:space="0" w:color="auto"/>
          </w:divBdr>
        </w:div>
        <w:div w:id="720517999">
          <w:marLeft w:val="0"/>
          <w:marRight w:val="0"/>
          <w:marTop w:val="0"/>
          <w:marBottom w:val="0"/>
          <w:divBdr>
            <w:top w:val="none" w:sz="0" w:space="0" w:color="auto"/>
            <w:left w:val="none" w:sz="0" w:space="0" w:color="auto"/>
            <w:bottom w:val="none" w:sz="0" w:space="0" w:color="auto"/>
            <w:right w:val="none" w:sz="0" w:space="0" w:color="auto"/>
          </w:divBdr>
        </w:div>
        <w:div w:id="780762153">
          <w:marLeft w:val="0"/>
          <w:marRight w:val="0"/>
          <w:marTop w:val="0"/>
          <w:marBottom w:val="0"/>
          <w:divBdr>
            <w:top w:val="none" w:sz="0" w:space="0" w:color="auto"/>
            <w:left w:val="none" w:sz="0" w:space="0" w:color="auto"/>
            <w:bottom w:val="none" w:sz="0" w:space="0" w:color="auto"/>
            <w:right w:val="none" w:sz="0" w:space="0" w:color="auto"/>
          </w:divBdr>
        </w:div>
        <w:div w:id="1867715967">
          <w:marLeft w:val="0"/>
          <w:marRight w:val="0"/>
          <w:marTop w:val="0"/>
          <w:marBottom w:val="0"/>
          <w:divBdr>
            <w:top w:val="none" w:sz="0" w:space="0" w:color="auto"/>
            <w:left w:val="none" w:sz="0" w:space="0" w:color="auto"/>
            <w:bottom w:val="none" w:sz="0" w:space="0" w:color="auto"/>
            <w:right w:val="none" w:sz="0" w:space="0" w:color="auto"/>
          </w:divBdr>
        </w:div>
        <w:div w:id="1086456517">
          <w:marLeft w:val="0"/>
          <w:marRight w:val="0"/>
          <w:marTop w:val="0"/>
          <w:marBottom w:val="0"/>
          <w:divBdr>
            <w:top w:val="none" w:sz="0" w:space="0" w:color="auto"/>
            <w:left w:val="none" w:sz="0" w:space="0" w:color="auto"/>
            <w:bottom w:val="none" w:sz="0" w:space="0" w:color="auto"/>
            <w:right w:val="none" w:sz="0" w:space="0" w:color="auto"/>
          </w:divBdr>
        </w:div>
        <w:div w:id="1411541484">
          <w:marLeft w:val="0"/>
          <w:marRight w:val="0"/>
          <w:marTop w:val="0"/>
          <w:marBottom w:val="0"/>
          <w:divBdr>
            <w:top w:val="none" w:sz="0" w:space="0" w:color="auto"/>
            <w:left w:val="none" w:sz="0" w:space="0" w:color="auto"/>
            <w:bottom w:val="none" w:sz="0" w:space="0" w:color="auto"/>
            <w:right w:val="none" w:sz="0" w:space="0" w:color="auto"/>
          </w:divBdr>
        </w:div>
        <w:div w:id="494685685">
          <w:marLeft w:val="0"/>
          <w:marRight w:val="0"/>
          <w:marTop w:val="0"/>
          <w:marBottom w:val="0"/>
          <w:divBdr>
            <w:top w:val="none" w:sz="0" w:space="0" w:color="auto"/>
            <w:left w:val="none" w:sz="0" w:space="0" w:color="auto"/>
            <w:bottom w:val="none" w:sz="0" w:space="0" w:color="auto"/>
            <w:right w:val="none" w:sz="0" w:space="0" w:color="auto"/>
          </w:divBdr>
        </w:div>
        <w:div w:id="1549413084">
          <w:marLeft w:val="0"/>
          <w:marRight w:val="0"/>
          <w:marTop w:val="0"/>
          <w:marBottom w:val="0"/>
          <w:divBdr>
            <w:top w:val="none" w:sz="0" w:space="0" w:color="auto"/>
            <w:left w:val="none" w:sz="0" w:space="0" w:color="auto"/>
            <w:bottom w:val="none" w:sz="0" w:space="0" w:color="auto"/>
            <w:right w:val="none" w:sz="0" w:space="0" w:color="auto"/>
          </w:divBdr>
        </w:div>
        <w:div w:id="1278103606">
          <w:marLeft w:val="0"/>
          <w:marRight w:val="0"/>
          <w:marTop w:val="0"/>
          <w:marBottom w:val="0"/>
          <w:divBdr>
            <w:top w:val="none" w:sz="0" w:space="0" w:color="auto"/>
            <w:left w:val="none" w:sz="0" w:space="0" w:color="auto"/>
            <w:bottom w:val="none" w:sz="0" w:space="0" w:color="auto"/>
            <w:right w:val="none" w:sz="0" w:space="0" w:color="auto"/>
          </w:divBdr>
        </w:div>
        <w:div w:id="1017780273">
          <w:marLeft w:val="0"/>
          <w:marRight w:val="0"/>
          <w:marTop w:val="0"/>
          <w:marBottom w:val="0"/>
          <w:divBdr>
            <w:top w:val="none" w:sz="0" w:space="0" w:color="auto"/>
            <w:left w:val="none" w:sz="0" w:space="0" w:color="auto"/>
            <w:bottom w:val="none" w:sz="0" w:space="0" w:color="auto"/>
            <w:right w:val="none" w:sz="0" w:space="0" w:color="auto"/>
          </w:divBdr>
        </w:div>
        <w:div w:id="783883898">
          <w:marLeft w:val="0"/>
          <w:marRight w:val="0"/>
          <w:marTop w:val="0"/>
          <w:marBottom w:val="0"/>
          <w:divBdr>
            <w:top w:val="none" w:sz="0" w:space="0" w:color="auto"/>
            <w:left w:val="none" w:sz="0" w:space="0" w:color="auto"/>
            <w:bottom w:val="none" w:sz="0" w:space="0" w:color="auto"/>
            <w:right w:val="none" w:sz="0" w:space="0" w:color="auto"/>
          </w:divBdr>
        </w:div>
        <w:div w:id="1306155147">
          <w:marLeft w:val="0"/>
          <w:marRight w:val="0"/>
          <w:marTop w:val="0"/>
          <w:marBottom w:val="0"/>
          <w:divBdr>
            <w:top w:val="none" w:sz="0" w:space="0" w:color="auto"/>
            <w:left w:val="none" w:sz="0" w:space="0" w:color="auto"/>
            <w:bottom w:val="none" w:sz="0" w:space="0" w:color="auto"/>
            <w:right w:val="none" w:sz="0" w:space="0" w:color="auto"/>
          </w:divBdr>
        </w:div>
        <w:div w:id="1983728015">
          <w:marLeft w:val="0"/>
          <w:marRight w:val="0"/>
          <w:marTop w:val="0"/>
          <w:marBottom w:val="0"/>
          <w:divBdr>
            <w:top w:val="none" w:sz="0" w:space="0" w:color="auto"/>
            <w:left w:val="none" w:sz="0" w:space="0" w:color="auto"/>
            <w:bottom w:val="none" w:sz="0" w:space="0" w:color="auto"/>
            <w:right w:val="none" w:sz="0" w:space="0" w:color="auto"/>
          </w:divBdr>
        </w:div>
        <w:div w:id="572204696">
          <w:marLeft w:val="0"/>
          <w:marRight w:val="0"/>
          <w:marTop w:val="0"/>
          <w:marBottom w:val="0"/>
          <w:divBdr>
            <w:top w:val="none" w:sz="0" w:space="0" w:color="auto"/>
            <w:left w:val="none" w:sz="0" w:space="0" w:color="auto"/>
            <w:bottom w:val="none" w:sz="0" w:space="0" w:color="auto"/>
            <w:right w:val="none" w:sz="0" w:space="0" w:color="auto"/>
          </w:divBdr>
        </w:div>
        <w:div w:id="949625779">
          <w:marLeft w:val="0"/>
          <w:marRight w:val="0"/>
          <w:marTop w:val="0"/>
          <w:marBottom w:val="0"/>
          <w:divBdr>
            <w:top w:val="none" w:sz="0" w:space="0" w:color="auto"/>
            <w:left w:val="none" w:sz="0" w:space="0" w:color="auto"/>
            <w:bottom w:val="none" w:sz="0" w:space="0" w:color="auto"/>
            <w:right w:val="none" w:sz="0" w:space="0" w:color="auto"/>
          </w:divBdr>
        </w:div>
        <w:div w:id="315450640">
          <w:marLeft w:val="0"/>
          <w:marRight w:val="0"/>
          <w:marTop w:val="0"/>
          <w:marBottom w:val="0"/>
          <w:divBdr>
            <w:top w:val="none" w:sz="0" w:space="0" w:color="auto"/>
            <w:left w:val="none" w:sz="0" w:space="0" w:color="auto"/>
            <w:bottom w:val="none" w:sz="0" w:space="0" w:color="auto"/>
            <w:right w:val="none" w:sz="0" w:space="0" w:color="auto"/>
          </w:divBdr>
        </w:div>
        <w:div w:id="1290671427">
          <w:marLeft w:val="0"/>
          <w:marRight w:val="0"/>
          <w:marTop w:val="0"/>
          <w:marBottom w:val="0"/>
          <w:divBdr>
            <w:top w:val="none" w:sz="0" w:space="0" w:color="auto"/>
            <w:left w:val="none" w:sz="0" w:space="0" w:color="auto"/>
            <w:bottom w:val="none" w:sz="0" w:space="0" w:color="auto"/>
            <w:right w:val="none" w:sz="0" w:space="0" w:color="auto"/>
          </w:divBdr>
        </w:div>
        <w:div w:id="1253664868">
          <w:marLeft w:val="0"/>
          <w:marRight w:val="0"/>
          <w:marTop w:val="0"/>
          <w:marBottom w:val="0"/>
          <w:divBdr>
            <w:top w:val="none" w:sz="0" w:space="0" w:color="auto"/>
            <w:left w:val="none" w:sz="0" w:space="0" w:color="auto"/>
            <w:bottom w:val="none" w:sz="0" w:space="0" w:color="auto"/>
            <w:right w:val="none" w:sz="0" w:space="0" w:color="auto"/>
          </w:divBdr>
        </w:div>
        <w:div w:id="1747222166">
          <w:marLeft w:val="0"/>
          <w:marRight w:val="0"/>
          <w:marTop w:val="0"/>
          <w:marBottom w:val="0"/>
          <w:divBdr>
            <w:top w:val="none" w:sz="0" w:space="0" w:color="auto"/>
            <w:left w:val="none" w:sz="0" w:space="0" w:color="auto"/>
            <w:bottom w:val="none" w:sz="0" w:space="0" w:color="auto"/>
            <w:right w:val="none" w:sz="0" w:space="0" w:color="auto"/>
          </w:divBdr>
        </w:div>
        <w:div w:id="1860965819">
          <w:marLeft w:val="0"/>
          <w:marRight w:val="0"/>
          <w:marTop w:val="0"/>
          <w:marBottom w:val="0"/>
          <w:divBdr>
            <w:top w:val="none" w:sz="0" w:space="0" w:color="auto"/>
            <w:left w:val="none" w:sz="0" w:space="0" w:color="auto"/>
            <w:bottom w:val="none" w:sz="0" w:space="0" w:color="auto"/>
            <w:right w:val="none" w:sz="0" w:space="0" w:color="auto"/>
          </w:divBdr>
        </w:div>
        <w:div w:id="912815023">
          <w:marLeft w:val="0"/>
          <w:marRight w:val="0"/>
          <w:marTop w:val="0"/>
          <w:marBottom w:val="0"/>
          <w:divBdr>
            <w:top w:val="none" w:sz="0" w:space="0" w:color="auto"/>
            <w:left w:val="none" w:sz="0" w:space="0" w:color="auto"/>
            <w:bottom w:val="none" w:sz="0" w:space="0" w:color="auto"/>
            <w:right w:val="none" w:sz="0" w:space="0" w:color="auto"/>
          </w:divBdr>
        </w:div>
        <w:div w:id="659700938">
          <w:marLeft w:val="0"/>
          <w:marRight w:val="0"/>
          <w:marTop w:val="0"/>
          <w:marBottom w:val="0"/>
          <w:divBdr>
            <w:top w:val="none" w:sz="0" w:space="0" w:color="auto"/>
            <w:left w:val="none" w:sz="0" w:space="0" w:color="auto"/>
            <w:bottom w:val="none" w:sz="0" w:space="0" w:color="auto"/>
            <w:right w:val="none" w:sz="0" w:space="0" w:color="auto"/>
          </w:divBdr>
        </w:div>
        <w:div w:id="881136285">
          <w:marLeft w:val="0"/>
          <w:marRight w:val="0"/>
          <w:marTop w:val="0"/>
          <w:marBottom w:val="0"/>
          <w:divBdr>
            <w:top w:val="none" w:sz="0" w:space="0" w:color="auto"/>
            <w:left w:val="none" w:sz="0" w:space="0" w:color="auto"/>
            <w:bottom w:val="none" w:sz="0" w:space="0" w:color="auto"/>
            <w:right w:val="none" w:sz="0" w:space="0" w:color="auto"/>
          </w:divBdr>
        </w:div>
        <w:div w:id="419062058">
          <w:marLeft w:val="0"/>
          <w:marRight w:val="0"/>
          <w:marTop w:val="0"/>
          <w:marBottom w:val="0"/>
          <w:divBdr>
            <w:top w:val="none" w:sz="0" w:space="0" w:color="auto"/>
            <w:left w:val="none" w:sz="0" w:space="0" w:color="auto"/>
            <w:bottom w:val="none" w:sz="0" w:space="0" w:color="auto"/>
            <w:right w:val="none" w:sz="0" w:space="0" w:color="auto"/>
          </w:divBdr>
        </w:div>
        <w:div w:id="758991439">
          <w:marLeft w:val="0"/>
          <w:marRight w:val="0"/>
          <w:marTop w:val="0"/>
          <w:marBottom w:val="0"/>
          <w:divBdr>
            <w:top w:val="none" w:sz="0" w:space="0" w:color="auto"/>
            <w:left w:val="none" w:sz="0" w:space="0" w:color="auto"/>
            <w:bottom w:val="none" w:sz="0" w:space="0" w:color="auto"/>
            <w:right w:val="none" w:sz="0" w:space="0" w:color="auto"/>
          </w:divBdr>
        </w:div>
        <w:div w:id="1246648683">
          <w:marLeft w:val="0"/>
          <w:marRight w:val="0"/>
          <w:marTop w:val="0"/>
          <w:marBottom w:val="0"/>
          <w:divBdr>
            <w:top w:val="none" w:sz="0" w:space="0" w:color="auto"/>
            <w:left w:val="none" w:sz="0" w:space="0" w:color="auto"/>
            <w:bottom w:val="none" w:sz="0" w:space="0" w:color="auto"/>
            <w:right w:val="none" w:sz="0" w:space="0" w:color="auto"/>
          </w:divBdr>
        </w:div>
        <w:div w:id="1844319662">
          <w:marLeft w:val="0"/>
          <w:marRight w:val="0"/>
          <w:marTop w:val="0"/>
          <w:marBottom w:val="0"/>
          <w:divBdr>
            <w:top w:val="none" w:sz="0" w:space="0" w:color="auto"/>
            <w:left w:val="none" w:sz="0" w:space="0" w:color="auto"/>
            <w:bottom w:val="none" w:sz="0" w:space="0" w:color="auto"/>
            <w:right w:val="none" w:sz="0" w:space="0" w:color="auto"/>
          </w:divBdr>
        </w:div>
        <w:div w:id="980112727">
          <w:marLeft w:val="0"/>
          <w:marRight w:val="0"/>
          <w:marTop w:val="0"/>
          <w:marBottom w:val="0"/>
          <w:divBdr>
            <w:top w:val="none" w:sz="0" w:space="0" w:color="auto"/>
            <w:left w:val="none" w:sz="0" w:space="0" w:color="auto"/>
            <w:bottom w:val="none" w:sz="0" w:space="0" w:color="auto"/>
            <w:right w:val="none" w:sz="0" w:space="0" w:color="auto"/>
          </w:divBdr>
        </w:div>
        <w:div w:id="165873096">
          <w:marLeft w:val="0"/>
          <w:marRight w:val="0"/>
          <w:marTop w:val="0"/>
          <w:marBottom w:val="0"/>
          <w:divBdr>
            <w:top w:val="none" w:sz="0" w:space="0" w:color="auto"/>
            <w:left w:val="none" w:sz="0" w:space="0" w:color="auto"/>
            <w:bottom w:val="none" w:sz="0" w:space="0" w:color="auto"/>
            <w:right w:val="none" w:sz="0" w:space="0" w:color="auto"/>
          </w:divBdr>
        </w:div>
        <w:div w:id="1440682102">
          <w:marLeft w:val="0"/>
          <w:marRight w:val="0"/>
          <w:marTop w:val="0"/>
          <w:marBottom w:val="0"/>
          <w:divBdr>
            <w:top w:val="none" w:sz="0" w:space="0" w:color="auto"/>
            <w:left w:val="none" w:sz="0" w:space="0" w:color="auto"/>
            <w:bottom w:val="none" w:sz="0" w:space="0" w:color="auto"/>
            <w:right w:val="none" w:sz="0" w:space="0" w:color="auto"/>
          </w:divBdr>
        </w:div>
        <w:div w:id="164901634">
          <w:marLeft w:val="0"/>
          <w:marRight w:val="0"/>
          <w:marTop w:val="0"/>
          <w:marBottom w:val="0"/>
          <w:divBdr>
            <w:top w:val="none" w:sz="0" w:space="0" w:color="auto"/>
            <w:left w:val="none" w:sz="0" w:space="0" w:color="auto"/>
            <w:bottom w:val="none" w:sz="0" w:space="0" w:color="auto"/>
            <w:right w:val="none" w:sz="0" w:space="0" w:color="auto"/>
          </w:divBdr>
        </w:div>
      </w:divsChild>
    </w:div>
    <w:div w:id="1610548189">
      <w:bodyDiv w:val="1"/>
      <w:marLeft w:val="0"/>
      <w:marRight w:val="0"/>
      <w:marTop w:val="0"/>
      <w:marBottom w:val="0"/>
      <w:divBdr>
        <w:top w:val="none" w:sz="0" w:space="0" w:color="auto"/>
        <w:left w:val="none" w:sz="0" w:space="0" w:color="auto"/>
        <w:bottom w:val="none" w:sz="0" w:space="0" w:color="auto"/>
        <w:right w:val="none" w:sz="0" w:space="0" w:color="auto"/>
      </w:divBdr>
    </w:div>
    <w:div w:id="1617177370">
      <w:bodyDiv w:val="1"/>
      <w:marLeft w:val="0"/>
      <w:marRight w:val="0"/>
      <w:marTop w:val="0"/>
      <w:marBottom w:val="0"/>
      <w:divBdr>
        <w:top w:val="none" w:sz="0" w:space="0" w:color="auto"/>
        <w:left w:val="none" w:sz="0" w:space="0" w:color="auto"/>
        <w:bottom w:val="none" w:sz="0" w:space="0" w:color="auto"/>
        <w:right w:val="none" w:sz="0" w:space="0" w:color="auto"/>
      </w:divBdr>
    </w:div>
    <w:div w:id="1622766841">
      <w:bodyDiv w:val="1"/>
      <w:marLeft w:val="0"/>
      <w:marRight w:val="0"/>
      <w:marTop w:val="0"/>
      <w:marBottom w:val="0"/>
      <w:divBdr>
        <w:top w:val="none" w:sz="0" w:space="0" w:color="auto"/>
        <w:left w:val="none" w:sz="0" w:space="0" w:color="auto"/>
        <w:bottom w:val="none" w:sz="0" w:space="0" w:color="auto"/>
        <w:right w:val="none" w:sz="0" w:space="0" w:color="auto"/>
      </w:divBdr>
    </w:div>
    <w:div w:id="1623613453">
      <w:bodyDiv w:val="1"/>
      <w:marLeft w:val="0"/>
      <w:marRight w:val="0"/>
      <w:marTop w:val="0"/>
      <w:marBottom w:val="0"/>
      <w:divBdr>
        <w:top w:val="none" w:sz="0" w:space="0" w:color="auto"/>
        <w:left w:val="none" w:sz="0" w:space="0" w:color="auto"/>
        <w:bottom w:val="none" w:sz="0" w:space="0" w:color="auto"/>
        <w:right w:val="none" w:sz="0" w:space="0" w:color="auto"/>
      </w:divBdr>
    </w:div>
    <w:div w:id="1625965430">
      <w:bodyDiv w:val="1"/>
      <w:marLeft w:val="0"/>
      <w:marRight w:val="0"/>
      <w:marTop w:val="0"/>
      <w:marBottom w:val="0"/>
      <w:divBdr>
        <w:top w:val="none" w:sz="0" w:space="0" w:color="auto"/>
        <w:left w:val="none" w:sz="0" w:space="0" w:color="auto"/>
        <w:bottom w:val="none" w:sz="0" w:space="0" w:color="auto"/>
        <w:right w:val="none" w:sz="0" w:space="0" w:color="auto"/>
      </w:divBdr>
    </w:div>
    <w:div w:id="1637952474">
      <w:bodyDiv w:val="1"/>
      <w:marLeft w:val="0"/>
      <w:marRight w:val="0"/>
      <w:marTop w:val="0"/>
      <w:marBottom w:val="0"/>
      <w:divBdr>
        <w:top w:val="none" w:sz="0" w:space="0" w:color="auto"/>
        <w:left w:val="none" w:sz="0" w:space="0" w:color="auto"/>
        <w:bottom w:val="none" w:sz="0" w:space="0" w:color="auto"/>
        <w:right w:val="none" w:sz="0" w:space="0" w:color="auto"/>
      </w:divBdr>
    </w:div>
    <w:div w:id="1643585212">
      <w:bodyDiv w:val="1"/>
      <w:marLeft w:val="0"/>
      <w:marRight w:val="0"/>
      <w:marTop w:val="0"/>
      <w:marBottom w:val="0"/>
      <w:divBdr>
        <w:top w:val="none" w:sz="0" w:space="0" w:color="auto"/>
        <w:left w:val="none" w:sz="0" w:space="0" w:color="auto"/>
        <w:bottom w:val="none" w:sz="0" w:space="0" w:color="auto"/>
        <w:right w:val="none" w:sz="0" w:space="0" w:color="auto"/>
      </w:divBdr>
      <w:divsChild>
        <w:div w:id="1209025923">
          <w:marLeft w:val="0"/>
          <w:marRight w:val="0"/>
          <w:marTop w:val="0"/>
          <w:marBottom w:val="0"/>
          <w:divBdr>
            <w:top w:val="none" w:sz="0" w:space="0" w:color="auto"/>
            <w:left w:val="none" w:sz="0" w:space="0" w:color="auto"/>
            <w:bottom w:val="none" w:sz="0" w:space="0" w:color="auto"/>
            <w:right w:val="none" w:sz="0" w:space="0" w:color="auto"/>
          </w:divBdr>
          <w:divsChild>
            <w:div w:id="1127940892">
              <w:marLeft w:val="0"/>
              <w:marRight w:val="0"/>
              <w:marTop w:val="0"/>
              <w:marBottom w:val="0"/>
              <w:divBdr>
                <w:top w:val="none" w:sz="0" w:space="0" w:color="auto"/>
                <w:left w:val="none" w:sz="0" w:space="0" w:color="auto"/>
                <w:bottom w:val="none" w:sz="0" w:space="0" w:color="auto"/>
                <w:right w:val="none" w:sz="0" w:space="0" w:color="auto"/>
              </w:divBdr>
              <w:divsChild>
                <w:div w:id="18827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34087">
          <w:marLeft w:val="0"/>
          <w:marRight w:val="0"/>
          <w:marTop w:val="0"/>
          <w:marBottom w:val="0"/>
          <w:divBdr>
            <w:top w:val="none" w:sz="0" w:space="0" w:color="auto"/>
            <w:left w:val="none" w:sz="0" w:space="0" w:color="auto"/>
            <w:bottom w:val="none" w:sz="0" w:space="0" w:color="auto"/>
            <w:right w:val="none" w:sz="0" w:space="0" w:color="auto"/>
          </w:divBdr>
        </w:div>
        <w:div w:id="715281760">
          <w:marLeft w:val="0"/>
          <w:marRight w:val="0"/>
          <w:marTop w:val="0"/>
          <w:marBottom w:val="0"/>
          <w:divBdr>
            <w:top w:val="none" w:sz="0" w:space="0" w:color="auto"/>
            <w:left w:val="none" w:sz="0" w:space="0" w:color="auto"/>
            <w:bottom w:val="none" w:sz="0" w:space="0" w:color="auto"/>
            <w:right w:val="none" w:sz="0" w:space="0" w:color="auto"/>
          </w:divBdr>
          <w:divsChild>
            <w:div w:id="67852782">
              <w:marLeft w:val="0"/>
              <w:marRight w:val="0"/>
              <w:marTop w:val="0"/>
              <w:marBottom w:val="0"/>
              <w:divBdr>
                <w:top w:val="none" w:sz="0" w:space="0" w:color="auto"/>
                <w:left w:val="none" w:sz="0" w:space="0" w:color="auto"/>
                <w:bottom w:val="none" w:sz="0" w:space="0" w:color="auto"/>
                <w:right w:val="none" w:sz="0" w:space="0" w:color="auto"/>
              </w:divBdr>
              <w:divsChild>
                <w:div w:id="2438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1794">
      <w:bodyDiv w:val="1"/>
      <w:marLeft w:val="0"/>
      <w:marRight w:val="0"/>
      <w:marTop w:val="0"/>
      <w:marBottom w:val="0"/>
      <w:divBdr>
        <w:top w:val="none" w:sz="0" w:space="0" w:color="auto"/>
        <w:left w:val="none" w:sz="0" w:space="0" w:color="auto"/>
        <w:bottom w:val="none" w:sz="0" w:space="0" w:color="auto"/>
        <w:right w:val="none" w:sz="0" w:space="0" w:color="auto"/>
      </w:divBdr>
      <w:divsChild>
        <w:div w:id="450126644">
          <w:marLeft w:val="75"/>
          <w:marRight w:val="0"/>
          <w:marTop w:val="150"/>
          <w:marBottom w:val="0"/>
          <w:divBdr>
            <w:top w:val="none" w:sz="0" w:space="0" w:color="auto"/>
            <w:left w:val="none" w:sz="0" w:space="0" w:color="auto"/>
            <w:bottom w:val="none" w:sz="0" w:space="0" w:color="auto"/>
            <w:right w:val="none" w:sz="0" w:space="0" w:color="auto"/>
          </w:divBdr>
          <w:divsChild>
            <w:div w:id="13949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211">
      <w:bodyDiv w:val="1"/>
      <w:marLeft w:val="0"/>
      <w:marRight w:val="0"/>
      <w:marTop w:val="0"/>
      <w:marBottom w:val="0"/>
      <w:divBdr>
        <w:top w:val="none" w:sz="0" w:space="0" w:color="auto"/>
        <w:left w:val="none" w:sz="0" w:space="0" w:color="auto"/>
        <w:bottom w:val="none" w:sz="0" w:space="0" w:color="auto"/>
        <w:right w:val="none" w:sz="0" w:space="0" w:color="auto"/>
      </w:divBdr>
      <w:divsChild>
        <w:div w:id="1619067153">
          <w:marLeft w:val="0"/>
          <w:marRight w:val="0"/>
          <w:marTop w:val="0"/>
          <w:marBottom w:val="0"/>
          <w:divBdr>
            <w:top w:val="none" w:sz="0" w:space="0" w:color="auto"/>
            <w:left w:val="none" w:sz="0" w:space="0" w:color="auto"/>
            <w:bottom w:val="none" w:sz="0" w:space="0" w:color="auto"/>
            <w:right w:val="none" w:sz="0" w:space="0" w:color="auto"/>
          </w:divBdr>
        </w:div>
      </w:divsChild>
    </w:div>
    <w:div w:id="1661033045">
      <w:bodyDiv w:val="1"/>
      <w:marLeft w:val="0"/>
      <w:marRight w:val="0"/>
      <w:marTop w:val="0"/>
      <w:marBottom w:val="0"/>
      <w:divBdr>
        <w:top w:val="none" w:sz="0" w:space="0" w:color="auto"/>
        <w:left w:val="none" w:sz="0" w:space="0" w:color="auto"/>
        <w:bottom w:val="none" w:sz="0" w:space="0" w:color="auto"/>
        <w:right w:val="none" w:sz="0" w:space="0" w:color="auto"/>
      </w:divBdr>
    </w:div>
    <w:div w:id="1668900156">
      <w:bodyDiv w:val="1"/>
      <w:marLeft w:val="0"/>
      <w:marRight w:val="0"/>
      <w:marTop w:val="0"/>
      <w:marBottom w:val="0"/>
      <w:divBdr>
        <w:top w:val="none" w:sz="0" w:space="0" w:color="auto"/>
        <w:left w:val="none" w:sz="0" w:space="0" w:color="auto"/>
        <w:bottom w:val="none" w:sz="0" w:space="0" w:color="auto"/>
        <w:right w:val="none" w:sz="0" w:space="0" w:color="auto"/>
      </w:divBdr>
    </w:div>
    <w:div w:id="1671179048">
      <w:bodyDiv w:val="1"/>
      <w:marLeft w:val="0"/>
      <w:marRight w:val="0"/>
      <w:marTop w:val="0"/>
      <w:marBottom w:val="0"/>
      <w:divBdr>
        <w:top w:val="none" w:sz="0" w:space="0" w:color="auto"/>
        <w:left w:val="none" w:sz="0" w:space="0" w:color="auto"/>
        <w:bottom w:val="none" w:sz="0" w:space="0" w:color="auto"/>
        <w:right w:val="none" w:sz="0" w:space="0" w:color="auto"/>
      </w:divBdr>
    </w:div>
    <w:div w:id="1686714814">
      <w:bodyDiv w:val="1"/>
      <w:marLeft w:val="0"/>
      <w:marRight w:val="0"/>
      <w:marTop w:val="0"/>
      <w:marBottom w:val="0"/>
      <w:divBdr>
        <w:top w:val="none" w:sz="0" w:space="0" w:color="auto"/>
        <w:left w:val="none" w:sz="0" w:space="0" w:color="auto"/>
        <w:bottom w:val="none" w:sz="0" w:space="0" w:color="auto"/>
        <w:right w:val="none" w:sz="0" w:space="0" w:color="auto"/>
      </w:divBdr>
    </w:div>
    <w:div w:id="1687124823">
      <w:bodyDiv w:val="1"/>
      <w:marLeft w:val="0"/>
      <w:marRight w:val="0"/>
      <w:marTop w:val="0"/>
      <w:marBottom w:val="0"/>
      <w:divBdr>
        <w:top w:val="none" w:sz="0" w:space="0" w:color="auto"/>
        <w:left w:val="none" w:sz="0" w:space="0" w:color="auto"/>
        <w:bottom w:val="none" w:sz="0" w:space="0" w:color="auto"/>
        <w:right w:val="none" w:sz="0" w:space="0" w:color="auto"/>
      </w:divBdr>
      <w:divsChild>
        <w:div w:id="731927206">
          <w:marLeft w:val="0"/>
          <w:marRight w:val="0"/>
          <w:marTop w:val="0"/>
          <w:marBottom w:val="0"/>
          <w:divBdr>
            <w:top w:val="none" w:sz="0" w:space="0" w:color="auto"/>
            <w:left w:val="none" w:sz="0" w:space="0" w:color="auto"/>
            <w:bottom w:val="none" w:sz="0" w:space="0" w:color="auto"/>
            <w:right w:val="none" w:sz="0" w:space="0" w:color="auto"/>
          </w:divBdr>
        </w:div>
        <w:div w:id="1137256166">
          <w:marLeft w:val="0"/>
          <w:marRight w:val="0"/>
          <w:marTop w:val="0"/>
          <w:marBottom w:val="0"/>
          <w:divBdr>
            <w:top w:val="none" w:sz="0" w:space="0" w:color="auto"/>
            <w:left w:val="none" w:sz="0" w:space="0" w:color="auto"/>
            <w:bottom w:val="none" w:sz="0" w:space="0" w:color="auto"/>
            <w:right w:val="none" w:sz="0" w:space="0" w:color="auto"/>
          </w:divBdr>
        </w:div>
        <w:div w:id="1608461295">
          <w:marLeft w:val="0"/>
          <w:marRight w:val="0"/>
          <w:marTop w:val="0"/>
          <w:marBottom w:val="0"/>
          <w:divBdr>
            <w:top w:val="none" w:sz="0" w:space="0" w:color="auto"/>
            <w:left w:val="none" w:sz="0" w:space="0" w:color="auto"/>
            <w:bottom w:val="none" w:sz="0" w:space="0" w:color="auto"/>
            <w:right w:val="none" w:sz="0" w:space="0" w:color="auto"/>
          </w:divBdr>
        </w:div>
        <w:div w:id="41566235">
          <w:marLeft w:val="0"/>
          <w:marRight w:val="0"/>
          <w:marTop w:val="0"/>
          <w:marBottom w:val="0"/>
          <w:divBdr>
            <w:top w:val="none" w:sz="0" w:space="0" w:color="auto"/>
            <w:left w:val="none" w:sz="0" w:space="0" w:color="auto"/>
            <w:bottom w:val="none" w:sz="0" w:space="0" w:color="auto"/>
            <w:right w:val="none" w:sz="0" w:space="0" w:color="auto"/>
          </w:divBdr>
        </w:div>
      </w:divsChild>
    </w:div>
    <w:div w:id="1705787707">
      <w:bodyDiv w:val="1"/>
      <w:marLeft w:val="0"/>
      <w:marRight w:val="0"/>
      <w:marTop w:val="0"/>
      <w:marBottom w:val="0"/>
      <w:divBdr>
        <w:top w:val="none" w:sz="0" w:space="0" w:color="auto"/>
        <w:left w:val="none" w:sz="0" w:space="0" w:color="auto"/>
        <w:bottom w:val="none" w:sz="0" w:space="0" w:color="auto"/>
        <w:right w:val="none" w:sz="0" w:space="0" w:color="auto"/>
      </w:divBdr>
    </w:div>
    <w:div w:id="1707173141">
      <w:bodyDiv w:val="1"/>
      <w:marLeft w:val="0"/>
      <w:marRight w:val="0"/>
      <w:marTop w:val="0"/>
      <w:marBottom w:val="0"/>
      <w:divBdr>
        <w:top w:val="none" w:sz="0" w:space="0" w:color="auto"/>
        <w:left w:val="none" w:sz="0" w:space="0" w:color="auto"/>
        <w:bottom w:val="none" w:sz="0" w:space="0" w:color="auto"/>
        <w:right w:val="none" w:sz="0" w:space="0" w:color="auto"/>
      </w:divBdr>
      <w:divsChild>
        <w:div w:id="623079228">
          <w:marLeft w:val="0"/>
          <w:marRight w:val="0"/>
          <w:marTop w:val="0"/>
          <w:marBottom w:val="0"/>
          <w:divBdr>
            <w:top w:val="none" w:sz="0" w:space="0" w:color="auto"/>
            <w:left w:val="none" w:sz="0" w:space="0" w:color="auto"/>
            <w:bottom w:val="none" w:sz="0" w:space="0" w:color="auto"/>
            <w:right w:val="none" w:sz="0" w:space="0" w:color="auto"/>
          </w:divBdr>
        </w:div>
        <w:div w:id="1837500374">
          <w:marLeft w:val="0"/>
          <w:marRight w:val="0"/>
          <w:marTop w:val="0"/>
          <w:marBottom w:val="0"/>
          <w:divBdr>
            <w:top w:val="none" w:sz="0" w:space="0" w:color="auto"/>
            <w:left w:val="none" w:sz="0" w:space="0" w:color="auto"/>
            <w:bottom w:val="none" w:sz="0" w:space="0" w:color="auto"/>
            <w:right w:val="none" w:sz="0" w:space="0" w:color="auto"/>
          </w:divBdr>
        </w:div>
        <w:div w:id="901718485">
          <w:marLeft w:val="0"/>
          <w:marRight w:val="0"/>
          <w:marTop w:val="0"/>
          <w:marBottom w:val="0"/>
          <w:divBdr>
            <w:top w:val="none" w:sz="0" w:space="0" w:color="auto"/>
            <w:left w:val="none" w:sz="0" w:space="0" w:color="auto"/>
            <w:bottom w:val="none" w:sz="0" w:space="0" w:color="auto"/>
            <w:right w:val="none" w:sz="0" w:space="0" w:color="auto"/>
          </w:divBdr>
        </w:div>
        <w:div w:id="1919901385">
          <w:marLeft w:val="0"/>
          <w:marRight w:val="0"/>
          <w:marTop w:val="0"/>
          <w:marBottom w:val="0"/>
          <w:divBdr>
            <w:top w:val="none" w:sz="0" w:space="0" w:color="auto"/>
            <w:left w:val="none" w:sz="0" w:space="0" w:color="auto"/>
            <w:bottom w:val="none" w:sz="0" w:space="0" w:color="auto"/>
            <w:right w:val="none" w:sz="0" w:space="0" w:color="auto"/>
          </w:divBdr>
        </w:div>
        <w:div w:id="1563829950">
          <w:marLeft w:val="0"/>
          <w:marRight w:val="0"/>
          <w:marTop w:val="0"/>
          <w:marBottom w:val="0"/>
          <w:divBdr>
            <w:top w:val="none" w:sz="0" w:space="0" w:color="auto"/>
            <w:left w:val="none" w:sz="0" w:space="0" w:color="auto"/>
            <w:bottom w:val="none" w:sz="0" w:space="0" w:color="auto"/>
            <w:right w:val="none" w:sz="0" w:space="0" w:color="auto"/>
          </w:divBdr>
        </w:div>
        <w:div w:id="1551041453">
          <w:marLeft w:val="0"/>
          <w:marRight w:val="0"/>
          <w:marTop w:val="0"/>
          <w:marBottom w:val="0"/>
          <w:divBdr>
            <w:top w:val="none" w:sz="0" w:space="0" w:color="auto"/>
            <w:left w:val="none" w:sz="0" w:space="0" w:color="auto"/>
            <w:bottom w:val="none" w:sz="0" w:space="0" w:color="auto"/>
            <w:right w:val="none" w:sz="0" w:space="0" w:color="auto"/>
          </w:divBdr>
        </w:div>
        <w:div w:id="279410362">
          <w:marLeft w:val="0"/>
          <w:marRight w:val="0"/>
          <w:marTop w:val="0"/>
          <w:marBottom w:val="0"/>
          <w:divBdr>
            <w:top w:val="none" w:sz="0" w:space="0" w:color="auto"/>
            <w:left w:val="none" w:sz="0" w:space="0" w:color="auto"/>
            <w:bottom w:val="none" w:sz="0" w:space="0" w:color="auto"/>
            <w:right w:val="none" w:sz="0" w:space="0" w:color="auto"/>
          </w:divBdr>
        </w:div>
      </w:divsChild>
    </w:div>
    <w:div w:id="1708988964">
      <w:bodyDiv w:val="1"/>
      <w:marLeft w:val="0"/>
      <w:marRight w:val="0"/>
      <w:marTop w:val="0"/>
      <w:marBottom w:val="0"/>
      <w:divBdr>
        <w:top w:val="none" w:sz="0" w:space="0" w:color="auto"/>
        <w:left w:val="none" w:sz="0" w:space="0" w:color="auto"/>
        <w:bottom w:val="none" w:sz="0" w:space="0" w:color="auto"/>
        <w:right w:val="none" w:sz="0" w:space="0" w:color="auto"/>
      </w:divBdr>
    </w:div>
    <w:div w:id="1729524963">
      <w:bodyDiv w:val="1"/>
      <w:marLeft w:val="0"/>
      <w:marRight w:val="0"/>
      <w:marTop w:val="0"/>
      <w:marBottom w:val="0"/>
      <w:divBdr>
        <w:top w:val="none" w:sz="0" w:space="0" w:color="auto"/>
        <w:left w:val="none" w:sz="0" w:space="0" w:color="auto"/>
        <w:bottom w:val="none" w:sz="0" w:space="0" w:color="auto"/>
        <w:right w:val="none" w:sz="0" w:space="0" w:color="auto"/>
      </w:divBdr>
    </w:div>
    <w:div w:id="1741361477">
      <w:bodyDiv w:val="1"/>
      <w:marLeft w:val="0"/>
      <w:marRight w:val="0"/>
      <w:marTop w:val="0"/>
      <w:marBottom w:val="0"/>
      <w:divBdr>
        <w:top w:val="none" w:sz="0" w:space="0" w:color="auto"/>
        <w:left w:val="none" w:sz="0" w:space="0" w:color="auto"/>
        <w:bottom w:val="none" w:sz="0" w:space="0" w:color="auto"/>
        <w:right w:val="none" w:sz="0" w:space="0" w:color="auto"/>
      </w:divBdr>
    </w:div>
    <w:div w:id="1763914688">
      <w:bodyDiv w:val="1"/>
      <w:marLeft w:val="0"/>
      <w:marRight w:val="0"/>
      <w:marTop w:val="0"/>
      <w:marBottom w:val="0"/>
      <w:divBdr>
        <w:top w:val="none" w:sz="0" w:space="0" w:color="auto"/>
        <w:left w:val="none" w:sz="0" w:space="0" w:color="auto"/>
        <w:bottom w:val="none" w:sz="0" w:space="0" w:color="auto"/>
        <w:right w:val="none" w:sz="0" w:space="0" w:color="auto"/>
      </w:divBdr>
    </w:div>
    <w:div w:id="1776703654">
      <w:bodyDiv w:val="1"/>
      <w:marLeft w:val="0"/>
      <w:marRight w:val="0"/>
      <w:marTop w:val="0"/>
      <w:marBottom w:val="0"/>
      <w:divBdr>
        <w:top w:val="none" w:sz="0" w:space="0" w:color="auto"/>
        <w:left w:val="none" w:sz="0" w:space="0" w:color="auto"/>
        <w:bottom w:val="none" w:sz="0" w:space="0" w:color="auto"/>
        <w:right w:val="none" w:sz="0" w:space="0" w:color="auto"/>
      </w:divBdr>
    </w:div>
    <w:div w:id="1778525783">
      <w:bodyDiv w:val="1"/>
      <w:marLeft w:val="0"/>
      <w:marRight w:val="0"/>
      <w:marTop w:val="0"/>
      <w:marBottom w:val="0"/>
      <w:divBdr>
        <w:top w:val="none" w:sz="0" w:space="0" w:color="auto"/>
        <w:left w:val="none" w:sz="0" w:space="0" w:color="auto"/>
        <w:bottom w:val="none" w:sz="0" w:space="0" w:color="auto"/>
        <w:right w:val="none" w:sz="0" w:space="0" w:color="auto"/>
      </w:divBdr>
      <w:divsChild>
        <w:div w:id="605622703">
          <w:marLeft w:val="0"/>
          <w:marRight w:val="0"/>
          <w:marTop w:val="0"/>
          <w:marBottom w:val="0"/>
          <w:divBdr>
            <w:top w:val="none" w:sz="0" w:space="0" w:color="auto"/>
            <w:left w:val="none" w:sz="0" w:space="0" w:color="auto"/>
            <w:bottom w:val="none" w:sz="0" w:space="0" w:color="auto"/>
            <w:right w:val="none" w:sz="0" w:space="0" w:color="auto"/>
          </w:divBdr>
        </w:div>
        <w:div w:id="1713338172">
          <w:marLeft w:val="0"/>
          <w:marRight w:val="0"/>
          <w:marTop w:val="0"/>
          <w:marBottom w:val="0"/>
          <w:divBdr>
            <w:top w:val="none" w:sz="0" w:space="0" w:color="auto"/>
            <w:left w:val="none" w:sz="0" w:space="0" w:color="auto"/>
            <w:bottom w:val="none" w:sz="0" w:space="0" w:color="auto"/>
            <w:right w:val="none" w:sz="0" w:space="0" w:color="auto"/>
          </w:divBdr>
        </w:div>
        <w:div w:id="1811941113">
          <w:marLeft w:val="0"/>
          <w:marRight w:val="0"/>
          <w:marTop w:val="0"/>
          <w:marBottom w:val="0"/>
          <w:divBdr>
            <w:top w:val="none" w:sz="0" w:space="0" w:color="auto"/>
            <w:left w:val="none" w:sz="0" w:space="0" w:color="auto"/>
            <w:bottom w:val="none" w:sz="0" w:space="0" w:color="auto"/>
            <w:right w:val="none" w:sz="0" w:space="0" w:color="auto"/>
          </w:divBdr>
        </w:div>
        <w:div w:id="107941947">
          <w:marLeft w:val="0"/>
          <w:marRight w:val="0"/>
          <w:marTop w:val="0"/>
          <w:marBottom w:val="0"/>
          <w:divBdr>
            <w:top w:val="none" w:sz="0" w:space="0" w:color="auto"/>
            <w:left w:val="none" w:sz="0" w:space="0" w:color="auto"/>
            <w:bottom w:val="none" w:sz="0" w:space="0" w:color="auto"/>
            <w:right w:val="none" w:sz="0" w:space="0" w:color="auto"/>
          </w:divBdr>
        </w:div>
        <w:div w:id="787088067">
          <w:marLeft w:val="0"/>
          <w:marRight w:val="0"/>
          <w:marTop w:val="0"/>
          <w:marBottom w:val="0"/>
          <w:divBdr>
            <w:top w:val="none" w:sz="0" w:space="0" w:color="auto"/>
            <w:left w:val="none" w:sz="0" w:space="0" w:color="auto"/>
            <w:bottom w:val="none" w:sz="0" w:space="0" w:color="auto"/>
            <w:right w:val="none" w:sz="0" w:space="0" w:color="auto"/>
          </w:divBdr>
        </w:div>
        <w:div w:id="2141141989">
          <w:marLeft w:val="0"/>
          <w:marRight w:val="0"/>
          <w:marTop w:val="0"/>
          <w:marBottom w:val="0"/>
          <w:divBdr>
            <w:top w:val="none" w:sz="0" w:space="0" w:color="auto"/>
            <w:left w:val="none" w:sz="0" w:space="0" w:color="auto"/>
            <w:bottom w:val="none" w:sz="0" w:space="0" w:color="auto"/>
            <w:right w:val="none" w:sz="0" w:space="0" w:color="auto"/>
          </w:divBdr>
        </w:div>
        <w:div w:id="1389458118">
          <w:marLeft w:val="0"/>
          <w:marRight w:val="0"/>
          <w:marTop w:val="0"/>
          <w:marBottom w:val="0"/>
          <w:divBdr>
            <w:top w:val="none" w:sz="0" w:space="0" w:color="auto"/>
            <w:left w:val="none" w:sz="0" w:space="0" w:color="auto"/>
            <w:bottom w:val="none" w:sz="0" w:space="0" w:color="auto"/>
            <w:right w:val="none" w:sz="0" w:space="0" w:color="auto"/>
          </w:divBdr>
        </w:div>
        <w:div w:id="1075585332">
          <w:marLeft w:val="0"/>
          <w:marRight w:val="0"/>
          <w:marTop w:val="0"/>
          <w:marBottom w:val="0"/>
          <w:divBdr>
            <w:top w:val="none" w:sz="0" w:space="0" w:color="auto"/>
            <w:left w:val="none" w:sz="0" w:space="0" w:color="auto"/>
            <w:bottom w:val="none" w:sz="0" w:space="0" w:color="auto"/>
            <w:right w:val="none" w:sz="0" w:space="0" w:color="auto"/>
          </w:divBdr>
        </w:div>
      </w:divsChild>
    </w:div>
    <w:div w:id="1788810204">
      <w:bodyDiv w:val="1"/>
      <w:marLeft w:val="0"/>
      <w:marRight w:val="0"/>
      <w:marTop w:val="0"/>
      <w:marBottom w:val="0"/>
      <w:divBdr>
        <w:top w:val="none" w:sz="0" w:space="0" w:color="auto"/>
        <w:left w:val="none" w:sz="0" w:space="0" w:color="auto"/>
        <w:bottom w:val="none" w:sz="0" w:space="0" w:color="auto"/>
        <w:right w:val="none" w:sz="0" w:space="0" w:color="auto"/>
      </w:divBdr>
    </w:div>
    <w:div w:id="1789154244">
      <w:bodyDiv w:val="1"/>
      <w:marLeft w:val="0"/>
      <w:marRight w:val="0"/>
      <w:marTop w:val="0"/>
      <w:marBottom w:val="0"/>
      <w:divBdr>
        <w:top w:val="none" w:sz="0" w:space="0" w:color="auto"/>
        <w:left w:val="none" w:sz="0" w:space="0" w:color="auto"/>
        <w:bottom w:val="none" w:sz="0" w:space="0" w:color="auto"/>
        <w:right w:val="none" w:sz="0" w:space="0" w:color="auto"/>
      </w:divBdr>
    </w:div>
    <w:div w:id="1797792408">
      <w:bodyDiv w:val="1"/>
      <w:marLeft w:val="0"/>
      <w:marRight w:val="0"/>
      <w:marTop w:val="0"/>
      <w:marBottom w:val="0"/>
      <w:divBdr>
        <w:top w:val="none" w:sz="0" w:space="0" w:color="auto"/>
        <w:left w:val="none" w:sz="0" w:space="0" w:color="auto"/>
        <w:bottom w:val="none" w:sz="0" w:space="0" w:color="auto"/>
        <w:right w:val="none" w:sz="0" w:space="0" w:color="auto"/>
      </w:divBdr>
      <w:divsChild>
        <w:div w:id="500391223">
          <w:marLeft w:val="0"/>
          <w:marRight w:val="0"/>
          <w:marTop w:val="0"/>
          <w:marBottom w:val="0"/>
          <w:divBdr>
            <w:top w:val="none" w:sz="0" w:space="0" w:color="auto"/>
            <w:left w:val="none" w:sz="0" w:space="0" w:color="auto"/>
            <w:bottom w:val="none" w:sz="0" w:space="0" w:color="auto"/>
            <w:right w:val="none" w:sz="0" w:space="0" w:color="auto"/>
          </w:divBdr>
        </w:div>
        <w:div w:id="1024138388">
          <w:marLeft w:val="0"/>
          <w:marRight w:val="0"/>
          <w:marTop w:val="0"/>
          <w:marBottom w:val="0"/>
          <w:divBdr>
            <w:top w:val="none" w:sz="0" w:space="0" w:color="auto"/>
            <w:left w:val="none" w:sz="0" w:space="0" w:color="auto"/>
            <w:bottom w:val="none" w:sz="0" w:space="0" w:color="auto"/>
            <w:right w:val="none" w:sz="0" w:space="0" w:color="auto"/>
          </w:divBdr>
        </w:div>
        <w:div w:id="1932005140">
          <w:marLeft w:val="0"/>
          <w:marRight w:val="0"/>
          <w:marTop w:val="0"/>
          <w:marBottom w:val="0"/>
          <w:divBdr>
            <w:top w:val="none" w:sz="0" w:space="0" w:color="auto"/>
            <w:left w:val="none" w:sz="0" w:space="0" w:color="auto"/>
            <w:bottom w:val="none" w:sz="0" w:space="0" w:color="auto"/>
            <w:right w:val="none" w:sz="0" w:space="0" w:color="auto"/>
          </w:divBdr>
        </w:div>
        <w:div w:id="26489849">
          <w:marLeft w:val="0"/>
          <w:marRight w:val="0"/>
          <w:marTop w:val="0"/>
          <w:marBottom w:val="0"/>
          <w:divBdr>
            <w:top w:val="none" w:sz="0" w:space="0" w:color="auto"/>
            <w:left w:val="none" w:sz="0" w:space="0" w:color="auto"/>
            <w:bottom w:val="none" w:sz="0" w:space="0" w:color="auto"/>
            <w:right w:val="none" w:sz="0" w:space="0" w:color="auto"/>
          </w:divBdr>
        </w:div>
        <w:div w:id="1819304708">
          <w:marLeft w:val="0"/>
          <w:marRight w:val="0"/>
          <w:marTop w:val="0"/>
          <w:marBottom w:val="0"/>
          <w:divBdr>
            <w:top w:val="none" w:sz="0" w:space="0" w:color="auto"/>
            <w:left w:val="none" w:sz="0" w:space="0" w:color="auto"/>
            <w:bottom w:val="none" w:sz="0" w:space="0" w:color="auto"/>
            <w:right w:val="none" w:sz="0" w:space="0" w:color="auto"/>
          </w:divBdr>
        </w:div>
        <w:div w:id="618922347">
          <w:marLeft w:val="0"/>
          <w:marRight w:val="0"/>
          <w:marTop w:val="0"/>
          <w:marBottom w:val="0"/>
          <w:divBdr>
            <w:top w:val="none" w:sz="0" w:space="0" w:color="auto"/>
            <w:left w:val="none" w:sz="0" w:space="0" w:color="auto"/>
            <w:bottom w:val="none" w:sz="0" w:space="0" w:color="auto"/>
            <w:right w:val="none" w:sz="0" w:space="0" w:color="auto"/>
          </w:divBdr>
        </w:div>
        <w:div w:id="1644236637">
          <w:marLeft w:val="0"/>
          <w:marRight w:val="0"/>
          <w:marTop w:val="0"/>
          <w:marBottom w:val="0"/>
          <w:divBdr>
            <w:top w:val="none" w:sz="0" w:space="0" w:color="auto"/>
            <w:left w:val="none" w:sz="0" w:space="0" w:color="auto"/>
            <w:bottom w:val="none" w:sz="0" w:space="0" w:color="auto"/>
            <w:right w:val="none" w:sz="0" w:space="0" w:color="auto"/>
          </w:divBdr>
        </w:div>
        <w:div w:id="1807772007">
          <w:marLeft w:val="0"/>
          <w:marRight w:val="0"/>
          <w:marTop w:val="0"/>
          <w:marBottom w:val="0"/>
          <w:divBdr>
            <w:top w:val="none" w:sz="0" w:space="0" w:color="auto"/>
            <w:left w:val="none" w:sz="0" w:space="0" w:color="auto"/>
            <w:bottom w:val="none" w:sz="0" w:space="0" w:color="auto"/>
            <w:right w:val="none" w:sz="0" w:space="0" w:color="auto"/>
          </w:divBdr>
        </w:div>
        <w:div w:id="1262569500">
          <w:marLeft w:val="0"/>
          <w:marRight w:val="0"/>
          <w:marTop w:val="0"/>
          <w:marBottom w:val="0"/>
          <w:divBdr>
            <w:top w:val="none" w:sz="0" w:space="0" w:color="auto"/>
            <w:left w:val="none" w:sz="0" w:space="0" w:color="auto"/>
            <w:bottom w:val="none" w:sz="0" w:space="0" w:color="auto"/>
            <w:right w:val="none" w:sz="0" w:space="0" w:color="auto"/>
          </w:divBdr>
        </w:div>
        <w:div w:id="1759788487">
          <w:marLeft w:val="0"/>
          <w:marRight w:val="0"/>
          <w:marTop w:val="0"/>
          <w:marBottom w:val="0"/>
          <w:divBdr>
            <w:top w:val="none" w:sz="0" w:space="0" w:color="auto"/>
            <w:left w:val="none" w:sz="0" w:space="0" w:color="auto"/>
            <w:bottom w:val="none" w:sz="0" w:space="0" w:color="auto"/>
            <w:right w:val="none" w:sz="0" w:space="0" w:color="auto"/>
          </w:divBdr>
        </w:div>
        <w:div w:id="648435397">
          <w:marLeft w:val="0"/>
          <w:marRight w:val="0"/>
          <w:marTop w:val="0"/>
          <w:marBottom w:val="0"/>
          <w:divBdr>
            <w:top w:val="none" w:sz="0" w:space="0" w:color="auto"/>
            <w:left w:val="none" w:sz="0" w:space="0" w:color="auto"/>
            <w:bottom w:val="none" w:sz="0" w:space="0" w:color="auto"/>
            <w:right w:val="none" w:sz="0" w:space="0" w:color="auto"/>
          </w:divBdr>
        </w:div>
        <w:div w:id="1880120423">
          <w:marLeft w:val="0"/>
          <w:marRight w:val="0"/>
          <w:marTop w:val="0"/>
          <w:marBottom w:val="0"/>
          <w:divBdr>
            <w:top w:val="none" w:sz="0" w:space="0" w:color="auto"/>
            <w:left w:val="none" w:sz="0" w:space="0" w:color="auto"/>
            <w:bottom w:val="none" w:sz="0" w:space="0" w:color="auto"/>
            <w:right w:val="none" w:sz="0" w:space="0" w:color="auto"/>
          </w:divBdr>
        </w:div>
        <w:div w:id="1896769776">
          <w:marLeft w:val="0"/>
          <w:marRight w:val="0"/>
          <w:marTop w:val="0"/>
          <w:marBottom w:val="0"/>
          <w:divBdr>
            <w:top w:val="none" w:sz="0" w:space="0" w:color="auto"/>
            <w:left w:val="none" w:sz="0" w:space="0" w:color="auto"/>
            <w:bottom w:val="none" w:sz="0" w:space="0" w:color="auto"/>
            <w:right w:val="none" w:sz="0" w:space="0" w:color="auto"/>
          </w:divBdr>
        </w:div>
        <w:div w:id="1708093433">
          <w:marLeft w:val="0"/>
          <w:marRight w:val="0"/>
          <w:marTop w:val="0"/>
          <w:marBottom w:val="0"/>
          <w:divBdr>
            <w:top w:val="none" w:sz="0" w:space="0" w:color="auto"/>
            <w:left w:val="none" w:sz="0" w:space="0" w:color="auto"/>
            <w:bottom w:val="none" w:sz="0" w:space="0" w:color="auto"/>
            <w:right w:val="none" w:sz="0" w:space="0" w:color="auto"/>
          </w:divBdr>
        </w:div>
        <w:div w:id="1584409158">
          <w:marLeft w:val="0"/>
          <w:marRight w:val="0"/>
          <w:marTop w:val="0"/>
          <w:marBottom w:val="0"/>
          <w:divBdr>
            <w:top w:val="none" w:sz="0" w:space="0" w:color="auto"/>
            <w:left w:val="none" w:sz="0" w:space="0" w:color="auto"/>
            <w:bottom w:val="none" w:sz="0" w:space="0" w:color="auto"/>
            <w:right w:val="none" w:sz="0" w:space="0" w:color="auto"/>
          </w:divBdr>
        </w:div>
        <w:div w:id="1269385436">
          <w:marLeft w:val="0"/>
          <w:marRight w:val="0"/>
          <w:marTop w:val="0"/>
          <w:marBottom w:val="0"/>
          <w:divBdr>
            <w:top w:val="none" w:sz="0" w:space="0" w:color="auto"/>
            <w:left w:val="none" w:sz="0" w:space="0" w:color="auto"/>
            <w:bottom w:val="none" w:sz="0" w:space="0" w:color="auto"/>
            <w:right w:val="none" w:sz="0" w:space="0" w:color="auto"/>
          </w:divBdr>
        </w:div>
        <w:div w:id="783889807">
          <w:marLeft w:val="0"/>
          <w:marRight w:val="0"/>
          <w:marTop w:val="0"/>
          <w:marBottom w:val="0"/>
          <w:divBdr>
            <w:top w:val="none" w:sz="0" w:space="0" w:color="auto"/>
            <w:left w:val="none" w:sz="0" w:space="0" w:color="auto"/>
            <w:bottom w:val="none" w:sz="0" w:space="0" w:color="auto"/>
            <w:right w:val="none" w:sz="0" w:space="0" w:color="auto"/>
          </w:divBdr>
        </w:div>
        <w:div w:id="1248609943">
          <w:marLeft w:val="0"/>
          <w:marRight w:val="0"/>
          <w:marTop w:val="0"/>
          <w:marBottom w:val="0"/>
          <w:divBdr>
            <w:top w:val="none" w:sz="0" w:space="0" w:color="auto"/>
            <w:left w:val="none" w:sz="0" w:space="0" w:color="auto"/>
            <w:bottom w:val="none" w:sz="0" w:space="0" w:color="auto"/>
            <w:right w:val="none" w:sz="0" w:space="0" w:color="auto"/>
          </w:divBdr>
        </w:div>
        <w:div w:id="958486557">
          <w:marLeft w:val="0"/>
          <w:marRight w:val="0"/>
          <w:marTop w:val="0"/>
          <w:marBottom w:val="0"/>
          <w:divBdr>
            <w:top w:val="none" w:sz="0" w:space="0" w:color="auto"/>
            <w:left w:val="none" w:sz="0" w:space="0" w:color="auto"/>
            <w:bottom w:val="none" w:sz="0" w:space="0" w:color="auto"/>
            <w:right w:val="none" w:sz="0" w:space="0" w:color="auto"/>
          </w:divBdr>
        </w:div>
        <w:div w:id="5638898">
          <w:marLeft w:val="0"/>
          <w:marRight w:val="0"/>
          <w:marTop w:val="0"/>
          <w:marBottom w:val="0"/>
          <w:divBdr>
            <w:top w:val="none" w:sz="0" w:space="0" w:color="auto"/>
            <w:left w:val="none" w:sz="0" w:space="0" w:color="auto"/>
            <w:bottom w:val="none" w:sz="0" w:space="0" w:color="auto"/>
            <w:right w:val="none" w:sz="0" w:space="0" w:color="auto"/>
          </w:divBdr>
        </w:div>
      </w:divsChild>
    </w:div>
    <w:div w:id="1798911898">
      <w:bodyDiv w:val="1"/>
      <w:marLeft w:val="0"/>
      <w:marRight w:val="0"/>
      <w:marTop w:val="0"/>
      <w:marBottom w:val="0"/>
      <w:divBdr>
        <w:top w:val="none" w:sz="0" w:space="0" w:color="auto"/>
        <w:left w:val="none" w:sz="0" w:space="0" w:color="auto"/>
        <w:bottom w:val="none" w:sz="0" w:space="0" w:color="auto"/>
        <w:right w:val="none" w:sz="0" w:space="0" w:color="auto"/>
      </w:divBdr>
    </w:div>
    <w:div w:id="1803383385">
      <w:bodyDiv w:val="1"/>
      <w:marLeft w:val="0"/>
      <w:marRight w:val="0"/>
      <w:marTop w:val="0"/>
      <w:marBottom w:val="0"/>
      <w:divBdr>
        <w:top w:val="none" w:sz="0" w:space="0" w:color="auto"/>
        <w:left w:val="none" w:sz="0" w:space="0" w:color="auto"/>
        <w:bottom w:val="none" w:sz="0" w:space="0" w:color="auto"/>
        <w:right w:val="none" w:sz="0" w:space="0" w:color="auto"/>
      </w:divBdr>
    </w:div>
    <w:div w:id="1806314809">
      <w:bodyDiv w:val="1"/>
      <w:marLeft w:val="0"/>
      <w:marRight w:val="0"/>
      <w:marTop w:val="0"/>
      <w:marBottom w:val="0"/>
      <w:divBdr>
        <w:top w:val="none" w:sz="0" w:space="0" w:color="auto"/>
        <w:left w:val="none" w:sz="0" w:space="0" w:color="auto"/>
        <w:bottom w:val="none" w:sz="0" w:space="0" w:color="auto"/>
        <w:right w:val="none" w:sz="0" w:space="0" w:color="auto"/>
      </w:divBdr>
      <w:divsChild>
        <w:div w:id="1948659296">
          <w:marLeft w:val="0"/>
          <w:marRight w:val="0"/>
          <w:marTop w:val="0"/>
          <w:marBottom w:val="0"/>
          <w:divBdr>
            <w:top w:val="none" w:sz="0" w:space="0" w:color="auto"/>
            <w:left w:val="none" w:sz="0" w:space="0" w:color="auto"/>
            <w:bottom w:val="none" w:sz="0" w:space="0" w:color="auto"/>
            <w:right w:val="none" w:sz="0" w:space="0" w:color="auto"/>
          </w:divBdr>
        </w:div>
        <w:div w:id="1006904303">
          <w:marLeft w:val="0"/>
          <w:marRight w:val="0"/>
          <w:marTop w:val="0"/>
          <w:marBottom w:val="0"/>
          <w:divBdr>
            <w:top w:val="none" w:sz="0" w:space="0" w:color="auto"/>
            <w:left w:val="none" w:sz="0" w:space="0" w:color="auto"/>
            <w:bottom w:val="none" w:sz="0" w:space="0" w:color="auto"/>
            <w:right w:val="none" w:sz="0" w:space="0" w:color="auto"/>
          </w:divBdr>
        </w:div>
        <w:div w:id="573859312">
          <w:marLeft w:val="0"/>
          <w:marRight w:val="0"/>
          <w:marTop w:val="0"/>
          <w:marBottom w:val="0"/>
          <w:divBdr>
            <w:top w:val="none" w:sz="0" w:space="0" w:color="auto"/>
            <w:left w:val="none" w:sz="0" w:space="0" w:color="auto"/>
            <w:bottom w:val="none" w:sz="0" w:space="0" w:color="auto"/>
            <w:right w:val="none" w:sz="0" w:space="0" w:color="auto"/>
          </w:divBdr>
        </w:div>
        <w:div w:id="1143885361">
          <w:marLeft w:val="0"/>
          <w:marRight w:val="0"/>
          <w:marTop w:val="0"/>
          <w:marBottom w:val="0"/>
          <w:divBdr>
            <w:top w:val="none" w:sz="0" w:space="0" w:color="auto"/>
            <w:left w:val="none" w:sz="0" w:space="0" w:color="auto"/>
            <w:bottom w:val="none" w:sz="0" w:space="0" w:color="auto"/>
            <w:right w:val="none" w:sz="0" w:space="0" w:color="auto"/>
          </w:divBdr>
        </w:div>
        <w:div w:id="1517501712">
          <w:marLeft w:val="0"/>
          <w:marRight w:val="0"/>
          <w:marTop w:val="0"/>
          <w:marBottom w:val="0"/>
          <w:divBdr>
            <w:top w:val="none" w:sz="0" w:space="0" w:color="auto"/>
            <w:left w:val="none" w:sz="0" w:space="0" w:color="auto"/>
            <w:bottom w:val="none" w:sz="0" w:space="0" w:color="auto"/>
            <w:right w:val="none" w:sz="0" w:space="0" w:color="auto"/>
          </w:divBdr>
        </w:div>
        <w:div w:id="962231784">
          <w:marLeft w:val="0"/>
          <w:marRight w:val="0"/>
          <w:marTop w:val="0"/>
          <w:marBottom w:val="0"/>
          <w:divBdr>
            <w:top w:val="none" w:sz="0" w:space="0" w:color="auto"/>
            <w:left w:val="none" w:sz="0" w:space="0" w:color="auto"/>
            <w:bottom w:val="none" w:sz="0" w:space="0" w:color="auto"/>
            <w:right w:val="none" w:sz="0" w:space="0" w:color="auto"/>
          </w:divBdr>
        </w:div>
        <w:div w:id="1425615293">
          <w:marLeft w:val="0"/>
          <w:marRight w:val="0"/>
          <w:marTop w:val="0"/>
          <w:marBottom w:val="0"/>
          <w:divBdr>
            <w:top w:val="none" w:sz="0" w:space="0" w:color="auto"/>
            <w:left w:val="none" w:sz="0" w:space="0" w:color="auto"/>
            <w:bottom w:val="none" w:sz="0" w:space="0" w:color="auto"/>
            <w:right w:val="none" w:sz="0" w:space="0" w:color="auto"/>
          </w:divBdr>
        </w:div>
        <w:div w:id="1337730036">
          <w:marLeft w:val="0"/>
          <w:marRight w:val="0"/>
          <w:marTop w:val="0"/>
          <w:marBottom w:val="0"/>
          <w:divBdr>
            <w:top w:val="none" w:sz="0" w:space="0" w:color="auto"/>
            <w:left w:val="none" w:sz="0" w:space="0" w:color="auto"/>
            <w:bottom w:val="none" w:sz="0" w:space="0" w:color="auto"/>
            <w:right w:val="none" w:sz="0" w:space="0" w:color="auto"/>
          </w:divBdr>
        </w:div>
        <w:div w:id="1221013580">
          <w:marLeft w:val="0"/>
          <w:marRight w:val="0"/>
          <w:marTop w:val="0"/>
          <w:marBottom w:val="0"/>
          <w:divBdr>
            <w:top w:val="none" w:sz="0" w:space="0" w:color="auto"/>
            <w:left w:val="none" w:sz="0" w:space="0" w:color="auto"/>
            <w:bottom w:val="none" w:sz="0" w:space="0" w:color="auto"/>
            <w:right w:val="none" w:sz="0" w:space="0" w:color="auto"/>
          </w:divBdr>
        </w:div>
        <w:div w:id="1713798281">
          <w:marLeft w:val="0"/>
          <w:marRight w:val="0"/>
          <w:marTop w:val="0"/>
          <w:marBottom w:val="0"/>
          <w:divBdr>
            <w:top w:val="none" w:sz="0" w:space="0" w:color="auto"/>
            <w:left w:val="none" w:sz="0" w:space="0" w:color="auto"/>
            <w:bottom w:val="none" w:sz="0" w:space="0" w:color="auto"/>
            <w:right w:val="none" w:sz="0" w:space="0" w:color="auto"/>
          </w:divBdr>
        </w:div>
        <w:div w:id="1375159634">
          <w:marLeft w:val="0"/>
          <w:marRight w:val="0"/>
          <w:marTop w:val="0"/>
          <w:marBottom w:val="0"/>
          <w:divBdr>
            <w:top w:val="none" w:sz="0" w:space="0" w:color="auto"/>
            <w:left w:val="none" w:sz="0" w:space="0" w:color="auto"/>
            <w:bottom w:val="none" w:sz="0" w:space="0" w:color="auto"/>
            <w:right w:val="none" w:sz="0" w:space="0" w:color="auto"/>
          </w:divBdr>
        </w:div>
        <w:div w:id="1892811697">
          <w:marLeft w:val="0"/>
          <w:marRight w:val="0"/>
          <w:marTop w:val="0"/>
          <w:marBottom w:val="0"/>
          <w:divBdr>
            <w:top w:val="none" w:sz="0" w:space="0" w:color="auto"/>
            <w:left w:val="none" w:sz="0" w:space="0" w:color="auto"/>
            <w:bottom w:val="none" w:sz="0" w:space="0" w:color="auto"/>
            <w:right w:val="none" w:sz="0" w:space="0" w:color="auto"/>
          </w:divBdr>
        </w:div>
        <w:div w:id="943194247">
          <w:marLeft w:val="0"/>
          <w:marRight w:val="0"/>
          <w:marTop w:val="0"/>
          <w:marBottom w:val="0"/>
          <w:divBdr>
            <w:top w:val="none" w:sz="0" w:space="0" w:color="auto"/>
            <w:left w:val="none" w:sz="0" w:space="0" w:color="auto"/>
            <w:bottom w:val="none" w:sz="0" w:space="0" w:color="auto"/>
            <w:right w:val="none" w:sz="0" w:space="0" w:color="auto"/>
          </w:divBdr>
        </w:div>
        <w:div w:id="1087926693">
          <w:marLeft w:val="0"/>
          <w:marRight w:val="0"/>
          <w:marTop w:val="0"/>
          <w:marBottom w:val="0"/>
          <w:divBdr>
            <w:top w:val="none" w:sz="0" w:space="0" w:color="auto"/>
            <w:left w:val="none" w:sz="0" w:space="0" w:color="auto"/>
            <w:bottom w:val="none" w:sz="0" w:space="0" w:color="auto"/>
            <w:right w:val="none" w:sz="0" w:space="0" w:color="auto"/>
          </w:divBdr>
        </w:div>
      </w:divsChild>
    </w:div>
    <w:div w:id="1808549520">
      <w:bodyDiv w:val="1"/>
      <w:marLeft w:val="0"/>
      <w:marRight w:val="0"/>
      <w:marTop w:val="0"/>
      <w:marBottom w:val="0"/>
      <w:divBdr>
        <w:top w:val="none" w:sz="0" w:space="0" w:color="auto"/>
        <w:left w:val="none" w:sz="0" w:space="0" w:color="auto"/>
        <w:bottom w:val="none" w:sz="0" w:space="0" w:color="auto"/>
        <w:right w:val="none" w:sz="0" w:space="0" w:color="auto"/>
      </w:divBdr>
      <w:divsChild>
        <w:div w:id="1660495462">
          <w:marLeft w:val="0"/>
          <w:marRight w:val="0"/>
          <w:marTop w:val="0"/>
          <w:marBottom w:val="0"/>
          <w:divBdr>
            <w:top w:val="none" w:sz="0" w:space="0" w:color="auto"/>
            <w:left w:val="none" w:sz="0" w:space="0" w:color="auto"/>
            <w:bottom w:val="none" w:sz="0" w:space="0" w:color="auto"/>
            <w:right w:val="none" w:sz="0" w:space="0" w:color="auto"/>
          </w:divBdr>
        </w:div>
        <w:div w:id="484736470">
          <w:marLeft w:val="0"/>
          <w:marRight w:val="0"/>
          <w:marTop w:val="0"/>
          <w:marBottom w:val="0"/>
          <w:divBdr>
            <w:top w:val="none" w:sz="0" w:space="0" w:color="auto"/>
            <w:left w:val="none" w:sz="0" w:space="0" w:color="auto"/>
            <w:bottom w:val="none" w:sz="0" w:space="0" w:color="auto"/>
            <w:right w:val="none" w:sz="0" w:space="0" w:color="auto"/>
          </w:divBdr>
        </w:div>
        <w:div w:id="819612001">
          <w:marLeft w:val="0"/>
          <w:marRight w:val="0"/>
          <w:marTop w:val="0"/>
          <w:marBottom w:val="0"/>
          <w:divBdr>
            <w:top w:val="none" w:sz="0" w:space="0" w:color="auto"/>
            <w:left w:val="none" w:sz="0" w:space="0" w:color="auto"/>
            <w:bottom w:val="none" w:sz="0" w:space="0" w:color="auto"/>
            <w:right w:val="none" w:sz="0" w:space="0" w:color="auto"/>
          </w:divBdr>
        </w:div>
        <w:div w:id="874661230">
          <w:marLeft w:val="0"/>
          <w:marRight w:val="0"/>
          <w:marTop w:val="0"/>
          <w:marBottom w:val="0"/>
          <w:divBdr>
            <w:top w:val="none" w:sz="0" w:space="0" w:color="auto"/>
            <w:left w:val="none" w:sz="0" w:space="0" w:color="auto"/>
            <w:bottom w:val="none" w:sz="0" w:space="0" w:color="auto"/>
            <w:right w:val="none" w:sz="0" w:space="0" w:color="auto"/>
          </w:divBdr>
        </w:div>
        <w:div w:id="545214112">
          <w:marLeft w:val="0"/>
          <w:marRight w:val="0"/>
          <w:marTop w:val="0"/>
          <w:marBottom w:val="0"/>
          <w:divBdr>
            <w:top w:val="none" w:sz="0" w:space="0" w:color="auto"/>
            <w:left w:val="none" w:sz="0" w:space="0" w:color="auto"/>
            <w:bottom w:val="none" w:sz="0" w:space="0" w:color="auto"/>
            <w:right w:val="none" w:sz="0" w:space="0" w:color="auto"/>
          </w:divBdr>
        </w:div>
        <w:div w:id="1983542029">
          <w:marLeft w:val="0"/>
          <w:marRight w:val="0"/>
          <w:marTop w:val="0"/>
          <w:marBottom w:val="0"/>
          <w:divBdr>
            <w:top w:val="none" w:sz="0" w:space="0" w:color="auto"/>
            <w:left w:val="none" w:sz="0" w:space="0" w:color="auto"/>
            <w:bottom w:val="none" w:sz="0" w:space="0" w:color="auto"/>
            <w:right w:val="none" w:sz="0" w:space="0" w:color="auto"/>
          </w:divBdr>
        </w:div>
        <w:div w:id="1818571276">
          <w:marLeft w:val="0"/>
          <w:marRight w:val="0"/>
          <w:marTop w:val="0"/>
          <w:marBottom w:val="0"/>
          <w:divBdr>
            <w:top w:val="none" w:sz="0" w:space="0" w:color="auto"/>
            <w:left w:val="none" w:sz="0" w:space="0" w:color="auto"/>
            <w:bottom w:val="none" w:sz="0" w:space="0" w:color="auto"/>
            <w:right w:val="none" w:sz="0" w:space="0" w:color="auto"/>
          </w:divBdr>
        </w:div>
        <w:div w:id="122356435">
          <w:marLeft w:val="0"/>
          <w:marRight w:val="0"/>
          <w:marTop w:val="0"/>
          <w:marBottom w:val="0"/>
          <w:divBdr>
            <w:top w:val="none" w:sz="0" w:space="0" w:color="auto"/>
            <w:left w:val="none" w:sz="0" w:space="0" w:color="auto"/>
            <w:bottom w:val="none" w:sz="0" w:space="0" w:color="auto"/>
            <w:right w:val="none" w:sz="0" w:space="0" w:color="auto"/>
          </w:divBdr>
        </w:div>
        <w:div w:id="1472862118">
          <w:marLeft w:val="0"/>
          <w:marRight w:val="0"/>
          <w:marTop w:val="0"/>
          <w:marBottom w:val="0"/>
          <w:divBdr>
            <w:top w:val="none" w:sz="0" w:space="0" w:color="auto"/>
            <w:left w:val="none" w:sz="0" w:space="0" w:color="auto"/>
            <w:bottom w:val="none" w:sz="0" w:space="0" w:color="auto"/>
            <w:right w:val="none" w:sz="0" w:space="0" w:color="auto"/>
          </w:divBdr>
        </w:div>
        <w:div w:id="1323896193">
          <w:marLeft w:val="0"/>
          <w:marRight w:val="0"/>
          <w:marTop w:val="0"/>
          <w:marBottom w:val="0"/>
          <w:divBdr>
            <w:top w:val="none" w:sz="0" w:space="0" w:color="auto"/>
            <w:left w:val="none" w:sz="0" w:space="0" w:color="auto"/>
            <w:bottom w:val="none" w:sz="0" w:space="0" w:color="auto"/>
            <w:right w:val="none" w:sz="0" w:space="0" w:color="auto"/>
          </w:divBdr>
        </w:div>
        <w:div w:id="682585639">
          <w:marLeft w:val="0"/>
          <w:marRight w:val="0"/>
          <w:marTop w:val="0"/>
          <w:marBottom w:val="0"/>
          <w:divBdr>
            <w:top w:val="none" w:sz="0" w:space="0" w:color="auto"/>
            <w:left w:val="none" w:sz="0" w:space="0" w:color="auto"/>
            <w:bottom w:val="none" w:sz="0" w:space="0" w:color="auto"/>
            <w:right w:val="none" w:sz="0" w:space="0" w:color="auto"/>
          </w:divBdr>
        </w:div>
        <w:div w:id="1947346111">
          <w:marLeft w:val="0"/>
          <w:marRight w:val="0"/>
          <w:marTop w:val="0"/>
          <w:marBottom w:val="0"/>
          <w:divBdr>
            <w:top w:val="none" w:sz="0" w:space="0" w:color="auto"/>
            <w:left w:val="none" w:sz="0" w:space="0" w:color="auto"/>
            <w:bottom w:val="none" w:sz="0" w:space="0" w:color="auto"/>
            <w:right w:val="none" w:sz="0" w:space="0" w:color="auto"/>
          </w:divBdr>
        </w:div>
        <w:div w:id="1233152365">
          <w:marLeft w:val="0"/>
          <w:marRight w:val="0"/>
          <w:marTop w:val="0"/>
          <w:marBottom w:val="0"/>
          <w:divBdr>
            <w:top w:val="none" w:sz="0" w:space="0" w:color="auto"/>
            <w:left w:val="none" w:sz="0" w:space="0" w:color="auto"/>
            <w:bottom w:val="none" w:sz="0" w:space="0" w:color="auto"/>
            <w:right w:val="none" w:sz="0" w:space="0" w:color="auto"/>
          </w:divBdr>
        </w:div>
        <w:div w:id="402988477">
          <w:marLeft w:val="0"/>
          <w:marRight w:val="0"/>
          <w:marTop w:val="0"/>
          <w:marBottom w:val="0"/>
          <w:divBdr>
            <w:top w:val="none" w:sz="0" w:space="0" w:color="auto"/>
            <w:left w:val="none" w:sz="0" w:space="0" w:color="auto"/>
            <w:bottom w:val="none" w:sz="0" w:space="0" w:color="auto"/>
            <w:right w:val="none" w:sz="0" w:space="0" w:color="auto"/>
          </w:divBdr>
        </w:div>
        <w:div w:id="2116822872">
          <w:marLeft w:val="0"/>
          <w:marRight w:val="0"/>
          <w:marTop w:val="0"/>
          <w:marBottom w:val="0"/>
          <w:divBdr>
            <w:top w:val="none" w:sz="0" w:space="0" w:color="auto"/>
            <w:left w:val="none" w:sz="0" w:space="0" w:color="auto"/>
            <w:bottom w:val="none" w:sz="0" w:space="0" w:color="auto"/>
            <w:right w:val="none" w:sz="0" w:space="0" w:color="auto"/>
          </w:divBdr>
        </w:div>
        <w:div w:id="1579943072">
          <w:marLeft w:val="0"/>
          <w:marRight w:val="0"/>
          <w:marTop w:val="0"/>
          <w:marBottom w:val="0"/>
          <w:divBdr>
            <w:top w:val="none" w:sz="0" w:space="0" w:color="auto"/>
            <w:left w:val="none" w:sz="0" w:space="0" w:color="auto"/>
            <w:bottom w:val="none" w:sz="0" w:space="0" w:color="auto"/>
            <w:right w:val="none" w:sz="0" w:space="0" w:color="auto"/>
          </w:divBdr>
        </w:div>
        <w:div w:id="1724214800">
          <w:marLeft w:val="0"/>
          <w:marRight w:val="0"/>
          <w:marTop w:val="0"/>
          <w:marBottom w:val="0"/>
          <w:divBdr>
            <w:top w:val="none" w:sz="0" w:space="0" w:color="auto"/>
            <w:left w:val="none" w:sz="0" w:space="0" w:color="auto"/>
            <w:bottom w:val="none" w:sz="0" w:space="0" w:color="auto"/>
            <w:right w:val="none" w:sz="0" w:space="0" w:color="auto"/>
          </w:divBdr>
        </w:div>
        <w:div w:id="55973792">
          <w:marLeft w:val="0"/>
          <w:marRight w:val="0"/>
          <w:marTop w:val="0"/>
          <w:marBottom w:val="0"/>
          <w:divBdr>
            <w:top w:val="none" w:sz="0" w:space="0" w:color="auto"/>
            <w:left w:val="none" w:sz="0" w:space="0" w:color="auto"/>
            <w:bottom w:val="none" w:sz="0" w:space="0" w:color="auto"/>
            <w:right w:val="none" w:sz="0" w:space="0" w:color="auto"/>
          </w:divBdr>
        </w:div>
        <w:div w:id="1981837768">
          <w:marLeft w:val="0"/>
          <w:marRight w:val="0"/>
          <w:marTop w:val="0"/>
          <w:marBottom w:val="0"/>
          <w:divBdr>
            <w:top w:val="none" w:sz="0" w:space="0" w:color="auto"/>
            <w:left w:val="none" w:sz="0" w:space="0" w:color="auto"/>
            <w:bottom w:val="none" w:sz="0" w:space="0" w:color="auto"/>
            <w:right w:val="none" w:sz="0" w:space="0" w:color="auto"/>
          </w:divBdr>
        </w:div>
        <w:div w:id="1042678190">
          <w:marLeft w:val="0"/>
          <w:marRight w:val="0"/>
          <w:marTop w:val="0"/>
          <w:marBottom w:val="0"/>
          <w:divBdr>
            <w:top w:val="none" w:sz="0" w:space="0" w:color="auto"/>
            <w:left w:val="none" w:sz="0" w:space="0" w:color="auto"/>
            <w:bottom w:val="none" w:sz="0" w:space="0" w:color="auto"/>
            <w:right w:val="none" w:sz="0" w:space="0" w:color="auto"/>
          </w:divBdr>
        </w:div>
      </w:divsChild>
    </w:div>
    <w:div w:id="1809278289">
      <w:bodyDiv w:val="1"/>
      <w:marLeft w:val="0"/>
      <w:marRight w:val="0"/>
      <w:marTop w:val="0"/>
      <w:marBottom w:val="0"/>
      <w:divBdr>
        <w:top w:val="none" w:sz="0" w:space="0" w:color="auto"/>
        <w:left w:val="none" w:sz="0" w:space="0" w:color="auto"/>
        <w:bottom w:val="none" w:sz="0" w:space="0" w:color="auto"/>
        <w:right w:val="none" w:sz="0" w:space="0" w:color="auto"/>
      </w:divBdr>
    </w:div>
    <w:div w:id="1812017223">
      <w:bodyDiv w:val="1"/>
      <w:marLeft w:val="0"/>
      <w:marRight w:val="0"/>
      <w:marTop w:val="0"/>
      <w:marBottom w:val="0"/>
      <w:divBdr>
        <w:top w:val="none" w:sz="0" w:space="0" w:color="auto"/>
        <w:left w:val="none" w:sz="0" w:space="0" w:color="auto"/>
        <w:bottom w:val="none" w:sz="0" w:space="0" w:color="auto"/>
        <w:right w:val="none" w:sz="0" w:space="0" w:color="auto"/>
      </w:divBdr>
    </w:div>
    <w:div w:id="1829639111">
      <w:bodyDiv w:val="1"/>
      <w:marLeft w:val="0"/>
      <w:marRight w:val="0"/>
      <w:marTop w:val="0"/>
      <w:marBottom w:val="0"/>
      <w:divBdr>
        <w:top w:val="none" w:sz="0" w:space="0" w:color="auto"/>
        <w:left w:val="none" w:sz="0" w:space="0" w:color="auto"/>
        <w:bottom w:val="none" w:sz="0" w:space="0" w:color="auto"/>
        <w:right w:val="none" w:sz="0" w:space="0" w:color="auto"/>
      </w:divBdr>
      <w:divsChild>
        <w:div w:id="2136409336">
          <w:marLeft w:val="0"/>
          <w:marRight w:val="0"/>
          <w:marTop w:val="0"/>
          <w:marBottom w:val="0"/>
          <w:divBdr>
            <w:top w:val="none" w:sz="0" w:space="0" w:color="auto"/>
            <w:left w:val="none" w:sz="0" w:space="0" w:color="auto"/>
            <w:bottom w:val="none" w:sz="0" w:space="0" w:color="auto"/>
            <w:right w:val="none" w:sz="0" w:space="0" w:color="auto"/>
          </w:divBdr>
        </w:div>
        <w:div w:id="411390951">
          <w:marLeft w:val="0"/>
          <w:marRight w:val="0"/>
          <w:marTop w:val="0"/>
          <w:marBottom w:val="0"/>
          <w:divBdr>
            <w:top w:val="none" w:sz="0" w:space="0" w:color="auto"/>
            <w:left w:val="none" w:sz="0" w:space="0" w:color="auto"/>
            <w:bottom w:val="none" w:sz="0" w:space="0" w:color="auto"/>
            <w:right w:val="none" w:sz="0" w:space="0" w:color="auto"/>
          </w:divBdr>
        </w:div>
        <w:div w:id="1636983310">
          <w:marLeft w:val="0"/>
          <w:marRight w:val="0"/>
          <w:marTop w:val="0"/>
          <w:marBottom w:val="0"/>
          <w:divBdr>
            <w:top w:val="none" w:sz="0" w:space="0" w:color="auto"/>
            <w:left w:val="none" w:sz="0" w:space="0" w:color="auto"/>
            <w:bottom w:val="none" w:sz="0" w:space="0" w:color="auto"/>
            <w:right w:val="none" w:sz="0" w:space="0" w:color="auto"/>
          </w:divBdr>
        </w:div>
        <w:div w:id="1704552061">
          <w:marLeft w:val="0"/>
          <w:marRight w:val="0"/>
          <w:marTop w:val="0"/>
          <w:marBottom w:val="0"/>
          <w:divBdr>
            <w:top w:val="none" w:sz="0" w:space="0" w:color="auto"/>
            <w:left w:val="none" w:sz="0" w:space="0" w:color="auto"/>
            <w:bottom w:val="none" w:sz="0" w:space="0" w:color="auto"/>
            <w:right w:val="none" w:sz="0" w:space="0" w:color="auto"/>
          </w:divBdr>
        </w:div>
        <w:div w:id="2018068892">
          <w:marLeft w:val="0"/>
          <w:marRight w:val="0"/>
          <w:marTop w:val="0"/>
          <w:marBottom w:val="0"/>
          <w:divBdr>
            <w:top w:val="none" w:sz="0" w:space="0" w:color="auto"/>
            <w:left w:val="none" w:sz="0" w:space="0" w:color="auto"/>
            <w:bottom w:val="none" w:sz="0" w:space="0" w:color="auto"/>
            <w:right w:val="none" w:sz="0" w:space="0" w:color="auto"/>
          </w:divBdr>
        </w:div>
        <w:div w:id="317925693">
          <w:marLeft w:val="0"/>
          <w:marRight w:val="0"/>
          <w:marTop w:val="0"/>
          <w:marBottom w:val="0"/>
          <w:divBdr>
            <w:top w:val="none" w:sz="0" w:space="0" w:color="auto"/>
            <w:left w:val="none" w:sz="0" w:space="0" w:color="auto"/>
            <w:bottom w:val="none" w:sz="0" w:space="0" w:color="auto"/>
            <w:right w:val="none" w:sz="0" w:space="0" w:color="auto"/>
          </w:divBdr>
        </w:div>
        <w:div w:id="416369234">
          <w:marLeft w:val="0"/>
          <w:marRight w:val="0"/>
          <w:marTop w:val="0"/>
          <w:marBottom w:val="0"/>
          <w:divBdr>
            <w:top w:val="none" w:sz="0" w:space="0" w:color="auto"/>
            <w:left w:val="none" w:sz="0" w:space="0" w:color="auto"/>
            <w:bottom w:val="none" w:sz="0" w:space="0" w:color="auto"/>
            <w:right w:val="none" w:sz="0" w:space="0" w:color="auto"/>
          </w:divBdr>
        </w:div>
        <w:div w:id="1292128702">
          <w:marLeft w:val="0"/>
          <w:marRight w:val="0"/>
          <w:marTop w:val="0"/>
          <w:marBottom w:val="0"/>
          <w:divBdr>
            <w:top w:val="none" w:sz="0" w:space="0" w:color="auto"/>
            <w:left w:val="none" w:sz="0" w:space="0" w:color="auto"/>
            <w:bottom w:val="none" w:sz="0" w:space="0" w:color="auto"/>
            <w:right w:val="none" w:sz="0" w:space="0" w:color="auto"/>
          </w:divBdr>
        </w:div>
        <w:div w:id="297225892">
          <w:marLeft w:val="0"/>
          <w:marRight w:val="0"/>
          <w:marTop w:val="0"/>
          <w:marBottom w:val="0"/>
          <w:divBdr>
            <w:top w:val="none" w:sz="0" w:space="0" w:color="auto"/>
            <w:left w:val="none" w:sz="0" w:space="0" w:color="auto"/>
            <w:bottom w:val="none" w:sz="0" w:space="0" w:color="auto"/>
            <w:right w:val="none" w:sz="0" w:space="0" w:color="auto"/>
          </w:divBdr>
        </w:div>
        <w:div w:id="2030832302">
          <w:marLeft w:val="0"/>
          <w:marRight w:val="0"/>
          <w:marTop w:val="0"/>
          <w:marBottom w:val="0"/>
          <w:divBdr>
            <w:top w:val="none" w:sz="0" w:space="0" w:color="auto"/>
            <w:left w:val="none" w:sz="0" w:space="0" w:color="auto"/>
            <w:bottom w:val="none" w:sz="0" w:space="0" w:color="auto"/>
            <w:right w:val="none" w:sz="0" w:space="0" w:color="auto"/>
          </w:divBdr>
        </w:div>
        <w:div w:id="1254701956">
          <w:marLeft w:val="0"/>
          <w:marRight w:val="0"/>
          <w:marTop w:val="0"/>
          <w:marBottom w:val="0"/>
          <w:divBdr>
            <w:top w:val="none" w:sz="0" w:space="0" w:color="auto"/>
            <w:left w:val="none" w:sz="0" w:space="0" w:color="auto"/>
            <w:bottom w:val="none" w:sz="0" w:space="0" w:color="auto"/>
            <w:right w:val="none" w:sz="0" w:space="0" w:color="auto"/>
          </w:divBdr>
        </w:div>
        <w:div w:id="1082027337">
          <w:marLeft w:val="0"/>
          <w:marRight w:val="0"/>
          <w:marTop w:val="0"/>
          <w:marBottom w:val="0"/>
          <w:divBdr>
            <w:top w:val="none" w:sz="0" w:space="0" w:color="auto"/>
            <w:left w:val="none" w:sz="0" w:space="0" w:color="auto"/>
            <w:bottom w:val="none" w:sz="0" w:space="0" w:color="auto"/>
            <w:right w:val="none" w:sz="0" w:space="0" w:color="auto"/>
          </w:divBdr>
        </w:div>
        <w:div w:id="819157303">
          <w:marLeft w:val="0"/>
          <w:marRight w:val="0"/>
          <w:marTop w:val="0"/>
          <w:marBottom w:val="0"/>
          <w:divBdr>
            <w:top w:val="none" w:sz="0" w:space="0" w:color="auto"/>
            <w:left w:val="none" w:sz="0" w:space="0" w:color="auto"/>
            <w:bottom w:val="none" w:sz="0" w:space="0" w:color="auto"/>
            <w:right w:val="none" w:sz="0" w:space="0" w:color="auto"/>
          </w:divBdr>
        </w:div>
        <w:div w:id="790439072">
          <w:marLeft w:val="0"/>
          <w:marRight w:val="0"/>
          <w:marTop w:val="0"/>
          <w:marBottom w:val="0"/>
          <w:divBdr>
            <w:top w:val="none" w:sz="0" w:space="0" w:color="auto"/>
            <w:left w:val="none" w:sz="0" w:space="0" w:color="auto"/>
            <w:bottom w:val="none" w:sz="0" w:space="0" w:color="auto"/>
            <w:right w:val="none" w:sz="0" w:space="0" w:color="auto"/>
          </w:divBdr>
        </w:div>
        <w:div w:id="874654022">
          <w:marLeft w:val="0"/>
          <w:marRight w:val="0"/>
          <w:marTop w:val="0"/>
          <w:marBottom w:val="0"/>
          <w:divBdr>
            <w:top w:val="none" w:sz="0" w:space="0" w:color="auto"/>
            <w:left w:val="none" w:sz="0" w:space="0" w:color="auto"/>
            <w:bottom w:val="none" w:sz="0" w:space="0" w:color="auto"/>
            <w:right w:val="none" w:sz="0" w:space="0" w:color="auto"/>
          </w:divBdr>
        </w:div>
        <w:div w:id="129520807">
          <w:marLeft w:val="0"/>
          <w:marRight w:val="0"/>
          <w:marTop w:val="0"/>
          <w:marBottom w:val="0"/>
          <w:divBdr>
            <w:top w:val="none" w:sz="0" w:space="0" w:color="auto"/>
            <w:left w:val="none" w:sz="0" w:space="0" w:color="auto"/>
            <w:bottom w:val="none" w:sz="0" w:space="0" w:color="auto"/>
            <w:right w:val="none" w:sz="0" w:space="0" w:color="auto"/>
          </w:divBdr>
        </w:div>
        <w:div w:id="732704129">
          <w:marLeft w:val="0"/>
          <w:marRight w:val="0"/>
          <w:marTop w:val="0"/>
          <w:marBottom w:val="0"/>
          <w:divBdr>
            <w:top w:val="none" w:sz="0" w:space="0" w:color="auto"/>
            <w:left w:val="none" w:sz="0" w:space="0" w:color="auto"/>
            <w:bottom w:val="none" w:sz="0" w:space="0" w:color="auto"/>
            <w:right w:val="none" w:sz="0" w:space="0" w:color="auto"/>
          </w:divBdr>
        </w:div>
        <w:div w:id="932249628">
          <w:marLeft w:val="0"/>
          <w:marRight w:val="0"/>
          <w:marTop w:val="0"/>
          <w:marBottom w:val="0"/>
          <w:divBdr>
            <w:top w:val="none" w:sz="0" w:space="0" w:color="auto"/>
            <w:left w:val="none" w:sz="0" w:space="0" w:color="auto"/>
            <w:bottom w:val="none" w:sz="0" w:space="0" w:color="auto"/>
            <w:right w:val="none" w:sz="0" w:space="0" w:color="auto"/>
          </w:divBdr>
        </w:div>
        <w:div w:id="1135487599">
          <w:marLeft w:val="0"/>
          <w:marRight w:val="0"/>
          <w:marTop w:val="0"/>
          <w:marBottom w:val="0"/>
          <w:divBdr>
            <w:top w:val="none" w:sz="0" w:space="0" w:color="auto"/>
            <w:left w:val="none" w:sz="0" w:space="0" w:color="auto"/>
            <w:bottom w:val="none" w:sz="0" w:space="0" w:color="auto"/>
            <w:right w:val="none" w:sz="0" w:space="0" w:color="auto"/>
          </w:divBdr>
        </w:div>
        <w:div w:id="1765029107">
          <w:marLeft w:val="0"/>
          <w:marRight w:val="0"/>
          <w:marTop w:val="0"/>
          <w:marBottom w:val="0"/>
          <w:divBdr>
            <w:top w:val="none" w:sz="0" w:space="0" w:color="auto"/>
            <w:left w:val="none" w:sz="0" w:space="0" w:color="auto"/>
            <w:bottom w:val="none" w:sz="0" w:space="0" w:color="auto"/>
            <w:right w:val="none" w:sz="0" w:space="0" w:color="auto"/>
          </w:divBdr>
        </w:div>
      </w:divsChild>
    </w:div>
    <w:div w:id="1839807823">
      <w:bodyDiv w:val="1"/>
      <w:marLeft w:val="0"/>
      <w:marRight w:val="0"/>
      <w:marTop w:val="0"/>
      <w:marBottom w:val="0"/>
      <w:divBdr>
        <w:top w:val="none" w:sz="0" w:space="0" w:color="auto"/>
        <w:left w:val="none" w:sz="0" w:space="0" w:color="auto"/>
        <w:bottom w:val="none" w:sz="0" w:space="0" w:color="auto"/>
        <w:right w:val="none" w:sz="0" w:space="0" w:color="auto"/>
      </w:divBdr>
    </w:div>
    <w:div w:id="1841963581">
      <w:bodyDiv w:val="1"/>
      <w:marLeft w:val="0"/>
      <w:marRight w:val="0"/>
      <w:marTop w:val="0"/>
      <w:marBottom w:val="0"/>
      <w:divBdr>
        <w:top w:val="none" w:sz="0" w:space="0" w:color="auto"/>
        <w:left w:val="none" w:sz="0" w:space="0" w:color="auto"/>
        <w:bottom w:val="none" w:sz="0" w:space="0" w:color="auto"/>
        <w:right w:val="none" w:sz="0" w:space="0" w:color="auto"/>
      </w:divBdr>
    </w:div>
    <w:div w:id="1864126488">
      <w:bodyDiv w:val="1"/>
      <w:marLeft w:val="0"/>
      <w:marRight w:val="0"/>
      <w:marTop w:val="0"/>
      <w:marBottom w:val="0"/>
      <w:divBdr>
        <w:top w:val="none" w:sz="0" w:space="0" w:color="auto"/>
        <w:left w:val="none" w:sz="0" w:space="0" w:color="auto"/>
        <w:bottom w:val="none" w:sz="0" w:space="0" w:color="auto"/>
        <w:right w:val="none" w:sz="0" w:space="0" w:color="auto"/>
      </w:divBdr>
    </w:div>
    <w:div w:id="1865362356">
      <w:bodyDiv w:val="1"/>
      <w:marLeft w:val="0"/>
      <w:marRight w:val="0"/>
      <w:marTop w:val="0"/>
      <w:marBottom w:val="0"/>
      <w:divBdr>
        <w:top w:val="none" w:sz="0" w:space="0" w:color="auto"/>
        <w:left w:val="none" w:sz="0" w:space="0" w:color="auto"/>
        <w:bottom w:val="none" w:sz="0" w:space="0" w:color="auto"/>
        <w:right w:val="none" w:sz="0" w:space="0" w:color="auto"/>
      </w:divBdr>
    </w:div>
    <w:div w:id="1872956973">
      <w:bodyDiv w:val="1"/>
      <w:marLeft w:val="0"/>
      <w:marRight w:val="0"/>
      <w:marTop w:val="0"/>
      <w:marBottom w:val="0"/>
      <w:divBdr>
        <w:top w:val="none" w:sz="0" w:space="0" w:color="auto"/>
        <w:left w:val="none" w:sz="0" w:space="0" w:color="auto"/>
        <w:bottom w:val="none" w:sz="0" w:space="0" w:color="auto"/>
        <w:right w:val="none" w:sz="0" w:space="0" w:color="auto"/>
      </w:divBdr>
    </w:div>
    <w:div w:id="1896621108">
      <w:bodyDiv w:val="1"/>
      <w:marLeft w:val="0"/>
      <w:marRight w:val="0"/>
      <w:marTop w:val="0"/>
      <w:marBottom w:val="0"/>
      <w:divBdr>
        <w:top w:val="none" w:sz="0" w:space="0" w:color="auto"/>
        <w:left w:val="none" w:sz="0" w:space="0" w:color="auto"/>
        <w:bottom w:val="none" w:sz="0" w:space="0" w:color="auto"/>
        <w:right w:val="none" w:sz="0" w:space="0" w:color="auto"/>
      </w:divBdr>
    </w:div>
    <w:div w:id="1916164866">
      <w:bodyDiv w:val="1"/>
      <w:marLeft w:val="0"/>
      <w:marRight w:val="0"/>
      <w:marTop w:val="0"/>
      <w:marBottom w:val="0"/>
      <w:divBdr>
        <w:top w:val="none" w:sz="0" w:space="0" w:color="auto"/>
        <w:left w:val="none" w:sz="0" w:space="0" w:color="auto"/>
        <w:bottom w:val="none" w:sz="0" w:space="0" w:color="auto"/>
        <w:right w:val="none" w:sz="0" w:space="0" w:color="auto"/>
      </w:divBdr>
      <w:divsChild>
        <w:div w:id="1262955255">
          <w:marLeft w:val="0"/>
          <w:marRight w:val="0"/>
          <w:marTop w:val="0"/>
          <w:marBottom w:val="0"/>
          <w:divBdr>
            <w:top w:val="none" w:sz="0" w:space="0" w:color="auto"/>
            <w:left w:val="none" w:sz="0" w:space="0" w:color="auto"/>
            <w:bottom w:val="none" w:sz="0" w:space="0" w:color="auto"/>
            <w:right w:val="none" w:sz="0" w:space="0" w:color="auto"/>
          </w:divBdr>
        </w:div>
        <w:div w:id="1805077502">
          <w:marLeft w:val="0"/>
          <w:marRight w:val="0"/>
          <w:marTop w:val="0"/>
          <w:marBottom w:val="0"/>
          <w:divBdr>
            <w:top w:val="none" w:sz="0" w:space="0" w:color="auto"/>
            <w:left w:val="none" w:sz="0" w:space="0" w:color="auto"/>
            <w:bottom w:val="none" w:sz="0" w:space="0" w:color="auto"/>
            <w:right w:val="none" w:sz="0" w:space="0" w:color="auto"/>
          </w:divBdr>
        </w:div>
        <w:div w:id="1671442414">
          <w:marLeft w:val="0"/>
          <w:marRight w:val="0"/>
          <w:marTop w:val="0"/>
          <w:marBottom w:val="0"/>
          <w:divBdr>
            <w:top w:val="none" w:sz="0" w:space="0" w:color="auto"/>
            <w:left w:val="none" w:sz="0" w:space="0" w:color="auto"/>
            <w:bottom w:val="none" w:sz="0" w:space="0" w:color="auto"/>
            <w:right w:val="none" w:sz="0" w:space="0" w:color="auto"/>
          </w:divBdr>
        </w:div>
        <w:div w:id="1540433001">
          <w:marLeft w:val="0"/>
          <w:marRight w:val="0"/>
          <w:marTop w:val="0"/>
          <w:marBottom w:val="0"/>
          <w:divBdr>
            <w:top w:val="none" w:sz="0" w:space="0" w:color="auto"/>
            <w:left w:val="none" w:sz="0" w:space="0" w:color="auto"/>
            <w:bottom w:val="none" w:sz="0" w:space="0" w:color="auto"/>
            <w:right w:val="none" w:sz="0" w:space="0" w:color="auto"/>
          </w:divBdr>
        </w:div>
        <w:div w:id="1381173298">
          <w:marLeft w:val="0"/>
          <w:marRight w:val="0"/>
          <w:marTop w:val="0"/>
          <w:marBottom w:val="0"/>
          <w:divBdr>
            <w:top w:val="none" w:sz="0" w:space="0" w:color="auto"/>
            <w:left w:val="none" w:sz="0" w:space="0" w:color="auto"/>
            <w:bottom w:val="none" w:sz="0" w:space="0" w:color="auto"/>
            <w:right w:val="none" w:sz="0" w:space="0" w:color="auto"/>
          </w:divBdr>
        </w:div>
        <w:div w:id="1672903564">
          <w:marLeft w:val="0"/>
          <w:marRight w:val="0"/>
          <w:marTop w:val="0"/>
          <w:marBottom w:val="0"/>
          <w:divBdr>
            <w:top w:val="none" w:sz="0" w:space="0" w:color="auto"/>
            <w:left w:val="none" w:sz="0" w:space="0" w:color="auto"/>
            <w:bottom w:val="none" w:sz="0" w:space="0" w:color="auto"/>
            <w:right w:val="none" w:sz="0" w:space="0" w:color="auto"/>
          </w:divBdr>
        </w:div>
        <w:div w:id="1615400636">
          <w:marLeft w:val="0"/>
          <w:marRight w:val="0"/>
          <w:marTop w:val="0"/>
          <w:marBottom w:val="0"/>
          <w:divBdr>
            <w:top w:val="none" w:sz="0" w:space="0" w:color="auto"/>
            <w:left w:val="none" w:sz="0" w:space="0" w:color="auto"/>
            <w:bottom w:val="none" w:sz="0" w:space="0" w:color="auto"/>
            <w:right w:val="none" w:sz="0" w:space="0" w:color="auto"/>
          </w:divBdr>
        </w:div>
        <w:div w:id="1087266753">
          <w:marLeft w:val="0"/>
          <w:marRight w:val="0"/>
          <w:marTop w:val="0"/>
          <w:marBottom w:val="0"/>
          <w:divBdr>
            <w:top w:val="none" w:sz="0" w:space="0" w:color="auto"/>
            <w:left w:val="none" w:sz="0" w:space="0" w:color="auto"/>
            <w:bottom w:val="none" w:sz="0" w:space="0" w:color="auto"/>
            <w:right w:val="none" w:sz="0" w:space="0" w:color="auto"/>
          </w:divBdr>
        </w:div>
        <w:div w:id="94593931">
          <w:marLeft w:val="0"/>
          <w:marRight w:val="0"/>
          <w:marTop w:val="0"/>
          <w:marBottom w:val="0"/>
          <w:divBdr>
            <w:top w:val="none" w:sz="0" w:space="0" w:color="auto"/>
            <w:left w:val="none" w:sz="0" w:space="0" w:color="auto"/>
            <w:bottom w:val="none" w:sz="0" w:space="0" w:color="auto"/>
            <w:right w:val="none" w:sz="0" w:space="0" w:color="auto"/>
          </w:divBdr>
        </w:div>
        <w:div w:id="2012565411">
          <w:marLeft w:val="0"/>
          <w:marRight w:val="0"/>
          <w:marTop w:val="0"/>
          <w:marBottom w:val="0"/>
          <w:divBdr>
            <w:top w:val="none" w:sz="0" w:space="0" w:color="auto"/>
            <w:left w:val="none" w:sz="0" w:space="0" w:color="auto"/>
            <w:bottom w:val="none" w:sz="0" w:space="0" w:color="auto"/>
            <w:right w:val="none" w:sz="0" w:space="0" w:color="auto"/>
          </w:divBdr>
        </w:div>
        <w:div w:id="1303923471">
          <w:marLeft w:val="0"/>
          <w:marRight w:val="0"/>
          <w:marTop w:val="0"/>
          <w:marBottom w:val="0"/>
          <w:divBdr>
            <w:top w:val="none" w:sz="0" w:space="0" w:color="auto"/>
            <w:left w:val="none" w:sz="0" w:space="0" w:color="auto"/>
            <w:bottom w:val="none" w:sz="0" w:space="0" w:color="auto"/>
            <w:right w:val="none" w:sz="0" w:space="0" w:color="auto"/>
          </w:divBdr>
        </w:div>
        <w:div w:id="192234330">
          <w:marLeft w:val="0"/>
          <w:marRight w:val="0"/>
          <w:marTop w:val="0"/>
          <w:marBottom w:val="0"/>
          <w:divBdr>
            <w:top w:val="none" w:sz="0" w:space="0" w:color="auto"/>
            <w:left w:val="none" w:sz="0" w:space="0" w:color="auto"/>
            <w:bottom w:val="none" w:sz="0" w:space="0" w:color="auto"/>
            <w:right w:val="none" w:sz="0" w:space="0" w:color="auto"/>
          </w:divBdr>
        </w:div>
      </w:divsChild>
    </w:div>
    <w:div w:id="1932544005">
      <w:bodyDiv w:val="1"/>
      <w:marLeft w:val="0"/>
      <w:marRight w:val="0"/>
      <w:marTop w:val="0"/>
      <w:marBottom w:val="0"/>
      <w:divBdr>
        <w:top w:val="none" w:sz="0" w:space="0" w:color="auto"/>
        <w:left w:val="none" w:sz="0" w:space="0" w:color="auto"/>
        <w:bottom w:val="none" w:sz="0" w:space="0" w:color="auto"/>
        <w:right w:val="none" w:sz="0" w:space="0" w:color="auto"/>
      </w:divBdr>
    </w:div>
    <w:div w:id="1954700726">
      <w:bodyDiv w:val="1"/>
      <w:marLeft w:val="0"/>
      <w:marRight w:val="0"/>
      <w:marTop w:val="0"/>
      <w:marBottom w:val="0"/>
      <w:divBdr>
        <w:top w:val="none" w:sz="0" w:space="0" w:color="auto"/>
        <w:left w:val="none" w:sz="0" w:space="0" w:color="auto"/>
        <w:bottom w:val="none" w:sz="0" w:space="0" w:color="auto"/>
        <w:right w:val="none" w:sz="0" w:space="0" w:color="auto"/>
      </w:divBdr>
      <w:divsChild>
        <w:div w:id="1795296050">
          <w:marLeft w:val="0"/>
          <w:marRight w:val="0"/>
          <w:marTop w:val="0"/>
          <w:marBottom w:val="0"/>
          <w:divBdr>
            <w:top w:val="none" w:sz="0" w:space="0" w:color="auto"/>
            <w:left w:val="none" w:sz="0" w:space="0" w:color="auto"/>
            <w:bottom w:val="none" w:sz="0" w:space="0" w:color="auto"/>
            <w:right w:val="none" w:sz="0" w:space="0" w:color="auto"/>
          </w:divBdr>
        </w:div>
        <w:div w:id="2009553113">
          <w:marLeft w:val="0"/>
          <w:marRight w:val="0"/>
          <w:marTop w:val="0"/>
          <w:marBottom w:val="0"/>
          <w:divBdr>
            <w:top w:val="none" w:sz="0" w:space="0" w:color="auto"/>
            <w:left w:val="none" w:sz="0" w:space="0" w:color="auto"/>
            <w:bottom w:val="none" w:sz="0" w:space="0" w:color="auto"/>
            <w:right w:val="none" w:sz="0" w:space="0" w:color="auto"/>
          </w:divBdr>
        </w:div>
        <w:div w:id="784039511">
          <w:marLeft w:val="0"/>
          <w:marRight w:val="0"/>
          <w:marTop w:val="0"/>
          <w:marBottom w:val="0"/>
          <w:divBdr>
            <w:top w:val="none" w:sz="0" w:space="0" w:color="auto"/>
            <w:left w:val="none" w:sz="0" w:space="0" w:color="auto"/>
            <w:bottom w:val="none" w:sz="0" w:space="0" w:color="auto"/>
            <w:right w:val="none" w:sz="0" w:space="0" w:color="auto"/>
          </w:divBdr>
        </w:div>
        <w:div w:id="121700939">
          <w:marLeft w:val="0"/>
          <w:marRight w:val="0"/>
          <w:marTop w:val="0"/>
          <w:marBottom w:val="0"/>
          <w:divBdr>
            <w:top w:val="none" w:sz="0" w:space="0" w:color="auto"/>
            <w:left w:val="none" w:sz="0" w:space="0" w:color="auto"/>
            <w:bottom w:val="none" w:sz="0" w:space="0" w:color="auto"/>
            <w:right w:val="none" w:sz="0" w:space="0" w:color="auto"/>
          </w:divBdr>
        </w:div>
      </w:divsChild>
    </w:div>
    <w:div w:id="1958681138">
      <w:bodyDiv w:val="1"/>
      <w:marLeft w:val="0"/>
      <w:marRight w:val="0"/>
      <w:marTop w:val="0"/>
      <w:marBottom w:val="0"/>
      <w:divBdr>
        <w:top w:val="none" w:sz="0" w:space="0" w:color="auto"/>
        <w:left w:val="none" w:sz="0" w:space="0" w:color="auto"/>
        <w:bottom w:val="none" w:sz="0" w:space="0" w:color="auto"/>
        <w:right w:val="none" w:sz="0" w:space="0" w:color="auto"/>
      </w:divBdr>
      <w:divsChild>
        <w:div w:id="280383331">
          <w:marLeft w:val="0"/>
          <w:marRight w:val="0"/>
          <w:marTop w:val="0"/>
          <w:marBottom w:val="0"/>
          <w:divBdr>
            <w:top w:val="none" w:sz="0" w:space="0" w:color="auto"/>
            <w:left w:val="none" w:sz="0" w:space="0" w:color="auto"/>
            <w:bottom w:val="none" w:sz="0" w:space="0" w:color="auto"/>
            <w:right w:val="none" w:sz="0" w:space="0" w:color="auto"/>
          </w:divBdr>
        </w:div>
        <w:div w:id="766657121">
          <w:marLeft w:val="0"/>
          <w:marRight w:val="0"/>
          <w:marTop w:val="0"/>
          <w:marBottom w:val="0"/>
          <w:divBdr>
            <w:top w:val="none" w:sz="0" w:space="0" w:color="auto"/>
            <w:left w:val="none" w:sz="0" w:space="0" w:color="auto"/>
            <w:bottom w:val="none" w:sz="0" w:space="0" w:color="auto"/>
            <w:right w:val="none" w:sz="0" w:space="0" w:color="auto"/>
          </w:divBdr>
        </w:div>
        <w:div w:id="319575976">
          <w:marLeft w:val="0"/>
          <w:marRight w:val="0"/>
          <w:marTop w:val="0"/>
          <w:marBottom w:val="0"/>
          <w:divBdr>
            <w:top w:val="none" w:sz="0" w:space="0" w:color="auto"/>
            <w:left w:val="none" w:sz="0" w:space="0" w:color="auto"/>
            <w:bottom w:val="none" w:sz="0" w:space="0" w:color="auto"/>
            <w:right w:val="none" w:sz="0" w:space="0" w:color="auto"/>
          </w:divBdr>
        </w:div>
        <w:div w:id="1653489168">
          <w:marLeft w:val="0"/>
          <w:marRight w:val="0"/>
          <w:marTop w:val="0"/>
          <w:marBottom w:val="0"/>
          <w:divBdr>
            <w:top w:val="none" w:sz="0" w:space="0" w:color="auto"/>
            <w:left w:val="none" w:sz="0" w:space="0" w:color="auto"/>
            <w:bottom w:val="none" w:sz="0" w:space="0" w:color="auto"/>
            <w:right w:val="none" w:sz="0" w:space="0" w:color="auto"/>
          </w:divBdr>
        </w:div>
        <w:div w:id="2136215129">
          <w:marLeft w:val="0"/>
          <w:marRight w:val="0"/>
          <w:marTop w:val="0"/>
          <w:marBottom w:val="0"/>
          <w:divBdr>
            <w:top w:val="none" w:sz="0" w:space="0" w:color="auto"/>
            <w:left w:val="none" w:sz="0" w:space="0" w:color="auto"/>
            <w:bottom w:val="none" w:sz="0" w:space="0" w:color="auto"/>
            <w:right w:val="none" w:sz="0" w:space="0" w:color="auto"/>
          </w:divBdr>
        </w:div>
        <w:div w:id="1842164520">
          <w:marLeft w:val="0"/>
          <w:marRight w:val="0"/>
          <w:marTop w:val="0"/>
          <w:marBottom w:val="0"/>
          <w:divBdr>
            <w:top w:val="none" w:sz="0" w:space="0" w:color="auto"/>
            <w:left w:val="none" w:sz="0" w:space="0" w:color="auto"/>
            <w:bottom w:val="none" w:sz="0" w:space="0" w:color="auto"/>
            <w:right w:val="none" w:sz="0" w:space="0" w:color="auto"/>
          </w:divBdr>
        </w:div>
        <w:div w:id="210961862">
          <w:marLeft w:val="0"/>
          <w:marRight w:val="0"/>
          <w:marTop w:val="0"/>
          <w:marBottom w:val="0"/>
          <w:divBdr>
            <w:top w:val="none" w:sz="0" w:space="0" w:color="auto"/>
            <w:left w:val="none" w:sz="0" w:space="0" w:color="auto"/>
            <w:bottom w:val="none" w:sz="0" w:space="0" w:color="auto"/>
            <w:right w:val="none" w:sz="0" w:space="0" w:color="auto"/>
          </w:divBdr>
        </w:div>
      </w:divsChild>
    </w:div>
    <w:div w:id="1959094372">
      <w:bodyDiv w:val="1"/>
      <w:marLeft w:val="0"/>
      <w:marRight w:val="0"/>
      <w:marTop w:val="0"/>
      <w:marBottom w:val="0"/>
      <w:divBdr>
        <w:top w:val="none" w:sz="0" w:space="0" w:color="auto"/>
        <w:left w:val="none" w:sz="0" w:space="0" w:color="auto"/>
        <w:bottom w:val="none" w:sz="0" w:space="0" w:color="auto"/>
        <w:right w:val="none" w:sz="0" w:space="0" w:color="auto"/>
      </w:divBdr>
    </w:div>
    <w:div w:id="1963069703">
      <w:bodyDiv w:val="1"/>
      <w:marLeft w:val="0"/>
      <w:marRight w:val="0"/>
      <w:marTop w:val="0"/>
      <w:marBottom w:val="0"/>
      <w:divBdr>
        <w:top w:val="none" w:sz="0" w:space="0" w:color="auto"/>
        <w:left w:val="none" w:sz="0" w:space="0" w:color="auto"/>
        <w:bottom w:val="none" w:sz="0" w:space="0" w:color="auto"/>
        <w:right w:val="none" w:sz="0" w:space="0" w:color="auto"/>
      </w:divBdr>
    </w:div>
    <w:div w:id="1970163765">
      <w:bodyDiv w:val="1"/>
      <w:marLeft w:val="0"/>
      <w:marRight w:val="0"/>
      <w:marTop w:val="0"/>
      <w:marBottom w:val="0"/>
      <w:divBdr>
        <w:top w:val="none" w:sz="0" w:space="0" w:color="auto"/>
        <w:left w:val="none" w:sz="0" w:space="0" w:color="auto"/>
        <w:bottom w:val="none" w:sz="0" w:space="0" w:color="auto"/>
        <w:right w:val="none" w:sz="0" w:space="0" w:color="auto"/>
      </w:divBdr>
    </w:div>
    <w:div w:id="1984702067">
      <w:bodyDiv w:val="1"/>
      <w:marLeft w:val="0"/>
      <w:marRight w:val="0"/>
      <w:marTop w:val="0"/>
      <w:marBottom w:val="0"/>
      <w:divBdr>
        <w:top w:val="none" w:sz="0" w:space="0" w:color="auto"/>
        <w:left w:val="none" w:sz="0" w:space="0" w:color="auto"/>
        <w:bottom w:val="none" w:sz="0" w:space="0" w:color="auto"/>
        <w:right w:val="none" w:sz="0" w:space="0" w:color="auto"/>
      </w:divBdr>
    </w:div>
    <w:div w:id="1986740966">
      <w:bodyDiv w:val="1"/>
      <w:marLeft w:val="0"/>
      <w:marRight w:val="0"/>
      <w:marTop w:val="0"/>
      <w:marBottom w:val="0"/>
      <w:divBdr>
        <w:top w:val="none" w:sz="0" w:space="0" w:color="auto"/>
        <w:left w:val="none" w:sz="0" w:space="0" w:color="auto"/>
        <w:bottom w:val="none" w:sz="0" w:space="0" w:color="auto"/>
        <w:right w:val="none" w:sz="0" w:space="0" w:color="auto"/>
      </w:divBdr>
    </w:div>
    <w:div w:id="1992369085">
      <w:bodyDiv w:val="1"/>
      <w:marLeft w:val="0"/>
      <w:marRight w:val="0"/>
      <w:marTop w:val="0"/>
      <w:marBottom w:val="0"/>
      <w:divBdr>
        <w:top w:val="none" w:sz="0" w:space="0" w:color="auto"/>
        <w:left w:val="none" w:sz="0" w:space="0" w:color="auto"/>
        <w:bottom w:val="none" w:sz="0" w:space="0" w:color="auto"/>
        <w:right w:val="none" w:sz="0" w:space="0" w:color="auto"/>
      </w:divBdr>
    </w:div>
    <w:div w:id="2007828731">
      <w:bodyDiv w:val="1"/>
      <w:marLeft w:val="0"/>
      <w:marRight w:val="0"/>
      <w:marTop w:val="0"/>
      <w:marBottom w:val="0"/>
      <w:divBdr>
        <w:top w:val="none" w:sz="0" w:space="0" w:color="auto"/>
        <w:left w:val="none" w:sz="0" w:space="0" w:color="auto"/>
        <w:bottom w:val="none" w:sz="0" w:space="0" w:color="auto"/>
        <w:right w:val="none" w:sz="0" w:space="0" w:color="auto"/>
      </w:divBdr>
      <w:divsChild>
        <w:div w:id="1289319007">
          <w:marLeft w:val="0"/>
          <w:marRight w:val="0"/>
          <w:marTop w:val="0"/>
          <w:marBottom w:val="0"/>
          <w:divBdr>
            <w:top w:val="none" w:sz="0" w:space="0" w:color="auto"/>
            <w:left w:val="none" w:sz="0" w:space="0" w:color="auto"/>
            <w:bottom w:val="none" w:sz="0" w:space="0" w:color="auto"/>
            <w:right w:val="none" w:sz="0" w:space="0" w:color="auto"/>
          </w:divBdr>
        </w:div>
        <w:div w:id="1230119582">
          <w:marLeft w:val="0"/>
          <w:marRight w:val="0"/>
          <w:marTop w:val="0"/>
          <w:marBottom w:val="0"/>
          <w:divBdr>
            <w:top w:val="none" w:sz="0" w:space="0" w:color="auto"/>
            <w:left w:val="none" w:sz="0" w:space="0" w:color="auto"/>
            <w:bottom w:val="none" w:sz="0" w:space="0" w:color="auto"/>
            <w:right w:val="none" w:sz="0" w:space="0" w:color="auto"/>
          </w:divBdr>
        </w:div>
        <w:div w:id="244580842">
          <w:marLeft w:val="0"/>
          <w:marRight w:val="0"/>
          <w:marTop w:val="0"/>
          <w:marBottom w:val="0"/>
          <w:divBdr>
            <w:top w:val="none" w:sz="0" w:space="0" w:color="auto"/>
            <w:left w:val="none" w:sz="0" w:space="0" w:color="auto"/>
            <w:bottom w:val="none" w:sz="0" w:space="0" w:color="auto"/>
            <w:right w:val="none" w:sz="0" w:space="0" w:color="auto"/>
          </w:divBdr>
        </w:div>
      </w:divsChild>
    </w:div>
    <w:div w:id="2016489781">
      <w:bodyDiv w:val="1"/>
      <w:marLeft w:val="0"/>
      <w:marRight w:val="0"/>
      <w:marTop w:val="0"/>
      <w:marBottom w:val="0"/>
      <w:divBdr>
        <w:top w:val="none" w:sz="0" w:space="0" w:color="auto"/>
        <w:left w:val="none" w:sz="0" w:space="0" w:color="auto"/>
        <w:bottom w:val="none" w:sz="0" w:space="0" w:color="auto"/>
        <w:right w:val="none" w:sz="0" w:space="0" w:color="auto"/>
      </w:divBdr>
    </w:div>
    <w:div w:id="2020236361">
      <w:bodyDiv w:val="1"/>
      <w:marLeft w:val="0"/>
      <w:marRight w:val="0"/>
      <w:marTop w:val="0"/>
      <w:marBottom w:val="0"/>
      <w:divBdr>
        <w:top w:val="none" w:sz="0" w:space="0" w:color="auto"/>
        <w:left w:val="none" w:sz="0" w:space="0" w:color="auto"/>
        <w:bottom w:val="none" w:sz="0" w:space="0" w:color="auto"/>
        <w:right w:val="none" w:sz="0" w:space="0" w:color="auto"/>
      </w:divBdr>
    </w:div>
    <w:div w:id="2024933246">
      <w:bodyDiv w:val="1"/>
      <w:marLeft w:val="0"/>
      <w:marRight w:val="0"/>
      <w:marTop w:val="0"/>
      <w:marBottom w:val="0"/>
      <w:divBdr>
        <w:top w:val="none" w:sz="0" w:space="0" w:color="auto"/>
        <w:left w:val="none" w:sz="0" w:space="0" w:color="auto"/>
        <w:bottom w:val="none" w:sz="0" w:space="0" w:color="auto"/>
        <w:right w:val="none" w:sz="0" w:space="0" w:color="auto"/>
      </w:divBdr>
      <w:divsChild>
        <w:div w:id="425417864">
          <w:marLeft w:val="0"/>
          <w:marRight w:val="0"/>
          <w:marTop w:val="0"/>
          <w:marBottom w:val="0"/>
          <w:divBdr>
            <w:top w:val="none" w:sz="0" w:space="0" w:color="auto"/>
            <w:left w:val="none" w:sz="0" w:space="0" w:color="auto"/>
            <w:bottom w:val="none" w:sz="0" w:space="0" w:color="auto"/>
            <w:right w:val="none" w:sz="0" w:space="0" w:color="auto"/>
          </w:divBdr>
        </w:div>
        <w:div w:id="1694115297">
          <w:marLeft w:val="0"/>
          <w:marRight w:val="0"/>
          <w:marTop w:val="0"/>
          <w:marBottom w:val="0"/>
          <w:divBdr>
            <w:top w:val="none" w:sz="0" w:space="0" w:color="auto"/>
            <w:left w:val="none" w:sz="0" w:space="0" w:color="auto"/>
            <w:bottom w:val="none" w:sz="0" w:space="0" w:color="auto"/>
            <w:right w:val="none" w:sz="0" w:space="0" w:color="auto"/>
          </w:divBdr>
        </w:div>
        <w:div w:id="1278828895">
          <w:marLeft w:val="0"/>
          <w:marRight w:val="0"/>
          <w:marTop w:val="0"/>
          <w:marBottom w:val="0"/>
          <w:divBdr>
            <w:top w:val="none" w:sz="0" w:space="0" w:color="auto"/>
            <w:left w:val="none" w:sz="0" w:space="0" w:color="auto"/>
            <w:bottom w:val="none" w:sz="0" w:space="0" w:color="auto"/>
            <w:right w:val="none" w:sz="0" w:space="0" w:color="auto"/>
          </w:divBdr>
        </w:div>
        <w:div w:id="436172181">
          <w:marLeft w:val="0"/>
          <w:marRight w:val="0"/>
          <w:marTop w:val="0"/>
          <w:marBottom w:val="0"/>
          <w:divBdr>
            <w:top w:val="none" w:sz="0" w:space="0" w:color="auto"/>
            <w:left w:val="none" w:sz="0" w:space="0" w:color="auto"/>
            <w:bottom w:val="none" w:sz="0" w:space="0" w:color="auto"/>
            <w:right w:val="none" w:sz="0" w:space="0" w:color="auto"/>
          </w:divBdr>
        </w:div>
        <w:div w:id="2016030602">
          <w:marLeft w:val="0"/>
          <w:marRight w:val="0"/>
          <w:marTop w:val="0"/>
          <w:marBottom w:val="0"/>
          <w:divBdr>
            <w:top w:val="none" w:sz="0" w:space="0" w:color="auto"/>
            <w:left w:val="none" w:sz="0" w:space="0" w:color="auto"/>
            <w:bottom w:val="none" w:sz="0" w:space="0" w:color="auto"/>
            <w:right w:val="none" w:sz="0" w:space="0" w:color="auto"/>
          </w:divBdr>
        </w:div>
        <w:div w:id="1764375952">
          <w:marLeft w:val="0"/>
          <w:marRight w:val="0"/>
          <w:marTop w:val="0"/>
          <w:marBottom w:val="0"/>
          <w:divBdr>
            <w:top w:val="none" w:sz="0" w:space="0" w:color="auto"/>
            <w:left w:val="none" w:sz="0" w:space="0" w:color="auto"/>
            <w:bottom w:val="none" w:sz="0" w:space="0" w:color="auto"/>
            <w:right w:val="none" w:sz="0" w:space="0" w:color="auto"/>
          </w:divBdr>
        </w:div>
        <w:div w:id="1720203101">
          <w:marLeft w:val="0"/>
          <w:marRight w:val="0"/>
          <w:marTop w:val="0"/>
          <w:marBottom w:val="0"/>
          <w:divBdr>
            <w:top w:val="none" w:sz="0" w:space="0" w:color="auto"/>
            <w:left w:val="none" w:sz="0" w:space="0" w:color="auto"/>
            <w:bottom w:val="none" w:sz="0" w:space="0" w:color="auto"/>
            <w:right w:val="none" w:sz="0" w:space="0" w:color="auto"/>
          </w:divBdr>
        </w:div>
      </w:divsChild>
    </w:div>
    <w:div w:id="2034452375">
      <w:bodyDiv w:val="1"/>
      <w:marLeft w:val="0"/>
      <w:marRight w:val="0"/>
      <w:marTop w:val="0"/>
      <w:marBottom w:val="0"/>
      <w:divBdr>
        <w:top w:val="none" w:sz="0" w:space="0" w:color="auto"/>
        <w:left w:val="none" w:sz="0" w:space="0" w:color="auto"/>
        <w:bottom w:val="none" w:sz="0" w:space="0" w:color="auto"/>
        <w:right w:val="none" w:sz="0" w:space="0" w:color="auto"/>
      </w:divBdr>
    </w:div>
    <w:div w:id="2063016470">
      <w:bodyDiv w:val="1"/>
      <w:marLeft w:val="0"/>
      <w:marRight w:val="0"/>
      <w:marTop w:val="0"/>
      <w:marBottom w:val="0"/>
      <w:divBdr>
        <w:top w:val="none" w:sz="0" w:space="0" w:color="auto"/>
        <w:left w:val="none" w:sz="0" w:space="0" w:color="auto"/>
        <w:bottom w:val="none" w:sz="0" w:space="0" w:color="auto"/>
        <w:right w:val="none" w:sz="0" w:space="0" w:color="auto"/>
      </w:divBdr>
    </w:div>
    <w:div w:id="2063209213">
      <w:bodyDiv w:val="1"/>
      <w:marLeft w:val="0"/>
      <w:marRight w:val="0"/>
      <w:marTop w:val="0"/>
      <w:marBottom w:val="0"/>
      <w:divBdr>
        <w:top w:val="none" w:sz="0" w:space="0" w:color="auto"/>
        <w:left w:val="none" w:sz="0" w:space="0" w:color="auto"/>
        <w:bottom w:val="none" w:sz="0" w:space="0" w:color="auto"/>
        <w:right w:val="none" w:sz="0" w:space="0" w:color="auto"/>
      </w:divBdr>
    </w:div>
    <w:div w:id="2066296941">
      <w:bodyDiv w:val="1"/>
      <w:marLeft w:val="0"/>
      <w:marRight w:val="0"/>
      <w:marTop w:val="0"/>
      <w:marBottom w:val="0"/>
      <w:divBdr>
        <w:top w:val="none" w:sz="0" w:space="0" w:color="auto"/>
        <w:left w:val="none" w:sz="0" w:space="0" w:color="auto"/>
        <w:bottom w:val="none" w:sz="0" w:space="0" w:color="auto"/>
        <w:right w:val="none" w:sz="0" w:space="0" w:color="auto"/>
      </w:divBdr>
      <w:divsChild>
        <w:div w:id="1232882957">
          <w:marLeft w:val="0"/>
          <w:marRight w:val="0"/>
          <w:marTop w:val="0"/>
          <w:marBottom w:val="0"/>
          <w:divBdr>
            <w:top w:val="none" w:sz="0" w:space="0" w:color="auto"/>
            <w:left w:val="none" w:sz="0" w:space="0" w:color="auto"/>
            <w:bottom w:val="none" w:sz="0" w:space="0" w:color="auto"/>
            <w:right w:val="none" w:sz="0" w:space="0" w:color="auto"/>
          </w:divBdr>
          <w:divsChild>
            <w:div w:id="2090762132">
              <w:marLeft w:val="0"/>
              <w:marRight w:val="0"/>
              <w:marTop w:val="0"/>
              <w:marBottom w:val="0"/>
              <w:divBdr>
                <w:top w:val="none" w:sz="0" w:space="0" w:color="auto"/>
                <w:left w:val="none" w:sz="0" w:space="0" w:color="auto"/>
                <w:bottom w:val="none" w:sz="0" w:space="0" w:color="auto"/>
                <w:right w:val="none" w:sz="0" w:space="0" w:color="auto"/>
              </w:divBdr>
            </w:div>
            <w:div w:id="1934505553">
              <w:marLeft w:val="0"/>
              <w:marRight w:val="0"/>
              <w:marTop w:val="0"/>
              <w:marBottom w:val="0"/>
              <w:divBdr>
                <w:top w:val="none" w:sz="0" w:space="0" w:color="auto"/>
                <w:left w:val="none" w:sz="0" w:space="0" w:color="auto"/>
                <w:bottom w:val="none" w:sz="0" w:space="0" w:color="auto"/>
                <w:right w:val="none" w:sz="0" w:space="0" w:color="auto"/>
              </w:divBdr>
            </w:div>
            <w:div w:id="1399327315">
              <w:marLeft w:val="0"/>
              <w:marRight w:val="0"/>
              <w:marTop w:val="0"/>
              <w:marBottom w:val="0"/>
              <w:divBdr>
                <w:top w:val="none" w:sz="0" w:space="0" w:color="auto"/>
                <w:left w:val="none" w:sz="0" w:space="0" w:color="auto"/>
                <w:bottom w:val="none" w:sz="0" w:space="0" w:color="auto"/>
                <w:right w:val="none" w:sz="0" w:space="0" w:color="auto"/>
              </w:divBdr>
            </w:div>
            <w:div w:id="502404694">
              <w:marLeft w:val="0"/>
              <w:marRight w:val="0"/>
              <w:marTop w:val="0"/>
              <w:marBottom w:val="0"/>
              <w:divBdr>
                <w:top w:val="none" w:sz="0" w:space="0" w:color="auto"/>
                <w:left w:val="none" w:sz="0" w:space="0" w:color="auto"/>
                <w:bottom w:val="none" w:sz="0" w:space="0" w:color="auto"/>
                <w:right w:val="none" w:sz="0" w:space="0" w:color="auto"/>
              </w:divBdr>
            </w:div>
            <w:div w:id="1772698413">
              <w:marLeft w:val="0"/>
              <w:marRight w:val="0"/>
              <w:marTop w:val="0"/>
              <w:marBottom w:val="0"/>
              <w:divBdr>
                <w:top w:val="none" w:sz="0" w:space="0" w:color="auto"/>
                <w:left w:val="none" w:sz="0" w:space="0" w:color="auto"/>
                <w:bottom w:val="none" w:sz="0" w:space="0" w:color="auto"/>
                <w:right w:val="none" w:sz="0" w:space="0" w:color="auto"/>
              </w:divBdr>
            </w:div>
            <w:div w:id="1100687819">
              <w:marLeft w:val="0"/>
              <w:marRight w:val="0"/>
              <w:marTop w:val="0"/>
              <w:marBottom w:val="0"/>
              <w:divBdr>
                <w:top w:val="none" w:sz="0" w:space="0" w:color="auto"/>
                <w:left w:val="none" w:sz="0" w:space="0" w:color="auto"/>
                <w:bottom w:val="none" w:sz="0" w:space="0" w:color="auto"/>
                <w:right w:val="none" w:sz="0" w:space="0" w:color="auto"/>
              </w:divBdr>
            </w:div>
            <w:div w:id="1406107530">
              <w:marLeft w:val="0"/>
              <w:marRight w:val="0"/>
              <w:marTop w:val="0"/>
              <w:marBottom w:val="0"/>
              <w:divBdr>
                <w:top w:val="none" w:sz="0" w:space="0" w:color="auto"/>
                <w:left w:val="none" w:sz="0" w:space="0" w:color="auto"/>
                <w:bottom w:val="none" w:sz="0" w:space="0" w:color="auto"/>
                <w:right w:val="none" w:sz="0" w:space="0" w:color="auto"/>
              </w:divBdr>
            </w:div>
            <w:div w:id="258026712">
              <w:marLeft w:val="0"/>
              <w:marRight w:val="0"/>
              <w:marTop w:val="0"/>
              <w:marBottom w:val="0"/>
              <w:divBdr>
                <w:top w:val="none" w:sz="0" w:space="0" w:color="auto"/>
                <w:left w:val="none" w:sz="0" w:space="0" w:color="auto"/>
                <w:bottom w:val="none" w:sz="0" w:space="0" w:color="auto"/>
                <w:right w:val="none" w:sz="0" w:space="0" w:color="auto"/>
              </w:divBdr>
            </w:div>
            <w:div w:id="1762867900">
              <w:marLeft w:val="0"/>
              <w:marRight w:val="0"/>
              <w:marTop w:val="0"/>
              <w:marBottom w:val="0"/>
              <w:divBdr>
                <w:top w:val="none" w:sz="0" w:space="0" w:color="auto"/>
                <w:left w:val="none" w:sz="0" w:space="0" w:color="auto"/>
                <w:bottom w:val="none" w:sz="0" w:space="0" w:color="auto"/>
                <w:right w:val="none" w:sz="0" w:space="0" w:color="auto"/>
              </w:divBdr>
            </w:div>
            <w:div w:id="1170212946">
              <w:marLeft w:val="0"/>
              <w:marRight w:val="0"/>
              <w:marTop w:val="0"/>
              <w:marBottom w:val="0"/>
              <w:divBdr>
                <w:top w:val="none" w:sz="0" w:space="0" w:color="auto"/>
                <w:left w:val="none" w:sz="0" w:space="0" w:color="auto"/>
                <w:bottom w:val="none" w:sz="0" w:space="0" w:color="auto"/>
                <w:right w:val="none" w:sz="0" w:space="0" w:color="auto"/>
              </w:divBdr>
            </w:div>
            <w:div w:id="1316882817">
              <w:marLeft w:val="0"/>
              <w:marRight w:val="0"/>
              <w:marTop w:val="0"/>
              <w:marBottom w:val="0"/>
              <w:divBdr>
                <w:top w:val="none" w:sz="0" w:space="0" w:color="auto"/>
                <w:left w:val="none" w:sz="0" w:space="0" w:color="auto"/>
                <w:bottom w:val="none" w:sz="0" w:space="0" w:color="auto"/>
                <w:right w:val="none" w:sz="0" w:space="0" w:color="auto"/>
              </w:divBdr>
            </w:div>
            <w:div w:id="843788846">
              <w:marLeft w:val="0"/>
              <w:marRight w:val="0"/>
              <w:marTop w:val="0"/>
              <w:marBottom w:val="0"/>
              <w:divBdr>
                <w:top w:val="none" w:sz="0" w:space="0" w:color="auto"/>
                <w:left w:val="none" w:sz="0" w:space="0" w:color="auto"/>
                <w:bottom w:val="none" w:sz="0" w:space="0" w:color="auto"/>
                <w:right w:val="none" w:sz="0" w:space="0" w:color="auto"/>
              </w:divBdr>
            </w:div>
            <w:div w:id="846362148">
              <w:marLeft w:val="0"/>
              <w:marRight w:val="0"/>
              <w:marTop w:val="0"/>
              <w:marBottom w:val="0"/>
              <w:divBdr>
                <w:top w:val="none" w:sz="0" w:space="0" w:color="auto"/>
                <w:left w:val="none" w:sz="0" w:space="0" w:color="auto"/>
                <w:bottom w:val="none" w:sz="0" w:space="0" w:color="auto"/>
                <w:right w:val="none" w:sz="0" w:space="0" w:color="auto"/>
              </w:divBdr>
            </w:div>
            <w:div w:id="2129398270">
              <w:marLeft w:val="0"/>
              <w:marRight w:val="0"/>
              <w:marTop w:val="0"/>
              <w:marBottom w:val="0"/>
              <w:divBdr>
                <w:top w:val="none" w:sz="0" w:space="0" w:color="auto"/>
                <w:left w:val="none" w:sz="0" w:space="0" w:color="auto"/>
                <w:bottom w:val="none" w:sz="0" w:space="0" w:color="auto"/>
                <w:right w:val="none" w:sz="0" w:space="0" w:color="auto"/>
              </w:divBdr>
            </w:div>
            <w:div w:id="1642224035">
              <w:marLeft w:val="0"/>
              <w:marRight w:val="0"/>
              <w:marTop w:val="0"/>
              <w:marBottom w:val="0"/>
              <w:divBdr>
                <w:top w:val="none" w:sz="0" w:space="0" w:color="auto"/>
                <w:left w:val="none" w:sz="0" w:space="0" w:color="auto"/>
                <w:bottom w:val="none" w:sz="0" w:space="0" w:color="auto"/>
                <w:right w:val="none" w:sz="0" w:space="0" w:color="auto"/>
              </w:divBdr>
            </w:div>
            <w:div w:id="1417364744">
              <w:marLeft w:val="0"/>
              <w:marRight w:val="0"/>
              <w:marTop w:val="0"/>
              <w:marBottom w:val="0"/>
              <w:divBdr>
                <w:top w:val="none" w:sz="0" w:space="0" w:color="auto"/>
                <w:left w:val="none" w:sz="0" w:space="0" w:color="auto"/>
                <w:bottom w:val="none" w:sz="0" w:space="0" w:color="auto"/>
                <w:right w:val="none" w:sz="0" w:space="0" w:color="auto"/>
              </w:divBdr>
            </w:div>
            <w:div w:id="1843078985">
              <w:marLeft w:val="0"/>
              <w:marRight w:val="0"/>
              <w:marTop w:val="0"/>
              <w:marBottom w:val="0"/>
              <w:divBdr>
                <w:top w:val="none" w:sz="0" w:space="0" w:color="auto"/>
                <w:left w:val="none" w:sz="0" w:space="0" w:color="auto"/>
                <w:bottom w:val="none" w:sz="0" w:space="0" w:color="auto"/>
                <w:right w:val="none" w:sz="0" w:space="0" w:color="auto"/>
              </w:divBdr>
            </w:div>
            <w:div w:id="530458336">
              <w:marLeft w:val="0"/>
              <w:marRight w:val="0"/>
              <w:marTop w:val="0"/>
              <w:marBottom w:val="0"/>
              <w:divBdr>
                <w:top w:val="none" w:sz="0" w:space="0" w:color="auto"/>
                <w:left w:val="none" w:sz="0" w:space="0" w:color="auto"/>
                <w:bottom w:val="none" w:sz="0" w:space="0" w:color="auto"/>
                <w:right w:val="none" w:sz="0" w:space="0" w:color="auto"/>
              </w:divBdr>
            </w:div>
            <w:div w:id="1621107367">
              <w:marLeft w:val="0"/>
              <w:marRight w:val="0"/>
              <w:marTop w:val="0"/>
              <w:marBottom w:val="0"/>
              <w:divBdr>
                <w:top w:val="none" w:sz="0" w:space="0" w:color="auto"/>
                <w:left w:val="none" w:sz="0" w:space="0" w:color="auto"/>
                <w:bottom w:val="none" w:sz="0" w:space="0" w:color="auto"/>
                <w:right w:val="none" w:sz="0" w:space="0" w:color="auto"/>
              </w:divBdr>
            </w:div>
            <w:div w:id="1764036609">
              <w:marLeft w:val="0"/>
              <w:marRight w:val="0"/>
              <w:marTop w:val="0"/>
              <w:marBottom w:val="0"/>
              <w:divBdr>
                <w:top w:val="none" w:sz="0" w:space="0" w:color="auto"/>
                <w:left w:val="none" w:sz="0" w:space="0" w:color="auto"/>
                <w:bottom w:val="none" w:sz="0" w:space="0" w:color="auto"/>
                <w:right w:val="none" w:sz="0" w:space="0" w:color="auto"/>
              </w:divBdr>
            </w:div>
            <w:div w:id="1885017143">
              <w:marLeft w:val="0"/>
              <w:marRight w:val="0"/>
              <w:marTop w:val="0"/>
              <w:marBottom w:val="0"/>
              <w:divBdr>
                <w:top w:val="none" w:sz="0" w:space="0" w:color="auto"/>
                <w:left w:val="none" w:sz="0" w:space="0" w:color="auto"/>
                <w:bottom w:val="none" w:sz="0" w:space="0" w:color="auto"/>
                <w:right w:val="none" w:sz="0" w:space="0" w:color="auto"/>
              </w:divBdr>
            </w:div>
            <w:div w:id="2366236">
              <w:marLeft w:val="0"/>
              <w:marRight w:val="0"/>
              <w:marTop w:val="0"/>
              <w:marBottom w:val="0"/>
              <w:divBdr>
                <w:top w:val="none" w:sz="0" w:space="0" w:color="auto"/>
                <w:left w:val="none" w:sz="0" w:space="0" w:color="auto"/>
                <w:bottom w:val="none" w:sz="0" w:space="0" w:color="auto"/>
                <w:right w:val="none" w:sz="0" w:space="0" w:color="auto"/>
              </w:divBdr>
            </w:div>
            <w:div w:id="383606481">
              <w:marLeft w:val="0"/>
              <w:marRight w:val="0"/>
              <w:marTop w:val="0"/>
              <w:marBottom w:val="0"/>
              <w:divBdr>
                <w:top w:val="none" w:sz="0" w:space="0" w:color="auto"/>
                <w:left w:val="none" w:sz="0" w:space="0" w:color="auto"/>
                <w:bottom w:val="none" w:sz="0" w:space="0" w:color="auto"/>
                <w:right w:val="none" w:sz="0" w:space="0" w:color="auto"/>
              </w:divBdr>
            </w:div>
            <w:div w:id="774178783">
              <w:marLeft w:val="0"/>
              <w:marRight w:val="0"/>
              <w:marTop w:val="0"/>
              <w:marBottom w:val="0"/>
              <w:divBdr>
                <w:top w:val="none" w:sz="0" w:space="0" w:color="auto"/>
                <w:left w:val="none" w:sz="0" w:space="0" w:color="auto"/>
                <w:bottom w:val="none" w:sz="0" w:space="0" w:color="auto"/>
                <w:right w:val="none" w:sz="0" w:space="0" w:color="auto"/>
              </w:divBdr>
            </w:div>
            <w:div w:id="198593098">
              <w:marLeft w:val="0"/>
              <w:marRight w:val="0"/>
              <w:marTop w:val="0"/>
              <w:marBottom w:val="0"/>
              <w:divBdr>
                <w:top w:val="none" w:sz="0" w:space="0" w:color="auto"/>
                <w:left w:val="none" w:sz="0" w:space="0" w:color="auto"/>
                <w:bottom w:val="none" w:sz="0" w:space="0" w:color="auto"/>
                <w:right w:val="none" w:sz="0" w:space="0" w:color="auto"/>
              </w:divBdr>
            </w:div>
            <w:div w:id="252400929">
              <w:marLeft w:val="0"/>
              <w:marRight w:val="0"/>
              <w:marTop w:val="0"/>
              <w:marBottom w:val="0"/>
              <w:divBdr>
                <w:top w:val="none" w:sz="0" w:space="0" w:color="auto"/>
                <w:left w:val="none" w:sz="0" w:space="0" w:color="auto"/>
                <w:bottom w:val="none" w:sz="0" w:space="0" w:color="auto"/>
                <w:right w:val="none" w:sz="0" w:space="0" w:color="auto"/>
              </w:divBdr>
            </w:div>
            <w:div w:id="1891501011">
              <w:marLeft w:val="0"/>
              <w:marRight w:val="0"/>
              <w:marTop w:val="0"/>
              <w:marBottom w:val="0"/>
              <w:divBdr>
                <w:top w:val="none" w:sz="0" w:space="0" w:color="auto"/>
                <w:left w:val="none" w:sz="0" w:space="0" w:color="auto"/>
                <w:bottom w:val="none" w:sz="0" w:space="0" w:color="auto"/>
                <w:right w:val="none" w:sz="0" w:space="0" w:color="auto"/>
              </w:divBdr>
            </w:div>
            <w:div w:id="778573878">
              <w:marLeft w:val="0"/>
              <w:marRight w:val="0"/>
              <w:marTop w:val="0"/>
              <w:marBottom w:val="0"/>
              <w:divBdr>
                <w:top w:val="none" w:sz="0" w:space="0" w:color="auto"/>
                <w:left w:val="none" w:sz="0" w:space="0" w:color="auto"/>
                <w:bottom w:val="none" w:sz="0" w:space="0" w:color="auto"/>
                <w:right w:val="none" w:sz="0" w:space="0" w:color="auto"/>
              </w:divBdr>
            </w:div>
            <w:div w:id="1873299806">
              <w:marLeft w:val="0"/>
              <w:marRight w:val="0"/>
              <w:marTop w:val="0"/>
              <w:marBottom w:val="0"/>
              <w:divBdr>
                <w:top w:val="none" w:sz="0" w:space="0" w:color="auto"/>
                <w:left w:val="none" w:sz="0" w:space="0" w:color="auto"/>
                <w:bottom w:val="none" w:sz="0" w:space="0" w:color="auto"/>
                <w:right w:val="none" w:sz="0" w:space="0" w:color="auto"/>
              </w:divBdr>
            </w:div>
            <w:div w:id="706220329">
              <w:marLeft w:val="0"/>
              <w:marRight w:val="0"/>
              <w:marTop w:val="0"/>
              <w:marBottom w:val="0"/>
              <w:divBdr>
                <w:top w:val="none" w:sz="0" w:space="0" w:color="auto"/>
                <w:left w:val="none" w:sz="0" w:space="0" w:color="auto"/>
                <w:bottom w:val="none" w:sz="0" w:space="0" w:color="auto"/>
                <w:right w:val="none" w:sz="0" w:space="0" w:color="auto"/>
              </w:divBdr>
            </w:div>
            <w:div w:id="1338727214">
              <w:marLeft w:val="0"/>
              <w:marRight w:val="0"/>
              <w:marTop w:val="0"/>
              <w:marBottom w:val="0"/>
              <w:divBdr>
                <w:top w:val="none" w:sz="0" w:space="0" w:color="auto"/>
                <w:left w:val="none" w:sz="0" w:space="0" w:color="auto"/>
                <w:bottom w:val="none" w:sz="0" w:space="0" w:color="auto"/>
                <w:right w:val="none" w:sz="0" w:space="0" w:color="auto"/>
              </w:divBdr>
            </w:div>
            <w:div w:id="224491497">
              <w:marLeft w:val="0"/>
              <w:marRight w:val="0"/>
              <w:marTop w:val="0"/>
              <w:marBottom w:val="0"/>
              <w:divBdr>
                <w:top w:val="none" w:sz="0" w:space="0" w:color="auto"/>
                <w:left w:val="none" w:sz="0" w:space="0" w:color="auto"/>
                <w:bottom w:val="none" w:sz="0" w:space="0" w:color="auto"/>
                <w:right w:val="none" w:sz="0" w:space="0" w:color="auto"/>
              </w:divBdr>
            </w:div>
            <w:div w:id="1675766160">
              <w:marLeft w:val="0"/>
              <w:marRight w:val="0"/>
              <w:marTop w:val="0"/>
              <w:marBottom w:val="0"/>
              <w:divBdr>
                <w:top w:val="none" w:sz="0" w:space="0" w:color="auto"/>
                <w:left w:val="none" w:sz="0" w:space="0" w:color="auto"/>
                <w:bottom w:val="none" w:sz="0" w:space="0" w:color="auto"/>
                <w:right w:val="none" w:sz="0" w:space="0" w:color="auto"/>
              </w:divBdr>
            </w:div>
            <w:div w:id="29185078">
              <w:marLeft w:val="0"/>
              <w:marRight w:val="0"/>
              <w:marTop w:val="0"/>
              <w:marBottom w:val="0"/>
              <w:divBdr>
                <w:top w:val="none" w:sz="0" w:space="0" w:color="auto"/>
                <w:left w:val="none" w:sz="0" w:space="0" w:color="auto"/>
                <w:bottom w:val="none" w:sz="0" w:space="0" w:color="auto"/>
                <w:right w:val="none" w:sz="0" w:space="0" w:color="auto"/>
              </w:divBdr>
            </w:div>
            <w:div w:id="985402258">
              <w:marLeft w:val="0"/>
              <w:marRight w:val="0"/>
              <w:marTop w:val="0"/>
              <w:marBottom w:val="0"/>
              <w:divBdr>
                <w:top w:val="none" w:sz="0" w:space="0" w:color="auto"/>
                <w:left w:val="none" w:sz="0" w:space="0" w:color="auto"/>
                <w:bottom w:val="none" w:sz="0" w:space="0" w:color="auto"/>
                <w:right w:val="none" w:sz="0" w:space="0" w:color="auto"/>
              </w:divBdr>
            </w:div>
            <w:div w:id="1940872398">
              <w:marLeft w:val="0"/>
              <w:marRight w:val="0"/>
              <w:marTop w:val="0"/>
              <w:marBottom w:val="0"/>
              <w:divBdr>
                <w:top w:val="none" w:sz="0" w:space="0" w:color="auto"/>
                <w:left w:val="none" w:sz="0" w:space="0" w:color="auto"/>
                <w:bottom w:val="none" w:sz="0" w:space="0" w:color="auto"/>
                <w:right w:val="none" w:sz="0" w:space="0" w:color="auto"/>
              </w:divBdr>
            </w:div>
            <w:div w:id="1817138116">
              <w:marLeft w:val="0"/>
              <w:marRight w:val="0"/>
              <w:marTop w:val="0"/>
              <w:marBottom w:val="0"/>
              <w:divBdr>
                <w:top w:val="none" w:sz="0" w:space="0" w:color="auto"/>
                <w:left w:val="none" w:sz="0" w:space="0" w:color="auto"/>
                <w:bottom w:val="none" w:sz="0" w:space="0" w:color="auto"/>
                <w:right w:val="none" w:sz="0" w:space="0" w:color="auto"/>
              </w:divBdr>
            </w:div>
            <w:div w:id="632709516">
              <w:marLeft w:val="0"/>
              <w:marRight w:val="0"/>
              <w:marTop w:val="0"/>
              <w:marBottom w:val="0"/>
              <w:divBdr>
                <w:top w:val="none" w:sz="0" w:space="0" w:color="auto"/>
                <w:left w:val="none" w:sz="0" w:space="0" w:color="auto"/>
                <w:bottom w:val="none" w:sz="0" w:space="0" w:color="auto"/>
                <w:right w:val="none" w:sz="0" w:space="0" w:color="auto"/>
              </w:divBdr>
            </w:div>
            <w:div w:id="1429738939">
              <w:marLeft w:val="0"/>
              <w:marRight w:val="0"/>
              <w:marTop w:val="0"/>
              <w:marBottom w:val="0"/>
              <w:divBdr>
                <w:top w:val="none" w:sz="0" w:space="0" w:color="auto"/>
                <w:left w:val="none" w:sz="0" w:space="0" w:color="auto"/>
                <w:bottom w:val="none" w:sz="0" w:space="0" w:color="auto"/>
                <w:right w:val="none" w:sz="0" w:space="0" w:color="auto"/>
              </w:divBdr>
            </w:div>
            <w:div w:id="720905521">
              <w:marLeft w:val="0"/>
              <w:marRight w:val="0"/>
              <w:marTop w:val="0"/>
              <w:marBottom w:val="0"/>
              <w:divBdr>
                <w:top w:val="none" w:sz="0" w:space="0" w:color="auto"/>
                <w:left w:val="none" w:sz="0" w:space="0" w:color="auto"/>
                <w:bottom w:val="none" w:sz="0" w:space="0" w:color="auto"/>
                <w:right w:val="none" w:sz="0" w:space="0" w:color="auto"/>
              </w:divBdr>
            </w:div>
            <w:div w:id="1562864027">
              <w:marLeft w:val="0"/>
              <w:marRight w:val="0"/>
              <w:marTop w:val="0"/>
              <w:marBottom w:val="0"/>
              <w:divBdr>
                <w:top w:val="none" w:sz="0" w:space="0" w:color="auto"/>
                <w:left w:val="none" w:sz="0" w:space="0" w:color="auto"/>
                <w:bottom w:val="none" w:sz="0" w:space="0" w:color="auto"/>
                <w:right w:val="none" w:sz="0" w:space="0" w:color="auto"/>
              </w:divBdr>
            </w:div>
            <w:div w:id="164563409">
              <w:marLeft w:val="0"/>
              <w:marRight w:val="0"/>
              <w:marTop w:val="0"/>
              <w:marBottom w:val="0"/>
              <w:divBdr>
                <w:top w:val="none" w:sz="0" w:space="0" w:color="auto"/>
                <w:left w:val="none" w:sz="0" w:space="0" w:color="auto"/>
                <w:bottom w:val="none" w:sz="0" w:space="0" w:color="auto"/>
                <w:right w:val="none" w:sz="0" w:space="0" w:color="auto"/>
              </w:divBdr>
            </w:div>
            <w:div w:id="295523560">
              <w:marLeft w:val="0"/>
              <w:marRight w:val="0"/>
              <w:marTop w:val="0"/>
              <w:marBottom w:val="0"/>
              <w:divBdr>
                <w:top w:val="none" w:sz="0" w:space="0" w:color="auto"/>
                <w:left w:val="none" w:sz="0" w:space="0" w:color="auto"/>
                <w:bottom w:val="none" w:sz="0" w:space="0" w:color="auto"/>
                <w:right w:val="none" w:sz="0" w:space="0" w:color="auto"/>
              </w:divBdr>
            </w:div>
            <w:div w:id="1970351913">
              <w:marLeft w:val="0"/>
              <w:marRight w:val="0"/>
              <w:marTop w:val="0"/>
              <w:marBottom w:val="0"/>
              <w:divBdr>
                <w:top w:val="none" w:sz="0" w:space="0" w:color="auto"/>
                <w:left w:val="none" w:sz="0" w:space="0" w:color="auto"/>
                <w:bottom w:val="none" w:sz="0" w:space="0" w:color="auto"/>
                <w:right w:val="none" w:sz="0" w:space="0" w:color="auto"/>
              </w:divBdr>
            </w:div>
            <w:div w:id="1569340498">
              <w:marLeft w:val="0"/>
              <w:marRight w:val="0"/>
              <w:marTop w:val="0"/>
              <w:marBottom w:val="0"/>
              <w:divBdr>
                <w:top w:val="none" w:sz="0" w:space="0" w:color="auto"/>
                <w:left w:val="none" w:sz="0" w:space="0" w:color="auto"/>
                <w:bottom w:val="none" w:sz="0" w:space="0" w:color="auto"/>
                <w:right w:val="none" w:sz="0" w:space="0" w:color="auto"/>
              </w:divBdr>
            </w:div>
            <w:div w:id="541283734">
              <w:marLeft w:val="0"/>
              <w:marRight w:val="0"/>
              <w:marTop w:val="0"/>
              <w:marBottom w:val="0"/>
              <w:divBdr>
                <w:top w:val="none" w:sz="0" w:space="0" w:color="auto"/>
                <w:left w:val="none" w:sz="0" w:space="0" w:color="auto"/>
                <w:bottom w:val="none" w:sz="0" w:space="0" w:color="auto"/>
                <w:right w:val="none" w:sz="0" w:space="0" w:color="auto"/>
              </w:divBdr>
            </w:div>
            <w:div w:id="168451737">
              <w:marLeft w:val="0"/>
              <w:marRight w:val="0"/>
              <w:marTop w:val="0"/>
              <w:marBottom w:val="0"/>
              <w:divBdr>
                <w:top w:val="none" w:sz="0" w:space="0" w:color="auto"/>
                <w:left w:val="none" w:sz="0" w:space="0" w:color="auto"/>
                <w:bottom w:val="none" w:sz="0" w:space="0" w:color="auto"/>
                <w:right w:val="none" w:sz="0" w:space="0" w:color="auto"/>
              </w:divBdr>
            </w:div>
            <w:div w:id="714426209">
              <w:marLeft w:val="0"/>
              <w:marRight w:val="0"/>
              <w:marTop w:val="0"/>
              <w:marBottom w:val="0"/>
              <w:divBdr>
                <w:top w:val="none" w:sz="0" w:space="0" w:color="auto"/>
                <w:left w:val="none" w:sz="0" w:space="0" w:color="auto"/>
                <w:bottom w:val="none" w:sz="0" w:space="0" w:color="auto"/>
                <w:right w:val="none" w:sz="0" w:space="0" w:color="auto"/>
              </w:divBdr>
            </w:div>
            <w:div w:id="22904472">
              <w:marLeft w:val="0"/>
              <w:marRight w:val="0"/>
              <w:marTop w:val="0"/>
              <w:marBottom w:val="0"/>
              <w:divBdr>
                <w:top w:val="none" w:sz="0" w:space="0" w:color="auto"/>
                <w:left w:val="none" w:sz="0" w:space="0" w:color="auto"/>
                <w:bottom w:val="none" w:sz="0" w:space="0" w:color="auto"/>
                <w:right w:val="none" w:sz="0" w:space="0" w:color="auto"/>
              </w:divBdr>
            </w:div>
            <w:div w:id="777680542">
              <w:marLeft w:val="0"/>
              <w:marRight w:val="0"/>
              <w:marTop w:val="0"/>
              <w:marBottom w:val="0"/>
              <w:divBdr>
                <w:top w:val="none" w:sz="0" w:space="0" w:color="auto"/>
                <w:left w:val="none" w:sz="0" w:space="0" w:color="auto"/>
                <w:bottom w:val="none" w:sz="0" w:space="0" w:color="auto"/>
                <w:right w:val="none" w:sz="0" w:space="0" w:color="auto"/>
              </w:divBdr>
            </w:div>
            <w:div w:id="609122094">
              <w:marLeft w:val="0"/>
              <w:marRight w:val="0"/>
              <w:marTop w:val="0"/>
              <w:marBottom w:val="0"/>
              <w:divBdr>
                <w:top w:val="none" w:sz="0" w:space="0" w:color="auto"/>
                <w:left w:val="none" w:sz="0" w:space="0" w:color="auto"/>
                <w:bottom w:val="none" w:sz="0" w:space="0" w:color="auto"/>
                <w:right w:val="none" w:sz="0" w:space="0" w:color="auto"/>
              </w:divBdr>
            </w:div>
            <w:div w:id="1461263726">
              <w:marLeft w:val="0"/>
              <w:marRight w:val="0"/>
              <w:marTop w:val="0"/>
              <w:marBottom w:val="0"/>
              <w:divBdr>
                <w:top w:val="none" w:sz="0" w:space="0" w:color="auto"/>
                <w:left w:val="none" w:sz="0" w:space="0" w:color="auto"/>
                <w:bottom w:val="none" w:sz="0" w:space="0" w:color="auto"/>
                <w:right w:val="none" w:sz="0" w:space="0" w:color="auto"/>
              </w:divBdr>
            </w:div>
            <w:div w:id="411439421">
              <w:marLeft w:val="0"/>
              <w:marRight w:val="0"/>
              <w:marTop w:val="0"/>
              <w:marBottom w:val="0"/>
              <w:divBdr>
                <w:top w:val="none" w:sz="0" w:space="0" w:color="auto"/>
                <w:left w:val="none" w:sz="0" w:space="0" w:color="auto"/>
                <w:bottom w:val="none" w:sz="0" w:space="0" w:color="auto"/>
                <w:right w:val="none" w:sz="0" w:space="0" w:color="auto"/>
              </w:divBdr>
            </w:div>
            <w:div w:id="1560242353">
              <w:marLeft w:val="0"/>
              <w:marRight w:val="0"/>
              <w:marTop w:val="0"/>
              <w:marBottom w:val="0"/>
              <w:divBdr>
                <w:top w:val="none" w:sz="0" w:space="0" w:color="auto"/>
                <w:left w:val="none" w:sz="0" w:space="0" w:color="auto"/>
                <w:bottom w:val="none" w:sz="0" w:space="0" w:color="auto"/>
                <w:right w:val="none" w:sz="0" w:space="0" w:color="auto"/>
              </w:divBdr>
            </w:div>
            <w:div w:id="1963612475">
              <w:marLeft w:val="0"/>
              <w:marRight w:val="0"/>
              <w:marTop w:val="0"/>
              <w:marBottom w:val="0"/>
              <w:divBdr>
                <w:top w:val="none" w:sz="0" w:space="0" w:color="auto"/>
                <w:left w:val="none" w:sz="0" w:space="0" w:color="auto"/>
                <w:bottom w:val="none" w:sz="0" w:space="0" w:color="auto"/>
                <w:right w:val="none" w:sz="0" w:space="0" w:color="auto"/>
              </w:divBdr>
            </w:div>
            <w:div w:id="1386445737">
              <w:marLeft w:val="0"/>
              <w:marRight w:val="0"/>
              <w:marTop w:val="0"/>
              <w:marBottom w:val="0"/>
              <w:divBdr>
                <w:top w:val="none" w:sz="0" w:space="0" w:color="auto"/>
                <w:left w:val="none" w:sz="0" w:space="0" w:color="auto"/>
                <w:bottom w:val="none" w:sz="0" w:space="0" w:color="auto"/>
                <w:right w:val="none" w:sz="0" w:space="0" w:color="auto"/>
              </w:divBdr>
            </w:div>
            <w:div w:id="676689902">
              <w:marLeft w:val="0"/>
              <w:marRight w:val="0"/>
              <w:marTop w:val="0"/>
              <w:marBottom w:val="0"/>
              <w:divBdr>
                <w:top w:val="none" w:sz="0" w:space="0" w:color="auto"/>
                <w:left w:val="none" w:sz="0" w:space="0" w:color="auto"/>
                <w:bottom w:val="none" w:sz="0" w:space="0" w:color="auto"/>
                <w:right w:val="none" w:sz="0" w:space="0" w:color="auto"/>
              </w:divBdr>
            </w:div>
            <w:div w:id="127281987">
              <w:marLeft w:val="0"/>
              <w:marRight w:val="0"/>
              <w:marTop w:val="0"/>
              <w:marBottom w:val="0"/>
              <w:divBdr>
                <w:top w:val="none" w:sz="0" w:space="0" w:color="auto"/>
                <w:left w:val="none" w:sz="0" w:space="0" w:color="auto"/>
                <w:bottom w:val="none" w:sz="0" w:space="0" w:color="auto"/>
                <w:right w:val="none" w:sz="0" w:space="0" w:color="auto"/>
              </w:divBdr>
            </w:div>
            <w:div w:id="811556818">
              <w:marLeft w:val="0"/>
              <w:marRight w:val="0"/>
              <w:marTop w:val="0"/>
              <w:marBottom w:val="0"/>
              <w:divBdr>
                <w:top w:val="none" w:sz="0" w:space="0" w:color="auto"/>
                <w:left w:val="none" w:sz="0" w:space="0" w:color="auto"/>
                <w:bottom w:val="none" w:sz="0" w:space="0" w:color="auto"/>
                <w:right w:val="none" w:sz="0" w:space="0" w:color="auto"/>
              </w:divBdr>
            </w:div>
            <w:div w:id="453601422">
              <w:marLeft w:val="0"/>
              <w:marRight w:val="0"/>
              <w:marTop w:val="0"/>
              <w:marBottom w:val="0"/>
              <w:divBdr>
                <w:top w:val="none" w:sz="0" w:space="0" w:color="auto"/>
                <w:left w:val="none" w:sz="0" w:space="0" w:color="auto"/>
                <w:bottom w:val="none" w:sz="0" w:space="0" w:color="auto"/>
                <w:right w:val="none" w:sz="0" w:space="0" w:color="auto"/>
              </w:divBdr>
            </w:div>
            <w:div w:id="661465068">
              <w:marLeft w:val="0"/>
              <w:marRight w:val="0"/>
              <w:marTop w:val="0"/>
              <w:marBottom w:val="0"/>
              <w:divBdr>
                <w:top w:val="none" w:sz="0" w:space="0" w:color="auto"/>
                <w:left w:val="none" w:sz="0" w:space="0" w:color="auto"/>
                <w:bottom w:val="none" w:sz="0" w:space="0" w:color="auto"/>
                <w:right w:val="none" w:sz="0" w:space="0" w:color="auto"/>
              </w:divBdr>
            </w:div>
            <w:div w:id="731539515">
              <w:marLeft w:val="0"/>
              <w:marRight w:val="0"/>
              <w:marTop w:val="0"/>
              <w:marBottom w:val="0"/>
              <w:divBdr>
                <w:top w:val="none" w:sz="0" w:space="0" w:color="auto"/>
                <w:left w:val="none" w:sz="0" w:space="0" w:color="auto"/>
                <w:bottom w:val="none" w:sz="0" w:space="0" w:color="auto"/>
                <w:right w:val="none" w:sz="0" w:space="0" w:color="auto"/>
              </w:divBdr>
            </w:div>
            <w:div w:id="878787632">
              <w:marLeft w:val="0"/>
              <w:marRight w:val="0"/>
              <w:marTop w:val="0"/>
              <w:marBottom w:val="0"/>
              <w:divBdr>
                <w:top w:val="none" w:sz="0" w:space="0" w:color="auto"/>
                <w:left w:val="none" w:sz="0" w:space="0" w:color="auto"/>
                <w:bottom w:val="none" w:sz="0" w:space="0" w:color="auto"/>
                <w:right w:val="none" w:sz="0" w:space="0" w:color="auto"/>
              </w:divBdr>
            </w:div>
            <w:div w:id="335957616">
              <w:marLeft w:val="0"/>
              <w:marRight w:val="0"/>
              <w:marTop w:val="0"/>
              <w:marBottom w:val="0"/>
              <w:divBdr>
                <w:top w:val="none" w:sz="0" w:space="0" w:color="auto"/>
                <w:left w:val="none" w:sz="0" w:space="0" w:color="auto"/>
                <w:bottom w:val="none" w:sz="0" w:space="0" w:color="auto"/>
                <w:right w:val="none" w:sz="0" w:space="0" w:color="auto"/>
              </w:divBdr>
            </w:div>
            <w:div w:id="734623874">
              <w:marLeft w:val="0"/>
              <w:marRight w:val="0"/>
              <w:marTop w:val="0"/>
              <w:marBottom w:val="0"/>
              <w:divBdr>
                <w:top w:val="none" w:sz="0" w:space="0" w:color="auto"/>
                <w:left w:val="none" w:sz="0" w:space="0" w:color="auto"/>
                <w:bottom w:val="none" w:sz="0" w:space="0" w:color="auto"/>
                <w:right w:val="none" w:sz="0" w:space="0" w:color="auto"/>
              </w:divBdr>
            </w:div>
            <w:div w:id="1309702228">
              <w:marLeft w:val="0"/>
              <w:marRight w:val="0"/>
              <w:marTop w:val="0"/>
              <w:marBottom w:val="0"/>
              <w:divBdr>
                <w:top w:val="none" w:sz="0" w:space="0" w:color="auto"/>
                <w:left w:val="none" w:sz="0" w:space="0" w:color="auto"/>
                <w:bottom w:val="none" w:sz="0" w:space="0" w:color="auto"/>
                <w:right w:val="none" w:sz="0" w:space="0" w:color="auto"/>
              </w:divBdr>
            </w:div>
            <w:div w:id="1754424655">
              <w:marLeft w:val="0"/>
              <w:marRight w:val="0"/>
              <w:marTop w:val="0"/>
              <w:marBottom w:val="0"/>
              <w:divBdr>
                <w:top w:val="none" w:sz="0" w:space="0" w:color="auto"/>
                <w:left w:val="none" w:sz="0" w:space="0" w:color="auto"/>
                <w:bottom w:val="none" w:sz="0" w:space="0" w:color="auto"/>
                <w:right w:val="none" w:sz="0" w:space="0" w:color="auto"/>
              </w:divBdr>
            </w:div>
            <w:div w:id="1077484628">
              <w:marLeft w:val="0"/>
              <w:marRight w:val="0"/>
              <w:marTop w:val="0"/>
              <w:marBottom w:val="0"/>
              <w:divBdr>
                <w:top w:val="none" w:sz="0" w:space="0" w:color="auto"/>
                <w:left w:val="none" w:sz="0" w:space="0" w:color="auto"/>
                <w:bottom w:val="none" w:sz="0" w:space="0" w:color="auto"/>
                <w:right w:val="none" w:sz="0" w:space="0" w:color="auto"/>
              </w:divBdr>
            </w:div>
            <w:div w:id="1665007905">
              <w:marLeft w:val="0"/>
              <w:marRight w:val="0"/>
              <w:marTop w:val="0"/>
              <w:marBottom w:val="0"/>
              <w:divBdr>
                <w:top w:val="none" w:sz="0" w:space="0" w:color="auto"/>
                <w:left w:val="none" w:sz="0" w:space="0" w:color="auto"/>
                <w:bottom w:val="none" w:sz="0" w:space="0" w:color="auto"/>
                <w:right w:val="none" w:sz="0" w:space="0" w:color="auto"/>
              </w:divBdr>
            </w:div>
            <w:div w:id="1439254416">
              <w:marLeft w:val="0"/>
              <w:marRight w:val="0"/>
              <w:marTop w:val="0"/>
              <w:marBottom w:val="0"/>
              <w:divBdr>
                <w:top w:val="none" w:sz="0" w:space="0" w:color="auto"/>
                <w:left w:val="none" w:sz="0" w:space="0" w:color="auto"/>
                <w:bottom w:val="none" w:sz="0" w:space="0" w:color="auto"/>
                <w:right w:val="none" w:sz="0" w:space="0" w:color="auto"/>
              </w:divBdr>
            </w:div>
            <w:div w:id="2066877601">
              <w:marLeft w:val="0"/>
              <w:marRight w:val="0"/>
              <w:marTop w:val="0"/>
              <w:marBottom w:val="0"/>
              <w:divBdr>
                <w:top w:val="none" w:sz="0" w:space="0" w:color="auto"/>
                <w:left w:val="none" w:sz="0" w:space="0" w:color="auto"/>
                <w:bottom w:val="none" w:sz="0" w:space="0" w:color="auto"/>
                <w:right w:val="none" w:sz="0" w:space="0" w:color="auto"/>
              </w:divBdr>
            </w:div>
            <w:div w:id="168297385">
              <w:marLeft w:val="0"/>
              <w:marRight w:val="0"/>
              <w:marTop w:val="0"/>
              <w:marBottom w:val="0"/>
              <w:divBdr>
                <w:top w:val="none" w:sz="0" w:space="0" w:color="auto"/>
                <w:left w:val="none" w:sz="0" w:space="0" w:color="auto"/>
                <w:bottom w:val="none" w:sz="0" w:space="0" w:color="auto"/>
                <w:right w:val="none" w:sz="0" w:space="0" w:color="auto"/>
              </w:divBdr>
            </w:div>
            <w:div w:id="2057463275">
              <w:marLeft w:val="0"/>
              <w:marRight w:val="0"/>
              <w:marTop w:val="0"/>
              <w:marBottom w:val="0"/>
              <w:divBdr>
                <w:top w:val="none" w:sz="0" w:space="0" w:color="auto"/>
                <w:left w:val="none" w:sz="0" w:space="0" w:color="auto"/>
                <w:bottom w:val="none" w:sz="0" w:space="0" w:color="auto"/>
                <w:right w:val="none" w:sz="0" w:space="0" w:color="auto"/>
              </w:divBdr>
            </w:div>
            <w:div w:id="165290117">
              <w:marLeft w:val="0"/>
              <w:marRight w:val="0"/>
              <w:marTop w:val="0"/>
              <w:marBottom w:val="0"/>
              <w:divBdr>
                <w:top w:val="none" w:sz="0" w:space="0" w:color="auto"/>
                <w:left w:val="none" w:sz="0" w:space="0" w:color="auto"/>
                <w:bottom w:val="none" w:sz="0" w:space="0" w:color="auto"/>
                <w:right w:val="none" w:sz="0" w:space="0" w:color="auto"/>
              </w:divBdr>
            </w:div>
            <w:div w:id="480006059">
              <w:marLeft w:val="0"/>
              <w:marRight w:val="0"/>
              <w:marTop w:val="0"/>
              <w:marBottom w:val="0"/>
              <w:divBdr>
                <w:top w:val="none" w:sz="0" w:space="0" w:color="auto"/>
                <w:left w:val="none" w:sz="0" w:space="0" w:color="auto"/>
                <w:bottom w:val="none" w:sz="0" w:space="0" w:color="auto"/>
                <w:right w:val="none" w:sz="0" w:space="0" w:color="auto"/>
              </w:divBdr>
            </w:div>
            <w:div w:id="1633636215">
              <w:marLeft w:val="0"/>
              <w:marRight w:val="0"/>
              <w:marTop w:val="0"/>
              <w:marBottom w:val="0"/>
              <w:divBdr>
                <w:top w:val="none" w:sz="0" w:space="0" w:color="auto"/>
                <w:left w:val="none" w:sz="0" w:space="0" w:color="auto"/>
                <w:bottom w:val="none" w:sz="0" w:space="0" w:color="auto"/>
                <w:right w:val="none" w:sz="0" w:space="0" w:color="auto"/>
              </w:divBdr>
            </w:div>
            <w:div w:id="945498504">
              <w:marLeft w:val="0"/>
              <w:marRight w:val="0"/>
              <w:marTop w:val="0"/>
              <w:marBottom w:val="0"/>
              <w:divBdr>
                <w:top w:val="none" w:sz="0" w:space="0" w:color="auto"/>
                <w:left w:val="none" w:sz="0" w:space="0" w:color="auto"/>
                <w:bottom w:val="none" w:sz="0" w:space="0" w:color="auto"/>
                <w:right w:val="none" w:sz="0" w:space="0" w:color="auto"/>
              </w:divBdr>
            </w:div>
            <w:div w:id="1792242197">
              <w:marLeft w:val="0"/>
              <w:marRight w:val="0"/>
              <w:marTop w:val="0"/>
              <w:marBottom w:val="0"/>
              <w:divBdr>
                <w:top w:val="none" w:sz="0" w:space="0" w:color="auto"/>
                <w:left w:val="none" w:sz="0" w:space="0" w:color="auto"/>
                <w:bottom w:val="none" w:sz="0" w:space="0" w:color="auto"/>
                <w:right w:val="none" w:sz="0" w:space="0" w:color="auto"/>
              </w:divBdr>
            </w:div>
            <w:div w:id="863715612">
              <w:marLeft w:val="0"/>
              <w:marRight w:val="0"/>
              <w:marTop w:val="0"/>
              <w:marBottom w:val="0"/>
              <w:divBdr>
                <w:top w:val="none" w:sz="0" w:space="0" w:color="auto"/>
                <w:left w:val="none" w:sz="0" w:space="0" w:color="auto"/>
                <w:bottom w:val="none" w:sz="0" w:space="0" w:color="auto"/>
                <w:right w:val="none" w:sz="0" w:space="0" w:color="auto"/>
              </w:divBdr>
            </w:div>
            <w:div w:id="1472746440">
              <w:marLeft w:val="0"/>
              <w:marRight w:val="0"/>
              <w:marTop w:val="0"/>
              <w:marBottom w:val="0"/>
              <w:divBdr>
                <w:top w:val="none" w:sz="0" w:space="0" w:color="auto"/>
                <w:left w:val="none" w:sz="0" w:space="0" w:color="auto"/>
                <w:bottom w:val="none" w:sz="0" w:space="0" w:color="auto"/>
                <w:right w:val="none" w:sz="0" w:space="0" w:color="auto"/>
              </w:divBdr>
            </w:div>
            <w:div w:id="1141769652">
              <w:marLeft w:val="0"/>
              <w:marRight w:val="0"/>
              <w:marTop w:val="0"/>
              <w:marBottom w:val="0"/>
              <w:divBdr>
                <w:top w:val="none" w:sz="0" w:space="0" w:color="auto"/>
                <w:left w:val="none" w:sz="0" w:space="0" w:color="auto"/>
                <w:bottom w:val="none" w:sz="0" w:space="0" w:color="auto"/>
                <w:right w:val="none" w:sz="0" w:space="0" w:color="auto"/>
              </w:divBdr>
            </w:div>
            <w:div w:id="1445032227">
              <w:marLeft w:val="0"/>
              <w:marRight w:val="0"/>
              <w:marTop w:val="0"/>
              <w:marBottom w:val="0"/>
              <w:divBdr>
                <w:top w:val="none" w:sz="0" w:space="0" w:color="auto"/>
                <w:left w:val="none" w:sz="0" w:space="0" w:color="auto"/>
                <w:bottom w:val="none" w:sz="0" w:space="0" w:color="auto"/>
                <w:right w:val="none" w:sz="0" w:space="0" w:color="auto"/>
              </w:divBdr>
            </w:div>
            <w:div w:id="1836991234">
              <w:marLeft w:val="0"/>
              <w:marRight w:val="0"/>
              <w:marTop w:val="0"/>
              <w:marBottom w:val="0"/>
              <w:divBdr>
                <w:top w:val="none" w:sz="0" w:space="0" w:color="auto"/>
                <w:left w:val="none" w:sz="0" w:space="0" w:color="auto"/>
                <w:bottom w:val="none" w:sz="0" w:space="0" w:color="auto"/>
                <w:right w:val="none" w:sz="0" w:space="0" w:color="auto"/>
              </w:divBdr>
            </w:div>
            <w:div w:id="757871867">
              <w:marLeft w:val="0"/>
              <w:marRight w:val="0"/>
              <w:marTop w:val="0"/>
              <w:marBottom w:val="0"/>
              <w:divBdr>
                <w:top w:val="none" w:sz="0" w:space="0" w:color="auto"/>
                <w:left w:val="none" w:sz="0" w:space="0" w:color="auto"/>
                <w:bottom w:val="none" w:sz="0" w:space="0" w:color="auto"/>
                <w:right w:val="none" w:sz="0" w:space="0" w:color="auto"/>
              </w:divBdr>
            </w:div>
            <w:div w:id="204415450">
              <w:marLeft w:val="0"/>
              <w:marRight w:val="0"/>
              <w:marTop w:val="0"/>
              <w:marBottom w:val="0"/>
              <w:divBdr>
                <w:top w:val="none" w:sz="0" w:space="0" w:color="auto"/>
                <w:left w:val="none" w:sz="0" w:space="0" w:color="auto"/>
                <w:bottom w:val="none" w:sz="0" w:space="0" w:color="auto"/>
                <w:right w:val="none" w:sz="0" w:space="0" w:color="auto"/>
              </w:divBdr>
            </w:div>
            <w:div w:id="999650106">
              <w:marLeft w:val="0"/>
              <w:marRight w:val="0"/>
              <w:marTop w:val="0"/>
              <w:marBottom w:val="0"/>
              <w:divBdr>
                <w:top w:val="none" w:sz="0" w:space="0" w:color="auto"/>
                <w:left w:val="none" w:sz="0" w:space="0" w:color="auto"/>
                <w:bottom w:val="none" w:sz="0" w:space="0" w:color="auto"/>
                <w:right w:val="none" w:sz="0" w:space="0" w:color="auto"/>
              </w:divBdr>
            </w:div>
            <w:div w:id="525942511">
              <w:marLeft w:val="0"/>
              <w:marRight w:val="0"/>
              <w:marTop w:val="0"/>
              <w:marBottom w:val="0"/>
              <w:divBdr>
                <w:top w:val="none" w:sz="0" w:space="0" w:color="auto"/>
                <w:left w:val="none" w:sz="0" w:space="0" w:color="auto"/>
                <w:bottom w:val="none" w:sz="0" w:space="0" w:color="auto"/>
                <w:right w:val="none" w:sz="0" w:space="0" w:color="auto"/>
              </w:divBdr>
            </w:div>
            <w:div w:id="1764454069">
              <w:marLeft w:val="0"/>
              <w:marRight w:val="0"/>
              <w:marTop w:val="0"/>
              <w:marBottom w:val="0"/>
              <w:divBdr>
                <w:top w:val="none" w:sz="0" w:space="0" w:color="auto"/>
                <w:left w:val="none" w:sz="0" w:space="0" w:color="auto"/>
                <w:bottom w:val="none" w:sz="0" w:space="0" w:color="auto"/>
                <w:right w:val="none" w:sz="0" w:space="0" w:color="auto"/>
              </w:divBdr>
            </w:div>
            <w:div w:id="970283352">
              <w:marLeft w:val="0"/>
              <w:marRight w:val="0"/>
              <w:marTop w:val="0"/>
              <w:marBottom w:val="0"/>
              <w:divBdr>
                <w:top w:val="none" w:sz="0" w:space="0" w:color="auto"/>
                <w:left w:val="none" w:sz="0" w:space="0" w:color="auto"/>
                <w:bottom w:val="none" w:sz="0" w:space="0" w:color="auto"/>
                <w:right w:val="none" w:sz="0" w:space="0" w:color="auto"/>
              </w:divBdr>
            </w:div>
            <w:div w:id="773214006">
              <w:marLeft w:val="0"/>
              <w:marRight w:val="0"/>
              <w:marTop w:val="0"/>
              <w:marBottom w:val="0"/>
              <w:divBdr>
                <w:top w:val="none" w:sz="0" w:space="0" w:color="auto"/>
                <w:left w:val="none" w:sz="0" w:space="0" w:color="auto"/>
                <w:bottom w:val="none" w:sz="0" w:space="0" w:color="auto"/>
                <w:right w:val="none" w:sz="0" w:space="0" w:color="auto"/>
              </w:divBdr>
            </w:div>
            <w:div w:id="1494370270">
              <w:marLeft w:val="0"/>
              <w:marRight w:val="0"/>
              <w:marTop w:val="0"/>
              <w:marBottom w:val="0"/>
              <w:divBdr>
                <w:top w:val="none" w:sz="0" w:space="0" w:color="auto"/>
                <w:left w:val="none" w:sz="0" w:space="0" w:color="auto"/>
                <w:bottom w:val="none" w:sz="0" w:space="0" w:color="auto"/>
                <w:right w:val="none" w:sz="0" w:space="0" w:color="auto"/>
              </w:divBdr>
            </w:div>
            <w:div w:id="488326400">
              <w:marLeft w:val="0"/>
              <w:marRight w:val="0"/>
              <w:marTop w:val="0"/>
              <w:marBottom w:val="0"/>
              <w:divBdr>
                <w:top w:val="none" w:sz="0" w:space="0" w:color="auto"/>
                <w:left w:val="none" w:sz="0" w:space="0" w:color="auto"/>
                <w:bottom w:val="none" w:sz="0" w:space="0" w:color="auto"/>
                <w:right w:val="none" w:sz="0" w:space="0" w:color="auto"/>
              </w:divBdr>
            </w:div>
            <w:div w:id="900142664">
              <w:marLeft w:val="0"/>
              <w:marRight w:val="0"/>
              <w:marTop w:val="0"/>
              <w:marBottom w:val="0"/>
              <w:divBdr>
                <w:top w:val="none" w:sz="0" w:space="0" w:color="auto"/>
                <w:left w:val="none" w:sz="0" w:space="0" w:color="auto"/>
                <w:bottom w:val="none" w:sz="0" w:space="0" w:color="auto"/>
                <w:right w:val="none" w:sz="0" w:space="0" w:color="auto"/>
              </w:divBdr>
            </w:div>
            <w:div w:id="1453013841">
              <w:marLeft w:val="0"/>
              <w:marRight w:val="0"/>
              <w:marTop w:val="0"/>
              <w:marBottom w:val="0"/>
              <w:divBdr>
                <w:top w:val="none" w:sz="0" w:space="0" w:color="auto"/>
                <w:left w:val="none" w:sz="0" w:space="0" w:color="auto"/>
                <w:bottom w:val="none" w:sz="0" w:space="0" w:color="auto"/>
                <w:right w:val="none" w:sz="0" w:space="0" w:color="auto"/>
              </w:divBdr>
            </w:div>
            <w:div w:id="441849687">
              <w:marLeft w:val="0"/>
              <w:marRight w:val="0"/>
              <w:marTop w:val="0"/>
              <w:marBottom w:val="0"/>
              <w:divBdr>
                <w:top w:val="none" w:sz="0" w:space="0" w:color="auto"/>
                <w:left w:val="none" w:sz="0" w:space="0" w:color="auto"/>
                <w:bottom w:val="none" w:sz="0" w:space="0" w:color="auto"/>
                <w:right w:val="none" w:sz="0" w:space="0" w:color="auto"/>
              </w:divBdr>
            </w:div>
            <w:div w:id="18894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5695">
      <w:bodyDiv w:val="1"/>
      <w:marLeft w:val="0"/>
      <w:marRight w:val="0"/>
      <w:marTop w:val="0"/>
      <w:marBottom w:val="0"/>
      <w:divBdr>
        <w:top w:val="none" w:sz="0" w:space="0" w:color="auto"/>
        <w:left w:val="none" w:sz="0" w:space="0" w:color="auto"/>
        <w:bottom w:val="none" w:sz="0" w:space="0" w:color="auto"/>
        <w:right w:val="none" w:sz="0" w:space="0" w:color="auto"/>
      </w:divBdr>
      <w:divsChild>
        <w:div w:id="780565205">
          <w:marLeft w:val="0"/>
          <w:marRight w:val="0"/>
          <w:marTop w:val="0"/>
          <w:marBottom w:val="0"/>
          <w:divBdr>
            <w:top w:val="none" w:sz="0" w:space="0" w:color="auto"/>
            <w:left w:val="none" w:sz="0" w:space="0" w:color="auto"/>
            <w:bottom w:val="none" w:sz="0" w:space="0" w:color="auto"/>
            <w:right w:val="none" w:sz="0" w:space="0" w:color="auto"/>
          </w:divBdr>
        </w:div>
        <w:div w:id="1592927811">
          <w:marLeft w:val="0"/>
          <w:marRight w:val="0"/>
          <w:marTop w:val="0"/>
          <w:marBottom w:val="0"/>
          <w:divBdr>
            <w:top w:val="none" w:sz="0" w:space="0" w:color="auto"/>
            <w:left w:val="none" w:sz="0" w:space="0" w:color="auto"/>
            <w:bottom w:val="none" w:sz="0" w:space="0" w:color="auto"/>
            <w:right w:val="none" w:sz="0" w:space="0" w:color="auto"/>
          </w:divBdr>
        </w:div>
        <w:div w:id="1713840343">
          <w:marLeft w:val="0"/>
          <w:marRight w:val="0"/>
          <w:marTop w:val="0"/>
          <w:marBottom w:val="0"/>
          <w:divBdr>
            <w:top w:val="none" w:sz="0" w:space="0" w:color="auto"/>
            <w:left w:val="none" w:sz="0" w:space="0" w:color="auto"/>
            <w:bottom w:val="none" w:sz="0" w:space="0" w:color="auto"/>
            <w:right w:val="none" w:sz="0" w:space="0" w:color="auto"/>
          </w:divBdr>
        </w:div>
      </w:divsChild>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
    <w:div w:id="2116174375">
      <w:bodyDiv w:val="1"/>
      <w:marLeft w:val="0"/>
      <w:marRight w:val="0"/>
      <w:marTop w:val="0"/>
      <w:marBottom w:val="0"/>
      <w:divBdr>
        <w:top w:val="none" w:sz="0" w:space="0" w:color="auto"/>
        <w:left w:val="none" w:sz="0" w:space="0" w:color="auto"/>
        <w:bottom w:val="none" w:sz="0" w:space="0" w:color="auto"/>
        <w:right w:val="none" w:sz="0" w:space="0" w:color="auto"/>
      </w:divBdr>
    </w:div>
    <w:div w:id="2131051577">
      <w:bodyDiv w:val="1"/>
      <w:marLeft w:val="0"/>
      <w:marRight w:val="0"/>
      <w:marTop w:val="0"/>
      <w:marBottom w:val="0"/>
      <w:divBdr>
        <w:top w:val="none" w:sz="0" w:space="0" w:color="auto"/>
        <w:left w:val="none" w:sz="0" w:space="0" w:color="auto"/>
        <w:bottom w:val="none" w:sz="0" w:space="0" w:color="auto"/>
        <w:right w:val="none" w:sz="0" w:space="0" w:color="auto"/>
      </w:divBdr>
    </w:div>
    <w:div w:id="2143889447">
      <w:bodyDiv w:val="1"/>
      <w:marLeft w:val="0"/>
      <w:marRight w:val="0"/>
      <w:marTop w:val="0"/>
      <w:marBottom w:val="0"/>
      <w:divBdr>
        <w:top w:val="none" w:sz="0" w:space="0" w:color="auto"/>
        <w:left w:val="none" w:sz="0" w:space="0" w:color="auto"/>
        <w:bottom w:val="none" w:sz="0" w:space="0" w:color="auto"/>
        <w:right w:val="none" w:sz="0" w:space="0" w:color="auto"/>
      </w:divBdr>
      <w:divsChild>
        <w:div w:id="1318537729">
          <w:marLeft w:val="0"/>
          <w:marRight w:val="0"/>
          <w:marTop w:val="0"/>
          <w:marBottom w:val="0"/>
          <w:divBdr>
            <w:top w:val="none" w:sz="0" w:space="0" w:color="auto"/>
            <w:left w:val="none" w:sz="0" w:space="0" w:color="auto"/>
            <w:bottom w:val="none" w:sz="0" w:space="0" w:color="auto"/>
            <w:right w:val="none" w:sz="0" w:space="0" w:color="auto"/>
          </w:divBdr>
        </w:div>
        <w:div w:id="420835306">
          <w:marLeft w:val="0"/>
          <w:marRight w:val="0"/>
          <w:marTop w:val="0"/>
          <w:marBottom w:val="0"/>
          <w:divBdr>
            <w:top w:val="none" w:sz="0" w:space="0" w:color="auto"/>
            <w:left w:val="none" w:sz="0" w:space="0" w:color="auto"/>
            <w:bottom w:val="none" w:sz="0" w:space="0" w:color="auto"/>
            <w:right w:val="none" w:sz="0" w:space="0" w:color="auto"/>
          </w:divBdr>
        </w:div>
        <w:div w:id="267467936">
          <w:marLeft w:val="0"/>
          <w:marRight w:val="0"/>
          <w:marTop w:val="0"/>
          <w:marBottom w:val="0"/>
          <w:divBdr>
            <w:top w:val="none" w:sz="0" w:space="0" w:color="auto"/>
            <w:left w:val="none" w:sz="0" w:space="0" w:color="auto"/>
            <w:bottom w:val="none" w:sz="0" w:space="0" w:color="auto"/>
            <w:right w:val="none" w:sz="0" w:space="0" w:color="auto"/>
          </w:divBdr>
        </w:div>
        <w:div w:id="1369992111">
          <w:marLeft w:val="0"/>
          <w:marRight w:val="0"/>
          <w:marTop w:val="0"/>
          <w:marBottom w:val="0"/>
          <w:divBdr>
            <w:top w:val="none" w:sz="0" w:space="0" w:color="auto"/>
            <w:left w:val="none" w:sz="0" w:space="0" w:color="auto"/>
            <w:bottom w:val="none" w:sz="0" w:space="0" w:color="auto"/>
            <w:right w:val="none" w:sz="0" w:space="0" w:color="auto"/>
          </w:divBdr>
        </w:div>
        <w:div w:id="969480743">
          <w:marLeft w:val="0"/>
          <w:marRight w:val="0"/>
          <w:marTop w:val="0"/>
          <w:marBottom w:val="0"/>
          <w:divBdr>
            <w:top w:val="none" w:sz="0" w:space="0" w:color="auto"/>
            <w:left w:val="none" w:sz="0" w:space="0" w:color="auto"/>
            <w:bottom w:val="none" w:sz="0" w:space="0" w:color="auto"/>
            <w:right w:val="none" w:sz="0" w:space="0" w:color="auto"/>
          </w:divBdr>
        </w:div>
        <w:div w:id="1797865290">
          <w:marLeft w:val="0"/>
          <w:marRight w:val="0"/>
          <w:marTop w:val="0"/>
          <w:marBottom w:val="0"/>
          <w:divBdr>
            <w:top w:val="none" w:sz="0" w:space="0" w:color="auto"/>
            <w:left w:val="none" w:sz="0" w:space="0" w:color="auto"/>
            <w:bottom w:val="none" w:sz="0" w:space="0" w:color="auto"/>
            <w:right w:val="none" w:sz="0" w:space="0" w:color="auto"/>
          </w:divBdr>
        </w:div>
        <w:div w:id="379401483">
          <w:marLeft w:val="0"/>
          <w:marRight w:val="0"/>
          <w:marTop w:val="0"/>
          <w:marBottom w:val="0"/>
          <w:divBdr>
            <w:top w:val="none" w:sz="0" w:space="0" w:color="auto"/>
            <w:left w:val="none" w:sz="0" w:space="0" w:color="auto"/>
            <w:bottom w:val="none" w:sz="0" w:space="0" w:color="auto"/>
            <w:right w:val="none" w:sz="0" w:space="0" w:color="auto"/>
          </w:divBdr>
        </w:div>
        <w:div w:id="190072778">
          <w:marLeft w:val="0"/>
          <w:marRight w:val="0"/>
          <w:marTop w:val="0"/>
          <w:marBottom w:val="0"/>
          <w:divBdr>
            <w:top w:val="none" w:sz="0" w:space="0" w:color="auto"/>
            <w:left w:val="none" w:sz="0" w:space="0" w:color="auto"/>
            <w:bottom w:val="none" w:sz="0" w:space="0" w:color="auto"/>
            <w:right w:val="none" w:sz="0" w:space="0" w:color="auto"/>
          </w:divBdr>
        </w:div>
        <w:div w:id="795098685">
          <w:marLeft w:val="0"/>
          <w:marRight w:val="0"/>
          <w:marTop w:val="0"/>
          <w:marBottom w:val="0"/>
          <w:divBdr>
            <w:top w:val="none" w:sz="0" w:space="0" w:color="auto"/>
            <w:left w:val="none" w:sz="0" w:space="0" w:color="auto"/>
            <w:bottom w:val="none" w:sz="0" w:space="0" w:color="auto"/>
            <w:right w:val="none" w:sz="0" w:space="0" w:color="auto"/>
          </w:divBdr>
        </w:div>
        <w:div w:id="862599043">
          <w:marLeft w:val="0"/>
          <w:marRight w:val="0"/>
          <w:marTop w:val="0"/>
          <w:marBottom w:val="0"/>
          <w:divBdr>
            <w:top w:val="none" w:sz="0" w:space="0" w:color="auto"/>
            <w:left w:val="none" w:sz="0" w:space="0" w:color="auto"/>
            <w:bottom w:val="none" w:sz="0" w:space="0" w:color="auto"/>
            <w:right w:val="none" w:sz="0" w:space="0" w:color="auto"/>
          </w:divBdr>
        </w:div>
        <w:div w:id="904602627">
          <w:marLeft w:val="0"/>
          <w:marRight w:val="0"/>
          <w:marTop w:val="0"/>
          <w:marBottom w:val="0"/>
          <w:divBdr>
            <w:top w:val="none" w:sz="0" w:space="0" w:color="auto"/>
            <w:left w:val="none" w:sz="0" w:space="0" w:color="auto"/>
            <w:bottom w:val="none" w:sz="0" w:space="0" w:color="auto"/>
            <w:right w:val="none" w:sz="0" w:space="0" w:color="auto"/>
          </w:divBdr>
        </w:div>
        <w:div w:id="431441248">
          <w:marLeft w:val="0"/>
          <w:marRight w:val="0"/>
          <w:marTop w:val="0"/>
          <w:marBottom w:val="0"/>
          <w:divBdr>
            <w:top w:val="none" w:sz="0" w:space="0" w:color="auto"/>
            <w:left w:val="none" w:sz="0" w:space="0" w:color="auto"/>
            <w:bottom w:val="none" w:sz="0" w:space="0" w:color="auto"/>
            <w:right w:val="none" w:sz="0" w:space="0" w:color="auto"/>
          </w:divBdr>
        </w:div>
        <w:div w:id="409498753">
          <w:marLeft w:val="0"/>
          <w:marRight w:val="0"/>
          <w:marTop w:val="0"/>
          <w:marBottom w:val="0"/>
          <w:divBdr>
            <w:top w:val="none" w:sz="0" w:space="0" w:color="auto"/>
            <w:left w:val="none" w:sz="0" w:space="0" w:color="auto"/>
            <w:bottom w:val="none" w:sz="0" w:space="0" w:color="auto"/>
            <w:right w:val="none" w:sz="0" w:space="0" w:color="auto"/>
          </w:divBdr>
        </w:div>
        <w:div w:id="557473973">
          <w:marLeft w:val="0"/>
          <w:marRight w:val="0"/>
          <w:marTop w:val="0"/>
          <w:marBottom w:val="0"/>
          <w:divBdr>
            <w:top w:val="none" w:sz="0" w:space="0" w:color="auto"/>
            <w:left w:val="none" w:sz="0" w:space="0" w:color="auto"/>
            <w:bottom w:val="none" w:sz="0" w:space="0" w:color="auto"/>
            <w:right w:val="none" w:sz="0" w:space="0" w:color="auto"/>
          </w:divBdr>
        </w:div>
        <w:div w:id="681322362">
          <w:marLeft w:val="0"/>
          <w:marRight w:val="0"/>
          <w:marTop w:val="0"/>
          <w:marBottom w:val="0"/>
          <w:divBdr>
            <w:top w:val="none" w:sz="0" w:space="0" w:color="auto"/>
            <w:left w:val="none" w:sz="0" w:space="0" w:color="auto"/>
            <w:bottom w:val="none" w:sz="0" w:space="0" w:color="auto"/>
            <w:right w:val="none" w:sz="0" w:space="0" w:color="auto"/>
          </w:divBdr>
        </w:div>
        <w:div w:id="2042170532">
          <w:marLeft w:val="0"/>
          <w:marRight w:val="0"/>
          <w:marTop w:val="0"/>
          <w:marBottom w:val="0"/>
          <w:divBdr>
            <w:top w:val="none" w:sz="0" w:space="0" w:color="auto"/>
            <w:left w:val="none" w:sz="0" w:space="0" w:color="auto"/>
            <w:bottom w:val="none" w:sz="0" w:space="0" w:color="auto"/>
            <w:right w:val="none" w:sz="0" w:space="0" w:color="auto"/>
          </w:divBdr>
        </w:div>
        <w:div w:id="221723486">
          <w:marLeft w:val="0"/>
          <w:marRight w:val="0"/>
          <w:marTop w:val="0"/>
          <w:marBottom w:val="0"/>
          <w:divBdr>
            <w:top w:val="none" w:sz="0" w:space="0" w:color="auto"/>
            <w:left w:val="none" w:sz="0" w:space="0" w:color="auto"/>
            <w:bottom w:val="none" w:sz="0" w:space="0" w:color="auto"/>
            <w:right w:val="none" w:sz="0" w:space="0" w:color="auto"/>
          </w:divBdr>
        </w:div>
        <w:div w:id="311256992">
          <w:marLeft w:val="0"/>
          <w:marRight w:val="0"/>
          <w:marTop w:val="0"/>
          <w:marBottom w:val="0"/>
          <w:divBdr>
            <w:top w:val="none" w:sz="0" w:space="0" w:color="auto"/>
            <w:left w:val="none" w:sz="0" w:space="0" w:color="auto"/>
            <w:bottom w:val="none" w:sz="0" w:space="0" w:color="auto"/>
            <w:right w:val="none" w:sz="0" w:space="0" w:color="auto"/>
          </w:divBdr>
        </w:div>
      </w:divsChild>
    </w:div>
    <w:div w:id="2145390784">
      <w:bodyDiv w:val="1"/>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
        <w:div w:id="1494292732">
          <w:marLeft w:val="0"/>
          <w:marRight w:val="0"/>
          <w:marTop w:val="0"/>
          <w:marBottom w:val="0"/>
          <w:divBdr>
            <w:top w:val="none" w:sz="0" w:space="0" w:color="auto"/>
            <w:left w:val="none" w:sz="0" w:space="0" w:color="auto"/>
            <w:bottom w:val="none" w:sz="0" w:space="0" w:color="auto"/>
            <w:right w:val="none" w:sz="0" w:space="0" w:color="auto"/>
          </w:divBdr>
        </w:div>
        <w:div w:id="2022584770">
          <w:marLeft w:val="0"/>
          <w:marRight w:val="0"/>
          <w:marTop w:val="0"/>
          <w:marBottom w:val="0"/>
          <w:divBdr>
            <w:top w:val="none" w:sz="0" w:space="0" w:color="auto"/>
            <w:left w:val="none" w:sz="0" w:space="0" w:color="auto"/>
            <w:bottom w:val="none" w:sz="0" w:space="0" w:color="auto"/>
            <w:right w:val="none" w:sz="0" w:space="0" w:color="auto"/>
          </w:divBdr>
        </w:div>
        <w:div w:id="1822580688">
          <w:marLeft w:val="0"/>
          <w:marRight w:val="0"/>
          <w:marTop w:val="0"/>
          <w:marBottom w:val="0"/>
          <w:divBdr>
            <w:top w:val="none" w:sz="0" w:space="0" w:color="auto"/>
            <w:left w:val="none" w:sz="0" w:space="0" w:color="auto"/>
            <w:bottom w:val="none" w:sz="0" w:space="0" w:color="auto"/>
            <w:right w:val="none" w:sz="0" w:space="0" w:color="auto"/>
          </w:divBdr>
        </w:div>
        <w:div w:id="1565022644">
          <w:marLeft w:val="0"/>
          <w:marRight w:val="0"/>
          <w:marTop w:val="0"/>
          <w:marBottom w:val="0"/>
          <w:divBdr>
            <w:top w:val="none" w:sz="0" w:space="0" w:color="auto"/>
            <w:left w:val="none" w:sz="0" w:space="0" w:color="auto"/>
            <w:bottom w:val="none" w:sz="0" w:space="0" w:color="auto"/>
            <w:right w:val="none" w:sz="0" w:space="0" w:color="auto"/>
          </w:divBdr>
        </w:div>
        <w:div w:id="2103259776">
          <w:marLeft w:val="0"/>
          <w:marRight w:val="0"/>
          <w:marTop w:val="0"/>
          <w:marBottom w:val="0"/>
          <w:divBdr>
            <w:top w:val="none" w:sz="0" w:space="0" w:color="auto"/>
            <w:left w:val="none" w:sz="0" w:space="0" w:color="auto"/>
            <w:bottom w:val="none" w:sz="0" w:space="0" w:color="auto"/>
            <w:right w:val="none" w:sz="0" w:space="0" w:color="auto"/>
          </w:divBdr>
        </w:div>
        <w:div w:id="2078475771">
          <w:marLeft w:val="0"/>
          <w:marRight w:val="0"/>
          <w:marTop w:val="0"/>
          <w:marBottom w:val="0"/>
          <w:divBdr>
            <w:top w:val="none" w:sz="0" w:space="0" w:color="auto"/>
            <w:left w:val="none" w:sz="0" w:space="0" w:color="auto"/>
            <w:bottom w:val="none" w:sz="0" w:space="0" w:color="auto"/>
            <w:right w:val="none" w:sz="0" w:space="0" w:color="auto"/>
          </w:divBdr>
        </w:div>
        <w:div w:id="2040737394">
          <w:marLeft w:val="0"/>
          <w:marRight w:val="0"/>
          <w:marTop w:val="0"/>
          <w:marBottom w:val="0"/>
          <w:divBdr>
            <w:top w:val="none" w:sz="0" w:space="0" w:color="auto"/>
            <w:left w:val="none" w:sz="0" w:space="0" w:color="auto"/>
            <w:bottom w:val="none" w:sz="0" w:space="0" w:color="auto"/>
            <w:right w:val="none" w:sz="0" w:space="0" w:color="auto"/>
          </w:divBdr>
        </w:div>
        <w:div w:id="1590037447">
          <w:marLeft w:val="0"/>
          <w:marRight w:val="0"/>
          <w:marTop w:val="0"/>
          <w:marBottom w:val="0"/>
          <w:divBdr>
            <w:top w:val="none" w:sz="0" w:space="0" w:color="auto"/>
            <w:left w:val="none" w:sz="0" w:space="0" w:color="auto"/>
            <w:bottom w:val="none" w:sz="0" w:space="0" w:color="auto"/>
            <w:right w:val="none" w:sz="0" w:space="0" w:color="auto"/>
          </w:divBdr>
        </w:div>
        <w:div w:id="1793212530">
          <w:marLeft w:val="0"/>
          <w:marRight w:val="0"/>
          <w:marTop w:val="0"/>
          <w:marBottom w:val="0"/>
          <w:divBdr>
            <w:top w:val="none" w:sz="0" w:space="0" w:color="auto"/>
            <w:left w:val="none" w:sz="0" w:space="0" w:color="auto"/>
            <w:bottom w:val="none" w:sz="0" w:space="0" w:color="auto"/>
            <w:right w:val="none" w:sz="0" w:space="0" w:color="auto"/>
          </w:divBdr>
        </w:div>
        <w:div w:id="1898054800">
          <w:marLeft w:val="0"/>
          <w:marRight w:val="0"/>
          <w:marTop w:val="0"/>
          <w:marBottom w:val="0"/>
          <w:divBdr>
            <w:top w:val="none" w:sz="0" w:space="0" w:color="auto"/>
            <w:left w:val="none" w:sz="0" w:space="0" w:color="auto"/>
            <w:bottom w:val="none" w:sz="0" w:space="0" w:color="auto"/>
            <w:right w:val="none" w:sz="0" w:space="0" w:color="auto"/>
          </w:divBdr>
        </w:div>
        <w:div w:id="46998279">
          <w:marLeft w:val="0"/>
          <w:marRight w:val="0"/>
          <w:marTop w:val="0"/>
          <w:marBottom w:val="0"/>
          <w:divBdr>
            <w:top w:val="none" w:sz="0" w:space="0" w:color="auto"/>
            <w:left w:val="none" w:sz="0" w:space="0" w:color="auto"/>
            <w:bottom w:val="none" w:sz="0" w:space="0" w:color="auto"/>
            <w:right w:val="none" w:sz="0" w:space="0" w:color="auto"/>
          </w:divBdr>
        </w:div>
        <w:div w:id="1614242232">
          <w:marLeft w:val="0"/>
          <w:marRight w:val="0"/>
          <w:marTop w:val="0"/>
          <w:marBottom w:val="0"/>
          <w:divBdr>
            <w:top w:val="none" w:sz="0" w:space="0" w:color="auto"/>
            <w:left w:val="none" w:sz="0" w:space="0" w:color="auto"/>
            <w:bottom w:val="none" w:sz="0" w:space="0" w:color="auto"/>
            <w:right w:val="none" w:sz="0" w:space="0" w:color="auto"/>
          </w:divBdr>
        </w:div>
        <w:div w:id="1686593798">
          <w:marLeft w:val="0"/>
          <w:marRight w:val="0"/>
          <w:marTop w:val="0"/>
          <w:marBottom w:val="0"/>
          <w:divBdr>
            <w:top w:val="none" w:sz="0" w:space="0" w:color="auto"/>
            <w:left w:val="none" w:sz="0" w:space="0" w:color="auto"/>
            <w:bottom w:val="none" w:sz="0" w:space="0" w:color="auto"/>
            <w:right w:val="none" w:sz="0" w:space="0" w:color="auto"/>
          </w:divBdr>
        </w:div>
        <w:div w:id="1455170709">
          <w:marLeft w:val="0"/>
          <w:marRight w:val="0"/>
          <w:marTop w:val="0"/>
          <w:marBottom w:val="0"/>
          <w:divBdr>
            <w:top w:val="none" w:sz="0" w:space="0" w:color="auto"/>
            <w:left w:val="none" w:sz="0" w:space="0" w:color="auto"/>
            <w:bottom w:val="none" w:sz="0" w:space="0" w:color="auto"/>
            <w:right w:val="none" w:sz="0" w:space="0" w:color="auto"/>
          </w:divBdr>
        </w:div>
      </w:divsChild>
    </w:div>
    <w:div w:id="21464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ol0008\ownCloud\VYUKA\000%20PRIPRAVY\OFTALMOPEDIE\Vyberove%20rizeni%20CSU_2018\26000619_tabulky.xlsx" TargetMode="External"/><Relationship Id="rId21" Type="http://schemas.openxmlformats.org/officeDocument/2006/relationships/hyperlink" Target="file:///C:\Users\kol0008\ownCloud\VYUKA\000%20PRIPRAVY\OFTALMOPEDIE\Vyberove%20rizeni%20CSU_2018\26000619_tabulky.xlsx" TargetMode="External"/><Relationship Id="rId42" Type="http://schemas.openxmlformats.org/officeDocument/2006/relationships/hyperlink" Target="file:///C:\Users\kol0008\ownCloud\VYUKA\000%20PRIPRAVY\OFTALMOPEDIE\Vyberove%20rizeni%20CSU_2018\26000619_tabulky.xlsx" TargetMode="External"/><Relationship Id="rId47" Type="http://schemas.openxmlformats.org/officeDocument/2006/relationships/hyperlink" Target="file:///C:\Users\kol0008\ownCloud\VYUKA\000%20PRIPRAVY\OFTALMOPEDIE\Vyberove%20rizeni%20CSU_2018\26000619_tabulky.xlsx" TargetMode="External"/><Relationship Id="rId63" Type="http://schemas.openxmlformats.org/officeDocument/2006/relationships/hyperlink" Target="http://www.msmt.cz/dokumenty-3/skolsky-zakon" TargetMode="External"/><Relationship Id="rId68" Type="http://schemas.openxmlformats.org/officeDocument/2006/relationships/hyperlink" Target="http://www.msmt.cz/dokumenty-3/vyhlaska-c-27-2016-sb-o-vzdelavani-zaku-se-specialnimi" TargetMode="External"/><Relationship Id="rId84" Type="http://schemas.openxmlformats.org/officeDocument/2006/relationships/hyperlink" Target="http://www.vycvikvodicichpsu.cz/o-nas/desatero-pro-kontakt-s-nevidomym/" TargetMode="External"/><Relationship Id="rId89" Type="http://schemas.openxmlformats.org/officeDocument/2006/relationships/hyperlink" Target="https://www.czso.cz/documents/10180/20543019/k3_260006-14_1.pdf/4384f318-fcae-4a20-941c-33f10d5a6324?version=1.0" TargetMode="External"/><Relationship Id="rId16" Type="http://schemas.openxmlformats.org/officeDocument/2006/relationships/hyperlink" Target="file:///C:\Users\kol0008\ownCloud\VYUKA\000%20PRIPRAVY\OFTALMOPEDIE\Vyberove%20rizeni%20CSU_2018\26000619_tabulky.xlsx" TargetMode="External"/><Relationship Id="rId11" Type="http://schemas.openxmlformats.org/officeDocument/2006/relationships/hyperlink" Target="file:///C:\Users\kol0008\ownCloud\VYUKA\000%20PRIPRAVY\OFTALMOPEDIE\Vyberove%20rizeni%20CSU_2018\26000619_tabulky.xlsx" TargetMode="External"/><Relationship Id="rId32" Type="http://schemas.openxmlformats.org/officeDocument/2006/relationships/hyperlink" Target="file:///C:\Users\kol0008\ownCloud\VYUKA\000%20PRIPRAVY\OFTALMOPEDIE\Vyberove%20rizeni%20CSU_2018\26000619_tabulky.xlsx" TargetMode="External"/><Relationship Id="rId37" Type="http://schemas.openxmlformats.org/officeDocument/2006/relationships/hyperlink" Target="file:///C:\Users\kol0008\ownCloud\VYUKA\000%20PRIPRAVY\OFTALMOPEDIE\Vyberove%20rizeni%20CSU_2018\26000619_tabulky.xlsx" TargetMode="External"/><Relationship Id="rId53" Type="http://schemas.openxmlformats.org/officeDocument/2006/relationships/hyperlink" Target="file:///C:\Users\kol0008\ownCloud\VYUKA\000%20PRIPRAVY\OFTALMOPEDIE\Vyberove%20rizeni%20CSU_2018\26000619_tabulky.xlsx" TargetMode="External"/><Relationship Id="rId58" Type="http://schemas.openxmlformats.org/officeDocument/2006/relationships/hyperlink" Target="file:///C:\Users\kol0008\ownCloud\VYUKA\000%20PRIPRAVY\OFTALMOPEDIE\Vyberove%20rizeni%20CSU_2018\26000619_tabulky.xlsx" TargetMode="External"/><Relationship Id="rId74" Type="http://schemas.openxmlformats.org/officeDocument/2006/relationships/hyperlink" Target="http://www.msmt.cz/file/39240/download/" TargetMode="External"/><Relationship Id="rId79" Type="http://schemas.openxmlformats.org/officeDocument/2006/relationships/hyperlink" Target="http://pomucky.blindfriendly.cz/ceska-abeceda-braillova-pisma.html" TargetMode="External"/><Relationship Id="rId5" Type="http://schemas.openxmlformats.org/officeDocument/2006/relationships/webSettings" Target="webSettings.xml"/><Relationship Id="rId90" Type="http://schemas.openxmlformats.org/officeDocument/2006/relationships/hyperlink" Target="http://www.nejsmevsichnistejni.cz/sites/default/files/1_1_3_Zasady_komunikace_telesne_postizeni_ucitel.pdf" TargetMode="External"/><Relationship Id="rId95" Type="http://schemas.openxmlformats.org/officeDocument/2006/relationships/header" Target="header2.xml"/><Relationship Id="rId22" Type="http://schemas.openxmlformats.org/officeDocument/2006/relationships/hyperlink" Target="file:///C:\Users\kol0008\ownCloud\VYUKA\000%20PRIPRAVY\OFTALMOPEDIE\Vyberove%20rizeni%20CSU_2018\26000619_tabulky.xlsx" TargetMode="External"/><Relationship Id="rId27" Type="http://schemas.openxmlformats.org/officeDocument/2006/relationships/hyperlink" Target="file:///C:\Users\kol0008\ownCloud\VYUKA\000%20PRIPRAVY\OFTALMOPEDIE\Vyberove%20rizeni%20CSU_2018\26000619_tabulky.xlsx" TargetMode="External"/><Relationship Id="rId43" Type="http://schemas.openxmlformats.org/officeDocument/2006/relationships/hyperlink" Target="file:///C:\Users\kol0008\ownCloud\VYUKA\000%20PRIPRAVY\OFTALMOPEDIE\Vyberove%20rizeni%20CSU_2018\26000619_tabulky.xlsx" TargetMode="External"/><Relationship Id="rId48" Type="http://schemas.openxmlformats.org/officeDocument/2006/relationships/hyperlink" Target="file:///C:\Users\kol0008\ownCloud\VYUKA\000%20PRIPRAVY\OFTALMOPEDIE\Vyberove%20rizeni%20CSU_2018\26000619_tabulky.xlsx" TargetMode="External"/><Relationship Id="rId64" Type="http://schemas.openxmlformats.org/officeDocument/2006/relationships/hyperlink" Target="http://www.msmt.cz/dokumenty-3/vyhlaska-c-27-2016-sb-o-vzdelavani-zaku-se-specialnimi-1" TargetMode="External"/><Relationship Id="rId69" Type="http://schemas.openxmlformats.org/officeDocument/2006/relationships/hyperlink" Target="http://www.msmt.cz/file/38969/download/" TargetMode="External"/><Relationship Id="rId80" Type="http://schemas.openxmlformats.org/officeDocument/2006/relationships/image" Target="media/image3.jpeg"/><Relationship Id="rId85" Type="http://schemas.openxmlformats.org/officeDocument/2006/relationships/hyperlink" Target="http://www.vycvikvodicichpsu.cz/o-nas/desatero-pro-kontakt-s-nevidomym-ktereho-vede-vodici-pes/" TargetMode="External"/><Relationship Id="rId3" Type="http://schemas.openxmlformats.org/officeDocument/2006/relationships/styles" Target="styles.xml"/><Relationship Id="rId12" Type="http://schemas.openxmlformats.org/officeDocument/2006/relationships/hyperlink" Target="file:///C:\Users\kol0008\ownCloud\VYUKA\000%20PRIPRAVY\OFTALMOPEDIE\Vyberove%20rizeni%20CSU_2018\26000619_tabulky.xlsx" TargetMode="External"/><Relationship Id="rId17" Type="http://schemas.openxmlformats.org/officeDocument/2006/relationships/hyperlink" Target="file:///C:\Users\kol0008\ownCloud\VYUKA\000%20PRIPRAVY\OFTALMOPEDIE\Vyberove%20rizeni%20CSU_2018\26000619_tabulky.xlsx" TargetMode="External"/><Relationship Id="rId25" Type="http://schemas.openxmlformats.org/officeDocument/2006/relationships/hyperlink" Target="file:///C:\Users\kol0008\ownCloud\VYUKA\000%20PRIPRAVY\OFTALMOPEDIE\Vyberove%20rizeni%20CSU_2018\26000619_tabulky.xlsx" TargetMode="External"/><Relationship Id="rId33" Type="http://schemas.openxmlformats.org/officeDocument/2006/relationships/hyperlink" Target="file:///C:\Users\kol0008\ownCloud\VYUKA\000%20PRIPRAVY\OFTALMOPEDIE\Vyberove%20rizeni%20CSU_2018\26000619_tabulky.xlsx" TargetMode="External"/><Relationship Id="rId38" Type="http://schemas.openxmlformats.org/officeDocument/2006/relationships/hyperlink" Target="file:///C:\Users\kol0008\ownCloud\VYUKA\000%20PRIPRAVY\OFTALMOPEDIE\Vyberove%20rizeni%20CSU_2018\26000619_tabulky.xlsx" TargetMode="External"/><Relationship Id="rId46" Type="http://schemas.openxmlformats.org/officeDocument/2006/relationships/hyperlink" Target="file:///C:\Users\kol0008\ownCloud\VYUKA\000%20PRIPRAVY\OFTALMOPEDIE\Vyberove%20rizeni%20CSU_2018\26000619_tabulky.xlsx" TargetMode="External"/><Relationship Id="rId59" Type="http://schemas.openxmlformats.org/officeDocument/2006/relationships/hyperlink" Target="file:///C:\Users\kol0008\ownCloud\VYUKA\000%20PRIPRAVY\OFTALMOPEDIE\Vyberove%20rizeni%20CSU_2018\26000619_tabulky.xlsx" TargetMode="External"/><Relationship Id="rId67" Type="http://schemas.openxmlformats.org/officeDocument/2006/relationships/hyperlink" Target="http://www.msmt.cz/dokumenty-3/vyhlaska-c-27-2016-sb-o-vzdelavani-zaku-se-specialnimi-1" TargetMode="External"/><Relationship Id="rId20" Type="http://schemas.openxmlformats.org/officeDocument/2006/relationships/hyperlink" Target="file:///C:\Users\kol0008\ownCloud\VYUKA\000%20PRIPRAVY\OFTALMOPEDIE\Vyberove%20rizeni%20CSU_2018\26000619_tabulky.xlsx" TargetMode="External"/><Relationship Id="rId41" Type="http://schemas.openxmlformats.org/officeDocument/2006/relationships/hyperlink" Target="file:///C:\Users\kol0008\ownCloud\VYUKA\000%20PRIPRAVY\OFTALMOPEDIE\Vyberove%20rizeni%20CSU_2018\26000619_tabulky.xlsx" TargetMode="External"/><Relationship Id="rId54" Type="http://schemas.openxmlformats.org/officeDocument/2006/relationships/hyperlink" Target="file:///C:\Users\kol0008\ownCloud\VYUKA\000%20PRIPRAVY\OFTALMOPEDIE\Vyberove%20rizeni%20CSU_2018\26000619_tabulky.xlsx" TargetMode="External"/><Relationship Id="rId62" Type="http://schemas.openxmlformats.org/officeDocument/2006/relationships/hyperlink" Target="file:///C:\Users\kol0008\ownCloud\VYUKA\000%20PRIPRAVY\OFTALMOPEDIE\Vyberove%20rizeni%20CSU_2018\26000619_tabulky.xlsx" TargetMode="External"/><Relationship Id="rId70" Type="http://schemas.openxmlformats.org/officeDocument/2006/relationships/hyperlink" Target="http://www.msmt.cz/file/39238/download/" TargetMode="External"/><Relationship Id="rId75" Type="http://schemas.openxmlformats.org/officeDocument/2006/relationships/hyperlink" Target="http://osf.cz/cs/publikace/prohlaseni-ze-salamanky/" TargetMode="External"/><Relationship Id="rId83" Type="http://schemas.openxmlformats.org/officeDocument/2006/relationships/hyperlink" Target="http://blindfriendly.cz/braillske-radky" TargetMode="External"/><Relationship Id="rId88" Type="http://schemas.openxmlformats.org/officeDocument/2006/relationships/hyperlink" Target="http://www.afasie.nl/aphasia/pdf/21/brochure1.pdf" TargetMode="External"/><Relationship Id="rId91" Type="http://schemas.openxmlformats.org/officeDocument/2006/relationships/hyperlink" Target="http://www.nejsmevsichnistejni.cz/sites/default/files/1_1_3_Zasady_komunikace_telesne_postizeni_ucitel.pdf"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ol0008\ownCloud\VYUKA\000%20PRIPRAVY\OFTALMOPEDIE\Vyberove%20rizeni%20CSU_2018\26000619_tabulky.xlsx" TargetMode="External"/><Relationship Id="rId23" Type="http://schemas.openxmlformats.org/officeDocument/2006/relationships/hyperlink" Target="file:///C:\Users\kol0008\ownCloud\VYUKA\000%20PRIPRAVY\OFTALMOPEDIE\Vyberove%20rizeni%20CSU_2018\26000619_tabulky.xlsx" TargetMode="External"/><Relationship Id="rId28" Type="http://schemas.openxmlformats.org/officeDocument/2006/relationships/hyperlink" Target="file:///C:\Users\kol0008\ownCloud\VYUKA\000%20PRIPRAVY\OFTALMOPEDIE\Vyberove%20rizeni%20CSU_2018\26000619_tabulky.xlsx" TargetMode="External"/><Relationship Id="rId36" Type="http://schemas.openxmlformats.org/officeDocument/2006/relationships/hyperlink" Target="file:///C:\Users\kol0008\ownCloud\VYUKA\000%20PRIPRAVY\OFTALMOPEDIE\Vyberove%20rizeni%20CSU_2018\26000619_tabulky.xlsx" TargetMode="External"/><Relationship Id="rId49" Type="http://schemas.openxmlformats.org/officeDocument/2006/relationships/hyperlink" Target="file:///C:\Users\kol0008\ownCloud\VYUKA\000%20PRIPRAVY\OFTALMOPEDIE\Vyberove%20rizeni%20CSU_2018\26000619_tabulky.xlsx" TargetMode="External"/><Relationship Id="rId57" Type="http://schemas.openxmlformats.org/officeDocument/2006/relationships/hyperlink" Target="file:///C:\Users\kol0008\ownCloud\VYUKA\000%20PRIPRAVY\OFTALMOPEDIE\Vyberove%20rizeni%20CSU_2018\26000619_tabulky.xlsx" TargetMode="External"/><Relationship Id="rId10" Type="http://schemas.openxmlformats.org/officeDocument/2006/relationships/hyperlink" Target="http://www.slu.cz/slu/cz/univerzitni-knihovna/pracoviste-opava/fondy/elektronicke_informacni_zdroje/abecedni-seznam-eiz" TargetMode="External"/><Relationship Id="rId31" Type="http://schemas.openxmlformats.org/officeDocument/2006/relationships/hyperlink" Target="file:///C:\Users\kol0008\ownCloud\VYUKA\000%20PRIPRAVY\OFTALMOPEDIE\Vyberove%20rizeni%20CSU_2018\26000619_tabulky.xlsx" TargetMode="External"/><Relationship Id="rId44" Type="http://schemas.openxmlformats.org/officeDocument/2006/relationships/hyperlink" Target="file:///C:\Users\kol0008\ownCloud\VYUKA\000%20PRIPRAVY\OFTALMOPEDIE\Vyberove%20rizeni%20CSU_2018\26000619_tabulky.xlsx" TargetMode="External"/><Relationship Id="rId52" Type="http://schemas.openxmlformats.org/officeDocument/2006/relationships/hyperlink" Target="file:///C:\Users\kol0008\ownCloud\VYUKA\000%20PRIPRAVY\OFTALMOPEDIE\Vyberove%20rizeni%20CSU_2018\26000619_tabulky.xlsx" TargetMode="External"/><Relationship Id="rId60" Type="http://schemas.openxmlformats.org/officeDocument/2006/relationships/hyperlink" Target="file:///C:\Users\kol0008\ownCloud\VYUKA\000%20PRIPRAVY\OFTALMOPEDIE\Vyberove%20rizeni%20CSU_2018\26000619_tabulky.xlsx" TargetMode="External"/><Relationship Id="rId65" Type="http://schemas.openxmlformats.org/officeDocument/2006/relationships/hyperlink" Target="http://www.msmt.cz/file/39021/download/" TargetMode="External"/><Relationship Id="rId73" Type="http://schemas.openxmlformats.org/officeDocument/2006/relationships/hyperlink" Target="http://www.msmt.cz/file/39240/" TargetMode="External"/><Relationship Id="rId78" Type="http://schemas.openxmlformats.org/officeDocument/2006/relationships/image" Target="media/image2.jpeg"/><Relationship Id="rId81" Type="http://schemas.openxmlformats.org/officeDocument/2006/relationships/image" Target="media/image4.jpeg"/><Relationship Id="rId86" Type="http://schemas.openxmlformats.org/officeDocument/2006/relationships/image" Target="media/image6.jpeg"/><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C:\Users\kol0008\ownCloud\VYUKA\000%20PRIPRAVY\OFTALMOPEDIE\Vyberove%20rizeni%20CSU_2018\26000619_tabulky.xlsx" TargetMode="External"/><Relationship Id="rId18" Type="http://schemas.openxmlformats.org/officeDocument/2006/relationships/hyperlink" Target="file:///C:\Users\kol0008\ownCloud\VYUKA\000%20PRIPRAVY\OFTALMOPEDIE\Vyberove%20rizeni%20CSU_2018\26000619_tabulky.xlsx" TargetMode="External"/><Relationship Id="rId39" Type="http://schemas.openxmlformats.org/officeDocument/2006/relationships/hyperlink" Target="file:///C:\Users\kol0008\ownCloud\VYUKA\000%20PRIPRAVY\OFTALMOPEDIE\Vyberove%20rizeni%20CSU_2018\26000619_tabulky.xlsx" TargetMode="External"/><Relationship Id="rId34" Type="http://schemas.openxmlformats.org/officeDocument/2006/relationships/hyperlink" Target="file:///C:\Users\kol0008\ownCloud\VYUKA\000%20PRIPRAVY\OFTALMOPEDIE\Vyberove%20rizeni%20CSU_2018\26000619_tabulky.xlsx" TargetMode="External"/><Relationship Id="rId50" Type="http://schemas.openxmlformats.org/officeDocument/2006/relationships/hyperlink" Target="file:///C:\Users\kol0008\ownCloud\VYUKA\000%20PRIPRAVY\OFTALMOPEDIE\Vyberove%20rizeni%20CSU_2018\26000619_tabulky.xlsx" TargetMode="External"/><Relationship Id="rId55" Type="http://schemas.openxmlformats.org/officeDocument/2006/relationships/hyperlink" Target="file:///C:\Users\kol0008\ownCloud\VYUKA\000%20PRIPRAVY\OFTALMOPEDIE\Vyberove%20rizeni%20CSU_2018\26000619_tabulky.xlsx" TargetMode="External"/><Relationship Id="rId76" Type="http://schemas.openxmlformats.org/officeDocument/2006/relationships/hyperlink" Target="http://www.msmt.cz/file/39241/download/"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msmt.cz/file/39239/" TargetMode="External"/><Relationship Id="rId92" Type="http://schemas.openxmlformats.org/officeDocument/2006/relationships/hyperlink" Target="http://www.nrzp.cz/poradenstvi-sluzby/desatero-pro-komunikaci-s-ozp.html" TargetMode="External"/><Relationship Id="rId2" Type="http://schemas.openxmlformats.org/officeDocument/2006/relationships/numbering" Target="numbering.xml"/><Relationship Id="rId29" Type="http://schemas.openxmlformats.org/officeDocument/2006/relationships/hyperlink" Target="file:///C:\Users\kol0008\ownCloud\VYUKA\000%20PRIPRAVY\OFTALMOPEDIE\Vyberove%20rizeni%20CSU_2018\26000619_tabulky.xlsx" TargetMode="External"/><Relationship Id="rId24" Type="http://schemas.openxmlformats.org/officeDocument/2006/relationships/hyperlink" Target="file:///C:\Users\kol0008\ownCloud\VYUKA\000%20PRIPRAVY\OFTALMOPEDIE\Vyberove%20rizeni%20CSU_2018\26000619_tabulky.xlsx" TargetMode="External"/><Relationship Id="rId40" Type="http://schemas.openxmlformats.org/officeDocument/2006/relationships/hyperlink" Target="file:///C:\Users\kol0008\ownCloud\VYUKA\000%20PRIPRAVY\OFTALMOPEDIE\Vyberove%20rizeni%20CSU_2018\26000619_tabulky.xlsx" TargetMode="External"/><Relationship Id="rId45" Type="http://schemas.openxmlformats.org/officeDocument/2006/relationships/hyperlink" Target="file:///C:\Users\kol0008\ownCloud\VYUKA\000%20PRIPRAVY\OFTALMOPEDIE\Vyberove%20rizeni%20CSU_2018\26000619_tabulky.xlsx" TargetMode="External"/><Relationship Id="rId66" Type="http://schemas.openxmlformats.org/officeDocument/2006/relationships/hyperlink" Target="http://www.msmt.cz/dokumenty-3/vyhlaska-c-364-2005-sb-o-vedeni-dokumentace-skol-a-skolskych" TargetMode="External"/><Relationship Id="rId87" Type="http://schemas.openxmlformats.org/officeDocument/2006/relationships/hyperlink" Target="http://www.klubafasie.com/index.php?option=com_content&amp;view=article&amp;id=2:co-je-afazie&amp;catid=1:afasie&amp;Itemid=4" TargetMode="External"/><Relationship Id="rId61" Type="http://schemas.openxmlformats.org/officeDocument/2006/relationships/hyperlink" Target="file:///C:\Users\kol0008\ownCloud\VYUKA\000%20PRIPRAVY\OFTALMOPEDIE\Vyberove%20rizeni%20CSU_2018\26000619_tabulky.xlsx" TargetMode="External"/><Relationship Id="rId82" Type="http://schemas.openxmlformats.org/officeDocument/2006/relationships/image" Target="media/image5.jpeg"/><Relationship Id="rId19" Type="http://schemas.openxmlformats.org/officeDocument/2006/relationships/hyperlink" Target="file:///C:\Users\kol0008\ownCloud\VYUKA\000%20PRIPRAVY\OFTALMOPEDIE\Vyberove%20rizeni%20CSU_2018\26000619_tabulky.xlsx" TargetMode="External"/><Relationship Id="rId14" Type="http://schemas.openxmlformats.org/officeDocument/2006/relationships/hyperlink" Target="file:///C:\Users\kol0008\ownCloud\VYUKA\000%20PRIPRAVY\OFTALMOPEDIE\Vyberove%20rizeni%20CSU_2018\26000619_tabulky.xlsx" TargetMode="External"/><Relationship Id="rId30" Type="http://schemas.openxmlformats.org/officeDocument/2006/relationships/hyperlink" Target="file:///C:\Users\kol0008\ownCloud\VYUKA\000%20PRIPRAVY\OFTALMOPEDIE\Vyberove%20rizeni%20CSU_2018\26000619_tabulky.xlsx" TargetMode="External"/><Relationship Id="rId35" Type="http://schemas.openxmlformats.org/officeDocument/2006/relationships/hyperlink" Target="file:///C:\Users\kol0008\ownCloud\VYUKA\000%20PRIPRAVY\OFTALMOPEDIE\Vyberove%20rizeni%20CSU_2018\26000619_tabulky.xlsx" TargetMode="External"/><Relationship Id="rId56" Type="http://schemas.openxmlformats.org/officeDocument/2006/relationships/hyperlink" Target="file:///C:\Users\kol0008\ownCloud\VYUKA\000%20PRIPRAVY\OFTALMOPEDIE\Vyberove%20rizeni%20CSU_2018\26000619_tabulky.xlsx" TargetMode="External"/><Relationship Id="rId77" Type="http://schemas.openxmlformats.org/officeDocument/2006/relationships/hyperlink" Target="http://www.msmt.cz/file/39242/download/" TargetMode="External"/><Relationship Id="rId8" Type="http://schemas.openxmlformats.org/officeDocument/2006/relationships/image" Target="media/image1.png"/><Relationship Id="rId51" Type="http://schemas.openxmlformats.org/officeDocument/2006/relationships/hyperlink" Target="file:///C:\Users\kol0008\ownCloud\VYUKA\000%20PRIPRAVY\OFTALMOPEDIE\Vyberove%20rizeni%20CSU_2018\26000619_tabulky.xlsx" TargetMode="External"/><Relationship Id="rId72" Type="http://schemas.openxmlformats.org/officeDocument/2006/relationships/hyperlink" Target="http://www.msmt.cz/file/39239/download/" TargetMode="External"/><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3488-D05A-4585-95FD-3AA77D33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36074</Words>
  <Characters>212842</Characters>
  <Application>Microsoft Office Word</Application>
  <DocSecurity>0</DocSecurity>
  <Lines>1773</Lines>
  <Paragraphs>496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Kolaříková</dc:creator>
  <cp:lastModifiedBy>Marta Kolaříková</cp:lastModifiedBy>
  <cp:revision>34</cp:revision>
  <cp:lastPrinted>2018-05-02T20:11:00Z</cp:lastPrinted>
  <dcterms:created xsi:type="dcterms:W3CDTF">2018-05-01T13:33:00Z</dcterms:created>
  <dcterms:modified xsi:type="dcterms:W3CDTF">2022-03-02T14:57:00Z</dcterms:modified>
</cp:coreProperties>
</file>