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al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al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900633" w:rsidP="00B60DC8">
          <w:pPr>
            <w:pStyle w:val="NormalWeb"/>
            <w:spacing w:before="0" w:after="0"/>
            <w:ind w:firstLine="0"/>
            <w:jc w:val="center"/>
          </w:pPr>
        </w:p>
      </w:sdtContent>
    </w:sdt>
    <w:p w14:paraId="463AD85D" w14:textId="77777777" w:rsidR="00D96223" w:rsidRDefault="00D96223" w:rsidP="00D96223">
      <w:pPr>
        <w:pStyle w:val="Header"/>
        <w:jc w:val="center"/>
        <w:rPr>
          <w:sz w:val="2"/>
        </w:rPr>
      </w:pPr>
    </w:p>
    <w:p w14:paraId="4D745375" w14:textId="32715426" w:rsidR="0049549D" w:rsidRDefault="0049549D" w:rsidP="00E50585">
      <w:pPr>
        <w:pStyle w:val="NoSpacing"/>
      </w:pPr>
    </w:p>
    <w:p w14:paraId="21C8BB0C" w14:textId="77777777" w:rsidR="00E50585" w:rsidRDefault="00E50585" w:rsidP="00E50585">
      <w:pPr>
        <w:pStyle w:val="NoSpacing"/>
      </w:pPr>
    </w:p>
    <w:p w14:paraId="16E8BCCB" w14:textId="77777777" w:rsidR="00E50585" w:rsidRDefault="00E50585" w:rsidP="00E50585">
      <w:pPr>
        <w:pStyle w:val="NoSpacing"/>
      </w:pPr>
    </w:p>
    <w:p w14:paraId="1BFD4F9D" w14:textId="77777777" w:rsidR="00E50585" w:rsidRDefault="00E50585" w:rsidP="00E50585">
      <w:pPr>
        <w:pStyle w:val="NoSpacing"/>
      </w:pPr>
    </w:p>
    <w:p w14:paraId="062B5C6F" w14:textId="77777777" w:rsidR="00E50585" w:rsidRDefault="00E50585" w:rsidP="00E50585">
      <w:pPr>
        <w:pStyle w:val="NoSpacing"/>
      </w:pPr>
    </w:p>
    <w:p w14:paraId="02B2824E" w14:textId="77777777" w:rsidR="0049549D" w:rsidRDefault="0049549D" w:rsidP="00E50585">
      <w:pPr>
        <w:pStyle w:val="NoSpacing"/>
      </w:pPr>
    </w:p>
    <w:p w14:paraId="125E58B0" w14:textId="77777777" w:rsidR="00E50585" w:rsidRPr="0049549D" w:rsidRDefault="00E50585" w:rsidP="00E50585">
      <w:pPr>
        <w:pStyle w:val="NoSpacing"/>
      </w:pPr>
    </w:p>
    <w:sdt>
      <w:sdtPr>
        <w:rPr>
          <w:rStyle w:val="BookTitle"/>
        </w:rPr>
        <w:id w:val="1985426447"/>
        <w:lock w:val="sdtLocked"/>
        <w:placeholder>
          <w:docPart w:val="DefaultPlaceholder_1081868574"/>
        </w:placeholder>
      </w:sdtPr>
      <w:sdtEndPr>
        <w:rPr>
          <w:rStyle w:val="BookTitle"/>
        </w:rPr>
      </w:sdtEndPr>
      <w:sdtContent>
        <w:p w14:paraId="153D92CD" w14:textId="1FD17570" w:rsidR="0041362C" w:rsidRPr="001531DD" w:rsidRDefault="00931A14" w:rsidP="00B60DC8">
          <w:pPr>
            <w:pStyle w:val="NormalWeb"/>
            <w:spacing w:before="0" w:after="0"/>
            <w:ind w:firstLine="0"/>
            <w:jc w:val="center"/>
            <w:rPr>
              <w:rStyle w:val="BookTitle"/>
            </w:rPr>
          </w:pPr>
          <w:r>
            <w:rPr>
              <w:rStyle w:val="BookTitle"/>
            </w:rPr>
            <w:t>Veřejná správa a veřejná služba</w:t>
          </w:r>
        </w:p>
      </w:sdtContent>
    </w:sdt>
    <w:p w14:paraId="7635793F" w14:textId="77777777" w:rsidR="00B60DC8" w:rsidRDefault="00B60DC8" w:rsidP="00E50585">
      <w:pPr>
        <w:pStyle w:val="NoSpacing"/>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al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NoSpacing"/>
      </w:pPr>
    </w:p>
    <w:p w14:paraId="5FE3F633" w14:textId="77777777" w:rsidR="00E50585" w:rsidRDefault="00E50585" w:rsidP="00E50585">
      <w:pPr>
        <w:pStyle w:val="NoSpacing"/>
      </w:pPr>
    </w:p>
    <w:p w14:paraId="066CCC5D" w14:textId="77777777" w:rsidR="00E50585" w:rsidRDefault="00E50585" w:rsidP="00E50585">
      <w:pPr>
        <w:pStyle w:val="NoSpacing"/>
      </w:pPr>
    </w:p>
    <w:p w14:paraId="487D0019" w14:textId="3B6ABFF8" w:rsidR="00E50585" w:rsidRPr="00832554" w:rsidRDefault="00832554" w:rsidP="002D2588">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3. doplněné a </w:t>
      </w:r>
      <w:r w:rsidR="002D2588" w:rsidRPr="00832554">
        <w:rPr>
          <w:rFonts w:ascii="Times New Roman" w:hAnsi="Times New Roman" w:cs="Times New Roman"/>
          <w:sz w:val="28"/>
          <w:szCs w:val="28"/>
        </w:rPr>
        <w:t>aktualizovan</w:t>
      </w:r>
      <w:r w:rsidRPr="00832554">
        <w:rPr>
          <w:rFonts w:ascii="Times New Roman" w:hAnsi="Times New Roman" w:cs="Times New Roman"/>
          <w:sz w:val="28"/>
          <w:szCs w:val="28"/>
        </w:rPr>
        <w:t>é</w:t>
      </w:r>
      <w:r w:rsidR="002D2588" w:rsidRPr="00832554">
        <w:rPr>
          <w:rFonts w:ascii="Times New Roman" w:hAnsi="Times New Roman" w:cs="Times New Roman"/>
          <w:sz w:val="28"/>
          <w:szCs w:val="28"/>
        </w:rPr>
        <w:t xml:space="preserve"> </w:t>
      </w:r>
      <w:r w:rsidRPr="00832554">
        <w:rPr>
          <w:rFonts w:ascii="Times New Roman" w:hAnsi="Times New Roman" w:cs="Times New Roman"/>
          <w:sz w:val="28"/>
          <w:szCs w:val="28"/>
        </w:rPr>
        <w:t>vydání</w:t>
      </w:r>
    </w:p>
    <w:p w14:paraId="2AC0DB55" w14:textId="77777777" w:rsidR="00B60DC8" w:rsidRDefault="00B60DC8" w:rsidP="00E50585">
      <w:pPr>
        <w:pStyle w:val="NoSpacing"/>
      </w:pPr>
    </w:p>
    <w:p w14:paraId="2CBC8EAE" w14:textId="77777777" w:rsidR="00E50585" w:rsidRDefault="00E50585" w:rsidP="00E50585">
      <w:pPr>
        <w:pStyle w:val="NoSpacing"/>
      </w:pPr>
    </w:p>
    <w:sdt>
      <w:sdtPr>
        <w:rPr>
          <w:rStyle w:val="autoiChar"/>
        </w:rPr>
        <w:id w:val="-1506675305"/>
        <w:lock w:val="sdtLocked"/>
        <w:placeholder>
          <w:docPart w:val="DefaultPlaceholder_1081868574"/>
        </w:placeholder>
      </w:sdtPr>
      <w:sdtEndPr>
        <w:rPr>
          <w:rStyle w:val="autoiChar"/>
        </w:rPr>
      </w:sdtEndPr>
      <w:sdtContent>
        <w:p w14:paraId="43AB1B3A" w14:textId="40E20B41" w:rsidR="00B60DC8" w:rsidRDefault="00931A14" w:rsidP="007032AB">
          <w:pPr>
            <w:pStyle w:val="autoi"/>
            <w:rPr>
              <w:rStyle w:val="autoiChar"/>
            </w:rPr>
          </w:pPr>
          <w:r>
            <w:rPr>
              <w:rStyle w:val="autoiChar"/>
            </w:rPr>
            <w:t xml:space="preserve">Marie </w:t>
          </w:r>
          <w:proofErr w:type="spellStart"/>
          <w:r>
            <w:rPr>
              <w:rStyle w:val="autoiChar"/>
            </w:rPr>
            <w:t>Sciskalová</w:t>
          </w:r>
          <w:proofErr w:type="spellEnd"/>
        </w:p>
      </w:sdtContent>
    </w:sdt>
    <w:p w14:paraId="3AD69D45" w14:textId="648D01AC" w:rsidR="004E0CA6" w:rsidRPr="004E0CA6" w:rsidRDefault="004E0CA6" w:rsidP="007032AB">
      <w:pPr>
        <w:pStyle w:val="autoi"/>
        <w:rPr>
          <w:b w:val="0"/>
        </w:rPr>
      </w:pPr>
      <w:r w:rsidRPr="004E0CA6">
        <w:rPr>
          <w:b w:val="0"/>
        </w:rPr>
        <w:t xml:space="preserve">Matúš </w:t>
      </w:r>
      <w:proofErr w:type="spellStart"/>
      <w:r w:rsidRPr="004E0CA6">
        <w:rPr>
          <w:b w:val="0"/>
        </w:rPr>
        <w:t>Vyrostko</w:t>
      </w:r>
      <w:proofErr w:type="spellEnd"/>
    </w:p>
    <w:p w14:paraId="75A46972" w14:textId="77777777" w:rsidR="00B60DC8" w:rsidRDefault="00B60DC8" w:rsidP="007032AB">
      <w:pPr>
        <w:pStyle w:val="NoSpacing"/>
        <w:jc w:val="center"/>
      </w:pPr>
    </w:p>
    <w:p w14:paraId="3F6E21BE" w14:textId="77777777" w:rsidR="00B60DC8" w:rsidRDefault="00B60DC8" w:rsidP="00E50585">
      <w:pPr>
        <w:pStyle w:val="NoSpacing"/>
      </w:pPr>
    </w:p>
    <w:p w14:paraId="7F113C14" w14:textId="682178A9" w:rsidR="00B60DC8" w:rsidRDefault="00900633" w:rsidP="00B60DC8">
      <w:pPr>
        <w:pStyle w:val="Normal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5C2DF8">
            <w:rPr>
              <w:b/>
              <w:bCs/>
              <w:sz w:val="27"/>
              <w:szCs w:val="27"/>
            </w:rPr>
            <w:t>21</w:t>
          </w:r>
        </w:sdtContent>
      </w:sdt>
    </w:p>
    <w:p w14:paraId="7962D1B4" w14:textId="77777777" w:rsidR="00F61EE6" w:rsidRDefault="00F61EE6" w:rsidP="00E50585">
      <w:pPr>
        <w:pStyle w:val="NoSpacing"/>
      </w:pPr>
    </w:p>
    <w:p w14:paraId="4768FD42" w14:textId="77777777" w:rsidR="00E50585" w:rsidRDefault="00E50585" w:rsidP="00E50585">
      <w:pPr>
        <w:pStyle w:val="NoSpacing"/>
      </w:pPr>
    </w:p>
    <w:p w14:paraId="58BA8273" w14:textId="77777777" w:rsidR="00E50585" w:rsidRDefault="00E50585" w:rsidP="00E50585">
      <w:pPr>
        <w:pStyle w:val="NoSpacing"/>
      </w:pPr>
    </w:p>
    <w:p w14:paraId="4D88713B" w14:textId="77777777" w:rsidR="00E50585" w:rsidRDefault="00E50585" w:rsidP="00E50585">
      <w:pPr>
        <w:pStyle w:val="NoSpacing"/>
      </w:pPr>
    </w:p>
    <w:p w14:paraId="5F13EACA" w14:textId="77777777" w:rsidR="00ED00B2" w:rsidRDefault="00ED00B2" w:rsidP="00E50585">
      <w:pPr>
        <w:pStyle w:val="NoSpacing"/>
      </w:pPr>
    </w:p>
    <w:p w14:paraId="72B08916" w14:textId="77777777" w:rsidR="00E50585" w:rsidRDefault="00E50585" w:rsidP="00E50585">
      <w:pPr>
        <w:pStyle w:val="NoSpacing"/>
      </w:pPr>
    </w:p>
    <w:p w14:paraId="1A231FBA" w14:textId="77777777" w:rsidR="00F61EE6" w:rsidRDefault="00F61EE6" w:rsidP="00E50585">
      <w:pPr>
        <w:pStyle w:val="NoSpacing"/>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alWeb"/>
            <w:spacing w:before="0" w:after="0"/>
            <w:ind w:firstLine="0"/>
            <w:jc w:val="center"/>
            <w:rPr>
              <w:b/>
              <w:bCs/>
              <w:sz w:val="27"/>
              <w:szCs w:val="27"/>
            </w:rPr>
          </w:pPr>
        </w:p>
        <w:p w14:paraId="13F771D1" w14:textId="5CBC8523" w:rsidR="00ED00B2" w:rsidRDefault="00900633" w:rsidP="00ED00B2">
          <w:pPr>
            <w:pStyle w:val="NormalWeb"/>
            <w:spacing w:before="0" w:after="0"/>
            <w:ind w:firstLine="0"/>
            <w:jc w:val="center"/>
          </w:pPr>
          <w:r>
            <w:rPr>
              <w:b/>
              <w:bCs/>
              <w:noProof/>
              <w:sz w:val="27"/>
              <w:szCs w:val="27"/>
            </w:rPr>
            <w:pict w14:anchorId="04BE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6pt;height:52.2pt;mso-width-percent:0;mso-height-percent:0;mso-width-percent:0;mso-height-percent:0">
                <v:imagedata r:id="rId14" o:title="SU-znacka-FVP-horizont"/>
              </v:shape>
            </w:pict>
          </w:r>
        </w:p>
        <w:p w14:paraId="16D625A9" w14:textId="77777777" w:rsidR="00ED00B2" w:rsidRDefault="00900633" w:rsidP="00ED00B2">
          <w:pPr>
            <w:pStyle w:val="Normal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lastRenderedPageBreak/>
        <w:br w:type="page"/>
      </w:r>
    </w:p>
    <w:p w14:paraId="553D93B9" w14:textId="77777777" w:rsidR="001B16A5" w:rsidRDefault="001B16A5" w:rsidP="00E50585">
      <w:pPr>
        <w:pStyle w:val="NoSpacing"/>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4"/>
        <w:gridCol w:w="6935"/>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66117CD6" w:rsidR="001B16A5" w:rsidRPr="001B16A5" w:rsidRDefault="007D3826" w:rsidP="007D3826">
                <w:pPr>
                  <w:spacing w:after="85" w:line="240" w:lineRule="auto"/>
                  <w:jc w:val="both"/>
                  <w:rPr>
                    <w:rFonts w:eastAsia="Times New Roman" w:cs="Times New Roman"/>
                    <w:szCs w:val="24"/>
                    <w:lang w:eastAsia="cs-CZ"/>
                  </w:rPr>
                </w:pPr>
                <w:r>
                  <w:rPr>
                    <w:rFonts w:eastAsia="Times New Roman" w:cs="Times New Roman"/>
                    <w:szCs w:val="24"/>
                    <w:lang w:eastAsia="cs-CZ"/>
                  </w:rPr>
                  <w:t>Veřejná správa a sociální politika</w:t>
                </w:r>
                <w:r w:rsidR="001B16A5" w:rsidRPr="001B16A5">
                  <w:rPr>
                    <w:rFonts w:eastAsia="Times New Roman" w:cs="Times New Roman"/>
                    <w:szCs w:val="24"/>
                    <w:lang w:eastAsia="cs-CZ"/>
                  </w:rPr>
                  <w:t>.</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bookmarkStart w:id="0" w:name="Text9" w:displacedByCustomXml="next"/>
              <w:sdt>
                <w:sdtPr>
                  <w:rPr>
                    <w:rFonts w:eastAsia="Calibri" w:cs="Times New Roman"/>
                    <w:spacing w:val="-6"/>
                    <w:sz w:val="20"/>
                    <w:szCs w:val="20"/>
                  </w:rPr>
                  <w:id w:val="3476187"/>
                  <w:placeholder>
                    <w:docPart w:val="98D4488B18384BC9B4934814B88F3B7F"/>
                  </w:placeholder>
                </w:sdtPr>
                <w:sdtEndPr/>
                <w:sdtContent>
                  <w:bookmarkEnd w:id="0" w:displacedByCustomXml="prev"/>
                  <w:p w14:paraId="726631A4" w14:textId="46736017" w:rsidR="00931A14" w:rsidRPr="00931A14" w:rsidRDefault="00931A14" w:rsidP="00931A14">
                    <w:pPr>
                      <w:tabs>
                        <w:tab w:val="left" w:pos="0"/>
                      </w:tabs>
                      <w:rPr>
                        <w:rFonts w:eastAsia="Calibri" w:cs="Times New Roman"/>
                        <w:color w:val="000000"/>
                        <w:szCs w:val="24"/>
                      </w:rPr>
                    </w:pPr>
                    <w:r w:rsidRPr="00931A14">
                      <w:rPr>
                        <w:rFonts w:eastAsia="Calibri" w:cs="Times New Roman"/>
                        <w:color w:val="000000"/>
                        <w:szCs w:val="24"/>
                      </w:rPr>
                      <w:t xml:space="preserve">Stát, </w:t>
                    </w:r>
                    <w:r>
                      <w:rPr>
                        <w:rFonts w:eastAsia="Calibri" w:cs="Times New Roman"/>
                        <w:color w:val="000000"/>
                        <w:szCs w:val="24"/>
                      </w:rPr>
                      <w:t xml:space="preserve">občan, subjekt, </w:t>
                    </w:r>
                    <w:r w:rsidRPr="00931A14">
                      <w:rPr>
                        <w:rFonts w:eastAsia="Calibri" w:cs="Times New Roman"/>
                        <w:color w:val="000000"/>
                        <w:szCs w:val="24"/>
                      </w:rPr>
                      <w:t xml:space="preserve">veřejná </w:t>
                    </w:r>
                    <w:r>
                      <w:rPr>
                        <w:rFonts w:eastAsia="Calibri" w:cs="Times New Roman"/>
                        <w:color w:val="000000"/>
                        <w:szCs w:val="24"/>
                      </w:rPr>
                      <w:t>správa, veřejná moc</w:t>
                    </w:r>
                    <w:r w:rsidRPr="00931A14">
                      <w:rPr>
                        <w:rFonts w:eastAsia="Calibri" w:cs="Times New Roman"/>
                        <w:color w:val="000000"/>
                        <w:szCs w:val="24"/>
                      </w:rPr>
                      <w:t>, státní správa,</w:t>
                    </w:r>
                    <w:r>
                      <w:rPr>
                        <w:rFonts w:eastAsia="Calibri" w:cs="Times New Roman"/>
                        <w:color w:val="000000"/>
                        <w:szCs w:val="24"/>
                      </w:rPr>
                      <w:t xml:space="preserve"> samospráva, obecní a</w:t>
                    </w:r>
                    <w:r w:rsidRPr="00931A14">
                      <w:rPr>
                        <w:rFonts w:eastAsia="Calibri" w:cs="Times New Roman"/>
                        <w:color w:val="000000"/>
                        <w:szCs w:val="24"/>
                      </w:rPr>
                      <w:t xml:space="preserve"> krajské zřízen</w:t>
                    </w:r>
                    <w:r>
                      <w:rPr>
                        <w:rFonts w:eastAsia="Calibri" w:cs="Times New Roman"/>
                        <w:color w:val="000000"/>
                        <w:szCs w:val="24"/>
                      </w:rPr>
                      <w:t>í</w:t>
                    </w:r>
                    <w:r w:rsidRPr="00931A14">
                      <w:rPr>
                        <w:rFonts w:eastAsia="Calibri" w:cs="Times New Roman"/>
                        <w:color w:val="000000"/>
                        <w:szCs w:val="24"/>
                      </w:rPr>
                      <w:t>, samostatná</w:t>
                    </w:r>
                    <w:r>
                      <w:rPr>
                        <w:rFonts w:eastAsia="Calibri" w:cs="Times New Roman"/>
                        <w:color w:val="000000"/>
                        <w:szCs w:val="24"/>
                      </w:rPr>
                      <w:t xml:space="preserve"> působnost.,</w:t>
                    </w:r>
                    <w:r w:rsidRPr="00931A14">
                      <w:rPr>
                        <w:rFonts w:eastAsia="Calibri" w:cs="Times New Roman"/>
                        <w:color w:val="000000"/>
                        <w:szCs w:val="24"/>
                      </w:rPr>
                      <w:t xml:space="preserve"> přenesená působnost,</w:t>
                    </w:r>
                    <w:r>
                      <w:rPr>
                        <w:rFonts w:eastAsia="Calibri" w:cs="Times New Roman"/>
                        <w:color w:val="000000"/>
                        <w:szCs w:val="24"/>
                      </w:rPr>
                      <w:t xml:space="preserve"> úředník, </w:t>
                    </w:r>
                    <w:r w:rsidRPr="00931A14">
                      <w:rPr>
                        <w:rFonts w:eastAsia="Calibri" w:cs="Times New Roman"/>
                        <w:color w:val="000000"/>
                        <w:szCs w:val="24"/>
                      </w:rPr>
                      <w:t>zastupitelstv</w:t>
                    </w:r>
                    <w:r>
                      <w:rPr>
                        <w:rFonts w:eastAsia="Calibri" w:cs="Times New Roman"/>
                        <w:color w:val="000000"/>
                        <w:szCs w:val="24"/>
                      </w:rPr>
                      <w:t>o</w:t>
                    </w:r>
                    <w:r w:rsidRPr="00931A14">
                      <w:rPr>
                        <w:rFonts w:eastAsia="Calibri" w:cs="Times New Roman"/>
                        <w:color w:val="000000"/>
                        <w:szCs w:val="24"/>
                      </w:rPr>
                      <w:t>,</w:t>
                    </w:r>
                    <w:r>
                      <w:rPr>
                        <w:rFonts w:eastAsia="Calibri" w:cs="Times New Roman"/>
                        <w:color w:val="000000"/>
                        <w:szCs w:val="24"/>
                      </w:rPr>
                      <w:t xml:space="preserve"> rada obce, starosta, primátor, hejtman</w:t>
                    </w:r>
                    <w:r w:rsidRPr="00931A14">
                      <w:rPr>
                        <w:rFonts w:eastAsia="Calibri" w:cs="Times New Roman"/>
                        <w:color w:val="000000"/>
                        <w:szCs w:val="24"/>
                      </w:rPr>
                      <w:t>.</w:t>
                    </w:r>
                  </w:p>
                  <w:p w14:paraId="558B5A7C" w14:textId="77777777" w:rsidR="00931A14" w:rsidRPr="00931A14" w:rsidRDefault="00931A14" w:rsidP="00931A14">
                    <w:pPr>
                      <w:spacing w:before="120" w:after="120" w:line="240" w:lineRule="auto"/>
                      <w:ind w:left="2340" w:hanging="2340"/>
                      <w:contextualSpacing/>
                      <w:jc w:val="both"/>
                      <w:rPr>
                        <w:rFonts w:eastAsia="Calibri" w:cs="Times New Roman"/>
                        <w:color w:val="000000"/>
                        <w:szCs w:val="24"/>
                      </w:rPr>
                    </w:pPr>
                    <w:r w:rsidRPr="00931A14">
                      <w:rPr>
                        <w:rFonts w:eastAsia="Calibri" w:cs="Times New Roman"/>
                        <w:b/>
                        <w:color w:val="000000"/>
                        <w:szCs w:val="24"/>
                      </w:rPr>
                      <w:tab/>
                    </w:r>
                  </w:p>
                  <w:p w14:paraId="5E1B3544" w14:textId="77777777" w:rsidR="00931A14" w:rsidRPr="00931A14" w:rsidRDefault="00900633" w:rsidP="00931A14">
                    <w:pPr>
                      <w:widowControl w:val="0"/>
                      <w:spacing w:after="0" w:line="240" w:lineRule="auto"/>
                      <w:contextualSpacing/>
                      <w:jc w:val="both"/>
                      <w:rPr>
                        <w:rFonts w:eastAsia="Calibri" w:cs="Times New Roman"/>
                        <w:szCs w:val="24"/>
                      </w:rPr>
                    </w:pPr>
                  </w:p>
                </w:sdtContent>
              </w:sdt>
              <w:p w14:paraId="3E44F13E" w14:textId="1E74657D" w:rsidR="001B16A5" w:rsidRPr="001B16A5" w:rsidRDefault="00900633" w:rsidP="00931A14">
                <w:pPr>
                  <w:spacing w:after="85" w:line="240" w:lineRule="auto"/>
                  <w:jc w:val="both"/>
                  <w:rPr>
                    <w:rFonts w:eastAsia="Times New Roman" w:cs="Times New Roman"/>
                    <w:szCs w:val="24"/>
                    <w:lang w:eastAsia="cs-CZ"/>
                  </w:rPr>
                </w:pP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sdt>
                <w:sdtPr>
                  <w:rPr>
                    <w:rFonts w:eastAsia="Times New Roman" w:cs="Times New Roman"/>
                    <w:szCs w:val="24"/>
                    <w:lang w:eastAsia="cs-CZ"/>
                  </w:rPr>
                  <w:id w:val="843048232"/>
                  <w:placeholder>
                    <w:docPart w:val="A318E7CBDF6B477C8C5819BDAECC304C"/>
                  </w:placeholder>
                </w:sdtPr>
                <w:sdtEndPr/>
                <w:sdtContent>
                  <w:p w14:paraId="2F21CCE9" w14:textId="0E077E29" w:rsidR="00931A14" w:rsidRDefault="0088193F" w:rsidP="0088193F">
                    <w:pPr>
                      <w:spacing w:after="85" w:line="240" w:lineRule="auto"/>
                      <w:jc w:val="both"/>
                      <w:rPr>
                        <w:color w:val="000000"/>
                      </w:rPr>
                    </w:pPr>
                    <w:r w:rsidRPr="002D519C">
                      <w:rPr>
                        <w:color w:val="000000"/>
                      </w:rPr>
                      <w:t xml:space="preserve">Cílem předmětu je </w:t>
                    </w:r>
                    <w:r w:rsidR="00931A14">
                      <w:rPr>
                        <w:color w:val="000000"/>
                      </w:rPr>
                      <w:t>předložit studentům podklady ke studiu předmětu. Kapitoly jsou koncipovány od obecné charakteristik</w:t>
                    </w:r>
                    <w:r w:rsidR="00E90C09">
                      <w:rPr>
                        <w:color w:val="000000"/>
                      </w:rPr>
                      <w:t>y</w:t>
                    </w:r>
                    <w:r w:rsidR="00931A14">
                      <w:rPr>
                        <w:color w:val="000000"/>
                      </w:rPr>
                      <w:t xml:space="preserve"> ke speciálním aspektům ve veřejné správě a službách veřejnosti se zřetelem na veřejný</w:t>
                    </w:r>
                    <w:r w:rsidR="00E90C09">
                      <w:rPr>
                        <w:color w:val="000000"/>
                      </w:rPr>
                      <w:t xml:space="preserve"> </w:t>
                    </w:r>
                    <w:r w:rsidR="00E90C09" w:rsidRPr="00E90C09">
                      <w:rPr>
                        <w:color w:val="000000" w:themeColor="text1"/>
                      </w:rPr>
                      <w:t>zájem</w:t>
                    </w:r>
                    <w:r w:rsidRPr="002D519C">
                      <w:rPr>
                        <w:color w:val="000000"/>
                      </w:rPr>
                      <w:t>.</w:t>
                    </w:r>
                    <w:r w:rsidR="007D3826">
                      <w:rPr>
                        <w:color w:val="000000"/>
                      </w:rPr>
                      <w:t xml:space="preserve"> </w:t>
                    </w:r>
                    <w:r w:rsidR="00931A14">
                      <w:rPr>
                        <w:color w:val="000000"/>
                      </w:rPr>
                      <w:t>Studijní pomůcka</w:t>
                    </w:r>
                    <w:r w:rsidR="00931A14" w:rsidRPr="00765782">
                      <w:rPr>
                        <w:szCs w:val="24"/>
                      </w:rPr>
                      <w:t xml:space="preserve"> je koncipována tak, aby studenti získali znalosti a dovednosti o systému veřejné správy, její or</w:t>
                    </w:r>
                    <w:r w:rsidR="00931A14">
                      <w:rPr>
                        <w:szCs w:val="24"/>
                      </w:rPr>
                      <w:t>ganizaci a funkci. Úvodní část skript je</w:t>
                    </w:r>
                    <w:r w:rsidR="00931A14" w:rsidRPr="00765782">
                      <w:rPr>
                        <w:szCs w:val="24"/>
                      </w:rPr>
                      <w:t xml:space="preserve"> pojednáním o veřejné moci a veřejné správě, hlavní část je věnována organizaci</w:t>
                    </w:r>
                    <w:r w:rsidR="00931A14">
                      <w:rPr>
                        <w:szCs w:val="24"/>
                      </w:rPr>
                      <w:t xml:space="preserve"> veřejné správy</w:t>
                    </w:r>
                    <w:r w:rsidR="00931A14" w:rsidRPr="00765782">
                      <w:rPr>
                        <w:szCs w:val="24"/>
                      </w:rPr>
                      <w:t xml:space="preserve">, </w:t>
                    </w:r>
                    <w:r w:rsidR="00931A14">
                      <w:rPr>
                        <w:szCs w:val="24"/>
                      </w:rPr>
                      <w:t xml:space="preserve">samosprávy, </w:t>
                    </w:r>
                    <w:r w:rsidR="00931A14" w:rsidRPr="00765782">
                      <w:rPr>
                        <w:szCs w:val="24"/>
                      </w:rPr>
                      <w:t>postavení úředníka</w:t>
                    </w:r>
                    <w:r w:rsidR="00931A14">
                      <w:rPr>
                        <w:szCs w:val="24"/>
                      </w:rPr>
                      <w:t xml:space="preserve"> a institucí</w:t>
                    </w:r>
                    <w:r w:rsidR="00E90C09">
                      <w:rPr>
                        <w:szCs w:val="24"/>
                      </w:rPr>
                      <w:t>ch</w:t>
                    </w:r>
                    <w:r w:rsidR="00931A14">
                      <w:rPr>
                        <w:szCs w:val="24"/>
                      </w:rPr>
                      <w:t xml:space="preserve"> ve veřejné správě</w:t>
                    </w:r>
                    <w:r w:rsidR="00E90C09">
                      <w:rPr>
                        <w:szCs w:val="24"/>
                      </w:rPr>
                      <w:t xml:space="preserve">, kontrole a dozore ve veřejné správě. </w:t>
                    </w:r>
                  </w:p>
                  <w:p w14:paraId="3AF62F62" w14:textId="77777777" w:rsidR="00931A14" w:rsidRDefault="00931A14" w:rsidP="0088193F">
                    <w:pPr>
                      <w:spacing w:after="85" w:line="240" w:lineRule="auto"/>
                      <w:jc w:val="both"/>
                      <w:rPr>
                        <w:color w:val="000000"/>
                      </w:rPr>
                    </w:pPr>
                  </w:p>
                  <w:p w14:paraId="45F2B862" w14:textId="456B3085" w:rsidR="0088193F" w:rsidRDefault="0088193F" w:rsidP="0088193F">
                    <w:pPr>
                      <w:spacing w:after="85" w:line="240" w:lineRule="auto"/>
                      <w:jc w:val="both"/>
                      <w:rPr>
                        <w:rFonts w:eastAsia="Times New Roman" w:cs="Times New Roman"/>
                        <w:szCs w:val="24"/>
                        <w:lang w:eastAsia="cs-CZ"/>
                      </w:rPr>
                    </w:pPr>
                    <w:r>
                      <w:rPr>
                        <w:color w:val="000000"/>
                      </w:rPr>
                      <w:t xml:space="preserve"> </w:t>
                    </w:r>
                  </w:p>
                </w:sdtContent>
              </w:sdt>
              <w:p w14:paraId="5EAF93EC" w14:textId="007DA5F0" w:rsidR="001B16A5" w:rsidRPr="001B16A5" w:rsidRDefault="00900633" w:rsidP="00457DEA">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NoSpacing"/>
      </w:pPr>
    </w:p>
    <w:p w14:paraId="656A2B4A" w14:textId="77777777" w:rsidR="001B16A5" w:rsidRDefault="001B16A5" w:rsidP="00E50585">
      <w:pPr>
        <w:pStyle w:val="NoSpacing"/>
      </w:pPr>
    </w:p>
    <w:p w14:paraId="350BB57D" w14:textId="77777777" w:rsidR="001B16A5" w:rsidRDefault="001B16A5" w:rsidP="00E50585">
      <w:pPr>
        <w:pStyle w:val="NoSpacing"/>
      </w:pPr>
    </w:p>
    <w:p w14:paraId="1D3E3CB3" w14:textId="77777777" w:rsidR="001B16A5" w:rsidRDefault="001B16A5" w:rsidP="00E50585">
      <w:pPr>
        <w:pStyle w:val="NoSpacing"/>
      </w:pPr>
    </w:p>
    <w:p w14:paraId="275087B2" w14:textId="77777777" w:rsidR="00E50585" w:rsidRDefault="00E50585" w:rsidP="00E50585">
      <w:pPr>
        <w:pStyle w:val="NoSpacing"/>
      </w:pPr>
    </w:p>
    <w:p w14:paraId="57728F2E" w14:textId="77777777" w:rsidR="00E50585" w:rsidRDefault="00E50585" w:rsidP="00E50585">
      <w:pPr>
        <w:pStyle w:val="NoSpacing"/>
      </w:pPr>
    </w:p>
    <w:p w14:paraId="60EBB78B" w14:textId="77777777" w:rsidR="00E50585" w:rsidRDefault="00E50585" w:rsidP="00E50585">
      <w:pPr>
        <w:pStyle w:val="NoSpacing"/>
      </w:pPr>
    </w:p>
    <w:p w14:paraId="4DED358C" w14:textId="77777777" w:rsidR="00E50585" w:rsidRDefault="00E50585" w:rsidP="00E50585">
      <w:pPr>
        <w:pStyle w:val="NoSpacing"/>
      </w:pPr>
    </w:p>
    <w:p w14:paraId="202C24D6" w14:textId="77777777" w:rsidR="00E50585" w:rsidRDefault="00E50585" w:rsidP="00E50585">
      <w:pPr>
        <w:pStyle w:val="NoSpacing"/>
      </w:pPr>
    </w:p>
    <w:p w14:paraId="588DEB93" w14:textId="77777777" w:rsidR="00E50585" w:rsidRDefault="00E50585" w:rsidP="00E50585">
      <w:pPr>
        <w:pStyle w:val="NoSpacing"/>
      </w:pPr>
    </w:p>
    <w:p w14:paraId="57934B54" w14:textId="77777777" w:rsidR="00E50585" w:rsidRDefault="00E50585" w:rsidP="00E50585">
      <w:pPr>
        <w:pStyle w:val="NoSpacing"/>
      </w:pPr>
    </w:p>
    <w:p w14:paraId="48BDC90E" w14:textId="77777777" w:rsidR="00E50585" w:rsidRDefault="00E50585" w:rsidP="00E50585">
      <w:pPr>
        <w:pStyle w:val="NoSpacing"/>
      </w:pPr>
    </w:p>
    <w:p w14:paraId="33D6FB5F" w14:textId="77777777" w:rsidR="00E50585" w:rsidRDefault="00E50585" w:rsidP="00E50585">
      <w:pPr>
        <w:pStyle w:val="NoSpacing"/>
      </w:pPr>
    </w:p>
    <w:p w14:paraId="59764AD2" w14:textId="77777777" w:rsidR="00E50585" w:rsidRDefault="00E50585" w:rsidP="00E50585">
      <w:pPr>
        <w:pStyle w:val="NoSpacing"/>
      </w:pPr>
    </w:p>
    <w:p w14:paraId="2A2135EE" w14:textId="77777777" w:rsidR="00E50585" w:rsidRDefault="00E50585" w:rsidP="00E50585">
      <w:pPr>
        <w:pStyle w:val="NoSpacing"/>
      </w:pPr>
    </w:p>
    <w:p w14:paraId="571EA48E" w14:textId="77777777" w:rsidR="00E50585" w:rsidRDefault="00E50585" w:rsidP="00E50585">
      <w:pPr>
        <w:pStyle w:val="NoSpacing"/>
      </w:pPr>
    </w:p>
    <w:p w14:paraId="4D9BC529" w14:textId="77777777" w:rsidR="00E50585" w:rsidRDefault="00E50585" w:rsidP="00E50585">
      <w:pPr>
        <w:pStyle w:val="NoSpacing"/>
      </w:pPr>
    </w:p>
    <w:p w14:paraId="6BE78D1C" w14:textId="77777777" w:rsidR="00E50585" w:rsidRDefault="00E50585" w:rsidP="00E50585">
      <w:pPr>
        <w:pStyle w:val="NoSpacing"/>
      </w:pPr>
    </w:p>
    <w:p w14:paraId="288B9A6D" w14:textId="77777777" w:rsidR="00E50585" w:rsidRDefault="00E50585" w:rsidP="00E50585">
      <w:pPr>
        <w:pStyle w:val="NoSpacing"/>
      </w:pPr>
    </w:p>
    <w:p w14:paraId="2D1D557F" w14:textId="77777777" w:rsidR="00E50585" w:rsidRDefault="00E50585" w:rsidP="00E50585">
      <w:pPr>
        <w:pStyle w:val="NoSpacing"/>
      </w:pPr>
    </w:p>
    <w:p w14:paraId="5965B962" w14:textId="77777777" w:rsidR="00E50585" w:rsidRDefault="00E50585" w:rsidP="00E50585">
      <w:pPr>
        <w:pStyle w:val="NoSpacing"/>
      </w:pPr>
    </w:p>
    <w:p w14:paraId="07687869" w14:textId="77777777" w:rsidR="001B16A5" w:rsidRDefault="001B16A5" w:rsidP="00E50585">
      <w:pPr>
        <w:pStyle w:val="NoSpacing"/>
      </w:pPr>
    </w:p>
    <w:p w14:paraId="4DE015B5" w14:textId="77777777" w:rsidR="001B16A5" w:rsidRDefault="001B16A5" w:rsidP="00E50585">
      <w:pPr>
        <w:pStyle w:val="NoSpacing"/>
      </w:pPr>
    </w:p>
    <w:p w14:paraId="28AD981F" w14:textId="77777777" w:rsidR="001B16A5" w:rsidRDefault="001B16A5" w:rsidP="00E50585">
      <w:pPr>
        <w:pStyle w:val="NoSpacing"/>
      </w:pPr>
    </w:p>
    <w:p w14:paraId="3386E99E" w14:textId="77777777" w:rsidR="001B16A5" w:rsidRDefault="001B16A5" w:rsidP="00E50585">
      <w:pPr>
        <w:pStyle w:val="NoSpacing"/>
      </w:pPr>
    </w:p>
    <w:p w14:paraId="59BD13CF" w14:textId="77777777" w:rsidR="001B16A5" w:rsidRDefault="001B16A5" w:rsidP="00E50585">
      <w:pPr>
        <w:pStyle w:val="NoSpacing"/>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4"/>
        <w:gridCol w:w="6935"/>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47E6F57" w14:textId="1038A7F2" w:rsidR="004E0CA6" w:rsidRDefault="00931A14" w:rsidP="00931A14">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 xml:space="preserve">Marie </w:t>
                </w:r>
                <w:proofErr w:type="spellStart"/>
                <w:r>
                  <w:rPr>
                    <w:rFonts w:eastAsia="Times New Roman" w:cs="Times New Roman"/>
                    <w:b/>
                    <w:bCs/>
                    <w:sz w:val="32"/>
                    <w:szCs w:val="32"/>
                    <w:lang w:eastAsia="cs-CZ"/>
                  </w:rPr>
                  <w:t>Sciskalová</w:t>
                </w:r>
                <w:proofErr w:type="spellEnd"/>
              </w:p>
              <w:p w14:paraId="7C02FCB2" w14:textId="77777777" w:rsidR="0085576E" w:rsidRDefault="0085576E" w:rsidP="00931A14">
                <w:pPr>
                  <w:spacing w:after="0" w:line="240" w:lineRule="auto"/>
                  <w:jc w:val="both"/>
                  <w:rPr>
                    <w:rFonts w:eastAsia="Times New Roman" w:cs="Times New Roman"/>
                    <w:b/>
                    <w:bCs/>
                    <w:sz w:val="32"/>
                    <w:szCs w:val="32"/>
                    <w:lang w:eastAsia="cs-CZ"/>
                  </w:rPr>
                </w:pPr>
              </w:p>
              <w:p w14:paraId="00879EB2" w14:textId="532023A0" w:rsidR="00EA00A6" w:rsidRPr="000E628B" w:rsidRDefault="004E0CA6" w:rsidP="00931A14">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 xml:space="preserve">Matúš </w:t>
                </w:r>
                <w:proofErr w:type="spellStart"/>
                <w:r>
                  <w:rPr>
                    <w:rFonts w:eastAsia="Times New Roman" w:cs="Times New Roman"/>
                    <w:b/>
                    <w:bCs/>
                    <w:sz w:val="32"/>
                    <w:szCs w:val="32"/>
                    <w:lang w:eastAsia="cs-CZ"/>
                  </w:rPr>
                  <w:t>Vyrostko</w:t>
                </w:r>
                <w:proofErr w:type="spellEnd"/>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NoSpacing"/>
      </w:pPr>
    </w:p>
    <w:p w14:paraId="33CBC151" w14:textId="77777777" w:rsidR="001B16A5" w:rsidRDefault="001B16A5" w:rsidP="001B16A5">
      <w:r>
        <w:br w:type="page"/>
      </w:r>
    </w:p>
    <w:p w14:paraId="2AC41D57" w14:textId="77777777" w:rsidR="001B16A5" w:rsidRDefault="001B16A5" w:rsidP="00B60DC8">
      <w:pPr>
        <w:pStyle w:val="NormalWeb"/>
        <w:spacing w:before="0" w:after="0"/>
        <w:ind w:firstLine="0"/>
        <w:jc w:val="center"/>
        <w:sectPr w:rsidR="001B16A5" w:rsidSect="006D3883">
          <w:headerReference w:type="even" r:id="rId18"/>
          <w:footerReference w:type="even" r:id="rId19"/>
          <w:pgSz w:w="11906" w:h="16838" w:code="9"/>
          <w:pgMar w:top="1440" w:right="1440" w:bottom="1440" w:left="1797"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TOCHeading"/>
                <w:rPr>
                  <w:color w:val="981E3A"/>
                </w:rPr>
              </w:pPr>
              <w:r w:rsidRPr="000C6359">
                <w:rPr>
                  <w:color w:val="981E3A"/>
                </w:rPr>
                <w:t>Obsah</w:t>
              </w:r>
            </w:p>
            <w:p w14:paraId="50301172" w14:textId="17A20AC1" w:rsidR="00127EFF" w:rsidRDefault="005633CC">
              <w:pPr>
                <w:pStyle w:val="TOC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8175681" w:history="1">
                <w:r w:rsidR="00127EFF" w:rsidRPr="00BD4860">
                  <w:rPr>
                    <w:rStyle w:val="Hyperlink"/>
                    <w:noProof/>
                  </w:rPr>
                  <w:t>Úvodem</w:t>
                </w:r>
                <w:r w:rsidR="00127EFF">
                  <w:rPr>
                    <w:noProof/>
                    <w:webHidden/>
                  </w:rPr>
                  <w:tab/>
                </w:r>
                <w:r w:rsidR="00127EFF">
                  <w:rPr>
                    <w:noProof/>
                    <w:webHidden/>
                  </w:rPr>
                  <w:fldChar w:fldCharType="begin"/>
                </w:r>
                <w:r w:rsidR="00127EFF">
                  <w:rPr>
                    <w:noProof/>
                    <w:webHidden/>
                  </w:rPr>
                  <w:instrText xml:space="preserve"> PAGEREF _Toc58175681 \h </w:instrText>
                </w:r>
                <w:r w:rsidR="00127EFF">
                  <w:rPr>
                    <w:noProof/>
                    <w:webHidden/>
                  </w:rPr>
                </w:r>
                <w:r w:rsidR="00127EFF">
                  <w:rPr>
                    <w:noProof/>
                    <w:webHidden/>
                  </w:rPr>
                  <w:fldChar w:fldCharType="separate"/>
                </w:r>
                <w:r w:rsidR="00127EFF">
                  <w:rPr>
                    <w:noProof/>
                    <w:webHidden/>
                  </w:rPr>
                  <w:t>8</w:t>
                </w:r>
                <w:r w:rsidR="00127EFF">
                  <w:rPr>
                    <w:noProof/>
                    <w:webHidden/>
                  </w:rPr>
                  <w:fldChar w:fldCharType="end"/>
                </w:r>
              </w:hyperlink>
            </w:p>
            <w:p w14:paraId="5F1A2A90" w14:textId="023C6F1D" w:rsidR="00127EFF" w:rsidRDefault="00900633">
              <w:pPr>
                <w:pStyle w:val="TOC1"/>
                <w:tabs>
                  <w:tab w:val="right" w:leader="dot" w:pos="8656"/>
                </w:tabs>
                <w:rPr>
                  <w:rFonts w:asciiTheme="minorHAnsi" w:eastAsiaTheme="minorEastAsia" w:hAnsiTheme="minorHAnsi"/>
                  <w:caps w:val="0"/>
                  <w:noProof/>
                  <w:sz w:val="22"/>
                  <w:lang w:eastAsia="cs-CZ"/>
                </w:rPr>
              </w:pPr>
              <w:hyperlink w:anchor="_Toc58175682" w:history="1">
                <w:r w:rsidR="00127EFF" w:rsidRPr="00BD4860">
                  <w:rPr>
                    <w:rStyle w:val="Hyperlink"/>
                    <w:noProof/>
                  </w:rPr>
                  <w:t>Rychlý náhled studijní opory</w:t>
                </w:r>
                <w:r w:rsidR="00127EFF">
                  <w:rPr>
                    <w:noProof/>
                    <w:webHidden/>
                  </w:rPr>
                  <w:tab/>
                </w:r>
                <w:r w:rsidR="00127EFF">
                  <w:rPr>
                    <w:noProof/>
                    <w:webHidden/>
                  </w:rPr>
                  <w:fldChar w:fldCharType="begin"/>
                </w:r>
                <w:r w:rsidR="00127EFF">
                  <w:rPr>
                    <w:noProof/>
                    <w:webHidden/>
                  </w:rPr>
                  <w:instrText xml:space="preserve"> PAGEREF _Toc58175682 \h </w:instrText>
                </w:r>
                <w:r w:rsidR="00127EFF">
                  <w:rPr>
                    <w:noProof/>
                    <w:webHidden/>
                  </w:rPr>
                </w:r>
                <w:r w:rsidR="00127EFF">
                  <w:rPr>
                    <w:noProof/>
                    <w:webHidden/>
                  </w:rPr>
                  <w:fldChar w:fldCharType="separate"/>
                </w:r>
                <w:r w:rsidR="00127EFF">
                  <w:rPr>
                    <w:noProof/>
                    <w:webHidden/>
                  </w:rPr>
                  <w:t>9</w:t>
                </w:r>
                <w:r w:rsidR="00127EFF">
                  <w:rPr>
                    <w:noProof/>
                    <w:webHidden/>
                  </w:rPr>
                  <w:fldChar w:fldCharType="end"/>
                </w:r>
              </w:hyperlink>
            </w:p>
            <w:p w14:paraId="09DFC296" w14:textId="7D69A765" w:rsidR="00127EFF" w:rsidRDefault="00900633">
              <w:pPr>
                <w:pStyle w:val="TOC1"/>
                <w:tabs>
                  <w:tab w:val="left" w:pos="480"/>
                  <w:tab w:val="right" w:leader="dot" w:pos="8656"/>
                </w:tabs>
                <w:rPr>
                  <w:rFonts w:asciiTheme="minorHAnsi" w:eastAsiaTheme="minorEastAsia" w:hAnsiTheme="minorHAnsi"/>
                  <w:caps w:val="0"/>
                  <w:noProof/>
                  <w:sz w:val="22"/>
                  <w:lang w:eastAsia="cs-CZ"/>
                </w:rPr>
              </w:pPr>
              <w:hyperlink w:anchor="_Toc58175683" w:history="1">
                <w:r w:rsidR="00127EFF" w:rsidRPr="00BD4860">
                  <w:rPr>
                    <w:rStyle w:val="Hyperlink"/>
                    <w:noProof/>
                  </w:rPr>
                  <w:t>1</w:t>
                </w:r>
                <w:r w:rsidR="00127EFF">
                  <w:rPr>
                    <w:rFonts w:asciiTheme="minorHAnsi" w:eastAsiaTheme="minorEastAsia" w:hAnsiTheme="minorHAnsi"/>
                    <w:caps w:val="0"/>
                    <w:noProof/>
                    <w:sz w:val="22"/>
                    <w:lang w:eastAsia="cs-CZ"/>
                  </w:rPr>
                  <w:tab/>
                </w:r>
                <w:r w:rsidR="00127EFF" w:rsidRPr="00BD4860">
                  <w:rPr>
                    <w:rStyle w:val="Hyperlink"/>
                    <w:noProof/>
                  </w:rPr>
                  <w:t>veřejná moc a veřejná správa</w:t>
                </w:r>
                <w:r w:rsidR="00127EFF">
                  <w:rPr>
                    <w:noProof/>
                    <w:webHidden/>
                  </w:rPr>
                  <w:tab/>
                </w:r>
                <w:r w:rsidR="00127EFF">
                  <w:rPr>
                    <w:noProof/>
                    <w:webHidden/>
                  </w:rPr>
                  <w:fldChar w:fldCharType="begin"/>
                </w:r>
                <w:r w:rsidR="00127EFF">
                  <w:rPr>
                    <w:noProof/>
                    <w:webHidden/>
                  </w:rPr>
                  <w:instrText xml:space="preserve"> PAGEREF _Toc58175683 \h </w:instrText>
                </w:r>
                <w:r w:rsidR="00127EFF">
                  <w:rPr>
                    <w:noProof/>
                    <w:webHidden/>
                  </w:rPr>
                </w:r>
                <w:r w:rsidR="00127EFF">
                  <w:rPr>
                    <w:noProof/>
                    <w:webHidden/>
                  </w:rPr>
                  <w:fldChar w:fldCharType="separate"/>
                </w:r>
                <w:r w:rsidR="00127EFF">
                  <w:rPr>
                    <w:noProof/>
                    <w:webHidden/>
                  </w:rPr>
                  <w:t>10</w:t>
                </w:r>
                <w:r w:rsidR="00127EFF">
                  <w:rPr>
                    <w:noProof/>
                    <w:webHidden/>
                  </w:rPr>
                  <w:fldChar w:fldCharType="end"/>
                </w:r>
              </w:hyperlink>
            </w:p>
            <w:p w14:paraId="6838BA06" w14:textId="59AAB703"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84" w:history="1">
                <w:r w:rsidR="00127EFF" w:rsidRPr="00BD4860">
                  <w:rPr>
                    <w:rStyle w:val="Hyperlink"/>
                    <w:noProof/>
                  </w:rPr>
                  <w:t>1.1</w:t>
                </w:r>
                <w:r w:rsidR="00127EFF">
                  <w:rPr>
                    <w:rFonts w:asciiTheme="minorHAnsi" w:eastAsiaTheme="minorEastAsia" w:hAnsiTheme="minorHAnsi"/>
                    <w:noProof/>
                    <w:sz w:val="22"/>
                    <w:lang w:eastAsia="cs-CZ"/>
                  </w:rPr>
                  <w:tab/>
                </w:r>
                <w:r w:rsidR="00127EFF" w:rsidRPr="00BD4860">
                  <w:rPr>
                    <w:rStyle w:val="Hyperlink"/>
                    <w:noProof/>
                  </w:rPr>
                  <w:t>Úvod</w:t>
                </w:r>
                <w:r w:rsidR="00127EFF">
                  <w:rPr>
                    <w:noProof/>
                    <w:webHidden/>
                  </w:rPr>
                  <w:tab/>
                </w:r>
                <w:r w:rsidR="00127EFF">
                  <w:rPr>
                    <w:noProof/>
                    <w:webHidden/>
                  </w:rPr>
                  <w:fldChar w:fldCharType="begin"/>
                </w:r>
                <w:r w:rsidR="00127EFF">
                  <w:rPr>
                    <w:noProof/>
                    <w:webHidden/>
                  </w:rPr>
                  <w:instrText xml:space="preserve"> PAGEREF _Toc58175684 \h </w:instrText>
                </w:r>
                <w:r w:rsidR="00127EFF">
                  <w:rPr>
                    <w:noProof/>
                    <w:webHidden/>
                  </w:rPr>
                </w:r>
                <w:r w:rsidR="00127EFF">
                  <w:rPr>
                    <w:noProof/>
                    <w:webHidden/>
                  </w:rPr>
                  <w:fldChar w:fldCharType="separate"/>
                </w:r>
                <w:r w:rsidR="00127EFF">
                  <w:rPr>
                    <w:noProof/>
                    <w:webHidden/>
                  </w:rPr>
                  <w:t>10</w:t>
                </w:r>
                <w:r w:rsidR="00127EFF">
                  <w:rPr>
                    <w:noProof/>
                    <w:webHidden/>
                  </w:rPr>
                  <w:fldChar w:fldCharType="end"/>
                </w:r>
              </w:hyperlink>
            </w:p>
            <w:p w14:paraId="63456799" w14:textId="56F6AF75"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85" w:history="1">
                <w:r w:rsidR="00127EFF" w:rsidRPr="00BD4860">
                  <w:rPr>
                    <w:rStyle w:val="Hyperlink"/>
                    <w:noProof/>
                  </w:rPr>
                  <w:t>1.2</w:t>
                </w:r>
                <w:r w:rsidR="00127EFF">
                  <w:rPr>
                    <w:rFonts w:asciiTheme="minorHAnsi" w:eastAsiaTheme="minorEastAsia" w:hAnsiTheme="minorHAnsi"/>
                    <w:noProof/>
                    <w:sz w:val="22"/>
                    <w:lang w:eastAsia="cs-CZ"/>
                  </w:rPr>
                  <w:tab/>
                </w:r>
                <w:r w:rsidR="00127EFF" w:rsidRPr="00BD4860">
                  <w:rPr>
                    <w:rStyle w:val="Hyperlink"/>
                    <w:noProof/>
                  </w:rPr>
                  <w:t>Výkladová část</w:t>
                </w:r>
                <w:r w:rsidR="00127EFF">
                  <w:rPr>
                    <w:noProof/>
                    <w:webHidden/>
                  </w:rPr>
                  <w:tab/>
                </w:r>
                <w:r w:rsidR="00127EFF">
                  <w:rPr>
                    <w:noProof/>
                    <w:webHidden/>
                  </w:rPr>
                  <w:fldChar w:fldCharType="begin"/>
                </w:r>
                <w:r w:rsidR="00127EFF">
                  <w:rPr>
                    <w:noProof/>
                    <w:webHidden/>
                  </w:rPr>
                  <w:instrText xml:space="preserve"> PAGEREF _Toc58175685 \h </w:instrText>
                </w:r>
                <w:r w:rsidR="00127EFF">
                  <w:rPr>
                    <w:noProof/>
                    <w:webHidden/>
                  </w:rPr>
                </w:r>
                <w:r w:rsidR="00127EFF">
                  <w:rPr>
                    <w:noProof/>
                    <w:webHidden/>
                  </w:rPr>
                  <w:fldChar w:fldCharType="separate"/>
                </w:r>
                <w:r w:rsidR="00127EFF">
                  <w:rPr>
                    <w:noProof/>
                    <w:webHidden/>
                  </w:rPr>
                  <w:t>11</w:t>
                </w:r>
                <w:r w:rsidR="00127EFF">
                  <w:rPr>
                    <w:noProof/>
                    <w:webHidden/>
                  </w:rPr>
                  <w:fldChar w:fldCharType="end"/>
                </w:r>
              </w:hyperlink>
            </w:p>
            <w:p w14:paraId="78A4363D" w14:textId="7F92DB76"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86" w:history="1">
                <w:r w:rsidR="00127EFF" w:rsidRPr="00BD4860">
                  <w:rPr>
                    <w:rStyle w:val="Hyperlink"/>
                    <w:noProof/>
                  </w:rPr>
                  <w:t>1.3</w:t>
                </w:r>
                <w:r w:rsidR="00127EFF">
                  <w:rPr>
                    <w:rFonts w:asciiTheme="minorHAnsi" w:eastAsiaTheme="minorEastAsia" w:hAnsiTheme="minorHAnsi"/>
                    <w:noProof/>
                    <w:sz w:val="22"/>
                    <w:lang w:eastAsia="cs-CZ"/>
                  </w:rPr>
                  <w:tab/>
                </w:r>
                <w:r w:rsidR="00127EFF" w:rsidRPr="00BD4860">
                  <w:rPr>
                    <w:rStyle w:val="Hyperlink"/>
                    <w:noProof/>
                  </w:rPr>
                  <w:t>Závěr</w:t>
                </w:r>
                <w:r w:rsidR="00127EFF">
                  <w:rPr>
                    <w:noProof/>
                    <w:webHidden/>
                  </w:rPr>
                  <w:tab/>
                </w:r>
                <w:r w:rsidR="00127EFF">
                  <w:rPr>
                    <w:noProof/>
                    <w:webHidden/>
                  </w:rPr>
                  <w:fldChar w:fldCharType="begin"/>
                </w:r>
                <w:r w:rsidR="00127EFF">
                  <w:rPr>
                    <w:noProof/>
                    <w:webHidden/>
                  </w:rPr>
                  <w:instrText xml:space="preserve"> PAGEREF _Toc58175686 \h </w:instrText>
                </w:r>
                <w:r w:rsidR="00127EFF">
                  <w:rPr>
                    <w:noProof/>
                    <w:webHidden/>
                  </w:rPr>
                </w:r>
                <w:r w:rsidR="00127EFF">
                  <w:rPr>
                    <w:noProof/>
                    <w:webHidden/>
                  </w:rPr>
                  <w:fldChar w:fldCharType="separate"/>
                </w:r>
                <w:r w:rsidR="00127EFF">
                  <w:rPr>
                    <w:noProof/>
                    <w:webHidden/>
                  </w:rPr>
                  <w:t>20</w:t>
                </w:r>
                <w:r w:rsidR="00127EFF">
                  <w:rPr>
                    <w:noProof/>
                    <w:webHidden/>
                  </w:rPr>
                  <w:fldChar w:fldCharType="end"/>
                </w:r>
              </w:hyperlink>
            </w:p>
            <w:p w14:paraId="4EC1C44F" w14:textId="1A1774FD" w:rsidR="00127EFF" w:rsidRDefault="00900633">
              <w:pPr>
                <w:pStyle w:val="TOC1"/>
                <w:tabs>
                  <w:tab w:val="left" w:pos="480"/>
                  <w:tab w:val="right" w:leader="dot" w:pos="8656"/>
                </w:tabs>
                <w:rPr>
                  <w:rFonts w:asciiTheme="minorHAnsi" w:eastAsiaTheme="minorEastAsia" w:hAnsiTheme="minorHAnsi"/>
                  <w:caps w:val="0"/>
                  <w:noProof/>
                  <w:sz w:val="22"/>
                  <w:lang w:eastAsia="cs-CZ"/>
                </w:rPr>
              </w:pPr>
              <w:hyperlink w:anchor="_Toc58175687" w:history="1">
                <w:r w:rsidR="00127EFF" w:rsidRPr="00BD4860">
                  <w:rPr>
                    <w:rStyle w:val="Hyperlink"/>
                    <w:noProof/>
                  </w:rPr>
                  <w:t>2</w:t>
                </w:r>
                <w:r w:rsidR="00127EFF">
                  <w:rPr>
                    <w:rFonts w:asciiTheme="minorHAnsi" w:eastAsiaTheme="minorEastAsia" w:hAnsiTheme="minorHAnsi"/>
                    <w:caps w:val="0"/>
                    <w:noProof/>
                    <w:sz w:val="22"/>
                    <w:lang w:eastAsia="cs-CZ"/>
                  </w:rPr>
                  <w:tab/>
                </w:r>
                <w:r w:rsidR="00127EFF" w:rsidRPr="00BD4860">
                  <w:rPr>
                    <w:rStyle w:val="Hyperlink"/>
                    <w:noProof/>
                  </w:rPr>
                  <w:t>Funkční a organizační pojetí veřejné správy</w:t>
                </w:r>
                <w:r w:rsidR="00127EFF">
                  <w:rPr>
                    <w:noProof/>
                    <w:webHidden/>
                  </w:rPr>
                  <w:tab/>
                </w:r>
                <w:r w:rsidR="00127EFF">
                  <w:rPr>
                    <w:noProof/>
                    <w:webHidden/>
                  </w:rPr>
                  <w:fldChar w:fldCharType="begin"/>
                </w:r>
                <w:r w:rsidR="00127EFF">
                  <w:rPr>
                    <w:noProof/>
                    <w:webHidden/>
                  </w:rPr>
                  <w:instrText xml:space="preserve"> PAGEREF _Toc58175687 \h </w:instrText>
                </w:r>
                <w:r w:rsidR="00127EFF">
                  <w:rPr>
                    <w:noProof/>
                    <w:webHidden/>
                  </w:rPr>
                </w:r>
                <w:r w:rsidR="00127EFF">
                  <w:rPr>
                    <w:noProof/>
                    <w:webHidden/>
                  </w:rPr>
                  <w:fldChar w:fldCharType="separate"/>
                </w:r>
                <w:r w:rsidR="00127EFF">
                  <w:rPr>
                    <w:noProof/>
                    <w:webHidden/>
                  </w:rPr>
                  <w:t>21</w:t>
                </w:r>
                <w:r w:rsidR="00127EFF">
                  <w:rPr>
                    <w:noProof/>
                    <w:webHidden/>
                  </w:rPr>
                  <w:fldChar w:fldCharType="end"/>
                </w:r>
              </w:hyperlink>
            </w:p>
            <w:p w14:paraId="7A94F82B" w14:textId="707D677A"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88" w:history="1">
                <w:r w:rsidR="00127EFF" w:rsidRPr="00BD4860">
                  <w:rPr>
                    <w:rStyle w:val="Hyperlink"/>
                    <w:noProof/>
                  </w:rPr>
                  <w:t>2.1</w:t>
                </w:r>
                <w:r w:rsidR="00127EFF">
                  <w:rPr>
                    <w:rFonts w:asciiTheme="minorHAnsi" w:eastAsiaTheme="minorEastAsia" w:hAnsiTheme="minorHAnsi"/>
                    <w:noProof/>
                    <w:sz w:val="22"/>
                    <w:lang w:eastAsia="cs-CZ"/>
                  </w:rPr>
                  <w:tab/>
                </w:r>
                <w:r w:rsidR="00127EFF" w:rsidRPr="00BD4860">
                  <w:rPr>
                    <w:rStyle w:val="Hyperlink"/>
                    <w:noProof/>
                  </w:rPr>
                  <w:t>Úvod</w:t>
                </w:r>
                <w:r w:rsidR="00127EFF">
                  <w:rPr>
                    <w:noProof/>
                    <w:webHidden/>
                  </w:rPr>
                  <w:tab/>
                </w:r>
                <w:r w:rsidR="00127EFF">
                  <w:rPr>
                    <w:noProof/>
                    <w:webHidden/>
                  </w:rPr>
                  <w:fldChar w:fldCharType="begin"/>
                </w:r>
                <w:r w:rsidR="00127EFF">
                  <w:rPr>
                    <w:noProof/>
                    <w:webHidden/>
                  </w:rPr>
                  <w:instrText xml:space="preserve"> PAGEREF _Toc58175688 \h </w:instrText>
                </w:r>
                <w:r w:rsidR="00127EFF">
                  <w:rPr>
                    <w:noProof/>
                    <w:webHidden/>
                  </w:rPr>
                </w:r>
                <w:r w:rsidR="00127EFF">
                  <w:rPr>
                    <w:noProof/>
                    <w:webHidden/>
                  </w:rPr>
                  <w:fldChar w:fldCharType="separate"/>
                </w:r>
                <w:r w:rsidR="00127EFF">
                  <w:rPr>
                    <w:noProof/>
                    <w:webHidden/>
                  </w:rPr>
                  <w:t>21</w:t>
                </w:r>
                <w:r w:rsidR="00127EFF">
                  <w:rPr>
                    <w:noProof/>
                    <w:webHidden/>
                  </w:rPr>
                  <w:fldChar w:fldCharType="end"/>
                </w:r>
              </w:hyperlink>
            </w:p>
            <w:p w14:paraId="400171EC" w14:textId="4F5F31BA"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89" w:history="1">
                <w:r w:rsidR="00127EFF" w:rsidRPr="00BD4860">
                  <w:rPr>
                    <w:rStyle w:val="Hyperlink"/>
                    <w:noProof/>
                  </w:rPr>
                  <w:t>2.2</w:t>
                </w:r>
                <w:r w:rsidR="00127EFF">
                  <w:rPr>
                    <w:rFonts w:asciiTheme="minorHAnsi" w:eastAsiaTheme="minorEastAsia" w:hAnsiTheme="minorHAnsi"/>
                    <w:noProof/>
                    <w:sz w:val="22"/>
                    <w:lang w:eastAsia="cs-CZ"/>
                  </w:rPr>
                  <w:tab/>
                </w:r>
                <w:r w:rsidR="00127EFF" w:rsidRPr="00BD4860">
                  <w:rPr>
                    <w:rStyle w:val="Hyperlink"/>
                    <w:noProof/>
                  </w:rPr>
                  <w:t>Výkladová část</w:t>
                </w:r>
                <w:r w:rsidR="00127EFF">
                  <w:rPr>
                    <w:noProof/>
                    <w:webHidden/>
                  </w:rPr>
                  <w:tab/>
                </w:r>
                <w:r w:rsidR="00127EFF">
                  <w:rPr>
                    <w:noProof/>
                    <w:webHidden/>
                  </w:rPr>
                  <w:fldChar w:fldCharType="begin"/>
                </w:r>
                <w:r w:rsidR="00127EFF">
                  <w:rPr>
                    <w:noProof/>
                    <w:webHidden/>
                  </w:rPr>
                  <w:instrText xml:space="preserve"> PAGEREF _Toc58175689 \h </w:instrText>
                </w:r>
                <w:r w:rsidR="00127EFF">
                  <w:rPr>
                    <w:noProof/>
                    <w:webHidden/>
                  </w:rPr>
                </w:r>
                <w:r w:rsidR="00127EFF">
                  <w:rPr>
                    <w:noProof/>
                    <w:webHidden/>
                  </w:rPr>
                  <w:fldChar w:fldCharType="separate"/>
                </w:r>
                <w:r w:rsidR="00127EFF">
                  <w:rPr>
                    <w:noProof/>
                    <w:webHidden/>
                  </w:rPr>
                  <w:t>21</w:t>
                </w:r>
                <w:r w:rsidR="00127EFF">
                  <w:rPr>
                    <w:noProof/>
                    <w:webHidden/>
                  </w:rPr>
                  <w:fldChar w:fldCharType="end"/>
                </w:r>
              </w:hyperlink>
            </w:p>
            <w:p w14:paraId="127C3E95" w14:textId="7295089B"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690" w:history="1">
                <w:r w:rsidR="00127EFF" w:rsidRPr="00BD4860">
                  <w:rPr>
                    <w:rStyle w:val="Hyperlink"/>
                    <w:noProof/>
                  </w:rPr>
                  <w:t>2.2.2</w:t>
                </w:r>
                <w:r w:rsidR="00127EFF">
                  <w:rPr>
                    <w:rFonts w:asciiTheme="minorHAnsi" w:eastAsiaTheme="minorEastAsia" w:hAnsiTheme="minorHAnsi"/>
                    <w:noProof/>
                    <w:sz w:val="22"/>
                    <w:lang w:eastAsia="cs-CZ"/>
                  </w:rPr>
                  <w:tab/>
                </w:r>
                <w:r w:rsidR="00127EFF" w:rsidRPr="00BD4860">
                  <w:rPr>
                    <w:rStyle w:val="Hyperlink"/>
                    <w:noProof/>
                  </w:rPr>
                  <w:t>formy činnosti veřejné správy</w:t>
                </w:r>
                <w:r w:rsidR="00127EFF">
                  <w:rPr>
                    <w:noProof/>
                    <w:webHidden/>
                  </w:rPr>
                  <w:tab/>
                </w:r>
                <w:r w:rsidR="00127EFF">
                  <w:rPr>
                    <w:noProof/>
                    <w:webHidden/>
                  </w:rPr>
                  <w:fldChar w:fldCharType="begin"/>
                </w:r>
                <w:r w:rsidR="00127EFF">
                  <w:rPr>
                    <w:noProof/>
                    <w:webHidden/>
                  </w:rPr>
                  <w:instrText xml:space="preserve"> PAGEREF _Toc58175690 \h </w:instrText>
                </w:r>
                <w:r w:rsidR="00127EFF">
                  <w:rPr>
                    <w:noProof/>
                    <w:webHidden/>
                  </w:rPr>
                </w:r>
                <w:r w:rsidR="00127EFF">
                  <w:rPr>
                    <w:noProof/>
                    <w:webHidden/>
                  </w:rPr>
                  <w:fldChar w:fldCharType="separate"/>
                </w:r>
                <w:r w:rsidR="00127EFF">
                  <w:rPr>
                    <w:noProof/>
                    <w:webHidden/>
                  </w:rPr>
                  <w:t>24</w:t>
                </w:r>
                <w:r w:rsidR="00127EFF">
                  <w:rPr>
                    <w:noProof/>
                    <w:webHidden/>
                  </w:rPr>
                  <w:fldChar w:fldCharType="end"/>
                </w:r>
              </w:hyperlink>
            </w:p>
            <w:p w14:paraId="4379976C" w14:textId="57267712"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91" w:history="1">
                <w:r w:rsidR="00127EFF" w:rsidRPr="00BD4860">
                  <w:rPr>
                    <w:rStyle w:val="Hyperlink"/>
                    <w:noProof/>
                  </w:rPr>
                  <w:t>2.3</w:t>
                </w:r>
                <w:r w:rsidR="00127EFF">
                  <w:rPr>
                    <w:rFonts w:asciiTheme="minorHAnsi" w:eastAsiaTheme="minorEastAsia" w:hAnsiTheme="minorHAnsi"/>
                    <w:noProof/>
                    <w:sz w:val="22"/>
                    <w:lang w:eastAsia="cs-CZ"/>
                  </w:rPr>
                  <w:tab/>
                </w:r>
                <w:r w:rsidR="00127EFF" w:rsidRPr="00BD4860">
                  <w:rPr>
                    <w:rStyle w:val="Hyperlink"/>
                    <w:noProof/>
                  </w:rPr>
                  <w:t>Právní předpisy a normativní akty veřejné správy</w:t>
                </w:r>
                <w:r w:rsidR="00127EFF">
                  <w:rPr>
                    <w:noProof/>
                    <w:webHidden/>
                  </w:rPr>
                  <w:tab/>
                </w:r>
                <w:r w:rsidR="00127EFF">
                  <w:rPr>
                    <w:noProof/>
                    <w:webHidden/>
                  </w:rPr>
                  <w:fldChar w:fldCharType="begin"/>
                </w:r>
                <w:r w:rsidR="00127EFF">
                  <w:rPr>
                    <w:noProof/>
                    <w:webHidden/>
                  </w:rPr>
                  <w:instrText xml:space="preserve"> PAGEREF _Toc58175691 \h </w:instrText>
                </w:r>
                <w:r w:rsidR="00127EFF">
                  <w:rPr>
                    <w:noProof/>
                    <w:webHidden/>
                  </w:rPr>
                </w:r>
                <w:r w:rsidR="00127EFF">
                  <w:rPr>
                    <w:noProof/>
                    <w:webHidden/>
                  </w:rPr>
                  <w:fldChar w:fldCharType="separate"/>
                </w:r>
                <w:r w:rsidR="00127EFF">
                  <w:rPr>
                    <w:noProof/>
                    <w:webHidden/>
                  </w:rPr>
                  <w:t>26</w:t>
                </w:r>
                <w:r w:rsidR="00127EFF">
                  <w:rPr>
                    <w:noProof/>
                    <w:webHidden/>
                  </w:rPr>
                  <w:fldChar w:fldCharType="end"/>
                </w:r>
              </w:hyperlink>
            </w:p>
            <w:p w14:paraId="2AB2D40A" w14:textId="667E932E"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92" w:history="1">
                <w:r w:rsidR="00127EFF" w:rsidRPr="00BD4860">
                  <w:rPr>
                    <w:rStyle w:val="Hyperlink"/>
                    <w:rFonts w:eastAsia="Calibri"/>
                    <w:noProof/>
                  </w:rPr>
                  <w:t>2.4</w:t>
                </w:r>
                <w:r w:rsidR="00127EFF">
                  <w:rPr>
                    <w:rFonts w:asciiTheme="minorHAnsi" w:eastAsiaTheme="minorEastAsia" w:hAnsiTheme="minorHAnsi"/>
                    <w:noProof/>
                    <w:sz w:val="22"/>
                    <w:lang w:eastAsia="cs-CZ"/>
                  </w:rPr>
                  <w:tab/>
                </w:r>
                <w:r w:rsidR="00127EFF" w:rsidRPr="00BD4860">
                  <w:rPr>
                    <w:rStyle w:val="Hyperlink"/>
                    <w:rFonts w:eastAsia="Calibri"/>
                    <w:noProof/>
                  </w:rPr>
                  <w:t>Zákony a zákonná opatření Senátu Parlamentu České republiky.</w:t>
                </w:r>
                <w:r w:rsidR="00127EFF">
                  <w:rPr>
                    <w:noProof/>
                    <w:webHidden/>
                  </w:rPr>
                  <w:tab/>
                </w:r>
                <w:r w:rsidR="00127EFF">
                  <w:rPr>
                    <w:noProof/>
                    <w:webHidden/>
                  </w:rPr>
                  <w:fldChar w:fldCharType="begin"/>
                </w:r>
                <w:r w:rsidR="00127EFF">
                  <w:rPr>
                    <w:noProof/>
                    <w:webHidden/>
                  </w:rPr>
                  <w:instrText xml:space="preserve"> PAGEREF _Toc58175692 \h </w:instrText>
                </w:r>
                <w:r w:rsidR="00127EFF">
                  <w:rPr>
                    <w:noProof/>
                    <w:webHidden/>
                  </w:rPr>
                </w:r>
                <w:r w:rsidR="00127EFF">
                  <w:rPr>
                    <w:noProof/>
                    <w:webHidden/>
                  </w:rPr>
                  <w:fldChar w:fldCharType="separate"/>
                </w:r>
                <w:r w:rsidR="00127EFF">
                  <w:rPr>
                    <w:noProof/>
                    <w:webHidden/>
                  </w:rPr>
                  <w:t>27</w:t>
                </w:r>
                <w:r w:rsidR="00127EFF">
                  <w:rPr>
                    <w:noProof/>
                    <w:webHidden/>
                  </w:rPr>
                  <w:fldChar w:fldCharType="end"/>
                </w:r>
              </w:hyperlink>
            </w:p>
            <w:p w14:paraId="297D5A40" w14:textId="4D676E1A"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93" w:history="1">
                <w:r w:rsidR="00127EFF" w:rsidRPr="00BD4860">
                  <w:rPr>
                    <w:rStyle w:val="Hyperlink"/>
                    <w:noProof/>
                  </w:rPr>
                  <w:t>2.5</w:t>
                </w:r>
                <w:r w:rsidR="00127EFF">
                  <w:rPr>
                    <w:rFonts w:asciiTheme="minorHAnsi" w:eastAsiaTheme="minorEastAsia" w:hAnsiTheme="minorHAnsi"/>
                    <w:noProof/>
                    <w:sz w:val="22"/>
                    <w:lang w:eastAsia="cs-CZ"/>
                  </w:rPr>
                  <w:tab/>
                </w:r>
                <w:r w:rsidR="00127EFF" w:rsidRPr="00BD4860">
                  <w:rPr>
                    <w:rStyle w:val="Hyperlink"/>
                    <w:noProof/>
                  </w:rPr>
                  <w:t>Podzákonné obecné závazné právní předpisy</w:t>
                </w:r>
                <w:r w:rsidR="00127EFF">
                  <w:rPr>
                    <w:noProof/>
                    <w:webHidden/>
                  </w:rPr>
                  <w:tab/>
                </w:r>
                <w:r w:rsidR="00127EFF">
                  <w:rPr>
                    <w:noProof/>
                    <w:webHidden/>
                  </w:rPr>
                  <w:fldChar w:fldCharType="begin"/>
                </w:r>
                <w:r w:rsidR="00127EFF">
                  <w:rPr>
                    <w:noProof/>
                    <w:webHidden/>
                  </w:rPr>
                  <w:instrText xml:space="preserve"> PAGEREF _Toc58175693 \h </w:instrText>
                </w:r>
                <w:r w:rsidR="00127EFF">
                  <w:rPr>
                    <w:noProof/>
                    <w:webHidden/>
                  </w:rPr>
                </w:r>
                <w:r w:rsidR="00127EFF">
                  <w:rPr>
                    <w:noProof/>
                    <w:webHidden/>
                  </w:rPr>
                  <w:fldChar w:fldCharType="separate"/>
                </w:r>
                <w:r w:rsidR="00127EFF">
                  <w:rPr>
                    <w:noProof/>
                    <w:webHidden/>
                  </w:rPr>
                  <w:t>28</w:t>
                </w:r>
                <w:r w:rsidR="00127EFF">
                  <w:rPr>
                    <w:noProof/>
                    <w:webHidden/>
                  </w:rPr>
                  <w:fldChar w:fldCharType="end"/>
                </w:r>
              </w:hyperlink>
            </w:p>
            <w:p w14:paraId="48FC2231" w14:textId="272D2434"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94" w:history="1">
                <w:r w:rsidR="00127EFF" w:rsidRPr="00BD4860">
                  <w:rPr>
                    <w:rStyle w:val="Hyperlink"/>
                    <w:noProof/>
                  </w:rPr>
                  <w:t>2.6</w:t>
                </w:r>
                <w:r w:rsidR="00127EFF">
                  <w:rPr>
                    <w:rFonts w:asciiTheme="minorHAnsi" w:eastAsiaTheme="minorEastAsia" w:hAnsiTheme="minorHAnsi"/>
                    <w:noProof/>
                    <w:sz w:val="22"/>
                    <w:lang w:eastAsia="cs-CZ"/>
                  </w:rPr>
                  <w:tab/>
                </w:r>
                <w:r w:rsidR="00127EFF" w:rsidRPr="00BD4860">
                  <w:rPr>
                    <w:rStyle w:val="Hyperlink"/>
                    <w:noProof/>
                  </w:rPr>
                  <w:t>Normativní akty</w:t>
                </w:r>
                <w:r w:rsidR="00127EFF">
                  <w:rPr>
                    <w:noProof/>
                    <w:webHidden/>
                  </w:rPr>
                  <w:tab/>
                </w:r>
                <w:r w:rsidR="00127EFF">
                  <w:rPr>
                    <w:noProof/>
                    <w:webHidden/>
                  </w:rPr>
                  <w:fldChar w:fldCharType="begin"/>
                </w:r>
                <w:r w:rsidR="00127EFF">
                  <w:rPr>
                    <w:noProof/>
                    <w:webHidden/>
                  </w:rPr>
                  <w:instrText xml:space="preserve"> PAGEREF _Toc58175694 \h </w:instrText>
                </w:r>
                <w:r w:rsidR="00127EFF">
                  <w:rPr>
                    <w:noProof/>
                    <w:webHidden/>
                  </w:rPr>
                </w:r>
                <w:r w:rsidR="00127EFF">
                  <w:rPr>
                    <w:noProof/>
                    <w:webHidden/>
                  </w:rPr>
                  <w:fldChar w:fldCharType="separate"/>
                </w:r>
                <w:r w:rsidR="00127EFF">
                  <w:rPr>
                    <w:noProof/>
                    <w:webHidden/>
                  </w:rPr>
                  <w:t>29</w:t>
                </w:r>
                <w:r w:rsidR="00127EFF">
                  <w:rPr>
                    <w:noProof/>
                    <w:webHidden/>
                  </w:rPr>
                  <w:fldChar w:fldCharType="end"/>
                </w:r>
              </w:hyperlink>
            </w:p>
            <w:p w14:paraId="0BB87C95" w14:textId="4154F901"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95" w:history="1">
                <w:r w:rsidR="00127EFF" w:rsidRPr="00BD4860">
                  <w:rPr>
                    <w:rStyle w:val="Hyperlink"/>
                    <w:noProof/>
                  </w:rPr>
                  <w:t>2.7</w:t>
                </w:r>
                <w:r w:rsidR="00127EFF">
                  <w:rPr>
                    <w:rFonts w:asciiTheme="minorHAnsi" w:eastAsiaTheme="minorEastAsia" w:hAnsiTheme="minorHAnsi"/>
                    <w:noProof/>
                    <w:sz w:val="22"/>
                    <w:lang w:eastAsia="cs-CZ"/>
                  </w:rPr>
                  <w:tab/>
                </w:r>
                <w:r w:rsidR="00127EFF" w:rsidRPr="00BD4860">
                  <w:rPr>
                    <w:rStyle w:val="Hyperlink"/>
                    <w:noProof/>
                  </w:rPr>
                  <w:t>Závěr</w:t>
                </w:r>
                <w:r w:rsidR="00127EFF">
                  <w:rPr>
                    <w:noProof/>
                    <w:webHidden/>
                  </w:rPr>
                  <w:tab/>
                </w:r>
                <w:r w:rsidR="00127EFF">
                  <w:rPr>
                    <w:noProof/>
                    <w:webHidden/>
                  </w:rPr>
                  <w:fldChar w:fldCharType="begin"/>
                </w:r>
                <w:r w:rsidR="00127EFF">
                  <w:rPr>
                    <w:noProof/>
                    <w:webHidden/>
                  </w:rPr>
                  <w:instrText xml:space="preserve"> PAGEREF _Toc58175695 \h </w:instrText>
                </w:r>
                <w:r w:rsidR="00127EFF">
                  <w:rPr>
                    <w:noProof/>
                    <w:webHidden/>
                  </w:rPr>
                </w:r>
                <w:r w:rsidR="00127EFF">
                  <w:rPr>
                    <w:noProof/>
                    <w:webHidden/>
                  </w:rPr>
                  <w:fldChar w:fldCharType="separate"/>
                </w:r>
                <w:r w:rsidR="00127EFF">
                  <w:rPr>
                    <w:noProof/>
                    <w:webHidden/>
                  </w:rPr>
                  <w:t>30</w:t>
                </w:r>
                <w:r w:rsidR="00127EFF">
                  <w:rPr>
                    <w:noProof/>
                    <w:webHidden/>
                  </w:rPr>
                  <w:fldChar w:fldCharType="end"/>
                </w:r>
              </w:hyperlink>
            </w:p>
            <w:p w14:paraId="3F901E3F" w14:textId="6ECDA84E" w:rsidR="00127EFF" w:rsidRDefault="00900633">
              <w:pPr>
                <w:pStyle w:val="TOC1"/>
                <w:tabs>
                  <w:tab w:val="left" w:pos="480"/>
                  <w:tab w:val="right" w:leader="dot" w:pos="8656"/>
                </w:tabs>
                <w:rPr>
                  <w:rFonts w:asciiTheme="minorHAnsi" w:eastAsiaTheme="minorEastAsia" w:hAnsiTheme="minorHAnsi"/>
                  <w:caps w:val="0"/>
                  <w:noProof/>
                  <w:sz w:val="22"/>
                  <w:lang w:eastAsia="cs-CZ"/>
                </w:rPr>
              </w:pPr>
              <w:hyperlink w:anchor="_Toc58175696" w:history="1">
                <w:r w:rsidR="00127EFF" w:rsidRPr="00BD4860">
                  <w:rPr>
                    <w:rStyle w:val="Hyperlink"/>
                    <w:noProof/>
                  </w:rPr>
                  <w:t>3</w:t>
                </w:r>
                <w:r w:rsidR="00127EFF">
                  <w:rPr>
                    <w:rFonts w:asciiTheme="minorHAnsi" w:eastAsiaTheme="minorEastAsia" w:hAnsiTheme="minorHAnsi"/>
                    <w:caps w:val="0"/>
                    <w:noProof/>
                    <w:sz w:val="22"/>
                    <w:lang w:eastAsia="cs-CZ"/>
                  </w:rPr>
                  <w:tab/>
                </w:r>
                <w:r w:rsidR="00127EFF" w:rsidRPr="00BD4860">
                  <w:rPr>
                    <w:rStyle w:val="Hyperlink"/>
                    <w:noProof/>
                  </w:rPr>
                  <w:t>subjekty veřejné správy</w:t>
                </w:r>
                <w:r w:rsidR="00127EFF">
                  <w:rPr>
                    <w:noProof/>
                    <w:webHidden/>
                  </w:rPr>
                  <w:tab/>
                </w:r>
                <w:r w:rsidR="00127EFF">
                  <w:rPr>
                    <w:noProof/>
                    <w:webHidden/>
                  </w:rPr>
                  <w:fldChar w:fldCharType="begin"/>
                </w:r>
                <w:r w:rsidR="00127EFF">
                  <w:rPr>
                    <w:noProof/>
                    <w:webHidden/>
                  </w:rPr>
                  <w:instrText xml:space="preserve"> PAGEREF _Toc58175696 \h </w:instrText>
                </w:r>
                <w:r w:rsidR="00127EFF">
                  <w:rPr>
                    <w:noProof/>
                    <w:webHidden/>
                  </w:rPr>
                </w:r>
                <w:r w:rsidR="00127EFF">
                  <w:rPr>
                    <w:noProof/>
                    <w:webHidden/>
                  </w:rPr>
                  <w:fldChar w:fldCharType="separate"/>
                </w:r>
                <w:r w:rsidR="00127EFF">
                  <w:rPr>
                    <w:noProof/>
                    <w:webHidden/>
                  </w:rPr>
                  <w:t>31</w:t>
                </w:r>
                <w:r w:rsidR="00127EFF">
                  <w:rPr>
                    <w:noProof/>
                    <w:webHidden/>
                  </w:rPr>
                  <w:fldChar w:fldCharType="end"/>
                </w:r>
              </w:hyperlink>
            </w:p>
            <w:p w14:paraId="16E5209E" w14:textId="394AAE9C"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697" w:history="1">
                <w:r w:rsidR="00127EFF" w:rsidRPr="00BD4860">
                  <w:rPr>
                    <w:rStyle w:val="Hyperlink"/>
                    <w:noProof/>
                  </w:rPr>
                  <w:t>3.1</w:t>
                </w:r>
                <w:r w:rsidR="00127EFF">
                  <w:rPr>
                    <w:rFonts w:asciiTheme="minorHAnsi" w:eastAsiaTheme="minorEastAsia" w:hAnsiTheme="minorHAnsi"/>
                    <w:noProof/>
                    <w:sz w:val="22"/>
                    <w:lang w:eastAsia="cs-CZ"/>
                  </w:rPr>
                  <w:tab/>
                </w:r>
                <w:r w:rsidR="00127EFF" w:rsidRPr="00BD4860">
                  <w:rPr>
                    <w:rStyle w:val="Hyperlink"/>
                    <w:noProof/>
                  </w:rPr>
                  <w:t>Úvod</w:t>
                </w:r>
                <w:r w:rsidR="00127EFF">
                  <w:rPr>
                    <w:noProof/>
                    <w:webHidden/>
                  </w:rPr>
                  <w:tab/>
                </w:r>
                <w:r w:rsidR="00127EFF">
                  <w:rPr>
                    <w:noProof/>
                    <w:webHidden/>
                  </w:rPr>
                  <w:fldChar w:fldCharType="begin"/>
                </w:r>
                <w:r w:rsidR="00127EFF">
                  <w:rPr>
                    <w:noProof/>
                    <w:webHidden/>
                  </w:rPr>
                  <w:instrText xml:space="preserve"> PAGEREF _Toc58175697 \h </w:instrText>
                </w:r>
                <w:r w:rsidR="00127EFF">
                  <w:rPr>
                    <w:noProof/>
                    <w:webHidden/>
                  </w:rPr>
                </w:r>
                <w:r w:rsidR="00127EFF">
                  <w:rPr>
                    <w:noProof/>
                    <w:webHidden/>
                  </w:rPr>
                  <w:fldChar w:fldCharType="separate"/>
                </w:r>
                <w:r w:rsidR="00127EFF">
                  <w:rPr>
                    <w:noProof/>
                    <w:webHidden/>
                  </w:rPr>
                  <w:t>31</w:t>
                </w:r>
                <w:r w:rsidR="00127EFF">
                  <w:rPr>
                    <w:noProof/>
                    <w:webHidden/>
                  </w:rPr>
                  <w:fldChar w:fldCharType="end"/>
                </w:r>
              </w:hyperlink>
            </w:p>
            <w:p w14:paraId="6F211D0B" w14:textId="34DE3C84"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698" w:history="1">
                <w:r w:rsidR="00127EFF" w:rsidRPr="00BD4860">
                  <w:rPr>
                    <w:rStyle w:val="Hyperlink"/>
                    <w:noProof/>
                  </w:rPr>
                  <w:t>3.1.1</w:t>
                </w:r>
                <w:r w:rsidR="00127EFF">
                  <w:rPr>
                    <w:rFonts w:asciiTheme="minorHAnsi" w:eastAsiaTheme="minorEastAsia" w:hAnsiTheme="minorHAnsi"/>
                    <w:noProof/>
                    <w:sz w:val="22"/>
                    <w:lang w:eastAsia="cs-CZ"/>
                  </w:rPr>
                  <w:tab/>
                </w:r>
                <w:r w:rsidR="00127EFF" w:rsidRPr="00BD4860">
                  <w:rPr>
                    <w:rStyle w:val="Hyperlink"/>
                    <w:noProof/>
                  </w:rPr>
                  <w:t>Stát jako subjekt veřejné správy</w:t>
                </w:r>
                <w:r w:rsidR="00127EFF">
                  <w:rPr>
                    <w:noProof/>
                    <w:webHidden/>
                  </w:rPr>
                  <w:tab/>
                </w:r>
                <w:r w:rsidR="00127EFF">
                  <w:rPr>
                    <w:noProof/>
                    <w:webHidden/>
                  </w:rPr>
                  <w:fldChar w:fldCharType="begin"/>
                </w:r>
                <w:r w:rsidR="00127EFF">
                  <w:rPr>
                    <w:noProof/>
                    <w:webHidden/>
                  </w:rPr>
                  <w:instrText xml:space="preserve"> PAGEREF _Toc58175698 \h </w:instrText>
                </w:r>
                <w:r w:rsidR="00127EFF">
                  <w:rPr>
                    <w:noProof/>
                    <w:webHidden/>
                  </w:rPr>
                </w:r>
                <w:r w:rsidR="00127EFF">
                  <w:rPr>
                    <w:noProof/>
                    <w:webHidden/>
                  </w:rPr>
                  <w:fldChar w:fldCharType="separate"/>
                </w:r>
                <w:r w:rsidR="00127EFF">
                  <w:rPr>
                    <w:noProof/>
                    <w:webHidden/>
                  </w:rPr>
                  <w:t>32</w:t>
                </w:r>
                <w:r w:rsidR="00127EFF">
                  <w:rPr>
                    <w:noProof/>
                    <w:webHidden/>
                  </w:rPr>
                  <w:fldChar w:fldCharType="end"/>
                </w:r>
              </w:hyperlink>
            </w:p>
            <w:p w14:paraId="6464326B" w14:textId="567A619B"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699" w:history="1">
                <w:r w:rsidR="00127EFF" w:rsidRPr="00BD4860">
                  <w:rPr>
                    <w:rStyle w:val="Hyperlink"/>
                    <w:noProof/>
                  </w:rPr>
                  <w:t>3.1.2</w:t>
                </w:r>
                <w:r w:rsidR="00127EFF">
                  <w:rPr>
                    <w:rFonts w:asciiTheme="minorHAnsi" w:eastAsiaTheme="minorEastAsia" w:hAnsiTheme="minorHAnsi"/>
                    <w:noProof/>
                    <w:sz w:val="22"/>
                    <w:lang w:eastAsia="cs-CZ"/>
                  </w:rPr>
                  <w:tab/>
                </w:r>
                <w:r w:rsidR="00127EFF" w:rsidRPr="00BD4860">
                  <w:rPr>
                    <w:rStyle w:val="Hyperlink"/>
                    <w:noProof/>
                  </w:rPr>
                  <w:t>organizační principy veřejné správy</w:t>
                </w:r>
                <w:r w:rsidR="00127EFF">
                  <w:rPr>
                    <w:noProof/>
                    <w:webHidden/>
                  </w:rPr>
                  <w:tab/>
                </w:r>
                <w:r w:rsidR="00127EFF">
                  <w:rPr>
                    <w:noProof/>
                    <w:webHidden/>
                  </w:rPr>
                  <w:fldChar w:fldCharType="begin"/>
                </w:r>
                <w:r w:rsidR="00127EFF">
                  <w:rPr>
                    <w:noProof/>
                    <w:webHidden/>
                  </w:rPr>
                  <w:instrText xml:space="preserve"> PAGEREF _Toc58175699 \h </w:instrText>
                </w:r>
                <w:r w:rsidR="00127EFF">
                  <w:rPr>
                    <w:noProof/>
                    <w:webHidden/>
                  </w:rPr>
                </w:r>
                <w:r w:rsidR="00127EFF">
                  <w:rPr>
                    <w:noProof/>
                    <w:webHidden/>
                  </w:rPr>
                  <w:fldChar w:fldCharType="separate"/>
                </w:r>
                <w:r w:rsidR="00127EFF">
                  <w:rPr>
                    <w:noProof/>
                    <w:webHidden/>
                  </w:rPr>
                  <w:t>34</w:t>
                </w:r>
                <w:r w:rsidR="00127EFF">
                  <w:rPr>
                    <w:noProof/>
                    <w:webHidden/>
                  </w:rPr>
                  <w:fldChar w:fldCharType="end"/>
                </w:r>
              </w:hyperlink>
            </w:p>
            <w:p w14:paraId="72EF23C9" w14:textId="2D89B45C"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00" w:history="1">
                <w:r w:rsidR="00127EFF" w:rsidRPr="00BD4860">
                  <w:rPr>
                    <w:rStyle w:val="Hyperlink"/>
                    <w:noProof/>
                  </w:rPr>
                  <w:t>3.1.3</w:t>
                </w:r>
                <w:r w:rsidR="00127EFF">
                  <w:rPr>
                    <w:rFonts w:asciiTheme="minorHAnsi" w:eastAsiaTheme="minorEastAsia" w:hAnsiTheme="minorHAnsi"/>
                    <w:noProof/>
                    <w:sz w:val="22"/>
                    <w:lang w:eastAsia="cs-CZ"/>
                  </w:rPr>
                  <w:tab/>
                </w:r>
                <w:r w:rsidR="00127EFF" w:rsidRPr="00BD4860">
                  <w:rPr>
                    <w:rStyle w:val="Hyperlink"/>
                    <w:noProof/>
                  </w:rPr>
                  <w:t>správní dozor</w:t>
                </w:r>
                <w:r w:rsidR="00127EFF">
                  <w:rPr>
                    <w:noProof/>
                    <w:webHidden/>
                  </w:rPr>
                  <w:tab/>
                </w:r>
                <w:r w:rsidR="00127EFF">
                  <w:rPr>
                    <w:noProof/>
                    <w:webHidden/>
                  </w:rPr>
                  <w:fldChar w:fldCharType="begin"/>
                </w:r>
                <w:r w:rsidR="00127EFF">
                  <w:rPr>
                    <w:noProof/>
                    <w:webHidden/>
                  </w:rPr>
                  <w:instrText xml:space="preserve"> PAGEREF _Toc58175700 \h </w:instrText>
                </w:r>
                <w:r w:rsidR="00127EFF">
                  <w:rPr>
                    <w:noProof/>
                    <w:webHidden/>
                  </w:rPr>
                </w:r>
                <w:r w:rsidR="00127EFF">
                  <w:rPr>
                    <w:noProof/>
                    <w:webHidden/>
                  </w:rPr>
                  <w:fldChar w:fldCharType="separate"/>
                </w:r>
                <w:r w:rsidR="00127EFF">
                  <w:rPr>
                    <w:noProof/>
                    <w:webHidden/>
                  </w:rPr>
                  <w:t>35</w:t>
                </w:r>
                <w:r w:rsidR="00127EFF">
                  <w:rPr>
                    <w:noProof/>
                    <w:webHidden/>
                  </w:rPr>
                  <w:fldChar w:fldCharType="end"/>
                </w:r>
              </w:hyperlink>
            </w:p>
            <w:p w14:paraId="5B3CCBF5" w14:textId="56671F77"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01" w:history="1">
                <w:r w:rsidR="00127EFF" w:rsidRPr="00BD4860">
                  <w:rPr>
                    <w:rStyle w:val="Hyperlink"/>
                    <w:noProof/>
                  </w:rPr>
                  <w:t>3.1.4</w:t>
                </w:r>
                <w:r w:rsidR="00127EFF">
                  <w:rPr>
                    <w:rFonts w:asciiTheme="minorHAnsi" w:eastAsiaTheme="minorEastAsia" w:hAnsiTheme="minorHAnsi"/>
                    <w:noProof/>
                    <w:sz w:val="22"/>
                    <w:lang w:eastAsia="cs-CZ"/>
                  </w:rPr>
                  <w:tab/>
                </w:r>
                <w:r w:rsidR="00127EFF" w:rsidRPr="00BD4860">
                  <w:rPr>
                    <w:rStyle w:val="Hyperlink"/>
                    <w:noProof/>
                  </w:rPr>
                  <w:t>Kontrola ve veřejné správě</w:t>
                </w:r>
                <w:r w:rsidR="00127EFF">
                  <w:rPr>
                    <w:noProof/>
                    <w:webHidden/>
                  </w:rPr>
                  <w:tab/>
                </w:r>
                <w:r w:rsidR="00127EFF">
                  <w:rPr>
                    <w:noProof/>
                    <w:webHidden/>
                  </w:rPr>
                  <w:fldChar w:fldCharType="begin"/>
                </w:r>
                <w:r w:rsidR="00127EFF">
                  <w:rPr>
                    <w:noProof/>
                    <w:webHidden/>
                  </w:rPr>
                  <w:instrText xml:space="preserve"> PAGEREF _Toc58175701 \h </w:instrText>
                </w:r>
                <w:r w:rsidR="00127EFF">
                  <w:rPr>
                    <w:noProof/>
                    <w:webHidden/>
                  </w:rPr>
                </w:r>
                <w:r w:rsidR="00127EFF">
                  <w:rPr>
                    <w:noProof/>
                    <w:webHidden/>
                  </w:rPr>
                  <w:fldChar w:fldCharType="separate"/>
                </w:r>
                <w:r w:rsidR="00127EFF">
                  <w:rPr>
                    <w:noProof/>
                    <w:webHidden/>
                  </w:rPr>
                  <w:t>35</w:t>
                </w:r>
                <w:r w:rsidR="00127EFF">
                  <w:rPr>
                    <w:noProof/>
                    <w:webHidden/>
                  </w:rPr>
                  <w:fldChar w:fldCharType="end"/>
                </w:r>
              </w:hyperlink>
            </w:p>
            <w:p w14:paraId="46694C3F" w14:textId="72AEA448"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02" w:history="1">
                <w:r w:rsidR="00127EFF" w:rsidRPr="00BD4860">
                  <w:rPr>
                    <w:rStyle w:val="Hyperlink"/>
                    <w:noProof/>
                  </w:rPr>
                  <w:t>3.1.5</w:t>
                </w:r>
                <w:r w:rsidR="00127EFF">
                  <w:rPr>
                    <w:rFonts w:asciiTheme="minorHAnsi" w:eastAsiaTheme="minorEastAsia" w:hAnsiTheme="minorHAnsi"/>
                    <w:noProof/>
                    <w:sz w:val="22"/>
                    <w:lang w:eastAsia="cs-CZ"/>
                  </w:rPr>
                  <w:tab/>
                </w:r>
                <w:r w:rsidR="00127EFF" w:rsidRPr="00BD4860">
                  <w:rPr>
                    <w:rStyle w:val="Hyperlink"/>
                    <w:noProof/>
                  </w:rPr>
                  <w:t>soudy a veřejná správa</w:t>
                </w:r>
                <w:r w:rsidR="00127EFF">
                  <w:rPr>
                    <w:noProof/>
                    <w:webHidden/>
                  </w:rPr>
                  <w:tab/>
                </w:r>
                <w:r w:rsidR="00127EFF">
                  <w:rPr>
                    <w:noProof/>
                    <w:webHidden/>
                  </w:rPr>
                  <w:fldChar w:fldCharType="begin"/>
                </w:r>
                <w:r w:rsidR="00127EFF">
                  <w:rPr>
                    <w:noProof/>
                    <w:webHidden/>
                  </w:rPr>
                  <w:instrText xml:space="preserve"> PAGEREF _Toc58175702 \h </w:instrText>
                </w:r>
                <w:r w:rsidR="00127EFF">
                  <w:rPr>
                    <w:noProof/>
                    <w:webHidden/>
                  </w:rPr>
                </w:r>
                <w:r w:rsidR="00127EFF">
                  <w:rPr>
                    <w:noProof/>
                    <w:webHidden/>
                  </w:rPr>
                  <w:fldChar w:fldCharType="separate"/>
                </w:r>
                <w:r w:rsidR="00127EFF">
                  <w:rPr>
                    <w:noProof/>
                    <w:webHidden/>
                  </w:rPr>
                  <w:t>36</w:t>
                </w:r>
                <w:r w:rsidR="00127EFF">
                  <w:rPr>
                    <w:noProof/>
                    <w:webHidden/>
                  </w:rPr>
                  <w:fldChar w:fldCharType="end"/>
                </w:r>
              </w:hyperlink>
            </w:p>
            <w:p w14:paraId="509EE959" w14:textId="44BDE748"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03" w:history="1">
                <w:r w:rsidR="00127EFF" w:rsidRPr="00BD4860">
                  <w:rPr>
                    <w:rStyle w:val="Hyperlink"/>
                    <w:noProof/>
                  </w:rPr>
                  <w:t>3.1.6</w:t>
                </w:r>
                <w:r w:rsidR="00127EFF">
                  <w:rPr>
                    <w:rFonts w:asciiTheme="minorHAnsi" w:eastAsiaTheme="minorEastAsia" w:hAnsiTheme="minorHAnsi"/>
                    <w:noProof/>
                    <w:sz w:val="22"/>
                    <w:lang w:eastAsia="cs-CZ"/>
                  </w:rPr>
                  <w:tab/>
                </w:r>
                <w:r w:rsidR="00127EFF" w:rsidRPr="00BD4860">
                  <w:rPr>
                    <w:rStyle w:val="Hyperlink"/>
                    <w:noProof/>
                  </w:rPr>
                  <w:t>nejvyšší kontrolní úřad a veřejná správa</w:t>
                </w:r>
                <w:r w:rsidR="00127EFF">
                  <w:rPr>
                    <w:noProof/>
                    <w:webHidden/>
                  </w:rPr>
                  <w:tab/>
                </w:r>
                <w:r w:rsidR="00127EFF">
                  <w:rPr>
                    <w:noProof/>
                    <w:webHidden/>
                  </w:rPr>
                  <w:fldChar w:fldCharType="begin"/>
                </w:r>
                <w:r w:rsidR="00127EFF">
                  <w:rPr>
                    <w:noProof/>
                    <w:webHidden/>
                  </w:rPr>
                  <w:instrText xml:space="preserve"> PAGEREF _Toc58175703 \h </w:instrText>
                </w:r>
                <w:r w:rsidR="00127EFF">
                  <w:rPr>
                    <w:noProof/>
                    <w:webHidden/>
                  </w:rPr>
                </w:r>
                <w:r w:rsidR="00127EFF">
                  <w:rPr>
                    <w:noProof/>
                    <w:webHidden/>
                  </w:rPr>
                  <w:fldChar w:fldCharType="separate"/>
                </w:r>
                <w:r w:rsidR="00127EFF">
                  <w:rPr>
                    <w:noProof/>
                    <w:webHidden/>
                  </w:rPr>
                  <w:t>38</w:t>
                </w:r>
                <w:r w:rsidR="00127EFF">
                  <w:rPr>
                    <w:noProof/>
                    <w:webHidden/>
                  </w:rPr>
                  <w:fldChar w:fldCharType="end"/>
                </w:r>
              </w:hyperlink>
            </w:p>
            <w:p w14:paraId="7B6ADAB6" w14:textId="5E144C6C"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04" w:history="1">
                <w:r w:rsidR="00127EFF" w:rsidRPr="00BD4860">
                  <w:rPr>
                    <w:rStyle w:val="Hyperlink"/>
                    <w:noProof/>
                  </w:rPr>
                  <w:t>3.1.7</w:t>
                </w:r>
                <w:r w:rsidR="00127EFF">
                  <w:rPr>
                    <w:rFonts w:asciiTheme="minorHAnsi" w:eastAsiaTheme="minorEastAsia" w:hAnsiTheme="minorHAnsi"/>
                    <w:noProof/>
                    <w:sz w:val="22"/>
                    <w:lang w:eastAsia="cs-CZ"/>
                  </w:rPr>
                  <w:tab/>
                </w:r>
                <w:r w:rsidR="00127EFF" w:rsidRPr="00BD4860">
                  <w:rPr>
                    <w:rStyle w:val="Hyperlink"/>
                    <w:noProof/>
                  </w:rPr>
                  <w:t>Veřejný ochránce práv a veřejná správa</w:t>
                </w:r>
                <w:r w:rsidR="00127EFF">
                  <w:rPr>
                    <w:noProof/>
                    <w:webHidden/>
                  </w:rPr>
                  <w:tab/>
                </w:r>
                <w:r w:rsidR="00127EFF">
                  <w:rPr>
                    <w:noProof/>
                    <w:webHidden/>
                  </w:rPr>
                  <w:fldChar w:fldCharType="begin"/>
                </w:r>
                <w:r w:rsidR="00127EFF">
                  <w:rPr>
                    <w:noProof/>
                    <w:webHidden/>
                  </w:rPr>
                  <w:instrText xml:space="preserve"> PAGEREF _Toc58175704 \h </w:instrText>
                </w:r>
                <w:r w:rsidR="00127EFF">
                  <w:rPr>
                    <w:noProof/>
                    <w:webHidden/>
                  </w:rPr>
                </w:r>
                <w:r w:rsidR="00127EFF">
                  <w:rPr>
                    <w:noProof/>
                    <w:webHidden/>
                  </w:rPr>
                  <w:fldChar w:fldCharType="separate"/>
                </w:r>
                <w:r w:rsidR="00127EFF">
                  <w:rPr>
                    <w:noProof/>
                    <w:webHidden/>
                  </w:rPr>
                  <w:t>38</w:t>
                </w:r>
                <w:r w:rsidR="00127EFF">
                  <w:rPr>
                    <w:noProof/>
                    <w:webHidden/>
                  </w:rPr>
                  <w:fldChar w:fldCharType="end"/>
                </w:r>
              </w:hyperlink>
            </w:p>
            <w:p w14:paraId="4D558116" w14:textId="2B51DA19"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05" w:history="1">
                <w:r w:rsidR="00127EFF" w:rsidRPr="00BD4860">
                  <w:rPr>
                    <w:rStyle w:val="Hyperlink"/>
                    <w:noProof/>
                  </w:rPr>
                  <w:t>3.2</w:t>
                </w:r>
                <w:r w:rsidR="00127EFF">
                  <w:rPr>
                    <w:rFonts w:asciiTheme="minorHAnsi" w:eastAsiaTheme="minorEastAsia" w:hAnsiTheme="minorHAnsi"/>
                    <w:noProof/>
                    <w:sz w:val="22"/>
                    <w:lang w:eastAsia="cs-CZ"/>
                  </w:rPr>
                  <w:tab/>
                </w:r>
                <w:r w:rsidR="00127EFF" w:rsidRPr="00BD4860">
                  <w:rPr>
                    <w:rStyle w:val="Hyperlink"/>
                    <w:noProof/>
                  </w:rPr>
                  <w:t>Závěr</w:t>
                </w:r>
                <w:r w:rsidR="00127EFF">
                  <w:rPr>
                    <w:noProof/>
                    <w:webHidden/>
                  </w:rPr>
                  <w:tab/>
                </w:r>
                <w:r w:rsidR="00127EFF">
                  <w:rPr>
                    <w:noProof/>
                    <w:webHidden/>
                  </w:rPr>
                  <w:fldChar w:fldCharType="begin"/>
                </w:r>
                <w:r w:rsidR="00127EFF">
                  <w:rPr>
                    <w:noProof/>
                    <w:webHidden/>
                  </w:rPr>
                  <w:instrText xml:space="preserve"> PAGEREF _Toc58175705 \h </w:instrText>
                </w:r>
                <w:r w:rsidR="00127EFF">
                  <w:rPr>
                    <w:noProof/>
                    <w:webHidden/>
                  </w:rPr>
                </w:r>
                <w:r w:rsidR="00127EFF">
                  <w:rPr>
                    <w:noProof/>
                    <w:webHidden/>
                  </w:rPr>
                  <w:fldChar w:fldCharType="separate"/>
                </w:r>
                <w:r w:rsidR="00127EFF">
                  <w:rPr>
                    <w:noProof/>
                    <w:webHidden/>
                  </w:rPr>
                  <w:t>39</w:t>
                </w:r>
                <w:r w:rsidR="00127EFF">
                  <w:rPr>
                    <w:noProof/>
                    <w:webHidden/>
                  </w:rPr>
                  <w:fldChar w:fldCharType="end"/>
                </w:r>
              </w:hyperlink>
            </w:p>
            <w:p w14:paraId="64460454" w14:textId="41A0E965" w:rsidR="00127EFF" w:rsidRDefault="00900633">
              <w:pPr>
                <w:pStyle w:val="TOC1"/>
                <w:tabs>
                  <w:tab w:val="left" w:pos="480"/>
                  <w:tab w:val="right" w:leader="dot" w:pos="8656"/>
                </w:tabs>
                <w:rPr>
                  <w:rFonts w:asciiTheme="minorHAnsi" w:eastAsiaTheme="minorEastAsia" w:hAnsiTheme="minorHAnsi"/>
                  <w:caps w:val="0"/>
                  <w:noProof/>
                  <w:sz w:val="22"/>
                  <w:lang w:eastAsia="cs-CZ"/>
                </w:rPr>
              </w:pPr>
              <w:hyperlink w:anchor="_Toc58175706" w:history="1">
                <w:r w:rsidR="00127EFF" w:rsidRPr="00BD4860">
                  <w:rPr>
                    <w:rStyle w:val="Hyperlink"/>
                    <w:noProof/>
                  </w:rPr>
                  <w:t>4</w:t>
                </w:r>
                <w:r w:rsidR="00127EFF">
                  <w:rPr>
                    <w:rFonts w:asciiTheme="minorHAnsi" w:eastAsiaTheme="minorEastAsia" w:hAnsiTheme="minorHAnsi"/>
                    <w:caps w:val="0"/>
                    <w:noProof/>
                    <w:sz w:val="22"/>
                    <w:lang w:eastAsia="cs-CZ"/>
                  </w:rPr>
                  <w:tab/>
                </w:r>
                <w:r w:rsidR="00127EFF" w:rsidRPr="00BD4860">
                  <w:rPr>
                    <w:rStyle w:val="Hyperlink"/>
                    <w:noProof/>
                  </w:rPr>
                  <w:t>veřejná správa  - státní správa</w:t>
                </w:r>
                <w:r w:rsidR="00127EFF">
                  <w:rPr>
                    <w:noProof/>
                    <w:webHidden/>
                  </w:rPr>
                  <w:tab/>
                </w:r>
                <w:r w:rsidR="00127EFF">
                  <w:rPr>
                    <w:noProof/>
                    <w:webHidden/>
                  </w:rPr>
                  <w:fldChar w:fldCharType="begin"/>
                </w:r>
                <w:r w:rsidR="00127EFF">
                  <w:rPr>
                    <w:noProof/>
                    <w:webHidden/>
                  </w:rPr>
                  <w:instrText xml:space="preserve"> PAGEREF _Toc58175706 \h </w:instrText>
                </w:r>
                <w:r w:rsidR="00127EFF">
                  <w:rPr>
                    <w:noProof/>
                    <w:webHidden/>
                  </w:rPr>
                </w:r>
                <w:r w:rsidR="00127EFF">
                  <w:rPr>
                    <w:noProof/>
                    <w:webHidden/>
                  </w:rPr>
                  <w:fldChar w:fldCharType="separate"/>
                </w:r>
                <w:r w:rsidR="00127EFF">
                  <w:rPr>
                    <w:noProof/>
                    <w:webHidden/>
                  </w:rPr>
                  <w:t>41</w:t>
                </w:r>
                <w:r w:rsidR="00127EFF">
                  <w:rPr>
                    <w:noProof/>
                    <w:webHidden/>
                  </w:rPr>
                  <w:fldChar w:fldCharType="end"/>
                </w:r>
              </w:hyperlink>
            </w:p>
            <w:p w14:paraId="6D20F476" w14:textId="0DCF6022"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07" w:history="1">
                <w:r w:rsidR="00127EFF" w:rsidRPr="00BD4860">
                  <w:rPr>
                    <w:rStyle w:val="Hyperlink"/>
                    <w:noProof/>
                  </w:rPr>
                  <w:t>4.1</w:t>
                </w:r>
                <w:r w:rsidR="00127EFF">
                  <w:rPr>
                    <w:rFonts w:asciiTheme="minorHAnsi" w:eastAsiaTheme="minorEastAsia" w:hAnsiTheme="minorHAnsi"/>
                    <w:noProof/>
                    <w:sz w:val="22"/>
                    <w:lang w:eastAsia="cs-CZ"/>
                  </w:rPr>
                  <w:tab/>
                </w:r>
                <w:r w:rsidR="00127EFF" w:rsidRPr="00BD4860">
                  <w:rPr>
                    <w:rStyle w:val="Hyperlink"/>
                    <w:noProof/>
                  </w:rPr>
                  <w:t>Úvod</w:t>
                </w:r>
                <w:r w:rsidR="00127EFF">
                  <w:rPr>
                    <w:noProof/>
                    <w:webHidden/>
                  </w:rPr>
                  <w:tab/>
                </w:r>
                <w:r w:rsidR="00127EFF">
                  <w:rPr>
                    <w:noProof/>
                    <w:webHidden/>
                  </w:rPr>
                  <w:fldChar w:fldCharType="begin"/>
                </w:r>
                <w:r w:rsidR="00127EFF">
                  <w:rPr>
                    <w:noProof/>
                    <w:webHidden/>
                  </w:rPr>
                  <w:instrText xml:space="preserve"> PAGEREF _Toc58175707 \h </w:instrText>
                </w:r>
                <w:r w:rsidR="00127EFF">
                  <w:rPr>
                    <w:noProof/>
                    <w:webHidden/>
                  </w:rPr>
                </w:r>
                <w:r w:rsidR="00127EFF">
                  <w:rPr>
                    <w:noProof/>
                    <w:webHidden/>
                  </w:rPr>
                  <w:fldChar w:fldCharType="separate"/>
                </w:r>
                <w:r w:rsidR="00127EFF">
                  <w:rPr>
                    <w:noProof/>
                    <w:webHidden/>
                  </w:rPr>
                  <w:t>41</w:t>
                </w:r>
                <w:r w:rsidR="00127EFF">
                  <w:rPr>
                    <w:noProof/>
                    <w:webHidden/>
                  </w:rPr>
                  <w:fldChar w:fldCharType="end"/>
                </w:r>
              </w:hyperlink>
            </w:p>
            <w:p w14:paraId="244F4CED" w14:textId="7EF9EAE7"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08" w:history="1">
                <w:r w:rsidR="00127EFF" w:rsidRPr="00BD4860">
                  <w:rPr>
                    <w:rStyle w:val="Hyperlink"/>
                    <w:noProof/>
                  </w:rPr>
                  <w:t>4.2</w:t>
                </w:r>
                <w:r w:rsidR="00127EFF">
                  <w:rPr>
                    <w:rFonts w:asciiTheme="minorHAnsi" w:eastAsiaTheme="minorEastAsia" w:hAnsiTheme="minorHAnsi"/>
                    <w:noProof/>
                    <w:sz w:val="22"/>
                    <w:lang w:eastAsia="cs-CZ"/>
                  </w:rPr>
                  <w:tab/>
                </w:r>
                <w:r w:rsidR="00127EFF" w:rsidRPr="00BD4860">
                  <w:rPr>
                    <w:rStyle w:val="Hyperlink"/>
                    <w:noProof/>
                  </w:rPr>
                  <w:t>Výkladová část</w:t>
                </w:r>
                <w:r w:rsidR="00127EFF">
                  <w:rPr>
                    <w:noProof/>
                    <w:webHidden/>
                  </w:rPr>
                  <w:tab/>
                </w:r>
                <w:r w:rsidR="00127EFF">
                  <w:rPr>
                    <w:noProof/>
                    <w:webHidden/>
                  </w:rPr>
                  <w:fldChar w:fldCharType="begin"/>
                </w:r>
                <w:r w:rsidR="00127EFF">
                  <w:rPr>
                    <w:noProof/>
                    <w:webHidden/>
                  </w:rPr>
                  <w:instrText xml:space="preserve"> PAGEREF _Toc58175708 \h </w:instrText>
                </w:r>
                <w:r w:rsidR="00127EFF">
                  <w:rPr>
                    <w:noProof/>
                    <w:webHidden/>
                  </w:rPr>
                </w:r>
                <w:r w:rsidR="00127EFF">
                  <w:rPr>
                    <w:noProof/>
                    <w:webHidden/>
                  </w:rPr>
                  <w:fldChar w:fldCharType="separate"/>
                </w:r>
                <w:r w:rsidR="00127EFF">
                  <w:rPr>
                    <w:noProof/>
                    <w:webHidden/>
                  </w:rPr>
                  <w:t>41</w:t>
                </w:r>
                <w:r w:rsidR="00127EFF">
                  <w:rPr>
                    <w:noProof/>
                    <w:webHidden/>
                  </w:rPr>
                  <w:fldChar w:fldCharType="end"/>
                </w:r>
              </w:hyperlink>
            </w:p>
            <w:p w14:paraId="1146F5E5" w14:textId="16386E83"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09" w:history="1">
                <w:r w:rsidR="00127EFF" w:rsidRPr="00BD4860">
                  <w:rPr>
                    <w:rStyle w:val="Hyperlink"/>
                    <w:noProof/>
                  </w:rPr>
                  <w:t>4.3</w:t>
                </w:r>
                <w:r w:rsidR="00127EFF">
                  <w:rPr>
                    <w:rFonts w:asciiTheme="minorHAnsi" w:eastAsiaTheme="minorEastAsia" w:hAnsiTheme="minorHAnsi"/>
                    <w:noProof/>
                    <w:sz w:val="22"/>
                    <w:lang w:eastAsia="cs-CZ"/>
                  </w:rPr>
                  <w:tab/>
                </w:r>
                <w:r w:rsidR="00127EFF" w:rsidRPr="00BD4860">
                  <w:rPr>
                    <w:rStyle w:val="Hyperlink"/>
                    <w:noProof/>
                  </w:rPr>
                  <w:t>Územní státní správa</w:t>
                </w:r>
                <w:r w:rsidR="00127EFF">
                  <w:rPr>
                    <w:noProof/>
                    <w:webHidden/>
                  </w:rPr>
                  <w:tab/>
                </w:r>
                <w:r w:rsidR="00127EFF">
                  <w:rPr>
                    <w:noProof/>
                    <w:webHidden/>
                  </w:rPr>
                  <w:fldChar w:fldCharType="begin"/>
                </w:r>
                <w:r w:rsidR="00127EFF">
                  <w:rPr>
                    <w:noProof/>
                    <w:webHidden/>
                  </w:rPr>
                  <w:instrText xml:space="preserve"> PAGEREF _Toc58175709 \h </w:instrText>
                </w:r>
                <w:r w:rsidR="00127EFF">
                  <w:rPr>
                    <w:noProof/>
                    <w:webHidden/>
                  </w:rPr>
                </w:r>
                <w:r w:rsidR="00127EFF">
                  <w:rPr>
                    <w:noProof/>
                    <w:webHidden/>
                  </w:rPr>
                  <w:fldChar w:fldCharType="separate"/>
                </w:r>
                <w:r w:rsidR="00127EFF">
                  <w:rPr>
                    <w:noProof/>
                    <w:webHidden/>
                  </w:rPr>
                  <w:t>46</w:t>
                </w:r>
                <w:r w:rsidR="00127EFF">
                  <w:rPr>
                    <w:noProof/>
                    <w:webHidden/>
                  </w:rPr>
                  <w:fldChar w:fldCharType="end"/>
                </w:r>
              </w:hyperlink>
            </w:p>
            <w:p w14:paraId="6A5404D7" w14:textId="544112DB"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10" w:history="1">
                <w:r w:rsidR="00127EFF" w:rsidRPr="00BD4860">
                  <w:rPr>
                    <w:rStyle w:val="Hyperlink"/>
                    <w:noProof/>
                  </w:rPr>
                  <w:t>4.3.1</w:t>
                </w:r>
                <w:r w:rsidR="00127EFF">
                  <w:rPr>
                    <w:rFonts w:asciiTheme="minorHAnsi" w:eastAsiaTheme="minorEastAsia" w:hAnsiTheme="minorHAnsi"/>
                    <w:noProof/>
                    <w:sz w:val="22"/>
                    <w:lang w:eastAsia="cs-CZ"/>
                  </w:rPr>
                  <w:tab/>
                </w:r>
                <w:r w:rsidR="00127EFF" w:rsidRPr="00BD4860">
                  <w:rPr>
                    <w:rStyle w:val="Hyperlink"/>
                    <w:noProof/>
                  </w:rPr>
                  <w:t>Decentralizovaná státní správa</w:t>
                </w:r>
                <w:r w:rsidR="00127EFF">
                  <w:rPr>
                    <w:noProof/>
                    <w:webHidden/>
                  </w:rPr>
                  <w:tab/>
                </w:r>
                <w:r w:rsidR="00127EFF">
                  <w:rPr>
                    <w:noProof/>
                    <w:webHidden/>
                  </w:rPr>
                  <w:fldChar w:fldCharType="begin"/>
                </w:r>
                <w:r w:rsidR="00127EFF">
                  <w:rPr>
                    <w:noProof/>
                    <w:webHidden/>
                  </w:rPr>
                  <w:instrText xml:space="preserve"> PAGEREF _Toc58175710 \h </w:instrText>
                </w:r>
                <w:r w:rsidR="00127EFF">
                  <w:rPr>
                    <w:noProof/>
                    <w:webHidden/>
                  </w:rPr>
                </w:r>
                <w:r w:rsidR="00127EFF">
                  <w:rPr>
                    <w:noProof/>
                    <w:webHidden/>
                  </w:rPr>
                  <w:fldChar w:fldCharType="separate"/>
                </w:r>
                <w:r w:rsidR="00127EFF">
                  <w:rPr>
                    <w:noProof/>
                    <w:webHidden/>
                  </w:rPr>
                  <w:t>47</w:t>
                </w:r>
                <w:r w:rsidR="00127EFF">
                  <w:rPr>
                    <w:noProof/>
                    <w:webHidden/>
                  </w:rPr>
                  <w:fldChar w:fldCharType="end"/>
                </w:r>
              </w:hyperlink>
            </w:p>
            <w:p w14:paraId="344AA437" w14:textId="1452C994"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11" w:history="1">
                <w:r w:rsidR="00127EFF" w:rsidRPr="00BD4860">
                  <w:rPr>
                    <w:rStyle w:val="Hyperlink"/>
                    <w:noProof/>
                  </w:rPr>
                  <w:t>4.4</w:t>
                </w:r>
                <w:r w:rsidR="00127EFF">
                  <w:rPr>
                    <w:rFonts w:asciiTheme="minorHAnsi" w:eastAsiaTheme="minorEastAsia" w:hAnsiTheme="minorHAnsi"/>
                    <w:noProof/>
                    <w:sz w:val="22"/>
                    <w:lang w:eastAsia="cs-CZ"/>
                  </w:rPr>
                  <w:tab/>
                </w:r>
                <w:r w:rsidR="00127EFF" w:rsidRPr="00BD4860">
                  <w:rPr>
                    <w:rStyle w:val="Hyperlink"/>
                    <w:noProof/>
                  </w:rPr>
                  <w:t>Závěr</w:t>
                </w:r>
                <w:r w:rsidR="00127EFF">
                  <w:rPr>
                    <w:noProof/>
                    <w:webHidden/>
                  </w:rPr>
                  <w:tab/>
                </w:r>
                <w:r w:rsidR="00127EFF">
                  <w:rPr>
                    <w:noProof/>
                    <w:webHidden/>
                  </w:rPr>
                  <w:fldChar w:fldCharType="begin"/>
                </w:r>
                <w:r w:rsidR="00127EFF">
                  <w:rPr>
                    <w:noProof/>
                    <w:webHidden/>
                  </w:rPr>
                  <w:instrText xml:space="preserve"> PAGEREF _Toc58175711 \h </w:instrText>
                </w:r>
                <w:r w:rsidR="00127EFF">
                  <w:rPr>
                    <w:noProof/>
                    <w:webHidden/>
                  </w:rPr>
                </w:r>
                <w:r w:rsidR="00127EFF">
                  <w:rPr>
                    <w:noProof/>
                    <w:webHidden/>
                  </w:rPr>
                  <w:fldChar w:fldCharType="separate"/>
                </w:r>
                <w:r w:rsidR="00127EFF">
                  <w:rPr>
                    <w:noProof/>
                    <w:webHidden/>
                  </w:rPr>
                  <w:t>48</w:t>
                </w:r>
                <w:r w:rsidR="00127EFF">
                  <w:rPr>
                    <w:noProof/>
                    <w:webHidden/>
                  </w:rPr>
                  <w:fldChar w:fldCharType="end"/>
                </w:r>
              </w:hyperlink>
            </w:p>
            <w:p w14:paraId="2E8AB257" w14:textId="77285DB6" w:rsidR="00127EFF" w:rsidRDefault="00900633">
              <w:pPr>
                <w:pStyle w:val="TOC1"/>
                <w:tabs>
                  <w:tab w:val="left" w:pos="480"/>
                  <w:tab w:val="right" w:leader="dot" w:pos="8656"/>
                </w:tabs>
                <w:rPr>
                  <w:rFonts w:asciiTheme="minorHAnsi" w:eastAsiaTheme="minorEastAsia" w:hAnsiTheme="minorHAnsi"/>
                  <w:caps w:val="0"/>
                  <w:noProof/>
                  <w:sz w:val="22"/>
                  <w:lang w:eastAsia="cs-CZ"/>
                </w:rPr>
              </w:pPr>
              <w:hyperlink w:anchor="_Toc58175712" w:history="1">
                <w:r w:rsidR="00127EFF" w:rsidRPr="00BD4860">
                  <w:rPr>
                    <w:rStyle w:val="Hyperlink"/>
                    <w:noProof/>
                  </w:rPr>
                  <w:t>5</w:t>
                </w:r>
                <w:r w:rsidR="00127EFF">
                  <w:rPr>
                    <w:rFonts w:asciiTheme="minorHAnsi" w:eastAsiaTheme="minorEastAsia" w:hAnsiTheme="minorHAnsi"/>
                    <w:caps w:val="0"/>
                    <w:noProof/>
                    <w:sz w:val="22"/>
                    <w:lang w:eastAsia="cs-CZ"/>
                  </w:rPr>
                  <w:tab/>
                </w:r>
                <w:r w:rsidR="00127EFF" w:rsidRPr="00BD4860">
                  <w:rPr>
                    <w:rStyle w:val="Hyperlink"/>
                    <w:noProof/>
                  </w:rPr>
                  <w:t>veřejná správa-  samospráva</w:t>
                </w:r>
                <w:r w:rsidR="00127EFF">
                  <w:rPr>
                    <w:noProof/>
                    <w:webHidden/>
                  </w:rPr>
                  <w:tab/>
                </w:r>
                <w:r w:rsidR="00127EFF">
                  <w:rPr>
                    <w:noProof/>
                    <w:webHidden/>
                  </w:rPr>
                  <w:fldChar w:fldCharType="begin"/>
                </w:r>
                <w:r w:rsidR="00127EFF">
                  <w:rPr>
                    <w:noProof/>
                    <w:webHidden/>
                  </w:rPr>
                  <w:instrText xml:space="preserve"> PAGEREF _Toc58175712 \h </w:instrText>
                </w:r>
                <w:r w:rsidR="00127EFF">
                  <w:rPr>
                    <w:noProof/>
                    <w:webHidden/>
                  </w:rPr>
                </w:r>
                <w:r w:rsidR="00127EFF">
                  <w:rPr>
                    <w:noProof/>
                    <w:webHidden/>
                  </w:rPr>
                  <w:fldChar w:fldCharType="separate"/>
                </w:r>
                <w:r w:rsidR="00127EFF">
                  <w:rPr>
                    <w:noProof/>
                    <w:webHidden/>
                  </w:rPr>
                  <w:t>50</w:t>
                </w:r>
                <w:r w:rsidR="00127EFF">
                  <w:rPr>
                    <w:noProof/>
                    <w:webHidden/>
                  </w:rPr>
                  <w:fldChar w:fldCharType="end"/>
                </w:r>
              </w:hyperlink>
            </w:p>
            <w:p w14:paraId="19E87DB6" w14:textId="760BE5E9"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13" w:history="1">
                <w:r w:rsidR="00127EFF" w:rsidRPr="00BD4860">
                  <w:rPr>
                    <w:rStyle w:val="Hyperlink"/>
                    <w:noProof/>
                  </w:rPr>
                  <w:t>5.1</w:t>
                </w:r>
                <w:r w:rsidR="00127EFF">
                  <w:rPr>
                    <w:rFonts w:asciiTheme="minorHAnsi" w:eastAsiaTheme="minorEastAsia" w:hAnsiTheme="minorHAnsi"/>
                    <w:noProof/>
                    <w:sz w:val="22"/>
                    <w:lang w:eastAsia="cs-CZ"/>
                  </w:rPr>
                  <w:tab/>
                </w:r>
                <w:r w:rsidR="00127EFF" w:rsidRPr="00BD4860">
                  <w:rPr>
                    <w:rStyle w:val="Hyperlink"/>
                    <w:noProof/>
                  </w:rPr>
                  <w:t>Úvod</w:t>
                </w:r>
                <w:r w:rsidR="00127EFF">
                  <w:rPr>
                    <w:noProof/>
                    <w:webHidden/>
                  </w:rPr>
                  <w:tab/>
                </w:r>
                <w:r w:rsidR="00127EFF">
                  <w:rPr>
                    <w:noProof/>
                    <w:webHidden/>
                  </w:rPr>
                  <w:fldChar w:fldCharType="begin"/>
                </w:r>
                <w:r w:rsidR="00127EFF">
                  <w:rPr>
                    <w:noProof/>
                    <w:webHidden/>
                  </w:rPr>
                  <w:instrText xml:space="preserve"> PAGEREF _Toc58175713 \h </w:instrText>
                </w:r>
                <w:r w:rsidR="00127EFF">
                  <w:rPr>
                    <w:noProof/>
                    <w:webHidden/>
                  </w:rPr>
                </w:r>
                <w:r w:rsidR="00127EFF">
                  <w:rPr>
                    <w:noProof/>
                    <w:webHidden/>
                  </w:rPr>
                  <w:fldChar w:fldCharType="separate"/>
                </w:r>
                <w:r w:rsidR="00127EFF">
                  <w:rPr>
                    <w:noProof/>
                    <w:webHidden/>
                  </w:rPr>
                  <w:t>50</w:t>
                </w:r>
                <w:r w:rsidR="00127EFF">
                  <w:rPr>
                    <w:noProof/>
                    <w:webHidden/>
                  </w:rPr>
                  <w:fldChar w:fldCharType="end"/>
                </w:r>
              </w:hyperlink>
            </w:p>
            <w:p w14:paraId="072B7B40" w14:textId="1EA3BE93"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14" w:history="1">
                <w:r w:rsidR="00127EFF" w:rsidRPr="00BD4860">
                  <w:rPr>
                    <w:rStyle w:val="Hyperlink"/>
                    <w:noProof/>
                  </w:rPr>
                  <w:t>5.1.1</w:t>
                </w:r>
                <w:r w:rsidR="00127EFF">
                  <w:rPr>
                    <w:rFonts w:asciiTheme="minorHAnsi" w:eastAsiaTheme="minorEastAsia" w:hAnsiTheme="minorHAnsi"/>
                    <w:noProof/>
                    <w:sz w:val="22"/>
                    <w:lang w:eastAsia="cs-CZ"/>
                  </w:rPr>
                  <w:tab/>
                </w:r>
                <w:r w:rsidR="00127EFF" w:rsidRPr="00BD4860">
                  <w:rPr>
                    <w:rStyle w:val="Hyperlink"/>
                    <w:noProof/>
                  </w:rPr>
                  <w:t>Výkladová část</w:t>
                </w:r>
                <w:r w:rsidR="00127EFF">
                  <w:rPr>
                    <w:noProof/>
                    <w:webHidden/>
                  </w:rPr>
                  <w:tab/>
                </w:r>
                <w:r w:rsidR="00127EFF">
                  <w:rPr>
                    <w:noProof/>
                    <w:webHidden/>
                  </w:rPr>
                  <w:fldChar w:fldCharType="begin"/>
                </w:r>
                <w:r w:rsidR="00127EFF">
                  <w:rPr>
                    <w:noProof/>
                    <w:webHidden/>
                  </w:rPr>
                  <w:instrText xml:space="preserve"> PAGEREF _Toc58175714 \h </w:instrText>
                </w:r>
                <w:r w:rsidR="00127EFF">
                  <w:rPr>
                    <w:noProof/>
                    <w:webHidden/>
                  </w:rPr>
                </w:r>
                <w:r w:rsidR="00127EFF">
                  <w:rPr>
                    <w:noProof/>
                    <w:webHidden/>
                  </w:rPr>
                  <w:fldChar w:fldCharType="separate"/>
                </w:r>
                <w:r w:rsidR="00127EFF">
                  <w:rPr>
                    <w:noProof/>
                    <w:webHidden/>
                  </w:rPr>
                  <w:t>50</w:t>
                </w:r>
                <w:r w:rsidR="00127EFF">
                  <w:rPr>
                    <w:noProof/>
                    <w:webHidden/>
                  </w:rPr>
                  <w:fldChar w:fldCharType="end"/>
                </w:r>
              </w:hyperlink>
            </w:p>
            <w:p w14:paraId="2A23E858" w14:textId="63D0A79D"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15" w:history="1">
                <w:r w:rsidR="00127EFF" w:rsidRPr="00BD4860">
                  <w:rPr>
                    <w:rStyle w:val="Hyperlink"/>
                    <w:rFonts w:eastAsia="SimSun"/>
                    <w:noProof/>
                    <w:lang w:eastAsia="zh-CN"/>
                  </w:rPr>
                  <w:t>5.1.2</w:t>
                </w:r>
                <w:r w:rsidR="00127EFF">
                  <w:rPr>
                    <w:rFonts w:asciiTheme="minorHAnsi" w:eastAsiaTheme="minorEastAsia" w:hAnsiTheme="minorHAnsi"/>
                    <w:noProof/>
                    <w:sz w:val="22"/>
                    <w:lang w:eastAsia="cs-CZ"/>
                  </w:rPr>
                  <w:tab/>
                </w:r>
                <w:r w:rsidR="00127EFF" w:rsidRPr="00BD4860">
                  <w:rPr>
                    <w:rStyle w:val="Hyperlink"/>
                    <w:rFonts w:eastAsia="SimSun"/>
                    <w:noProof/>
                    <w:lang w:eastAsia="zh-CN"/>
                  </w:rPr>
                  <w:t>Územní samospráva.</w:t>
                </w:r>
                <w:r w:rsidR="00127EFF">
                  <w:rPr>
                    <w:noProof/>
                    <w:webHidden/>
                  </w:rPr>
                  <w:tab/>
                </w:r>
                <w:r w:rsidR="00127EFF">
                  <w:rPr>
                    <w:noProof/>
                    <w:webHidden/>
                  </w:rPr>
                  <w:fldChar w:fldCharType="begin"/>
                </w:r>
                <w:r w:rsidR="00127EFF">
                  <w:rPr>
                    <w:noProof/>
                    <w:webHidden/>
                  </w:rPr>
                  <w:instrText xml:space="preserve"> PAGEREF _Toc58175715 \h </w:instrText>
                </w:r>
                <w:r w:rsidR="00127EFF">
                  <w:rPr>
                    <w:noProof/>
                    <w:webHidden/>
                  </w:rPr>
                </w:r>
                <w:r w:rsidR="00127EFF">
                  <w:rPr>
                    <w:noProof/>
                    <w:webHidden/>
                  </w:rPr>
                  <w:fldChar w:fldCharType="separate"/>
                </w:r>
                <w:r w:rsidR="00127EFF">
                  <w:rPr>
                    <w:noProof/>
                    <w:webHidden/>
                  </w:rPr>
                  <w:t>51</w:t>
                </w:r>
                <w:r w:rsidR="00127EFF">
                  <w:rPr>
                    <w:noProof/>
                    <w:webHidden/>
                  </w:rPr>
                  <w:fldChar w:fldCharType="end"/>
                </w:r>
              </w:hyperlink>
            </w:p>
            <w:p w14:paraId="3E95443F" w14:textId="5D9D46B2"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16" w:history="1">
                <w:r w:rsidR="00127EFF" w:rsidRPr="00BD4860">
                  <w:rPr>
                    <w:rStyle w:val="Hyperlink"/>
                    <w:rFonts w:eastAsia="SimSun"/>
                    <w:noProof/>
                    <w:lang w:eastAsia="zh-CN"/>
                  </w:rPr>
                  <w:t>5.1.3</w:t>
                </w:r>
                <w:r w:rsidR="00127EFF">
                  <w:rPr>
                    <w:rFonts w:asciiTheme="minorHAnsi" w:eastAsiaTheme="minorEastAsia" w:hAnsiTheme="minorHAnsi"/>
                    <w:noProof/>
                    <w:sz w:val="22"/>
                    <w:lang w:eastAsia="cs-CZ"/>
                  </w:rPr>
                  <w:tab/>
                </w:r>
                <w:r w:rsidR="00127EFF" w:rsidRPr="00BD4860">
                  <w:rPr>
                    <w:rStyle w:val="Hyperlink"/>
                    <w:rFonts w:eastAsia="SimSun"/>
                    <w:noProof/>
                    <w:lang w:eastAsia="zh-CN"/>
                  </w:rPr>
                  <w:t>samostatná Působnost obcí, přenesená působnost obcí.</w:t>
                </w:r>
                <w:r w:rsidR="00127EFF">
                  <w:rPr>
                    <w:noProof/>
                    <w:webHidden/>
                  </w:rPr>
                  <w:tab/>
                </w:r>
                <w:r w:rsidR="00127EFF">
                  <w:rPr>
                    <w:noProof/>
                    <w:webHidden/>
                  </w:rPr>
                  <w:fldChar w:fldCharType="begin"/>
                </w:r>
                <w:r w:rsidR="00127EFF">
                  <w:rPr>
                    <w:noProof/>
                    <w:webHidden/>
                  </w:rPr>
                  <w:instrText xml:space="preserve"> PAGEREF _Toc58175716 \h </w:instrText>
                </w:r>
                <w:r w:rsidR="00127EFF">
                  <w:rPr>
                    <w:noProof/>
                    <w:webHidden/>
                  </w:rPr>
                </w:r>
                <w:r w:rsidR="00127EFF">
                  <w:rPr>
                    <w:noProof/>
                    <w:webHidden/>
                  </w:rPr>
                  <w:fldChar w:fldCharType="separate"/>
                </w:r>
                <w:r w:rsidR="00127EFF">
                  <w:rPr>
                    <w:noProof/>
                    <w:webHidden/>
                  </w:rPr>
                  <w:t>56</w:t>
                </w:r>
                <w:r w:rsidR="00127EFF">
                  <w:rPr>
                    <w:noProof/>
                    <w:webHidden/>
                  </w:rPr>
                  <w:fldChar w:fldCharType="end"/>
                </w:r>
              </w:hyperlink>
            </w:p>
            <w:p w14:paraId="7F67FB47" w14:textId="4766D734"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17" w:history="1">
                <w:r w:rsidR="00127EFF" w:rsidRPr="00BD4860">
                  <w:rPr>
                    <w:rStyle w:val="Hyperlink"/>
                    <w:rFonts w:eastAsia="Times New Roman"/>
                    <w:noProof/>
                  </w:rPr>
                  <w:t>5.2</w:t>
                </w:r>
                <w:r w:rsidR="00127EFF">
                  <w:rPr>
                    <w:rFonts w:asciiTheme="minorHAnsi" w:eastAsiaTheme="minorEastAsia" w:hAnsiTheme="minorHAnsi"/>
                    <w:noProof/>
                    <w:sz w:val="22"/>
                    <w:lang w:eastAsia="cs-CZ"/>
                  </w:rPr>
                  <w:tab/>
                </w:r>
                <w:r w:rsidR="00127EFF" w:rsidRPr="00BD4860">
                  <w:rPr>
                    <w:rStyle w:val="Hyperlink"/>
                    <w:rFonts w:eastAsia="Times New Roman"/>
                    <w:noProof/>
                  </w:rPr>
                  <w:t>Přenesená působnost obcí</w:t>
                </w:r>
                <w:r w:rsidR="00127EFF">
                  <w:rPr>
                    <w:noProof/>
                    <w:webHidden/>
                  </w:rPr>
                  <w:tab/>
                </w:r>
                <w:r w:rsidR="00127EFF">
                  <w:rPr>
                    <w:noProof/>
                    <w:webHidden/>
                  </w:rPr>
                  <w:fldChar w:fldCharType="begin"/>
                </w:r>
                <w:r w:rsidR="00127EFF">
                  <w:rPr>
                    <w:noProof/>
                    <w:webHidden/>
                  </w:rPr>
                  <w:instrText xml:space="preserve"> PAGEREF _Toc58175717 \h </w:instrText>
                </w:r>
                <w:r w:rsidR="00127EFF">
                  <w:rPr>
                    <w:noProof/>
                    <w:webHidden/>
                  </w:rPr>
                </w:r>
                <w:r w:rsidR="00127EFF">
                  <w:rPr>
                    <w:noProof/>
                    <w:webHidden/>
                  </w:rPr>
                  <w:fldChar w:fldCharType="separate"/>
                </w:r>
                <w:r w:rsidR="00127EFF">
                  <w:rPr>
                    <w:noProof/>
                    <w:webHidden/>
                  </w:rPr>
                  <w:t>58</w:t>
                </w:r>
                <w:r w:rsidR="00127EFF">
                  <w:rPr>
                    <w:noProof/>
                    <w:webHidden/>
                  </w:rPr>
                  <w:fldChar w:fldCharType="end"/>
                </w:r>
              </w:hyperlink>
            </w:p>
            <w:p w14:paraId="531FBD31" w14:textId="43AFD2CD" w:rsidR="00127EFF" w:rsidRDefault="00900633">
              <w:pPr>
                <w:pStyle w:val="TOC3"/>
                <w:tabs>
                  <w:tab w:val="right" w:leader="dot" w:pos="8656"/>
                </w:tabs>
                <w:rPr>
                  <w:rFonts w:asciiTheme="minorHAnsi" w:eastAsiaTheme="minorEastAsia" w:hAnsiTheme="minorHAnsi"/>
                  <w:noProof/>
                  <w:sz w:val="22"/>
                  <w:lang w:eastAsia="cs-CZ"/>
                </w:rPr>
              </w:pPr>
              <w:hyperlink w:anchor="_Toc58175718" w:history="1">
                <w:r w:rsidR="00127EFF" w:rsidRPr="00BD4860">
                  <w:rPr>
                    <w:rStyle w:val="Hyperlink"/>
                    <w:rFonts w:eastAsia="Times New Roman" w:cs="Times New Roman"/>
                    <w:b/>
                    <w:i/>
                    <w:smallCaps/>
                    <w:noProof/>
                  </w:rPr>
                  <w:t>územní základ obcí</w:t>
                </w:r>
                <w:r w:rsidR="00127EFF">
                  <w:rPr>
                    <w:noProof/>
                    <w:webHidden/>
                  </w:rPr>
                  <w:tab/>
                </w:r>
                <w:r w:rsidR="00127EFF">
                  <w:rPr>
                    <w:noProof/>
                    <w:webHidden/>
                  </w:rPr>
                  <w:fldChar w:fldCharType="begin"/>
                </w:r>
                <w:r w:rsidR="00127EFF">
                  <w:rPr>
                    <w:noProof/>
                    <w:webHidden/>
                  </w:rPr>
                  <w:instrText xml:space="preserve"> PAGEREF _Toc58175718 \h </w:instrText>
                </w:r>
                <w:r w:rsidR="00127EFF">
                  <w:rPr>
                    <w:noProof/>
                    <w:webHidden/>
                  </w:rPr>
                </w:r>
                <w:r w:rsidR="00127EFF">
                  <w:rPr>
                    <w:noProof/>
                    <w:webHidden/>
                  </w:rPr>
                  <w:fldChar w:fldCharType="separate"/>
                </w:r>
                <w:r w:rsidR="00127EFF">
                  <w:rPr>
                    <w:noProof/>
                    <w:webHidden/>
                  </w:rPr>
                  <w:t>60</w:t>
                </w:r>
                <w:r w:rsidR="00127EFF">
                  <w:rPr>
                    <w:noProof/>
                    <w:webHidden/>
                  </w:rPr>
                  <w:fldChar w:fldCharType="end"/>
                </w:r>
              </w:hyperlink>
            </w:p>
            <w:p w14:paraId="03A9D7F2" w14:textId="174AD5A9"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19" w:history="1">
                <w:r w:rsidR="00127EFF" w:rsidRPr="00BD4860">
                  <w:rPr>
                    <w:rStyle w:val="Hyperlink"/>
                    <w:rFonts w:eastAsia="SimSun"/>
                    <w:noProof/>
                    <w:lang w:eastAsia="zh-CN"/>
                  </w:rPr>
                  <w:t>5.3</w:t>
                </w:r>
                <w:r w:rsidR="00127EFF">
                  <w:rPr>
                    <w:rFonts w:asciiTheme="minorHAnsi" w:eastAsiaTheme="minorEastAsia" w:hAnsiTheme="minorHAnsi"/>
                    <w:noProof/>
                    <w:sz w:val="22"/>
                    <w:lang w:eastAsia="cs-CZ"/>
                  </w:rPr>
                  <w:tab/>
                </w:r>
                <w:r w:rsidR="00127EFF" w:rsidRPr="00BD4860">
                  <w:rPr>
                    <w:rStyle w:val="Hyperlink"/>
                    <w:rFonts w:eastAsia="SimSun"/>
                    <w:noProof/>
                    <w:lang w:eastAsia="zh-CN"/>
                  </w:rPr>
                  <w:t>Znaky obcí</w:t>
                </w:r>
                <w:r w:rsidR="00127EFF">
                  <w:rPr>
                    <w:noProof/>
                    <w:webHidden/>
                  </w:rPr>
                  <w:tab/>
                </w:r>
                <w:r w:rsidR="00127EFF">
                  <w:rPr>
                    <w:noProof/>
                    <w:webHidden/>
                  </w:rPr>
                  <w:fldChar w:fldCharType="begin"/>
                </w:r>
                <w:r w:rsidR="00127EFF">
                  <w:rPr>
                    <w:noProof/>
                    <w:webHidden/>
                  </w:rPr>
                  <w:instrText xml:space="preserve"> PAGEREF _Toc58175719 \h </w:instrText>
                </w:r>
                <w:r w:rsidR="00127EFF">
                  <w:rPr>
                    <w:noProof/>
                    <w:webHidden/>
                  </w:rPr>
                </w:r>
                <w:r w:rsidR="00127EFF">
                  <w:rPr>
                    <w:noProof/>
                    <w:webHidden/>
                  </w:rPr>
                  <w:fldChar w:fldCharType="separate"/>
                </w:r>
                <w:r w:rsidR="00127EFF">
                  <w:rPr>
                    <w:noProof/>
                    <w:webHidden/>
                  </w:rPr>
                  <w:t>61</w:t>
                </w:r>
                <w:r w:rsidR="00127EFF">
                  <w:rPr>
                    <w:noProof/>
                    <w:webHidden/>
                  </w:rPr>
                  <w:fldChar w:fldCharType="end"/>
                </w:r>
              </w:hyperlink>
            </w:p>
            <w:p w14:paraId="25CE1BE8" w14:textId="3F7CB05D"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20" w:history="1">
                <w:r w:rsidR="00127EFF" w:rsidRPr="00BD4860">
                  <w:rPr>
                    <w:rStyle w:val="Hyperlink"/>
                    <w:rFonts w:eastAsia="SimSun"/>
                    <w:noProof/>
                    <w:lang w:eastAsia="zh-CN"/>
                  </w:rPr>
                  <w:t>5.4</w:t>
                </w:r>
                <w:r w:rsidR="00127EFF">
                  <w:rPr>
                    <w:rFonts w:asciiTheme="minorHAnsi" w:eastAsiaTheme="minorEastAsia" w:hAnsiTheme="minorHAnsi"/>
                    <w:noProof/>
                    <w:sz w:val="22"/>
                    <w:lang w:eastAsia="cs-CZ"/>
                  </w:rPr>
                  <w:tab/>
                </w:r>
                <w:r w:rsidR="00127EFF" w:rsidRPr="00BD4860">
                  <w:rPr>
                    <w:rStyle w:val="Hyperlink"/>
                    <w:rFonts w:eastAsia="SimSun"/>
                    <w:noProof/>
                    <w:lang w:eastAsia="zh-CN"/>
                  </w:rPr>
                  <w:t>Orgány obce</w:t>
                </w:r>
                <w:r w:rsidR="00127EFF">
                  <w:rPr>
                    <w:noProof/>
                    <w:webHidden/>
                  </w:rPr>
                  <w:tab/>
                </w:r>
                <w:r w:rsidR="00127EFF">
                  <w:rPr>
                    <w:noProof/>
                    <w:webHidden/>
                  </w:rPr>
                  <w:fldChar w:fldCharType="begin"/>
                </w:r>
                <w:r w:rsidR="00127EFF">
                  <w:rPr>
                    <w:noProof/>
                    <w:webHidden/>
                  </w:rPr>
                  <w:instrText xml:space="preserve"> PAGEREF _Toc58175720 \h </w:instrText>
                </w:r>
                <w:r w:rsidR="00127EFF">
                  <w:rPr>
                    <w:noProof/>
                    <w:webHidden/>
                  </w:rPr>
                </w:r>
                <w:r w:rsidR="00127EFF">
                  <w:rPr>
                    <w:noProof/>
                    <w:webHidden/>
                  </w:rPr>
                  <w:fldChar w:fldCharType="separate"/>
                </w:r>
                <w:r w:rsidR="00127EFF">
                  <w:rPr>
                    <w:noProof/>
                    <w:webHidden/>
                  </w:rPr>
                  <w:t>64</w:t>
                </w:r>
                <w:r w:rsidR="00127EFF">
                  <w:rPr>
                    <w:noProof/>
                    <w:webHidden/>
                  </w:rPr>
                  <w:fldChar w:fldCharType="end"/>
                </w:r>
              </w:hyperlink>
            </w:p>
            <w:p w14:paraId="6F116793" w14:textId="791C65F4"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21" w:history="1">
                <w:r w:rsidR="00127EFF" w:rsidRPr="00BD4860">
                  <w:rPr>
                    <w:rStyle w:val="Hyperlink"/>
                    <w:rFonts w:eastAsia="Times New Roman"/>
                    <w:noProof/>
                  </w:rPr>
                  <w:t>5.4.1</w:t>
                </w:r>
                <w:r w:rsidR="00127EFF">
                  <w:rPr>
                    <w:rFonts w:asciiTheme="minorHAnsi" w:eastAsiaTheme="minorEastAsia" w:hAnsiTheme="minorHAnsi"/>
                    <w:noProof/>
                    <w:sz w:val="22"/>
                    <w:lang w:eastAsia="cs-CZ"/>
                  </w:rPr>
                  <w:tab/>
                </w:r>
                <w:r w:rsidR="00127EFF" w:rsidRPr="00BD4860">
                  <w:rPr>
                    <w:rStyle w:val="Hyperlink"/>
                    <w:rFonts w:eastAsia="Times New Roman"/>
                    <w:noProof/>
                  </w:rPr>
                  <w:t>Zastupitelstvo obce</w:t>
                </w:r>
                <w:r w:rsidR="00127EFF">
                  <w:rPr>
                    <w:noProof/>
                    <w:webHidden/>
                  </w:rPr>
                  <w:tab/>
                </w:r>
                <w:r w:rsidR="00127EFF">
                  <w:rPr>
                    <w:noProof/>
                    <w:webHidden/>
                  </w:rPr>
                  <w:fldChar w:fldCharType="begin"/>
                </w:r>
                <w:r w:rsidR="00127EFF">
                  <w:rPr>
                    <w:noProof/>
                    <w:webHidden/>
                  </w:rPr>
                  <w:instrText xml:space="preserve"> PAGEREF _Toc58175721 \h </w:instrText>
                </w:r>
                <w:r w:rsidR="00127EFF">
                  <w:rPr>
                    <w:noProof/>
                    <w:webHidden/>
                  </w:rPr>
                </w:r>
                <w:r w:rsidR="00127EFF">
                  <w:rPr>
                    <w:noProof/>
                    <w:webHidden/>
                  </w:rPr>
                  <w:fldChar w:fldCharType="separate"/>
                </w:r>
                <w:r w:rsidR="00127EFF">
                  <w:rPr>
                    <w:noProof/>
                    <w:webHidden/>
                  </w:rPr>
                  <w:t>64</w:t>
                </w:r>
                <w:r w:rsidR="00127EFF">
                  <w:rPr>
                    <w:noProof/>
                    <w:webHidden/>
                  </w:rPr>
                  <w:fldChar w:fldCharType="end"/>
                </w:r>
              </w:hyperlink>
            </w:p>
            <w:p w14:paraId="09BF5982" w14:textId="2961DE10" w:rsidR="00127EFF" w:rsidRDefault="00900633">
              <w:pPr>
                <w:pStyle w:val="TOC3"/>
                <w:tabs>
                  <w:tab w:val="right" w:leader="dot" w:pos="8656"/>
                </w:tabs>
                <w:rPr>
                  <w:rFonts w:asciiTheme="minorHAnsi" w:eastAsiaTheme="minorEastAsia" w:hAnsiTheme="minorHAnsi"/>
                  <w:noProof/>
                  <w:sz w:val="22"/>
                  <w:lang w:eastAsia="cs-CZ"/>
                </w:rPr>
              </w:pPr>
              <w:hyperlink w:anchor="_Toc58175722" w:history="1">
                <w:r w:rsidR="00127EFF" w:rsidRPr="00BD4860">
                  <w:rPr>
                    <w:rStyle w:val="Hyperlink"/>
                    <w:rFonts w:eastAsia="Times New Roman" w:cs="Times New Roman"/>
                    <w:b/>
                    <w:i/>
                    <w:smallCaps/>
                    <w:noProof/>
                  </w:rPr>
                  <w:t>zápis z jednání zastupitelstva</w:t>
                </w:r>
                <w:r w:rsidR="00127EFF">
                  <w:rPr>
                    <w:noProof/>
                    <w:webHidden/>
                  </w:rPr>
                  <w:tab/>
                </w:r>
                <w:r w:rsidR="00127EFF">
                  <w:rPr>
                    <w:noProof/>
                    <w:webHidden/>
                  </w:rPr>
                  <w:fldChar w:fldCharType="begin"/>
                </w:r>
                <w:r w:rsidR="00127EFF">
                  <w:rPr>
                    <w:noProof/>
                    <w:webHidden/>
                  </w:rPr>
                  <w:instrText xml:space="preserve"> PAGEREF _Toc58175722 \h </w:instrText>
                </w:r>
                <w:r w:rsidR="00127EFF">
                  <w:rPr>
                    <w:noProof/>
                    <w:webHidden/>
                  </w:rPr>
                </w:r>
                <w:r w:rsidR="00127EFF">
                  <w:rPr>
                    <w:noProof/>
                    <w:webHidden/>
                  </w:rPr>
                  <w:fldChar w:fldCharType="separate"/>
                </w:r>
                <w:r w:rsidR="00127EFF">
                  <w:rPr>
                    <w:noProof/>
                    <w:webHidden/>
                  </w:rPr>
                  <w:t>67</w:t>
                </w:r>
                <w:r w:rsidR="00127EFF">
                  <w:rPr>
                    <w:noProof/>
                    <w:webHidden/>
                  </w:rPr>
                  <w:fldChar w:fldCharType="end"/>
                </w:r>
              </w:hyperlink>
            </w:p>
            <w:p w14:paraId="0CD9814F" w14:textId="7AB70049"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23" w:history="1">
                <w:r w:rsidR="00127EFF" w:rsidRPr="00BD4860">
                  <w:rPr>
                    <w:rStyle w:val="Hyperlink"/>
                    <w:rFonts w:eastAsia="Times New Roman"/>
                    <w:noProof/>
                  </w:rPr>
                  <w:t>5.4.2</w:t>
                </w:r>
                <w:r w:rsidR="00127EFF">
                  <w:rPr>
                    <w:rFonts w:asciiTheme="minorHAnsi" w:eastAsiaTheme="minorEastAsia" w:hAnsiTheme="minorHAnsi"/>
                    <w:noProof/>
                    <w:sz w:val="22"/>
                    <w:lang w:eastAsia="cs-CZ"/>
                  </w:rPr>
                  <w:tab/>
                </w:r>
                <w:r w:rsidR="00127EFF" w:rsidRPr="00BD4860">
                  <w:rPr>
                    <w:rStyle w:val="Hyperlink"/>
                    <w:rFonts w:eastAsia="Times New Roman"/>
                    <w:noProof/>
                  </w:rPr>
                  <w:t>rada obce</w:t>
                </w:r>
                <w:r w:rsidR="00127EFF">
                  <w:rPr>
                    <w:noProof/>
                    <w:webHidden/>
                  </w:rPr>
                  <w:tab/>
                </w:r>
                <w:r w:rsidR="00127EFF">
                  <w:rPr>
                    <w:noProof/>
                    <w:webHidden/>
                  </w:rPr>
                  <w:fldChar w:fldCharType="begin"/>
                </w:r>
                <w:r w:rsidR="00127EFF">
                  <w:rPr>
                    <w:noProof/>
                    <w:webHidden/>
                  </w:rPr>
                  <w:instrText xml:space="preserve"> PAGEREF _Toc58175723 \h </w:instrText>
                </w:r>
                <w:r w:rsidR="00127EFF">
                  <w:rPr>
                    <w:noProof/>
                    <w:webHidden/>
                  </w:rPr>
                </w:r>
                <w:r w:rsidR="00127EFF">
                  <w:rPr>
                    <w:noProof/>
                    <w:webHidden/>
                  </w:rPr>
                  <w:fldChar w:fldCharType="separate"/>
                </w:r>
                <w:r w:rsidR="00127EFF">
                  <w:rPr>
                    <w:noProof/>
                    <w:webHidden/>
                  </w:rPr>
                  <w:t>68</w:t>
                </w:r>
                <w:r w:rsidR="00127EFF">
                  <w:rPr>
                    <w:noProof/>
                    <w:webHidden/>
                  </w:rPr>
                  <w:fldChar w:fldCharType="end"/>
                </w:r>
              </w:hyperlink>
            </w:p>
            <w:p w14:paraId="0F426634" w14:textId="2DAEDC7B"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24" w:history="1">
                <w:r w:rsidR="00127EFF" w:rsidRPr="00BD4860">
                  <w:rPr>
                    <w:rStyle w:val="Hyperlink"/>
                    <w:rFonts w:eastAsia="Times New Roman"/>
                    <w:noProof/>
                  </w:rPr>
                  <w:t>5.4.3</w:t>
                </w:r>
                <w:r w:rsidR="00127EFF">
                  <w:rPr>
                    <w:rFonts w:asciiTheme="minorHAnsi" w:eastAsiaTheme="minorEastAsia" w:hAnsiTheme="minorHAnsi"/>
                    <w:noProof/>
                    <w:sz w:val="22"/>
                    <w:lang w:eastAsia="cs-CZ"/>
                  </w:rPr>
                  <w:tab/>
                </w:r>
                <w:r w:rsidR="00127EFF" w:rsidRPr="00BD4860">
                  <w:rPr>
                    <w:rStyle w:val="Hyperlink"/>
                    <w:rFonts w:eastAsia="Times New Roman"/>
                    <w:noProof/>
                  </w:rPr>
                  <w:t>starosta</w:t>
                </w:r>
                <w:r w:rsidR="00127EFF">
                  <w:rPr>
                    <w:noProof/>
                    <w:webHidden/>
                  </w:rPr>
                  <w:tab/>
                </w:r>
                <w:r w:rsidR="00127EFF">
                  <w:rPr>
                    <w:noProof/>
                    <w:webHidden/>
                  </w:rPr>
                  <w:fldChar w:fldCharType="begin"/>
                </w:r>
                <w:r w:rsidR="00127EFF">
                  <w:rPr>
                    <w:noProof/>
                    <w:webHidden/>
                  </w:rPr>
                  <w:instrText xml:space="preserve"> PAGEREF _Toc58175724 \h </w:instrText>
                </w:r>
                <w:r w:rsidR="00127EFF">
                  <w:rPr>
                    <w:noProof/>
                    <w:webHidden/>
                  </w:rPr>
                </w:r>
                <w:r w:rsidR="00127EFF">
                  <w:rPr>
                    <w:noProof/>
                    <w:webHidden/>
                  </w:rPr>
                  <w:fldChar w:fldCharType="separate"/>
                </w:r>
                <w:r w:rsidR="00127EFF">
                  <w:rPr>
                    <w:noProof/>
                    <w:webHidden/>
                  </w:rPr>
                  <w:t>69</w:t>
                </w:r>
                <w:r w:rsidR="00127EFF">
                  <w:rPr>
                    <w:noProof/>
                    <w:webHidden/>
                  </w:rPr>
                  <w:fldChar w:fldCharType="end"/>
                </w:r>
              </w:hyperlink>
            </w:p>
            <w:p w14:paraId="01579CB4" w14:textId="4EE83A80"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25" w:history="1">
                <w:r w:rsidR="00127EFF" w:rsidRPr="00BD4860">
                  <w:rPr>
                    <w:rStyle w:val="Hyperlink"/>
                    <w:rFonts w:eastAsia="Calibri"/>
                    <w:noProof/>
                  </w:rPr>
                  <w:t>5.4.4</w:t>
                </w:r>
                <w:r w:rsidR="00127EFF">
                  <w:rPr>
                    <w:rFonts w:asciiTheme="minorHAnsi" w:eastAsiaTheme="minorEastAsia" w:hAnsiTheme="minorHAnsi"/>
                    <w:noProof/>
                    <w:sz w:val="22"/>
                    <w:lang w:eastAsia="cs-CZ"/>
                  </w:rPr>
                  <w:tab/>
                </w:r>
                <w:r w:rsidR="00127EFF" w:rsidRPr="00BD4860">
                  <w:rPr>
                    <w:rStyle w:val="Hyperlink"/>
                    <w:rFonts w:eastAsia="Times New Roman"/>
                    <w:noProof/>
                  </w:rPr>
                  <w:t>obecní úřad</w:t>
                </w:r>
                <w:r w:rsidR="00127EFF">
                  <w:rPr>
                    <w:noProof/>
                    <w:webHidden/>
                  </w:rPr>
                  <w:tab/>
                </w:r>
                <w:r w:rsidR="00127EFF">
                  <w:rPr>
                    <w:noProof/>
                    <w:webHidden/>
                  </w:rPr>
                  <w:fldChar w:fldCharType="begin"/>
                </w:r>
                <w:r w:rsidR="00127EFF">
                  <w:rPr>
                    <w:noProof/>
                    <w:webHidden/>
                  </w:rPr>
                  <w:instrText xml:space="preserve"> PAGEREF _Toc58175725 \h </w:instrText>
                </w:r>
                <w:r w:rsidR="00127EFF">
                  <w:rPr>
                    <w:noProof/>
                    <w:webHidden/>
                  </w:rPr>
                </w:r>
                <w:r w:rsidR="00127EFF">
                  <w:rPr>
                    <w:noProof/>
                    <w:webHidden/>
                  </w:rPr>
                  <w:fldChar w:fldCharType="separate"/>
                </w:r>
                <w:r w:rsidR="00127EFF">
                  <w:rPr>
                    <w:noProof/>
                    <w:webHidden/>
                  </w:rPr>
                  <w:t>71</w:t>
                </w:r>
                <w:r w:rsidR="00127EFF">
                  <w:rPr>
                    <w:noProof/>
                    <w:webHidden/>
                  </w:rPr>
                  <w:fldChar w:fldCharType="end"/>
                </w:r>
              </w:hyperlink>
            </w:p>
            <w:p w14:paraId="192367A1" w14:textId="0AEFC5C0"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26" w:history="1">
                <w:r w:rsidR="00127EFF" w:rsidRPr="00BD4860">
                  <w:rPr>
                    <w:rStyle w:val="Hyperlink"/>
                    <w:rFonts w:eastAsia="Calibri"/>
                    <w:noProof/>
                  </w:rPr>
                  <w:t>5.5</w:t>
                </w:r>
                <w:r w:rsidR="00127EFF">
                  <w:rPr>
                    <w:rFonts w:asciiTheme="minorHAnsi" w:eastAsiaTheme="minorEastAsia" w:hAnsiTheme="minorHAnsi"/>
                    <w:noProof/>
                    <w:sz w:val="22"/>
                    <w:lang w:eastAsia="cs-CZ"/>
                  </w:rPr>
                  <w:tab/>
                </w:r>
                <w:r w:rsidR="00127EFF" w:rsidRPr="00BD4860">
                  <w:rPr>
                    <w:rStyle w:val="Hyperlink"/>
                    <w:rFonts w:eastAsia="Calibri"/>
                    <w:noProof/>
                  </w:rPr>
                  <w:t>Tajemník</w:t>
                </w:r>
                <w:r w:rsidR="00127EFF">
                  <w:rPr>
                    <w:noProof/>
                    <w:webHidden/>
                  </w:rPr>
                  <w:tab/>
                </w:r>
                <w:r w:rsidR="00127EFF">
                  <w:rPr>
                    <w:noProof/>
                    <w:webHidden/>
                  </w:rPr>
                  <w:fldChar w:fldCharType="begin"/>
                </w:r>
                <w:r w:rsidR="00127EFF">
                  <w:rPr>
                    <w:noProof/>
                    <w:webHidden/>
                  </w:rPr>
                  <w:instrText xml:space="preserve"> PAGEREF _Toc58175726 \h </w:instrText>
                </w:r>
                <w:r w:rsidR="00127EFF">
                  <w:rPr>
                    <w:noProof/>
                    <w:webHidden/>
                  </w:rPr>
                </w:r>
                <w:r w:rsidR="00127EFF">
                  <w:rPr>
                    <w:noProof/>
                    <w:webHidden/>
                  </w:rPr>
                  <w:fldChar w:fldCharType="separate"/>
                </w:r>
                <w:r w:rsidR="00127EFF">
                  <w:rPr>
                    <w:noProof/>
                    <w:webHidden/>
                  </w:rPr>
                  <w:t>71</w:t>
                </w:r>
                <w:r w:rsidR="00127EFF">
                  <w:rPr>
                    <w:noProof/>
                    <w:webHidden/>
                  </w:rPr>
                  <w:fldChar w:fldCharType="end"/>
                </w:r>
              </w:hyperlink>
            </w:p>
            <w:p w14:paraId="7E4B54D7" w14:textId="724EA80E"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27" w:history="1">
                <w:r w:rsidR="00127EFF" w:rsidRPr="00BD4860">
                  <w:rPr>
                    <w:rStyle w:val="Hyperlink"/>
                    <w:rFonts w:eastAsia="Times New Roman"/>
                    <w:noProof/>
                  </w:rPr>
                  <w:t>5.6</w:t>
                </w:r>
                <w:r w:rsidR="00127EFF">
                  <w:rPr>
                    <w:rFonts w:asciiTheme="minorHAnsi" w:eastAsiaTheme="minorEastAsia" w:hAnsiTheme="minorHAnsi"/>
                    <w:noProof/>
                    <w:sz w:val="22"/>
                    <w:lang w:eastAsia="cs-CZ"/>
                  </w:rPr>
                  <w:tab/>
                </w:r>
                <w:r w:rsidR="00127EFF" w:rsidRPr="00BD4860">
                  <w:rPr>
                    <w:rStyle w:val="Hyperlink"/>
                    <w:rFonts w:eastAsia="Times New Roman"/>
                    <w:noProof/>
                  </w:rPr>
                  <w:t>Zvláštní orgány obce</w:t>
                </w:r>
                <w:r w:rsidR="00127EFF">
                  <w:rPr>
                    <w:noProof/>
                    <w:webHidden/>
                  </w:rPr>
                  <w:tab/>
                </w:r>
                <w:r w:rsidR="00127EFF">
                  <w:rPr>
                    <w:noProof/>
                    <w:webHidden/>
                  </w:rPr>
                  <w:fldChar w:fldCharType="begin"/>
                </w:r>
                <w:r w:rsidR="00127EFF">
                  <w:rPr>
                    <w:noProof/>
                    <w:webHidden/>
                  </w:rPr>
                  <w:instrText xml:space="preserve"> PAGEREF _Toc58175727 \h </w:instrText>
                </w:r>
                <w:r w:rsidR="00127EFF">
                  <w:rPr>
                    <w:noProof/>
                    <w:webHidden/>
                  </w:rPr>
                </w:r>
                <w:r w:rsidR="00127EFF">
                  <w:rPr>
                    <w:noProof/>
                    <w:webHidden/>
                  </w:rPr>
                  <w:fldChar w:fldCharType="separate"/>
                </w:r>
                <w:r w:rsidR="00127EFF">
                  <w:rPr>
                    <w:noProof/>
                    <w:webHidden/>
                  </w:rPr>
                  <w:t>72</w:t>
                </w:r>
                <w:r w:rsidR="00127EFF">
                  <w:rPr>
                    <w:noProof/>
                    <w:webHidden/>
                  </w:rPr>
                  <w:fldChar w:fldCharType="end"/>
                </w:r>
              </w:hyperlink>
            </w:p>
            <w:p w14:paraId="2B02C124" w14:textId="27083389"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28" w:history="1">
                <w:r w:rsidR="00127EFF" w:rsidRPr="00BD4860">
                  <w:rPr>
                    <w:rStyle w:val="Hyperlink"/>
                    <w:rFonts w:eastAsia="Times New Roman"/>
                    <w:noProof/>
                  </w:rPr>
                  <w:t>5.7</w:t>
                </w:r>
                <w:r w:rsidR="00127EFF">
                  <w:rPr>
                    <w:rFonts w:asciiTheme="minorHAnsi" w:eastAsiaTheme="minorEastAsia" w:hAnsiTheme="minorHAnsi"/>
                    <w:noProof/>
                    <w:sz w:val="22"/>
                    <w:lang w:eastAsia="cs-CZ"/>
                  </w:rPr>
                  <w:tab/>
                </w:r>
                <w:r w:rsidR="00127EFF" w:rsidRPr="00BD4860">
                  <w:rPr>
                    <w:rStyle w:val="Hyperlink"/>
                    <w:rFonts w:eastAsia="Times New Roman"/>
                    <w:noProof/>
                  </w:rPr>
                  <w:t>Obecní policie</w:t>
                </w:r>
                <w:r w:rsidR="00127EFF">
                  <w:rPr>
                    <w:noProof/>
                    <w:webHidden/>
                  </w:rPr>
                  <w:tab/>
                </w:r>
                <w:r w:rsidR="00127EFF">
                  <w:rPr>
                    <w:noProof/>
                    <w:webHidden/>
                  </w:rPr>
                  <w:fldChar w:fldCharType="begin"/>
                </w:r>
                <w:r w:rsidR="00127EFF">
                  <w:rPr>
                    <w:noProof/>
                    <w:webHidden/>
                  </w:rPr>
                  <w:instrText xml:space="preserve"> PAGEREF _Toc58175728 \h </w:instrText>
                </w:r>
                <w:r w:rsidR="00127EFF">
                  <w:rPr>
                    <w:noProof/>
                    <w:webHidden/>
                  </w:rPr>
                </w:r>
                <w:r w:rsidR="00127EFF">
                  <w:rPr>
                    <w:noProof/>
                    <w:webHidden/>
                  </w:rPr>
                  <w:fldChar w:fldCharType="separate"/>
                </w:r>
                <w:r w:rsidR="00127EFF">
                  <w:rPr>
                    <w:noProof/>
                    <w:webHidden/>
                  </w:rPr>
                  <w:t>72</w:t>
                </w:r>
                <w:r w:rsidR="00127EFF">
                  <w:rPr>
                    <w:noProof/>
                    <w:webHidden/>
                  </w:rPr>
                  <w:fldChar w:fldCharType="end"/>
                </w:r>
              </w:hyperlink>
            </w:p>
            <w:p w14:paraId="23B85C12" w14:textId="468EA29D"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29" w:history="1">
                <w:r w:rsidR="00127EFF" w:rsidRPr="00BD4860">
                  <w:rPr>
                    <w:rStyle w:val="Hyperlink"/>
                    <w:rFonts w:eastAsia="Times New Roman"/>
                    <w:noProof/>
                  </w:rPr>
                  <w:t>5.8</w:t>
                </w:r>
                <w:r w:rsidR="00127EFF">
                  <w:rPr>
                    <w:rFonts w:asciiTheme="minorHAnsi" w:eastAsiaTheme="minorEastAsia" w:hAnsiTheme="minorHAnsi"/>
                    <w:noProof/>
                    <w:sz w:val="22"/>
                    <w:lang w:eastAsia="cs-CZ"/>
                  </w:rPr>
                  <w:tab/>
                </w:r>
                <w:r w:rsidR="00127EFF" w:rsidRPr="00BD4860">
                  <w:rPr>
                    <w:rStyle w:val="Hyperlink"/>
                    <w:rFonts w:eastAsia="Times New Roman"/>
                    <w:noProof/>
                  </w:rPr>
                  <w:t>Orgány zastupitelstva a rady obce</w:t>
                </w:r>
                <w:r w:rsidR="00127EFF">
                  <w:rPr>
                    <w:noProof/>
                    <w:webHidden/>
                  </w:rPr>
                  <w:tab/>
                </w:r>
                <w:r w:rsidR="00127EFF">
                  <w:rPr>
                    <w:noProof/>
                    <w:webHidden/>
                  </w:rPr>
                  <w:fldChar w:fldCharType="begin"/>
                </w:r>
                <w:r w:rsidR="00127EFF">
                  <w:rPr>
                    <w:noProof/>
                    <w:webHidden/>
                  </w:rPr>
                  <w:instrText xml:space="preserve"> PAGEREF _Toc58175729 \h </w:instrText>
                </w:r>
                <w:r w:rsidR="00127EFF">
                  <w:rPr>
                    <w:noProof/>
                    <w:webHidden/>
                  </w:rPr>
                </w:r>
                <w:r w:rsidR="00127EFF">
                  <w:rPr>
                    <w:noProof/>
                    <w:webHidden/>
                  </w:rPr>
                  <w:fldChar w:fldCharType="separate"/>
                </w:r>
                <w:r w:rsidR="00127EFF">
                  <w:rPr>
                    <w:noProof/>
                    <w:webHidden/>
                  </w:rPr>
                  <w:t>72</w:t>
                </w:r>
                <w:r w:rsidR="00127EFF">
                  <w:rPr>
                    <w:noProof/>
                    <w:webHidden/>
                  </w:rPr>
                  <w:fldChar w:fldCharType="end"/>
                </w:r>
              </w:hyperlink>
            </w:p>
            <w:p w14:paraId="72B0D7C8" w14:textId="3B6BB4F1"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0" w:history="1">
                <w:r w:rsidR="00127EFF" w:rsidRPr="00BD4860">
                  <w:rPr>
                    <w:rStyle w:val="Hyperlink"/>
                    <w:rFonts w:eastAsia="Times New Roman"/>
                    <w:noProof/>
                  </w:rPr>
                  <w:t>5.8.1</w:t>
                </w:r>
                <w:r w:rsidR="00127EFF">
                  <w:rPr>
                    <w:rFonts w:asciiTheme="minorHAnsi" w:eastAsiaTheme="minorEastAsia" w:hAnsiTheme="minorHAnsi"/>
                    <w:noProof/>
                    <w:sz w:val="22"/>
                    <w:lang w:eastAsia="cs-CZ"/>
                  </w:rPr>
                  <w:tab/>
                </w:r>
                <w:r w:rsidR="00127EFF" w:rsidRPr="00BD4860">
                  <w:rPr>
                    <w:rStyle w:val="Hyperlink"/>
                    <w:rFonts w:eastAsia="Times New Roman"/>
                    <w:noProof/>
                  </w:rPr>
                  <w:t>výbory zastupitelstva obce</w:t>
                </w:r>
                <w:r w:rsidR="00127EFF">
                  <w:rPr>
                    <w:noProof/>
                    <w:webHidden/>
                  </w:rPr>
                  <w:tab/>
                </w:r>
                <w:r w:rsidR="00127EFF">
                  <w:rPr>
                    <w:noProof/>
                    <w:webHidden/>
                  </w:rPr>
                  <w:fldChar w:fldCharType="begin"/>
                </w:r>
                <w:r w:rsidR="00127EFF">
                  <w:rPr>
                    <w:noProof/>
                    <w:webHidden/>
                  </w:rPr>
                  <w:instrText xml:space="preserve"> PAGEREF _Toc58175730 \h </w:instrText>
                </w:r>
                <w:r w:rsidR="00127EFF">
                  <w:rPr>
                    <w:noProof/>
                    <w:webHidden/>
                  </w:rPr>
                </w:r>
                <w:r w:rsidR="00127EFF">
                  <w:rPr>
                    <w:noProof/>
                    <w:webHidden/>
                  </w:rPr>
                  <w:fldChar w:fldCharType="separate"/>
                </w:r>
                <w:r w:rsidR="00127EFF">
                  <w:rPr>
                    <w:noProof/>
                    <w:webHidden/>
                  </w:rPr>
                  <w:t>73</w:t>
                </w:r>
                <w:r w:rsidR="00127EFF">
                  <w:rPr>
                    <w:noProof/>
                    <w:webHidden/>
                  </w:rPr>
                  <w:fldChar w:fldCharType="end"/>
                </w:r>
              </w:hyperlink>
            </w:p>
            <w:p w14:paraId="05530B2C" w14:textId="1B716053"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1" w:history="1">
                <w:r w:rsidR="00127EFF" w:rsidRPr="00BD4860">
                  <w:rPr>
                    <w:rStyle w:val="Hyperlink"/>
                    <w:rFonts w:eastAsia="Calibri"/>
                    <w:noProof/>
                  </w:rPr>
                  <w:t>5.8.2</w:t>
                </w:r>
                <w:r w:rsidR="00127EFF">
                  <w:rPr>
                    <w:rFonts w:asciiTheme="minorHAnsi" w:eastAsiaTheme="minorEastAsia" w:hAnsiTheme="minorHAnsi"/>
                    <w:noProof/>
                    <w:sz w:val="22"/>
                    <w:lang w:eastAsia="cs-CZ"/>
                  </w:rPr>
                  <w:tab/>
                </w:r>
                <w:r w:rsidR="00127EFF" w:rsidRPr="00BD4860">
                  <w:rPr>
                    <w:rStyle w:val="Hyperlink"/>
                    <w:rFonts w:eastAsia="Calibri"/>
                    <w:noProof/>
                  </w:rPr>
                  <w:t>Výbor pro národnostní menšiny</w:t>
                </w:r>
                <w:r w:rsidR="00127EFF">
                  <w:rPr>
                    <w:noProof/>
                    <w:webHidden/>
                  </w:rPr>
                  <w:tab/>
                </w:r>
                <w:r w:rsidR="00127EFF">
                  <w:rPr>
                    <w:noProof/>
                    <w:webHidden/>
                  </w:rPr>
                  <w:fldChar w:fldCharType="begin"/>
                </w:r>
                <w:r w:rsidR="00127EFF">
                  <w:rPr>
                    <w:noProof/>
                    <w:webHidden/>
                  </w:rPr>
                  <w:instrText xml:space="preserve"> PAGEREF _Toc58175731 \h </w:instrText>
                </w:r>
                <w:r w:rsidR="00127EFF">
                  <w:rPr>
                    <w:noProof/>
                    <w:webHidden/>
                  </w:rPr>
                </w:r>
                <w:r w:rsidR="00127EFF">
                  <w:rPr>
                    <w:noProof/>
                    <w:webHidden/>
                  </w:rPr>
                  <w:fldChar w:fldCharType="separate"/>
                </w:r>
                <w:r w:rsidR="00127EFF">
                  <w:rPr>
                    <w:noProof/>
                    <w:webHidden/>
                  </w:rPr>
                  <w:t>73</w:t>
                </w:r>
                <w:r w:rsidR="00127EFF">
                  <w:rPr>
                    <w:noProof/>
                    <w:webHidden/>
                  </w:rPr>
                  <w:fldChar w:fldCharType="end"/>
                </w:r>
              </w:hyperlink>
            </w:p>
            <w:p w14:paraId="5DE03FAB" w14:textId="0E06ABAA"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2" w:history="1">
                <w:r w:rsidR="00127EFF" w:rsidRPr="00BD4860">
                  <w:rPr>
                    <w:rStyle w:val="Hyperlink"/>
                    <w:rFonts w:eastAsia="Calibri"/>
                    <w:noProof/>
                  </w:rPr>
                  <w:t>5.8.3</w:t>
                </w:r>
                <w:r w:rsidR="00127EFF">
                  <w:rPr>
                    <w:rFonts w:asciiTheme="minorHAnsi" w:eastAsiaTheme="minorEastAsia" w:hAnsiTheme="minorHAnsi"/>
                    <w:noProof/>
                    <w:sz w:val="22"/>
                    <w:lang w:eastAsia="cs-CZ"/>
                  </w:rPr>
                  <w:tab/>
                </w:r>
                <w:r w:rsidR="00127EFF" w:rsidRPr="00BD4860">
                  <w:rPr>
                    <w:rStyle w:val="Hyperlink"/>
                    <w:rFonts w:eastAsia="Calibri"/>
                    <w:noProof/>
                  </w:rPr>
                  <w:t>Ostatní výbory</w:t>
                </w:r>
                <w:r w:rsidR="00127EFF">
                  <w:rPr>
                    <w:noProof/>
                    <w:webHidden/>
                  </w:rPr>
                  <w:tab/>
                </w:r>
                <w:r w:rsidR="00127EFF">
                  <w:rPr>
                    <w:noProof/>
                    <w:webHidden/>
                  </w:rPr>
                  <w:fldChar w:fldCharType="begin"/>
                </w:r>
                <w:r w:rsidR="00127EFF">
                  <w:rPr>
                    <w:noProof/>
                    <w:webHidden/>
                  </w:rPr>
                  <w:instrText xml:space="preserve"> PAGEREF _Toc58175732 \h </w:instrText>
                </w:r>
                <w:r w:rsidR="00127EFF">
                  <w:rPr>
                    <w:noProof/>
                    <w:webHidden/>
                  </w:rPr>
                </w:r>
                <w:r w:rsidR="00127EFF">
                  <w:rPr>
                    <w:noProof/>
                    <w:webHidden/>
                  </w:rPr>
                  <w:fldChar w:fldCharType="separate"/>
                </w:r>
                <w:r w:rsidR="00127EFF">
                  <w:rPr>
                    <w:noProof/>
                    <w:webHidden/>
                  </w:rPr>
                  <w:t>74</w:t>
                </w:r>
                <w:r w:rsidR="00127EFF">
                  <w:rPr>
                    <w:noProof/>
                    <w:webHidden/>
                  </w:rPr>
                  <w:fldChar w:fldCharType="end"/>
                </w:r>
              </w:hyperlink>
            </w:p>
            <w:p w14:paraId="7EF77529" w14:textId="3615F53A"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3" w:history="1">
                <w:r w:rsidR="00127EFF" w:rsidRPr="00BD4860">
                  <w:rPr>
                    <w:rStyle w:val="Hyperlink"/>
                    <w:rFonts w:eastAsia="Times New Roman"/>
                    <w:noProof/>
                  </w:rPr>
                  <w:t>5.8.4</w:t>
                </w:r>
                <w:r w:rsidR="00127EFF">
                  <w:rPr>
                    <w:rFonts w:asciiTheme="minorHAnsi" w:eastAsiaTheme="minorEastAsia" w:hAnsiTheme="minorHAnsi"/>
                    <w:noProof/>
                    <w:sz w:val="22"/>
                    <w:lang w:eastAsia="cs-CZ"/>
                  </w:rPr>
                  <w:tab/>
                </w:r>
                <w:r w:rsidR="00127EFF" w:rsidRPr="00BD4860">
                  <w:rPr>
                    <w:rStyle w:val="Hyperlink"/>
                    <w:rFonts w:eastAsia="Times New Roman"/>
                    <w:noProof/>
                  </w:rPr>
                  <w:t>komise rady obce</w:t>
                </w:r>
                <w:r w:rsidR="00127EFF">
                  <w:rPr>
                    <w:noProof/>
                    <w:webHidden/>
                  </w:rPr>
                  <w:tab/>
                </w:r>
                <w:r w:rsidR="00127EFF">
                  <w:rPr>
                    <w:noProof/>
                    <w:webHidden/>
                  </w:rPr>
                  <w:fldChar w:fldCharType="begin"/>
                </w:r>
                <w:r w:rsidR="00127EFF">
                  <w:rPr>
                    <w:noProof/>
                    <w:webHidden/>
                  </w:rPr>
                  <w:instrText xml:space="preserve"> PAGEREF _Toc58175733 \h </w:instrText>
                </w:r>
                <w:r w:rsidR="00127EFF">
                  <w:rPr>
                    <w:noProof/>
                    <w:webHidden/>
                  </w:rPr>
                </w:r>
                <w:r w:rsidR="00127EFF">
                  <w:rPr>
                    <w:noProof/>
                    <w:webHidden/>
                  </w:rPr>
                  <w:fldChar w:fldCharType="separate"/>
                </w:r>
                <w:r w:rsidR="00127EFF">
                  <w:rPr>
                    <w:noProof/>
                    <w:webHidden/>
                  </w:rPr>
                  <w:t>74</w:t>
                </w:r>
                <w:r w:rsidR="00127EFF">
                  <w:rPr>
                    <w:noProof/>
                    <w:webHidden/>
                  </w:rPr>
                  <w:fldChar w:fldCharType="end"/>
                </w:r>
              </w:hyperlink>
            </w:p>
            <w:p w14:paraId="76569144" w14:textId="6C71B45A"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4" w:history="1">
                <w:r w:rsidR="00127EFF" w:rsidRPr="00BD4860">
                  <w:rPr>
                    <w:rStyle w:val="Hyperlink"/>
                    <w:rFonts w:eastAsia="Times New Roman"/>
                    <w:noProof/>
                    <w:lang w:eastAsia="cs-CZ"/>
                  </w:rPr>
                  <w:t>5.8.5</w:t>
                </w:r>
                <w:r w:rsidR="00127EFF">
                  <w:rPr>
                    <w:rFonts w:asciiTheme="minorHAnsi" w:eastAsiaTheme="minorEastAsia" w:hAnsiTheme="minorHAnsi"/>
                    <w:noProof/>
                    <w:sz w:val="22"/>
                    <w:lang w:eastAsia="cs-CZ"/>
                  </w:rPr>
                  <w:tab/>
                </w:r>
                <w:r w:rsidR="00127EFF" w:rsidRPr="00BD4860">
                  <w:rPr>
                    <w:rStyle w:val="Hyperlink"/>
                    <w:rFonts w:eastAsia="Times New Roman"/>
                    <w:noProof/>
                    <w:lang w:eastAsia="cs-CZ"/>
                  </w:rPr>
                  <w:t>Zvláštní komise rady obce</w:t>
                </w:r>
                <w:r w:rsidR="00127EFF">
                  <w:rPr>
                    <w:noProof/>
                    <w:webHidden/>
                  </w:rPr>
                  <w:tab/>
                </w:r>
                <w:r w:rsidR="00127EFF">
                  <w:rPr>
                    <w:noProof/>
                    <w:webHidden/>
                  </w:rPr>
                  <w:fldChar w:fldCharType="begin"/>
                </w:r>
                <w:r w:rsidR="00127EFF">
                  <w:rPr>
                    <w:noProof/>
                    <w:webHidden/>
                  </w:rPr>
                  <w:instrText xml:space="preserve"> PAGEREF _Toc58175734 \h </w:instrText>
                </w:r>
                <w:r w:rsidR="00127EFF">
                  <w:rPr>
                    <w:noProof/>
                    <w:webHidden/>
                  </w:rPr>
                </w:r>
                <w:r w:rsidR="00127EFF">
                  <w:rPr>
                    <w:noProof/>
                    <w:webHidden/>
                  </w:rPr>
                  <w:fldChar w:fldCharType="separate"/>
                </w:r>
                <w:r w:rsidR="00127EFF">
                  <w:rPr>
                    <w:noProof/>
                    <w:webHidden/>
                  </w:rPr>
                  <w:t>75</w:t>
                </w:r>
                <w:r w:rsidR="00127EFF">
                  <w:rPr>
                    <w:noProof/>
                    <w:webHidden/>
                  </w:rPr>
                  <w:fldChar w:fldCharType="end"/>
                </w:r>
              </w:hyperlink>
            </w:p>
            <w:p w14:paraId="720FC2C7" w14:textId="29381B9F"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35" w:history="1">
                <w:r w:rsidR="00127EFF" w:rsidRPr="00BD4860">
                  <w:rPr>
                    <w:rStyle w:val="Hyperlink"/>
                    <w:rFonts w:eastAsia="SimSun"/>
                    <w:noProof/>
                    <w:lang w:eastAsia="zh-CN"/>
                  </w:rPr>
                  <w:t>5.9</w:t>
                </w:r>
                <w:r w:rsidR="00127EFF">
                  <w:rPr>
                    <w:rFonts w:asciiTheme="minorHAnsi" w:eastAsiaTheme="minorEastAsia" w:hAnsiTheme="minorHAnsi"/>
                    <w:noProof/>
                    <w:sz w:val="22"/>
                    <w:lang w:eastAsia="cs-CZ"/>
                  </w:rPr>
                  <w:tab/>
                </w:r>
                <w:r w:rsidR="00127EFF" w:rsidRPr="00BD4860">
                  <w:rPr>
                    <w:rStyle w:val="Hyperlink"/>
                    <w:rFonts w:eastAsia="SimSun"/>
                    <w:noProof/>
                    <w:lang w:eastAsia="zh-CN"/>
                  </w:rPr>
                  <w:t>Krajské zřízení</w:t>
                </w:r>
                <w:r w:rsidR="00127EFF">
                  <w:rPr>
                    <w:noProof/>
                    <w:webHidden/>
                  </w:rPr>
                  <w:tab/>
                </w:r>
                <w:r w:rsidR="00127EFF">
                  <w:rPr>
                    <w:noProof/>
                    <w:webHidden/>
                  </w:rPr>
                  <w:fldChar w:fldCharType="begin"/>
                </w:r>
                <w:r w:rsidR="00127EFF">
                  <w:rPr>
                    <w:noProof/>
                    <w:webHidden/>
                  </w:rPr>
                  <w:instrText xml:space="preserve"> PAGEREF _Toc58175735 \h </w:instrText>
                </w:r>
                <w:r w:rsidR="00127EFF">
                  <w:rPr>
                    <w:noProof/>
                    <w:webHidden/>
                  </w:rPr>
                </w:r>
                <w:r w:rsidR="00127EFF">
                  <w:rPr>
                    <w:noProof/>
                    <w:webHidden/>
                  </w:rPr>
                  <w:fldChar w:fldCharType="separate"/>
                </w:r>
                <w:r w:rsidR="00127EFF">
                  <w:rPr>
                    <w:noProof/>
                    <w:webHidden/>
                  </w:rPr>
                  <w:t>75</w:t>
                </w:r>
                <w:r w:rsidR="00127EFF">
                  <w:rPr>
                    <w:noProof/>
                    <w:webHidden/>
                  </w:rPr>
                  <w:fldChar w:fldCharType="end"/>
                </w:r>
              </w:hyperlink>
            </w:p>
            <w:p w14:paraId="61B04DD8" w14:textId="6BBB8CC1"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6" w:history="1">
                <w:r w:rsidR="00127EFF" w:rsidRPr="00BD4860">
                  <w:rPr>
                    <w:rStyle w:val="Hyperlink"/>
                    <w:rFonts w:eastAsia="Times New Roman"/>
                    <w:noProof/>
                  </w:rPr>
                  <w:t>5.9.1</w:t>
                </w:r>
                <w:r w:rsidR="00127EFF">
                  <w:rPr>
                    <w:rFonts w:asciiTheme="minorHAnsi" w:eastAsiaTheme="minorEastAsia" w:hAnsiTheme="minorHAnsi"/>
                    <w:noProof/>
                    <w:sz w:val="22"/>
                    <w:lang w:eastAsia="cs-CZ"/>
                  </w:rPr>
                  <w:tab/>
                </w:r>
                <w:r w:rsidR="00127EFF" w:rsidRPr="00BD4860">
                  <w:rPr>
                    <w:rStyle w:val="Hyperlink"/>
                    <w:rFonts w:eastAsia="Times New Roman"/>
                    <w:noProof/>
                  </w:rPr>
                  <w:t>působnost kraje</w:t>
                </w:r>
                <w:r w:rsidR="00127EFF">
                  <w:rPr>
                    <w:noProof/>
                    <w:webHidden/>
                  </w:rPr>
                  <w:tab/>
                </w:r>
                <w:r w:rsidR="00127EFF">
                  <w:rPr>
                    <w:noProof/>
                    <w:webHidden/>
                  </w:rPr>
                  <w:fldChar w:fldCharType="begin"/>
                </w:r>
                <w:r w:rsidR="00127EFF">
                  <w:rPr>
                    <w:noProof/>
                    <w:webHidden/>
                  </w:rPr>
                  <w:instrText xml:space="preserve"> PAGEREF _Toc58175736 \h </w:instrText>
                </w:r>
                <w:r w:rsidR="00127EFF">
                  <w:rPr>
                    <w:noProof/>
                    <w:webHidden/>
                  </w:rPr>
                </w:r>
                <w:r w:rsidR="00127EFF">
                  <w:rPr>
                    <w:noProof/>
                    <w:webHidden/>
                  </w:rPr>
                  <w:fldChar w:fldCharType="separate"/>
                </w:r>
                <w:r w:rsidR="00127EFF">
                  <w:rPr>
                    <w:noProof/>
                    <w:webHidden/>
                  </w:rPr>
                  <w:t>76</w:t>
                </w:r>
                <w:r w:rsidR="00127EFF">
                  <w:rPr>
                    <w:noProof/>
                    <w:webHidden/>
                  </w:rPr>
                  <w:fldChar w:fldCharType="end"/>
                </w:r>
              </w:hyperlink>
            </w:p>
            <w:p w14:paraId="43A7338E" w14:textId="4D7F9996" w:rsidR="00127EFF" w:rsidRDefault="00900633">
              <w:pPr>
                <w:pStyle w:val="TOC2"/>
                <w:tabs>
                  <w:tab w:val="left" w:pos="1100"/>
                  <w:tab w:val="right" w:leader="dot" w:pos="8656"/>
                </w:tabs>
                <w:rPr>
                  <w:rFonts w:asciiTheme="minorHAnsi" w:eastAsiaTheme="minorEastAsia" w:hAnsiTheme="minorHAnsi"/>
                  <w:noProof/>
                  <w:sz w:val="22"/>
                  <w:lang w:eastAsia="cs-CZ"/>
                </w:rPr>
              </w:pPr>
              <w:hyperlink w:anchor="_Toc58175737" w:history="1">
                <w:r w:rsidR="00127EFF" w:rsidRPr="00BD4860">
                  <w:rPr>
                    <w:rStyle w:val="Hyperlink"/>
                    <w:rFonts w:eastAsia="Times New Roman"/>
                    <w:noProof/>
                  </w:rPr>
                  <w:t>5.10</w:t>
                </w:r>
                <w:r w:rsidR="00127EFF">
                  <w:rPr>
                    <w:rFonts w:asciiTheme="minorHAnsi" w:eastAsiaTheme="minorEastAsia" w:hAnsiTheme="minorHAnsi"/>
                    <w:noProof/>
                    <w:sz w:val="22"/>
                    <w:lang w:eastAsia="cs-CZ"/>
                  </w:rPr>
                  <w:tab/>
                </w:r>
                <w:r w:rsidR="00127EFF" w:rsidRPr="00BD4860">
                  <w:rPr>
                    <w:rStyle w:val="Hyperlink"/>
                    <w:rFonts w:eastAsia="Times New Roman"/>
                    <w:noProof/>
                  </w:rPr>
                  <w:t>orgány kraje</w:t>
                </w:r>
                <w:r w:rsidR="00127EFF">
                  <w:rPr>
                    <w:noProof/>
                    <w:webHidden/>
                  </w:rPr>
                  <w:tab/>
                </w:r>
                <w:r w:rsidR="00127EFF">
                  <w:rPr>
                    <w:noProof/>
                    <w:webHidden/>
                  </w:rPr>
                  <w:fldChar w:fldCharType="begin"/>
                </w:r>
                <w:r w:rsidR="00127EFF">
                  <w:rPr>
                    <w:noProof/>
                    <w:webHidden/>
                  </w:rPr>
                  <w:instrText xml:space="preserve"> PAGEREF _Toc58175737 \h </w:instrText>
                </w:r>
                <w:r w:rsidR="00127EFF">
                  <w:rPr>
                    <w:noProof/>
                    <w:webHidden/>
                  </w:rPr>
                </w:r>
                <w:r w:rsidR="00127EFF">
                  <w:rPr>
                    <w:noProof/>
                    <w:webHidden/>
                  </w:rPr>
                  <w:fldChar w:fldCharType="separate"/>
                </w:r>
                <w:r w:rsidR="00127EFF">
                  <w:rPr>
                    <w:noProof/>
                    <w:webHidden/>
                  </w:rPr>
                  <w:t>77</w:t>
                </w:r>
                <w:r w:rsidR="00127EFF">
                  <w:rPr>
                    <w:noProof/>
                    <w:webHidden/>
                  </w:rPr>
                  <w:fldChar w:fldCharType="end"/>
                </w:r>
              </w:hyperlink>
            </w:p>
            <w:p w14:paraId="0071B17F" w14:textId="12AC2A3D"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8" w:history="1">
                <w:r w:rsidR="00127EFF" w:rsidRPr="00BD4860">
                  <w:rPr>
                    <w:rStyle w:val="Hyperlink"/>
                    <w:rFonts w:eastAsia="Times New Roman"/>
                    <w:noProof/>
                  </w:rPr>
                  <w:t>5.10.1</w:t>
                </w:r>
                <w:r w:rsidR="00127EFF">
                  <w:rPr>
                    <w:rFonts w:asciiTheme="minorHAnsi" w:eastAsiaTheme="minorEastAsia" w:hAnsiTheme="minorHAnsi"/>
                    <w:noProof/>
                    <w:sz w:val="22"/>
                    <w:lang w:eastAsia="cs-CZ"/>
                  </w:rPr>
                  <w:tab/>
                </w:r>
                <w:r w:rsidR="00127EFF" w:rsidRPr="00BD4860">
                  <w:rPr>
                    <w:rStyle w:val="Hyperlink"/>
                    <w:rFonts w:eastAsia="Times New Roman"/>
                    <w:noProof/>
                  </w:rPr>
                  <w:t>zastupitelstvo kraje</w:t>
                </w:r>
                <w:r w:rsidR="00127EFF">
                  <w:rPr>
                    <w:noProof/>
                    <w:webHidden/>
                  </w:rPr>
                  <w:tab/>
                </w:r>
                <w:r w:rsidR="00127EFF">
                  <w:rPr>
                    <w:noProof/>
                    <w:webHidden/>
                  </w:rPr>
                  <w:fldChar w:fldCharType="begin"/>
                </w:r>
                <w:r w:rsidR="00127EFF">
                  <w:rPr>
                    <w:noProof/>
                    <w:webHidden/>
                  </w:rPr>
                  <w:instrText xml:space="preserve"> PAGEREF _Toc58175738 \h </w:instrText>
                </w:r>
                <w:r w:rsidR="00127EFF">
                  <w:rPr>
                    <w:noProof/>
                    <w:webHidden/>
                  </w:rPr>
                </w:r>
                <w:r w:rsidR="00127EFF">
                  <w:rPr>
                    <w:noProof/>
                    <w:webHidden/>
                  </w:rPr>
                  <w:fldChar w:fldCharType="separate"/>
                </w:r>
                <w:r w:rsidR="00127EFF">
                  <w:rPr>
                    <w:noProof/>
                    <w:webHidden/>
                  </w:rPr>
                  <w:t>78</w:t>
                </w:r>
                <w:r w:rsidR="00127EFF">
                  <w:rPr>
                    <w:noProof/>
                    <w:webHidden/>
                  </w:rPr>
                  <w:fldChar w:fldCharType="end"/>
                </w:r>
              </w:hyperlink>
            </w:p>
            <w:p w14:paraId="24B2FFA0" w14:textId="23505809"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39" w:history="1">
                <w:r w:rsidR="00127EFF" w:rsidRPr="00BD4860">
                  <w:rPr>
                    <w:rStyle w:val="Hyperlink"/>
                    <w:rFonts w:eastAsia="Calibri"/>
                    <w:noProof/>
                  </w:rPr>
                  <w:t>5.10.2</w:t>
                </w:r>
                <w:r w:rsidR="00127EFF">
                  <w:rPr>
                    <w:rFonts w:asciiTheme="minorHAnsi" w:eastAsiaTheme="minorEastAsia" w:hAnsiTheme="minorHAnsi"/>
                    <w:noProof/>
                    <w:sz w:val="22"/>
                    <w:lang w:eastAsia="cs-CZ"/>
                  </w:rPr>
                  <w:tab/>
                </w:r>
                <w:r w:rsidR="00127EFF" w:rsidRPr="00BD4860">
                  <w:rPr>
                    <w:rStyle w:val="Hyperlink"/>
                    <w:rFonts w:eastAsia="Times New Roman"/>
                    <w:noProof/>
                  </w:rPr>
                  <w:t>rada kraje</w:t>
                </w:r>
                <w:r w:rsidR="00127EFF">
                  <w:rPr>
                    <w:noProof/>
                    <w:webHidden/>
                  </w:rPr>
                  <w:tab/>
                </w:r>
                <w:r w:rsidR="00127EFF">
                  <w:rPr>
                    <w:noProof/>
                    <w:webHidden/>
                  </w:rPr>
                  <w:fldChar w:fldCharType="begin"/>
                </w:r>
                <w:r w:rsidR="00127EFF">
                  <w:rPr>
                    <w:noProof/>
                    <w:webHidden/>
                  </w:rPr>
                  <w:instrText xml:space="preserve"> PAGEREF _Toc58175739 \h </w:instrText>
                </w:r>
                <w:r w:rsidR="00127EFF">
                  <w:rPr>
                    <w:noProof/>
                    <w:webHidden/>
                  </w:rPr>
                </w:r>
                <w:r w:rsidR="00127EFF">
                  <w:rPr>
                    <w:noProof/>
                    <w:webHidden/>
                  </w:rPr>
                  <w:fldChar w:fldCharType="separate"/>
                </w:r>
                <w:r w:rsidR="00127EFF">
                  <w:rPr>
                    <w:noProof/>
                    <w:webHidden/>
                  </w:rPr>
                  <w:t>80</w:t>
                </w:r>
                <w:r w:rsidR="00127EFF">
                  <w:rPr>
                    <w:noProof/>
                    <w:webHidden/>
                  </w:rPr>
                  <w:fldChar w:fldCharType="end"/>
                </w:r>
              </w:hyperlink>
            </w:p>
            <w:p w14:paraId="0205503B" w14:textId="0EFD1528"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40" w:history="1">
                <w:r w:rsidR="00127EFF" w:rsidRPr="00BD4860">
                  <w:rPr>
                    <w:rStyle w:val="Hyperlink"/>
                    <w:rFonts w:eastAsia="Times New Roman"/>
                    <w:noProof/>
                  </w:rPr>
                  <w:t>5.10.3</w:t>
                </w:r>
                <w:r w:rsidR="00127EFF">
                  <w:rPr>
                    <w:rFonts w:asciiTheme="minorHAnsi" w:eastAsiaTheme="minorEastAsia" w:hAnsiTheme="minorHAnsi"/>
                    <w:noProof/>
                    <w:sz w:val="22"/>
                    <w:lang w:eastAsia="cs-CZ"/>
                  </w:rPr>
                  <w:tab/>
                </w:r>
                <w:r w:rsidR="00127EFF" w:rsidRPr="00BD4860">
                  <w:rPr>
                    <w:rStyle w:val="Hyperlink"/>
                    <w:rFonts w:eastAsia="Times New Roman"/>
                    <w:noProof/>
                  </w:rPr>
                  <w:t>hejtman</w:t>
                </w:r>
                <w:r w:rsidR="00127EFF">
                  <w:rPr>
                    <w:noProof/>
                    <w:webHidden/>
                  </w:rPr>
                  <w:tab/>
                </w:r>
                <w:r w:rsidR="00127EFF">
                  <w:rPr>
                    <w:noProof/>
                    <w:webHidden/>
                  </w:rPr>
                  <w:fldChar w:fldCharType="begin"/>
                </w:r>
                <w:r w:rsidR="00127EFF">
                  <w:rPr>
                    <w:noProof/>
                    <w:webHidden/>
                  </w:rPr>
                  <w:instrText xml:space="preserve"> PAGEREF _Toc58175740 \h </w:instrText>
                </w:r>
                <w:r w:rsidR="00127EFF">
                  <w:rPr>
                    <w:noProof/>
                    <w:webHidden/>
                  </w:rPr>
                </w:r>
                <w:r w:rsidR="00127EFF">
                  <w:rPr>
                    <w:noProof/>
                    <w:webHidden/>
                  </w:rPr>
                  <w:fldChar w:fldCharType="separate"/>
                </w:r>
                <w:r w:rsidR="00127EFF">
                  <w:rPr>
                    <w:noProof/>
                    <w:webHidden/>
                  </w:rPr>
                  <w:t>80</w:t>
                </w:r>
                <w:r w:rsidR="00127EFF">
                  <w:rPr>
                    <w:noProof/>
                    <w:webHidden/>
                  </w:rPr>
                  <w:fldChar w:fldCharType="end"/>
                </w:r>
              </w:hyperlink>
            </w:p>
            <w:p w14:paraId="20E3A1C4" w14:textId="1C7ECC75"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41" w:history="1">
                <w:r w:rsidR="00127EFF" w:rsidRPr="00BD4860">
                  <w:rPr>
                    <w:rStyle w:val="Hyperlink"/>
                    <w:rFonts w:eastAsia="Times New Roman"/>
                    <w:noProof/>
                  </w:rPr>
                  <w:t>5.10.4</w:t>
                </w:r>
                <w:r w:rsidR="00127EFF">
                  <w:rPr>
                    <w:rFonts w:asciiTheme="minorHAnsi" w:eastAsiaTheme="minorEastAsia" w:hAnsiTheme="minorHAnsi"/>
                    <w:noProof/>
                    <w:sz w:val="22"/>
                    <w:lang w:eastAsia="cs-CZ"/>
                  </w:rPr>
                  <w:tab/>
                </w:r>
                <w:r w:rsidR="00127EFF" w:rsidRPr="00BD4860">
                  <w:rPr>
                    <w:rStyle w:val="Hyperlink"/>
                    <w:rFonts w:eastAsia="Times New Roman"/>
                    <w:noProof/>
                  </w:rPr>
                  <w:t>krajský úřad</w:t>
                </w:r>
                <w:r w:rsidR="00127EFF">
                  <w:rPr>
                    <w:noProof/>
                    <w:webHidden/>
                  </w:rPr>
                  <w:tab/>
                </w:r>
                <w:r w:rsidR="00127EFF">
                  <w:rPr>
                    <w:noProof/>
                    <w:webHidden/>
                  </w:rPr>
                  <w:fldChar w:fldCharType="begin"/>
                </w:r>
                <w:r w:rsidR="00127EFF">
                  <w:rPr>
                    <w:noProof/>
                    <w:webHidden/>
                  </w:rPr>
                  <w:instrText xml:space="preserve"> PAGEREF _Toc58175741 \h </w:instrText>
                </w:r>
                <w:r w:rsidR="00127EFF">
                  <w:rPr>
                    <w:noProof/>
                    <w:webHidden/>
                  </w:rPr>
                </w:r>
                <w:r w:rsidR="00127EFF">
                  <w:rPr>
                    <w:noProof/>
                    <w:webHidden/>
                  </w:rPr>
                  <w:fldChar w:fldCharType="separate"/>
                </w:r>
                <w:r w:rsidR="00127EFF">
                  <w:rPr>
                    <w:noProof/>
                    <w:webHidden/>
                  </w:rPr>
                  <w:t>81</w:t>
                </w:r>
                <w:r w:rsidR="00127EFF">
                  <w:rPr>
                    <w:noProof/>
                    <w:webHidden/>
                  </w:rPr>
                  <w:fldChar w:fldCharType="end"/>
                </w:r>
              </w:hyperlink>
            </w:p>
            <w:p w14:paraId="57C1B27C" w14:textId="0B57384B" w:rsidR="00127EFF" w:rsidRDefault="00900633">
              <w:pPr>
                <w:pStyle w:val="TOC2"/>
                <w:tabs>
                  <w:tab w:val="left" w:pos="1100"/>
                  <w:tab w:val="right" w:leader="dot" w:pos="8656"/>
                </w:tabs>
                <w:rPr>
                  <w:rFonts w:asciiTheme="minorHAnsi" w:eastAsiaTheme="minorEastAsia" w:hAnsiTheme="minorHAnsi"/>
                  <w:noProof/>
                  <w:sz w:val="22"/>
                  <w:lang w:eastAsia="cs-CZ"/>
                </w:rPr>
              </w:pPr>
              <w:hyperlink w:anchor="_Toc58175742" w:history="1">
                <w:r w:rsidR="00127EFF" w:rsidRPr="00BD4860">
                  <w:rPr>
                    <w:rStyle w:val="Hyperlink"/>
                    <w:rFonts w:eastAsia="Andale Sans UI"/>
                    <w:noProof/>
                    <w:lang w:eastAsia="cs-CZ"/>
                  </w:rPr>
                  <w:t>5.11</w:t>
                </w:r>
                <w:r w:rsidR="00127EFF">
                  <w:rPr>
                    <w:rFonts w:asciiTheme="minorHAnsi" w:eastAsiaTheme="minorEastAsia" w:hAnsiTheme="minorHAnsi"/>
                    <w:noProof/>
                    <w:sz w:val="22"/>
                    <w:lang w:eastAsia="cs-CZ"/>
                  </w:rPr>
                  <w:tab/>
                </w:r>
                <w:r w:rsidR="00127EFF" w:rsidRPr="00BD4860">
                  <w:rPr>
                    <w:rStyle w:val="Hyperlink"/>
                    <w:rFonts w:eastAsia="Andale Sans UI"/>
                    <w:noProof/>
                    <w:lang w:eastAsia="cs-CZ"/>
                  </w:rPr>
                  <w:t>Ředitel krajského úřadu</w:t>
                </w:r>
                <w:r w:rsidR="00127EFF">
                  <w:rPr>
                    <w:noProof/>
                    <w:webHidden/>
                  </w:rPr>
                  <w:tab/>
                </w:r>
                <w:r w:rsidR="00127EFF">
                  <w:rPr>
                    <w:noProof/>
                    <w:webHidden/>
                  </w:rPr>
                  <w:fldChar w:fldCharType="begin"/>
                </w:r>
                <w:r w:rsidR="00127EFF">
                  <w:rPr>
                    <w:noProof/>
                    <w:webHidden/>
                  </w:rPr>
                  <w:instrText xml:space="preserve"> PAGEREF _Toc58175742 \h </w:instrText>
                </w:r>
                <w:r w:rsidR="00127EFF">
                  <w:rPr>
                    <w:noProof/>
                    <w:webHidden/>
                  </w:rPr>
                </w:r>
                <w:r w:rsidR="00127EFF">
                  <w:rPr>
                    <w:noProof/>
                    <w:webHidden/>
                  </w:rPr>
                  <w:fldChar w:fldCharType="separate"/>
                </w:r>
                <w:r w:rsidR="00127EFF">
                  <w:rPr>
                    <w:noProof/>
                    <w:webHidden/>
                  </w:rPr>
                  <w:t>81</w:t>
                </w:r>
                <w:r w:rsidR="00127EFF">
                  <w:rPr>
                    <w:noProof/>
                    <w:webHidden/>
                  </w:rPr>
                  <w:fldChar w:fldCharType="end"/>
                </w:r>
              </w:hyperlink>
            </w:p>
            <w:p w14:paraId="3CE922D0" w14:textId="0CD3E8A2" w:rsidR="00127EFF" w:rsidRDefault="00900633">
              <w:pPr>
                <w:pStyle w:val="TOC2"/>
                <w:tabs>
                  <w:tab w:val="left" w:pos="1100"/>
                  <w:tab w:val="right" w:leader="dot" w:pos="8656"/>
                </w:tabs>
                <w:rPr>
                  <w:rFonts w:asciiTheme="minorHAnsi" w:eastAsiaTheme="minorEastAsia" w:hAnsiTheme="minorHAnsi"/>
                  <w:noProof/>
                  <w:sz w:val="22"/>
                  <w:lang w:eastAsia="cs-CZ"/>
                </w:rPr>
              </w:pPr>
              <w:hyperlink w:anchor="_Toc58175743" w:history="1">
                <w:r w:rsidR="00127EFF" w:rsidRPr="00BD4860">
                  <w:rPr>
                    <w:rStyle w:val="Hyperlink"/>
                    <w:rFonts w:eastAsia="Times New Roman"/>
                    <w:noProof/>
                  </w:rPr>
                  <w:t>5.12</w:t>
                </w:r>
                <w:r w:rsidR="00127EFF">
                  <w:rPr>
                    <w:rFonts w:asciiTheme="minorHAnsi" w:eastAsiaTheme="minorEastAsia" w:hAnsiTheme="minorHAnsi"/>
                    <w:noProof/>
                    <w:sz w:val="22"/>
                    <w:lang w:eastAsia="cs-CZ"/>
                  </w:rPr>
                  <w:tab/>
                </w:r>
                <w:r w:rsidR="00127EFF" w:rsidRPr="00BD4860">
                  <w:rPr>
                    <w:rStyle w:val="Hyperlink"/>
                    <w:rFonts w:eastAsia="Times New Roman"/>
                    <w:noProof/>
                  </w:rPr>
                  <w:t>orgány zastupitelstva kraje a rady kraje</w:t>
                </w:r>
                <w:r w:rsidR="00127EFF">
                  <w:rPr>
                    <w:noProof/>
                    <w:webHidden/>
                  </w:rPr>
                  <w:tab/>
                </w:r>
                <w:r w:rsidR="00127EFF">
                  <w:rPr>
                    <w:noProof/>
                    <w:webHidden/>
                  </w:rPr>
                  <w:fldChar w:fldCharType="begin"/>
                </w:r>
                <w:r w:rsidR="00127EFF">
                  <w:rPr>
                    <w:noProof/>
                    <w:webHidden/>
                  </w:rPr>
                  <w:instrText xml:space="preserve"> PAGEREF _Toc58175743 \h </w:instrText>
                </w:r>
                <w:r w:rsidR="00127EFF">
                  <w:rPr>
                    <w:noProof/>
                    <w:webHidden/>
                  </w:rPr>
                </w:r>
                <w:r w:rsidR="00127EFF">
                  <w:rPr>
                    <w:noProof/>
                    <w:webHidden/>
                  </w:rPr>
                  <w:fldChar w:fldCharType="separate"/>
                </w:r>
                <w:r w:rsidR="00127EFF">
                  <w:rPr>
                    <w:noProof/>
                    <w:webHidden/>
                  </w:rPr>
                  <w:t>82</w:t>
                </w:r>
                <w:r w:rsidR="00127EFF">
                  <w:rPr>
                    <w:noProof/>
                    <w:webHidden/>
                  </w:rPr>
                  <w:fldChar w:fldCharType="end"/>
                </w:r>
              </w:hyperlink>
            </w:p>
            <w:p w14:paraId="56E96CF6" w14:textId="2A58A67C" w:rsidR="00127EFF" w:rsidRDefault="00900633">
              <w:pPr>
                <w:pStyle w:val="TOC2"/>
                <w:tabs>
                  <w:tab w:val="left" w:pos="1100"/>
                  <w:tab w:val="right" w:leader="dot" w:pos="8656"/>
                </w:tabs>
                <w:rPr>
                  <w:rFonts w:asciiTheme="minorHAnsi" w:eastAsiaTheme="minorEastAsia" w:hAnsiTheme="minorHAnsi"/>
                  <w:noProof/>
                  <w:sz w:val="22"/>
                  <w:lang w:eastAsia="cs-CZ"/>
                </w:rPr>
              </w:pPr>
              <w:hyperlink w:anchor="_Toc58175744" w:history="1">
                <w:r w:rsidR="00127EFF" w:rsidRPr="00BD4860">
                  <w:rPr>
                    <w:rStyle w:val="Hyperlink"/>
                    <w:rFonts w:eastAsia="SimSun"/>
                    <w:noProof/>
                    <w:lang w:eastAsia="zh-CN"/>
                  </w:rPr>
                  <w:t>5.13</w:t>
                </w:r>
                <w:r w:rsidR="00127EFF">
                  <w:rPr>
                    <w:rFonts w:asciiTheme="minorHAnsi" w:eastAsiaTheme="minorEastAsia" w:hAnsiTheme="minorHAnsi"/>
                    <w:noProof/>
                    <w:sz w:val="22"/>
                    <w:lang w:eastAsia="cs-CZ"/>
                  </w:rPr>
                  <w:tab/>
                </w:r>
                <w:r w:rsidR="00127EFF" w:rsidRPr="00BD4860">
                  <w:rPr>
                    <w:rStyle w:val="Hyperlink"/>
                    <w:rFonts w:eastAsia="SimSun"/>
                    <w:noProof/>
                    <w:lang w:eastAsia="zh-CN"/>
                  </w:rPr>
                  <w:t>Právní předpisy obcí a krajů</w:t>
                </w:r>
                <w:r w:rsidR="00127EFF">
                  <w:rPr>
                    <w:noProof/>
                    <w:webHidden/>
                  </w:rPr>
                  <w:tab/>
                </w:r>
                <w:r w:rsidR="00127EFF">
                  <w:rPr>
                    <w:noProof/>
                    <w:webHidden/>
                  </w:rPr>
                  <w:fldChar w:fldCharType="begin"/>
                </w:r>
                <w:r w:rsidR="00127EFF">
                  <w:rPr>
                    <w:noProof/>
                    <w:webHidden/>
                  </w:rPr>
                  <w:instrText xml:space="preserve"> PAGEREF _Toc58175744 \h </w:instrText>
                </w:r>
                <w:r w:rsidR="00127EFF">
                  <w:rPr>
                    <w:noProof/>
                    <w:webHidden/>
                  </w:rPr>
                </w:r>
                <w:r w:rsidR="00127EFF">
                  <w:rPr>
                    <w:noProof/>
                    <w:webHidden/>
                  </w:rPr>
                  <w:fldChar w:fldCharType="separate"/>
                </w:r>
                <w:r w:rsidR="00127EFF">
                  <w:rPr>
                    <w:noProof/>
                    <w:webHidden/>
                  </w:rPr>
                  <w:t>83</w:t>
                </w:r>
                <w:r w:rsidR="00127EFF">
                  <w:rPr>
                    <w:noProof/>
                    <w:webHidden/>
                  </w:rPr>
                  <w:fldChar w:fldCharType="end"/>
                </w:r>
              </w:hyperlink>
            </w:p>
            <w:p w14:paraId="54060CAE" w14:textId="23804483"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45" w:history="1">
                <w:r w:rsidR="00127EFF" w:rsidRPr="00BD4860">
                  <w:rPr>
                    <w:rStyle w:val="Hyperlink"/>
                    <w:rFonts w:eastAsia="Times New Roman"/>
                    <w:noProof/>
                  </w:rPr>
                  <w:t>5.13.1</w:t>
                </w:r>
                <w:r w:rsidR="00127EFF">
                  <w:rPr>
                    <w:rFonts w:asciiTheme="minorHAnsi" w:eastAsiaTheme="minorEastAsia" w:hAnsiTheme="minorHAnsi"/>
                    <w:noProof/>
                    <w:sz w:val="22"/>
                    <w:lang w:eastAsia="cs-CZ"/>
                  </w:rPr>
                  <w:tab/>
                </w:r>
                <w:r w:rsidR="00127EFF" w:rsidRPr="00BD4860">
                  <w:rPr>
                    <w:rStyle w:val="Hyperlink"/>
                    <w:rFonts w:eastAsia="Times New Roman"/>
                    <w:noProof/>
                  </w:rPr>
                  <w:t>obecně závazné vyhlášky</w:t>
                </w:r>
                <w:r w:rsidR="00127EFF">
                  <w:rPr>
                    <w:noProof/>
                    <w:webHidden/>
                  </w:rPr>
                  <w:tab/>
                </w:r>
                <w:r w:rsidR="00127EFF">
                  <w:rPr>
                    <w:noProof/>
                    <w:webHidden/>
                  </w:rPr>
                  <w:fldChar w:fldCharType="begin"/>
                </w:r>
                <w:r w:rsidR="00127EFF">
                  <w:rPr>
                    <w:noProof/>
                    <w:webHidden/>
                  </w:rPr>
                  <w:instrText xml:space="preserve"> PAGEREF _Toc58175745 \h </w:instrText>
                </w:r>
                <w:r w:rsidR="00127EFF">
                  <w:rPr>
                    <w:noProof/>
                    <w:webHidden/>
                  </w:rPr>
                </w:r>
                <w:r w:rsidR="00127EFF">
                  <w:rPr>
                    <w:noProof/>
                    <w:webHidden/>
                  </w:rPr>
                  <w:fldChar w:fldCharType="separate"/>
                </w:r>
                <w:r w:rsidR="00127EFF">
                  <w:rPr>
                    <w:noProof/>
                    <w:webHidden/>
                  </w:rPr>
                  <w:t>84</w:t>
                </w:r>
                <w:r w:rsidR="00127EFF">
                  <w:rPr>
                    <w:noProof/>
                    <w:webHidden/>
                  </w:rPr>
                  <w:fldChar w:fldCharType="end"/>
                </w:r>
              </w:hyperlink>
            </w:p>
            <w:p w14:paraId="07215DF5" w14:textId="2A7D805D"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46" w:history="1">
                <w:r w:rsidR="00127EFF" w:rsidRPr="00BD4860">
                  <w:rPr>
                    <w:rStyle w:val="Hyperlink"/>
                    <w:rFonts w:eastAsia="Times New Roman"/>
                    <w:noProof/>
                  </w:rPr>
                  <w:t>5.13.2</w:t>
                </w:r>
                <w:r w:rsidR="00127EFF">
                  <w:rPr>
                    <w:rFonts w:asciiTheme="minorHAnsi" w:eastAsiaTheme="minorEastAsia" w:hAnsiTheme="minorHAnsi"/>
                    <w:noProof/>
                    <w:sz w:val="22"/>
                    <w:lang w:eastAsia="cs-CZ"/>
                  </w:rPr>
                  <w:tab/>
                </w:r>
                <w:r w:rsidR="00127EFF" w:rsidRPr="00BD4860">
                  <w:rPr>
                    <w:rStyle w:val="Hyperlink"/>
                    <w:rFonts w:eastAsia="Times New Roman"/>
                    <w:noProof/>
                  </w:rPr>
                  <w:t>nařízení rady obce, kraje</w:t>
                </w:r>
                <w:r w:rsidR="00127EFF">
                  <w:rPr>
                    <w:noProof/>
                    <w:webHidden/>
                  </w:rPr>
                  <w:tab/>
                </w:r>
                <w:r w:rsidR="00127EFF">
                  <w:rPr>
                    <w:noProof/>
                    <w:webHidden/>
                  </w:rPr>
                  <w:fldChar w:fldCharType="begin"/>
                </w:r>
                <w:r w:rsidR="00127EFF">
                  <w:rPr>
                    <w:noProof/>
                    <w:webHidden/>
                  </w:rPr>
                  <w:instrText xml:space="preserve"> PAGEREF _Toc58175746 \h </w:instrText>
                </w:r>
                <w:r w:rsidR="00127EFF">
                  <w:rPr>
                    <w:noProof/>
                    <w:webHidden/>
                  </w:rPr>
                </w:r>
                <w:r w:rsidR="00127EFF">
                  <w:rPr>
                    <w:noProof/>
                    <w:webHidden/>
                  </w:rPr>
                  <w:fldChar w:fldCharType="separate"/>
                </w:r>
                <w:r w:rsidR="00127EFF">
                  <w:rPr>
                    <w:noProof/>
                    <w:webHidden/>
                  </w:rPr>
                  <w:t>85</w:t>
                </w:r>
                <w:r w:rsidR="00127EFF">
                  <w:rPr>
                    <w:noProof/>
                    <w:webHidden/>
                  </w:rPr>
                  <w:fldChar w:fldCharType="end"/>
                </w:r>
              </w:hyperlink>
            </w:p>
            <w:p w14:paraId="261E4551" w14:textId="35EBCEDE"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47" w:history="1">
                <w:r w:rsidR="00127EFF" w:rsidRPr="00BD4860">
                  <w:rPr>
                    <w:rStyle w:val="Hyperlink"/>
                    <w:rFonts w:eastAsia="Times New Roman"/>
                    <w:noProof/>
                  </w:rPr>
                  <w:t>5.13.3</w:t>
                </w:r>
                <w:r w:rsidR="00127EFF">
                  <w:rPr>
                    <w:rFonts w:asciiTheme="minorHAnsi" w:eastAsiaTheme="minorEastAsia" w:hAnsiTheme="minorHAnsi"/>
                    <w:noProof/>
                    <w:sz w:val="22"/>
                    <w:lang w:eastAsia="cs-CZ"/>
                  </w:rPr>
                  <w:tab/>
                </w:r>
                <w:r w:rsidR="00127EFF" w:rsidRPr="00BD4860">
                  <w:rPr>
                    <w:rStyle w:val="Hyperlink"/>
                    <w:rFonts w:eastAsia="Times New Roman"/>
                    <w:noProof/>
                  </w:rPr>
                  <w:t>legislativní proces při tvorbě právních předpisů územního samosprávného celku</w:t>
                </w:r>
                <w:r w:rsidR="00127EFF">
                  <w:rPr>
                    <w:noProof/>
                    <w:webHidden/>
                  </w:rPr>
                  <w:tab/>
                </w:r>
                <w:r w:rsidR="00127EFF">
                  <w:rPr>
                    <w:noProof/>
                    <w:webHidden/>
                  </w:rPr>
                  <w:fldChar w:fldCharType="begin"/>
                </w:r>
                <w:r w:rsidR="00127EFF">
                  <w:rPr>
                    <w:noProof/>
                    <w:webHidden/>
                  </w:rPr>
                  <w:instrText xml:space="preserve"> PAGEREF _Toc58175747 \h </w:instrText>
                </w:r>
                <w:r w:rsidR="00127EFF">
                  <w:rPr>
                    <w:noProof/>
                    <w:webHidden/>
                  </w:rPr>
                </w:r>
                <w:r w:rsidR="00127EFF">
                  <w:rPr>
                    <w:noProof/>
                    <w:webHidden/>
                  </w:rPr>
                  <w:fldChar w:fldCharType="separate"/>
                </w:r>
                <w:r w:rsidR="00127EFF">
                  <w:rPr>
                    <w:noProof/>
                    <w:webHidden/>
                  </w:rPr>
                  <w:t>86</w:t>
                </w:r>
                <w:r w:rsidR="00127EFF">
                  <w:rPr>
                    <w:noProof/>
                    <w:webHidden/>
                  </w:rPr>
                  <w:fldChar w:fldCharType="end"/>
                </w:r>
              </w:hyperlink>
            </w:p>
            <w:p w14:paraId="7255E893" w14:textId="65F9F239" w:rsidR="00127EFF" w:rsidRDefault="00900633">
              <w:pPr>
                <w:pStyle w:val="TOC3"/>
                <w:tabs>
                  <w:tab w:val="left" w:pos="1320"/>
                  <w:tab w:val="right" w:leader="dot" w:pos="8656"/>
                </w:tabs>
                <w:rPr>
                  <w:rFonts w:asciiTheme="minorHAnsi" w:eastAsiaTheme="minorEastAsia" w:hAnsiTheme="minorHAnsi"/>
                  <w:noProof/>
                  <w:sz w:val="22"/>
                  <w:lang w:eastAsia="cs-CZ"/>
                </w:rPr>
              </w:pPr>
              <w:hyperlink w:anchor="_Toc58175748" w:history="1">
                <w:r w:rsidR="00127EFF" w:rsidRPr="00BD4860">
                  <w:rPr>
                    <w:rStyle w:val="Hyperlink"/>
                    <w:rFonts w:eastAsia="Times New Roman"/>
                    <w:noProof/>
                  </w:rPr>
                  <w:t>5.13.4</w:t>
                </w:r>
                <w:r w:rsidR="00127EFF">
                  <w:rPr>
                    <w:rFonts w:asciiTheme="minorHAnsi" w:eastAsiaTheme="minorEastAsia" w:hAnsiTheme="minorHAnsi"/>
                    <w:noProof/>
                    <w:sz w:val="22"/>
                    <w:lang w:eastAsia="cs-CZ"/>
                  </w:rPr>
                  <w:tab/>
                </w:r>
                <w:r w:rsidR="00127EFF" w:rsidRPr="00BD4860">
                  <w:rPr>
                    <w:rStyle w:val="Hyperlink"/>
                    <w:rFonts w:eastAsia="Times New Roman"/>
                    <w:noProof/>
                  </w:rPr>
                  <w:t>platnost a účinnost právních předpisů obcí a krajů</w:t>
                </w:r>
                <w:r w:rsidR="00127EFF">
                  <w:rPr>
                    <w:noProof/>
                    <w:webHidden/>
                  </w:rPr>
                  <w:tab/>
                </w:r>
                <w:r w:rsidR="00127EFF">
                  <w:rPr>
                    <w:noProof/>
                    <w:webHidden/>
                  </w:rPr>
                  <w:fldChar w:fldCharType="begin"/>
                </w:r>
                <w:r w:rsidR="00127EFF">
                  <w:rPr>
                    <w:noProof/>
                    <w:webHidden/>
                  </w:rPr>
                  <w:instrText xml:space="preserve"> PAGEREF _Toc58175748 \h </w:instrText>
                </w:r>
                <w:r w:rsidR="00127EFF">
                  <w:rPr>
                    <w:noProof/>
                    <w:webHidden/>
                  </w:rPr>
                </w:r>
                <w:r w:rsidR="00127EFF">
                  <w:rPr>
                    <w:noProof/>
                    <w:webHidden/>
                  </w:rPr>
                  <w:fldChar w:fldCharType="separate"/>
                </w:r>
                <w:r w:rsidR="00127EFF">
                  <w:rPr>
                    <w:noProof/>
                    <w:webHidden/>
                  </w:rPr>
                  <w:t>87</w:t>
                </w:r>
                <w:r w:rsidR="00127EFF">
                  <w:rPr>
                    <w:noProof/>
                    <w:webHidden/>
                  </w:rPr>
                  <w:fldChar w:fldCharType="end"/>
                </w:r>
              </w:hyperlink>
            </w:p>
            <w:p w14:paraId="64C8396D" w14:textId="6D282A6C" w:rsidR="00127EFF" w:rsidRDefault="00900633">
              <w:pPr>
                <w:pStyle w:val="TOC2"/>
                <w:tabs>
                  <w:tab w:val="left" w:pos="1100"/>
                  <w:tab w:val="right" w:leader="dot" w:pos="8656"/>
                </w:tabs>
                <w:rPr>
                  <w:rFonts w:asciiTheme="minorHAnsi" w:eastAsiaTheme="minorEastAsia" w:hAnsiTheme="minorHAnsi"/>
                  <w:noProof/>
                  <w:sz w:val="22"/>
                  <w:lang w:eastAsia="cs-CZ"/>
                </w:rPr>
              </w:pPr>
              <w:hyperlink w:anchor="_Toc58175749" w:history="1">
                <w:r w:rsidR="00127EFF" w:rsidRPr="00BD4860">
                  <w:rPr>
                    <w:rStyle w:val="Hyperlink"/>
                    <w:rFonts w:eastAsia="Times New Roman"/>
                    <w:noProof/>
                  </w:rPr>
                  <w:t>5.14</w:t>
                </w:r>
                <w:r w:rsidR="00127EFF">
                  <w:rPr>
                    <w:rFonts w:asciiTheme="minorHAnsi" w:eastAsiaTheme="minorEastAsia" w:hAnsiTheme="minorHAnsi"/>
                    <w:noProof/>
                    <w:sz w:val="22"/>
                    <w:lang w:eastAsia="cs-CZ"/>
                  </w:rPr>
                  <w:tab/>
                </w:r>
                <w:r w:rsidR="00127EFF" w:rsidRPr="00BD4860">
                  <w:rPr>
                    <w:rStyle w:val="Hyperlink"/>
                    <w:rFonts w:eastAsia="Times New Roman"/>
                    <w:noProof/>
                  </w:rPr>
                  <w:t>Změna a zrušení právního předpisu obce a kraje</w:t>
                </w:r>
                <w:r w:rsidR="00127EFF">
                  <w:rPr>
                    <w:noProof/>
                    <w:webHidden/>
                  </w:rPr>
                  <w:tab/>
                </w:r>
                <w:r w:rsidR="00127EFF">
                  <w:rPr>
                    <w:noProof/>
                    <w:webHidden/>
                  </w:rPr>
                  <w:fldChar w:fldCharType="begin"/>
                </w:r>
                <w:r w:rsidR="00127EFF">
                  <w:rPr>
                    <w:noProof/>
                    <w:webHidden/>
                  </w:rPr>
                  <w:instrText xml:space="preserve"> PAGEREF _Toc58175749 \h </w:instrText>
                </w:r>
                <w:r w:rsidR="00127EFF">
                  <w:rPr>
                    <w:noProof/>
                    <w:webHidden/>
                  </w:rPr>
                </w:r>
                <w:r w:rsidR="00127EFF">
                  <w:rPr>
                    <w:noProof/>
                    <w:webHidden/>
                  </w:rPr>
                  <w:fldChar w:fldCharType="separate"/>
                </w:r>
                <w:r w:rsidR="00127EFF">
                  <w:rPr>
                    <w:noProof/>
                    <w:webHidden/>
                  </w:rPr>
                  <w:t>88</w:t>
                </w:r>
                <w:r w:rsidR="00127EFF">
                  <w:rPr>
                    <w:noProof/>
                    <w:webHidden/>
                  </w:rPr>
                  <w:fldChar w:fldCharType="end"/>
                </w:r>
              </w:hyperlink>
            </w:p>
            <w:p w14:paraId="704FE555" w14:textId="1C10F639" w:rsidR="00127EFF" w:rsidRDefault="00900633">
              <w:pPr>
                <w:pStyle w:val="TOC2"/>
                <w:tabs>
                  <w:tab w:val="left" w:pos="1100"/>
                  <w:tab w:val="right" w:leader="dot" w:pos="8656"/>
                </w:tabs>
                <w:rPr>
                  <w:rFonts w:asciiTheme="minorHAnsi" w:eastAsiaTheme="minorEastAsia" w:hAnsiTheme="minorHAnsi"/>
                  <w:noProof/>
                  <w:sz w:val="22"/>
                  <w:lang w:eastAsia="cs-CZ"/>
                </w:rPr>
              </w:pPr>
              <w:hyperlink w:anchor="_Toc58175750" w:history="1">
                <w:r w:rsidR="00127EFF" w:rsidRPr="00BD4860">
                  <w:rPr>
                    <w:rStyle w:val="Hyperlink"/>
                    <w:noProof/>
                  </w:rPr>
                  <w:t>5.15</w:t>
                </w:r>
                <w:r w:rsidR="00127EFF">
                  <w:rPr>
                    <w:rFonts w:asciiTheme="minorHAnsi" w:eastAsiaTheme="minorEastAsia" w:hAnsiTheme="minorHAnsi"/>
                    <w:noProof/>
                    <w:sz w:val="22"/>
                    <w:lang w:eastAsia="cs-CZ"/>
                  </w:rPr>
                  <w:tab/>
                </w:r>
                <w:r w:rsidR="00127EFF" w:rsidRPr="00BD4860">
                  <w:rPr>
                    <w:rStyle w:val="Hyperlink"/>
                    <w:noProof/>
                  </w:rPr>
                  <w:t>Závěr</w:t>
                </w:r>
                <w:r w:rsidR="00127EFF">
                  <w:rPr>
                    <w:noProof/>
                    <w:webHidden/>
                  </w:rPr>
                  <w:tab/>
                </w:r>
                <w:r w:rsidR="00127EFF">
                  <w:rPr>
                    <w:noProof/>
                    <w:webHidden/>
                  </w:rPr>
                  <w:fldChar w:fldCharType="begin"/>
                </w:r>
                <w:r w:rsidR="00127EFF">
                  <w:rPr>
                    <w:noProof/>
                    <w:webHidden/>
                  </w:rPr>
                  <w:instrText xml:space="preserve"> PAGEREF _Toc58175750 \h </w:instrText>
                </w:r>
                <w:r w:rsidR="00127EFF">
                  <w:rPr>
                    <w:noProof/>
                    <w:webHidden/>
                  </w:rPr>
                </w:r>
                <w:r w:rsidR="00127EFF">
                  <w:rPr>
                    <w:noProof/>
                    <w:webHidden/>
                  </w:rPr>
                  <w:fldChar w:fldCharType="separate"/>
                </w:r>
                <w:r w:rsidR="00127EFF">
                  <w:rPr>
                    <w:noProof/>
                    <w:webHidden/>
                  </w:rPr>
                  <w:t>89</w:t>
                </w:r>
                <w:r w:rsidR="00127EFF">
                  <w:rPr>
                    <w:noProof/>
                    <w:webHidden/>
                  </w:rPr>
                  <w:fldChar w:fldCharType="end"/>
                </w:r>
              </w:hyperlink>
            </w:p>
            <w:p w14:paraId="441DECCF" w14:textId="06F8716F" w:rsidR="00127EFF" w:rsidRDefault="00900633">
              <w:pPr>
                <w:pStyle w:val="TOC1"/>
                <w:tabs>
                  <w:tab w:val="left" w:pos="480"/>
                  <w:tab w:val="right" w:leader="dot" w:pos="8656"/>
                </w:tabs>
                <w:rPr>
                  <w:rFonts w:asciiTheme="minorHAnsi" w:eastAsiaTheme="minorEastAsia" w:hAnsiTheme="minorHAnsi"/>
                  <w:caps w:val="0"/>
                  <w:noProof/>
                  <w:sz w:val="22"/>
                  <w:lang w:eastAsia="cs-CZ"/>
                </w:rPr>
              </w:pPr>
              <w:hyperlink w:anchor="_Toc58175751" w:history="1">
                <w:r w:rsidR="00127EFF" w:rsidRPr="00BD4860">
                  <w:rPr>
                    <w:rStyle w:val="Hyperlink"/>
                    <w:noProof/>
                  </w:rPr>
                  <w:t>6</w:t>
                </w:r>
                <w:r w:rsidR="00127EFF">
                  <w:rPr>
                    <w:rFonts w:asciiTheme="minorHAnsi" w:eastAsiaTheme="minorEastAsia" w:hAnsiTheme="minorHAnsi"/>
                    <w:caps w:val="0"/>
                    <w:noProof/>
                    <w:sz w:val="22"/>
                    <w:lang w:eastAsia="cs-CZ"/>
                  </w:rPr>
                  <w:tab/>
                </w:r>
                <w:r w:rsidR="00127EFF" w:rsidRPr="00BD4860">
                  <w:rPr>
                    <w:rStyle w:val="Hyperlink"/>
                    <w:noProof/>
                  </w:rPr>
                  <w:t>úředníci ve veřejné správě</w:t>
                </w:r>
                <w:r w:rsidR="00127EFF">
                  <w:rPr>
                    <w:noProof/>
                    <w:webHidden/>
                  </w:rPr>
                  <w:tab/>
                </w:r>
                <w:r w:rsidR="00127EFF">
                  <w:rPr>
                    <w:noProof/>
                    <w:webHidden/>
                  </w:rPr>
                  <w:fldChar w:fldCharType="begin"/>
                </w:r>
                <w:r w:rsidR="00127EFF">
                  <w:rPr>
                    <w:noProof/>
                    <w:webHidden/>
                  </w:rPr>
                  <w:instrText xml:space="preserve"> PAGEREF _Toc58175751 \h </w:instrText>
                </w:r>
                <w:r w:rsidR="00127EFF">
                  <w:rPr>
                    <w:noProof/>
                    <w:webHidden/>
                  </w:rPr>
                </w:r>
                <w:r w:rsidR="00127EFF">
                  <w:rPr>
                    <w:noProof/>
                    <w:webHidden/>
                  </w:rPr>
                  <w:fldChar w:fldCharType="separate"/>
                </w:r>
                <w:r w:rsidR="00127EFF">
                  <w:rPr>
                    <w:noProof/>
                    <w:webHidden/>
                  </w:rPr>
                  <w:t>91</w:t>
                </w:r>
                <w:r w:rsidR="00127EFF">
                  <w:rPr>
                    <w:noProof/>
                    <w:webHidden/>
                  </w:rPr>
                  <w:fldChar w:fldCharType="end"/>
                </w:r>
              </w:hyperlink>
            </w:p>
            <w:p w14:paraId="4B128FA6" w14:textId="2337F3BA"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52" w:history="1">
                <w:r w:rsidR="00127EFF" w:rsidRPr="00BD4860">
                  <w:rPr>
                    <w:rStyle w:val="Hyperlink"/>
                    <w:noProof/>
                  </w:rPr>
                  <w:t>6.1</w:t>
                </w:r>
                <w:r w:rsidR="00127EFF">
                  <w:rPr>
                    <w:rFonts w:asciiTheme="minorHAnsi" w:eastAsiaTheme="minorEastAsia" w:hAnsiTheme="minorHAnsi"/>
                    <w:noProof/>
                    <w:sz w:val="22"/>
                    <w:lang w:eastAsia="cs-CZ"/>
                  </w:rPr>
                  <w:tab/>
                </w:r>
                <w:r w:rsidR="00127EFF" w:rsidRPr="00BD4860">
                  <w:rPr>
                    <w:rStyle w:val="Hyperlink"/>
                    <w:noProof/>
                  </w:rPr>
                  <w:t>Úvod</w:t>
                </w:r>
                <w:r w:rsidR="00127EFF">
                  <w:rPr>
                    <w:noProof/>
                    <w:webHidden/>
                  </w:rPr>
                  <w:tab/>
                </w:r>
                <w:r w:rsidR="00127EFF">
                  <w:rPr>
                    <w:noProof/>
                    <w:webHidden/>
                  </w:rPr>
                  <w:fldChar w:fldCharType="begin"/>
                </w:r>
                <w:r w:rsidR="00127EFF">
                  <w:rPr>
                    <w:noProof/>
                    <w:webHidden/>
                  </w:rPr>
                  <w:instrText xml:space="preserve"> PAGEREF _Toc58175752 \h </w:instrText>
                </w:r>
                <w:r w:rsidR="00127EFF">
                  <w:rPr>
                    <w:noProof/>
                    <w:webHidden/>
                  </w:rPr>
                </w:r>
                <w:r w:rsidR="00127EFF">
                  <w:rPr>
                    <w:noProof/>
                    <w:webHidden/>
                  </w:rPr>
                  <w:fldChar w:fldCharType="separate"/>
                </w:r>
                <w:r w:rsidR="00127EFF">
                  <w:rPr>
                    <w:noProof/>
                    <w:webHidden/>
                  </w:rPr>
                  <w:t>91</w:t>
                </w:r>
                <w:r w:rsidR="00127EFF">
                  <w:rPr>
                    <w:noProof/>
                    <w:webHidden/>
                  </w:rPr>
                  <w:fldChar w:fldCharType="end"/>
                </w:r>
              </w:hyperlink>
            </w:p>
            <w:p w14:paraId="221DB3F7" w14:textId="79E4AA99"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53" w:history="1">
                <w:r w:rsidR="00127EFF" w:rsidRPr="00BD4860">
                  <w:rPr>
                    <w:rStyle w:val="Hyperlink"/>
                    <w:noProof/>
                  </w:rPr>
                  <w:t>6.2</w:t>
                </w:r>
                <w:r w:rsidR="00127EFF">
                  <w:rPr>
                    <w:rFonts w:asciiTheme="minorHAnsi" w:eastAsiaTheme="minorEastAsia" w:hAnsiTheme="minorHAnsi"/>
                    <w:noProof/>
                    <w:sz w:val="22"/>
                    <w:lang w:eastAsia="cs-CZ"/>
                  </w:rPr>
                  <w:tab/>
                </w:r>
                <w:r w:rsidR="00127EFF" w:rsidRPr="00BD4860">
                  <w:rPr>
                    <w:rStyle w:val="Hyperlink"/>
                    <w:noProof/>
                  </w:rPr>
                  <w:t>Výkladová část</w:t>
                </w:r>
                <w:r w:rsidR="00127EFF">
                  <w:rPr>
                    <w:noProof/>
                    <w:webHidden/>
                  </w:rPr>
                  <w:tab/>
                </w:r>
                <w:r w:rsidR="00127EFF">
                  <w:rPr>
                    <w:noProof/>
                    <w:webHidden/>
                  </w:rPr>
                  <w:fldChar w:fldCharType="begin"/>
                </w:r>
                <w:r w:rsidR="00127EFF">
                  <w:rPr>
                    <w:noProof/>
                    <w:webHidden/>
                  </w:rPr>
                  <w:instrText xml:space="preserve"> PAGEREF _Toc58175753 \h </w:instrText>
                </w:r>
                <w:r w:rsidR="00127EFF">
                  <w:rPr>
                    <w:noProof/>
                    <w:webHidden/>
                  </w:rPr>
                </w:r>
                <w:r w:rsidR="00127EFF">
                  <w:rPr>
                    <w:noProof/>
                    <w:webHidden/>
                  </w:rPr>
                  <w:fldChar w:fldCharType="separate"/>
                </w:r>
                <w:r w:rsidR="00127EFF">
                  <w:rPr>
                    <w:noProof/>
                    <w:webHidden/>
                  </w:rPr>
                  <w:t>91</w:t>
                </w:r>
                <w:r w:rsidR="00127EFF">
                  <w:rPr>
                    <w:noProof/>
                    <w:webHidden/>
                  </w:rPr>
                  <w:fldChar w:fldCharType="end"/>
                </w:r>
              </w:hyperlink>
            </w:p>
            <w:p w14:paraId="688DCA58" w14:textId="1DBD8B19" w:rsidR="00127EFF" w:rsidRDefault="00900633">
              <w:pPr>
                <w:pStyle w:val="TOC2"/>
                <w:tabs>
                  <w:tab w:val="right" w:leader="dot" w:pos="8656"/>
                </w:tabs>
                <w:rPr>
                  <w:rFonts w:asciiTheme="minorHAnsi" w:eastAsiaTheme="minorEastAsia" w:hAnsiTheme="minorHAnsi"/>
                  <w:noProof/>
                  <w:sz w:val="22"/>
                  <w:lang w:eastAsia="cs-CZ"/>
                </w:rPr>
              </w:pPr>
              <w:hyperlink w:anchor="_Toc58175754" w:history="1">
                <w:r w:rsidR="00127EFF" w:rsidRPr="00BD4860">
                  <w:rPr>
                    <w:rStyle w:val="Hyperlink"/>
                    <w:rFonts w:eastAsia="Times New Roman" w:cs="Times New Roman"/>
                    <w:b/>
                    <w:bCs/>
                    <w:smallCaps/>
                    <w:noProof/>
                  </w:rPr>
                  <w:t>státní zaměstnanci</w:t>
                </w:r>
                <w:r w:rsidR="00127EFF">
                  <w:rPr>
                    <w:noProof/>
                    <w:webHidden/>
                  </w:rPr>
                  <w:tab/>
                </w:r>
                <w:r w:rsidR="00127EFF">
                  <w:rPr>
                    <w:noProof/>
                    <w:webHidden/>
                  </w:rPr>
                  <w:fldChar w:fldCharType="begin"/>
                </w:r>
                <w:r w:rsidR="00127EFF">
                  <w:rPr>
                    <w:noProof/>
                    <w:webHidden/>
                  </w:rPr>
                  <w:instrText xml:space="preserve"> PAGEREF _Toc58175754 \h </w:instrText>
                </w:r>
                <w:r w:rsidR="00127EFF">
                  <w:rPr>
                    <w:noProof/>
                    <w:webHidden/>
                  </w:rPr>
                </w:r>
                <w:r w:rsidR="00127EFF">
                  <w:rPr>
                    <w:noProof/>
                    <w:webHidden/>
                  </w:rPr>
                  <w:fldChar w:fldCharType="separate"/>
                </w:r>
                <w:r w:rsidR="00127EFF">
                  <w:rPr>
                    <w:noProof/>
                    <w:webHidden/>
                  </w:rPr>
                  <w:t>96</w:t>
                </w:r>
                <w:r w:rsidR="00127EFF">
                  <w:rPr>
                    <w:noProof/>
                    <w:webHidden/>
                  </w:rPr>
                  <w:fldChar w:fldCharType="end"/>
                </w:r>
              </w:hyperlink>
            </w:p>
            <w:p w14:paraId="229873FA" w14:textId="6A03A002" w:rsidR="00127EFF" w:rsidRDefault="00900633">
              <w:pPr>
                <w:pStyle w:val="TOC2"/>
                <w:tabs>
                  <w:tab w:val="right" w:leader="dot" w:pos="8656"/>
                </w:tabs>
                <w:rPr>
                  <w:rFonts w:asciiTheme="minorHAnsi" w:eastAsiaTheme="minorEastAsia" w:hAnsiTheme="minorHAnsi"/>
                  <w:noProof/>
                  <w:sz w:val="22"/>
                  <w:lang w:eastAsia="cs-CZ"/>
                </w:rPr>
              </w:pPr>
              <w:hyperlink w:anchor="_Toc58175755" w:history="1">
                <w:r w:rsidR="00127EFF" w:rsidRPr="00BD4860">
                  <w:rPr>
                    <w:rStyle w:val="Hyperlink"/>
                    <w:rFonts w:eastAsia="Times New Roman" w:cs="Times New Roman"/>
                    <w:b/>
                    <w:bCs/>
                    <w:smallCaps/>
                    <w:noProof/>
                  </w:rPr>
                  <w:t>kodex etiky zaměstnanců veřejné správy</w:t>
                </w:r>
                <w:r w:rsidR="00127EFF">
                  <w:rPr>
                    <w:noProof/>
                    <w:webHidden/>
                  </w:rPr>
                  <w:tab/>
                </w:r>
                <w:r w:rsidR="00127EFF">
                  <w:rPr>
                    <w:noProof/>
                    <w:webHidden/>
                  </w:rPr>
                  <w:fldChar w:fldCharType="begin"/>
                </w:r>
                <w:r w:rsidR="00127EFF">
                  <w:rPr>
                    <w:noProof/>
                    <w:webHidden/>
                  </w:rPr>
                  <w:instrText xml:space="preserve"> PAGEREF _Toc58175755 \h </w:instrText>
                </w:r>
                <w:r w:rsidR="00127EFF">
                  <w:rPr>
                    <w:noProof/>
                    <w:webHidden/>
                  </w:rPr>
                </w:r>
                <w:r w:rsidR="00127EFF">
                  <w:rPr>
                    <w:noProof/>
                    <w:webHidden/>
                  </w:rPr>
                  <w:fldChar w:fldCharType="separate"/>
                </w:r>
                <w:r w:rsidR="00127EFF">
                  <w:rPr>
                    <w:noProof/>
                    <w:webHidden/>
                  </w:rPr>
                  <w:t>98</w:t>
                </w:r>
                <w:r w:rsidR="00127EFF">
                  <w:rPr>
                    <w:noProof/>
                    <w:webHidden/>
                  </w:rPr>
                  <w:fldChar w:fldCharType="end"/>
                </w:r>
              </w:hyperlink>
            </w:p>
            <w:p w14:paraId="4DA607C6" w14:textId="1310B1BC" w:rsidR="00127EFF" w:rsidRDefault="00900633">
              <w:pPr>
                <w:pStyle w:val="TOC2"/>
                <w:tabs>
                  <w:tab w:val="left" w:pos="880"/>
                  <w:tab w:val="right" w:leader="dot" w:pos="8656"/>
                </w:tabs>
                <w:rPr>
                  <w:rFonts w:asciiTheme="minorHAnsi" w:eastAsiaTheme="minorEastAsia" w:hAnsiTheme="minorHAnsi"/>
                  <w:noProof/>
                  <w:sz w:val="22"/>
                  <w:lang w:eastAsia="cs-CZ"/>
                </w:rPr>
              </w:pPr>
              <w:hyperlink w:anchor="_Toc58175756" w:history="1">
                <w:r w:rsidR="00127EFF" w:rsidRPr="00BD4860">
                  <w:rPr>
                    <w:rStyle w:val="Hyperlink"/>
                    <w:noProof/>
                  </w:rPr>
                  <w:t>6.3</w:t>
                </w:r>
                <w:r w:rsidR="00127EFF">
                  <w:rPr>
                    <w:rFonts w:asciiTheme="minorHAnsi" w:eastAsiaTheme="minorEastAsia" w:hAnsiTheme="minorHAnsi"/>
                    <w:noProof/>
                    <w:sz w:val="22"/>
                    <w:lang w:eastAsia="cs-CZ"/>
                  </w:rPr>
                  <w:tab/>
                </w:r>
                <w:r w:rsidR="00127EFF" w:rsidRPr="00BD4860">
                  <w:rPr>
                    <w:rStyle w:val="Hyperlink"/>
                    <w:noProof/>
                  </w:rPr>
                  <w:t>Závěr</w:t>
                </w:r>
                <w:r w:rsidR="00127EFF">
                  <w:rPr>
                    <w:noProof/>
                    <w:webHidden/>
                  </w:rPr>
                  <w:tab/>
                </w:r>
                <w:r w:rsidR="00127EFF">
                  <w:rPr>
                    <w:noProof/>
                    <w:webHidden/>
                  </w:rPr>
                  <w:fldChar w:fldCharType="begin"/>
                </w:r>
                <w:r w:rsidR="00127EFF">
                  <w:rPr>
                    <w:noProof/>
                    <w:webHidden/>
                  </w:rPr>
                  <w:instrText xml:space="preserve"> PAGEREF _Toc58175756 \h </w:instrText>
                </w:r>
                <w:r w:rsidR="00127EFF">
                  <w:rPr>
                    <w:noProof/>
                    <w:webHidden/>
                  </w:rPr>
                </w:r>
                <w:r w:rsidR="00127EFF">
                  <w:rPr>
                    <w:noProof/>
                    <w:webHidden/>
                  </w:rPr>
                  <w:fldChar w:fldCharType="separate"/>
                </w:r>
                <w:r w:rsidR="00127EFF">
                  <w:rPr>
                    <w:noProof/>
                    <w:webHidden/>
                  </w:rPr>
                  <w:t>99</w:t>
                </w:r>
                <w:r w:rsidR="00127EFF">
                  <w:rPr>
                    <w:noProof/>
                    <w:webHidden/>
                  </w:rPr>
                  <w:fldChar w:fldCharType="end"/>
                </w:r>
              </w:hyperlink>
            </w:p>
            <w:p w14:paraId="75851B7B" w14:textId="563AB91A" w:rsidR="00127EFF" w:rsidRDefault="00900633">
              <w:pPr>
                <w:pStyle w:val="TOC1"/>
                <w:tabs>
                  <w:tab w:val="right" w:leader="dot" w:pos="8656"/>
                </w:tabs>
                <w:rPr>
                  <w:rFonts w:asciiTheme="minorHAnsi" w:eastAsiaTheme="minorEastAsia" w:hAnsiTheme="minorHAnsi"/>
                  <w:caps w:val="0"/>
                  <w:noProof/>
                  <w:sz w:val="22"/>
                  <w:lang w:eastAsia="cs-CZ"/>
                </w:rPr>
              </w:pPr>
              <w:hyperlink w:anchor="_Toc58175757" w:history="1">
                <w:r w:rsidR="00127EFF" w:rsidRPr="00BD4860">
                  <w:rPr>
                    <w:rStyle w:val="Hyperlink"/>
                    <w:noProof/>
                  </w:rPr>
                  <w:t>Literat</w:t>
                </w:r>
                <w:r w:rsidR="00127EFF" w:rsidRPr="00BD4860">
                  <w:rPr>
                    <w:rStyle w:val="Hyperlink"/>
                    <w:noProof/>
                  </w:rPr>
                  <w:t>u</w:t>
                </w:r>
                <w:r w:rsidR="00127EFF" w:rsidRPr="00BD4860">
                  <w:rPr>
                    <w:rStyle w:val="Hyperlink"/>
                    <w:noProof/>
                  </w:rPr>
                  <w:t>ra</w:t>
                </w:r>
                <w:r w:rsidR="00127EFF">
                  <w:rPr>
                    <w:noProof/>
                    <w:webHidden/>
                  </w:rPr>
                  <w:tab/>
                </w:r>
                <w:r w:rsidR="00127EFF">
                  <w:rPr>
                    <w:noProof/>
                    <w:webHidden/>
                  </w:rPr>
                  <w:fldChar w:fldCharType="begin"/>
                </w:r>
                <w:r w:rsidR="00127EFF">
                  <w:rPr>
                    <w:noProof/>
                    <w:webHidden/>
                  </w:rPr>
                  <w:instrText xml:space="preserve"> PAGEREF _Toc58175757 \h </w:instrText>
                </w:r>
                <w:r w:rsidR="00127EFF">
                  <w:rPr>
                    <w:noProof/>
                    <w:webHidden/>
                  </w:rPr>
                </w:r>
                <w:r w:rsidR="00127EFF">
                  <w:rPr>
                    <w:noProof/>
                    <w:webHidden/>
                  </w:rPr>
                  <w:fldChar w:fldCharType="separate"/>
                </w:r>
                <w:r w:rsidR="00127EFF">
                  <w:rPr>
                    <w:noProof/>
                    <w:webHidden/>
                  </w:rPr>
                  <w:t>101</w:t>
                </w:r>
                <w:r w:rsidR="00127EFF">
                  <w:rPr>
                    <w:noProof/>
                    <w:webHidden/>
                  </w:rPr>
                  <w:fldChar w:fldCharType="end"/>
                </w:r>
              </w:hyperlink>
            </w:p>
            <w:p w14:paraId="0E7C34BF" w14:textId="126107AE" w:rsidR="00127EFF" w:rsidRDefault="00900633">
              <w:pPr>
                <w:pStyle w:val="TOC1"/>
                <w:tabs>
                  <w:tab w:val="right" w:leader="dot" w:pos="8656"/>
                </w:tabs>
                <w:rPr>
                  <w:rFonts w:asciiTheme="minorHAnsi" w:eastAsiaTheme="minorEastAsia" w:hAnsiTheme="minorHAnsi"/>
                  <w:caps w:val="0"/>
                  <w:noProof/>
                  <w:sz w:val="22"/>
                  <w:lang w:eastAsia="cs-CZ"/>
                </w:rPr>
              </w:pPr>
              <w:hyperlink w:anchor="_Toc58175758" w:history="1">
                <w:r w:rsidR="00127EFF" w:rsidRPr="00BD4860">
                  <w:rPr>
                    <w:rStyle w:val="Hyperlink"/>
                    <w:noProof/>
                  </w:rPr>
                  <w:t>Shrnutí studijní opory</w:t>
                </w:r>
                <w:r w:rsidR="00127EFF">
                  <w:rPr>
                    <w:noProof/>
                    <w:webHidden/>
                  </w:rPr>
                  <w:tab/>
                </w:r>
                <w:r w:rsidR="00127EFF">
                  <w:rPr>
                    <w:noProof/>
                    <w:webHidden/>
                  </w:rPr>
                  <w:fldChar w:fldCharType="begin"/>
                </w:r>
                <w:r w:rsidR="00127EFF">
                  <w:rPr>
                    <w:noProof/>
                    <w:webHidden/>
                  </w:rPr>
                  <w:instrText xml:space="preserve"> PAGEREF _Toc58175758 \h </w:instrText>
                </w:r>
                <w:r w:rsidR="00127EFF">
                  <w:rPr>
                    <w:noProof/>
                    <w:webHidden/>
                  </w:rPr>
                </w:r>
                <w:r w:rsidR="00127EFF">
                  <w:rPr>
                    <w:noProof/>
                    <w:webHidden/>
                  </w:rPr>
                  <w:fldChar w:fldCharType="separate"/>
                </w:r>
                <w:r w:rsidR="00127EFF">
                  <w:rPr>
                    <w:noProof/>
                    <w:webHidden/>
                  </w:rPr>
                  <w:t>107</w:t>
                </w:r>
                <w:r w:rsidR="00127EFF">
                  <w:rPr>
                    <w:noProof/>
                    <w:webHidden/>
                  </w:rPr>
                  <w:fldChar w:fldCharType="end"/>
                </w:r>
              </w:hyperlink>
            </w:p>
            <w:p w14:paraId="4E004EFD" w14:textId="6782D8D7" w:rsidR="00127EFF" w:rsidRDefault="00900633">
              <w:pPr>
                <w:pStyle w:val="TOC1"/>
                <w:tabs>
                  <w:tab w:val="right" w:leader="dot" w:pos="8656"/>
                </w:tabs>
                <w:rPr>
                  <w:rFonts w:asciiTheme="minorHAnsi" w:eastAsiaTheme="minorEastAsia" w:hAnsiTheme="minorHAnsi"/>
                  <w:caps w:val="0"/>
                  <w:noProof/>
                  <w:sz w:val="22"/>
                  <w:lang w:eastAsia="cs-CZ"/>
                </w:rPr>
              </w:pPr>
              <w:hyperlink w:anchor="_Toc58175759" w:history="1">
                <w:r w:rsidR="00127EFF" w:rsidRPr="00BD4860">
                  <w:rPr>
                    <w:rStyle w:val="Hyperlink"/>
                    <w:noProof/>
                  </w:rPr>
                  <w:t>Přehled dostupných ikon</w:t>
                </w:r>
                <w:r w:rsidR="00127EFF">
                  <w:rPr>
                    <w:noProof/>
                    <w:webHidden/>
                  </w:rPr>
                  <w:tab/>
                </w:r>
                <w:r w:rsidR="00127EFF">
                  <w:rPr>
                    <w:noProof/>
                    <w:webHidden/>
                  </w:rPr>
                  <w:fldChar w:fldCharType="begin"/>
                </w:r>
                <w:r w:rsidR="00127EFF">
                  <w:rPr>
                    <w:noProof/>
                    <w:webHidden/>
                  </w:rPr>
                  <w:instrText xml:space="preserve"> PAGEREF _Toc58175759 \h </w:instrText>
                </w:r>
                <w:r w:rsidR="00127EFF">
                  <w:rPr>
                    <w:noProof/>
                    <w:webHidden/>
                  </w:rPr>
                </w:r>
                <w:r w:rsidR="00127EFF">
                  <w:rPr>
                    <w:noProof/>
                    <w:webHidden/>
                  </w:rPr>
                  <w:fldChar w:fldCharType="separate"/>
                </w:r>
                <w:r w:rsidR="00127EFF">
                  <w:rPr>
                    <w:noProof/>
                    <w:webHidden/>
                  </w:rPr>
                  <w:t>108</w:t>
                </w:r>
                <w:r w:rsidR="00127EFF">
                  <w:rPr>
                    <w:noProof/>
                    <w:webHidden/>
                  </w:rPr>
                  <w:fldChar w:fldCharType="end"/>
                </w:r>
              </w:hyperlink>
            </w:p>
            <w:p w14:paraId="462741A1" w14:textId="17165E65"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03517156" w:rsidR="00B60DC8" w:rsidRPr="001B16A5" w:rsidRDefault="00B60DC8">
          <w:pPr>
            <w:rPr>
              <w:b/>
            </w:rPr>
          </w:pPr>
          <w:r w:rsidRPr="001B16A5">
            <w:rPr>
              <w:b/>
            </w:rPr>
            <w:br w:type="page"/>
          </w:r>
        </w:p>
      </w:sdtContent>
    </w:sdt>
    <w:bookmarkStart w:id="1" w:name="_Toc58175681"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569B1F70" w14:textId="63ED2307" w:rsidR="006D3883" w:rsidRDefault="00931A14" w:rsidP="006D3883">
      <w:pPr>
        <w:ind w:firstLine="708"/>
        <w:jc w:val="both"/>
        <w:rPr>
          <w:rFonts w:eastAsia="Calibri" w:cs="Times New Roman"/>
          <w:szCs w:val="24"/>
        </w:rPr>
      </w:pPr>
      <w:r w:rsidRPr="00931A14">
        <w:rPr>
          <w:rFonts w:eastAsia="Calibri" w:cs="Times New Roman"/>
          <w:szCs w:val="24"/>
        </w:rPr>
        <w:t xml:space="preserve">Studijní pomůcka poslouží studentům bakalářské formy studia Slezské univerzity v Opavě, </w:t>
      </w:r>
      <w:r>
        <w:rPr>
          <w:rFonts w:eastAsia="Calibri" w:cs="Times New Roman"/>
          <w:szCs w:val="24"/>
        </w:rPr>
        <w:t>Fakulty veřejných politik (dále jen FVP)</w:t>
      </w:r>
      <w:r w:rsidRPr="00931A14">
        <w:rPr>
          <w:rFonts w:eastAsia="Calibri" w:cs="Times New Roman"/>
          <w:szCs w:val="24"/>
        </w:rPr>
        <w:t xml:space="preserve">, kteří studují </w:t>
      </w:r>
      <w:r w:rsidR="00B61315" w:rsidRPr="008D1D5B">
        <w:rPr>
          <w:rFonts w:cs="Times New Roman"/>
          <w:szCs w:val="24"/>
        </w:rPr>
        <w:t>studijní program Sociální politika a sociální práce, studijní obor Veřejná správa a sociální politika</w:t>
      </w:r>
      <w:r w:rsidR="00B61315">
        <w:rPr>
          <w:rFonts w:cs="Times New Roman"/>
          <w:szCs w:val="24"/>
        </w:rPr>
        <w:t>.</w:t>
      </w:r>
      <w:r w:rsidRPr="00931A14">
        <w:rPr>
          <w:rFonts w:eastAsia="Calibri" w:cs="Times New Roman"/>
          <w:szCs w:val="24"/>
        </w:rPr>
        <w:t xml:space="preserve"> Předmět se stejným názvem</w:t>
      </w:r>
      <w:r w:rsidR="00B61315">
        <w:rPr>
          <w:rFonts w:eastAsia="Calibri" w:cs="Times New Roman"/>
          <w:szCs w:val="24"/>
        </w:rPr>
        <w:t>,</w:t>
      </w:r>
      <w:r w:rsidRPr="00931A14">
        <w:rPr>
          <w:rFonts w:eastAsia="Calibri" w:cs="Times New Roman"/>
          <w:szCs w:val="24"/>
        </w:rPr>
        <w:t xml:space="preserve"> jak </w:t>
      </w:r>
      <w:r w:rsidR="00327F63">
        <w:rPr>
          <w:rFonts w:eastAsia="Calibri" w:cs="Times New Roman"/>
          <w:szCs w:val="24"/>
        </w:rPr>
        <w:t>je nazvána studijní opora</w:t>
      </w:r>
      <w:r w:rsidRPr="00931A14">
        <w:rPr>
          <w:rFonts w:eastAsia="Calibri" w:cs="Times New Roman"/>
          <w:szCs w:val="24"/>
        </w:rPr>
        <w:t xml:space="preserve"> tj. „veřejná správa</w:t>
      </w:r>
      <w:r>
        <w:rPr>
          <w:rFonts w:eastAsia="Calibri" w:cs="Times New Roman"/>
          <w:szCs w:val="24"/>
        </w:rPr>
        <w:t xml:space="preserve"> a veřejná služba</w:t>
      </w:r>
      <w:r w:rsidRPr="00931A14">
        <w:rPr>
          <w:rFonts w:eastAsia="Calibri" w:cs="Times New Roman"/>
          <w:szCs w:val="24"/>
        </w:rPr>
        <w:t>“, je povinným předm</w:t>
      </w:r>
      <w:r w:rsidR="006D3883">
        <w:rPr>
          <w:rFonts w:eastAsia="Calibri" w:cs="Times New Roman"/>
          <w:szCs w:val="24"/>
        </w:rPr>
        <w:t>ět</w:t>
      </w:r>
      <w:r w:rsidRPr="00931A14">
        <w:rPr>
          <w:rFonts w:eastAsia="Calibri" w:cs="Times New Roman"/>
          <w:szCs w:val="24"/>
        </w:rPr>
        <w:t xml:space="preserve">em, zařazeným do oborových předmětů </w:t>
      </w:r>
      <w:r>
        <w:rPr>
          <w:rFonts w:eastAsia="Calibri" w:cs="Times New Roman"/>
          <w:szCs w:val="24"/>
        </w:rPr>
        <w:t>FVP.</w:t>
      </w:r>
      <w:r w:rsidR="00915D8F">
        <w:rPr>
          <w:rStyle w:val="FootnoteReference"/>
          <w:rFonts w:eastAsia="Calibri" w:cs="Times New Roman"/>
          <w:szCs w:val="24"/>
        </w:rPr>
        <w:footnoteReference w:id="1"/>
      </w:r>
    </w:p>
    <w:p w14:paraId="29567328" w14:textId="7D085F21" w:rsidR="006D3883" w:rsidRDefault="00931A14" w:rsidP="006D3883">
      <w:pPr>
        <w:ind w:firstLine="708"/>
        <w:jc w:val="both"/>
        <w:rPr>
          <w:rFonts w:eastAsia="Calibri" w:cs="Times New Roman"/>
          <w:szCs w:val="24"/>
        </w:rPr>
      </w:pPr>
      <w:r w:rsidRPr="00931A14">
        <w:rPr>
          <w:rFonts w:eastAsia="Calibri" w:cs="Times New Roman"/>
          <w:szCs w:val="24"/>
        </w:rPr>
        <w:t>Obsah</w:t>
      </w:r>
      <w:r w:rsidR="0074515F">
        <w:rPr>
          <w:rFonts w:eastAsia="Calibri" w:cs="Times New Roman"/>
          <w:szCs w:val="24"/>
        </w:rPr>
        <w:t xml:space="preserve"> studijní opor</w:t>
      </w:r>
      <w:r w:rsidR="00327F63">
        <w:rPr>
          <w:rFonts w:eastAsia="Calibri" w:cs="Times New Roman"/>
          <w:szCs w:val="24"/>
        </w:rPr>
        <w:t>y</w:t>
      </w:r>
      <w:r w:rsidRPr="00931A14">
        <w:rPr>
          <w:rFonts w:eastAsia="Calibri" w:cs="Times New Roman"/>
          <w:szCs w:val="24"/>
        </w:rPr>
        <w:t xml:space="preserve"> je koncipován </w:t>
      </w:r>
      <w:r w:rsidR="00327F63">
        <w:rPr>
          <w:rFonts w:eastAsia="Calibri" w:cs="Times New Roman"/>
          <w:szCs w:val="24"/>
        </w:rPr>
        <w:t>tak, aby student získal nejprve</w:t>
      </w:r>
      <w:r w:rsidRPr="00931A14">
        <w:rPr>
          <w:rFonts w:eastAsia="Calibri" w:cs="Times New Roman"/>
          <w:szCs w:val="24"/>
        </w:rPr>
        <w:t xml:space="preserve"> obecn</w:t>
      </w:r>
      <w:r w:rsidR="00327F63">
        <w:rPr>
          <w:rFonts w:eastAsia="Calibri" w:cs="Times New Roman"/>
          <w:szCs w:val="24"/>
        </w:rPr>
        <w:t>é informace o materii, a poté se obsahová stránka věnuje z</w:t>
      </w:r>
      <w:r w:rsidRPr="00931A14">
        <w:rPr>
          <w:rFonts w:eastAsia="Calibri" w:cs="Times New Roman"/>
          <w:szCs w:val="24"/>
        </w:rPr>
        <w:t>vláštnímu</w:t>
      </w:r>
      <w:r w:rsidR="00327F63">
        <w:rPr>
          <w:rFonts w:eastAsia="Calibri" w:cs="Times New Roman"/>
          <w:szCs w:val="24"/>
        </w:rPr>
        <w:t xml:space="preserve">, speciálnímu tématu např. </w:t>
      </w:r>
      <w:r w:rsidR="00B61315">
        <w:rPr>
          <w:rFonts w:eastAsia="Calibri" w:cs="Times New Roman"/>
          <w:szCs w:val="24"/>
        </w:rPr>
        <w:t xml:space="preserve">státní správě, veřejnoprávním korporacím, </w:t>
      </w:r>
      <w:r w:rsidR="00327F63">
        <w:rPr>
          <w:rFonts w:eastAsia="Calibri" w:cs="Times New Roman"/>
          <w:szCs w:val="24"/>
        </w:rPr>
        <w:t>orgánům obcí a krajů</w:t>
      </w:r>
      <w:r w:rsidR="00B61315">
        <w:rPr>
          <w:rFonts w:eastAsia="Calibri" w:cs="Times New Roman"/>
          <w:szCs w:val="24"/>
        </w:rPr>
        <w:t>, jejich roli ve veřejné správě</w:t>
      </w:r>
      <w:r w:rsidR="0074515F">
        <w:rPr>
          <w:rFonts w:eastAsia="Calibri" w:cs="Times New Roman"/>
          <w:szCs w:val="24"/>
        </w:rPr>
        <w:t xml:space="preserve">. </w:t>
      </w:r>
      <w:r w:rsidR="00B933E6">
        <w:rPr>
          <w:rFonts w:eastAsia="Calibri" w:cs="Times New Roman"/>
          <w:szCs w:val="24"/>
        </w:rPr>
        <w:t>Podkladem pro sestavení textu studijní opory byly studijní opor</w:t>
      </w:r>
      <w:r w:rsidR="005000DA">
        <w:rPr>
          <w:rFonts w:eastAsia="Calibri" w:cs="Times New Roman"/>
          <w:szCs w:val="24"/>
        </w:rPr>
        <w:t>y</w:t>
      </w:r>
      <w:r w:rsidR="00B933E6">
        <w:rPr>
          <w:rFonts w:eastAsia="Calibri" w:cs="Times New Roman"/>
          <w:szCs w:val="24"/>
        </w:rPr>
        <w:t xml:space="preserve"> s názvem Veřejná správa</w:t>
      </w:r>
      <w:r w:rsidR="002E111B">
        <w:rPr>
          <w:rFonts w:eastAsia="Calibri" w:cs="Times New Roman"/>
          <w:szCs w:val="24"/>
        </w:rPr>
        <w:t xml:space="preserve"> z </w:t>
      </w:r>
      <w:r w:rsidR="00B933E6">
        <w:rPr>
          <w:rFonts w:eastAsia="Calibri" w:cs="Times New Roman"/>
          <w:szCs w:val="24"/>
        </w:rPr>
        <w:t xml:space="preserve">r. 2006 autoři </w:t>
      </w:r>
      <w:proofErr w:type="spellStart"/>
      <w:r w:rsidR="00B933E6">
        <w:rPr>
          <w:rFonts w:eastAsia="Calibri" w:cs="Times New Roman"/>
          <w:szCs w:val="24"/>
        </w:rPr>
        <w:t>Sciskalová</w:t>
      </w:r>
      <w:proofErr w:type="spellEnd"/>
      <w:r w:rsidR="00B933E6">
        <w:rPr>
          <w:rFonts w:eastAsia="Calibri" w:cs="Times New Roman"/>
          <w:szCs w:val="24"/>
        </w:rPr>
        <w:t xml:space="preserve">. M. a </w:t>
      </w:r>
      <w:proofErr w:type="spellStart"/>
      <w:r w:rsidR="00B933E6">
        <w:rPr>
          <w:rFonts w:eastAsia="Calibri" w:cs="Times New Roman"/>
          <w:szCs w:val="24"/>
        </w:rPr>
        <w:t>Gongol</w:t>
      </w:r>
      <w:proofErr w:type="spellEnd"/>
      <w:r w:rsidR="00B933E6">
        <w:rPr>
          <w:rFonts w:eastAsia="Calibri" w:cs="Times New Roman"/>
          <w:szCs w:val="24"/>
        </w:rPr>
        <w:t>.</w:t>
      </w:r>
      <w:r w:rsidR="002E111B">
        <w:rPr>
          <w:rFonts w:eastAsia="Calibri" w:cs="Times New Roman"/>
          <w:szCs w:val="24"/>
        </w:rPr>
        <w:t xml:space="preserve"> </w:t>
      </w:r>
      <w:r w:rsidR="00B933E6">
        <w:rPr>
          <w:rFonts w:eastAsia="Calibri" w:cs="Times New Roman"/>
          <w:szCs w:val="24"/>
        </w:rPr>
        <w:t>T.</w:t>
      </w:r>
      <w:r w:rsidR="007C5315">
        <w:rPr>
          <w:rFonts w:eastAsia="Calibri" w:cs="Times New Roman"/>
          <w:szCs w:val="24"/>
        </w:rPr>
        <w:t xml:space="preserve">, z roku 2013, autorka </w:t>
      </w:r>
      <w:proofErr w:type="spellStart"/>
      <w:r w:rsidR="007C5315">
        <w:rPr>
          <w:rFonts w:eastAsia="Calibri" w:cs="Times New Roman"/>
          <w:szCs w:val="24"/>
        </w:rPr>
        <w:t>Sciskalová</w:t>
      </w:r>
      <w:proofErr w:type="spellEnd"/>
      <w:r w:rsidR="007C5315">
        <w:rPr>
          <w:rFonts w:eastAsia="Calibri" w:cs="Times New Roman"/>
          <w:szCs w:val="24"/>
        </w:rPr>
        <w:t xml:space="preserve">, M., a </w:t>
      </w:r>
      <w:r w:rsidR="002E111B">
        <w:rPr>
          <w:rFonts w:eastAsia="Calibri" w:cs="Times New Roman"/>
          <w:szCs w:val="24"/>
        </w:rPr>
        <w:t xml:space="preserve">z roku 2014 autoři </w:t>
      </w:r>
      <w:proofErr w:type="spellStart"/>
      <w:r w:rsidR="002E111B">
        <w:rPr>
          <w:rFonts w:eastAsia="Calibri" w:cs="Times New Roman"/>
          <w:szCs w:val="24"/>
        </w:rPr>
        <w:t>Sciskalová</w:t>
      </w:r>
      <w:proofErr w:type="spellEnd"/>
      <w:r w:rsidR="002E111B">
        <w:rPr>
          <w:rFonts w:eastAsia="Calibri" w:cs="Times New Roman"/>
          <w:szCs w:val="24"/>
        </w:rPr>
        <w:t xml:space="preserve">. M., Richter. J., </w:t>
      </w:r>
      <w:r w:rsidR="00B933E6">
        <w:rPr>
          <w:rFonts w:eastAsia="Calibri" w:cs="Times New Roman"/>
          <w:szCs w:val="24"/>
        </w:rPr>
        <w:t>vypracov</w:t>
      </w:r>
      <w:r w:rsidR="002E111B">
        <w:rPr>
          <w:rFonts w:eastAsia="Calibri" w:cs="Times New Roman"/>
          <w:szCs w:val="24"/>
        </w:rPr>
        <w:t>a</w:t>
      </w:r>
      <w:r w:rsidR="00B933E6">
        <w:rPr>
          <w:rFonts w:eastAsia="Calibri" w:cs="Times New Roman"/>
          <w:szCs w:val="24"/>
        </w:rPr>
        <w:t>n</w:t>
      </w:r>
      <w:r w:rsidR="002E111B">
        <w:rPr>
          <w:rFonts w:eastAsia="Calibri" w:cs="Times New Roman"/>
          <w:szCs w:val="24"/>
        </w:rPr>
        <w:t>é</w:t>
      </w:r>
      <w:r w:rsidR="00B933E6">
        <w:rPr>
          <w:rFonts w:eastAsia="Calibri" w:cs="Times New Roman"/>
          <w:szCs w:val="24"/>
        </w:rPr>
        <w:t xml:space="preserve"> pro Slezskou univerzitu v Opavě, Obchodně podnikatelskou fakultu v</w:t>
      </w:r>
      <w:r w:rsidR="005000DA">
        <w:rPr>
          <w:rFonts w:eastAsia="Calibri" w:cs="Times New Roman"/>
          <w:szCs w:val="24"/>
        </w:rPr>
        <w:t> </w:t>
      </w:r>
      <w:r w:rsidR="00B933E6">
        <w:rPr>
          <w:rFonts w:eastAsia="Calibri" w:cs="Times New Roman"/>
          <w:szCs w:val="24"/>
        </w:rPr>
        <w:t>Karviné</w:t>
      </w:r>
      <w:r w:rsidR="005000DA">
        <w:rPr>
          <w:rFonts w:eastAsia="Calibri" w:cs="Times New Roman"/>
          <w:szCs w:val="24"/>
        </w:rPr>
        <w:t>, včetně dotčených právních předpisů</w:t>
      </w:r>
      <w:r w:rsidR="00001570">
        <w:rPr>
          <w:rFonts w:eastAsia="Calibri" w:cs="Times New Roman"/>
          <w:szCs w:val="24"/>
        </w:rPr>
        <w:t>.</w:t>
      </w:r>
      <w:r w:rsidR="00B933E6">
        <w:rPr>
          <w:rFonts w:eastAsia="Calibri" w:cs="Times New Roman"/>
          <w:szCs w:val="24"/>
        </w:rPr>
        <w:t xml:space="preserve"> </w:t>
      </w:r>
      <w:r w:rsidR="0074515F">
        <w:rPr>
          <w:rFonts w:eastAsia="Calibri" w:cs="Times New Roman"/>
          <w:szCs w:val="24"/>
        </w:rPr>
        <w:t>V</w:t>
      </w:r>
      <w:r w:rsidRPr="00931A14">
        <w:rPr>
          <w:rFonts w:eastAsia="Calibri" w:cs="Times New Roman"/>
          <w:szCs w:val="24"/>
        </w:rPr>
        <w:t xml:space="preserve"> úvodní část</w:t>
      </w:r>
      <w:r w:rsidR="0074515F">
        <w:rPr>
          <w:rFonts w:eastAsia="Calibri" w:cs="Times New Roman"/>
          <w:szCs w:val="24"/>
        </w:rPr>
        <w:t>i</w:t>
      </w:r>
      <w:r w:rsidRPr="00931A14">
        <w:rPr>
          <w:rFonts w:eastAsia="Calibri" w:cs="Times New Roman"/>
          <w:szCs w:val="24"/>
        </w:rPr>
        <w:t xml:space="preserve"> je věnována</w:t>
      </w:r>
      <w:r w:rsidR="00327F63">
        <w:rPr>
          <w:rFonts w:eastAsia="Calibri" w:cs="Times New Roman"/>
          <w:szCs w:val="24"/>
        </w:rPr>
        <w:t xml:space="preserve"> </w:t>
      </w:r>
      <w:r w:rsidR="0074515F">
        <w:rPr>
          <w:rFonts w:eastAsia="Calibri" w:cs="Times New Roman"/>
          <w:szCs w:val="24"/>
        </w:rPr>
        <w:t xml:space="preserve">pozornost obecné charakteristice </w:t>
      </w:r>
      <w:r w:rsidRPr="00931A14">
        <w:rPr>
          <w:rFonts w:eastAsia="Calibri" w:cs="Times New Roman"/>
          <w:szCs w:val="24"/>
        </w:rPr>
        <w:t>veřejné správy</w:t>
      </w:r>
      <w:r w:rsidR="00327F63">
        <w:rPr>
          <w:rFonts w:eastAsia="Calibri" w:cs="Times New Roman"/>
          <w:szCs w:val="24"/>
        </w:rPr>
        <w:t xml:space="preserve">, jejímu poslání </w:t>
      </w:r>
      <w:r w:rsidR="00B61315">
        <w:rPr>
          <w:rFonts w:eastAsia="Calibri" w:cs="Times New Roman"/>
          <w:szCs w:val="24"/>
        </w:rPr>
        <w:t>a</w:t>
      </w:r>
      <w:r w:rsidR="00327F63">
        <w:rPr>
          <w:rFonts w:eastAsia="Calibri" w:cs="Times New Roman"/>
          <w:szCs w:val="24"/>
        </w:rPr>
        <w:t xml:space="preserve"> rozdělení</w:t>
      </w:r>
      <w:r w:rsidRPr="00931A14">
        <w:rPr>
          <w:rFonts w:eastAsia="Calibri" w:cs="Times New Roman"/>
          <w:szCs w:val="24"/>
        </w:rPr>
        <w:t>. Další část</w:t>
      </w:r>
      <w:r w:rsidR="00327F63">
        <w:rPr>
          <w:rFonts w:eastAsia="Calibri" w:cs="Times New Roman"/>
          <w:szCs w:val="24"/>
        </w:rPr>
        <w:t xml:space="preserve"> studijní pomůcky</w:t>
      </w:r>
      <w:r w:rsidRPr="00931A14">
        <w:rPr>
          <w:rFonts w:eastAsia="Calibri" w:cs="Times New Roman"/>
          <w:szCs w:val="24"/>
        </w:rPr>
        <w:t xml:space="preserve"> poskytuje </w:t>
      </w:r>
      <w:r w:rsidR="00327F63">
        <w:rPr>
          <w:rFonts w:eastAsia="Calibri" w:cs="Times New Roman"/>
          <w:szCs w:val="24"/>
        </w:rPr>
        <w:t xml:space="preserve">studentům </w:t>
      </w:r>
      <w:r w:rsidRPr="00931A14">
        <w:rPr>
          <w:rFonts w:eastAsia="Calibri" w:cs="Times New Roman"/>
          <w:szCs w:val="24"/>
        </w:rPr>
        <w:t>informace o činnosti, organizaci veřejné správy</w:t>
      </w:r>
      <w:r w:rsidR="00327F63">
        <w:rPr>
          <w:rFonts w:eastAsia="Calibri" w:cs="Times New Roman"/>
          <w:szCs w:val="24"/>
        </w:rPr>
        <w:t>, v následující</w:t>
      </w:r>
      <w:r w:rsidR="00C23484">
        <w:rPr>
          <w:rFonts w:eastAsia="Calibri" w:cs="Times New Roman"/>
          <w:szCs w:val="24"/>
        </w:rPr>
        <w:t>ch</w:t>
      </w:r>
      <w:r w:rsidR="00327F63">
        <w:rPr>
          <w:rFonts w:eastAsia="Calibri" w:cs="Times New Roman"/>
          <w:szCs w:val="24"/>
        </w:rPr>
        <w:t xml:space="preserve"> kapitolách</w:t>
      </w:r>
      <w:r w:rsidR="00C23484">
        <w:rPr>
          <w:rFonts w:eastAsia="Calibri" w:cs="Times New Roman"/>
          <w:szCs w:val="24"/>
        </w:rPr>
        <w:t xml:space="preserve">, </w:t>
      </w:r>
      <w:r w:rsidR="00327F63">
        <w:rPr>
          <w:rFonts w:eastAsia="Calibri" w:cs="Times New Roman"/>
          <w:szCs w:val="24"/>
        </w:rPr>
        <w:t xml:space="preserve">jsou </w:t>
      </w:r>
      <w:r w:rsidR="00C23484">
        <w:rPr>
          <w:rFonts w:eastAsia="Calibri" w:cs="Times New Roman"/>
          <w:szCs w:val="24"/>
        </w:rPr>
        <w:t xml:space="preserve">uvedené </w:t>
      </w:r>
      <w:r w:rsidR="00327F63">
        <w:rPr>
          <w:rFonts w:eastAsia="Calibri" w:cs="Times New Roman"/>
          <w:szCs w:val="24"/>
        </w:rPr>
        <w:t>podrobnost</w:t>
      </w:r>
      <w:r w:rsidR="00C23484">
        <w:rPr>
          <w:rFonts w:eastAsia="Calibri" w:cs="Times New Roman"/>
          <w:szCs w:val="24"/>
        </w:rPr>
        <w:t>i</w:t>
      </w:r>
      <w:r w:rsidR="00327F63">
        <w:rPr>
          <w:rFonts w:eastAsia="Calibri" w:cs="Times New Roman"/>
          <w:szCs w:val="24"/>
        </w:rPr>
        <w:t xml:space="preserve"> k</w:t>
      </w:r>
      <w:r w:rsidR="00B61315">
        <w:rPr>
          <w:rFonts w:eastAsia="Calibri" w:cs="Times New Roman"/>
          <w:szCs w:val="24"/>
        </w:rPr>
        <w:t>e státní moci, samospráv</w:t>
      </w:r>
      <w:r w:rsidR="00B933E6">
        <w:rPr>
          <w:rFonts w:eastAsia="Calibri" w:cs="Times New Roman"/>
          <w:szCs w:val="24"/>
        </w:rPr>
        <w:t>ě</w:t>
      </w:r>
      <w:r w:rsidR="00B61315">
        <w:rPr>
          <w:rFonts w:eastAsia="Calibri" w:cs="Times New Roman"/>
          <w:szCs w:val="24"/>
        </w:rPr>
        <w:t>,</w:t>
      </w:r>
      <w:r w:rsidRPr="00931A14">
        <w:rPr>
          <w:rFonts w:eastAsia="Calibri" w:cs="Times New Roman"/>
          <w:szCs w:val="24"/>
        </w:rPr>
        <w:t xml:space="preserve"> obecním</w:t>
      </w:r>
      <w:r w:rsidR="00327F63">
        <w:rPr>
          <w:rFonts w:eastAsia="Calibri" w:cs="Times New Roman"/>
          <w:szCs w:val="24"/>
        </w:rPr>
        <w:t>u</w:t>
      </w:r>
      <w:r w:rsidRPr="00931A14">
        <w:rPr>
          <w:rFonts w:eastAsia="Calibri" w:cs="Times New Roman"/>
          <w:szCs w:val="24"/>
        </w:rPr>
        <w:t xml:space="preserve"> a krajském</w:t>
      </w:r>
      <w:r w:rsidR="00327F63">
        <w:rPr>
          <w:rFonts w:eastAsia="Calibri" w:cs="Times New Roman"/>
          <w:szCs w:val="24"/>
        </w:rPr>
        <w:t>u</w:t>
      </w:r>
      <w:r w:rsidRPr="00931A14">
        <w:rPr>
          <w:rFonts w:eastAsia="Calibri" w:cs="Times New Roman"/>
          <w:szCs w:val="24"/>
        </w:rPr>
        <w:t xml:space="preserve"> zřízení. </w:t>
      </w:r>
    </w:p>
    <w:p w14:paraId="44D49E64" w14:textId="46FAF89A" w:rsidR="00931A14" w:rsidRPr="00931A14" w:rsidRDefault="00327F63" w:rsidP="006D3883">
      <w:pPr>
        <w:ind w:firstLine="708"/>
        <w:jc w:val="both"/>
        <w:rPr>
          <w:rFonts w:eastAsia="Calibri" w:cs="Times New Roman"/>
          <w:szCs w:val="24"/>
        </w:rPr>
      </w:pPr>
      <w:r>
        <w:rPr>
          <w:rFonts w:eastAsia="Calibri" w:cs="Times New Roman"/>
          <w:szCs w:val="24"/>
        </w:rPr>
        <w:t xml:space="preserve">Studijní pomůcka zmiňuje hospodaření územních samosprávných celků, věnuje se </w:t>
      </w:r>
      <w:r w:rsidR="00931A14" w:rsidRPr="00931A14">
        <w:rPr>
          <w:rFonts w:eastAsia="Calibri" w:cs="Times New Roman"/>
          <w:szCs w:val="24"/>
        </w:rPr>
        <w:t xml:space="preserve">kontrole </w:t>
      </w:r>
      <w:r>
        <w:rPr>
          <w:rFonts w:eastAsia="Calibri" w:cs="Times New Roman"/>
          <w:szCs w:val="24"/>
        </w:rPr>
        <w:t>a kontrolní činnosti realizované ve všech oblastech</w:t>
      </w:r>
      <w:r w:rsidR="00931A14" w:rsidRPr="00931A14">
        <w:rPr>
          <w:rFonts w:eastAsia="Calibri" w:cs="Times New Roman"/>
          <w:szCs w:val="24"/>
        </w:rPr>
        <w:t xml:space="preserve"> veřejné správě</w:t>
      </w:r>
      <w:r w:rsidR="000D35CD">
        <w:rPr>
          <w:rFonts w:eastAsia="Calibri" w:cs="Times New Roman"/>
          <w:szCs w:val="24"/>
        </w:rPr>
        <w:t>, služby veřejnosti</w:t>
      </w:r>
      <w:r w:rsidR="00931A14" w:rsidRPr="00931A14">
        <w:rPr>
          <w:rFonts w:eastAsia="Calibri" w:cs="Times New Roman"/>
          <w:szCs w:val="24"/>
        </w:rPr>
        <w:t xml:space="preserve"> a</w:t>
      </w:r>
      <w:r>
        <w:rPr>
          <w:rFonts w:eastAsia="Calibri" w:cs="Times New Roman"/>
          <w:szCs w:val="24"/>
        </w:rPr>
        <w:t xml:space="preserve"> v neposlední řadě i významné oblasti, kterými jsou úředníci</w:t>
      </w:r>
      <w:r w:rsidR="00931A14" w:rsidRPr="00931A14">
        <w:rPr>
          <w:rFonts w:eastAsia="Calibri" w:cs="Times New Roman"/>
          <w:szCs w:val="24"/>
        </w:rPr>
        <w:t xml:space="preserve"> veřejné správy.</w:t>
      </w:r>
    </w:p>
    <w:p w14:paraId="402528CC" w14:textId="62964068" w:rsidR="007D3826" w:rsidRDefault="00327F63" w:rsidP="006D3883">
      <w:pPr>
        <w:spacing w:before="120" w:after="120" w:line="240" w:lineRule="auto"/>
        <w:ind w:firstLine="708"/>
        <w:contextualSpacing/>
        <w:jc w:val="both"/>
        <w:rPr>
          <w:rFonts w:eastAsia="Calibri" w:cs="Times New Roman"/>
          <w:color w:val="000000"/>
          <w:szCs w:val="24"/>
        </w:rPr>
      </w:pPr>
      <w:r>
        <w:rPr>
          <w:rFonts w:eastAsia="Calibri" w:cs="Times New Roman"/>
          <w:color w:val="000000"/>
          <w:szCs w:val="24"/>
        </w:rPr>
        <w:t>Citovaný p</w:t>
      </w:r>
      <w:r w:rsidR="00931A14" w:rsidRPr="00931A14">
        <w:rPr>
          <w:rFonts w:eastAsia="Calibri" w:cs="Times New Roman"/>
          <w:color w:val="000000"/>
          <w:szCs w:val="24"/>
        </w:rPr>
        <w:t xml:space="preserve">ředmět </w:t>
      </w:r>
      <w:r>
        <w:rPr>
          <w:rFonts w:eastAsia="Calibri" w:cs="Times New Roman"/>
          <w:color w:val="000000"/>
          <w:szCs w:val="24"/>
        </w:rPr>
        <w:t>vyučovaný na FVP</w:t>
      </w:r>
      <w:r w:rsidR="00931A14" w:rsidRPr="00931A14">
        <w:rPr>
          <w:rFonts w:eastAsia="Calibri" w:cs="Times New Roman"/>
          <w:color w:val="000000"/>
          <w:szCs w:val="24"/>
        </w:rPr>
        <w:t xml:space="preserve"> je určen pro bakalářskou formu studia zabývajícího se </w:t>
      </w:r>
      <w:r>
        <w:rPr>
          <w:rFonts w:eastAsia="Calibri" w:cs="Times New Roman"/>
          <w:color w:val="000000"/>
          <w:szCs w:val="24"/>
        </w:rPr>
        <w:t>roli</w:t>
      </w:r>
      <w:r w:rsidR="00931A14" w:rsidRPr="00931A14">
        <w:rPr>
          <w:rFonts w:eastAsia="Calibri" w:cs="Times New Roman"/>
          <w:color w:val="000000"/>
          <w:szCs w:val="24"/>
        </w:rPr>
        <w:t xml:space="preserve"> státu v</w:t>
      </w:r>
      <w:r>
        <w:rPr>
          <w:rFonts w:eastAsia="Calibri" w:cs="Times New Roman"/>
          <w:color w:val="000000"/>
          <w:szCs w:val="24"/>
        </w:rPr>
        <w:t xml:space="preserve"> občanské</w:t>
      </w:r>
      <w:r w:rsidR="00931A14" w:rsidRPr="00931A14">
        <w:rPr>
          <w:rFonts w:eastAsia="Calibri" w:cs="Times New Roman"/>
          <w:color w:val="000000"/>
          <w:szCs w:val="24"/>
        </w:rPr>
        <w:t xml:space="preserve"> společnosti, </w:t>
      </w:r>
      <w:r w:rsidR="00C23484">
        <w:rPr>
          <w:rFonts w:eastAsia="Calibri" w:cs="Times New Roman"/>
          <w:color w:val="000000"/>
          <w:szCs w:val="24"/>
        </w:rPr>
        <w:t>hospodaření</w:t>
      </w:r>
      <w:r w:rsidR="00931A14" w:rsidRPr="00931A14">
        <w:rPr>
          <w:rFonts w:eastAsia="Calibri" w:cs="Times New Roman"/>
          <w:color w:val="000000"/>
          <w:szCs w:val="24"/>
        </w:rPr>
        <w:t xml:space="preserve"> s veřejnými finan</w:t>
      </w:r>
      <w:r w:rsidR="00C23484">
        <w:rPr>
          <w:rFonts w:eastAsia="Calibri" w:cs="Times New Roman"/>
          <w:color w:val="000000"/>
          <w:szCs w:val="24"/>
        </w:rPr>
        <w:t>čními prostředky</w:t>
      </w:r>
      <w:r w:rsidR="00931A14" w:rsidRPr="00931A14">
        <w:rPr>
          <w:rFonts w:eastAsia="Calibri" w:cs="Times New Roman"/>
          <w:color w:val="000000"/>
          <w:szCs w:val="24"/>
        </w:rPr>
        <w:t xml:space="preserve">, </w:t>
      </w:r>
      <w:r w:rsidR="00C23484">
        <w:rPr>
          <w:rFonts w:eastAsia="Calibri" w:cs="Times New Roman"/>
          <w:color w:val="000000"/>
          <w:szCs w:val="24"/>
        </w:rPr>
        <w:t>vybranými právními</w:t>
      </w:r>
      <w:r w:rsidR="00931A14" w:rsidRPr="00931A14">
        <w:rPr>
          <w:rFonts w:eastAsia="Calibri" w:cs="Times New Roman"/>
          <w:color w:val="000000"/>
          <w:szCs w:val="24"/>
        </w:rPr>
        <w:t xml:space="preserve"> vztahy </w:t>
      </w:r>
      <w:r w:rsidR="00C23484">
        <w:rPr>
          <w:rFonts w:eastAsia="Calibri" w:cs="Times New Roman"/>
          <w:color w:val="000000"/>
          <w:szCs w:val="24"/>
        </w:rPr>
        <w:t>vůči subjektům veřejné správy</w:t>
      </w:r>
      <w:r w:rsidR="00931A14" w:rsidRPr="00931A14">
        <w:rPr>
          <w:rFonts w:eastAsia="Calibri" w:cs="Times New Roman"/>
          <w:color w:val="000000"/>
          <w:szCs w:val="24"/>
        </w:rPr>
        <w:t> </w:t>
      </w:r>
      <w:r w:rsidR="00C23484">
        <w:rPr>
          <w:rFonts w:eastAsia="Calibri" w:cs="Times New Roman"/>
          <w:color w:val="000000"/>
          <w:szCs w:val="24"/>
        </w:rPr>
        <w:t>(</w:t>
      </w:r>
      <w:r w:rsidR="00931A14" w:rsidRPr="00931A14">
        <w:rPr>
          <w:rFonts w:eastAsia="Calibri" w:cs="Times New Roman"/>
          <w:color w:val="000000"/>
          <w:szCs w:val="24"/>
        </w:rPr>
        <w:t>občana</w:t>
      </w:r>
      <w:r w:rsidR="00C23484">
        <w:rPr>
          <w:rFonts w:eastAsia="Calibri" w:cs="Times New Roman"/>
          <w:color w:val="000000"/>
          <w:szCs w:val="24"/>
        </w:rPr>
        <w:t>, právnických osob)</w:t>
      </w:r>
      <w:r w:rsidR="00931A14" w:rsidRPr="00931A14">
        <w:rPr>
          <w:rFonts w:eastAsia="Calibri" w:cs="Times New Roman"/>
          <w:color w:val="000000"/>
          <w:szCs w:val="24"/>
        </w:rPr>
        <w:t xml:space="preserve"> ve vztahu k vrchnostenské </w:t>
      </w:r>
      <w:r w:rsidR="00C23484">
        <w:rPr>
          <w:rFonts w:eastAsia="Calibri" w:cs="Times New Roman"/>
          <w:color w:val="000000"/>
          <w:szCs w:val="24"/>
        </w:rPr>
        <w:t>roli</w:t>
      </w:r>
      <w:r w:rsidR="00931A14" w:rsidRPr="00931A14">
        <w:rPr>
          <w:rFonts w:eastAsia="Calibri" w:cs="Times New Roman"/>
          <w:color w:val="000000"/>
          <w:szCs w:val="24"/>
        </w:rPr>
        <w:t xml:space="preserve"> státu. </w:t>
      </w:r>
    </w:p>
    <w:p w14:paraId="7A550DEF" w14:textId="77777777" w:rsidR="006D3883" w:rsidRDefault="006D3883" w:rsidP="006D3883">
      <w:pPr>
        <w:spacing w:before="120" w:after="120" w:line="240" w:lineRule="auto"/>
        <w:ind w:firstLine="708"/>
        <w:contextualSpacing/>
        <w:jc w:val="both"/>
        <w:rPr>
          <w:rFonts w:eastAsia="Calibri" w:cs="Times New Roman"/>
          <w:color w:val="000000"/>
          <w:szCs w:val="24"/>
        </w:rPr>
      </w:pPr>
    </w:p>
    <w:p w14:paraId="2BCD4742" w14:textId="41023AAA" w:rsidR="00931A14" w:rsidRPr="00931A14" w:rsidRDefault="00931A14" w:rsidP="006D3883">
      <w:pPr>
        <w:spacing w:before="120" w:after="120" w:line="240" w:lineRule="auto"/>
        <w:ind w:firstLine="708"/>
        <w:contextualSpacing/>
        <w:jc w:val="both"/>
        <w:rPr>
          <w:rFonts w:eastAsia="Calibri" w:cs="Times New Roman"/>
          <w:color w:val="000000"/>
          <w:szCs w:val="24"/>
        </w:rPr>
      </w:pPr>
      <w:r w:rsidRPr="00931A14">
        <w:rPr>
          <w:rFonts w:eastAsia="Calibri" w:cs="Times New Roman"/>
          <w:color w:val="000000"/>
          <w:szCs w:val="24"/>
        </w:rPr>
        <w:t xml:space="preserve">Veřejná správa je </w:t>
      </w:r>
      <w:r w:rsidR="00C23484">
        <w:rPr>
          <w:rFonts w:eastAsia="Calibri" w:cs="Times New Roman"/>
          <w:color w:val="000000"/>
          <w:szCs w:val="24"/>
        </w:rPr>
        <w:t xml:space="preserve">významnou </w:t>
      </w:r>
      <w:r w:rsidRPr="00931A14">
        <w:rPr>
          <w:rFonts w:eastAsia="Calibri" w:cs="Times New Roman"/>
          <w:color w:val="000000"/>
          <w:szCs w:val="24"/>
        </w:rPr>
        <w:t>oblast</w:t>
      </w:r>
      <w:r w:rsidR="00B61315">
        <w:rPr>
          <w:rFonts w:eastAsia="Calibri" w:cs="Times New Roman"/>
          <w:color w:val="000000"/>
          <w:szCs w:val="24"/>
        </w:rPr>
        <w:t xml:space="preserve"> občanské společností</w:t>
      </w:r>
      <w:r w:rsidRPr="00931A14">
        <w:rPr>
          <w:rFonts w:eastAsia="Calibri" w:cs="Times New Roman"/>
          <w:color w:val="000000"/>
          <w:szCs w:val="24"/>
        </w:rPr>
        <w:t xml:space="preserve">, </w:t>
      </w:r>
      <w:r w:rsidR="00C23484">
        <w:rPr>
          <w:rFonts w:eastAsia="Calibri" w:cs="Times New Roman"/>
          <w:color w:val="000000"/>
          <w:szCs w:val="24"/>
        </w:rPr>
        <w:t xml:space="preserve">která </w:t>
      </w:r>
      <w:r w:rsidRPr="00931A14">
        <w:rPr>
          <w:rFonts w:eastAsia="Calibri" w:cs="Times New Roman"/>
          <w:color w:val="000000"/>
          <w:szCs w:val="24"/>
        </w:rPr>
        <w:t>za</w:t>
      </w:r>
      <w:r w:rsidR="00C23484">
        <w:rPr>
          <w:rFonts w:eastAsia="Calibri" w:cs="Times New Roman"/>
          <w:color w:val="000000"/>
          <w:szCs w:val="24"/>
        </w:rPr>
        <w:t>hrnuje specifické postavení</w:t>
      </w:r>
      <w:r w:rsidRPr="00931A14">
        <w:rPr>
          <w:rFonts w:eastAsia="Calibri" w:cs="Times New Roman"/>
          <w:color w:val="000000"/>
          <w:szCs w:val="24"/>
        </w:rPr>
        <w:t xml:space="preserve"> státu a jeho orgánů, zákonitostmi a procesními postupy při stanovení, rozhodování a vyřizování oprávněných zájmů občanů</w:t>
      </w:r>
      <w:r w:rsidR="00C23484">
        <w:rPr>
          <w:rFonts w:eastAsia="Calibri" w:cs="Times New Roman"/>
          <w:color w:val="000000"/>
          <w:szCs w:val="24"/>
        </w:rPr>
        <w:t xml:space="preserve">, ale též </w:t>
      </w:r>
      <w:r w:rsidR="006E064A">
        <w:rPr>
          <w:rFonts w:eastAsia="Calibri" w:cs="Times New Roman"/>
          <w:color w:val="000000"/>
          <w:szCs w:val="24"/>
        </w:rPr>
        <w:t>právní</w:t>
      </w:r>
      <w:r w:rsidR="00C23484">
        <w:rPr>
          <w:rFonts w:eastAsia="Calibri" w:cs="Times New Roman"/>
          <w:color w:val="000000"/>
          <w:szCs w:val="24"/>
        </w:rPr>
        <w:t xml:space="preserve"> odpovědnosti</w:t>
      </w:r>
      <w:r w:rsidRPr="00931A14">
        <w:rPr>
          <w:rFonts w:eastAsia="Calibri" w:cs="Times New Roman"/>
          <w:color w:val="000000"/>
          <w:szCs w:val="24"/>
        </w:rPr>
        <w:t xml:space="preserve">. Předmět veřejná správa </w:t>
      </w:r>
      <w:r w:rsidR="00C23484">
        <w:rPr>
          <w:rFonts w:eastAsia="Calibri" w:cs="Times New Roman"/>
          <w:color w:val="000000"/>
          <w:szCs w:val="24"/>
        </w:rPr>
        <w:t xml:space="preserve">a veřejná služba, </w:t>
      </w:r>
      <w:r w:rsidRPr="00931A14">
        <w:rPr>
          <w:rFonts w:eastAsia="Calibri" w:cs="Times New Roman"/>
          <w:color w:val="000000"/>
          <w:szCs w:val="24"/>
        </w:rPr>
        <w:t xml:space="preserve">nabízí </w:t>
      </w:r>
      <w:r w:rsidR="00C23484">
        <w:rPr>
          <w:rFonts w:eastAsia="Calibri" w:cs="Times New Roman"/>
          <w:color w:val="000000"/>
          <w:szCs w:val="24"/>
        </w:rPr>
        <w:t xml:space="preserve">studentům </w:t>
      </w:r>
      <w:r w:rsidRPr="00931A14">
        <w:rPr>
          <w:rFonts w:eastAsia="Calibri" w:cs="Times New Roman"/>
          <w:color w:val="000000"/>
          <w:szCs w:val="24"/>
        </w:rPr>
        <w:t xml:space="preserve">výklad </w:t>
      </w:r>
      <w:r w:rsidR="00C23484">
        <w:rPr>
          <w:rFonts w:ascii="O činnost" w:eastAsia="Calibri" w:hAnsi="O činnost" w:cs="Times New Roman"/>
          <w:color w:val="000000"/>
          <w:szCs w:val="24"/>
        </w:rPr>
        <w:t>o činnost a působnosti</w:t>
      </w:r>
      <w:r w:rsidRPr="00931A14">
        <w:rPr>
          <w:rFonts w:eastAsia="Calibri" w:cs="Times New Roman"/>
          <w:color w:val="000000"/>
          <w:szCs w:val="24"/>
        </w:rPr>
        <w:t xml:space="preserve"> stát</w:t>
      </w:r>
      <w:r w:rsidR="00C23484">
        <w:rPr>
          <w:rFonts w:eastAsia="Calibri" w:cs="Times New Roman"/>
          <w:color w:val="000000"/>
          <w:szCs w:val="24"/>
        </w:rPr>
        <w:t>ních orgánů</w:t>
      </w:r>
      <w:r w:rsidRPr="00931A14">
        <w:rPr>
          <w:rFonts w:eastAsia="Calibri" w:cs="Times New Roman"/>
          <w:color w:val="000000"/>
          <w:szCs w:val="24"/>
        </w:rPr>
        <w:t xml:space="preserve"> a samosprávných celků při výkonu veřejné správy</w:t>
      </w:r>
      <w:r w:rsidR="00C23484">
        <w:rPr>
          <w:rFonts w:eastAsia="Calibri" w:cs="Times New Roman"/>
          <w:color w:val="000000"/>
          <w:szCs w:val="24"/>
        </w:rPr>
        <w:t xml:space="preserve"> se zřetelem na veřejný zájem</w:t>
      </w:r>
      <w:r w:rsidRPr="00931A14">
        <w:rPr>
          <w:rFonts w:eastAsia="Calibri" w:cs="Times New Roman"/>
          <w:color w:val="000000"/>
          <w:szCs w:val="24"/>
        </w:rPr>
        <w:t xml:space="preserve">. </w:t>
      </w:r>
    </w:p>
    <w:p w14:paraId="21FA4ABD" w14:textId="77777777" w:rsidR="007D3826" w:rsidRDefault="007D3826" w:rsidP="007D3826">
      <w:pPr>
        <w:spacing w:before="120" w:after="120" w:line="240" w:lineRule="auto"/>
        <w:contextualSpacing/>
        <w:jc w:val="both"/>
        <w:rPr>
          <w:rFonts w:eastAsia="Calibri" w:cs="Times New Roman"/>
          <w:color w:val="000000"/>
          <w:szCs w:val="24"/>
        </w:rPr>
      </w:pPr>
    </w:p>
    <w:p w14:paraId="7D337C26" w14:textId="6037A7FB" w:rsidR="00931A14" w:rsidRPr="00931A14" w:rsidRDefault="00931A14" w:rsidP="006D3883">
      <w:pPr>
        <w:spacing w:before="120" w:after="120" w:line="240" w:lineRule="auto"/>
        <w:ind w:firstLine="708"/>
        <w:contextualSpacing/>
        <w:jc w:val="both"/>
        <w:rPr>
          <w:rFonts w:eastAsia="Calibri" w:cs="Times New Roman"/>
          <w:color w:val="000000"/>
          <w:szCs w:val="24"/>
        </w:rPr>
      </w:pPr>
      <w:r w:rsidRPr="00931A14">
        <w:rPr>
          <w:rFonts w:eastAsia="Calibri" w:cs="Times New Roman"/>
          <w:color w:val="000000"/>
          <w:szCs w:val="24"/>
        </w:rPr>
        <w:t>Předkládan</w:t>
      </w:r>
      <w:r w:rsidR="00C23484">
        <w:rPr>
          <w:rFonts w:eastAsia="Calibri" w:cs="Times New Roman"/>
          <w:color w:val="000000"/>
          <w:szCs w:val="24"/>
        </w:rPr>
        <w:t>á</w:t>
      </w:r>
      <w:r w:rsidRPr="00931A14">
        <w:rPr>
          <w:rFonts w:eastAsia="Calibri" w:cs="Times New Roman"/>
          <w:color w:val="000000"/>
          <w:szCs w:val="24"/>
        </w:rPr>
        <w:t xml:space="preserve"> studijní </w:t>
      </w:r>
      <w:r w:rsidR="00C23484">
        <w:rPr>
          <w:rFonts w:eastAsia="Calibri" w:cs="Times New Roman"/>
          <w:color w:val="000000"/>
          <w:szCs w:val="24"/>
        </w:rPr>
        <w:t>pomůcka</w:t>
      </w:r>
      <w:r w:rsidRPr="00931A14">
        <w:rPr>
          <w:rFonts w:eastAsia="Calibri" w:cs="Times New Roman"/>
          <w:color w:val="000000"/>
          <w:szCs w:val="24"/>
        </w:rPr>
        <w:t xml:space="preserve"> není jedinou studijní oporou pro osvojení </w:t>
      </w:r>
      <w:r w:rsidR="00C23484">
        <w:rPr>
          <w:rFonts w:eastAsia="Calibri" w:cs="Times New Roman"/>
          <w:color w:val="000000"/>
          <w:szCs w:val="24"/>
        </w:rPr>
        <w:t>si</w:t>
      </w:r>
      <w:r w:rsidRPr="00931A14">
        <w:rPr>
          <w:rFonts w:eastAsia="Calibri" w:cs="Times New Roman"/>
          <w:color w:val="000000"/>
          <w:szCs w:val="24"/>
        </w:rPr>
        <w:t xml:space="preserve"> celé problematiky správy</w:t>
      </w:r>
      <w:r w:rsidR="00C23484">
        <w:rPr>
          <w:rFonts w:eastAsia="Calibri" w:cs="Times New Roman"/>
          <w:color w:val="000000"/>
          <w:szCs w:val="24"/>
        </w:rPr>
        <w:t xml:space="preserve"> věcí veřejných</w:t>
      </w:r>
      <w:r w:rsidRPr="00931A14">
        <w:rPr>
          <w:rFonts w:eastAsia="Calibri" w:cs="Times New Roman"/>
          <w:color w:val="000000"/>
          <w:szCs w:val="24"/>
        </w:rPr>
        <w:t xml:space="preserve">. </w:t>
      </w:r>
      <w:r w:rsidR="00C23484">
        <w:rPr>
          <w:rFonts w:eastAsia="Calibri" w:cs="Times New Roman"/>
          <w:color w:val="000000"/>
          <w:szCs w:val="24"/>
        </w:rPr>
        <w:t>S</w:t>
      </w:r>
      <w:r w:rsidRPr="00931A14">
        <w:rPr>
          <w:rFonts w:eastAsia="Calibri" w:cs="Times New Roman"/>
          <w:color w:val="000000"/>
          <w:szCs w:val="24"/>
        </w:rPr>
        <w:t xml:space="preserve">oučasná </w:t>
      </w:r>
      <w:r w:rsidR="00C23484">
        <w:rPr>
          <w:rFonts w:eastAsia="Calibri" w:cs="Times New Roman"/>
          <w:color w:val="000000"/>
          <w:szCs w:val="24"/>
        </w:rPr>
        <w:t xml:space="preserve">výrazná </w:t>
      </w:r>
      <w:r w:rsidRPr="00931A14">
        <w:rPr>
          <w:rFonts w:eastAsia="Calibri" w:cs="Times New Roman"/>
          <w:color w:val="000000"/>
          <w:szCs w:val="24"/>
        </w:rPr>
        <w:t>novelizační dynamika relevantních právních předpisů neumožňuje v</w:t>
      </w:r>
      <w:r w:rsidR="00C23484">
        <w:rPr>
          <w:rFonts w:eastAsia="Calibri" w:cs="Times New Roman"/>
          <w:color w:val="000000"/>
          <w:szCs w:val="24"/>
        </w:rPr>
        <w:t xml:space="preserve"> tomto</w:t>
      </w:r>
      <w:r w:rsidRPr="00931A14">
        <w:rPr>
          <w:rFonts w:eastAsia="Calibri" w:cs="Times New Roman"/>
          <w:color w:val="000000"/>
          <w:szCs w:val="24"/>
        </w:rPr>
        <w:t> textu zachytit neměnný právní stav. K tomu slouží zejména přednášky věnované problematice veřejné správy</w:t>
      </w:r>
      <w:r w:rsidR="000D35CD">
        <w:rPr>
          <w:rFonts w:eastAsia="Calibri" w:cs="Times New Roman"/>
          <w:color w:val="000000"/>
          <w:szCs w:val="24"/>
        </w:rPr>
        <w:t>, služby veřejnosti</w:t>
      </w:r>
      <w:r w:rsidRPr="00931A14">
        <w:rPr>
          <w:rFonts w:eastAsia="Calibri" w:cs="Times New Roman"/>
          <w:color w:val="000000"/>
          <w:szCs w:val="24"/>
        </w:rPr>
        <w:t>.</w:t>
      </w:r>
    </w:p>
    <w:p w14:paraId="68978D89" w14:textId="77777777" w:rsidR="007D3826" w:rsidRDefault="007D3826" w:rsidP="007D3826">
      <w:pPr>
        <w:spacing w:before="120" w:after="120" w:line="240" w:lineRule="auto"/>
        <w:contextualSpacing/>
        <w:jc w:val="both"/>
        <w:rPr>
          <w:rFonts w:eastAsia="Calibri" w:cs="Times New Roman"/>
          <w:color w:val="000000"/>
          <w:szCs w:val="24"/>
        </w:rPr>
      </w:pPr>
    </w:p>
    <w:p w14:paraId="3B2EC174" w14:textId="11520E35" w:rsidR="00931A14" w:rsidRPr="00931A14" w:rsidRDefault="00C23484" w:rsidP="006D3883">
      <w:pPr>
        <w:spacing w:before="120" w:after="120" w:line="240" w:lineRule="auto"/>
        <w:ind w:firstLine="284"/>
        <w:contextualSpacing/>
        <w:jc w:val="both"/>
        <w:rPr>
          <w:rFonts w:eastAsia="Calibri" w:cs="Times New Roman"/>
          <w:b/>
          <w:color w:val="000000"/>
          <w:szCs w:val="24"/>
        </w:rPr>
      </w:pPr>
      <w:r>
        <w:rPr>
          <w:rFonts w:eastAsia="Calibri" w:cs="Times New Roman"/>
          <w:color w:val="000000"/>
          <w:szCs w:val="24"/>
        </w:rPr>
        <w:t xml:space="preserve">FVP, konkrétně </w:t>
      </w:r>
      <w:r w:rsidR="000D35CD">
        <w:rPr>
          <w:rFonts w:eastAsia="Calibri" w:cs="Times New Roman"/>
          <w:color w:val="000000"/>
          <w:szCs w:val="24"/>
        </w:rPr>
        <w:t>Ú</w:t>
      </w:r>
      <w:r>
        <w:rPr>
          <w:rFonts w:eastAsia="Calibri" w:cs="Times New Roman"/>
          <w:color w:val="000000"/>
          <w:szCs w:val="24"/>
        </w:rPr>
        <w:t>stav veřejné správ</w:t>
      </w:r>
      <w:r w:rsidR="006D3883">
        <w:rPr>
          <w:rFonts w:eastAsia="Calibri" w:cs="Times New Roman"/>
          <w:color w:val="000000"/>
          <w:szCs w:val="24"/>
        </w:rPr>
        <w:t>y</w:t>
      </w:r>
      <w:r>
        <w:rPr>
          <w:rFonts w:eastAsia="Calibri" w:cs="Times New Roman"/>
          <w:color w:val="000000"/>
          <w:szCs w:val="24"/>
        </w:rPr>
        <w:t xml:space="preserve"> a regionální politiky</w:t>
      </w:r>
      <w:r w:rsidR="00931A14" w:rsidRPr="00931A14">
        <w:rPr>
          <w:rFonts w:eastAsia="Calibri" w:cs="Times New Roman"/>
          <w:color w:val="000000"/>
          <w:szCs w:val="24"/>
        </w:rPr>
        <w:t xml:space="preserve"> nabízí </w:t>
      </w:r>
      <w:r>
        <w:rPr>
          <w:rFonts w:eastAsia="Calibri" w:cs="Times New Roman"/>
          <w:color w:val="000000"/>
          <w:szCs w:val="24"/>
        </w:rPr>
        <w:t>z oblasti správy věcí veřejných</w:t>
      </w:r>
      <w:r w:rsidR="00931A14" w:rsidRPr="00931A14">
        <w:rPr>
          <w:rFonts w:eastAsia="Calibri" w:cs="Times New Roman"/>
          <w:color w:val="000000"/>
          <w:szCs w:val="24"/>
        </w:rPr>
        <w:t xml:space="preserve"> získání dalších vědomostí </w:t>
      </w:r>
      <w:r>
        <w:rPr>
          <w:rFonts w:eastAsia="Calibri" w:cs="Times New Roman"/>
          <w:color w:val="000000"/>
          <w:szCs w:val="24"/>
        </w:rPr>
        <w:t>v</w:t>
      </w:r>
      <w:r w:rsidR="000D35CD">
        <w:rPr>
          <w:rFonts w:eastAsia="Calibri" w:cs="Times New Roman"/>
          <w:color w:val="000000"/>
          <w:szCs w:val="24"/>
        </w:rPr>
        <w:t> </w:t>
      </w:r>
      <w:r w:rsidR="00931A14" w:rsidRPr="00931A14">
        <w:rPr>
          <w:rFonts w:eastAsia="Calibri" w:cs="Times New Roman"/>
          <w:color w:val="000000"/>
          <w:szCs w:val="24"/>
        </w:rPr>
        <w:t>předmět</w:t>
      </w:r>
      <w:r>
        <w:rPr>
          <w:rFonts w:eastAsia="Calibri" w:cs="Times New Roman"/>
          <w:color w:val="000000"/>
          <w:szCs w:val="24"/>
        </w:rPr>
        <w:t>ech</w:t>
      </w:r>
      <w:r w:rsidR="000D35CD">
        <w:rPr>
          <w:rFonts w:eastAsia="Calibri" w:cs="Times New Roman"/>
          <w:color w:val="000000"/>
          <w:szCs w:val="24"/>
        </w:rPr>
        <w:t>, teorie veřejné správy,</w:t>
      </w:r>
      <w:r w:rsidR="00931A14" w:rsidRPr="00931A14">
        <w:rPr>
          <w:rFonts w:eastAsia="Calibri" w:cs="Times New Roman"/>
          <w:color w:val="000000"/>
          <w:szCs w:val="24"/>
        </w:rPr>
        <w:t xml:space="preserve"> </w:t>
      </w:r>
      <w:r>
        <w:rPr>
          <w:rFonts w:eastAsia="Calibri" w:cs="Times New Roman"/>
          <w:color w:val="000000"/>
          <w:szCs w:val="24"/>
        </w:rPr>
        <w:t>s</w:t>
      </w:r>
      <w:r w:rsidR="00931A14" w:rsidRPr="00931A14">
        <w:rPr>
          <w:rFonts w:eastAsia="Calibri" w:cs="Times New Roman"/>
          <w:color w:val="000000"/>
          <w:szCs w:val="24"/>
        </w:rPr>
        <w:t xml:space="preserve">právní právo, </w:t>
      </w:r>
      <w:r>
        <w:rPr>
          <w:rFonts w:eastAsia="Calibri" w:cs="Times New Roman"/>
          <w:color w:val="000000"/>
          <w:szCs w:val="24"/>
        </w:rPr>
        <w:t>p</w:t>
      </w:r>
      <w:r w:rsidR="006367D0">
        <w:rPr>
          <w:rFonts w:eastAsia="Calibri" w:cs="Times New Roman"/>
          <w:color w:val="000000"/>
          <w:szCs w:val="24"/>
        </w:rPr>
        <w:t>ře</w:t>
      </w:r>
      <w:r>
        <w:rPr>
          <w:rFonts w:eastAsia="Calibri" w:cs="Times New Roman"/>
          <w:color w:val="000000"/>
          <w:szCs w:val="24"/>
        </w:rPr>
        <w:t xml:space="preserve">stupkové právo, </w:t>
      </w:r>
      <w:r w:rsidR="006367D0">
        <w:rPr>
          <w:rFonts w:eastAsia="Calibri" w:cs="Times New Roman"/>
          <w:color w:val="000000"/>
          <w:szCs w:val="24"/>
        </w:rPr>
        <w:t>oblast živnostenského podnikání a v neposlední řadě i předměty ze sociální problematiky</w:t>
      </w:r>
      <w:r w:rsidR="00931A14" w:rsidRPr="00931A14">
        <w:rPr>
          <w:rFonts w:eastAsia="Calibri" w:cs="Times New Roman"/>
          <w:color w:val="000000"/>
          <w:szCs w:val="24"/>
        </w:rPr>
        <w:t>.</w:t>
      </w:r>
    </w:p>
    <w:p w14:paraId="29C44E74" w14:textId="465F1535" w:rsidR="00457DEA" w:rsidRDefault="006367D0" w:rsidP="00457DEA">
      <w:pPr>
        <w:pStyle w:val="Tlotextu"/>
      </w:pPr>
      <w:r>
        <w:lastRenderedPageBreak/>
        <w:t>Auto</w:t>
      </w:r>
      <w:r w:rsidR="006E064A">
        <w:t xml:space="preserve">ři </w:t>
      </w:r>
      <w:r>
        <w:t>budou potěšení, když studenti budou přispívat v</w:t>
      </w:r>
      <w:r w:rsidR="00457DEA">
        <w:t xml:space="preserve"> průběhu </w:t>
      </w:r>
      <w:r>
        <w:t>studia svými příspěvky náměty ke zkvalitnění</w:t>
      </w:r>
      <w:r w:rsidR="004E0CA6">
        <w:t>,</w:t>
      </w:r>
      <w:r>
        <w:t xml:space="preserve"> objasnění některých skutečnosti při výkladu</w:t>
      </w:r>
      <w:r w:rsidR="006E064A">
        <w:t xml:space="preserve"> a samozřejmě i kritickými pohledy</w:t>
      </w:r>
      <w:r w:rsidR="00457DEA">
        <w:t xml:space="preserve">. </w:t>
      </w:r>
    </w:p>
    <w:bookmarkStart w:id="2" w:name="_Toc58175682"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0D639FFF" w14:textId="0916B48C" w:rsidR="00AD2275" w:rsidRPr="000D35CD" w:rsidRDefault="00FC1000" w:rsidP="00832D8A">
      <w:pPr>
        <w:spacing w:after="0"/>
        <w:ind w:firstLine="708"/>
        <w:jc w:val="both"/>
        <w:rPr>
          <w:color w:val="000000" w:themeColor="text1"/>
        </w:rPr>
      </w:pPr>
      <w:r w:rsidRPr="000D35CD">
        <w:rPr>
          <w:color w:val="000000" w:themeColor="text1"/>
        </w:rPr>
        <w:t xml:space="preserve">Cílem studijní pomůcky je předložit studentům informace potřebné k získání přehledu o problematice veřejné správy a veřejné služby. V první části se studenti </w:t>
      </w:r>
      <w:r w:rsidR="000D35CD">
        <w:rPr>
          <w:color w:val="000000" w:themeColor="text1"/>
        </w:rPr>
        <w:t>seznámí</w:t>
      </w:r>
      <w:r w:rsidRPr="000D35CD">
        <w:rPr>
          <w:color w:val="000000" w:themeColor="text1"/>
        </w:rPr>
        <w:t xml:space="preserve"> se základní pojm</w:t>
      </w:r>
      <w:r w:rsidR="000D35CD">
        <w:rPr>
          <w:color w:val="000000" w:themeColor="text1"/>
        </w:rPr>
        <w:t>y</w:t>
      </w:r>
      <w:r w:rsidRPr="000D35CD">
        <w:rPr>
          <w:color w:val="000000" w:themeColor="text1"/>
        </w:rPr>
        <w:t xml:space="preserve"> spojen</w:t>
      </w:r>
      <w:r w:rsidR="000D35CD">
        <w:rPr>
          <w:color w:val="000000" w:themeColor="text1"/>
        </w:rPr>
        <w:t>ými</w:t>
      </w:r>
      <w:r w:rsidRPr="000D35CD">
        <w:rPr>
          <w:color w:val="000000" w:themeColor="text1"/>
        </w:rPr>
        <w:t xml:space="preserve"> s veřejn</w:t>
      </w:r>
      <w:r w:rsidR="00832D8A" w:rsidRPr="000D35CD">
        <w:rPr>
          <w:color w:val="000000" w:themeColor="text1"/>
        </w:rPr>
        <w:t>ou</w:t>
      </w:r>
      <w:r w:rsidRPr="000D35CD">
        <w:rPr>
          <w:color w:val="000000" w:themeColor="text1"/>
        </w:rPr>
        <w:t xml:space="preserve"> správ</w:t>
      </w:r>
      <w:r w:rsidR="00832D8A" w:rsidRPr="000D35CD">
        <w:rPr>
          <w:color w:val="000000" w:themeColor="text1"/>
        </w:rPr>
        <w:t>ou</w:t>
      </w:r>
      <w:r w:rsidRPr="000D35CD">
        <w:rPr>
          <w:color w:val="000000" w:themeColor="text1"/>
        </w:rPr>
        <w:t xml:space="preserve"> a veřejn</w:t>
      </w:r>
      <w:r w:rsidR="00832D8A" w:rsidRPr="000D35CD">
        <w:rPr>
          <w:color w:val="000000" w:themeColor="text1"/>
        </w:rPr>
        <w:t>ou</w:t>
      </w:r>
      <w:r w:rsidRPr="000D35CD">
        <w:rPr>
          <w:color w:val="000000" w:themeColor="text1"/>
        </w:rPr>
        <w:t xml:space="preserve"> mocí. Následuje problematika funkčního a organizačního pojetí veřejné správy. Dále je pozornost věnovaná jednotlivým subjektům veřejné správy z obecného hlediska. Zvláště se autoři zabývají státní správou a územní samosprávou. </w:t>
      </w:r>
      <w:r w:rsidR="000D35CD">
        <w:rPr>
          <w:color w:val="000000" w:themeColor="text1"/>
        </w:rPr>
        <w:t>Závěr kapitoly j</w:t>
      </w:r>
      <w:r w:rsidRPr="000D35CD">
        <w:rPr>
          <w:color w:val="000000" w:themeColor="text1"/>
        </w:rPr>
        <w:t>e vě</w:t>
      </w:r>
      <w:r w:rsidR="00832D8A" w:rsidRPr="000D35CD">
        <w:rPr>
          <w:color w:val="000000" w:themeColor="text1"/>
        </w:rPr>
        <w:t>no</w:t>
      </w:r>
      <w:r w:rsidRPr="000D35CD">
        <w:rPr>
          <w:color w:val="000000" w:themeColor="text1"/>
        </w:rPr>
        <w:t>ván úředníkům, jejich vzdělání, právům a povinnostem při výkonu státní správy a ochran</w:t>
      </w:r>
      <w:r w:rsidR="00832D8A" w:rsidRPr="000D35CD">
        <w:rPr>
          <w:color w:val="000000" w:themeColor="text1"/>
        </w:rPr>
        <w:t>u</w:t>
      </w:r>
      <w:r w:rsidRPr="000D35CD">
        <w:rPr>
          <w:color w:val="000000" w:themeColor="text1"/>
        </w:rPr>
        <w:t xml:space="preserve"> </w:t>
      </w:r>
      <w:r w:rsidR="00832D8A" w:rsidRPr="000D35CD">
        <w:rPr>
          <w:color w:val="000000" w:themeColor="text1"/>
        </w:rPr>
        <w:t>veřejného</w:t>
      </w:r>
      <w:r w:rsidRPr="000D35CD">
        <w:rPr>
          <w:color w:val="000000" w:themeColor="text1"/>
        </w:rPr>
        <w:t xml:space="preserve"> zájmu.</w:t>
      </w:r>
    </w:p>
    <w:p w14:paraId="3CEEA098" w14:textId="77777777" w:rsidR="00FC1000" w:rsidRDefault="00FC1000" w:rsidP="00AD2275">
      <w:pPr>
        <w:spacing w:after="0" w:line="360" w:lineRule="auto"/>
        <w:jc w:val="both"/>
        <w:rPr>
          <w:rFonts w:cs="Times New Roman"/>
          <w:i/>
          <w:color w:val="00B050"/>
          <w:szCs w:val="24"/>
        </w:rPr>
      </w:pPr>
    </w:p>
    <w:p w14:paraId="0D73F888" w14:textId="47D47739" w:rsidR="00AD2275" w:rsidRPr="000D35CD" w:rsidRDefault="00AD2275" w:rsidP="00AD2275">
      <w:pPr>
        <w:spacing w:after="0" w:line="360" w:lineRule="auto"/>
        <w:jc w:val="both"/>
        <w:rPr>
          <w:rFonts w:cs="Times New Roman"/>
          <w:i/>
          <w:color w:val="000000" w:themeColor="text1"/>
          <w:szCs w:val="24"/>
        </w:rPr>
      </w:pPr>
      <w:r w:rsidRPr="000D35CD">
        <w:rPr>
          <w:rFonts w:cs="Times New Roman"/>
          <w:i/>
          <w:color w:val="000000" w:themeColor="text1"/>
          <w:szCs w:val="24"/>
        </w:rPr>
        <w:t>Hlavními tématy předmětu po jednotlivých blocích výuky jsou.</w:t>
      </w:r>
    </w:p>
    <w:p w14:paraId="7113AF65" w14:textId="77777777" w:rsidR="00FC1000" w:rsidRPr="000D35CD" w:rsidRDefault="00FC1000" w:rsidP="00FC1000">
      <w:pPr>
        <w:spacing w:after="0" w:line="360" w:lineRule="auto"/>
        <w:ind w:firstLine="708"/>
        <w:jc w:val="both"/>
        <w:rPr>
          <w:color w:val="000000" w:themeColor="text1"/>
        </w:rPr>
      </w:pPr>
      <w:r w:rsidRPr="000D35CD">
        <w:rPr>
          <w:color w:val="000000" w:themeColor="text1"/>
        </w:rPr>
        <w:t>1. Veřejná moc a veřejná správa</w:t>
      </w:r>
    </w:p>
    <w:p w14:paraId="1B3C9B99" w14:textId="77777777" w:rsidR="00FC1000" w:rsidRPr="000D35CD" w:rsidRDefault="00FC1000" w:rsidP="00FC1000">
      <w:pPr>
        <w:spacing w:after="0" w:line="360" w:lineRule="auto"/>
        <w:ind w:firstLine="708"/>
        <w:jc w:val="both"/>
        <w:rPr>
          <w:color w:val="000000" w:themeColor="text1"/>
        </w:rPr>
      </w:pPr>
      <w:r w:rsidRPr="000D35CD">
        <w:rPr>
          <w:color w:val="000000" w:themeColor="text1"/>
        </w:rPr>
        <w:t>2. Funkční a organizační pojetí veřejné správy</w:t>
      </w:r>
    </w:p>
    <w:p w14:paraId="7F29F141" w14:textId="77777777" w:rsidR="00FC1000" w:rsidRPr="000D35CD" w:rsidRDefault="00FC1000" w:rsidP="00FC1000">
      <w:pPr>
        <w:spacing w:after="0" w:line="360" w:lineRule="auto"/>
        <w:ind w:firstLine="708"/>
        <w:jc w:val="both"/>
        <w:rPr>
          <w:color w:val="000000" w:themeColor="text1"/>
        </w:rPr>
      </w:pPr>
      <w:r w:rsidRPr="000D35CD">
        <w:rPr>
          <w:color w:val="000000" w:themeColor="text1"/>
        </w:rPr>
        <w:t>3. Subjekty veřejné správy</w:t>
      </w:r>
    </w:p>
    <w:p w14:paraId="07193F0E" w14:textId="77777777" w:rsidR="00FC1000" w:rsidRPr="000D35CD" w:rsidRDefault="00FC1000" w:rsidP="00FC1000">
      <w:pPr>
        <w:spacing w:after="0" w:line="360" w:lineRule="auto"/>
        <w:ind w:firstLine="708"/>
        <w:jc w:val="both"/>
        <w:rPr>
          <w:color w:val="000000" w:themeColor="text1"/>
        </w:rPr>
      </w:pPr>
      <w:r w:rsidRPr="000D35CD">
        <w:rPr>
          <w:color w:val="000000" w:themeColor="text1"/>
        </w:rPr>
        <w:t>4. Státní správa</w:t>
      </w:r>
    </w:p>
    <w:p w14:paraId="6E94BA0D" w14:textId="77777777" w:rsidR="00FC1000" w:rsidRPr="000D35CD" w:rsidRDefault="00FC1000" w:rsidP="00FC1000">
      <w:pPr>
        <w:spacing w:after="0" w:line="360" w:lineRule="auto"/>
        <w:ind w:firstLine="708"/>
        <w:jc w:val="both"/>
        <w:rPr>
          <w:color w:val="000000" w:themeColor="text1"/>
        </w:rPr>
      </w:pPr>
      <w:r w:rsidRPr="000D35CD">
        <w:rPr>
          <w:color w:val="000000" w:themeColor="text1"/>
        </w:rPr>
        <w:t>5. Samospráva</w:t>
      </w:r>
    </w:p>
    <w:p w14:paraId="69AEC58A" w14:textId="77777777" w:rsidR="00FC1000" w:rsidRPr="000D35CD" w:rsidRDefault="00FC1000" w:rsidP="00FC1000">
      <w:pPr>
        <w:ind w:firstLine="708"/>
        <w:rPr>
          <w:color w:val="000000" w:themeColor="text1"/>
        </w:rPr>
      </w:pPr>
      <w:r w:rsidRPr="000D35CD">
        <w:rPr>
          <w:color w:val="000000" w:themeColor="text1"/>
        </w:rPr>
        <w:t>6. Úředníci ve veřejné správě</w:t>
      </w:r>
    </w:p>
    <w:sdt>
      <w:sdtPr>
        <w:id w:val="-890807699"/>
        <w:lock w:val="sdtContentLocked"/>
        <w:placeholder>
          <w:docPart w:val="DefaultPlaceholder_1081868574"/>
        </w:placeholder>
      </w:sdtPr>
      <w:sdtEndPr/>
      <w:sdtContent>
        <w:p w14:paraId="7DF7A60F" w14:textId="09219DC8" w:rsidR="0041362C" w:rsidRDefault="0041362C" w:rsidP="002976F6"/>
        <w:p w14:paraId="20AA7C1F" w14:textId="77777777" w:rsidR="0041362C" w:rsidRDefault="00900633"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75755DDA" w:rsidR="009A7E7F" w:rsidRDefault="0074515F" w:rsidP="007839F0">
      <w:pPr>
        <w:pStyle w:val="Heading1"/>
      </w:pPr>
      <w:bookmarkStart w:id="3" w:name="_Toc58175683"/>
      <w:r>
        <w:lastRenderedPageBreak/>
        <w:t>veřejná moc a veřejná správa</w:t>
      </w:r>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CBC2B4" w14:textId="2A650AB6" w:rsidR="007839F0" w:rsidRDefault="007839F0" w:rsidP="007839F0">
      <w:pPr>
        <w:pStyle w:val="parUkonceniPrvku"/>
        <w:ind w:firstLine="0"/>
      </w:pPr>
      <w:r>
        <w:t xml:space="preserve">Kapitola </w:t>
      </w:r>
      <w:r w:rsidR="00542C88">
        <w:t>uvádí podstatné skutečnosti, které prezentuji roli veřejné správy</w:t>
      </w:r>
      <w:r>
        <w:t xml:space="preserve"> </w:t>
      </w:r>
      <w:r w:rsidR="00542C88">
        <w:t>v systému chodu státu</w:t>
      </w:r>
      <w:r w:rsidR="004E0CA6">
        <w:t>,</w:t>
      </w:r>
      <w:r w:rsidR="00542C88">
        <w:t xml:space="preserve"> ovlivňování právních vztahů vznikajících, měnících se</w:t>
      </w:r>
      <w:r w:rsidR="000D35CD">
        <w:t>,</w:t>
      </w:r>
      <w:r w:rsidR="00542C88">
        <w:t xml:space="preserve"> a zanikajících při rozhodování oprávněných subjektů ve veřejném zájmu.</w:t>
      </w:r>
      <w:r>
        <w:t xml:space="preserve"> V kapitole jsou </w:t>
      </w:r>
      <w:r w:rsidR="00542C88">
        <w:t>osvětlené frekventované</w:t>
      </w:r>
      <w:r>
        <w:t xml:space="preserve"> pojmy, přístupy</w:t>
      </w:r>
      <w:r w:rsidR="00542C88">
        <w:t>,</w:t>
      </w:r>
      <w:r>
        <w:t xml:space="preserve"> po</w:t>
      </w:r>
      <w:r w:rsidR="00542C88">
        <w:t>slání při správě věcí veřejných</w:t>
      </w:r>
      <w:r>
        <w:t>.</w:t>
      </w:r>
    </w:p>
    <w:p w14:paraId="3EA1A0FC" w14:textId="13948555" w:rsidR="00A803C2" w:rsidRPr="00A803C2" w:rsidRDefault="00A803C2" w:rsidP="006A27D7">
      <w:pPr>
        <w:pStyle w:val="Tlotextu"/>
        <w:rPr>
          <w:b/>
        </w:rPr>
      </w:pP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78006690" w:rsidR="00856E96" w:rsidRDefault="00542C88" w:rsidP="0027156A">
      <w:pPr>
        <w:pStyle w:val="parOdrazky01"/>
      </w:pPr>
      <w:r>
        <w:t>Studenti mají možnost prostudovat úvodní část o veřejné správě</w:t>
      </w:r>
      <w:r w:rsidR="007D3826">
        <w:t>,</w:t>
      </w:r>
      <w:r>
        <w:t xml:space="preserve"> co se týče vlivu na chod </w:t>
      </w:r>
      <w:proofErr w:type="spellStart"/>
      <w:proofErr w:type="gramStart"/>
      <w:r>
        <w:t>společnosti</w:t>
      </w:r>
      <w:r w:rsidR="000D35CD">
        <w:t>.Dále</w:t>
      </w:r>
      <w:proofErr w:type="spellEnd"/>
      <w:proofErr w:type="gramEnd"/>
      <w:r w:rsidR="000D35CD">
        <w:t xml:space="preserve"> pak</w:t>
      </w:r>
      <w:r>
        <w:t xml:space="preserve"> pravomoci oprávněných orgánů rozhodovat </w:t>
      </w:r>
      <w:r w:rsidR="000D35CD">
        <w:t>v souladu s právními předpisy a zásadami uplatňovanými ve</w:t>
      </w:r>
      <w:r>
        <w:t xml:space="preserve"> veřejné</w:t>
      </w:r>
      <w:r w:rsidR="000D35CD">
        <w:t>m</w:t>
      </w:r>
      <w:r>
        <w:t xml:space="preserve"> zájmu</w:t>
      </w:r>
      <w:r w:rsidR="00E21716">
        <w:t>.</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7EFF02" w14:textId="705B2005" w:rsidR="00E21716" w:rsidRDefault="00E21716" w:rsidP="00E21716">
      <w:pPr>
        <w:pStyle w:val="parNadpisSeznamu"/>
      </w:pPr>
      <w:r>
        <w:t xml:space="preserve">Klíčová slova: </w:t>
      </w:r>
      <w:r w:rsidR="00542C88">
        <w:t>občan, stát, právo, povinnost, orgán, veřejná správa</w:t>
      </w:r>
      <w:r>
        <w:t>.</w:t>
      </w:r>
    </w:p>
    <w:p w14:paraId="00DBEE30" w14:textId="2C30FF5A" w:rsidR="00B76054" w:rsidRDefault="00B76054" w:rsidP="00B76054">
      <w:pPr>
        <w:pStyle w:val="parUkonceniPrvku"/>
      </w:pPr>
    </w:p>
    <w:p w14:paraId="6EC0EEBE" w14:textId="77777777" w:rsidR="004E6978" w:rsidRPr="004E6978" w:rsidRDefault="004E6978" w:rsidP="00326B70">
      <w:pPr>
        <w:pStyle w:val="Tlotextu"/>
        <w:ind w:firstLine="0"/>
      </w:pPr>
    </w:p>
    <w:p w14:paraId="2B5DC330" w14:textId="77777777" w:rsidR="00E21716" w:rsidRDefault="00E21716" w:rsidP="00E21716">
      <w:pPr>
        <w:pStyle w:val="Heading2"/>
      </w:pPr>
      <w:bookmarkStart w:id="4" w:name="_Toc42029890"/>
      <w:bookmarkStart w:id="5" w:name="_Toc58175684"/>
      <w:r>
        <w:t>Úvod</w:t>
      </w:r>
      <w:bookmarkEnd w:id="4"/>
      <w:bookmarkEnd w:id="5"/>
    </w:p>
    <w:p w14:paraId="75ABC80F" w14:textId="4DEBF3DC" w:rsidR="002F4157" w:rsidRDefault="0074515F" w:rsidP="00326B70">
      <w:pPr>
        <w:ind w:firstLine="578"/>
        <w:jc w:val="both"/>
        <w:rPr>
          <w:rFonts w:eastAsia="Calibri" w:cs="Times New Roman"/>
          <w:szCs w:val="24"/>
        </w:rPr>
      </w:pPr>
      <w:r>
        <w:t>K</w:t>
      </w:r>
      <w:r w:rsidR="00E21716">
        <w:t xml:space="preserve">apitola </w:t>
      </w:r>
      <w:r w:rsidR="00542C88">
        <w:t xml:space="preserve">s názvem veřejná správa představí významné postavení při správě </w:t>
      </w:r>
      <w:r w:rsidR="00B61315">
        <w:t xml:space="preserve">věcí veřejných </w:t>
      </w:r>
      <w:r w:rsidR="00542C88">
        <w:t>stát</w:t>
      </w:r>
      <w:r w:rsidR="00B61315">
        <w:t>em</w:t>
      </w:r>
      <w:r w:rsidR="00542C88">
        <w:t>.  Jak je všeobecně známo, s</w:t>
      </w:r>
      <w:r w:rsidRPr="0074515F">
        <w:rPr>
          <w:rFonts w:eastAsia="Calibri" w:cs="Times New Roman"/>
          <w:szCs w:val="24"/>
        </w:rPr>
        <w:t xml:space="preserve">tát je státem, má-li území, obranu, státní moc, měnu a zejména společenství </w:t>
      </w:r>
      <w:r w:rsidR="00542C88">
        <w:rPr>
          <w:rFonts w:eastAsia="Calibri" w:cs="Times New Roman"/>
          <w:szCs w:val="24"/>
        </w:rPr>
        <w:t>občanů, to je nejdůležitější</w:t>
      </w:r>
      <w:r w:rsidRPr="0074515F">
        <w:rPr>
          <w:rFonts w:eastAsia="Calibri" w:cs="Times New Roman"/>
          <w:szCs w:val="24"/>
        </w:rPr>
        <w:t xml:space="preserve">. </w:t>
      </w:r>
      <w:r w:rsidR="00542C88">
        <w:rPr>
          <w:rFonts w:eastAsia="Calibri" w:cs="Times New Roman"/>
          <w:szCs w:val="24"/>
        </w:rPr>
        <w:t>Bez občanů by nebyl stát</w:t>
      </w:r>
      <w:r w:rsidR="002F4157">
        <w:rPr>
          <w:rFonts w:eastAsia="Calibri" w:cs="Times New Roman"/>
          <w:szCs w:val="24"/>
        </w:rPr>
        <w:t>,</w:t>
      </w:r>
      <w:r w:rsidR="00542C88">
        <w:rPr>
          <w:rFonts w:eastAsia="Calibri" w:cs="Times New Roman"/>
          <w:szCs w:val="24"/>
        </w:rPr>
        <w:t xml:space="preserve"> státem.</w:t>
      </w:r>
      <w:r w:rsidR="002F4157">
        <w:rPr>
          <w:rFonts w:eastAsia="Calibri" w:cs="Times New Roman"/>
          <w:szCs w:val="24"/>
        </w:rPr>
        <w:t xml:space="preserve"> </w:t>
      </w:r>
      <w:r w:rsidRPr="0074515F">
        <w:rPr>
          <w:rFonts w:eastAsia="Calibri" w:cs="Times New Roman"/>
          <w:szCs w:val="24"/>
        </w:rPr>
        <w:t>V tomto</w:t>
      </w:r>
      <w:r w:rsidR="002F4157">
        <w:rPr>
          <w:rFonts w:eastAsia="Calibri" w:cs="Times New Roman"/>
          <w:szCs w:val="24"/>
        </w:rPr>
        <w:t xml:space="preserve"> </w:t>
      </w:r>
      <w:r w:rsidR="00542C88">
        <w:rPr>
          <w:rFonts w:eastAsia="Calibri" w:cs="Times New Roman"/>
          <w:szCs w:val="24"/>
        </w:rPr>
        <w:t>ohledu</w:t>
      </w:r>
      <w:r w:rsidRPr="0074515F">
        <w:rPr>
          <w:rFonts w:eastAsia="Calibri" w:cs="Times New Roman"/>
          <w:szCs w:val="24"/>
        </w:rPr>
        <w:t xml:space="preserve"> </w:t>
      </w:r>
      <w:r w:rsidR="00542C88">
        <w:rPr>
          <w:rFonts w:eastAsia="Calibri" w:cs="Times New Roman"/>
          <w:szCs w:val="24"/>
        </w:rPr>
        <w:t>j</w:t>
      </w:r>
      <w:r w:rsidR="006E064A">
        <w:rPr>
          <w:rFonts w:eastAsia="Calibri" w:cs="Times New Roman"/>
          <w:szCs w:val="24"/>
        </w:rPr>
        <w:t>sou</w:t>
      </w:r>
      <w:r w:rsidR="00542C88">
        <w:rPr>
          <w:rFonts w:eastAsia="Calibri" w:cs="Times New Roman"/>
          <w:szCs w:val="24"/>
        </w:rPr>
        <w:t xml:space="preserve"> stát, státní orgány povolán</w:t>
      </w:r>
      <w:r w:rsidR="00B61315">
        <w:rPr>
          <w:rFonts w:eastAsia="Calibri" w:cs="Times New Roman"/>
          <w:szCs w:val="24"/>
        </w:rPr>
        <w:t>í</w:t>
      </w:r>
      <w:r w:rsidR="00542C88">
        <w:rPr>
          <w:rFonts w:eastAsia="Calibri" w:cs="Times New Roman"/>
          <w:szCs w:val="24"/>
        </w:rPr>
        <w:t xml:space="preserve"> k tomu, aby organizoval</w:t>
      </w:r>
      <w:r w:rsidR="002F4157">
        <w:rPr>
          <w:rFonts w:eastAsia="Calibri" w:cs="Times New Roman"/>
          <w:szCs w:val="24"/>
        </w:rPr>
        <w:t>i, ovlivňovali</w:t>
      </w:r>
      <w:r w:rsidRPr="0074515F">
        <w:rPr>
          <w:rFonts w:eastAsia="Calibri" w:cs="Times New Roman"/>
          <w:szCs w:val="24"/>
        </w:rPr>
        <w:t xml:space="preserve"> chování i právní vztahy mezi subjekty</w:t>
      </w:r>
      <w:r w:rsidR="002F4157">
        <w:rPr>
          <w:rFonts w:eastAsia="Calibri" w:cs="Times New Roman"/>
          <w:szCs w:val="24"/>
        </w:rPr>
        <w:t>. K</w:t>
      </w:r>
      <w:r w:rsidRPr="0074515F">
        <w:rPr>
          <w:rFonts w:eastAsia="Calibri" w:cs="Times New Roman"/>
          <w:szCs w:val="24"/>
        </w:rPr>
        <w:t xml:space="preserve"> tomu organizování chování subjektů </w:t>
      </w:r>
      <w:r w:rsidR="002F4157">
        <w:rPr>
          <w:rFonts w:eastAsia="Calibri" w:cs="Times New Roman"/>
          <w:szCs w:val="24"/>
        </w:rPr>
        <w:t xml:space="preserve">jsou oprávnění, </w:t>
      </w:r>
      <w:r w:rsidRPr="0074515F">
        <w:rPr>
          <w:rFonts w:eastAsia="Calibri" w:cs="Times New Roman"/>
          <w:szCs w:val="24"/>
        </w:rPr>
        <w:t>uplatň</w:t>
      </w:r>
      <w:r w:rsidR="002F4157">
        <w:rPr>
          <w:rFonts w:eastAsia="Calibri" w:cs="Times New Roman"/>
          <w:szCs w:val="24"/>
        </w:rPr>
        <w:t>ovat</w:t>
      </w:r>
      <w:r w:rsidRPr="0074515F">
        <w:rPr>
          <w:rFonts w:eastAsia="Calibri" w:cs="Times New Roman"/>
          <w:szCs w:val="24"/>
        </w:rPr>
        <w:t xml:space="preserve"> svá práva</w:t>
      </w:r>
      <w:r w:rsidR="002F4157">
        <w:rPr>
          <w:rFonts w:eastAsia="Calibri" w:cs="Times New Roman"/>
          <w:szCs w:val="24"/>
        </w:rPr>
        <w:t xml:space="preserve"> a nástroje </w:t>
      </w:r>
      <w:r w:rsidR="000D35CD">
        <w:rPr>
          <w:rFonts w:eastAsia="Calibri" w:cs="Times New Roman"/>
          <w:szCs w:val="24"/>
        </w:rPr>
        <w:t>s právem vynutit</w:t>
      </w:r>
      <w:r w:rsidR="002F4157">
        <w:rPr>
          <w:rFonts w:eastAsia="Calibri" w:cs="Times New Roman"/>
          <w:szCs w:val="24"/>
        </w:rPr>
        <w:t xml:space="preserve"> uložen</w:t>
      </w:r>
      <w:r w:rsidR="000D35CD">
        <w:rPr>
          <w:rFonts w:eastAsia="Calibri" w:cs="Times New Roman"/>
          <w:szCs w:val="24"/>
        </w:rPr>
        <w:t>ou</w:t>
      </w:r>
      <w:r w:rsidR="002F4157">
        <w:rPr>
          <w:rFonts w:eastAsia="Calibri" w:cs="Times New Roman"/>
          <w:szCs w:val="24"/>
        </w:rPr>
        <w:t xml:space="preserve"> povinnost</w:t>
      </w:r>
      <w:r w:rsidRPr="0074515F">
        <w:rPr>
          <w:rFonts w:eastAsia="Calibri" w:cs="Times New Roman"/>
          <w:szCs w:val="24"/>
        </w:rPr>
        <w:t xml:space="preserve">. </w:t>
      </w:r>
    </w:p>
    <w:p w14:paraId="68F94814" w14:textId="1B036FE3" w:rsidR="0074515F" w:rsidRPr="0074515F" w:rsidRDefault="002F4157" w:rsidP="00326B70">
      <w:pPr>
        <w:ind w:firstLine="578"/>
        <w:jc w:val="both"/>
        <w:rPr>
          <w:rFonts w:eastAsia="Calibri" w:cs="Times New Roman"/>
          <w:color w:val="000000"/>
          <w:szCs w:val="24"/>
        </w:rPr>
      </w:pPr>
      <w:r>
        <w:rPr>
          <w:rFonts w:eastAsia="Calibri" w:cs="Times New Roman"/>
          <w:bCs/>
          <w:color w:val="000000"/>
          <w:szCs w:val="24"/>
        </w:rPr>
        <w:t>Právo se hrává důležitou roli při správě věcí veřejných, především jde o</w:t>
      </w:r>
      <w:r w:rsidR="0074515F" w:rsidRPr="0074515F">
        <w:rPr>
          <w:rFonts w:eastAsia="Calibri" w:cs="Times New Roman"/>
          <w:bCs/>
          <w:color w:val="000000"/>
          <w:szCs w:val="24"/>
        </w:rPr>
        <w:t xml:space="preserve"> s</w:t>
      </w:r>
      <w:r w:rsidR="0074515F" w:rsidRPr="0074515F">
        <w:rPr>
          <w:rFonts w:eastAsia="Calibri" w:cs="Times New Roman"/>
          <w:color w:val="000000"/>
          <w:szCs w:val="24"/>
        </w:rPr>
        <w:t xml:space="preserve">oubor </w:t>
      </w:r>
      <w:hyperlink r:id="rId27" w:history="1">
        <w:r w:rsidR="0074515F" w:rsidRPr="0074515F">
          <w:rPr>
            <w:rFonts w:eastAsia="Calibri" w:cs="Times New Roman"/>
            <w:color w:val="000000"/>
            <w:szCs w:val="24"/>
          </w:rPr>
          <w:t>právních předpisů</w:t>
        </w:r>
      </w:hyperlink>
      <w:r w:rsidR="0074515F" w:rsidRPr="0074515F">
        <w:rPr>
          <w:rFonts w:eastAsia="Calibri" w:cs="Times New Roman"/>
          <w:color w:val="000000"/>
          <w:szCs w:val="24"/>
        </w:rPr>
        <w:t xml:space="preserve">, které subjektům </w:t>
      </w:r>
      <w:r>
        <w:rPr>
          <w:rFonts w:eastAsia="Calibri" w:cs="Times New Roman"/>
          <w:color w:val="000000"/>
          <w:szCs w:val="24"/>
        </w:rPr>
        <w:t xml:space="preserve">(fyzickým osobám, </w:t>
      </w:r>
      <w:r w:rsidR="00B61315">
        <w:rPr>
          <w:rFonts w:eastAsia="Calibri" w:cs="Times New Roman"/>
          <w:color w:val="000000"/>
          <w:szCs w:val="24"/>
        </w:rPr>
        <w:t xml:space="preserve">podnikajícím osobám, </w:t>
      </w:r>
      <w:r>
        <w:rPr>
          <w:rFonts w:eastAsia="Calibri" w:cs="Times New Roman"/>
          <w:color w:val="000000"/>
          <w:szCs w:val="24"/>
        </w:rPr>
        <w:t>právnických osobám)</w:t>
      </w:r>
      <w:r w:rsidR="004E0CA6">
        <w:rPr>
          <w:rFonts w:eastAsia="Calibri" w:cs="Times New Roman"/>
          <w:color w:val="000000"/>
          <w:szCs w:val="24"/>
        </w:rPr>
        <w:t xml:space="preserve"> </w:t>
      </w:r>
      <w:r w:rsidR="0074515F" w:rsidRPr="0074515F">
        <w:rPr>
          <w:rFonts w:eastAsia="Calibri" w:cs="Times New Roman"/>
          <w:color w:val="000000"/>
          <w:szCs w:val="24"/>
        </w:rPr>
        <w:t>právního vztahu</w:t>
      </w:r>
      <w:r w:rsidR="00B61315">
        <w:rPr>
          <w:rFonts w:eastAsia="Calibri" w:cs="Times New Roman"/>
          <w:color w:val="000000"/>
          <w:szCs w:val="24"/>
        </w:rPr>
        <w:t>,</w:t>
      </w:r>
      <w:r w:rsidR="0074515F" w:rsidRPr="0074515F">
        <w:rPr>
          <w:rFonts w:eastAsia="Calibri" w:cs="Times New Roman"/>
          <w:color w:val="000000"/>
          <w:szCs w:val="24"/>
        </w:rPr>
        <w:t xml:space="preserve"> stanoví práva a </w:t>
      </w:r>
      <w:r>
        <w:rPr>
          <w:rFonts w:eastAsia="Calibri" w:cs="Times New Roman"/>
          <w:color w:val="000000"/>
          <w:szCs w:val="24"/>
        </w:rPr>
        <w:t>určuj</w:t>
      </w:r>
      <w:r w:rsidR="00B61315">
        <w:rPr>
          <w:rFonts w:eastAsia="Calibri" w:cs="Times New Roman"/>
          <w:color w:val="000000"/>
          <w:szCs w:val="24"/>
        </w:rPr>
        <w:t>í</w:t>
      </w:r>
      <w:r>
        <w:rPr>
          <w:rFonts w:eastAsia="Calibri" w:cs="Times New Roman"/>
          <w:color w:val="000000"/>
          <w:szCs w:val="24"/>
        </w:rPr>
        <w:t xml:space="preserve"> </w:t>
      </w:r>
      <w:r w:rsidR="0074515F" w:rsidRPr="0074515F">
        <w:rPr>
          <w:rFonts w:eastAsia="Calibri" w:cs="Times New Roman"/>
          <w:color w:val="000000"/>
          <w:szCs w:val="24"/>
        </w:rPr>
        <w:t>povinnosti,</w:t>
      </w:r>
      <w:r>
        <w:rPr>
          <w:rFonts w:eastAsia="Calibri" w:cs="Times New Roman"/>
          <w:color w:val="000000"/>
          <w:szCs w:val="24"/>
        </w:rPr>
        <w:t xml:space="preserve"> ty však vyplývají ze zákonů. Na </w:t>
      </w:r>
      <w:r>
        <w:rPr>
          <w:rFonts w:eastAsia="Calibri" w:cs="Times New Roman"/>
          <w:color w:val="000000"/>
          <w:szCs w:val="24"/>
        </w:rPr>
        <w:lastRenderedPageBreak/>
        <w:t>základě zákona a v jeho mezích mohou státní orgány a další subjekt povolané státem,</w:t>
      </w:r>
      <w:r w:rsidR="0074515F" w:rsidRPr="0074515F">
        <w:rPr>
          <w:rFonts w:eastAsia="Calibri" w:cs="Times New Roman"/>
          <w:color w:val="000000"/>
          <w:szCs w:val="24"/>
        </w:rPr>
        <w:t xml:space="preserve"> vydávat zákazy </w:t>
      </w:r>
      <w:r w:rsidR="00B61315">
        <w:rPr>
          <w:rFonts w:eastAsia="Calibri" w:cs="Times New Roman"/>
          <w:color w:val="000000"/>
          <w:szCs w:val="24"/>
        </w:rPr>
        <w:t xml:space="preserve">příkazy </w:t>
      </w:r>
      <w:r w:rsidR="0074515F" w:rsidRPr="0074515F">
        <w:rPr>
          <w:rFonts w:eastAsia="Calibri" w:cs="Times New Roman"/>
          <w:color w:val="000000"/>
          <w:szCs w:val="24"/>
        </w:rPr>
        <w:t xml:space="preserve">a omezení. </w:t>
      </w:r>
    </w:p>
    <w:p w14:paraId="289D28C2" w14:textId="77777777" w:rsidR="00E21716" w:rsidRDefault="00E21716" w:rsidP="00E21716">
      <w:pPr>
        <w:pStyle w:val="Heading2"/>
      </w:pPr>
      <w:bookmarkStart w:id="6" w:name="_Toc42029891"/>
      <w:bookmarkStart w:id="7" w:name="_Toc58175685"/>
      <w:r>
        <w:t>Výkladová část</w:t>
      </w:r>
      <w:bookmarkEnd w:id="6"/>
      <w:bookmarkEnd w:id="7"/>
    </w:p>
    <w:p w14:paraId="5D72A019" w14:textId="39B5CEF1" w:rsidR="0095192A" w:rsidRDefault="002F4157" w:rsidP="00326B70">
      <w:pPr>
        <w:ind w:firstLine="578"/>
        <w:jc w:val="both"/>
        <w:rPr>
          <w:rFonts w:eastAsia="Calibri" w:cs="Times New Roman"/>
          <w:szCs w:val="24"/>
        </w:rPr>
      </w:pPr>
      <w:r>
        <w:rPr>
          <w:rFonts w:eastAsia="Calibri" w:cs="Times New Roman"/>
          <w:szCs w:val="24"/>
        </w:rPr>
        <w:t>Jak je výše uvedeno právo, právní věd</w:t>
      </w:r>
      <w:r w:rsidR="000D35CD">
        <w:rPr>
          <w:rFonts w:eastAsia="Calibri" w:cs="Times New Roman"/>
          <w:szCs w:val="24"/>
        </w:rPr>
        <w:t>a</w:t>
      </w:r>
      <w:r w:rsidR="0095192A">
        <w:rPr>
          <w:rFonts w:eastAsia="Calibri" w:cs="Times New Roman"/>
          <w:szCs w:val="24"/>
        </w:rPr>
        <w:t xml:space="preserve"> a z toho vyplývající právní disciplíny</w:t>
      </w:r>
      <w:r>
        <w:rPr>
          <w:rFonts w:eastAsia="Calibri" w:cs="Times New Roman"/>
          <w:szCs w:val="24"/>
        </w:rPr>
        <w:t xml:space="preserve"> představuje různé aspekty</w:t>
      </w:r>
      <w:r w:rsidR="004E0CA6">
        <w:rPr>
          <w:rFonts w:eastAsia="Calibri" w:cs="Times New Roman"/>
          <w:szCs w:val="24"/>
        </w:rPr>
        <w:t>.</w:t>
      </w:r>
      <w:r w:rsidR="0095192A">
        <w:rPr>
          <w:rFonts w:eastAsia="Calibri" w:cs="Times New Roman"/>
          <w:szCs w:val="24"/>
        </w:rPr>
        <w:t xml:space="preserve"> Může jít o</w:t>
      </w:r>
      <w:r w:rsidR="001C755F">
        <w:rPr>
          <w:rFonts w:eastAsia="Calibri" w:cs="Times New Roman"/>
          <w:szCs w:val="24"/>
        </w:rPr>
        <w:t xml:space="preserve"> </w:t>
      </w:r>
      <w:r w:rsidR="0074515F" w:rsidRPr="0074515F">
        <w:rPr>
          <w:rFonts w:eastAsia="Calibri" w:cs="Times New Roman"/>
          <w:szCs w:val="24"/>
        </w:rPr>
        <w:t xml:space="preserve">soubor </w:t>
      </w:r>
      <w:hyperlink r:id="rId28" w:history="1">
        <w:r w:rsidR="0074515F" w:rsidRPr="0074515F">
          <w:rPr>
            <w:rFonts w:eastAsia="Calibri" w:cs="Times New Roman"/>
            <w:szCs w:val="24"/>
          </w:rPr>
          <w:t xml:space="preserve">právních </w:t>
        </w:r>
        <w:r w:rsidR="0095192A">
          <w:rPr>
            <w:rFonts w:eastAsia="Calibri" w:cs="Times New Roman"/>
            <w:szCs w:val="24"/>
          </w:rPr>
          <w:t>norem</w:t>
        </w:r>
      </w:hyperlink>
      <w:r w:rsidR="0074515F" w:rsidRPr="0074515F">
        <w:rPr>
          <w:rFonts w:eastAsia="Calibri" w:cs="Times New Roman"/>
          <w:szCs w:val="24"/>
        </w:rPr>
        <w:t xml:space="preserve">, které </w:t>
      </w:r>
      <w:r w:rsidR="0095192A">
        <w:rPr>
          <w:rFonts w:eastAsia="Calibri" w:cs="Times New Roman"/>
          <w:szCs w:val="24"/>
        </w:rPr>
        <w:t>vymezuji subjektům právního vztahu</w:t>
      </w:r>
      <w:r w:rsidR="0074515F" w:rsidRPr="0074515F">
        <w:rPr>
          <w:rFonts w:eastAsia="Calibri" w:cs="Times New Roman"/>
          <w:szCs w:val="24"/>
        </w:rPr>
        <w:t xml:space="preserve"> příkazy, zákazy, práva a povinnosti</w:t>
      </w:r>
      <w:r w:rsidR="00B61315">
        <w:rPr>
          <w:rFonts w:eastAsia="Calibri" w:cs="Times New Roman"/>
          <w:szCs w:val="24"/>
        </w:rPr>
        <w:t>,</w:t>
      </w:r>
      <w:r w:rsidR="0095192A">
        <w:rPr>
          <w:rFonts w:eastAsia="Calibri" w:cs="Times New Roman"/>
          <w:szCs w:val="24"/>
        </w:rPr>
        <w:t xml:space="preserve"> s moc</w:t>
      </w:r>
      <w:r w:rsidR="00B61315">
        <w:rPr>
          <w:rFonts w:eastAsia="Calibri" w:cs="Times New Roman"/>
          <w:szCs w:val="24"/>
        </w:rPr>
        <w:t>í</w:t>
      </w:r>
      <w:r w:rsidR="0095192A">
        <w:rPr>
          <w:rFonts w:eastAsia="Calibri" w:cs="Times New Roman"/>
          <w:szCs w:val="24"/>
        </w:rPr>
        <w:t xml:space="preserve"> uložené povinnosti </w:t>
      </w:r>
      <w:r w:rsidR="00B61315">
        <w:rPr>
          <w:rFonts w:eastAsia="Calibri" w:cs="Times New Roman"/>
          <w:szCs w:val="24"/>
        </w:rPr>
        <w:t xml:space="preserve">dostupnými, zákonnými </w:t>
      </w:r>
      <w:r w:rsidR="0095192A">
        <w:rPr>
          <w:rFonts w:eastAsia="Calibri" w:cs="Times New Roman"/>
          <w:szCs w:val="24"/>
        </w:rPr>
        <w:t>nástroji</w:t>
      </w:r>
      <w:r w:rsidR="00B61315">
        <w:rPr>
          <w:rFonts w:eastAsia="Calibri" w:cs="Times New Roman"/>
          <w:szCs w:val="24"/>
        </w:rPr>
        <w:t>,</w:t>
      </w:r>
      <w:r w:rsidR="0095192A">
        <w:rPr>
          <w:rFonts w:eastAsia="Calibri" w:cs="Times New Roman"/>
          <w:szCs w:val="24"/>
        </w:rPr>
        <w:t xml:space="preserve"> vymáhat</w:t>
      </w:r>
      <w:r>
        <w:rPr>
          <w:rFonts w:eastAsia="Calibri" w:cs="Times New Roman"/>
          <w:szCs w:val="24"/>
        </w:rPr>
        <w:t>. Z</w:t>
      </w:r>
      <w:r w:rsidR="0074515F" w:rsidRPr="0074515F">
        <w:rPr>
          <w:rFonts w:eastAsia="Calibri" w:cs="Times New Roman"/>
          <w:szCs w:val="24"/>
        </w:rPr>
        <w:t>ákonodárný orgán</w:t>
      </w:r>
      <w:r w:rsidR="00B61315">
        <w:rPr>
          <w:rFonts w:eastAsia="Calibri" w:cs="Times New Roman"/>
          <w:szCs w:val="24"/>
        </w:rPr>
        <w:t>,</w:t>
      </w:r>
      <w:r w:rsidR="0095192A">
        <w:rPr>
          <w:rFonts w:eastAsia="Calibri" w:cs="Times New Roman"/>
          <w:szCs w:val="24"/>
        </w:rPr>
        <w:t xml:space="preserve"> v případě České republiky</w:t>
      </w:r>
      <w:r w:rsidR="000D35CD">
        <w:rPr>
          <w:rFonts w:eastAsia="Calibri" w:cs="Times New Roman"/>
          <w:szCs w:val="24"/>
        </w:rPr>
        <w:t>,</w:t>
      </w:r>
      <w:r w:rsidR="0095192A">
        <w:rPr>
          <w:rFonts w:eastAsia="Calibri" w:cs="Times New Roman"/>
          <w:szCs w:val="24"/>
        </w:rPr>
        <w:t xml:space="preserve"> tj. Parlament České republiky,</w:t>
      </w:r>
      <w:r w:rsidR="0074515F" w:rsidRPr="0074515F">
        <w:rPr>
          <w:rFonts w:eastAsia="Calibri" w:cs="Times New Roman"/>
          <w:szCs w:val="24"/>
        </w:rPr>
        <w:t xml:space="preserve"> </w:t>
      </w:r>
      <w:r w:rsidR="0095192A">
        <w:rPr>
          <w:rFonts w:eastAsia="Calibri" w:cs="Times New Roman"/>
          <w:szCs w:val="24"/>
        </w:rPr>
        <w:t>je oprávněn regulovat</w:t>
      </w:r>
      <w:r w:rsidR="0074515F" w:rsidRPr="0074515F">
        <w:rPr>
          <w:rFonts w:eastAsia="Calibri" w:cs="Times New Roman"/>
          <w:szCs w:val="24"/>
        </w:rPr>
        <w:t xml:space="preserve"> chování</w:t>
      </w:r>
      <w:r w:rsidR="0095192A">
        <w:rPr>
          <w:rFonts w:eastAsia="Calibri" w:cs="Times New Roman"/>
          <w:szCs w:val="24"/>
        </w:rPr>
        <w:t xml:space="preserve"> subjektů</w:t>
      </w:r>
      <w:r w:rsidR="0074515F" w:rsidRPr="0074515F">
        <w:rPr>
          <w:rFonts w:eastAsia="Calibri" w:cs="Times New Roman"/>
          <w:szCs w:val="24"/>
        </w:rPr>
        <w:t xml:space="preserve"> a urč</w:t>
      </w:r>
      <w:r w:rsidR="0095192A">
        <w:rPr>
          <w:rFonts w:eastAsia="Calibri" w:cs="Times New Roman"/>
          <w:szCs w:val="24"/>
        </w:rPr>
        <w:t>ovat jejich</w:t>
      </w:r>
      <w:r w:rsidR="0074515F" w:rsidRPr="0074515F">
        <w:rPr>
          <w:rFonts w:eastAsia="Calibri" w:cs="Times New Roman"/>
          <w:szCs w:val="24"/>
        </w:rPr>
        <w:t xml:space="preserve"> vzájemné vztahy</w:t>
      </w:r>
      <w:r w:rsidR="0095192A">
        <w:rPr>
          <w:rFonts w:eastAsia="Calibri" w:cs="Times New Roman"/>
          <w:szCs w:val="24"/>
        </w:rPr>
        <w:t>.</w:t>
      </w:r>
    </w:p>
    <w:p w14:paraId="765BBC96" w14:textId="592FD59C" w:rsidR="0074515F" w:rsidRPr="0074515F" w:rsidRDefault="0074515F" w:rsidP="00326B70">
      <w:pPr>
        <w:ind w:firstLine="284"/>
        <w:jc w:val="both"/>
        <w:rPr>
          <w:rFonts w:eastAsia="Calibri" w:cs="Times New Roman"/>
          <w:szCs w:val="24"/>
        </w:rPr>
      </w:pPr>
      <w:r w:rsidRPr="0074515F">
        <w:rPr>
          <w:rFonts w:eastAsia="Calibri" w:cs="Times New Roman"/>
          <w:szCs w:val="24"/>
        </w:rPr>
        <w:t xml:space="preserve">Parlament České republiky je </w:t>
      </w:r>
      <w:r w:rsidR="0095192A">
        <w:rPr>
          <w:rFonts w:eastAsia="Calibri" w:cs="Times New Roman"/>
          <w:szCs w:val="24"/>
        </w:rPr>
        <w:t>významnou</w:t>
      </w:r>
      <w:r w:rsidRPr="0074515F">
        <w:rPr>
          <w:rFonts w:eastAsia="Calibri" w:cs="Times New Roman"/>
          <w:szCs w:val="24"/>
        </w:rPr>
        <w:t xml:space="preserve"> složkou státní moci,</w:t>
      </w:r>
      <w:r w:rsidR="0095192A">
        <w:rPr>
          <w:rFonts w:eastAsia="Calibri" w:cs="Times New Roman"/>
          <w:szCs w:val="24"/>
        </w:rPr>
        <w:t xml:space="preserve"> j</w:t>
      </w:r>
      <w:r w:rsidR="009E24A4">
        <w:rPr>
          <w:rFonts w:eastAsia="Calibri" w:cs="Times New Roman"/>
          <w:szCs w:val="24"/>
        </w:rPr>
        <w:t xml:space="preserve">de </w:t>
      </w:r>
      <w:r w:rsidR="0095192A">
        <w:rPr>
          <w:rFonts w:eastAsia="Calibri" w:cs="Times New Roman"/>
          <w:szCs w:val="24"/>
        </w:rPr>
        <w:t>o zákonodárný orgán,</w:t>
      </w:r>
      <w:r w:rsidRPr="0074515F">
        <w:rPr>
          <w:rFonts w:eastAsia="Calibri" w:cs="Times New Roman"/>
          <w:szCs w:val="24"/>
        </w:rPr>
        <w:t xml:space="preserve"> který </w:t>
      </w:r>
      <w:r w:rsidR="0095192A">
        <w:rPr>
          <w:rFonts w:eastAsia="Calibri" w:cs="Times New Roman"/>
          <w:szCs w:val="24"/>
        </w:rPr>
        <w:t xml:space="preserve">na základě </w:t>
      </w:r>
      <w:r w:rsidRPr="0074515F">
        <w:rPr>
          <w:rFonts w:eastAsia="Calibri" w:cs="Times New Roman"/>
          <w:szCs w:val="24"/>
        </w:rPr>
        <w:t>pravomoc</w:t>
      </w:r>
      <w:r w:rsidR="0095192A">
        <w:rPr>
          <w:rFonts w:eastAsia="Calibri" w:cs="Times New Roman"/>
          <w:szCs w:val="24"/>
        </w:rPr>
        <w:t>í vyplývající z Ústavy České republiky</w:t>
      </w:r>
      <w:r w:rsidRPr="0074515F">
        <w:rPr>
          <w:rFonts w:eastAsia="Calibri" w:cs="Times New Roman"/>
          <w:szCs w:val="24"/>
        </w:rPr>
        <w:t xml:space="preserve"> schvaluje zákony a v nich stanoví pravidla. </w:t>
      </w:r>
      <w:r w:rsidR="0095192A">
        <w:rPr>
          <w:rFonts w:eastAsia="Calibri" w:cs="Times New Roman"/>
          <w:szCs w:val="24"/>
        </w:rPr>
        <w:t>Právní stát</w:t>
      </w:r>
      <w:r w:rsidRPr="0074515F">
        <w:rPr>
          <w:rFonts w:eastAsia="Calibri" w:cs="Times New Roman"/>
          <w:szCs w:val="24"/>
        </w:rPr>
        <w:t xml:space="preserve"> má mocenský monopol regulovat chování subjektů, pouze ten prostřednictvím svých orgánů je oprávněn vynucovat </w:t>
      </w:r>
      <w:r w:rsidR="0095192A">
        <w:rPr>
          <w:rFonts w:eastAsia="Calibri" w:cs="Times New Roman"/>
          <w:szCs w:val="24"/>
        </w:rPr>
        <w:t>zákonnými nástroji, d</w:t>
      </w:r>
      <w:r w:rsidRPr="0074515F">
        <w:rPr>
          <w:rFonts w:eastAsia="Calibri" w:cs="Times New Roman"/>
          <w:szCs w:val="24"/>
        </w:rPr>
        <w:t>održování práva.</w:t>
      </w:r>
    </w:p>
    <w:p w14:paraId="71D85529" w14:textId="6EE7428F" w:rsidR="00E21716" w:rsidRDefault="001C755F" w:rsidP="009E24A4">
      <w:pPr>
        <w:pStyle w:val="Heading4"/>
      </w:pPr>
      <w:r>
        <w:t>Znaky právního státu</w:t>
      </w:r>
    </w:p>
    <w:p w14:paraId="1E2AEB44" w14:textId="18B5E2A0" w:rsidR="00581754" w:rsidRDefault="001C755F" w:rsidP="00326B70">
      <w:pPr>
        <w:spacing w:before="120" w:after="120" w:line="240" w:lineRule="auto"/>
        <w:ind w:firstLine="708"/>
        <w:contextualSpacing/>
        <w:jc w:val="both"/>
        <w:rPr>
          <w:rFonts w:eastAsia="Calibri" w:cs="Times New Roman"/>
          <w:szCs w:val="24"/>
        </w:rPr>
      </w:pPr>
      <w:r w:rsidRPr="001C755F">
        <w:rPr>
          <w:rFonts w:eastAsia="Calibri" w:cs="Times New Roman"/>
          <w:b/>
          <w:bCs/>
          <w:szCs w:val="24"/>
        </w:rPr>
        <w:t>Právní stát</w:t>
      </w:r>
      <w:r w:rsidRPr="001C755F">
        <w:rPr>
          <w:rFonts w:eastAsia="Calibri" w:cs="Times New Roman"/>
          <w:szCs w:val="24"/>
        </w:rPr>
        <w:t xml:space="preserve">, </w:t>
      </w:r>
      <w:r w:rsidR="00581754">
        <w:rPr>
          <w:rFonts w:eastAsia="Calibri" w:cs="Times New Roman"/>
          <w:szCs w:val="24"/>
        </w:rPr>
        <w:t>je</w:t>
      </w:r>
      <w:r w:rsidRPr="001C755F">
        <w:rPr>
          <w:rFonts w:eastAsia="Calibri" w:cs="Times New Roman"/>
          <w:szCs w:val="24"/>
        </w:rPr>
        <w:t xml:space="preserve"> stát, v němž </w:t>
      </w:r>
      <w:r w:rsidRPr="001C755F">
        <w:rPr>
          <w:rFonts w:eastAsia="Calibri" w:cs="Times New Roman"/>
          <w:b/>
          <w:bCs/>
          <w:szCs w:val="24"/>
        </w:rPr>
        <w:t>výkon státní moci je</w:t>
      </w:r>
      <w:r w:rsidRPr="001C755F">
        <w:rPr>
          <w:rFonts w:eastAsia="Calibri" w:cs="Times New Roman"/>
          <w:szCs w:val="24"/>
        </w:rPr>
        <w:t xml:space="preserve"> omezen </w:t>
      </w:r>
      <w:r w:rsidRPr="001C755F">
        <w:rPr>
          <w:rFonts w:eastAsia="Calibri" w:cs="Times New Roman"/>
          <w:b/>
          <w:bCs/>
          <w:szCs w:val="24"/>
        </w:rPr>
        <w:t xml:space="preserve">zákonem, </w:t>
      </w:r>
      <w:r w:rsidRPr="001C755F">
        <w:rPr>
          <w:rFonts w:eastAsia="Calibri" w:cs="Times New Roman"/>
          <w:szCs w:val="24"/>
        </w:rPr>
        <w:t>článek 2, odst. 2 Listiny základních práv a svobod</w:t>
      </w:r>
      <w:r w:rsidR="00581754">
        <w:rPr>
          <w:rFonts w:eastAsia="Calibri" w:cs="Times New Roman"/>
          <w:szCs w:val="24"/>
        </w:rPr>
        <w:t>, stanoví</w:t>
      </w:r>
      <w:r w:rsidRPr="001C755F">
        <w:rPr>
          <w:rFonts w:eastAsia="Calibri" w:cs="Times New Roman"/>
          <w:szCs w:val="24"/>
        </w:rPr>
        <w:t xml:space="preserve">: </w:t>
      </w:r>
    </w:p>
    <w:p w14:paraId="6ED7035A" w14:textId="67B82331" w:rsidR="001C755F" w:rsidRPr="001C755F" w:rsidRDefault="001C755F" w:rsidP="0095192A">
      <w:pPr>
        <w:spacing w:before="120" w:after="120" w:line="240" w:lineRule="auto"/>
        <w:contextualSpacing/>
        <w:jc w:val="both"/>
        <w:rPr>
          <w:rFonts w:eastAsia="Calibri" w:cs="Times New Roman"/>
          <w:szCs w:val="24"/>
        </w:rPr>
      </w:pPr>
      <w:r w:rsidRPr="001C755F">
        <w:rPr>
          <w:rFonts w:eastAsia="Calibri" w:cs="Times New Roman"/>
          <w:szCs w:val="24"/>
        </w:rPr>
        <w:t>„Státní moc lze uplatňovat jen v případech a v mezích stanovených zákonem, a to způsobem, který zákon stanoví.“</w:t>
      </w:r>
    </w:p>
    <w:p w14:paraId="7F9185B1" w14:textId="77777777" w:rsidR="00581754" w:rsidRDefault="00581754" w:rsidP="00581754">
      <w:pPr>
        <w:spacing w:before="120" w:after="120" w:line="240" w:lineRule="auto"/>
        <w:contextualSpacing/>
        <w:jc w:val="both"/>
        <w:rPr>
          <w:rFonts w:eastAsia="Calibri" w:cs="Times New Roman"/>
          <w:color w:val="000000"/>
          <w:szCs w:val="24"/>
        </w:rPr>
      </w:pPr>
    </w:p>
    <w:p w14:paraId="5F537D82" w14:textId="331828A3" w:rsidR="001C755F" w:rsidRPr="001C755F" w:rsidRDefault="001C755F" w:rsidP="001C755F">
      <w:pPr>
        <w:spacing w:before="120" w:after="120" w:line="240" w:lineRule="auto"/>
        <w:ind w:firstLine="567"/>
        <w:contextualSpacing/>
        <w:jc w:val="both"/>
        <w:rPr>
          <w:rFonts w:eastAsia="Calibri" w:cs="Times New Roman"/>
          <w:color w:val="000000"/>
          <w:szCs w:val="24"/>
        </w:rPr>
      </w:pPr>
      <w:r w:rsidRPr="001C755F">
        <w:rPr>
          <w:rFonts w:eastAsia="Calibri" w:cs="Times New Roman"/>
          <w:color w:val="000000"/>
          <w:szCs w:val="24"/>
        </w:rPr>
        <w:t xml:space="preserve">Princip právního státu je jedním ze základních pilířů demokratického systému. </w:t>
      </w:r>
      <w:proofErr w:type="gramStart"/>
      <w:r w:rsidR="009E24A4">
        <w:rPr>
          <w:rFonts w:eastAsia="Calibri" w:cs="Times New Roman"/>
          <w:color w:val="000000"/>
          <w:szCs w:val="24"/>
        </w:rPr>
        <w:t xml:space="preserve">Podle </w:t>
      </w:r>
      <w:r w:rsidRPr="001C755F">
        <w:rPr>
          <w:rFonts w:eastAsia="Calibri" w:cs="Times New Roman"/>
          <w:color w:val="000000"/>
          <w:szCs w:val="24"/>
        </w:rPr>
        <w:t xml:space="preserve"> britsk</w:t>
      </w:r>
      <w:r w:rsidR="009E24A4">
        <w:rPr>
          <w:rFonts w:eastAsia="Calibri" w:cs="Times New Roman"/>
          <w:color w:val="000000"/>
          <w:szCs w:val="24"/>
        </w:rPr>
        <w:t>ého</w:t>
      </w:r>
      <w:proofErr w:type="gramEnd"/>
      <w:r w:rsidRPr="001C755F">
        <w:rPr>
          <w:rFonts w:eastAsia="Calibri" w:cs="Times New Roman"/>
          <w:color w:val="000000"/>
          <w:szCs w:val="24"/>
        </w:rPr>
        <w:t xml:space="preserve"> ústavní</w:t>
      </w:r>
      <w:r w:rsidR="009E24A4">
        <w:rPr>
          <w:rFonts w:eastAsia="Calibri" w:cs="Times New Roman"/>
          <w:color w:val="000000"/>
          <w:szCs w:val="24"/>
        </w:rPr>
        <w:t>ho</w:t>
      </w:r>
      <w:r w:rsidRPr="001C755F">
        <w:rPr>
          <w:rFonts w:eastAsia="Calibri" w:cs="Times New Roman"/>
          <w:color w:val="000000"/>
          <w:szCs w:val="24"/>
        </w:rPr>
        <w:t xml:space="preserve"> teoretik</w:t>
      </w:r>
      <w:r w:rsidR="009E24A4">
        <w:rPr>
          <w:rFonts w:eastAsia="Calibri" w:cs="Times New Roman"/>
          <w:color w:val="000000"/>
          <w:szCs w:val="24"/>
        </w:rPr>
        <w:t>a</w:t>
      </w:r>
      <w:r w:rsidRPr="001C755F">
        <w:rPr>
          <w:rFonts w:eastAsia="Calibri" w:cs="Times New Roman"/>
          <w:color w:val="000000"/>
          <w:szCs w:val="24"/>
        </w:rPr>
        <w:t xml:space="preserve"> Albert</w:t>
      </w:r>
      <w:r w:rsidR="009E24A4">
        <w:rPr>
          <w:rFonts w:eastAsia="Calibri" w:cs="Times New Roman"/>
          <w:color w:val="000000"/>
          <w:szCs w:val="24"/>
        </w:rPr>
        <w:t>a</w:t>
      </w:r>
      <w:r w:rsidRPr="001C755F">
        <w:rPr>
          <w:rFonts w:eastAsia="Calibri" w:cs="Times New Roman"/>
          <w:color w:val="000000"/>
          <w:szCs w:val="24"/>
        </w:rPr>
        <w:t xml:space="preserve"> V. </w:t>
      </w:r>
      <w:proofErr w:type="spellStart"/>
      <w:r w:rsidRPr="001C755F">
        <w:rPr>
          <w:rFonts w:eastAsia="Calibri" w:cs="Times New Roman"/>
          <w:color w:val="000000"/>
          <w:szCs w:val="24"/>
        </w:rPr>
        <w:t>Diceyem</w:t>
      </w:r>
      <w:r w:rsidR="009E24A4">
        <w:rPr>
          <w:rFonts w:eastAsia="Calibri" w:cs="Times New Roman"/>
          <w:color w:val="000000"/>
          <w:szCs w:val="24"/>
        </w:rPr>
        <w:t>a</w:t>
      </w:r>
      <w:proofErr w:type="spellEnd"/>
      <w:r w:rsidR="009E24A4">
        <w:rPr>
          <w:rFonts w:eastAsia="Calibri" w:cs="Times New Roman"/>
          <w:color w:val="000000"/>
          <w:szCs w:val="24"/>
        </w:rPr>
        <w:t xml:space="preserve">  se</w:t>
      </w:r>
      <w:r w:rsidRPr="001C755F">
        <w:rPr>
          <w:rFonts w:eastAsia="Calibri" w:cs="Times New Roman"/>
          <w:color w:val="000000"/>
          <w:szCs w:val="24"/>
        </w:rPr>
        <w:t xml:space="preserve"> právní stát musí opírat o tři základní zásady:</w:t>
      </w:r>
    </w:p>
    <w:p w14:paraId="2102DE5D" w14:textId="33EE0DE2" w:rsidR="001C755F" w:rsidRPr="001C755F" w:rsidRDefault="00B61315" w:rsidP="00674509">
      <w:pPr>
        <w:numPr>
          <w:ilvl w:val="0"/>
          <w:numId w:val="9"/>
        </w:numPr>
        <w:spacing w:before="120" w:after="0" w:line="240" w:lineRule="auto"/>
        <w:contextualSpacing/>
        <w:jc w:val="both"/>
        <w:rPr>
          <w:rFonts w:eastAsia="Calibri" w:cs="Times New Roman"/>
          <w:color w:val="000000"/>
          <w:szCs w:val="24"/>
        </w:rPr>
      </w:pPr>
      <w:r>
        <w:rPr>
          <w:rFonts w:eastAsia="Calibri" w:cs="Times New Roman"/>
          <w:color w:val="000000"/>
          <w:szCs w:val="24"/>
        </w:rPr>
        <w:t>n</w:t>
      </w:r>
      <w:r w:rsidR="001C755F" w:rsidRPr="001C755F">
        <w:rPr>
          <w:rFonts w:eastAsia="Calibri" w:cs="Times New Roman"/>
          <w:color w:val="000000"/>
          <w:szCs w:val="24"/>
        </w:rPr>
        <w:t>ikdo nesmí být trestán, a majetková práva, jakož i osobní integrita nikoho nesmí být porušována, pokud taková osoba neporušila zákon.</w:t>
      </w:r>
    </w:p>
    <w:p w14:paraId="06194C1D" w14:textId="25F1FAC0" w:rsidR="001C755F" w:rsidRPr="001C755F" w:rsidRDefault="00B61315" w:rsidP="00674509">
      <w:pPr>
        <w:numPr>
          <w:ilvl w:val="0"/>
          <w:numId w:val="9"/>
        </w:numPr>
        <w:spacing w:before="120" w:after="0" w:line="240" w:lineRule="auto"/>
        <w:contextualSpacing/>
        <w:jc w:val="both"/>
        <w:rPr>
          <w:rFonts w:eastAsia="Calibri" w:cs="Times New Roman"/>
          <w:color w:val="000000"/>
          <w:szCs w:val="24"/>
        </w:rPr>
      </w:pPr>
      <w:r>
        <w:rPr>
          <w:rFonts w:eastAsia="Calibri" w:cs="Times New Roman"/>
          <w:color w:val="000000"/>
          <w:szCs w:val="24"/>
        </w:rPr>
        <w:t>n</w:t>
      </w:r>
      <w:r w:rsidR="001C755F" w:rsidRPr="001C755F">
        <w:rPr>
          <w:rFonts w:eastAsia="Calibri" w:cs="Times New Roman"/>
          <w:color w:val="000000"/>
          <w:szCs w:val="24"/>
        </w:rPr>
        <w:t xml:space="preserve">ikdo nestojí nad zákonem; každý je subjektem práva. </w:t>
      </w:r>
    </w:p>
    <w:p w14:paraId="13899C1A" w14:textId="67767357" w:rsidR="001C755F" w:rsidRPr="001C755F" w:rsidRDefault="00B61315" w:rsidP="00674509">
      <w:pPr>
        <w:numPr>
          <w:ilvl w:val="0"/>
          <w:numId w:val="9"/>
        </w:numPr>
        <w:spacing w:before="120" w:after="0" w:line="240" w:lineRule="auto"/>
        <w:contextualSpacing/>
        <w:jc w:val="both"/>
        <w:rPr>
          <w:rFonts w:eastAsia="Calibri" w:cs="Times New Roman"/>
          <w:color w:val="000000"/>
          <w:szCs w:val="24"/>
        </w:rPr>
      </w:pPr>
      <w:r>
        <w:rPr>
          <w:rFonts w:eastAsia="Calibri" w:cs="Times New Roman"/>
          <w:color w:val="000000"/>
          <w:szCs w:val="24"/>
        </w:rPr>
        <w:t>v</w:t>
      </w:r>
      <w:r w:rsidR="001C755F" w:rsidRPr="001C755F">
        <w:rPr>
          <w:rFonts w:eastAsia="Calibri" w:cs="Times New Roman"/>
          <w:color w:val="000000"/>
          <w:szCs w:val="24"/>
        </w:rPr>
        <w:t xml:space="preserve">láda lidu musí být založena na vládě zákona. </w:t>
      </w:r>
    </w:p>
    <w:p w14:paraId="6E8DD3A5" w14:textId="77777777" w:rsidR="00581754" w:rsidRDefault="00581754" w:rsidP="00581754">
      <w:pPr>
        <w:spacing w:before="120" w:after="120" w:line="240" w:lineRule="auto"/>
        <w:contextualSpacing/>
        <w:jc w:val="both"/>
        <w:rPr>
          <w:rFonts w:eastAsia="Calibri" w:cs="Times New Roman"/>
          <w:szCs w:val="24"/>
        </w:rPr>
      </w:pPr>
    </w:p>
    <w:p w14:paraId="21364154" w14:textId="2207F31C" w:rsidR="001C755F" w:rsidRPr="001C755F" w:rsidRDefault="001C755F" w:rsidP="00326B70">
      <w:pPr>
        <w:spacing w:before="120" w:after="120" w:line="240" w:lineRule="auto"/>
        <w:ind w:firstLine="708"/>
        <w:contextualSpacing/>
        <w:jc w:val="both"/>
        <w:rPr>
          <w:rFonts w:eastAsia="Calibri" w:cs="Times New Roman"/>
          <w:b/>
          <w:color w:val="000000"/>
          <w:szCs w:val="24"/>
        </w:rPr>
      </w:pPr>
      <w:r w:rsidRPr="001C755F">
        <w:rPr>
          <w:rFonts w:eastAsia="Calibri" w:cs="Times New Roman"/>
          <w:szCs w:val="24"/>
        </w:rPr>
        <w:t>Lze konstatovat, že</w:t>
      </w:r>
      <w:r w:rsidRPr="001C755F">
        <w:rPr>
          <w:rFonts w:eastAsia="Calibri" w:cs="Times New Roman"/>
          <w:b/>
          <w:szCs w:val="24"/>
        </w:rPr>
        <w:t xml:space="preserve"> stát </w:t>
      </w:r>
      <w:r w:rsidRPr="001C755F">
        <w:rPr>
          <w:rFonts w:eastAsia="Calibri" w:cs="Times New Roman"/>
          <w:b/>
          <w:color w:val="000000"/>
          <w:szCs w:val="24"/>
        </w:rPr>
        <w:t>garantuje</w:t>
      </w:r>
      <w:r w:rsidR="00B61315">
        <w:rPr>
          <w:rFonts w:eastAsia="Calibri" w:cs="Times New Roman"/>
          <w:b/>
          <w:color w:val="000000"/>
          <w:szCs w:val="24"/>
        </w:rPr>
        <w:t xml:space="preserve"> to</w:t>
      </w:r>
      <w:r w:rsidRPr="001C755F">
        <w:rPr>
          <w:rFonts w:eastAsia="Calibri" w:cs="Times New Roman"/>
          <w:b/>
          <w:color w:val="000000"/>
          <w:szCs w:val="24"/>
        </w:rPr>
        <w:t>, aby právo bylo aplikováno na každého člena</w:t>
      </w:r>
      <w:r w:rsidR="00B61315">
        <w:rPr>
          <w:rFonts w:eastAsia="Calibri" w:cs="Times New Roman"/>
          <w:b/>
          <w:color w:val="000000"/>
          <w:szCs w:val="24"/>
        </w:rPr>
        <w:t xml:space="preserve"> občanské </w:t>
      </w:r>
      <w:r w:rsidRPr="001C755F">
        <w:rPr>
          <w:rFonts w:eastAsia="Calibri" w:cs="Times New Roman"/>
          <w:b/>
          <w:color w:val="000000"/>
          <w:szCs w:val="24"/>
        </w:rPr>
        <w:t xml:space="preserve">společnosti stejně a sám musí </w:t>
      </w:r>
      <w:r w:rsidR="007D3826">
        <w:rPr>
          <w:rFonts w:eastAsia="Calibri" w:cs="Times New Roman"/>
          <w:b/>
          <w:color w:val="000000"/>
          <w:szCs w:val="24"/>
        </w:rPr>
        <w:t xml:space="preserve">právo respektovat a </w:t>
      </w:r>
      <w:r w:rsidRPr="001C755F">
        <w:rPr>
          <w:rFonts w:eastAsia="Calibri" w:cs="Times New Roman"/>
          <w:b/>
          <w:color w:val="000000"/>
          <w:szCs w:val="24"/>
        </w:rPr>
        <w:t>být podřízen právu.</w:t>
      </w:r>
    </w:p>
    <w:p w14:paraId="5E652489" w14:textId="77777777" w:rsidR="00B61315" w:rsidRDefault="00B61315" w:rsidP="00B61315">
      <w:pPr>
        <w:spacing w:before="120" w:after="120" w:line="240" w:lineRule="auto"/>
        <w:contextualSpacing/>
        <w:jc w:val="both"/>
        <w:rPr>
          <w:rFonts w:eastAsia="Calibri" w:cs="Times New Roman"/>
          <w:color w:val="000000"/>
          <w:szCs w:val="24"/>
        </w:rPr>
      </w:pPr>
    </w:p>
    <w:p w14:paraId="3974E99D" w14:textId="37E16ED1" w:rsidR="001C755F" w:rsidRPr="001C755F" w:rsidRDefault="001C755F" w:rsidP="00326B70">
      <w:pPr>
        <w:spacing w:before="120" w:after="120" w:line="240" w:lineRule="auto"/>
        <w:ind w:firstLine="708"/>
        <w:contextualSpacing/>
        <w:jc w:val="both"/>
        <w:rPr>
          <w:rFonts w:eastAsia="Calibri" w:cs="Times New Roman"/>
          <w:color w:val="000000"/>
          <w:szCs w:val="24"/>
        </w:rPr>
      </w:pPr>
      <w:r w:rsidRPr="001C755F">
        <w:rPr>
          <w:rFonts w:eastAsia="Calibri" w:cs="Times New Roman"/>
          <w:color w:val="000000"/>
          <w:szCs w:val="24"/>
        </w:rPr>
        <w:t xml:space="preserve">Hlavním cílem teorie právního státu bylo a je definovat </w:t>
      </w:r>
      <w:r w:rsidR="00B61315">
        <w:rPr>
          <w:rFonts w:eastAsia="Calibri" w:cs="Times New Roman"/>
          <w:color w:val="000000"/>
          <w:szCs w:val="24"/>
        </w:rPr>
        <w:t>náležitý</w:t>
      </w:r>
      <w:r w:rsidRPr="001C755F">
        <w:rPr>
          <w:rFonts w:eastAsia="Calibri" w:cs="Times New Roman"/>
          <w:color w:val="000000"/>
          <w:szCs w:val="24"/>
        </w:rPr>
        <w:t xml:space="preserve"> vztah mezi jedincem a státem. Tento vztah je v demokratické společnosti založen na </w:t>
      </w:r>
      <w:r w:rsidR="00B61315">
        <w:rPr>
          <w:rFonts w:eastAsia="Calibri" w:cs="Times New Roman"/>
          <w:color w:val="000000"/>
          <w:szCs w:val="24"/>
        </w:rPr>
        <w:t>zásadě</w:t>
      </w:r>
      <w:r w:rsidRPr="001C755F">
        <w:rPr>
          <w:rFonts w:eastAsia="Calibri" w:cs="Times New Roman"/>
          <w:color w:val="000000"/>
          <w:szCs w:val="24"/>
        </w:rPr>
        <w:t>:</w:t>
      </w:r>
    </w:p>
    <w:p w14:paraId="55330B6B" w14:textId="77777777" w:rsidR="001C755F" w:rsidRPr="001C755F" w:rsidRDefault="001C755F" w:rsidP="00674509">
      <w:pPr>
        <w:numPr>
          <w:ilvl w:val="0"/>
          <w:numId w:val="10"/>
        </w:numPr>
        <w:spacing w:before="120" w:after="0" w:line="240" w:lineRule="auto"/>
        <w:contextualSpacing/>
        <w:jc w:val="both"/>
        <w:rPr>
          <w:rFonts w:eastAsia="Calibri" w:cs="Times New Roman"/>
          <w:color w:val="000000"/>
          <w:szCs w:val="24"/>
        </w:rPr>
      </w:pPr>
      <w:r w:rsidRPr="001C755F">
        <w:rPr>
          <w:rFonts w:eastAsia="Calibri" w:cs="Times New Roman"/>
          <w:b/>
          <w:color w:val="000000"/>
          <w:szCs w:val="24"/>
        </w:rPr>
        <w:t xml:space="preserve">občanovi je dovoleno vše, co není zakázáno právem, zatímco </w:t>
      </w:r>
    </w:p>
    <w:p w14:paraId="2249EA7B" w14:textId="77777777" w:rsidR="001C755F" w:rsidRPr="001C755F" w:rsidRDefault="001C755F" w:rsidP="00674509">
      <w:pPr>
        <w:numPr>
          <w:ilvl w:val="0"/>
          <w:numId w:val="10"/>
        </w:numPr>
        <w:spacing w:before="120" w:after="0" w:line="240" w:lineRule="auto"/>
        <w:contextualSpacing/>
        <w:jc w:val="both"/>
        <w:rPr>
          <w:rFonts w:eastAsia="Calibri" w:cs="Times New Roman"/>
          <w:color w:val="000000"/>
          <w:szCs w:val="24"/>
        </w:rPr>
      </w:pPr>
      <w:r w:rsidRPr="001C755F">
        <w:rPr>
          <w:rFonts w:eastAsia="Calibri" w:cs="Times New Roman"/>
          <w:b/>
          <w:color w:val="000000"/>
          <w:szCs w:val="24"/>
        </w:rPr>
        <w:t xml:space="preserve">orgánům státu je zakázáno vše, co jim právem není výslovně dovoleno nebo co jim není výslovně přikázáno. </w:t>
      </w:r>
    </w:p>
    <w:p w14:paraId="0DE24849" w14:textId="77777777" w:rsidR="00B61315" w:rsidRDefault="00B61315" w:rsidP="00B61315">
      <w:pPr>
        <w:spacing w:before="120" w:after="120" w:line="240" w:lineRule="auto"/>
        <w:contextualSpacing/>
        <w:jc w:val="both"/>
        <w:rPr>
          <w:rFonts w:eastAsia="Calibri" w:cs="Times New Roman"/>
          <w:color w:val="000000"/>
          <w:szCs w:val="24"/>
        </w:rPr>
      </w:pPr>
    </w:p>
    <w:p w14:paraId="08B525A9" w14:textId="271FE558" w:rsidR="001C755F" w:rsidRPr="001C755F" w:rsidRDefault="001C755F" w:rsidP="00326B70">
      <w:pPr>
        <w:spacing w:before="120" w:after="120" w:line="240" w:lineRule="auto"/>
        <w:ind w:firstLine="708"/>
        <w:contextualSpacing/>
        <w:jc w:val="both"/>
        <w:rPr>
          <w:rFonts w:eastAsia="Calibri" w:cs="Times New Roman"/>
          <w:color w:val="000000"/>
          <w:szCs w:val="24"/>
        </w:rPr>
      </w:pPr>
      <w:r w:rsidRPr="001C755F">
        <w:rPr>
          <w:rFonts w:eastAsia="Calibri" w:cs="Times New Roman"/>
          <w:color w:val="000000"/>
          <w:szCs w:val="24"/>
        </w:rPr>
        <w:t xml:space="preserve">Respektování </w:t>
      </w:r>
      <w:r w:rsidR="00B61315">
        <w:rPr>
          <w:rFonts w:eastAsia="Calibri" w:cs="Times New Roman"/>
          <w:color w:val="000000"/>
          <w:szCs w:val="24"/>
        </w:rPr>
        <w:t>uvedené zásady</w:t>
      </w:r>
      <w:r w:rsidRPr="001C755F">
        <w:rPr>
          <w:rFonts w:eastAsia="Calibri" w:cs="Times New Roman"/>
          <w:color w:val="000000"/>
          <w:szCs w:val="24"/>
        </w:rPr>
        <w:t xml:space="preserve"> je právním výrazem širšího politického </w:t>
      </w:r>
      <w:r w:rsidR="000E0A32">
        <w:rPr>
          <w:rFonts w:eastAsia="Calibri" w:cs="Times New Roman"/>
          <w:color w:val="000000"/>
          <w:szCs w:val="24"/>
        </w:rPr>
        <w:t>konceptu</w:t>
      </w:r>
      <w:r w:rsidRPr="001C755F">
        <w:rPr>
          <w:rFonts w:eastAsia="Calibri" w:cs="Times New Roman"/>
          <w:color w:val="000000"/>
          <w:szCs w:val="24"/>
        </w:rPr>
        <w:t>, podle něhož vše, co není zakázáno zákonem, je dovoleno. Občan si musí být jist, že s ním bude vždy v rámci uplatňování státní moci, zacházeno v souladu s právem a stát se vždy musí řídit právem</w:t>
      </w:r>
      <w:r w:rsidR="000E0A32">
        <w:rPr>
          <w:rFonts w:eastAsia="Calibri" w:cs="Times New Roman"/>
          <w:color w:val="000000"/>
          <w:szCs w:val="24"/>
        </w:rPr>
        <w:t>, tzn.</w:t>
      </w:r>
      <w:r w:rsidRPr="001C755F">
        <w:rPr>
          <w:rFonts w:eastAsia="Calibri" w:cs="Times New Roman"/>
          <w:color w:val="000000"/>
          <w:szCs w:val="24"/>
        </w:rPr>
        <w:t xml:space="preserve">: </w:t>
      </w:r>
    </w:p>
    <w:p w14:paraId="287287FB" w14:textId="4EC2360C" w:rsidR="001C755F" w:rsidRPr="001C755F" w:rsidRDefault="001C755F" w:rsidP="00674509">
      <w:pPr>
        <w:numPr>
          <w:ilvl w:val="0"/>
          <w:numId w:val="11"/>
        </w:numPr>
        <w:spacing w:before="120" w:after="0" w:line="240" w:lineRule="auto"/>
        <w:contextualSpacing/>
        <w:jc w:val="both"/>
        <w:rPr>
          <w:rFonts w:eastAsia="Calibri" w:cs="Times New Roman"/>
          <w:b/>
          <w:color w:val="000000"/>
          <w:szCs w:val="24"/>
        </w:rPr>
      </w:pPr>
      <w:r w:rsidRPr="001C755F">
        <w:rPr>
          <w:rFonts w:eastAsia="Calibri" w:cs="Times New Roman"/>
          <w:b/>
          <w:color w:val="000000"/>
          <w:szCs w:val="24"/>
        </w:rPr>
        <w:t>aktivity státních orgánů musí mít právní základ</w:t>
      </w:r>
      <w:r w:rsidR="009E24A4">
        <w:rPr>
          <w:rFonts w:eastAsia="Calibri" w:cs="Times New Roman"/>
          <w:b/>
          <w:color w:val="000000"/>
          <w:szCs w:val="24"/>
        </w:rPr>
        <w:t xml:space="preserve"> </w:t>
      </w:r>
      <w:r w:rsidR="009E24A4" w:rsidRPr="009E24A4">
        <w:rPr>
          <w:rFonts w:eastAsia="Calibri" w:cs="Times New Roman"/>
          <w:color w:val="000000"/>
          <w:szCs w:val="24"/>
        </w:rPr>
        <w:t>(právní předpisy)</w:t>
      </w:r>
      <w:r w:rsidRPr="009E24A4">
        <w:rPr>
          <w:rFonts w:eastAsia="Calibri" w:cs="Times New Roman"/>
          <w:color w:val="000000"/>
          <w:szCs w:val="24"/>
        </w:rPr>
        <w:t>,</w:t>
      </w:r>
    </w:p>
    <w:p w14:paraId="4CD77BE1" w14:textId="77777777" w:rsidR="001C755F" w:rsidRPr="001C755F" w:rsidRDefault="001C755F" w:rsidP="00674509">
      <w:pPr>
        <w:numPr>
          <w:ilvl w:val="0"/>
          <w:numId w:val="11"/>
        </w:numPr>
        <w:spacing w:before="120" w:after="0" w:line="240" w:lineRule="auto"/>
        <w:contextualSpacing/>
        <w:jc w:val="both"/>
        <w:rPr>
          <w:rFonts w:eastAsia="Calibri" w:cs="Times New Roman"/>
          <w:b/>
          <w:color w:val="000000"/>
          <w:szCs w:val="24"/>
        </w:rPr>
      </w:pPr>
      <w:r w:rsidRPr="001C755F">
        <w:rPr>
          <w:rFonts w:eastAsia="Calibri" w:cs="Times New Roman"/>
          <w:b/>
          <w:color w:val="000000"/>
          <w:szCs w:val="24"/>
        </w:rPr>
        <w:t xml:space="preserve">každý vztah mezi jedincem a státní institucí musí být právním vztahem. </w:t>
      </w:r>
    </w:p>
    <w:p w14:paraId="01B83C76" w14:textId="77777777" w:rsidR="001C755F" w:rsidRPr="001C755F" w:rsidRDefault="001C755F" w:rsidP="001C755F">
      <w:pPr>
        <w:spacing w:before="120" w:after="120" w:line="240" w:lineRule="auto"/>
        <w:ind w:firstLine="567"/>
        <w:contextualSpacing/>
        <w:jc w:val="both"/>
        <w:rPr>
          <w:rFonts w:eastAsia="Calibri" w:cs="Times New Roman"/>
          <w:szCs w:val="24"/>
        </w:rPr>
      </w:pPr>
    </w:p>
    <w:p w14:paraId="13F4268E" w14:textId="763DB2D8" w:rsidR="001C755F" w:rsidRPr="001C755F" w:rsidRDefault="001C755F" w:rsidP="00326B70">
      <w:pPr>
        <w:spacing w:before="120" w:after="120" w:line="240" w:lineRule="auto"/>
        <w:ind w:firstLine="708"/>
        <w:contextualSpacing/>
        <w:jc w:val="both"/>
        <w:rPr>
          <w:rFonts w:eastAsia="Calibri" w:cs="Times New Roman"/>
          <w:szCs w:val="24"/>
        </w:rPr>
      </w:pPr>
      <w:r w:rsidRPr="001C755F">
        <w:rPr>
          <w:rFonts w:eastAsia="Calibri" w:cs="Times New Roman"/>
          <w:szCs w:val="24"/>
        </w:rPr>
        <w:lastRenderedPageBreak/>
        <w:t>V podmínkách České republiky je Ústavní soud</w:t>
      </w:r>
      <w:r w:rsidR="000E0A32">
        <w:rPr>
          <w:rFonts w:eastAsia="Calibri" w:cs="Times New Roman"/>
          <w:szCs w:val="24"/>
        </w:rPr>
        <w:t xml:space="preserve"> ústavní orgán na ochranu ústavnosti</w:t>
      </w:r>
      <w:r w:rsidR="009E24A4">
        <w:rPr>
          <w:rFonts w:eastAsia="Calibri" w:cs="Times New Roman"/>
          <w:szCs w:val="24"/>
        </w:rPr>
        <w:t>. Je</w:t>
      </w:r>
      <w:r w:rsidRPr="001C755F">
        <w:rPr>
          <w:rFonts w:eastAsia="Calibri" w:cs="Times New Roman"/>
          <w:szCs w:val="24"/>
        </w:rPr>
        <w:t xml:space="preserve"> povolán k tomu, aby právní normy byly v souladu </w:t>
      </w:r>
      <w:proofErr w:type="gramStart"/>
      <w:r w:rsidRPr="001C755F">
        <w:rPr>
          <w:rFonts w:eastAsia="Calibri" w:cs="Times New Roman"/>
          <w:szCs w:val="24"/>
        </w:rPr>
        <w:t>s</w:t>
      </w:r>
      <w:proofErr w:type="gramEnd"/>
      <w:r w:rsidRPr="001C755F">
        <w:rPr>
          <w:rFonts w:eastAsia="Calibri" w:cs="Times New Roman"/>
          <w:szCs w:val="24"/>
        </w:rPr>
        <w:t xml:space="preserve"> ústavnosti. Právní předpisy, které </w:t>
      </w:r>
      <w:r w:rsidR="009E24A4">
        <w:rPr>
          <w:rFonts w:eastAsia="Calibri" w:cs="Times New Roman"/>
          <w:szCs w:val="24"/>
        </w:rPr>
        <w:t>regulují chování subjektů, stanoví práva a povinnosti,</w:t>
      </w:r>
      <w:r w:rsidRPr="001C755F">
        <w:rPr>
          <w:rFonts w:eastAsia="Calibri" w:cs="Times New Roman"/>
          <w:szCs w:val="24"/>
        </w:rPr>
        <w:t xml:space="preserve"> byly </w:t>
      </w:r>
      <w:r w:rsidR="009E24A4">
        <w:rPr>
          <w:rFonts w:eastAsia="Calibri" w:cs="Times New Roman"/>
          <w:szCs w:val="24"/>
        </w:rPr>
        <w:t>ve veřejném zájmu a ochraňovaly oprávněné zájmy</w:t>
      </w:r>
      <w:r w:rsidRPr="001C755F">
        <w:rPr>
          <w:rFonts w:eastAsia="Calibri" w:cs="Times New Roman"/>
          <w:szCs w:val="24"/>
        </w:rPr>
        <w:t xml:space="preserve">. Demokratický stát </w:t>
      </w:r>
      <w:r w:rsidR="000E0A32">
        <w:rPr>
          <w:rFonts w:eastAsia="Calibri" w:cs="Times New Roman"/>
          <w:szCs w:val="24"/>
        </w:rPr>
        <w:t>je</w:t>
      </w:r>
      <w:r w:rsidRPr="001C755F">
        <w:rPr>
          <w:rFonts w:eastAsia="Calibri" w:cs="Times New Roman"/>
          <w:szCs w:val="24"/>
        </w:rPr>
        <w:t xml:space="preserve"> vázán čtyřmi faktory:</w:t>
      </w:r>
    </w:p>
    <w:p w14:paraId="1877C518" w14:textId="77777777" w:rsidR="001C755F" w:rsidRPr="001C755F" w:rsidRDefault="001C755F" w:rsidP="00674509">
      <w:pPr>
        <w:numPr>
          <w:ilvl w:val="0"/>
          <w:numId w:val="12"/>
        </w:numPr>
        <w:spacing w:before="120" w:after="120" w:line="240" w:lineRule="auto"/>
        <w:contextualSpacing/>
        <w:jc w:val="both"/>
        <w:rPr>
          <w:rFonts w:eastAsia="Calibri" w:cs="Times New Roman"/>
          <w:szCs w:val="24"/>
        </w:rPr>
      </w:pPr>
      <w:r w:rsidRPr="001C755F">
        <w:rPr>
          <w:rFonts w:eastAsia="Calibri" w:cs="Times New Roman"/>
          <w:szCs w:val="24"/>
        </w:rPr>
        <w:t xml:space="preserve">ústavou, </w:t>
      </w:r>
    </w:p>
    <w:p w14:paraId="45D0FA57" w14:textId="77777777" w:rsidR="001C755F" w:rsidRPr="001C755F" w:rsidRDefault="001C755F" w:rsidP="00674509">
      <w:pPr>
        <w:numPr>
          <w:ilvl w:val="0"/>
          <w:numId w:val="12"/>
        </w:numPr>
        <w:spacing w:before="120" w:after="120" w:line="240" w:lineRule="auto"/>
        <w:contextualSpacing/>
        <w:jc w:val="both"/>
        <w:rPr>
          <w:rFonts w:eastAsia="Calibri" w:cs="Times New Roman"/>
          <w:szCs w:val="24"/>
        </w:rPr>
      </w:pPr>
      <w:r w:rsidRPr="001C755F">
        <w:rPr>
          <w:rFonts w:eastAsia="Calibri" w:cs="Times New Roman"/>
          <w:szCs w:val="24"/>
        </w:rPr>
        <w:t xml:space="preserve">zákony, </w:t>
      </w:r>
    </w:p>
    <w:p w14:paraId="7D20C686" w14:textId="77777777" w:rsidR="001C755F" w:rsidRPr="001C755F" w:rsidRDefault="001C755F" w:rsidP="00674509">
      <w:pPr>
        <w:numPr>
          <w:ilvl w:val="0"/>
          <w:numId w:val="12"/>
        </w:numPr>
        <w:spacing w:before="120" w:after="120" w:line="240" w:lineRule="auto"/>
        <w:contextualSpacing/>
        <w:jc w:val="both"/>
        <w:rPr>
          <w:rFonts w:eastAsia="Calibri" w:cs="Times New Roman"/>
          <w:szCs w:val="24"/>
        </w:rPr>
      </w:pPr>
      <w:r w:rsidRPr="001C755F">
        <w:rPr>
          <w:rFonts w:eastAsia="Calibri" w:cs="Times New Roman"/>
          <w:szCs w:val="24"/>
        </w:rPr>
        <w:t xml:space="preserve">mezinárodním právem,  </w:t>
      </w:r>
    </w:p>
    <w:p w14:paraId="6D6D0A99" w14:textId="77777777" w:rsidR="001C755F" w:rsidRPr="001C755F" w:rsidRDefault="001C755F" w:rsidP="00674509">
      <w:pPr>
        <w:numPr>
          <w:ilvl w:val="0"/>
          <w:numId w:val="12"/>
        </w:numPr>
        <w:spacing w:before="120" w:after="120" w:line="240" w:lineRule="auto"/>
        <w:contextualSpacing/>
        <w:jc w:val="both"/>
        <w:rPr>
          <w:rFonts w:eastAsia="Calibri" w:cs="Times New Roman"/>
          <w:szCs w:val="24"/>
        </w:rPr>
      </w:pPr>
      <w:r w:rsidRPr="001C755F">
        <w:rPr>
          <w:rFonts w:eastAsia="Calibri" w:cs="Times New Roman"/>
          <w:szCs w:val="24"/>
        </w:rPr>
        <w:t>obecnými demokratickými principy.</w:t>
      </w:r>
    </w:p>
    <w:p w14:paraId="6BAACAE0" w14:textId="77777777" w:rsidR="000E0A32" w:rsidRDefault="000E0A32" w:rsidP="000E0A32">
      <w:pPr>
        <w:spacing w:before="120" w:after="120" w:line="240" w:lineRule="auto"/>
        <w:contextualSpacing/>
        <w:jc w:val="both"/>
        <w:rPr>
          <w:rFonts w:eastAsia="Calibri" w:cs="Times New Roman"/>
          <w:bCs/>
          <w:szCs w:val="24"/>
        </w:rPr>
      </w:pPr>
    </w:p>
    <w:p w14:paraId="26F58453" w14:textId="66540D70" w:rsidR="000E0A32" w:rsidRDefault="001C755F" w:rsidP="00326B70">
      <w:pPr>
        <w:spacing w:before="120" w:after="120" w:line="240" w:lineRule="auto"/>
        <w:ind w:firstLine="708"/>
        <w:contextualSpacing/>
        <w:jc w:val="both"/>
        <w:rPr>
          <w:rFonts w:eastAsia="Calibri" w:cs="Times New Roman"/>
          <w:szCs w:val="24"/>
        </w:rPr>
      </w:pPr>
      <w:r w:rsidRPr="001C755F">
        <w:rPr>
          <w:rFonts w:eastAsia="Calibri" w:cs="Times New Roman"/>
          <w:bCs/>
          <w:szCs w:val="24"/>
        </w:rPr>
        <w:t xml:space="preserve">V České republice </w:t>
      </w:r>
      <w:r w:rsidR="009E24A4">
        <w:rPr>
          <w:rFonts w:eastAsia="Calibri" w:cs="Times New Roman"/>
          <w:bCs/>
          <w:szCs w:val="24"/>
        </w:rPr>
        <w:t xml:space="preserve">jsou </w:t>
      </w:r>
      <w:r w:rsidRPr="001C755F">
        <w:rPr>
          <w:rFonts w:eastAsia="Calibri" w:cs="Times New Roman"/>
          <w:bCs/>
          <w:szCs w:val="24"/>
        </w:rPr>
        <w:t>zakotv</w:t>
      </w:r>
      <w:r w:rsidR="009E24A4">
        <w:rPr>
          <w:rFonts w:eastAsia="Calibri" w:cs="Times New Roman"/>
          <w:bCs/>
          <w:szCs w:val="24"/>
        </w:rPr>
        <w:t>ena</w:t>
      </w:r>
      <w:r w:rsidRPr="001C755F">
        <w:rPr>
          <w:rFonts w:eastAsia="Calibri" w:cs="Times New Roman"/>
          <w:bCs/>
          <w:szCs w:val="24"/>
        </w:rPr>
        <w:t xml:space="preserve"> tradiční demokratická práva a svobody ústavní dokument</w:t>
      </w:r>
      <w:r w:rsidR="009E24A4">
        <w:rPr>
          <w:rFonts w:eastAsia="Calibri" w:cs="Times New Roman"/>
          <w:bCs/>
          <w:szCs w:val="24"/>
        </w:rPr>
        <w:t xml:space="preserve">em, kterým </w:t>
      </w:r>
      <w:proofErr w:type="gramStart"/>
      <w:r w:rsidR="009E24A4">
        <w:rPr>
          <w:rFonts w:eastAsia="Calibri" w:cs="Times New Roman"/>
          <w:bCs/>
          <w:szCs w:val="24"/>
        </w:rPr>
        <w:t xml:space="preserve">je </w:t>
      </w:r>
      <w:r w:rsidRPr="001C755F">
        <w:rPr>
          <w:rFonts w:eastAsia="Calibri" w:cs="Times New Roman"/>
          <w:bCs/>
          <w:szCs w:val="24"/>
        </w:rPr>
        <w:t xml:space="preserve"> </w:t>
      </w:r>
      <w:r w:rsidRPr="001C755F">
        <w:rPr>
          <w:rFonts w:eastAsia="Calibri" w:cs="Times New Roman"/>
          <w:b/>
          <w:bCs/>
          <w:szCs w:val="24"/>
        </w:rPr>
        <w:t>Listina</w:t>
      </w:r>
      <w:proofErr w:type="gramEnd"/>
      <w:r w:rsidRPr="001C755F">
        <w:rPr>
          <w:rFonts w:eastAsia="Calibri" w:cs="Times New Roman"/>
          <w:b/>
          <w:bCs/>
          <w:szCs w:val="24"/>
        </w:rPr>
        <w:t xml:space="preserve"> základních práv a svobod </w:t>
      </w:r>
      <w:r w:rsidRPr="001C755F">
        <w:rPr>
          <w:rFonts w:eastAsia="Calibri" w:cs="Times New Roman"/>
          <w:bCs/>
          <w:szCs w:val="24"/>
        </w:rPr>
        <w:t>(</w:t>
      </w:r>
      <w:r w:rsidRPr="001C755F">
        <w:rPr>
          <w:rFonts w:eastAsia="Calibri" w:cs="Times New Roman"/>
          <w:szCs w:val="24"/>
        </w:rPr>
        <w:t xml:space="preserve">Usnesení předsednictva České národní rady ze dne 16. prosince 1992 o vyhlášení </w:t>
      </w:r>
      <w:r w:rsidRPr="001C755F">
        <w:rPr>
          <w:rFonts w:eastAsia="Calibri" w:cs="Times New Roman"/>
          <w:b/>
          <w:szCs w:val="24"/>
        </w:rPr>
        <w:t>Listiny základních práv a svobod</w:t>
      </w:r>
      <w:r w:rsidRPr="001C755F">
        <w:rPr>
          <w:rFonts w:eastAsia="Calibri" w:cs="Times New Roman"/>
          <w:szCs w:val="24"/>
        </w:rPr>
        <w:t xml:space="preserve"> jako součásti ústavního pořádku České republiky č. 2/1993 Sb.., dále jen LZPS). </w:t>
      </w:r>
    </w:p>
    <w:p w14:paraId="0B3C7C9B" w14:textId="4AC6DE37" w:rsidR="001C755F" w:rsidRPr="001C755F" w:rsidRDefault="001C755F" w:rsidP="000E0A32">
      <w:pPr>
        <w:spacing w:before="120" w:after="120" w:line="240" w:lineRule="auto"/>
        <w:contextualSpacing/>
        <w:jc w:val="both"/>
        <w:rPr>
          <w:rFonts w:eastAsia="Calibri" w:cs="Times New Roman"/>
          <w:bCs/>
          <w:szCs w:val="24"/>
        </w:rPr>
      </w:pPr>
      <w:r w:rsidRPr="001C755F">
        <w:rPr>
          <w:rFonts w:eastAsia="Calibri" w:cs="Times New Roman"/>
          <w:szCs w:val="24"/>
        </w:rPr>
        <w:t xml:space="preserve">Podle </w:t>
      </w:r>
      <w:r w:rsidR="0003562A">
        <w:rPr>
          <w:rFonts w:eastAsia="Calibri" w:cs="Times New Roman"/>
          <w:szCs w:val="24"/>
        </w:rPr>
        <w:t>Listiny základních práv a svobod,</w:t>
      </w:r>
      <w:r w:rsidRPr="001C755F">
        <w:rPr>
          <w:rFonts w:eastAsia="Calibri" w:cs="Times New Roman"/>
          <w:szCs w:val="24"/>
        </w:rPr>
        <w:t xml:space="preserve"> mohou být ukládány občanovi a instituci povinnosti </w:t>
      </w:r>
      <w:r w:rsidR="000E0A32">
        <w:rPr>
          <w:rFonts w:eastAsia="Calibri" w:cs="Times New Roman"/>
          <w:szCs w:val="24"/>
        </w:rPr>
        <w:t>jen</w:t>
      </w:r>
      <w:r w:rsidRPr="001C755F">
        <w:rPr>
          <w:rFonts w:eastAsia="Calibri" w:cs="Times New Roman"/>
          <w:szCs w:val="24"/>
        </w:rPr>
        <w:t xml:space="preserve"> na základě zákona a v jeho mezích a při zachování základních práv a svobod. Základní práva a svobody je možné omezit jen zákonem, je-li to nezbytné z některého ze stanovených důvodů </w:t>
      </w:r>
      <w:r w:rsidRPr="001C755F">
        <w:rPr>
          <w:rFonts w:eastAsia="Calibri" w:cs="Times New Roman"/>
          <w:bCs/>
          <w:szCs w:val="24"/>
        </w:rPr>
        <w:t>bezpečnosti státu</w:t>
      </w:r>
      <w:r w:rsidRPr="001C755F">
        <w:rPr>
          <w:rFonts w:eastAsia="Calibri" w:cs="Times New Roman"/>
          <w:szCs w:val="24"/>
        </w:rPr>
        <w:t xml:space="preserve">, ochrany veřejného pořádku, </w:t>
      </w:r>
      <w:r w:rsidRPr="001C755F">
        <w:rPr>
          <w:rFonts w:eastAsia="Calibri" w:cs="Times New Roman"/>
          <w:bCs/>
          <w:szCs w:val="24"/>
        </w:rPr>
        <w:t xml:space="preserve">ochrany práv a svobod druhých. </w:t>
      </w:r>
    </w:p>
    <w:p w14:paraId="75C6440A" w14:textId="77777777" w:rsidR="000E0A32" w:rsidRDefault="000E0A32" w:rsidP="000E0A32">
      <w:pPr>
        <w:spacing w:before="120" w:after="120" w:line="240" w:lineRule="auto"/>
        <w:contextualSpacing/>
        <w:jc w:val="both"/>
        <w:rPr>
          <w:rFonts w:eastAsia="Calibri" w:cs="Times New Roman"/>
          <w:bCs/>
          <w:szCs w:val="24"/>
        </w:rPr>
      </w:pPr>
    </w:p>
    <w:p w14:paraId="2A8504E0" w14:textId="05DC9EF1" w:rsidR="001C755F" w:rsidRPr="001C755F" w:rsidRDefault="001C755F" w:rsidP="00326B70">
      <w:pPr>
        <w:spacing w:before="120" w:after="120" w:line="240" w:lineRule="auto"/>
        <w:ind w:firstLine="708"/>
        <w:contextualSpacing/>
        <w:jc w:val="both"/>
        <w:rPr>
          <w:rFonts w:eastAsia="Calibri" w:cs="Times New Roman"/>
          <w:bCs/>
          <w:szCs w:val="24"/>
        </w:rPr>
      </w:pPr>
      <w:r w:rsidRPr="001C755F">
        <w:rPr>
          <w:rFonts w:eastAsia="Calibri" w:cs="Times New Roman"/>
          <w:bCs/>
          <w:szCs w:val="24"/>
        </w:rPr>
        <w:t>K dalším nejvýznamnějším zásadám LZPS např. patří:</w:t>
      </w:r>
    </w:p>
    <w:p w14:paraId="4C18D28D" w14:textId="34869E93" w:rsidR="001C755F" w:rsidRPr="001C755F" w:rsidRDefault="001C755F" w:rsidP="00674509">
      <w:pPr>
        <w:numPr>
          <w:ilvl w:val="0"/>
          <w:numId w:val="13"/>
        </w:numPr>
        <w:spacing w:before="120" w:after="120" w:line="240" w:lineRule="auto"/>
        <w:contextualSpacing/>
        <w:jc w:val="both"/>
        <w:rPr>
          <w:rFonts w:eastAsia="Calibri" w:cs="Times New Roman"/>
          <w:color w:val="000000"/>
          <w:szCs w:val="24"/>
        </w:rPr>
      </w:pPr>
      <w:r w:rsidRPr="001C755F">
        <w:rPr>
          <w:rFonts w:eastAsia="Calibri" w:cs="Times New Roman"/>
          <w:b/>
          <w:bCs/>
          <w:color w:val="000000"/>
          <w:szCs w:val="24"/>
        </w:rPr>
        <w:t xml:space="preserve">legální licence </w:t>
      </w:r>
      <w:r w:rsidRPr="001C755F">
        <w:rPr>
          <w:rFonts w:eastAsia="Calibri" w:cs="Times New Roman"/>
          <w:bCs/>
          <w:color w:val="000000"/>
          <w:szCs w:val="24"/>
        </w:rPr>
        <w:t xml:space="preserve">(čl. 2 odst. 3 LZPS </w:t>
      </w:r>
      <w:proofErr w:type="gramStart"/>
      <w:r w:rsidRPr="001C755F">
        <w:rPr>
          <w:rFonts w:eastAsia="Calibri" w:cs="Times New Roman"/>
          <w:bCs/>
          <w:color w:val="000000"/>
          <w:szCs w:val="24"/>
        </w:rPr>
        <w:t>„</w:t>
      </w:r>
      <w:r w:rsidRPr="001C755F">
        <w:rPr>
          <w:rFonts w:eastAsia="Calibri" w:cs="Times New Roman"/>
          <w:color w:val="000000"/>
          <w:szCs w:val="24"/>
        </w:rPr>
        <w:t xml:space="preserve"> Každý</w:t>
      </w:r>
      <w:proofErr w:type="gramEnd"/>
      <w:r w:rsidRPr="001C755F">
        <w:rPr>
          <w:rFonts w:eastAsia="Calibri" w:cs="Times New Roman"/>
          <w:color w:val="000000"/>
          <w:szCs w:val="24"/>
        </w:rPr>
        <w:t xml:space="preserve"> může činit, co není zákonem zakázáno, a nikdo nesmí být nucen činit, co zákon neukládá.</w:t>
      </w:r>
      <w:r w:rsidR="004E0CA6">
        <w:rPr>
          <w:rFonts w:eastAsia="Calibri" w:cs="Times New Roman"/>
          <w:color w:val="000000"/>
          <w:szCs w:val="24"/>
        </w:rPr>
        <w:t xml:space="preserve"> P</w:t>
      </w:r>
      <w:r w:rsidRPr="001C755F">
        <w:rPr>
          <w:rFonts w:eastAsia="Calibri" w:cs="Times New Roman"/>
          <w:color w:val="000000"/>
          <w:szCs w:val="24"/>
        </w:rPr>
        <w:t xml:space="preserve">odle níž </w:t>
      </w:r>
      <w:r w:rsidRPr="001C755F">
        <w:rPr>
          <w:rFonts w:eastAsia="Calibri" w:cs="Times New Roman"/>
          <w:bCs/>
          <w:color w:val="000000"/>
          <w:szCs w:val="24"/>
        </w:rPr>
        <w:t xml:space="preserve">občan </w:t>
      </w:r>
      <w:r w:rsidR="000E0A32">
        <w:rPr>
          <w:rFonts w:eastAsia="Calibri" w:cs="Times New Roman"/>
          <w:bCs/>
          <w:color w:val="000000"/>
          <w:szCs w:val="24"/>
        </w:rPr>
        <w:t>je oprávněn</w:t>
      </w:r>
      <w:r w:rsidRPr="001C755F">
        <w:rPr>
          <w:rFonts w:eastAsia="Calibri" w:cs="Times New Roman"/>
          <w:color w:val="000000"/>
          <w:szCs w:val="24"/>
        </w:rPr>
        <w:t xml:space="preserve"> činit vše, co není zákonem zakázáno“), a naopak není povinen činit </w:t>
      </w:r>
      <w:r w:rsidR="004E0CA6">
        <w:rPr>
          <w:rFonts w:eastAsia="Calibri" w:cs="Times New Roman"/>
          <w:color w:val="000000"/>
          <w:szCs w:val="24"/>
        </w:rPr>
        <w:t>to</w:t>
      </w:r>
      <w:r w:rsidRPr="001C755F">
        <w:rPr>
          <w:rFonts w:eastAsia="Calibri" w:cs="Times New Roman"/>
          <w:color w:val="000000"/>
          <w:szCs w:val="24"/>
        </w:rPr>
        <w:t>, co zákon neukládá.</w:t>
      </w:r>
    </w:p>
    <w:p w14:paraId="6F524881" w14:textId="77777777" w:rsidR="001C755F" w:rsidRPr="001C755F" w:rsidRDefault="001C755F" w:rsidP="00674509">
      <w:pPr>
        <w:numPr>
          <w:ilvl w:val="0"/>
          <w:numId w:val="13"/>
        </w:numPr>
        <w:spacing w:before="120" w:after="120" w:line="240" w:lineRule="auto"/>
        <w:contextualSpacing/>
        <w:jc w:val="both"/>
        <w:rPr>
          <w:rFonts w:eastAsia="Calibri" w:cs="Times New Roman"/>
          <w:szCs w:val="24"/>
        </w:rPr>
      </w:pPr>
      <w:r w:rsidRPr="001C755F">
        <w:rPr>
          <w:rFonts w:eastAsia="Calibri" w:cs="Times New Roman"/>
          <w:b/>
          <w:bCs/>
          <w:color w:val="000000"/>
          <w:szCs w:val="24"/>
        </w:rPr>
        <w:t xml:space="preserve">výčtu veřejnoprávních </w:t>
      </w:r>
      <w:proofErr w:type="gramStart"/>
      <w:r w:rsidRPr="001C755F">
        <w:rPr>
          <w:rFonts w:eastAsia="Calibri" w:cs="Times New Roman"/>
          <w:b/>
          <w:bCs/>
          <w:color w:val="000000"/>
          <w:szCs w:val="24"/>
        </w:rPr>
        <w:t xml:space="preserve">požadavků  </w:t>
      </w:r>
      <w:r w:rsidRPr="001C755F">
        <w:rPr>
          <w:rFonts w:eastAsia="Calibri" w:cs="Times New Roman"/>
          <w:bCs/>
          <w:color w:val="000000"/>
          <w:szCs w:val="24"/>
        </w:rPr>
        <w:t>(</w:t>
      </w:r>
      <w:proofErr w:type="gramEnd"/>
      <w:r w:rsidRPr="001C755F">
        <w:rPr>
          <w:rFonts w:eastAsia="Calibri" w:cs="Times New Roman"/>
          <w:color w:val="000000"/>
          <w:szCs w:val="24"/>
        </w:rPr>
        <w:t>čl. 2, odst. 2 LZPS „ Státní moc lze uplatňovat jen v případech a v mezích stanovených zákonem, a to způsobem, který zákon stanoví“.)</w:t>
      </w:r>
      <w:r w:rsidRPr="001C755F">
        <w:rPr>
          <w:rFonts w:eastAsia="Calibri" w:cs="Times New Roman"/>
          <w:b/>
          <w:bCs/>
          <w:color w:val="000000"/>
          <w:szCs w:val="24"/>
        </w:rPr>
        <w:t xml:space="preserve"> </w:t>
      </w:r>
      <w:r w:rsidRPr="001C755F">
        <w:rPr>
          <w:rFonts w:eastAsia="Calibri" w:cs="Times New Roman"/>
          <w:bCs/>
          <w:color w:val="000000"/>
          <w:szCs w:val="24"/>
        </w:rPr>
        <w:t>pod</w:t>
      </w:r>
      <w:r w:rsidRPr="001C755F">
        <w:rPr>
          <w:rFonts w:eastAsia="Calibri" w:cs="Times New Roman"/>
          <w:color w:val="000000"/>
          <w:szCs w:val="24"/>
        </w:rPr>
        <w:t>le níž správní</w:t>
      </w:r>
      <w:r w:rsidRPr="001C755F">
        <w:rPr>
          <w:rFonts w:eastAsia="Calibri" w:cs="Times New Roman"/>
          <w:bCs/>
          <w:color w:val="000000"/>
          <w:szCs w:val="24"/>
        </w:rPr>
        <w:t xml:space="preserve"> orgán</w:t>
      </w:r>
      <w:r w:rsidRPr="001C755F">
        <w:rPr>
          <w:rFonts w:eastAsia="Calibri" w:cs="Times New Roman"/>
          <w:color w:val="000000"/>
          <w:szCs w:val="24"/>
        </w:rPr>
        <w:t xml:space="preserve"> může činit pouze to, co mu zákon přímo ukládá a způsobem zákonem stanoveným. </w:t>
      </w:r>
    </w:p>
    <w:p w14:paraId="4FDCE4F8" w14:textId="77777777" w:rsidR="000E0A32" w:rsidRDefault="000E0A32" w:rsidP="000E0A32">
      <w:pPr>
        <w:spacing w:before="120" w:after="120" w:line="240" w:lineRule="auto"/>
        <w:contextualSpacing/>
        <w:jc w:val="both"/>
        <w:rPr>
          <w:rFonts w:eastAsia="Calibri" w:cs="Times New Roman"/>
          <w:b/>
          <w:bCs/>
          <w:szCs w:val="24"/>
        </w:rPr>
      </w:pPr>
    </w:p>
    <w:p w14:paraId="22034DEA" w14:textId="7C19367B" w:rsidR="001C755F" w:rsidRPr="001C755F" w:rsidRDefault="001C755F" w:rsidP="00326B70">
      <w:pPr>
        <w:spacing w:before="120" w:after="120" w:line="240" w:lineRule="auto"/>
        <w:ind w:firstLine="708"/>
        <w:contextualSpacing/>
        <w:jc w:val="both"/>
        <w:rPr>
          <w:rFonts w:eastAsia="Calibri" w:cs="Times New Roman"/>
          <w:szCs w:val="24"/>
        </w:rPr>
      </w:pPr>
      <w:r w:rsidRPr="001C755F">
        <w:rPr>
          <w:rFonts w:eastAsia="Calibri" w:cs="Times New Roman"/>
          <w:b/>
          <w:bCs/>
          <w:szCs w:val="24"/>
        </w:rPr>
        <w:t>K základním znakům právního státu</w:t>
      </w:r>
      <w:r w:rsidRPr="001C755F">
        <w:rPr>
          <w:rFonts w:eastAsia="Calibri" w:cs="Times New Roman"/>
          <w:bCs/>
          <w:szCs w:val="24"/>
        </w:rPr>
        <w:t xml:space="preserve"> patří zákonnost, právní jistota a přiměřenost. Jak je výše uvedeno má každý občan Č</w:t>
      </w:r>
      <w:r w:rsidR="000E0A32">
        <w:rPr>
          <w:rFonts w:eastAsia="Calibri" w:cs="Times New Roman"/>
          <w:bCs/>
          <w:szCs w:val="24"/>
        </w:rPr>
        <w:t>eské republiky</w:t>
      </w:r>
      <w:r w:rsidRPr="001C755F">
        <w:rPr>
          <w:rFonts w:eastAsia="Calibri" w:cs="Times New Roman"/>
          <w:bCs/>
          <w:szCs w:val="24"/>
        </w:rPr>
        <w:t xml:space="preserve"> právo na kvalitní, srozumitelné a </w:t>
      </w:r>
      <w:r w:rsidR="0003562A">
        <w:rPr>
          <w:rFonts w:eastAsia="Calibri" w:cs="Times New Roman"/>
          <w:bCs/>
          <w:szCs w:val="24"/>
        </w:rPr>
        <w:t>jasné</w:t>
      </w:r>
      <w:r w:rsidRPr="001C755F">
        <w:rPr>
          <w:rFonts w:eastAsia="Calibri" w:cs="Times New Roman"/>
          <w:bCs/>
          <w:szCs w:val="24"/>
        </w:rPr>
        <w:t xml:space="preserve"> právní předpisy, což v sobě zahrnuje i jejich stabilitu, která patří mezi znaky právního státu. </w:t>
      </w:r>
      <w:r w:rsidR="000E0A32">
        <w:rPr>
          <w:rFonts w:eastAsia="Calibri" w:cs="Times New Roman"/>
          <w:bCs/>
          <w:szCs w:val="24"/>
        </w:rPr>
        <w:t>Nejen v současnosti se setkáváme s </w:t>
      </w:r>
      <w:r w:rsidR="0003562A">
        <w:rPr>
          <w:rFonts w:eastAsia="Calibri" w:cs="Times New Roman"/>
          <w:bCs/>
          <w:szCs w:val="24"/>
        </w:rPr>
        <w:t>významným</w:t>
      </w:r>
      <w:r w:rsidR="000E0A32">
        <w:rPr>
          <w:rFonts w:eastAsia="Calibri" w:cs="Times New Roman"/>
          <w:bCs/>
          <w:szCs w:val="24"/>
        </w:rPr>
        <w:t xml:space="preserve"> množstvím schvalování novelizací právních předpisů</w:t>
      </w:r>
      <w:r w:rsidR="00A0675E">
        <w:rPr>
          <w:rFonts w:eastAsia="Calibri" w:cs="Times New Roman"/>
          <w:bCs/>
          <w:szCs w:val="24"/>
        </w:rPr>
        <w:t>, příkladem nám</w:t>
      </w:r>
      <w:r w:rsidR="0003562A">
        <w:rPr>
          <w:rFonts w:eastAsia="Calibri" w:cs="Times New Roman"/>
          <w:bCs/>
          <w:szCs w:val="24"/>
        </w:rPr>
        <w:t xml:space="preserve"> např.</w:t>
      </w:r>
      <w:r w:rsidR="00A0675E">
        <w:rPr>
          <w:rFonts w:eastAsia="Calibri" w:cs="Times New Roman"/>
          <w:bCs/>
          <w:szCs w:val="24"/>
        </w:rPr>
        <w:t xml:space="preserve"> poslouží živnostenský zákon, daňové zákony, zákoník práce.</w:t>
      </w:r>
    </w:p>
    <w:p w14:paraId="719DA167" w14:textId="77777777" w:rsidR="00A0675E" w:rsidRDefault="00A0675E" w:rsidP="00A0675E">
      <w:pPr>
        <w:spacing w:before="120" w:after="120" w:line="240" w:lineRule="auto"/>
        <w:contextualSpacing/>
        <w:jc w:val="both"/>
        <w:rPr>
          <w:rFonts w:eastAsia="Calibri" w:cs="Times New Roman"/>
          <w:color w:val="000000"/>
          <w:szCs w:val="24"/>
        </w:rPr>
      </w:pPr>
    </w:p>
    <w:p w14:paraId="1AC73BF6" w14:textId="36CD80CC" w:rsidR="007D3826" w:rsidRDefault="001C755F" w:rsidP="00326B70">
      <w:pPr>
        <w:spacing w:before="120" w:after="120" w:line="240" w:lineRule="auto"/>
        <w:ind w:firstLine="708"/>
        <w:contextualSpacing/>
        <w:jc w:val="both"/>
        <w:rPr>
          <w:rFonts w:eastAsia="Calibri" w:cs="Times New Roman"/>
          <w:color w:val="000000"/>
          <w:szCs w:val="24"/>
        </w:rPr>
      </w:pPr>
      <w:r w:rsidRPr="001C755F">
        <w:rPr>
          <w:rFonts w:eastAsia="Calibri" w:cs="Times New Roman"/>
          <w:color w:val="000000"/>
          <w:szCs w:val="24"/>
        </w:rPr>
        <w:t xml:space="preserve">Orientace </w:t>
      </w:r>
      <w:r w:rsidR="0003562A">
        <w:rPr>
          <w:rFonts w:eastAsia="Calibri" w:cs="Times New Roman"/>
          <w:color w:val="000000"/>
          <w:szCs w:val="24"/>
        </w:rPr>
        <w:t>dotčených subjektů</w:t>
      </w:r>
      <w:r w:rsidRPr="001C755F">
        <w:rPr>
          <w:rFonts w:eastAsia="Calibri" w:cs="Times New Roman"/>
          <w:color w:val="000000"/>
          <w:szCs w:val="24"/>
        </w:rPr>
        <w:t xml:space="preserve"> v právním řádu se tak bez použití přístrojů informačních technologií stává </w:t>
      </w:r>
      <w:r w:rsidR="00A0675E">
        <w:rPr>
          <w:rFonts w:eastAsia="Calibri" w:cs="Times New Roman"/>
          <w:color w:val="000000"/>
          <w:szCs w:val="24"/>
        </w:rPr>
        <w:t>složitější</w:t>
      </w:r>
      <w:r w:rsidRPr="001C755F">
        <w:rPr>
          <w:rFonts w:eastAsia="Calibri" w:cs="Times New Roman"/>
          <w:color w:val="000000"/>
          <w:szCs w:val="24"/>
        </w:rPr>
        <w:t>.</w:t>
      </w:r>
      <w:r w:rsidR="00A0675E">
        <w:rPr>
          <w:rFonts w:eastAsia="Calibri" w:cs="Times New Roman"/>
          <w:color w:val="000000"/>
          <w:szCs w:val="24"/>
        </w:rPr>
        <w:t xml:space="preserve"> </w:t>
      </w:r>
      <w:r w:rsidRPr="001C755F">
        <w:rPr>
          <w:rFonts w:eastAsia="Calibri" w:cs="Times New Roman"/>
          <w:szCs w:val="24"/>
        </w:rPr>
        <w:t xml:space="preserve">V tomto ohledu lze konstatovat, že určitým východiskem ze složité situace může být mj. aplikační praxe </w:t>
      </w:r>
      <w:r w:rsidR="0003562A">
        <w:rPr>
          <w:rFonts w:eastAsia="Calibri" w:cs="Times New Roman"/>
          <w:szCs w:val="24"/>
        </w:rPr>
        <w:t xml:space="preserve">příslušných </w:t>
      </w:r>
      <w:r w:rsidRPr="001C755F">
        <w:rPr>
          <w:rFonts w:eastAsia="Calibri" w:cs="Times New Roman"/>
          <w:szCs w:val="24"/>
        </w:rPr>
        <w:t xml:space="preserve">soudu ve formě jejich rozsudku (judikáty)a tím i podporu jistoty a přiměřenosti práva. </w:t>
      </w:r>
    </w:p>
    <w:p w14:paraId="04A66150" w14:textId="77777777" w:rsidR="00326B70" w:rsidRDefault="00326B70" w:rsidP="00326B70">
      <w:pPr>
        <w:spacing w:before="120" w:after="120" w:line="240" w:lineRule="auto"/>
        <w:ind w:firstLine="644"/>
        <w:contextualSpacing/>
        <w:jc w:val="both"/>
        <w:rPr>
          <w:rFonts w:eastAsia="Calibri" w:cs="Times New Roman"/>
          <w:color w:val="000000"/>
          <w:szCs w:val="24"/>
        </w:rPr>
      </w:pPr>
    </w:p>
    <w:p w14:paraId="38F15053" w14:textId="64B69F81" w:rsidR="001C755F" w:rsidRPr="00A55245" w:rsidRDefault="001C755F" w:rsidP="0003562A">
      <w:pPr>
        <w:pStyle w:val="Heading4"/>
      </w:pPr>
      <w:r>
        <w:t>Veřejná moc a státní moc</w:t>
      </w:r>
    </w:p>
    <w:p w14:paraId="5813E838" w14:textId="03A797E7" w:rsidR="001D7E5A" w:rsidRPr="001D7E5A" w:rsidRDefault="001D7E5A" w:rsidP="00326B70">
      <w:pPr>
        <w:spacing w:before="120" w:after="120" w:line="240" w:lineRule="auto"/>
        <w:ind w:firstLine="502"/>
        <w:contextualSpacing/>
        <w:jc w:val="both"/>
        <w:rPr>
          <w:rFonts w:eastAsia="Calibri" w:cs="Times New Roman"/>
          <w:color w:val="000000"/>
          <w:szCs w:val="24"/>
        </w:rPr>
      </w:pPr>
      <w:r w:rsidRPr="001D7E5A">
        <w:rPr>
          <w:rFonts w:eastAsia="Calibri" w:cs="Times New Roman"/>
          <w:color w:val="000000"/>
          <w:szCs w:val="24"/>
        </w:rPr>
        <w:t xml:space="preserve">Veřejnou správou se ve společnosti zorganizované ve stát obecně rozumí správa veřejných záležitosti, </w:t>
      </w:r>
      <w:r w:rsidR="0003562A">
        <w:rPr>
          <w:rFonts w:eastAsia="Calibri" w:cs="Times New Roman"/>
          <w:color w:val="000000"/>
          <w:szCs w:val="24"/>
        </w:rPr>
        <w:t>ve veřejném zájmu</w:t>
      </w:r>
      <w:r w:rsidRPr="001D7E5A">
        <w:rPr>
          <w:rFonts w:eastAsia="Calibri" w:cs="Times New Roman"/>
          <w:color w:val="000000"/>
          <w:szCs w:val="24"/>
        </w:rPr>
        <w:t>:</w:t>
      </w:r>
    </w:p>
    <w:p w14:paraId="0EC08031" w14:textId="06F108A1" w:rsidR="001D7E5A" w:rsidRPr="001D7E5A" w:rsidRDefault="001D7E5A" w:rsidP="00674509">
      <w:pPr>
        <w:numPr>
          <w:ilvl w:val="0"/>
          <w:numId w:val="14"/>
        </w:numPr>
        <w:spacing w:before="120" w:after="120" w:line="240" w:lineRule="auto"/>
        <w:contextualSpacing/>
        <w:jc w:val="both"/>
        <w:rPr>
          <w:rFonts w:eastAsia="Calibri" w:cs="Times New Roman"/>
          <w:color w:val="000000"/>
          <w:szCs w:val="24"/>
        </w:rPr>
      </w:pPr>
      <w:r w:rsidRPr="001D7E5A">
        <w:rPr>
          <w:rFonts w:eastAsia="Calibri" w:cs="Times New Roman"/>
          <w:b/>
          <w:iCs/>
          <w:color w:val="000000"/>
          <w:szCs w:val="24"/>
        </w:rPr>
        <w:t>státu jako celku,</w:t>
      </w:r>
    </w:p>
    <w:p w14:paraId="0A029519" w14:textId="7A91B805" w:rsidR="001D7E5A" w:rsidRPr="001D7E5A" w:rsidRDefault="001D7E5A" w:rsidP="00674509">
      <w:pPr>
        <w:numPr>
          <w:ilvl w:val="0"/>
          <w:numId w:val="14"/>
        </w:numPr>
        <w:spacing w:before="120" w:after="120" w:line="240" w:lineRule="auto"/>
        <w:contextualSpacing/>
        <w:jc w:val="both"/>
        <w:rPr>
          <w:rFonts w:eastAsia="Calibri" w:cs="Times New Roman"/>
          <w:iCs/>
          <w:szCs w:val="24"/>
        </w:rPr>
      </w:pPr>
      <w:r w:rsidRPr="001D7E5A">
        <w:rPr>
          <w:rFonts w:eastAsia="Calibri" w:cs="Times New Roman"/>
          <w:b/>
          <w:iCs/>
          <w:szCs w:val="24"/>
        </w:rPr>
        <w:t>jeho jednotlivých územních jednotek, jako složek územní organizace státu</w:t>
      </w:r>
      <w:r w:rsidRPr="001D7E5A">
        <w:rPr>
          <w:rFonts w:eastAsia="Calibri" w:cs="Times New Roman"/>
          <w:iCs/>
          <w:szCs w:val="24"/>
        </w:rPr>
        <w:t>.</w:t>
      </w:r>
    </w:p>
    <w:p w14:paraId="6119076F" w14:textId="77777777" w:rsidR="007D3826" w:rsidRDefault="007D3826" w:rsidP="007D3826">
      <w:pPr>
        <w:spacing w:before="120" w:after="120" w:line="240" w:lineRule="auto"/>
        <w:contextualSpacing/>
        <w:jc w:val="both"/>
        <w:rPr>
          <w:rFonts w:eastAsia="Calibri" w:cs="Times New Roman"/>
          <w:b/>
          <w:szCs w:val="24"/>
        </w:rPr>
      </w:pPr>
    </w:p>
    <w:p w14:paraId="201E8387" w14:textId="6B007501" w:rsidR="001D7E5A" w:rsidRPr="001D7E5A" w:rsidRDefault="001D7E5A" w:rsidP="00326B70">
      <w:pPr>
        <w:spacing w:before="120" w:after="120" w:line="240" w:lineRule="auto"/>
        <w:ind w:firstLine="502"/>
        <w:contextualSpacing/>
        <w:jc w:val="both"/>
        <w:rPr>
          <w:rFonts w:eastAsia="Calibri" w:cs="Times New Roman"/>
          <w:bCs/>
          <w:iCs/>
          <w:szCs w:val="24"/>
        </w:rPr>
      </w:pPr>
      <w:r w:rsidRPr="001D7E5A">
        <w:rPr>
          <w:rFonts w:eastAsia="Calibri" w:cs="Times New Roman"/>
          <w:b/>
          <w:szCs w:val="24"/>
        </w:rPr>
        <w:t>Veřejnou správu</w:t>
      </w:r>
      <w:r w:rsidRPr="001D7E5A">
        <w:rPr>
          <w:rFonts w:eastAsia="Calibri" w:cs="Times New Roman"/>
          <w:szCs w:val="24"/>
        </w:rPr>
        <w:t xml:space="preserve"> nevykonává pouze </w:t>
      </w:r>
      <w:r w:rsidRPr="00A0675E">
        <w:rPr>
          <w:rFonts w:eastAsia="Calibri" w:cs="Times New Roman"/>
          <w:b/>
          <w:szCs w:val="24"/>
        </w:rPr>
        <w:t>stát prostřednictvím svých orgánů</w:t>
      </w:r>
      <w:r w:rsidRPr="001D7E5A">
        <w:rPr>
          <w:rFonts w:eastAsia="Calibri" w:cs="Times New Roman"/>
          <w:szCs w:val="24"/>
        </w:rPr>
        <w:t xml:space="preserve">, pověřuje ji i jiné subjekty, těmi jsou </w:t>
      </w:r>
      <w:r w:rsidRPr="00A0675E">
        <w:rPr>
          <w:rFonts w:eastAsia="Calibri" w:cs="Times New Roman"/>
          <w:b/>
          <w:szCs w:val="24"/>
        </w:rPr>
        <w:t>veřejnoprávní korporace</w:t>
      </w:r>
      <w:r w:rsidR="0003562A">
        <w:rPr>
          <w:rFonts w:eastAsia="Calibri" w:cs="Times New Roman"/>
          <w:b/>
          <w:szCs w:val="24"/>
        </w:rPr>
        <w:t xml:space="preserve"> </w:t>
      </w:r>
      <w:proofErr w:type="gramStart"/>
      <w:r w:rsidR="0003562A">
        <w:rPr>
          <w:rFonts w:eastAsia="Calibri" w:cs="Times New Roman"/>
          <w:b/>
          <w:szCs w:val="24"/>
        </w:rPr>
        <w:t>(</w:t>
      </w:r>
      <w:r w:rsidR="0003562A">
        <w:rPr>
          <w:rFonts w:eastAsia="Calibri" w:cs="Times New Roman"/>
          <w:szCs w:val="24"/>
        </w:rPr>
        <w:t xml:space="preserve"> obce</w:t>
      </w:r>
      <w:proofErr w:type="gramEnd"/>
      <w:r w:rsidR="0003562A">
        <w:rPr>
          <w:rFonts w:eastAsia="Calibri" w:cs="Times New Roman"/>
          <w:szCs w:val="24"/>
        </w:rPr>
        <w:t>, kraje)</w:t>
      </w:r>
      <w:r w:rsidRPr="001D7E5A">
        <w:rPr>
          <w:rFonts w:eastAsia="Calibri" w:cs="Times New Roman"/>
          <w:szCs w:val="24"/>
        </w:rPr>
        <w:t xml:space="preserve">. </w:t>
      </w:r>
      <w:r w:rsidR="00A0675E">
        <w:rPr>
          <w:rFonts w:eastAsia="Calibri" w:cs="Times New Roman"/>
          <w:szCs w:val="24"/>
        </w:rPr>
        <w:t>S</w:t>
      </w:r>
      <w:r w:rsidRPr="001D7E5A">
        <w:rPr>
          <w:rFonts w:eastAsia="Calibri" w:cs="Times New Roman"/>
          <w:szCs w:val="24"/>
        </w:rPr>
        <w:t>tát</w:t>
      </w:r>
      <w:r w:rsidRPr="001D7E5A">
        <w:rPr>
          <w:rFonts w:eastAsia="Calibri" w:cs="Times New Roman"/>
          <w:bCs/>
          <w:iCs/>
          <w:szCs w:val="24"/>
        </w:rPr>
        <w:t xml:space="preserve"> disponuje </w:t>
      </w:r>
      <w:r w:rsidRPr="001D7E5A">
        <w:rPr>
          <w:rFonts w:eastAsia="Calibri" w:cs="Times New Roman"/>
          <w:b/>
          <w:bCs/>
          <w:iCs/>
          <w:szCs w:val="24"/>
        </w:rPr>
        <w:t xml:space="preserve">státní </w:t>
      </w:r>
      <w:r w:rsidRPr="001D7E5A">
        <w:rPr>
          <w:rFonts w:eastAsia="Calibri" w:cs="Times New Roman"/>
          <w:b/>
          <w:bCs/>
          <w:iCs/>
          <w:szCs w:val="24"/>
        </w:rPr>
        <w:lastRenderedPageBreak/>
        <w:t>moci</w:t>
      </w:r>
      <w:r w:rsidRPr="001D7E5A">
        <w:rPr>
          <w:rFonts w:eastAsia="Calibri" w:cs="Times New Roman"/>
          <w:bCs/>
          <w:iCs/>
          <w:szCs w:val="24"/>
        </w:rPr>
        <w:t xml:space="preserve"> a na základě pověření pak veřejnoprávní korporace nestátního charakteru, jsou povolané ke správě veřejných </w:t>
      </w:r>
      <w:proofErr w:type="gramStart"/>
      <w:r w:rsidRPr="001D7E5A">
        <w:rPr>
          <w:rFonts w:eastAsia="Calibri" w:cs="Times New Roman"/>
          <w:bCs/>
          <w:iCs/>
          <w:szCs w:val="24"/>
        </w:rPr>
        <w:t>záležitosti</w:t>
      </w:r>
      <w:proofErr w:type="gramEnd"/>
      <w:r w:rsidRPr="001D7E5A">
        <w:rPr>
          <w:rFonts w:eastAsia="Calibri" w:cs="Times New Roman"/>
          <w:bCs/>
          <w:iCs/>
          <w:szCs w:val="24"/>
        </w:rPr>
        <w:t xml:space="preserve"> tj. </w:t>
      </w:r>
      <w:r w:rsidRPr="001D7E5A">
        <w:rPr>
          <w:rFonts w:eastAsia="Calibri" w:cs="Times New Roman"/>
          <w:b/>
          <w:bCs/>
          <w:iCs/>
          <w:szCs w:val="24"/>
        </w:rPr>
        <w:t>samospráv</w:t>
      </w:r>
      <w:r w:rsidRPr="001D7E5A">
        <w:rPr>
          <w:rFonts w:eastAsia="Calibri" w:cs="Times New Roman"/>
          <w:bCs/>
          <w:iCs/>
          <w:szCs w:val="24"/>
        </w:rPr>
        <w:t>a.</w:t>
      </w:r>
    </w:p>
    <w:p w14:paraId="2A75272C" w14:textId="77777777" w:rsidR="00A0675E" w:rsidRDefault="00A0675E" w:rsidP="00A0675E">
      <w:pPr>
        <w:spacing w:before="120" w:after="120" w:line="240" w:lineRule="auto"/>
        <w:contextualSpacing/>
        <w:jc w:val="both"/>
        <w:rPr>
          <w:rFonts w:eastAsia="Calibri" w:cs="Times New Roman"/>
          <w:bCs/>
          <w:iCs/>
          <w:szCs w:val="24"/>
        </w:rPr>
      </w:pPr>
    </w:p>
    <w:p w14:paraId="4DA8824C" w14:textId="6827C083" w:rsidR="001D7E5A" w:rsidRPr="001D7E5A" w:rsidRDefault="001D7E5A" w:rsidP="00326B70">
      <w:pPr>
        <w:spacing w:before="120" w:after="120" w:line="240" w:lineRule="auto"/>
        <w:ind w:firstLine="502"/>
        <w:contextualSpacing/>
        <w:jc w:val="both"/>
        <w:rPr>
          <w:rFonts w:eastAsia="Calibri" w:cs="Times New Roman"/>
          <w:color w:val="000000"/>
          <w:szCs w:val="24"/>
        </w:rPr>
      </w:pPr>
      <w:r w:rsidRPr="001D7E5A">
        <w:rPr>
          <w:rFonts w:eastAsia="Calibri" w:cs="Times New Roman"/>
          <w:bCs/>
          <w:iCs/>
          <w:szCs w:val="24"/>
        </w:rPr>
        <w:t>V</w:t>
      </w:r>
      <w:r w:rsidRPr="001D7E5A">
        <w:rPr>
          <w:rFonts w:eastAsia="Calibri" w:cs="Times New Roman"/>
          <w:color w:val="000000"/>
          <w:szCs w:val="24"/>
        </w:rPr>
        <w:t xml:space="preserve">ýkonnou moc </w:t>
      </w:r>
      <w:r w:rsidR="00A0675E">
        <w:rPr>
          <w:rFonts w:eastAsia="Calibri" w:cs="Times New Roman"/>
          <w:color w:val="000000"/>
          <w:szCs w:val="24"/>
        </w:rPr>
        <w:t>lze</w:t>
      </w:r>
      <w:r w:rsidRPr="001D7E5A">
        <w:rPr>
          <w:rFonts w:eastAsia="Calibri" w:cs="Times New Roman"/>
          <w:color w:val="000000"/>
          <w:szCs w:val="24"/>
        </w:rPr>
        <w:t xml:space="preserve"> charakteriz</w:t>
      </w:r>
      <w:r w:rsidR="00A0675E">
        <w:rPr>
          <w:rFonts w:eastAsia="Calibri" w:cs="Times New Roman"/>
          <w:color w:val="000000"/>
          <w:szCs w:val="24"/>
        </w:rPr>
        <w:t>ovat</w:t>
      </w:r>
      <w:r w:rsidRPr="001D7E5A">
        <w:rPr>
          <w:rFonts w:eastAsia="Calibri" w:cs="Times New Roman"/>
          <w:color w:val="000000"/>
          <w:szCs w:val="24"/>
        </w:rPr>
        <w:t xml:space="preserve"> jako součást veřejné moci a její výkon představuje právě veřejná správa. Obsah pojmu moc veřejná je tak širší než pojmu moc státní, když tato moc je součásti moci veřejné.  Z toho vyplývá, že </w:t>
      </w:r>
      <w:r w:rsidRPr="001D7E5A">
        <w:rPr>
          <w:rFonts w:eastAsia="Calibri" w:cs="Times New Roman"/>
          <w:b/>
          <w:color w:val="000000"/>
          <w:szCs w:val="24"/>
        </w:rPr>
        <w:t xml:space="preserve">moc veřejná je vykonávána </w:t>
      </w:r>
      <w:r w:rsidRPr="001D7E5A">
        <w:rPr>
          <w:rFonts w:eastAsia="Calibri" w:cs="Times New Roman"/>
          <w:color w:val="000000"/>
          <w:szCs w:val="24"/>
        </w:rPr>
        <w:t xml:space="preserve">jak </w:t>
      </w:r>
      <w:r w:rsidRPr="001D7E5A">
        <w:rPr>
          <w:rFonts w:eastAsia="Calibri" w:cs="Times New Roman"/>
          <w:b/>
          <w:color w:val="000000"/>
          <w:szCs w:val="24"/>
        </w:rPr>
        <w:t xml:space="preserve">orgány státní </w:t>
      </w:r>
      <w:proofErr w:type="gramStart"/>
      <w:r w:rsidRPr="001D7E5A">
        <w:rPr>
          <w:rFonts w:eastAsia="Calibri" w:cs="Times New Roman"/>
          <w:b/>
          <w:color w:val="000000"/>
          <w:szCs w:val="24"/>
        </w:rPr>
        <w:t>moci</w:t>
      </w:r>
      <w:proofErr w:type="gramEnd"/>
      <w:r w:rsidRPr="001D7E5A">
        <w:rPr>
          <w:rFonts w:eastAsia="Calibri" w:cs="Times New Roman"/>
          <w:b/>
          <w:color w:val="000000"/>
          <w:szCs w:val="24"/>
        </w:rPr>
        <w:t xml:space="preserve"> tj. orgány mocí zákonodárné, výkonné a soudní, </w:t>
      </w:r>
      <w:r w:rsidRPr="001D7E5A">
        <w:rPr>
          <w:rFonts w:eastAsia="Calibri" w:cs="Times New Roman"/>
          <w:color w:val="000000"/>
          <w:szCs w:val="24"/>
        </w:rPr>
        <w:t xml:space="preserve">tak i dalšími subjekty, zejména již zmíněnými </w:t>
      </w:r>
      <w:r w:rsidRPr="001D7E5A">
        <w:rPr>
          <w:rFonts w:eastAsia="Calibri" w:cs="Times New Roman"/>
          <w:b/>
          <w:color w:val="000000"/>
          <w:szCs w:val="24"/>
        </w:rPr>
        <w:t xml:space="preserve">orgány samosprávy (územními, zájmovými). </w:t>
      </w:r>
      <w:r w:rsidRPr="001D7E5A">
        <w:rPr>
          <w:rFonts w:eastAsia="Calibri" w:cs="Times New Roman"/>
          <w:b/>
          <w:color w:val="000000"/>
          <w:szCs w:val="24"/>
        </w:rPr>
        <w:cr/>
      </w:r>
    </w:p>
    <w:p w14:paraId="549B768C" w14:textId="77777777" w:rsidR="001D7E5A" w:rsidRPr="001D7E5A" w:rsidRDefault="001D7E5A" w:rsidP="001D7E5A">
      <w:pPr>
        <w:spacing w:before="120" w:after="120" w:line="240" w:lineRule="auto"/>
        <w:contextualSpacing/>
        <w:jc w:val="both"/>
        <w:rPr>
          <w:rFonts w:eastAsia="Calibri" w:cs="Times New Roman"/>
          <w:szCs w:val="24"/>
        </w:rPr>
      </w:pPr>
      <w:r w:rsidRPr="001D7E5A">
        <w:rPr>
          <w:rFonts w:eastAsia="Calibri" w:cs="Times New Roman"/>
          <w:noProof/>
          <w:color w:val="000000"/>
          <w:szCs w:val="24"/>
          <w:lang w:eastAsia="cs-CZ"/>
        </w:rPr>
        <w:drawing>
          <wp:inline distT="0" distB="0" distL="0" distR="0" wp14:anchorId="5779DB0D" wp14:editId="78D55377">
            <wp:extent cx="5606750" cy="3036498"/>
            <wp:effectExtent l="12700" t="0" r="6985" b="0"/>
            <wp:docPr id="17" name="Organizační 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B1FCA00" w14:textId="77777777" w:rsidR="001D7E5A" w:rsidRPr="001D7E5A" w:rsidRDefault="001D7E5A" w:rsidP="001D7E5A">
      <w:pPr>
        <w:spacing w:before="120" w:after="120" w:line="240" w:lineRule="auto"/>
        <w:contextualSpacing/>
        <w:jc w:val="both"/>
        <w:rPr>
          <w:rFonts w:eastAsia="Calibri" w:cs="Times New Roman"/>
          <w:i/>
          <w:szCs w:val="24"/>
        </w:rPr>
      </w:pPr>
      <w:r w:rsidRPr="001D7E5A">
        <w:rPr>
          <w:rFonts w:eastAsia="Calibri" w:cs="Times New Roman"/>
          <w:i/>
          <w:szCs w:val="24"/>
        </w:rPr>
        <w:t>Zdroj: vlastní</w:t>
      </w:r>
    </w:p>
    <w:p w14:paraId="3D95467B"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22BDA67D" w14:textId="3677651F" w:rsidR="001D7E5A" w:rsidRPr="001D7E5A" w:rsidRDefault="001D7E5A" w:rsidP="0003562A">
      <w:pPr>
        <w:spacing w:before="120" w:after="120" w:line="240" w:lineRule="auto"/>
        <w:contextualSpacing/>
        <w:jc w:val="both"/>
        <w:rPr>
          <w:rFonts w:eastAsia="Calibri" w:cs="Times New Roman"/>
          <w:color w:val="000000"/>
          <w:szCs w:val="24"/>
        </w:rPr>
      </w:pPr>
      <w:r w:rsidRPr="001D7E5A">
        <w:rPr>
          <w:rFonts w:eastAsia="Calibri" w:cs="Times New Roman"/>
          <w:color w:val="000000"/>
          <w:szCs w:val="24"/>
        </w:rPr>
        <w:t>Veřejnou moc</w:t>
      </w:r>
      <w:r w:rsidR="007D3826">
        <w:rPr>
          <w:rFonts w:eastAsia="Calibri" w:cs="Times New Roman"/>
          <w:color w:val="000000"/>
          <w:szCs w:val="24"/>
        </w:rPr>
        <w:t xml:space="preserve"> lze</w:t>
      </w:r>
      <w:r w:rsidRPr="001D7E5A">
        <w:rPr>
          <w:rFonts w:eastAsia="Calibri" w:cs="Times New Roman"/>
          <w:color w:val="000000"/>
          <w:szCs w:val="24"/>
        </w:rPr>
        <w:t xml:space="preserve"> děl</w:t>
      </w:r>
      <w:r w:rsidR="007D3826">
        <w:rPr>
          <w:rFonts w:eastAsia="Calibri" w:cs="Times New Roman"/>
          <w:color w:val="000000"/>
          <w:szCs w:val="24"/>
        </w:rPr>
        <w:t>it</w:t>
      </w:r>
      <w:r w:rsidRPr="001D7E5A">
        <w:rPr>
          <w:rFonts w:eastAsia="Calibri" w:cs="Times New Roman"/>
          <w:color w:val="000000"/>
          <w:szCs w:val="24"/>
        </w:rPr>
        <w:t xml:space="preserve"> na </w:t>
      </w:r>
      <w:r w:rsidRPr="007D3826">
        <w:rPr>
          <w:rFonts w:eastAsia="Calibri" w:cs="Times New Roman"/>
          <w:b/>
          <w:color w:val="000000"/>
          <w:szCs w:val="24"/>
        </w:rPr>
        <w:t>moc státní a ostatní veřejnou moc</w:t>
      </w:r>
      <w:r w:rsidRPr="001D7E5A">
        <w:rPr>
          <w:rFonts w:eastAsia="Calibri" w:cs="Times New Roman"/>
          <w:color w:val="000000"/>
          <w:szCs w:val="24"/>
        </w:rPr>
        <w:t>:</w:t>
      </w:r>
    </w:p>
    <w:p w14:paraId="60A8E007" w14:textId="40546787" w:rsidR="001D7E5A" w:rsidRPr="0003562A" w:rsidRDefault="001D7E5A" w:rsidP="00674509">
      <w:pPr>
        <w:pStyle w:val="ListParagraph"/>
        <w:numPr>
          <w:ilvl w:val="0"/>
          <w:numId w:val="71"/>
        </w:numPr>
        <w:spacing w:before="120" w:after="120" w:line="240" w:lineRule="auto"/>
        <w:ind w:left="567" w:firstLine="0"/>
        <w:jc w:val="both"/>
        <w:rPr>
          <w:rFonts w:eastAsia="Calibri" w:cs="Times New Roman"/>
          <w:color w:val="000000"/>
          <w:szCs w:val="24"/>
        </w:rPr>
      </w:pPr>
      <w:r w:rsidRPr="0003562A">
        <w:rPr>
          <w:rFonts w:eastAsia="Calibri" w:cs="Times New Roman"/>
          <w:b/>
          <w:color w:val="000000"/>
          <w:szCs w:val="24"/>
        </w:rPr>
        <w:t>Moc státní,</w:t>
      </w:r>
      <w:r w:rsidRPr="0003562A">
        <w:rPr>
          <w:rFonts w:eastAsia="Calibri" w:cs="Times New Roman"/>
          <w:color w:val="000000"/>
          <w:szCs w:val="24"/>
        </w:rPr>
        <w:t xml:space="preserve"> kterou disponuje sám stát</w:t>
      </w:r>
      <w:r w:rsidR="0003562A">
        <w:rPr>
          <w:rFonts w:eastAsia="Calibri" w:cs="Times New Roman"/>
          <w:color w:val="000000"/>
          <w:szCs w:val="24"/>
        </w:rPr>
        <w:t>,</w:t>
      </w:r>
      <w:r w:rsidRPr="0003562A">
        <w:rPr>
          <w:rFonts w:eastAsia="Calibri" w:cs="Times New Roman"/>
          <w:color w:val="000000"/>
          <w:szCs w:val="24"/>
        </w:rPr>
        <w:t xml:space="preserve"> zabezpečuje ji prostřednictvím zvláštního aparátu, označovaného jako státní mechanismus. Podle ústavního zákona č. 1/1993 Sb., Ústava České republiky ve znění pozdějších předpisů, </w:t>
      </w:r>
      <w:r w:rsidRPr="0003562A">
        <w:rPr>
          <w:rFonts w:eastAsia="Calibri" w:cs="Times New Roman"/>
          <w:b/>
          <w:color w:val="000000"/>
          <w:szCs w:val="24"/>
        </w:rPr>
        <w:t>je zdrojem veškeré státní moci lid, který tuto moc vykonává prostřednictvím orgánů moci zákonodárné, výkonné a soudní.</w:t>
      </w:r>
      <w:r w:rsidRPr="001D7E5A">
        <w:rPr>
          <w:b/>
          <w:vertAlign w:val="superscript"/>
        </w:rPr>
        <w:footnoteReference w:id="2"/>
      </w:r>
      <w:r w:rsidRPr="0003562A">
        <w:rPr>
          <w:rFonts w:eastAsia="Calibri" w:cs="Times New Roman"/>
          <w:b/>
          <w:color w:val="000000"/>
          <w:szCs w:val="24"/>
        </w:rPr>
        <w:cr/>
      </w:r>
    </w:p>
    <w:p w14:paraId="49A7457C" w14:textId="228A3E75" w:rsidR="001D7E5A" w:rsidRPr="001D7E5A" w:rsidRDefault="001D7E5A" w:rsidP="001D7E5A">
      <w:pPr>
        <w:spacing w:before="120" w:after="120" w:line="240" w:lineRule="auto"/>
        <w:ind w:firstLine="567"/>
        <w:contextualSpacing/>
        <w:jc w:val="both"/>
        <w:rPr>
          <w:rFonts w:eastAsia="Calibri" w:cs="Times New Roman"/>
          <w:b/>
          <w:color w:val="000000"/>
          <w:szCs w:val="24"/>
        </w:rPr>
      </w:pPr>
      <w:r w:rsidRPr="001D7E5A">
        <w:rPr>
          <w:rFonts w:eastAsia="Calibri" w:cs="Times New Roman"/>
          <w:color w:val="000000"/>
          <w:szCs w:val="24"/>
        </w:rPr>
        <w:t xml:space="preserve">Bylo-li výše uvedeno, že veřejná správa je projevem výkonné moci ve státě, </w:t>
      </w:r>
      <w:r w:rsidR="00A0675E">
        <w:rPr>
          <w:rFonts w:eastAsia="Calibri" w:cs="Times New Roman"/>
          <w:color w:val="000000"/>
          <w:szCs w:val="24"/>
        </w:rPr>
        <w:t>je možno</w:t>
      </w:r>
      <w:r w:rsidRPr="001D7E5A">
        <w:rPr>
          <w:rFonts w:eastAsia="Calibri" w:cs="Times New Roman"/>
          <w:color w:val="000000"/>
          <w:szCs w:val="24"/>
        </w:rPr>
        <w:t xml:space="preserve"> ji vymezit i z negativního hlediska, a to jako </w:t>
      </w:r>
      <w:r w:rsidRPr="001D7E5A">
        <w:rPr>
          <w:rFonts w:eastAsia="Calibri" w:cs="Times New Roman"/>
          <w:b/>
          <w:color w:val="000000"/>
          <w:szCs w:val="24"/>
        </w:rPr>
        <w:t xml:space="preserve">státní činnost, </w:t>
      </w:r>
      <w:r w:rsidRPr="001D7E5A">
        <w:rPr>
          <w:rFonts w:eastAsia="Calibri" w:cs="Times New Roman"/>
          <w:color w:val="000000"/>
          <w:szCs w:val="24"/>
        </w:rPr>
        <w:t>která je</w:t>
      </w:r>
      <w:r w:rsidRPr="001D7E5A">
        <w:rPr>
          <w:rFonts w:eastAsia="Calibri" w:cs="Times New Roman"/>
          <w:b/>
          <w:color w:val="000000"/>
          <w:szCs w:val="24"/>
        </w:rPr>
        <w:t xml:space="preserve"> státem vykonávána vedle zákonodárství a soudnictví.</w:t>
      </w:r>
    </w:p>
    <w:p w14:paraId="4EDFB83E" w14:textId="77777777" w:rsidR="007D3826" w:rsidRDefault="007D3826" w:rsidP="007D3826">
      <w:pPr>
        <w:spacing w:before="120" w:after="120" w:line="240" w:lineRule="auto"/>
        <w:contextualSpacing/>
        <w:jc w:val="both"/>
        <w:rPr>
          <w:rFonts w:eastAsia="Calibri" w:cs="Times New Roman"/>
          <w:b/>
          <w:color w:val="000000"/>
          <w:szCs w:val="24"/>
        </w:rPr>
      </w:pPr>
    </w:p>
    <w:p w14:paraId="6AF23321" w14:textId="62B97B8B" w:rsidR="001D7E5A" w:rsidRPr="001D7E5A" w:rsidRDefault="001D7E5A" w:rsidP="00326B70">
      <w:pPr>
        <w:spacing w:before="120" w:after="120" w:line="240" w:lineRule="auto"/>
        <w:ind w:firstLine="567"/>
        <w:contextualSpacing/>
        <w:jc w:val="both"/>
        <w:rPr>
          <w:rFonts w:eastAsia="Calibri" w:cs="Times New Roman"/>
          <w:color w:val="000000"/>
          <w:szCs w:val="24"/>
        </w:rPr>
      </w:pPr>
      <w:r w:rsidRPr="001D7E5A">
        <w:rPr>
          <w:rFonts w:eastAsia="Calibri" w:cs="Times New Roman"/>
          <w:b/>
          <w:color w:val="000000"/>
          <w:szCs w:val="24"/>
        </w:rPr>
        <w:t>Zákonodárství</w:t>
      </w:r>
      <w:r w:rsidRPr="001D7E5A">
        <w:rPr>
          <w:rFonts w:eastAsia="Calibri" w:cs="Times New Roman"/>
          <w:color w:val="000000"/>
          <w:szCs w:val="24"/>
        </w:rPr>
        <w:t xml:space="preserve"> obecně představuje tvorbu, přijímání a schvalování zákonů zákonodárnými orgány. V podmínkách České republiky je to Parlament České republiky, Poslanecká sněmovna, Senát. </w:t>
      </w:r>
      <w:r w:rsidRPr="001D7E5A">
        <w:rPr>
          <w:rFonts w:eastAsia="Calibri" w:cs="Times New Roman"/>
          <w:b/>
          <w:color w:val="000000"/>
          <w:szCs w:val="24"/>
        </w:rPr>
        <w:t xml:space="preserve">Úkolem veřejné správy je </w:t>
      </w:r>
      <w:r w:rsidR="0003562A">
        <w:rPr>
          <w:rFonts w:eastAsia="Calibri" w:cs="Times New Roman"/>
          <w:b/>
          <w:color w:val="000000"/>
          <w:szCs w:val="24"/>
        </w:rPr>
        <w:t>realizace právních předpisů schválených</w:t>
      </w:r>
      <w:r w:rsidRPr="001D7E5A">
        <w:rPr>
          <w:rFonts w:eastAsia="Calibri" w:cs="Times New Roman"/>
          <w:b/>
          <w:color w:val="000000"/>
          <w:szCs w:val="24"/>
        </w:rPr>
        <w:t xml:space="preserve"> těmito </w:t>
      </w:r>
      <w:proofErr w:type="gramStart"/>
      <w:r w:rsidRPr="001D7E5A">
        <w:rPr>
          <w:rFonts w:eastAsia="Calibri" w:cs="Times New Roman"/>
          <w:b/>
          <w:color w:val="000000"/>
          <w:szCs w:val="24"/>
        </w:rPr>
        <w:t>orgány</w:t>
      </w:r>
      <w:proofErr w:type="gramEnd"/>
      <w:r w:rsidR="00A0675E">
        <w:rPr>
          <w:rFonts w:eastAsia="Calibri" w:cs="Times New Roman"/>
          <w:b/>
          <w:color w:val="000000"/>
          <w:szCs w:val="24"/>
        </w:rPr>
        <w:t xml:space="preserve"> tj</w:t>
      </w:r>
      <w:r w:rsidR="0003562A">
        <w:rPr>
          <w:rFonts w:eastAsia="Calibri" w:cs="Times New Roman"/>
          <w:b/>
          <w:color w:val="000000"/>
          <w:szCs w:val="24"/>
        </w:rPr>
        <w:t>.</w:t>
      </w:r>
      <w:r w:rsidRPr="001D7E5A">
        <w:rPr>
          <w:rFonts w:eastAsia="Calibri" w:cs="Times New Roman"/>
          <w:color w:val="000000"/>
          <w:szCs w:val="24"/>
        </w:rPr>
        <w:t xml:space="preserve"> orgán</w:t>
      </w:r>
      <w:r w:rsidR="00A0675E">
        <w:rPr>
          <w:rFonts w:eastAsia="Calibri" w:cs="Times New Roman"/>
          <w:color w:val="000000"/>
          <w:szCs w:val="24"/>
        </w:rPr>
        <w:t>y</w:t>
      </w:r>
      <w:r w:rsidRPr="001D7E5A">
        <w:rPr>
          <w:rFonts w:eastAsia="Calibri" w:cs="Times New Roman"/>
          <w:color w:val="000000"/>
          <w:szCs w:val="24"/>
        </w:rPr>
        <w:t xml:space="preserve"> státu vykonávající veřejnou správu </w:t>
      </w:r>
      <w:r w:rsidR="00A0675E">
        <w:rPr>
          <w:rFonts w:eastAsia="Calibri" w:cs="Times New Roman"/>
          <w:color w:val="000000"/>
          <w:szCs w:val="24"/>
        </w:rPr>
        <w:t>(</w:t>
      </w:r>
      <w:r w:rsidRPr="001D7E5A">
        <w:rPr>
          <w:rFonts w:eastAsia="Calibri" w:cs="Times New Roman"/>
          <w:color w:val="000000"/>
          <w:szCs w:val="24"/>
        </w:rPr>
        <w:t>orgán</w:t>
      </w:r>
      <w:r w:rsidR="00A0675E">
        <w:rPr>
          <w:rFonts w:eastAsia="Calibri" w:cs="Times New Roman"/>
          <w:color w:val="000000"/>
          <w:szCs w:val="24"/>
        </w:rPr>
        <w:t>y</w:t>
      </w:r>
      <w:r w:rsidRPr="001D7E5A">
        <w:rPr>
          <w:rFonts w:eastAsia="Calibri" w:cs="Times New Roman"/>
          <w:color w:val="000000"/>
          <w:szCs w:val="24"/>
        </w:rPr>
        <w:t xml:space="preserve"> výkonn</w:t>
      </w:r>
      <w:r w:rsidR="00A0675E">
        <w:rPr>
          <w:rFonts w:eastAsia="Calibri" w:cs="Times New Roman"/>
          <w:color w:val="000000"/>
          <w:szCs w:val="24"/>
        </w:rPr>
        <w:t>é</w:t>
      </w:r>
      <w:r w:rsidR="0003562A">
        <w:rPr>
          <w:rFonts w:eastAsia="Calibri" w:cs="Times New Roman"/>
          <w:color w:val="000000"/>
          <w:szCs w:val="24"/>
        </w:rPr>
        <w:t xml:space="preserve"> moci</w:t>
      </w:r>
      <w:r w:rsidR="00A0675E">
        <w:rPr>
          <w:rFonts w:eastAsia="Calibri" w:cs="Times New Roman"/>
          <w:color w:val="000000"/>
          <w:szCs w:val="24"/>
        </w:rPr>
        <w:t>)</w:t>
      </w:r>
      <w:r w:rsidRPr="001D7E5A">
        <w:rPr>
          <w:rFonts w:eastAsia="Calibri" w:cs="Times New Roman"/>
          <w:color w:val="000000"/>
          <w:szCs w:val="24"/>
        </w:rPr>
        <w:t xml:space="preserve">. </w:t>
      </w:r>
      <w:r w:rsidR="007C3136" w:rsidRPr="007C3136">
        <w:rPr>
          <w:rFonts w:eastAsia="Calibri" w:cs="Times New Roman"/>
          <w:b/>
          <w:color w:val="000000"/>
          <w:szCs w:val="24"/>
        </w:rPr>
        <w:t>Z</w:t>
      </w:r>
      <w:r w:rsidRPr="001D7E5A">
        <w:rPr>
          <w:rFonts w:eastAsia="Calibri" w:cs="Times New Roman"/>
          <w:b/>
          <w:color w:val="000000"/>
          <w:szCs w:val="24"/>
        </w:rPr>
        <w:t>ákonodárné orgány zákony vytváří</w:t>
      </w:r>
      <w:r w:rsidR="007C3136">
        <w:rPr>
          <w:rFonts w:eastAsia="Calibri" w:cs="Times New Roman"/>
          <w:b/>
          <w:color w:val="000000"/>
          <w:szCs w:val="24"/>
        </w:rPr>
        <w:t xml:space="preserve"> a</w:t>
      </w:r>
      <w:r w:rsidRPr="001D7E5A">
        <w:rPr>
          <w:rFonts w:eastAsia="Calibri" w:cs="Times New Roman"/>
          <w:b/>
          <w:color w:val="000000"/>
          <w:szCs w:val="24"/>
        </w:rPr>
        <w:t xml:space="preserve"> orgány veřejné správy zákony provádí.</w:t>
      </w:r>
    </w:p>
    <w:p w14:paraId="671B91EC" w14:textId="77777777" w:rsidR="007C3136" w:rsidRDefault="007C3136" w:rsidP="007C3136">
      <w:pPr>
        <w:spacing w:before="120" w:after="120" w:line="240" w:lineRule="auto"/>
        <w:contextualSpacing/>
        <w:jc w:val="both"/>
        <w:rPr>
          <w:rFonts w:eastAsia="Calibri" w:cs="Times New Roman"/>
          <w:color w:val="000000"/>
          <w:szCs w:val="24"/>
        </w:rPr>
      </w:pPr>
    </w:p>
    <w:p w14:paraId="68A06914" w14:textId="48A1F3D3" w:rsidR="001D7E5A" w:rsidRDefault="001D7E5A" w:rsidP="00326B70">
      <w:pPr>
        <w:spacing w:before="120" w:after="120" w:line="240" w:lineRule="auto"/>
        <w:ind w:firstLine="567"/>
        <w:contextualSpacing/>
        <w:jc w:val="both"/>
        <w:rPr>
          <w:rFonts w:eastAsia="Calibri" w:cs="Times New Roman"/>
          <w:color w:val="000000"/>
          <w:szCs w:val="24"/>
        </w:rPr>
      </w:pPr>
      <w:r w:rsidRPr="001D7E5A">
        <w:rPr>
          <w:rFonts w:eastAsia="Calibri" w:cs="Times New Roman"/>
          <w:color w:val="000000"/>
          <w:szCs w:val="24"/>
        </w:rPr>
        <w:t>Veřejná správa se sice podílí na přípravě zákonů (např. zákonodárná iniciativa zastupitelstva kraje), nicméně její vůle není pro přijetí zákonů rozhodující. Podílí se rovněž na tvorbě práva</w:t>
      </w:r>
      <w:r w:rsidR="007C3136">
        <w:rPr>
          <w:rFonts w:eastAsia="Calibri" w:cs="Times New Roman"/>
          <w:color w:val="000000"/>
          <w:szCs w:val="24"/>
        </w:rPr>
        <w:t xml:space="preserve">, např. zastupitelstvo obce, </w:t>
      </w:r>
      <w:r w:rsidR="0003562A">
        <w:rPr>
          <w:rFonts w:eastAsia="Calibri" w:cs="Times New Roman"/>
          <w:color w:val="000000"/>
          <w:szCs w:val="24"/>
        </w:rPr>
        <w:t xml:space="preserve">zastupitelstvo </w:t>
      </w:r>
      <w:r w:rsidR="007C3136">
        <w:rPr>
          <w:rFonts w:eastAsia="Calibri" w:cs="Times New Roman"/>
          <w:color w:val="000000"/>
          <w:szCs w:val="24"/>
        </w:rPr>
        <w:t>kraje</w:t>
      </w:r>
      <w:r w:rsidRPr="001D7E5A">
        <w:rPr>
          <w:rFonts w:eastAsia="Calibri" w:cs="Times New Roman"/>
          <w:color w:val="000000"/>
          <w:szCs w:val="24"/>
        </w:rPr>
        <w:t xml:space="preserve"> vydáv</w:t>
      </w:r>
      <w:r w:rsidR="007C3136">
        <w:rPr>
          <w:rFonts w:eastAsia="Calibri" w:cs="Times New Roman"/>
          <w:color w:val="000000"/>
          <w:szCs w:val="24"/>
        </w:rPr>
        <w:t>ají</w:t>
      </w:r>
      <w:r w:rsidRPr="001D7E5A">
        <w:rPr>
          <w:rFonts w:eastAsia="Calibri" w:cs="Times New Roman"/>
          <w:color w:val="000000"/>
          <w:szCs w:val="24"/>
        </w:rPr>
        <w:t xml:space="preserve"> obecně závazné </w:t>
      </w:r>
      <w:proofErr w:type="spellStart"/>
      <w:proofErr w:type="gramStart"/>
      <w:r w:rsidRPr="001D7E5A">
        <w:rPr>
          <w:rFonts w:eastAsia="Calibri" w:cs="Times New Roman"/>
          <w:color w:val="000000"/>
          <w:szCs w:val="24"/>
        </w:rPr>
        <w:t>vyhlášky</w:t>
      </w:r>
      <w:r w:rsidR="0003562A">
        <w:rPr>
          <w:rFonts w:eastAsia="Calibri" w:cs="Times New Roman"/>
          <w:color w:val="000000"/>
          <w:szCs w:val="24"/>
        </w:rPr>
        <w:t>.R</w:t>
      </w:r>
      <w:r w:rsidR="007C3136">
        <w:rPr>
          <w:rFonts w:eastAsia="Calibri" w:cs="Times New Roman"/>
          <w:color w:val="000000"/>
          <w:szCs w:val="24"/>
        </w:rPr>
        <w:t>ada</w:t>
      </w:r>
      <w:proofErr w:type="spellEnd"/>
      <w:proofErr w:type="gramEnd"/>
      <w:r w:rsidR="007C3136">
        <w:rPr>
          <w:rFonts w:eastAsia="Calibri" w:cs="Times New Roman"/>
          <w:color w:val="000000"/>
          <w:szCs w:val="24"/>
        </w:rPr>
        <w:t xml:space="preserve"> obce, rada kraje vydává</w:t>
      </w:r>
      <w:r w:rsidRPr="001D7E5A">
        <w:rPr>
          <w:rFonts w:eastAsia="Calibri" w:cs="Times New Roman"/>
          <w:color w:val="000000"/>
          <w:szCs w:val="24"/>
        </w:rPr>
        <w:t xml:space="preserve"> nařízení</w:t>
      </w:r>
      <w:r w:rsidR="007C3136">
        <w:rPr>
          <w:rFonts w:eastAsia="Calibri" w:cs="Times New Roman"/>
          <w:color w:val="000000"/>
          <w:szCs w:val="24"/>
        </w:rPr>
        <w:t xml:space="preserve"> v přenesené působnosti</w:t>
      </w:r>
      <w:r w:rsidR="0003562A">
        <w:rPr>
          <w:rFonts w:eastAsia="Calibri" w:cs="Times New Roman"/>
          <w:color w:val="000000"/>
          <w:szCs w:val="24"/>
        </w:rPr>
        <w:t xml:space="preserve"> (např. tržní řád)</w:t>
      </w:r>
      <w:r w:rsidR="007C3136">
        <w:rPr>
          <w:rFonts w:eastAsia="Calibri" w:cs="Times New Roman"/>
          <w:color w:val="000000"/>
          <w:szCs w:val="24"/>
        </w:rPr>
        <w:t>. V</w:t>
      </w:r>
      <w:r w:rsidRPr="001D7E5A">
        <w:rPr>
          <w:rFonts w:eastAsia="Calibri" w:cs="Times New Roman"/>
          <w:color w:val="000000"/>
          <w:szCs w:val="24"/>
        </w:rPr>
        <w:t xml:space="preserve"> tomto případě se nejedná o zákonodárství, ale o odvozenou normotvorbu, tj. vydávání právních předpisů „na základě zmocněn</w:t>
      </w:r>
      <w:r w:rsidR="007C3136">
        <w:rPr>
          <w:rFonts w:eastAsia="Calibri" w:cs="Times New Roman"/>
          <w:color w:val="000000"/>
          <w:szCs w:val="24"/>
        </w:rPr>
        <w:t>í</w:t>
      </w:r>
      <w:r w:rsidRPr="001D7E5A">
        <w:rPr>
          <w:rFonts w:eastAsia="Calibri" w:cs="Times New Roman"/>
          <w:color w:val="000000"/>
          <w:szCs w:val="24"/>
        </w:rPr>
        <w:t xml:space="preserve"> v zákoně, k provedení zákona a v jeho mezích“.</w:t>
      </w:r>
      <w:r w:rsidRPr="001D7E5A">
        <w:rPr>
          <w:rFonts w:eastAsia="Calibri" w:cs="Times New Roman"/>
          <w:color w:val="000000"/>
          <w:szCs w:val="24"/>
        </w:rPr>
        <w:cr/>
      </w:r>
    </w:p>
    <w:p w14:paraId="706D93B3" w14:textId="77777777" w:rsidR="007C3136" w:rsidRPr="001D7E5A" w:rsidRDefault="007C3136" w:rsidP="007C3136">
      <w:pPr>
        <w:spacing w:before="120" w:after="120" w:line="240" w:lineRule="auto"/>
        <w:contextualSpacing/>
        <w:jc w:val="both"/>
        <w:rPr>
          <w:rFonts w:eastAsia="Calibri" w:cs="Times New Roman"/>
          <w:bCs/>
          <w:color w:val="000000"/>
          <w:szCs w:val="24"/>
        </w:rPr>
      </w:pPr>
    </w:p>
    <w:p w14:paraId="6CEC1A46" w14:textId="77777777" w:rsidR="001D7E5A" w:rsidRPr="001D7E5A" w:rsidRDefault="001D7E5A" w:rsidP="001D7E5A">
      <w:pPr>
        <w:spacing w:before="120" w:after="120" w:line="240" w:lineRule="auto"/>
        <w:ind w:firstLine="567"/>
        <w:contextualSpacing/>
        <w:jc w:val="both"/>
        <w:rPr>
          <w:rFonts w:eastAsia="Calibri" w:cs="Times New Roman"/>
          <w:szCs w:val="24"/>
        </w:rPr>
      </w:pPr>
      <w:r w:rsidRPr="001D7E5A">
        <w:rPr>
          <w:rFonts w:eastAsia="Calibri" w:cs="Times New Roman"/>
          <w:noProof/>
          <w:color w:val="000000"/>
          <w:szCs w:val="24"/>
          <w:lang w:eastAsia="cs-CZ"/>
        </w:rPr>
        <w:drawing>
          <wp:inline distT="0" distB="0" distL="0" distR="0" wp14:anchorId="2AF002F4" wp14:editId="386B22E5">
            <wp:extent cx="5486400" cy="2286000"/>
            <wp:effectExtent l="0" t="12700" r="0" b="12700"/>
            <wp:docPr id="18" name="Organizační 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8B8F2DB"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2A49861D" w14:textId="77777777" w:rsidR="001D7E5A" w:rsidRPr="001D7E5A" w:rsidRDefault="001D7E5A" w:rsidP="001D7E5A">
      <w:pPr>
        <w:spacing w:before="120" w:after="120" w:line="240" w:lineRule="auto"/>
        <w:ind w:firstLine="567"/>
        <w:contextualSpacing/>
        <w:jc w:val="both"/>
        <w:rPr>
          <w:rFonts w:eastAsia="Calibri" w:cs="Times New Roman"/>
          <w:i/>
          <w:szCs w:val="24"/>
        </w:rPr>
      </w:pPr>
      <w:r w:rsidRPr="001D7E5A">
        <w:rPr>
          <w:rFonts w:eastAsia="Calibri" w:cs="Times New Roman"/>
          <w:i/>
          <w:szCs w:val="24"/>
        </w:rPr>
        <w:t>Zdroj: vlastní</w:t>
      </w:r>
    </w:p>
    <w:p w14:paraId="61AAD61B"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71E4C643" w14:textId="72A07FFF" w:rsidR="001D7E5A" w:rsidRPr="001D7E5A" w:rsidRDefault="001D7E5A" w:rsidP="00326B70">
      <w:pPr>
        <w:spacing w:before="120" w:after="120" w:line="240" w:lineRule="auto"/>
        <w:ind w:firstLine="567"/>
        <w:contextualSpacing/>
        <w:jc w:val="both"/>
        <w:rPr>
          <w:rFonts w:eastAsia="Calibri" w:cs="Times New Roman"/>
          <w:color w:val="000000"/>
          <w:szCs w:val="24"/>
        </w:rPr>
      </w:pPr>
      <w:r w:rsidRPr="001D7E5A">
        <w:rPr>
          <w:rFonts w:eastAsia="Calibri" w:cs="Times New Roman"/>
          <w:b/>
          <w:color w:val="000000"/>
          <w:szCs w:val="24"/>
        </w:rPr>
        <w:t>Soudnictví</w:t>
      </w:r>
      <w:r w:rsidRPr="001D7E5A">
        <w:rPr>
          <w:rFonts w:eastAsia="Calibri" w:cs="Times New Roman"/>
          <w:color w:val="000000"/>
          <w:szCs w:val="24"/>
        </w:rPr>
        <w:t xml:space="preserve"> je výkonnou činnosti orgánů státu, </w:t>
      </w:r>
      <w:r w:rsidR="007D3826">
        <w:rPr>
          <w:rFonts w:eastAsia="Calibri" w:cs="Times New Roman"/>
          <w:color w:val="000000"/>
          <w:szCs w:val="24"/>
        </w:rPr>
        <w:t>neboť</w:t>
      </w:r>
      <w:r w:rsidRPr="001D7E5A">
        <w:rPr>
          <w:rFonts w:eastAsia="Calibri" w:cs="Times New Roman"/>
          <w:color w:val="000000"/>
          <w:szCs w:val="24"/>
        </w:rPr>
        <w:t xml:space="preserve"> provád</w:t>
      </w:r>
      <w:r w:rsidR="007D3826">
        <w:rPr>
          <w:rFonts w:eastAsia="Calibri" w:cs="Times New Roman"/>
          <w:color w:val="000000"/>
          <w:szCs w:val="24"/>
        </w:rPr>
        <w:t>í</w:t>
      </w:r>
      <w:r w:rsidRPr="001D7E5A">
        <w:rPr>
          <w:rFonts w:eastAsia="Calibri" w:cs="Times New Roman"/>
          <w:color w:val="000000"/>
          <w:szCs w:val="24"/>
        </w:rPr>
        <w:t xml:space="preserve"> zákon</w:t>
      </w:r>
      <w:r w:rsidR="007D3826">
        <w:rPr>
          <w:rFonts w:eastAsia="Calibri" w:cs="Times New Roman"/>
          <w:color w:val="000000"/>
          <w:szCs w:val="24"/>
        </w:rPr>
        <w:t>y</w:t>
      </w:r>
      <w:r w:rsidRPr="001D7E5A">
        <w:rPr>
          <w:rFonts w:eastAsia="Calibri" w:cs="Times New Roman"/>
          <w:color w:val="000000"/>
          <w:szCs w:val="24"/>
        </w:rPr>
        <w:t>. Rozlišující znaky s veřejnou správou nalezneme v případě jejich:</w:t>
      </w:r>
    </w:p>
    <w:p w14:paraId="7096ED3A" w14:textId="004B1D09" w:rsidR="001D7E5A" w:rsidRPr="001D7E5A" w:rsidRDefault="001D7E5A" w:rsidP="0024341A">
      <w:pPr>
        <w:numPr>
          <w:ilvl w:val="0"/>
          <w:numId w:val="4"/>
        </w:numPr>
        <w:spacing w:before="120" w:after="120" w:line="240" w:lineRule="auto"/>
        <w:contextualSpacing/>
        <w:jc w:val="both"/>
        <w:rPr>
          <w:rFonts w:eastAsia="Calibri" w:cs="Times New Roman"/>
          <w:bCs/>
          <w:color w:val="000000"/>
          <w:szCs w:val="24"/>
        </w:rPr>
      </w:pPr>
      <w:r w:rsidRPr="007C3136">
        <w:rPr>
          <w:rFonts w:eastAsia="Calibri" w:cs="Times New Roman"/>
          <w:b/>
          <w:color w:val="000000"/>
          <w:szCs w:val="24"/>
        </w:rPr>
        <w:t>funkčního zařazení</w:t>
      </w:r>
      <w:r w:rsidRPr="001D7E5A">
        <w:rPr>
          <w:rFonts w:eastAsia="Calibri" w:cs="Times New Roman"/>
          <w:color w:val="000000"/>
          <w:szCs w:val="24"/>
        </w:rPr>
        <w:t xml:space="preserve">, soudnictví představuje </w:t>
      </w:r>
      <w:r w:rsidRPr="001D7E5A">
        <w:rPr>
          <w:rFonts w:eastAsia="Calibri" w:cs="Times New Roman"/>
          <w:b/>
          <w:color w:val="000000"/>
          <w:szCs w:val="24"/>
        </w:rPr>
        <w:t>nalézání práva</w:t>
      </w:r>
      <w:r w:rsidRPr="001D7E5A">
        <w:rPr>
          <w:rFonts w:eastAsia="Calibri" w:cs="Times New Roman"/>
          <w:color w:val="000000"/>
          <w:szCs w:val="24"/>
        </w:rPr>
        <w:t xml:space="preserve"> ve sféře soukromých i veřejných zájmů. V případě veřejné správy nejde primárně o nalézání práva, ale zejména o realizaci zájmů veřejných v mezích práva,</w:t>
      </w:r>
    </w:p>
    <w:p w14:paraId="6917B1B2" w14:textId="6D607C88" w:rsidR="001D7E5A" w:rsidRPr="001D7E5A" w:rsidRDefault="001D7E5A" w:rsidP="0024341A">
      <w:pPr>
        <w:numPr>
          <w:ilvl w:val="0"/>
          <w:numId w:val="4"/>
        </w:numPr>
        <w:spacing w:before="120" w:after="120" w:line="240" w:lineRule="auto"/>
        <w:contextualSpacing/>
        <w:jc w:val="both"/>
        <w:rPr>
          <w:rFonts w:eastAsia="Calibri" w:cs="Times New Roman"/>
          <w:bCs/>
          <w:color w:val="000000"/>
          <w:szCs w:val="24"/>
        </w:rPr>
      </w:pPr>
      <w:r w:rsidRPr="007C3136">
        <w:rPr>
          <w:rFonts w:eastAsia="Calibri" w:cs="Times New Roman"/>
          <w:b/>
          <w:color w:val="000000"/>
          <w:szCs w:val="24"/>
        </w:rPr>
        <w:t>organizačního zařazení</w:t>
      </w:r>
      <w:r w:rsidRPr="001D7E5A">
        <w:rPr>
          <w:rFonts w:eastAsia="Calibri" w:cs="Times New Roman"/>
          <w:color w:val="000000"/>
          <w:szCs w:val="24"/>
        </w:rPr>
        <w:t xml:space="preserve">, když oproti veřejné správě je soudnictví realizováno orgány, které si jsou vzájemně rovny. </w:t>
      </w:r>
      <w:r w:rsidRPr="001D7E5A">
        <w:rPr>
          <w:rFonts w:eastAsia="Calibri" w:cs="Times New Roman"/>
          <w:b/>
          <w:color w:val="000000"/>
          <w:szCs w:val="24"/>
        </w:rPr>
        <w:t>Soudy</w:t>
      </w:r>
      <w:r w:rsidRPr="001D7E5A">
        <w:rPr>
          <w:rFonts w:eastAsia="Calibri" w:cs="Times New Roman"/>
          <w:color w:val="000000"/>
          <w:szCs w:val="24"/>
        </w:rPr>
        <w:t xml:space="preserve"> v rámci uspořádání </w:t>
      </w:r>
      <w:r w:rsidR="007C3136">
        <w:rPr>
          <w:rFonts w:eastAsia="Calibri" w:cs="Times New Roman"/>
          <w:color w:val="000000"/>
          <w:szCs w:val="24"/>
        </w:rPr>
        <w:t>soudní</w:t>
      </w:r>
      <w:r w:rsidRPr="001D7E5A">
        <w:rPr>
          <w:rFonts w:eastAsia="Calibri" w:cs="Times New Roman"/>
          <w:color w:val="000000"/>
          <w:szCs w:val="24"/>
        </w:rPr>
        <w:t xml:space="preserve"> soustavy </w:t>
      </w:r>
      <w:r w:rsidRPr="00396451">
        <w:rPr>
          <w:rFonts w:eastAsia="Calibri" w:cs="Times New Roman"/>
          <w:b/>
          <w:color w:val="000000"/>
          <w:szCs w:val="24"/>
        </w:rPr>
        <w:t>jsou</w:t>
      </w:r>
      <w:r w:rsidRPr="001D7E5A">
        <w:rPr>
          <w:rFonts w:eastAsia="Calibri" w:cs="Times New Roman"/>
          <w:color w:val="000000"/>
          <w:szCs w:val="24"/>
        </w:rPr>
        <w:t xml:space="preserve"> na sobě, co se týče jejich nadřízenosti a podřízenosti a z toho vyplývající vázanosti příkazy výše postavených orgánů, zcela </w:t>
      </w:r>
      <w:r w:rsidRPr="001D7E5A">
        <w:rPr>
          <w:rFonts w:eastAsia="Calibri" w:cs="Times New Roman"/>
          <w:b/>
          <w:color w:val="000000"/>
          <w:szCs w:val="24"/>
        </w:rPr>
        <w:t>nezávislé</w:t>
      </w:r>
      <w:r w:rsidRPr="001D7E5A">
        <w:rPr>
          <w:rFonts w:eastAsia="Calibri" w:cs="Times New Roman"/>
          <w:color w:val="000000"/>
          <w:szCs w:val="24"/>
        </w:rPr>
        <w:t xml:space="preserve">. Nezávislí jsou ve svém rozhodování i jednotliví soudci. </w:t>
      </w:r>
    </w:p>
    <w:p w14:paraId="53671A56" w14:textId="77777777" w:rsidR="007D3826" w:rsidRDefault="007D3826" w:rsidP="007D3826">
      <w:pPr>
        <w:spacing w:before="120" w:after="120" w:line="240" w:lineRule="auto"/>
        <w:contextualSpacing/>
        <w:jc w:val="both"/>
        <w:rPr>
          <w:rFonts w:eastAsia="Calibri" w:cs="Times New Roman"/>
          <w:color w:val="000000"/>
          <w:szCs w:val="24"/>
        </w:rPr>
      </w:pPr>
    </w:p>
    <w:p w14:paraId="4D08DB98" w14:textId="0230EC65" w:rsidR="001D7E5A" w:rsidRPr="001D7E5A" w:rsidRDefault="001D7E5A" w:rsidP="00326B70">
      <w:pPr>
        <w:spacing w:before="120" w:after="120" w:line="240" w:lineRule="auto"/>
        <w:ind w:firstLine="567"/>
        <w:contextualSpacing/>
        <w:jc w:val="both"/>
        <w:rPr>
          <w:rFonts w:eastAsia="Calibri" w:cs="Times New Roman"/>
          <w:color w:val="000000"/>
          <w:szCs w:val="24"/>
        </w:rPr>
      </w:pPr>
      <w:r w:rsidRPr="001D7E5A">
        <w:rPr>
          <w:rFonts w:eastAsia="Calibri" w:cs="Times New Roman"/>
          <w:color w:val="000000"/>
          <w:szCs w:val="24"/>
        </w:rPr>
        <w:t>Soustava soudů se takto vyznačuje koordinaci. Soustava orgánů veřejné správy vykonávající zejména státní správu se vyznačuje naopak subordinaci, tj. nadřízenosti a podřízenosti, vč</w:t>
      </w:r>
      <w:r w:rsidR="00396451">
        <w:rPr>
          <w:rFonts w:eastAsia="Calibri" w:cs="Times New Roman"/>
          <w:color w:val="000000"/>
          <w:szCs w:val="24"/>
        </w:rPr>
        <w:t>etně</w:t>
      </w:r>
      <w:r w:rsidRPr="001D7E5A">
        <w:rPr>
          <w:rFonts w:eastAsia="Calibri" w:cs="Times New Roman"/>
          <w:color w:val="000000"/>
          <w:szCs w:val="24"/>
        </w:rPr>
        <w:t xml:space="preserve"> z toho vyplývající vázanosti příkazy výše postavených orgánů,</w:t>
      </w:r>
    </w:p>
    <w:p w14:paraId="67DD3F91"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2DDC865A" w14:textId="77777777" w:rsidR="001D7E5A" w:rsidRPr="001D7E5A" w:rsidRDefault="001D7E5A" w:rsidP="001D7E5A">
      <w:pPr>
        <w:spacing w:before="120" w:after="120" w:line="240" w:lineRule="auto"/>
        <w:ind w:firstLine="567"/>
        <w:contextualSpacing/>
        <w:jc w:val="both"/>
        <w:rPr>
          <w:rFonts w:eastAsia="Calibri" w:cs="Times New Roman"/>
          <w:szCs w:val="24"/>
        </w:rPr>
      </w:pPr>
      <w:r w:rsidRPr="001D7E5A">
        <w:rPr>
          <w:rFonts w:eastAsia="Calibri" w:cs="Times New Roman"/>
          <w:noProof/>
          <w:szCs w:val="24"/>
          <w:lang w:eastAsia="cs-CZ"/>
        </w:rPr>
        <w:lastRenderedPageBreak/>
        <w:drawing>
          <wp:inline distT="0" distB="0" distL="0" distR="0" wp14:anchorId="35646F42" wp14:editId="690CF730">
            <wp:extent cx="5486400" cy="2286000"/>
            <wp:effectExtent l="0" t="12700" r="0" b="12700"/>
            <wp:docPr id="19" name="Organizační 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001AFB06"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261CBDDE" w14:textId="77777777" w:rsidR="001D7E5A" w:rsidRPr="001D7E5A" w:rsidRDefault="001D7E5A" w:rsidP="001D7E5A">
      <w:pPr>
        <w:spacing w:before="120" w:after="120" w:line="240" w:lineRule="auto"/>
        <w:ind w:firstLine="567"/>
        <w:contextualSpacing/>
        <w:jc w:val="both"/>
        <w:rPr>
          <w:rFonts w:eastAsia="Calibri" w:cs="Times New Roman"/>
          <w:szCs w:val="24"/>
        </w:rPr>
      </w:pPr>
      <w:r w:rsidRPr="001D7E5A">
        <w:rPr>
          <w:rFonts w:eastAsia="Calibri" w:cs="Times New Roman"/>
          <w:szCs w:val="24"/>
        </w:rPr>
        <w:t>Zdroj: vlastní</w:t>
      </w:r>
    </w:p>
    <w:p w14:paraId="37ACB954"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7B3330D9" w14:textId="2C9E2028" w:rsidR="001D7E5A" w:rsidRPr="001D7E5A" w:rsidRDefault="001D7E5A" w:rsidP="00326B70">
      <w:pPr>
        <w:spacing w:before="120" w:after="120" w:line="240" w:lineRule="auto"/>
        <w:ind w:firstLine="567"/>
        <w:contextualSpacing/>
        <w:jc w:val="both"/>
        <w:rPr>
          <w:rFonts w:eastAsia="Calibri" w:cs="Times New Roman"/>
          <w:color w:val="000000"/>
          <w:szCs w:val="24"/>
        </w:rPr>
      </w:pPr>
      <w:r w:rsidRPr="001D7E5A">
        <w:rPr>
          <w:rFonts w:eastAsia="Calibri" w:cs="Times New Roman"/>
          <w:b/>
          <w:color w:val="000000"/>
          <w:szCs w:val="24"/>
        </w:rPr>
        <w:t>Ostatní veřejná moc</w:t>
      </w:r>
      <w:r w:rsidRPr="001D7E5A">
        <w:rPr>
          <w:rFonts w:eastAsia="Calibri" w:cs="Times New Roman"/>
          <w:color w:val="000000"/>
          <w:szCs w:val="24"/>
        </w:rPr>
        <w:t xml:space="preserve"> je státem</w:t>
      </w:r>
      <w:r w:rsidR="007C3136">
        <w:rPr>
          <w:rFonts w:eastAsia="Calibri" w:cs="Times New Roman"/>
          <w:color w:val="000000"/>
          <w:szCs w:val="24"/>
        </w:rPr>
        <w:t>,</w:t>
      </w:r>
      <w:r w:rsidRPr="001D7E5A">
        <w:rPr>
          <w:rFonts w:eastAsia="Calibri" w:cs="Times New Roman"/>
          <w:color w:val="000000"/>
          <w:szCs w:val="24"/>
        </w:rPr>
        <w:t xml:space="preserve"> v příslušném rozsahu</w:t>
      </w:r>
      <w:r w:rsidR="007C3136">
        <w:rPr>
          <w:rFonts w:eastAsia="Calibri" w:cs="Times New Roman"/>
          <w:color w:val="000000"/>
          <w:szCs w:val="24"/>
        </w:rPr>
        <w:t>,</w:t>
      </w:r>
      <w:r w:rsidRPr="001D7E5A">
        <w:rPr>
          <w:rFonts w:eastAsia="Calibri" w:cs="Times New Roman"/>
          <w:color w:val="000000"/>
          <w:szCs w:val="24"/>
        </w:rPr>
        <w:t xml:space="preserve"> svěřena subjektům </w:t>
      </w:r>
      <w:r w:rsidR="007C3136">
        <w:rPr>
          <w:rFonts w:eastAsia="Calibri" w:cs="Times New Roman"/>
          <w:color w:val="000000"/>
          <w:szCs w:val="24"/>
        </w:rPr>
        <w:t xml:space="preserve">tzv. </w:t>
      </w:r>
      <w:r w:rsidRPr="001D7E5A">
        <w:rPr>
          <w:rFonts w:eastAsia="Calibri" w:cs="Times New Roman"/>
          <w:color w:val="000000"/>
          <w:szCs w:val="24"/>
        </w:rPr>
        <w:t>nestátního charakteru ke správě veřejných záležitostí. Tím je i od státní moci odvozena a nemůže s ní být v rozporu. Veřejná moc tak fakticky odvozuje svůj základ opět z moci státní a tím s ní má i určité společné znaky. Projevuje se jako decentralizovaná státní moc a její subjekty společně se státem zabezpečují správu státu, jakožto veřejnou správu.</w:t>
      </w:r>
    </w:p>
    <w:p w14:paraId="1A33EDDA" w14:textId="77777777" w:rsidR="007D3826" w:rsidRDefault="007D3826" w:rsidP="007D3826">
      <w:pPr>
        <w:spacing w:before="120" w:after="120" w:line="240" w:lineRule="auto"/>
        <w:contextualSpacing/>
        <w:jc w:val="both"/>
        <w:rPr>
          <w:rFonts w:eastAsia="Calibri" w:cs="Times New Roman"/>
          <w:color w:val="000000"/>
          <w:szCs w:val="24"/>
        </w:rPr>
      </w:pPr>
    </w:p>
    <w:p w14:paraId="75E5FDB9" w14:textId="3A87F35F" w:rsidR="001D7E5A" w:rsidRPr="001D7E5A" w:rsidRDefault="001D7E5A" w:rsidP="00326B70">
      <w:pPr>
        <w:spacing w:before="120" w:after="120" w:line="240" w:lineRule="auto"/>
        <w:ind w:firstLine="567"/>
        <w:contextualSpacing/>
        <w:jc w:val="both"/>
        <w:rPr>
          <w:rFonts w:eastAsia="Calibri" w:cs="Times New Roman"/>
          <w:bCs/>
          <w:color w:val="000000"/>
          <w:szCs w:val="24"/>
        </w:rPr>
      </w:pPr>
      <w:r w:rsidRPr="001D7E5A">
        <w:rPr>
          <w:rFonts w:eastAsia="Calibri" w:cs="Times New Roman"/>
          <w:color w:val="000000"/>
          <w:szCs w:val="24"/>
        </w:rPr>
        <w:t xml:space="preserve">Zmíněné subjekty jsou nazývány </w:t>
      </w:r>
      <w:bookmarkStart w:id="8" w:name="_Hlk77865719"/>
      <w:r w:rsidRPr="0087185F">
        <w:rPr>
          <w:rFonts w:eastAsia="Calibri" w:cs="Times New Roman"/>
          <w:b/>
          <w:color w:val="000000"/>
          <w:szCs w:val="24"/>
        </w:rPr>
        <w:t>veřejnoprávními samosprávnými korporacemi</w:t>
      </w:r>
      <w:r w:rsidRPr="006A298B">
        <w:rPr>
          <w:rFonts w:eastAsia="Calibri" w:cs="Times New Roman"/>
          <w:b/>
          <w:color w:val="000000"/>
          <w:szCs w:val="24"/>
        </w:rPr>
        <w:t xml:space="preserve"> </w:t>
      </w:r>
      <w:bookmarkEnd w:id="8"/>
      <w:r w:rsidRPr="006A298B">
        <w:rPr>
          <w:rFonts w:eastAsia="Calibri" w:cs="Times New Roman"/>
          <w:b/>
          <w:color w:val="000000"/>
          <w:szCs w:val="24"/>
        </w:rPr>
        <w:t>(obce, kraje),</w:t>
      </w:r>
      <w:r w:rsidRPr="001D7E5A">
        <w:rPr>
          <w:rFonts w:eastAsia="Calibri" w:cs="Times New Roman"/>
          <w:color w:val="000000"/>
          <w:szCs w:val="24"/>
        </w:rPr>
        <w:t xml:space="preserve"> které svou způsobilost k právním úkonům sice odvozují od státu, nicméně se liší od státních orgánu</w:t>
      </w:r>
      <w:r w:rsidR="007D3826">
        <w:rPr>
          <w:rFonts w:eastAsia="Calibri" w:cs="Times New Roman"/>
          <w:color w:val="000000"/>
          <w:szCs w:val="24"/>
        </w:rPr>
        <w:t>,</w:t>
      </w:r>
      <w:r w:rsidRPr="001D7E5A">
        <w:rPr>
          <w:rFonts w:eastAsia="Calibri" w:cs="Times New Roman"/>
          <w:color w:val="000000"/>
          <w:szCs w:val="24"/>
        </w:rPr>
        <w:t xml:space="preserve"> zejména </w:t>
      </w:r>
      <w:r w:rsidRPr="001D7E5A">
        <w:rPr>
          <w:rFonts w:eastAsia="Calibri" w:cs="Times New Roman"/>
          <w:bCs/>
          <w:color w:val="000000"/>
          <w:szCs w:val="24"/>
        </w:rPr>
        <w:t>vlastní právní</w:t>
      </w:r>
      <w:r w:rsidR="006A298B">
        <w:rPr>
          <w:rFonts w:eastAsia="Calibri" w:cs="Times New Roman"/>
          <w:bCs/>
          <w:color w:val="000000"/>
          <w:szCs w:val="24"/>
        </w:rPr>
        <w:t>m jednáním</w:t>
      </w:r>
      <w:r w:rsidRPr="001D7E5A">
        <w:rPr>
          <w:rFonts w:eastAsia="Calibri" w:cs="Times New Roman"/>
          <w:color w:val="000000"/>
          <w:szCs w:val="24"/>
        </w:rPr>
        <w:t xml:space="preserve"> mj.:</w:t>
      </w:r>
    </w:p>
    <w:p w14:paraId="13439D04" w14:textId="77777777" w:rsidR="001D7E5A" w:rsidRPr="001D7E5A" w:rsidRDefault="001D7E5A" w:rsidP="00674509">
      <w:pPr>
        <w:numPr>
          <w:ilvl w:val="0"/>
          <w:numId w:val="15"/>
        </w:numPr>
        <w:spacing w:before="120" w:after="120" w:line="240" w:lineRule="auto"/>
        <w:contextualSpacing/>
        <w:jc w:val="both"/>
        <w:rPr>
          <w:rFonts w:eastAsia="Calibri" w:cs="Times New Roman"/>
          <w:bCs/>
          <w:color w:val="000000"/>
          <w:szCs w:val="24"/>
        </w:rPr>
      </w:pPr>
      <w:r w:rsidRPr="001D7E5A">
        <w:rPr>
          <w:rFonts w:eastAsia="Calibri" w:cs="Times New Roman"/>
          <w:color w:val="000000"/>
          <w:szCs w:val="24"/>
        </w:rPr>
        <w:t>vlastním majetkem,</w:t>
      </w:r>
    </w:p>
    <w:p w14:paraId="23EB7134" w14:textId="74C956D5" w:rsidR="001D7E5A" w:rsidRPr="007D3826" w:rsidRDefault="001D7E5A" w:rsidP="00674509">
      <w:pPr>
        <w:numPr>
          <w:ilvl w:val="0"/>
          <w:numId w:val="15"/>
        </w:numPr>
        <w:spacing w:before="120" w:after="120" w:line="240" w:lineRule="auto"/>
        <w:contextualSpacing/>
        <w:jc w:val="both"/>
        <w:rPr>
          <w:rFonts w:eastAsia="Calibri" w:cs="Times New Roman"/>
          <w:bCs/>
          <w:color w:val="000000"/>
          <w:szCs w:val="24"/>
        </w:rPr>
      </w:pPr>
      <w:r w:rsidRPr="001D7E5A">
        <w:rPr>
          <w:rFonts w:eastAsia="Calibri" w:cs="Times New Roman"/>
          <w:color w:val="000000"/>
          <w:szCs w:val="24"/>
        </w:rPr>
        <w:t>vlastní odpovědnosti,</w:t>
      </w:r>
    </w:p>
    <w:p w14:paraId="6B1514F9" w14:textId="2B9623C7" w:rsidR="007D3826" w:rsidRPr="001D7E5A" w:rsidRDefault="007D3826" w:rsidP="00674509">
      <w:pPr>
        <w:numPr>
          <w:ilvl w:val="0"/>
          <w:numId w:val="15"/>
        </w:numPr>
        <w:spacing w:before="120" w:after="120" w:line="240" w:lineRule="auto"/>
        <w:contextualSpacing/>
        <w:jc w:val="both"/>
        <w:rPr>
          <w:rFonts w:eastAsia="Calibri" w:cs="Times New Roman"/>
          <w:bCs/>
          <w:color w:val="000000"/>
          <w:szCs w:val="24"/>
        </w:rPr>
      </w:pPr>
      <w:r>
        <w:rPr>
          <w:rFonts w:eastAsia="Calibri" w:cs="Times New Roman"/>
          <w:color w:val="000000"/>
          <w:szCs w:val="24"/>
        </w:rPr>
        <w:t>na vlastní účet,</w:t>
      </w:r>
    </w:p>
    <w:p w14:paraId="5B18128B" w14:textId="77777777" w:rsidR="00396451" w:rsidRPr="00396451" w:rsidRDefault="001D7E5A" w:rsidP="00674509">
      <w:pPr>
        <w:numPr>
          <w:ilvl w:val="0"/>
          <w:numId w:val="15"/>
        </w:numPr>
        <w:spacing w:before="120" w:after="120" w:line="240" w:lineRule="auto"/>
        <w:contextualSpacing/>
        <w:jc w:val="both"/>
        <w:rPr>
          <w:rFonts w:eastAsia="Calibri" w:cs="Times New Roman"/>
          <w:bCs/>
          <w:color w:val="000000"/>
          <w:szCs w:val="24"/>
        </w:rPr>
      </w:pPr>
      <w:r w:rsidRPr="001D7E5A">
        <w:rPr>
          <w:rFonts w:eastAsia="Calibri" w:cs="Times New Roman"/>
          <w:color w:val="000000"/>
          <w:szCs w:val="24"/>
        </w:rPr>
        <w:t>vlastními volenými orgány</w:t>
      </w:r>
      <w:r w:rsidR="00396451">
        <w:rPr>
          <w:rFonts w:eastAsia="Calibri" w:cs="Times New Roman"/>
          <w:color w:val="000000"/>
          <w:szCs w:val="24"/>
        </w:rPr>
        <w:t>,</w:t>
      </w:r>
    </w:p>
    <w:p w14:paraId="1A62AE10" w14:textId="1EA2322D" w:rsidR="001D7E5A" w:rsidRPr="001D7E5A" w:rsidRDefault="00396451" w:rsidP="00674509">
      <w:pPr>
        <w:numPr>
          <w:ilvl w:val="0"/>
          <w:numId w:val="15"/>
        </w:numPr>
        <w:spacing w:before="120" w:after="120" w:line="240" w:lineRule="auto"/>
        <w:contextualSpacing/>
        <w:jc w:val="both"/>
        <w:rPr>
          <w:rFonts w:eastAsia="Calibri" w:cs="Times New Roman"/>
          <w:bCs/>
          <w:color w:val="000000"/>
          <w:szCs w:val="24"/>
        </w:rPr>
      </w:pPr>
      <w:r>
        <w:rPr>
          <w:rFonts w:eastAsia="Calibri" w:cs="Times New Roman"/>
          <w:color w:val="000000"/>
          <w:szCs w:val="24"/>
        </w:rPr>
        <w:t>ekonomickou nezávislostí</w:t>
      </w:r>
      <w:r w:rsidR="001D7E5A" w:rsidRPr="001D7E5A">
        <w:rPr>
          <w:rFonts w:eastAsia="Calibri" w:cs="Times New Roman"/>
          <w:color w:val="000000"/>
          <w:szCs w:val="24"/>
        </w:rPr>
        <w:t>.</w:t>
      </w:r>
    </w:p>
    <w:p w14:paraId="56BC4AF1" w14:textId="77777777" w:rsidR="001D7E5A" w:rsidRPr="001D7E5A" w:rsidRDefault="001D7E5A" w:rsidP="001D7E5A">
      <w:pPr>
        <w:spacing w:before="120" w:after="120" w:line="240" w:lineRule="auto"/>
        <w:ind w:left="720"/>
        <w:contextualSpacing/>
        <w:jc w:val="both"/>
        <w:rPr>
          <w:rFonts w:eastAsia="Calibri" w:cs="Times New Roman"/>
          <w:color w:val="000000"/>
          <w:szCs w:val="24"/>
        </w:rPr>
      </w:pPr>
    </w:p>
    <w:p w14:paraId="1093E30F" w14:textId="3ECC7FB1" w:rsidR="001D7E5A" w:rsidRPr="001D7E5A" w:rsidRDefault="001D7E5A" w:rsidP="00326B70">
      <w:pPr>
        <w:spacing w:before="120" w:after="120" w:line="240" w:lineRule="auto"/>
        <w:ind w:firstLine="708"/>
        <w:contextualSpacing/>
        <w:jc w:val="both"/>
        <w:rPr>
          <w:rFonts w:eastAsia="Calibri" w:cs="Times New Roman"/>
          <w:color w:val="000000"/>
          <w:szCs w:val="24"/>
        </w:rPr>
      </w:pPr>
      <w:r w:rsidRPr="001D7E5A">
        <w:rPr>
          <w:rFonts w:eastAsia="Calibri" w:cs="Times New Roman"/>
          <w:color w:val="000000"/>
          <w:szCs w:val="24"/>
        </w:rPr>
        <w:t>Jak již bylo uvedeno, člení</w:t>
      </w:r>
      <w:r w:rsidR="00396451">
        <w:rPr>
          <w:rFonts w:eastAsia="Calibri" w:cs="Times New Roman"/>
          <w:color w:val="000000"/>
          <w:szCs w:val="24"/>
        </w:rPr>
        <w:t xml:space="preserve"> se</w:t>
      </w:r>
      <w:r w:rsidRPr="001D7E5A">
        <w:rPr>
          <w:rFonts w:eastAsia="Calibri" w:cs="Times New Roman"/>
          <w:color w:val="000000"/>
          <w:szCs w:val="24"/>
        </w:rPr>
        <w:t xml:space="preserve"> na:</w:t>
      </w:r>
    </w:p>
    <w:p w14:paraId="147A7252" w14:textId="0F283D36" w:rsidR="001D7E5A" w:rsidRPr="001D7E5A" w:rsidRDefault="001D7E5A" w:rsidP="00674509">
      <w:pPr>
        <w:numPr>
          <w:ilvl w:val="0"/>
          <w:numId w:val="16"/>
        </w:numPr>
        <w:spacing w:before="120" w:after="120" w:line="240" w:lineRule="auto"/>
        <w:contextualSpacing/>
        <w:jc w:val="both"/>
        <w:rPr>
          <w:rFonts w:eastAsia="Calibri" w:cs="Times New Roman"/>
          <w:bCs/>
          <w:szCs w:val="24"/>
        </w:rPr>
      </w:pPr>
      <w:r w:rsidRPr="001D7E5A">
        <w:rPr>
          <w:rFonts w:eastAsia="Calibri" w:cs="Times New Roman"/>
          <w:b/>
          <w:color w:val="000000"/>
          <w:szCs w:val="24"/>
        </w:rPr>
        <w:t>územní veřejnoprávní korporace</w:t>
      </w:r>
      <w:r w:rsidRPr="001D7E5A">
        <w:rPr>
          <w:rFonts w:eastAsia="Calibri" w:cs="Times New Roman"/>
          <w:color w:val="000000"/>
          <w:szCs w:val="24"/>
        </w:rPr>
        <w:t xml:space="preserve">, kterými jsou </w:t>
      </w:r>
      <w:r w:rsidRPr="001D7E5A">
        <w:rPr>
          <w:rFonts w:eastAsia="Calibri" w:cs="Times New Roman"/>
          <w:b/>
          <w:color w:val="000000"/>
          <w:szCs w:val="24"/>
        </w:rPr>
        <w:t>základní územní samosprávné celky (obce) a vyšší územn</w:t>
      </w:r>
      <w:r w:rsidR="00396451">
        <w:rPr>
          <w:rFonts w:eastAsia="Calibri" w:cs="Times New Roman"/>
          <w:b/>
          <w:color w:val="000000"/>
          <w:szCs w:val="24"/>
        </w:rPr>
        <w:t>í</w:t>
      </w:r>
      <w:r w:rsidRPr="001D7E5A">
        <w:rPr>
          <w:rFonts w:eastAsia="Calibri" w:cs="Times New Roman"/>
          <w:b/>
          <w:color w:val="000000"/>
          <w:szCs w:val="24"/>
        </w:rPr>
        <w:t xml:space="preserve"> samosprávné celky (kraje)</w:t>
      </w:r>
      <w:r w:rsidR="00396451">
        <w:rPr>
          <w:rFonts w:eastAsia="Calibri" w:cs="Times New Roman"/>
          <w:b/>
          <w:color w:val="000000"/>
          <w:szCs w:val="24"/>
        </w:rPr>
        <w:t xml:space="preserve"> včetně hlavního města Praha</w:t>
      </w:r>
      <w:r w:rsidRPr="001D7E5A">
        <w:rPr>
          <w:rFonts w:eastAsia="Calibri" w:cs="Times New Roman"/>
          <w:b/>
          <w:color w:val="000000"/>
          <w:szCs w:val="24"/>
        </w:rPr>
        <w:t>,</w:t>
      </w:r>
    </w:p>
    <w:p w14:paraId="38806C49" w14:textId="284DFFE5" w:rsidR="001D7E5A" w:rsidRPr="001D7E5A" w:rsidRDefault="001D7E5A" w:rsidP="00674509">
      <w:pPr>
        <w:numPr>
          <w:ilvl w:val="0"/>
          <w:numId w:val="16"/>
        </w:numPr>
        <w:spacing w:before="120" w:after="120" w:line="240" w:lineRule="auto"/>
        <w:contextualSpacing/>
        <w:jc w:val="both"/>
        <w:rPr>
          <w:rFonts w:eastAsia="Calibri" w:cs="Times New Roman"/>
          <w:bCs/>
          <w:szCs w:val="24"/>
        </w:rPr>
      </w:pPr>
      <w:r w:rsidRPr="001D7E5A">
        <w:rPr>
          <w:rFonts w:eastAsia="Calibri" w:cs="Times New Roman"/>
          <w:b/>
          <w:szCs w:val="24"/>
        </w:rPr>
        <w:t xml:space="preserve">zájmové </w:t>
      </w:r>
      <w:r w:rsidR="006E064A">
        <w:rPr>
          <w:rFonts w:eastAsia="Calibri" w:cs="Times New Roman"/>
          <w:b/>
          <w:szCs w:val="24"/>
        </w:rPr>
        <w:t xml:space="preserve">(profesní) </w:t>
      </w:r>
      <w:r w:rsidRPr="001D7E5A">
        <w:rPr>
          <w:rFonts w:eastAsia="Calibri" w:cs="Times New Roman"/>
          <w:b/>
          <w:szCs w:val="24"/>
        </w:rPr>
        <w:t>veřejnoprávní korporace</w:t>
      </w:r>
      <w:r w:rsidRPr="001D7E5A">
        <w:rPr>
          <w:rFonts w:eastAsia="Calibri" w:cs="Times New Roman"/>
          <w:szCs w:val="24"/>
        </w:rPr>
        <w:t xml:space="preserve"> (neúzemního charakteru), mezi které patří např.</w:t>
      </w:r>
      <w:r w:rsidRPr="001D7E5A">
        <w:rPr>
          <w:rFonts w:eastAsia="Calibri" w:cs="Times New Roman"/>
          <w:i/>
          <w:szCs w:val="24"/>
        </w:rPr>
        <w:t xml:space="preserve"> </w:t>
      </w:r>
      <w:r w:rsidRPr="001D7E5A">
        <w:rPr>
          <w:rFonts w:eastAsia="Calibri" w:cs="Times New Roman"/>
          <w:b/>
          <w:szCs w:val="24"/>
        </w:rPr>
        <w:t>veřejnoprávní korporace s povinným členstvím</w:t>
      </w:r>
      <w:r w:rsidRPr="001D7E5A">
        <w:rPr>
          <w:rFonts w:eastAsia="Calibri" w:cs="Times New Roman"/>
          <w:i/>
          <w:szCs w:val="24"/>
        </w:rPr>
        <w:t xml:space="preserve"> </w:t>
      </w:r>
      <w:r w:rsidRPr="001D7E5A">
        <w:rPr>
          <w:rFonts w:eastAsia="Calibri" w:cs="Times New Roman"/>
          <w:szCs w:val="24"/>
        </w:rPr>
        <w:t xml:space="preserve">(lékařská komora, komora daňových poradců, notářská komora, advokátní komora, stomatologická komora), </w:t>
      </w:r>
      <w:r w:rsidRPr="006A298B">
        <w:rPr>
          <w:rFonts w:eastAsia="Calibri" w:cs="Times New Roman"/>
          <w:b/>
          <w:szCs w:val="24"/>
        </w:rPr>
        <w:t>veřejnoprávní korporace s nepovinným členstvím</w:t>
      </w:r>
      <w:r w:rsidRPr="001D7E5A">
        <w:rPr>
          <w:rFonts w:eastAsia="Calibri" w:cs="Times New Roman"/>
          <w:szCs w:val="24"/>
        </w:rPr>
        <w:t xml:space="preserve"> (hospodářská a agrární komora) </w:t>
      </w:r>
      <w:r w:rsidR="00396451">
        <w:rPr>
          <w:rFonts w:eastAsia="Calibri" w:cs="Times New Roman"/>
          <w:szCs w:val="24"/>
        </w:rPr>
        <w:t>nebo</w:t>
      </w:r>
      <w:r w:rsidRPr="001D7E5A">
        <w:rPr>
          <w:rFonts w:eastAsia="Calibri" w:cs="Times New Roman"/>
          <w:szCs w:val="24"/>
        </w:rPr>
        <w:t xml:space="preserve"> vysoké školy</w:t>
      </w:r>
      <w:r w:rsidR="00396451">
        <w:rPr>
          <w:rFonts w:eastAsia="Calibri" w:cs="Times New Roman"/>
          <w:szCs w:val="24"/>
        </w:rPr>
        <w:t xml:space="preserve"> (Senát)</w:t>
      </w:r>
      <w:r w:rsidRPr="001D7E5A">
        <w:rPr>
          <w:rFonts w:eastAsia="Calibri" w:cs="Times New Roman"/>
          <w:szCs w:val="24"/>
        </w:rPr>
        <w:t>.</w:t>
      </w:r>
    </w:p>
    <w:p w14:paraId="4ED980EB" w14:textId="77777777" w:rsidR="006A298B" w:rsidRDefault="006A298B" w:rsidP="006A298B">
      <w:pPr>
        <w:spacing w:before="120" w:after="120" w:line="240" w:lineRule="auto"/>
        <w:contextualSpacing/>
        <w:jc w:val="both"/>
        <w:rPr>
          <w:rFonts w:eastAsia="Calibri" w:cs="Times New Roman"/>
          <w:szCs w:val="24"/>
        </w:rPr>
      </w:pPr>
    </w:p>
    <w:p w14:paraId="31C704B6" w14:textId="4F79E0FF" w:rsidR="001D7E5A" w:rsidRPr="001D7E5A" w:rsidRDefault="001D7E5A" w:rsidP="00326B70">
      <w:pPr>
        <w:spacing w:before="120" w:after="120" w:line="240" w:lineRule="auto"/>
        <w:ind w:firstLine="708"/>
        <w:contextualSpacing/>
        <w:jc w:val="both"/>
        <w:rPr>
          <w:rFonts w:eastAsia="Calibri" w:cs="Times New Roman"/>
          <w:b/>
          <w:szCs w:val="24"/>
        </w:rPr>
      </w:pPr>
      <w:r w:rsidRPr="001D7E5A">
        <w:rPr>
          <w:rFonts w:eastAsia="Calibri" w:cs="Times New Roman"/>
          <w:szCs w:val="24"/>
        </w:rPr>
        <w:t xml:space="preserve">Od moci jako takové </w:t>
      </w:r>
      <w:r w:rsidR="00396451">
        <w:rPr>
          <w:rFonts w:eastAsia="Calibri" w:cs="Times New Roman"/>
          <w:szCs w:val="24"/>
        </w:rPr>
        <w:t>tedy</w:t>
      </w:r>
      <w:r w:rsidRPr="001D7E5A">
        <w:rPr>
          <w:rFonts w:eastAsia="Calibri" w:cs="Times New Roman"/>
          <w:szCs w:val="24"/>
        </w:rPr>
        <w:t xml:space="preserve"> schopnosti vynutit určitý způsob chování jiného subjektu, kterou má nejen stát ale i jednotlivec (např. rodič) se </w:t>
      </w:r>
      <w:r w:rsidRPr="001D7E5A">
        <w:rPr>
          <w:rFonts w:eastAsia="Calibri" w:cs="Times New Roman"/>
          <w:b/>
          <w:szCs w:val="24"/>
        </w:rPr>
        <w:t>veřejná moc</w:t>
      </w:r>
      <w:r w:rsidRPr="001D7E5A">
        <w:rPr>
          <w:rFonts w:eastAsia="Calibri" w:cs="Times New Roman"/>
          <w:szCs w:val="24"/>
        </w:rPr>
        <w:t xml:space="preserve"> liší tím, že její </w:t>
      </w:r>
      <w:r w:rsidRPr="001D7E5A">
        <w:rPr>
          <w:rFonts w:eastAsia="Calibri" w:cs="Times New Roman"/>
          <w:b/>
          <w:szCs w:val="24"/>
        </w:rPr>
        <w:t>subjekty</w:t>
      </w:r>
      <w:r w:rsidRPr="001D7E5A">
        <w:rPr>
          <w:rFonts w:eastAsia="Calibri" w:cs="Times New Roman"/>
          <w:szCs w:val="24"/>
        </w:rPr>
        <w:t xml:space="preserve"> ji </w:t>
      </w:r>
      <w:r w:rsidRPr="001D7E5A">
        <w:rPr>
          <w:rFonts w:eastAsia="Calibri" w:cs="Times New Roman"/>
          <w:b/>
          <w:szCs w:val="24"/>
        </w:rPr>
        <w:t>uskutečňuj</w:t>
      </w:r>
      <w:r w:rsidR="00396451">
        <w:rPr>
          <w:rFonts w:eastAsia="Calibri" w:cs="Times New Roman"/>
          <w:b/>
          <w:szCs w:val="24"/>
        </w:rPr>
        <w:t>í činnost</w:t>
      </w:r>
      <w:r w:rsidRPr="001D7E5A">
        <w:rPr>
          <w:rFonts w:eastAsia="Calibri" w:cs="Times New Roman"/>
          <w:szCs w:val="24"/>
        </w:rPr>
        <w:t xml:space="preserve"> </w:t>
      </w:r>
      <w:r w:rsidRPr="001D7E5A">
        <w:rPr>
          <w:rFonts w:eastAsia="Calibri" w:cs="Times New Roman"/>
          <w:b/>
          <w:szCs w:val="24"/>
        </w:rPr>
        <w:t>ve veřejném zájmu k</w:t>
      </w:r>
      <w:r w:rsidR="00396451">
        <w:rPr>
          <w:rFonts w:eastAsia="Calibri" w:cs="Times New Roman"/>
          <w:b/>
          <w:szCs w:val="24"/>
        </w:rPr>
        <w:t> ochraně oprávněných subjektů</w:t>
      </w:r>
      <w:r w:rsidRPr="001D7E5A">
        <w:rPr>
          <w:rFonts w:eastAsia="Calibri" w:cs="Times New Roman"/>
          <w:b/>
          <w:szCs w:val="24"/>
        </w:rPr>
        <w:t>.</w:t>
      </w:r>
    </w:p>
    <w:p w14:paraId="148B2DF3" w14:textId="77777777" w:rsidR="006A298B" w:rsidRDefault="006A298B" w:rsidP="006A298B">
      <w:pPr>
        <w:spacing w:before="120" w:after="120" w:line="240" w:lineRule="auto"/>
        <w:contextualSpacing/>
        <w:jc w:val="both"/>
        <w:rPr>
          <w:rFonts w:eastAsia="Calibri" w:cs="Times New Roman"/>
          <w:color w:val="000000"/>
          <w:szCs w:val="24"/>
        </w:rPr>
      </w:pPr>
    </w:p>
    <w:p w14:paraId="3B0C8BF1" w14:textId="075C744C" w:rsidR="001D7E5A" w:rsidRPr="001D7E5A" w:rsidRDefault="001D7E5A" w:rsidP="00326B70">
      <w:pPr>
        <w:spacing w:before="120" w:after="120" w:line="240" w:lineRule="auto"/>
        <w:ind w:firstLine="708"/>
        <w:contextualSpacing/>
        <w:jc w:val="both"/>
        <w:rPr>
          <w:rFonts w:eastAsia="Calibri" w:cs="Times New Roman"/>
          <w:color w:val="000000"/>
          <w:szCs w:val="24"/>
        </w:rPr>
      </w:pPr>
      <w:r w:rsidRPr="001D7E5A">
        <w:rPr>
          <w:rFonts w:eastAsia="Calibri" w:cs="Times New Roman"/>
          <w:color w:val="000000"/>
          <w:szCs w:val="24"/>
        </w:rPr>
        <w:t>Veřejná moc je nástrojem zabezpečování žádoucíh</w:t>
      </w:r>
      <w:r w:rsidR="00396451">
        <w:rPr>
          <w:rFonts w:eastAsia="Calibri" w:cs="Times New Roman"/>
          <w:color w:val="000000"/>
          <w:szCs w:val="24"/>
        </w:rPr>
        <w:t>o</w:t>
      </w:r>
      <w:r w:rsidRPr="001D7E5A">
        <w:rPr>
          <w:rFonts w:eastAsia="Calibri" w:cs="Times New Roman"/>
          <w:color w:val="000000"/>
          <w:szCs w:val="24"/>
        </w:rPr>
        <w:t xml:space="preserve"> </w:t>
      </w:r>
      <w:r w:rsidR="00396451">
        <w:rPr>
          <w:rFonts w:eastAsia="Calibri" w:cs="Times New Roman"/>
          <w:color w:val="000000"/>
          <w:szCs w:val="24"/>
        </w:rPr>
        <w:t>(zákonného)</w:t>
      </w:r>
      <w:r w:rsidRPr="001D7E5A">
        <w:rPr>
          <w:rFonts w:eastAsia="Calibri" w:cs="Times New Roman"/>
          <w:color w:val="000000"/>
          <w:szCs w:val="24"/>
        </w:rPr>
        <w:t>vztahu v</w:t>
      </w:r>
      <w:r w:rsidR="00396451">
        <w:rPr>
          <w:rFonts w:eastAsia="Calibri" w:cs="Times New Roman"/>
          <w:color w:val="000000"/>
          <w:szCs w:val="24"/>
        </w:rPr>
        <w:t xml:space="preserve"> občanské</w:t>
      </w:r>
      <w:r w:rsidRPr="001D7E5A">
        <w:rPr>
          <w:rFonts w:eastAsia="Calibri" w:cs="Times New Roman"/>
          <w:color w:val="000000"/>
          <w:szCs w:val="24"/>
        </w:rPr>
        <w:t xml:space="preserve"> společnosti. Oproti státní moci vyjadřuje sílu celé občanské společnosti v hranicích státu nebo i jeho územní části. </w:t>
      </w:r>
      <w:r w:rsidR="00396451">
        <w:rPr>
          <w:rFonts w:eastAsia="Calibri" w:cs="Times New Roman"/>
          <w:color w:val="000000"/>
          <w:szCs w:val="24"/>
        </w:rPr>
        <w:t>Má zákonné nástroje</w:t>
      </w:r>
      <w:r w:rsidR="00142291">
        <w:rPr>
          <w:rFonts w:eastAsia="Calibri" w:cs="Times New Roman"/>
          <w:color w:val="000000"/>
          <w:szCs w:val="24"/>
        </w:rPr>
        <w:t>,</w:t>
      </w:r>
      <w:r w:rsidRPr="001D7E5A">
        <w:rPr>
          <w:rFonts w:eastAsia="Calibri" w:cs="Times New Roman"/>
          <w:color w:val="000000"/>
          <w:szCs w:val="24"/>
        </w:rPr>
        <w:t xml:space="preserve"> způsobil</w:t>
      </w:r>
      <w:r w:rsidR="00396451">
        <w:rPr>
          <w:rFonts w:eastAsia="Calibri" w:cs="Times New Roman"/>
          <w:color w:val="000000"/>
          <w:szCs w:val="24"/>
        </w:rPr>
        <w:t>é</w:t>
      </w:r>
      <w:r w:rsidRPr="001D7E5A">
        <w:rPr>
          <w:rFonts w:eastAsia="Calibri" w:cs="Times New Roman"/>
          <w:color w:val="000000"/>
          <w:szCs w:val="24"/>
        </w:rPr>
        <w:t xml:space="preserve"> prosadit vytvoření a zabezpečení určitých všeobecně uznávaných</w:t>
      </w:r>
      <w:r w:rsidR="00396451">
        <w:rPr>
          <w:rFonts w:eastAsia="Calibri" w:cs="Times New Roman"/>
          <w:color w:val="000000"/>
          <w:szCs w:val="24"/>
        </w:rPr>
        <w:t xml:space="preserve"> </w:t>
      </w:r>
      <w:r w:rsidRPr="001D7E5A">
        <w:rPr>
          <w:rFonts w:eastAsia="Calibri" w:cs="Times New Roman"/>
          <w:color w:val="000000"/>
          <w:szCs w:val="24"/>
        </w:rPr>
        <w:t>společenských vztahů i proti vůli státní moci.</w:t>
      </w:r>
      <w:r w:rsidRPr="001D7E5A">
        <w:rPr>
          <w:rFonts w:eastAsia="Calibri" w:cs="Times New Roman"/>
          <w:color w:val="000000"/>
          <w:szCs w:val="24"/>
        </w:rPr>
        <w:cr/>
      </w:r>
    </w:p>
    <w:p w14:paraId="6B615D83" w14:textId="77777777" w:rsidR="001D7E5A" w:rsidRPr="001D7E5A" w:rsidRDefault="001D7E5A" w:rsidP="001D7E5A">
      <w:pPr>
        <w:spacing w:before="120" w:after="120" w:line="240" w:lineRule="auto"/>
        <w:ind w:firstLine="567"/>
        <w:contextualSpacing/>
        <w:jc w:val="both"/>
        <w:rPr>
          <w:rFonts w:eastAsia="Calibri" w:cs="Times New Roman"/>
          <w:noProof/>
          <w:color w:val="000000"/>
          <w:szCs w:val="24"/>
          <w:lang w:eastAsia="cs-CZ"/>
        </w:rPr>
      </w:pPr>
      <w:r w:rsidRPr="001D7E5A">
        <w:rPr>
          <w:rFonts w:eastAsia="Calibri" w:cs="Times New Roman"/>
          <w:noProof/>
          <w:color w:val="000000"/>
          <w:szCs w:val="24"/>
          <w:lang w:eastAsia="cs-CZ"/>
        </w:rPr>
        <w:lastRenderedPageBreak/>
        <w:drawing>
          <wp:inline distT="0" distB="0" distL="0" distR="0" wp14:anchorId="3173DFD4" wp14:editId="455E975D">
            <wp:extent cx="5486400" cy="3200400"/>
            <wp:effectExtent l="0" t="12700" r="0" b="127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114D56F0" w14:textId="77777777" w:rsidR="001D7E5A" w:rsidRPr="001D7E5A" w:rsidRDefault="001D7E5A" w:rsidP="001D7E5A">
      <w:pPr>
        <w:spacing w:before="120" w:after="120" w:line="240" w:lineRule="auto"/>
        <w:ind w:firstLine="567"/>
        <w:contextualSpacing/>
        <w:jc w:val="both"/>
        <w:rPr>
          <w:rFonts w:eastAsia="Calibri" w:cs="Times New Roman"/>
          <w:color w:val="000000"/>
          <w:szCs w:val="24"/>
        </w:rPr>
      </w:pPr>
      <w:r w:rsidRPr="001D7E5A">
        <w:rPr>
          <w:rFonts w:eastAsia="Calibri" w:cs="Times New Roman"/>
          <w:noProof/>
          <w:color w:val="000000"/>
          <w:szCs w:val="24"/>
          <w:lang w:eastAsia="cs-CZ"/>
        </w:rPr>
        <w:t>Zdroj: vlastní</w:t>
      </w:r>
    </w:p>
    <w:p w14:paraId="5F0D01D6" w14:textId="77777777" w:rsidR="001D7E5A" w:rsidRPr="001D7E5A" w:rsidRDefault="001D7E5A" w:rsidP="001D7E5A">
      <w:pPr>
        <w:spacing w:before="120" w:after="120" w:line="240" w:lineRule="auto"/>
        <w:ind w:firstLine="567"/>
        <w:contextualSpacing/>
        <w:jc w:val="both"/>
        <w:rPr>
          <w:rFonts w:eastAsia="Calibri" w:cs="Times New Roman"/>
          <w:b/>
          <w:bCs/>
          <w:color w:val="000000"/>
          <w:sz w:val="28"/>
          <w:szCs w:val="28"/>
        </w:rPr>
      </w:pPr>
      <w:r w:rsidRPr="001D7E5A">
        <w:rPr>
          <w:rFonts w:eastAsia="Calibri" w:cs="Times New Roman"/>
          <w:noProof/>
          <w:color w:val="000000"/>
          <w:szCs w:val="24"/>
          <w:lang w:eastAsia="cs-CZ"/>
        </w:rPr>
        <w:drawing>
          <wp:inline distT="0" distB="0" distL="0" distR="0" wp14:anchorId="58E1B256" wp14:editId="63E9C80A">
            <wp:extent cx="5492750" cy="3371850"/>
            <wp:effectExtent l="12700" t="0" r="6350" b="0"/>
            <wp:docPr id="37" name="Organizační 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10C67FB" w14:textId="77777777" w:rsidR="001D7E5A" w:rsidRPr="001D7E5A" w:rsidRDefault="001D7E5A" w:rsidP="001D7E5A">
      <w:pPr>
        <w:spacing w:before="120" w:after="120" w:line="240" w:lineRule="auto"/>
        <w:ind w:firstLine="567"/>
        <w:contextualSpacing/>
        <w:jc w:val="both"/>
        <w:rPr>
          <w:rFonts w:eastAsia="Calibri" w:cs="Times New Roman"/>
          <w:i/>
          <w:szCs w:val="24"/>
        </w:rPr>
      </w:pPr>
      <w:r w:rsidRPr="001D7E5A">
        <w:rPr>
          <w:rFonts w:eastAsia="Calibri" w:cs="Times New Roman"/>
          <w:i/>
          <w:szCs w:val="24"/>
        </w:rPr>
        <w:t>Zdroj: vlastní</w:t>
      </w:r>
    </w:p>
    <w:p w14:paraId="23FDB79E"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79624776" w14:textId="77777777" w:rsidR="001D7E5A" w:rsidRDefault="001D7E5A" w:rsidP="001D7E5A">
      <w:pPr>
        <w:spacing w:after="0" w:line="360" w:lineRule="auto"/>
        <w:ind w:left="720"/>
        <w:jc w:val="both"/>
      </w:pPr>
    </w:p>
    <w:p w14:paraId="61FCEA75" w14:textId="43921DE0" w:rsidR="001D7E5A" w:rsidRPr="00326B70" w:rsidRDefault="001D7E5A" w:rsidP="00142291">
      <w:pPr>
        <w:pStyle w:val="Heading4"/>
      </w:pPr>
      <w:r w:rsidRPr="00326B70">
        <w:t>V</w:t>
      </w:r>
      <w:r w:rsidR="008B5292" w:rsidRPr="00326B70">
        <w:t>e</w:t>
      </w:r>
      <w:r w:rsidRPr="00326B70">
        <w:t>řejná správa</w:t>
      </w:r>
    </w:p>
    <w:p w14:paraId="6550FBC9" w14:textId="77777777" w:rsidR="001D7E5A" w:rsidRDefault="001D7E5A" w:rsidP="001D7E5A">
      <w:pPr>
        <w:spacing w:after="0" w:line="360" w:lineRule="auto"/>
        <w:ind w:left="720"/>
        <w:jc w:val="both"/>
      </w:pPr>
    </w:p>
    <w:p w14:paraId="43EDBE8C" w14:textId="709B932F" w:rsidR="006E064A" w:rsidRDefault="008B5292" w:rsidP="00326B70">
      <w:pPr>
        <w:spacing w:before="120" w:after="120" w:line="240" w:lineRule="auto"/>
        <w:ind w:firstLine="708"/>
        <w:contextualSpacing/>
        <w:jc w:val="both"/>
        <w:rPr>
          <w:rFonts w:eastAsia="Calibri" w:cs="Times New Roman"/>
          <w:b/>
          <w:color w:val="000000" w:themeColor="text1"/>
          <w:szCs w:val="24"/>
        </w:rPr>
      </w:pPr>
      <w:r>
        <w:rPr>
          <w:rFonts w:eastAsia="Calibri" w:cs="Times New Roman"/>
          <w:szCs w:val="24"/>
        </w:rPr>
        <w:t>Z předchozích výkladů</w:t>
      </w:r>
      <w:r w:rsidR="004E0CA6">
        <w:rPr>
          <w:rFonts w:eastAsia="Calibri" w:cs="Times New Roman"/>
          <w:szCs w:val="24"/>
        </w:rPr>
        <w:t xml:space="preserve"> dotýkajících se veřejné správy</w:t>
      </w:r>
      <w:r>
        <w:rPr>
          <w:rFonts w:eastAsia="Calibri" w:cs="Times New Roman"/>
          <w:szCs w:val="24"/>
        </w:rPr>
        <w:t>, které souvisí s různými odvětvími práva je patrné, že správa věcí veřejných ovl</w:t>
      </w:r>
      <w:r w:rsidR="001D7E5A" w:rsidRPr="001D7E5A">
        <w:rPr>
          <w:rFonts w:eastAsia="Calibri" w:cs="Times New Roman"/>
          <w:szCs w:val="24"/>
        </w:rPr>
        <w:t>ivňuj</w:t>
      </w:r>
      <w:r w:rsidR="00142291">
        <w:rPr>
          <w:rFonts w:eastAsia="Calibri" w:cs="Times New Roman"/>
          <w:szCs w:val="24"/>
        </w:rPr>
        <w:t>e</w:t>
      </w:r>
      <w:r w:rsidR="001D7E5A" w:rsidRPr="001D7E5A">
        <w:rPr>
          <w:rFonts w:eastAsia="Calibri" w:cs="Times New Roman"/>
          <w:szCs w:val="24"/>
        </w:rPr>
        <w:t xml:space="preserve"> každého člena</w:t>
      </w:r>
      <w:r>
        <w:rPr>
          <w:rFonts w:eastAsia="Calibri" w:cs="Times New Roman"/>
          <w:szCs w:val="24"/>
        </w:rPr>
        <w:t xml:space="preserve"> občanské společnosti</w:t>
      </w:r>
      <w:r w:rsidR="001D7E5A" w:rsidRPr="001D7E5A">
        <w:rPr>
          <w:rFonts w:eastAsia="Calibri" w:cs="Times New Roman"/>
          <w:szCs w:val="24"/>
        </w:rPr>
        <w:t xml:space="preserve">. </w:t>
      </w:r>
      <w:r>
        <w:rPr>
          <w:rFonts w:eastAsia="Calibri" w:cs="Times New Roman"/>
          <w:szCs w:val="24"/>
        </w:rPr>
        <w:t>Právní</w:t>
      </w:r>
      <w:r w:rsidR="001D7E5A" w:rsidRPr="001D7E5A">
        <w:rPr>
          <w:rFonts w:eastAsia="Calibri" w:cs="Times New Roman"/>
          <w:szCs w:val="24"/>
        </w:rPr>
        <w:t xml:space="preserve"> vztahy</w:t>
      </w:r>
      <w:r>
        <w:rPr>
          <w:rFonts w:eastAsia="Calibri" w:cs="Times New Roman"/>
          <w:szCs w:val="24"/>
        </w:rPr>
        <w:t>, které vznikají, mění se, a též zanikají</w:t>
      </w:r>
      <w:r w:rsidR="001D7E5A" w:rsidRPr="001D7E5A">
        <w:rPr>
          <w:rFonts w:eastAsia="Calibri" w:cs="Times New Roman"/>
          <w:szCs w:val="24"/>
        </w:rPr>
        <w:t xml:space="preserve"> </w:t>
      </w:r>
      <w:r>
        <w:rPr>
          <w:rFonts w:eastAsia="Calibri" w:cs="Times New Roman"/>
          <w:szCs w:val="24"/>
        </w:rPr>
        <w:t xml:space="preserve">nepochybně působí </w:t>
      </w:r>
      <w:r w:rsidR="001D7E5A" w:rsidRPr="001D7E5A">
        <w:rPr>
          <w:rFonts w:eastAsia="Calibri" w:cs="Times New Roman"/>
          <w:szCs w:val="24"/>
        </w:rPr>
        <w:t xml:space="preserve">přímo nebo nepřímo </w:t>
      </w:r>
      <w:r>
        <w:rPr>
          <w:rFonts w:eastAsia="Calibri" w:cs="Times New Roman"/>
          <w:szCs w:val="24"/>
        </w:rPr>
        <w:t>na</w:t>
      </w:r>
      <w:r w:rsidR="001D7E5A" w:rsidRPr="001D7E5A">
        <w:rPr>
          <w:rFonts w:eastAsia="Calibri" w:cs="Times New Roman"/>
          <w:szCs w:val="24"/>
        </w:rPr>
        <w:t> seberealizaci člověka.</w:t>
      </w:r>
      <w:r w:rsidR="00142291">
        <w:rPr>
          <w:rFonts w:eastAsia="Calibri" w:cs="Times New Roman"/>
          <w:szCs w:val="24"/>
        </w:rPr>
        <w:t xml:space="preserve"> Správní o</w:t>
      </w:r>
      <w:r w:rsidR="00142291">
        <w:rPr>
          <w:rFonts w:eastAsia="Calibri" w:cs="Times New Roman"/>
          <w:color w:val="000000" w:themeColor="text1"/>
          <w:szCs w:val="24"/>
        </w:rPr>
        <w:t>rgány</w:t>
      </w:r>
      <w:r>
        <w:rPr>
          <w:rFonts w:eastAsia="Calibri" w:cs="Times New Roman"/>
          <w:color w:val="000000" w:themeColor="text1"/>
          <w:szCs w:val="24"/>
        </w:rPr>
        <w:t xml:space="preserve"> j</w:t>
      </w:r>
      <w:r w:rsidR="00142291">
        <w:rPr>
          <w:rFonts w:eastAsia="Calibri" w:cs="Times New Roman"/>
          <w:color w:val="000000" w:themeColor="text1"/>
          <w:szCs w:val="24"/>
        </w:rPr>
        <w:t>sou</w:t>
      </w:r>
      <w:r>
        <w:rPr>
          <w:rFonts w:eastAsia="Calibri" w:cs="Times New Roman"/>
          <w:color w:val="000000" w:themeColor="text1"/>
          <w:szCs w:val="24"/>
        </w:rPr>
        <w:t xml:space="preserve"> povolána k tomu, aby ochra</w:t>
      </w:r>
      <w:r>
        <w:rPr>
          <w:rFonts w:eastAsia="Calibri" w:cs="Times New Roman"/>
          <w:color w:val="000000" w:themeColor="text1"/>
          <w:szCs w:val="24"/>
        </w:rPr>
        <w:lastRenderedPageBreak/>
        <w:t>ňoval</w:t>
      </w:r>
      <w:r w:rsidR="00142291">
        <w:rPr>
          <w:rFonts w:eastAsia="Calibri" w:cs="Times New Roman"/>
          <w:color w:val="000000" w:themeColor="text1"/>
          <w:szCs w:val="24"/>
        </w:rPr>
        <w:t>y</w:t>
      </w:r>
      <w:r>
        <w:rPr>
          <w:rFonts w:eastAsia="Calibri" w:cs="Times New Roman"/>
          <w:color w:val="000000" w:themeColor="text1"/>
          <w:szCs w:val="24"/>
        </w:rPr>
        <w:t xml:space="preserve"> oprávněné zájmy </w:t>
      </w:r>
      <w:r w:rsidR="00142291">
        <w:rPr>
          <w:rFonts w:eastAsia="Calibri" w:cs="Times New Roman"/>
          <w:color w:val="000000" w:themeColor="text1"/>
          <w:szCs w:val="24"/>
        </w:rPr>
        <w:t>fyzických i</w:t>
      </w:r>
      <w:r>
        <w:rPr>
          <w:rFonts w:eastAsia="Calibri" w:cs="Times New Roman"/>
          <w:color w:val="000000" w:themeColor="text1"/>
          <w:szCs w:val="24"/>
        </w:rPr>
        <w:t xml:space="preserve"> právnických osob</w:t>
      </w:r>
      <w:r w:rsidR="00142291">
        <w:rPr>
          <w:rFonts w:eastAsia="Calibri" w:cs="Times New Roman"/>
          <w:color w:val="000000" w:themeColor="text1"/>
          <w:szCs w:val="24"/>
        </w:rPr>
        <w:t xml:space="preserve">. </w:t>
      </w:r>
      <w:r w:rsidR="00142291" w:rsidRPr="00142291">
        <w:rPr>
          <w:rFonts w:eastAsia="Calibri" w:cs="Times New Roman"/>
          <w:b/>
          <w:color w:val="000000" w:themeColor="text1"/>
          <w:szCs w:val="24"/>
        </w:rPr>
        <w:t>V</w:t>
      </w:r>
      <w:r w:rsidR="001D7E5A" w:rsidRPr="001D7E5A">
        <w:rPr>
          <w:rFonts w:eastAsia="Calibri" w:cs="Times New Roman"/>
          <w:b/>
          <w:color w:val="000000" w:themeColor="text1"/>
          <w:szCs w:val="24"/>
        </w:rPr>
        <w:t>eřejn</w:t>
      </w:r>
      <w:r>
        <w:rPr>
          <w:rFonts w:eastAsia="Calibri" w:cs="Times New Roman"/>
          <w:b/>
          <w:color w:val="000000" w:themeColor="text1"/>
          <w:szCs w:val="24"/>
        </w:rPr>
        <w:t>á</w:t>
      </w:r>
      <w:r w:rsidR="001D7E5A" w:rsidRPr="001D7E5A">
        <w:rPr>
          <w:rFonts w:eastAsia="Calibri" w:cs="Times New Roman"/>
          <w:b/>
          <w:color w:val="000000" w:themeColor="text1"/>
          <w:szCs w:val="24"/>
        </w:rPr>
        <w:t xml:space="preserve"> správ</w:t>
      </w:r>
      <w:r>
        <w:rPr>
          <w:rFonts w:eastAsia="Calibri" w:cs="Times New Roman"/>
          <w:b/>
          <w:color w:val="000000" w:themeColor="text1"/>
          <w:szCs w:val="24"/>
        </w:rPr>
        <w:t>a</w:t>
      </w:r>
      <w:r w:rsidR="001D7E5A" w:rsidRPr="001D7E5A">
        <w:rPr>
          <w:rFonts w:eastAsia="Calibri" w:cs="Times New Roman"/>
          <w:b/>
          <w:color w:val="000000" w:themeColor="text1"/>
          <w:szCs w:val="24"/>
        </w:rPr>
        <w:t>,</w:t>
      </w:r>
      <w:r w:rsidR="001D7E5A" w:rsidRPr="001D7E5A">
        <w:rPr>
          <w:rFonts w:eastAsia="Calibri" w:cs="Times New Roman"/>
          <w:color w:val="000000" w:themeColor="text1"/>
          <w:szCs w:val="24"/>
        </w:rPr>
        <w:t xml:space="preserve"> jejíž systém </w:t>
      </w:r>
      <w:r>
        <w:rPr>
          <w:rFonts w:eastAsia="Calibri" w:cs="Times New Roman"/>
          <w:color w:val="000000" w:themeColor="text1"/>
          <w:szCs w:val="24"/>
        </w:rPr>
        <w:t>existence</w:t>
      </w:r>
      <w:r w:rsidR="001D7E5A" w:rsidRPr="001D7E5A">
        <w:rPr>
          <w:rFonts w:eastAsia="Calibri" w:cs="Times New Roman"/>
          <w:color w:val="000000" w:themeColor="text1"/>
          <w:szCs w:val="24"/>
        </w:rPr>
        <w:t xml:space="preserve"> vychází z</w:t>
      </w:r>
      <w:r w:rsidR="00142291">
        <w:rPr>
          <w:rFonts w:eastAsia="Calibri" w:cs="Times New Roman"/>
          <w:color w:val="000000" w:themeColor="text1"/>
          <w:szCs w:val="24"/>
        </w:rPr>
        <w:t>e zásady</w:t>
      </w:r>
      <w:r w:rsidR="001D7E5A" w:rsidRPr="001D7E5A">
        <w:rPr>
          <w:rFonts w:eastAsia="Calibri" w:cs="Times New Roman"/>
          <w:color w:val="000000" w:themeColor="text1"/>
          <w:szCs w:val="24"/>
        </w:rPr>
        <w:t xml:space="preserve">, že </w:t>
      </w:r>
      <w:r w:rsidR="001D7E5A" w:rsidRPr="001D7E5A">
        <w:rPr>
          <w:rFonts w:eastAsia="Calibri" w:cs="Times New Roman"/>
          <w:b/>
          <w:color w:val="000000" w:themeColor="text1"/>
          <w:szCs w:val="24"/>
        </w:rPr>
        <w:t>svoboda jednoho občana končí tam, kde začíná ohrožovat svobodu jiného občana.</w:t>
      </w:r>
      <w:r w:rsidR="006E064A">
        <w:rPr>
          <w:rFonts w:eastAsia="Calibri" w:cs="Times New Roman"/>
          <w:b/>
          <w:color w:val="000000" w:themeColor="text1"/>
          <w:szCs w:val="24"/>
        </w:rPr>
        <w:t xml:space="preserve">  </w:t>
      </w:r>
    </w:p>
    <w:p w14:paraId="7EB8E650" w14:textId="448A29B7" w:rsidR="006E064A" w:rsidRDefault="008B5292" w:rsidP="00142291">
      <w:pPr>
        <w:spacing w:before="120" w:after="120" w:line="240" w:lineRule="auto"/>
        <w:contextualSpacing/>
        <w:jc w:val="both"/>
        <w:rPr>
          <w:rFonts w:eastAsia="Calibri" w:cs="Times New Roman"/>
          <w:szCs w:val="24"/>
        </w:rPr>
      </w:pPr>
      <w:r w:rsidRPr="006E064A">
        <w:rPr>
          <w:rFonts w:eastAsia="Calibri" w:cs="Times New Roman"/>
          <w:szCs w:val="24"/>
        </w:rPr>
        <w:t>Co je</w:t>
      </w:r>
      <w:r w:rsidR="001D7E5A" w:rsidRPr="006E064A">
        <w:rPr>
          <w:rFonts w:eastAsia="Calibri" w:cs="Times New Roman"/>
          <w:szCs w:val="24"/>
        </w:rPr>
        <w:t xml:space="preserve"> veřejná správa</w:t>
      </w:r>
      <w:r w:rsidRPr="006E064A">
        <w:rPr>
          <w:rFonts w:eastAsia="Calibri" w:cs="Times New Roman"/>
          <w:szCs w:val="24"/>
        </w:rPr>
        <w:t xml:space="preserve"> je složité vyložit, setkat se lze s různými výklady a pojmy.</w:t>
      </w:r>
      <w:r w:rsidR="001D7E5A" w:rsidRPr="006E064A">
        <w:rPr>
          <w:rFonts w:eastAsia="Calibri" w:cs="Times New Roman"/>
          <w:szCs w:val="24"/>
        </w:rPr>
        <w:t xml:space="preserve"> </w:t>
      </w:r>
      <w:r w:rsidR="00342827">
        <w:rPr>
          <w:rFonts w:eastAsia="Calibri" w:cs="Times New Roman"/>
          <w:szCs w:val="24"/>
        </w:rPr>
        <w:t>Veře</w:t>
      </w:r>
      <w:r w:rsidR="001D7E5A" w:rsidRPr="006E064A">
        <w:rPr>
          <w:rFonts w:eastAsia="Calibri" w:cs="Times New Roman"/>
          <w:szCs w:val="24"/>
        </w:rPr>
        <w:t>jn</w:t>
      </w:r>
      <w:r w:rsidR="00410A65" w:rsidRPr="006E064A">
        <w:rPr>
          <w:rFonts w:eastAsia="Calibri" w:cs="Times New Roman"/>
          <w:szCs w:val="24"/>
        </w:rPr>
        <w:t>á</w:t>
      </w:r>
      <w:r w:rsidR="001D7E5A" w:rsidRPr="006E064A">
        <w:rPr>
          <w:rFonts w:eastAsia="Calibri" w:cs="Times New Roman"/>
          <w:szCs w:val="24"/>
        </w:rPr>
        <w:t xml:space="preserve"> správ</w:t>
      </w:r>
      <w:r w:rsidR="00410A65" w:rsidRPr="006E064A">
        <w:rPr>
          <w:rFonts w:eastAsia="Calibri" w:cs="Times New Roman"/>
          <w:szCs w:val="24"/>
        </w:rPr>
        <w:t>a je v teorii</w:t>
      </w:r>
      <w:r w:rsidR="001D7E5A" w:rsidRPr="006E064A">
        <w:rPr>
          <w:rFonts w:eastAsia="Calibri" w:cs="Times New Roman"/>
          <w:szCs w:val="24"/>
        </w:rPr>
        <w:t xml:space="preserve"> charakterizov</w:t>
      </w:r>
      <w:r w:rsidR="00410A65" w:rsidRPr="006E064A">
        <w:rPr>
          <w:rFonts w:eastAsia="Calibri" w:cs="Times New Roman"/>
          <w:szCs w:val="24"/>
        </w:rPr>
        <w:t>ána jako</w:t>
      </w:r>
      <w:r w:rsidR="001D7E5A" w:rsidRPr="006E064A">
        <w:rPr>
          <w:rFonts w:eastAsia="Calibri" w:cs="Times New Roman"/>
          <w:szCs w:val="24"/>
        </w:rPr>
        <w:t>:</w:t>
      </w:r>
      <w:r w:rsidR="001D7E5A" w:rsidRPr="006E064A">
        <w:rPr>
          <w:rFonts w:eastAsia="Calibri" w:cs="Times New Roman"/>
          <w:szCs w:val="24"/>
        </w:rPr>
        <w:cr/>
      </w:r>
    </w:p>
    <w:p w14:paraId="78C621A0" w14:textId="1254AE6B" w:rsidR="006E064A" w:rsidRPr="00342827" w:rsidRDefault="006E064A" w:rsidP="00674509">
      <w:pPr>
        <w:pStyle w:val="ListParagraph"/>
        <w:numPr>
          <w:ilvl w:val="3"/>
          <w:numId w:val="18"/>
        </w:numPr>
        <w:spacing w:before="120" w:after="120" w:line="240" w:lineRule="auto"/>
        <w:ind w:left="567" w:firstLine="0"/>
        <w:jc w:val="both"/>
        <w:rPr>
          <w:rFonts w:eastAsiaTheme="minorEastAsia" w:cs="Times New Roman"/>
          <w:color w:val="000000" w:themeColor="text1"/>
          <w:kern w:val="24"/>
          <w:szCs w:val="24"/>
          <w:lang w:eastAsia="cs-CZ"/>
        </w:rPr>
      </w:pPr>
      <w:r w:rsidRPr="00342827">
        <w:rPr>
          <w:rFonts w:eastAsia="Calibri" w:cs="Times New Roman"/>
          <w:b/>
          <w:szCs w:val="24"/>
        </w:rPr>
        <w:t xml:space="preserve">souhrn </w:t>
      </w:r>
      <w:r w:rsidRPr="00342827">
        <w:rPr>
          <w:rFonts w:eastAsiaTheme="minorEastAsia" w:cs="Times New Roman"/>
          <w:b/>
          <w:color w:val="000000" w:themeColor="text1"/>
          <w:kern w:val="24"/>
          <w:szCs w:val="24"/>
          <w:lang w:eastAsia="cs-CZ"/>
        </w:rPr>
        <w:t>veřejně prospěšných</w:t>
      </w:r>
      <w:r w:rsidRPr="00342827">
        <w:rPr>
          <w:rFonts w:eastAsiaTheme="minorEastAsia" w:cs="Times New Roman"/>
          <w:b/>
          <w:bCs/>
          <w:color w:val="000000" w:themeColor="text1"/>
          <w:kern w:val="24"/>
          <w:szCs w:val="24"/>
          <w:lang w:eastAsia="cs-CZ"/>
        </w:rPr>
        <w:t xml:space="preserve"> činností</w:t>
      </w:r>
      <w:r w:rsidRPr="00342827">
        <w:rPr>
          <w:rFonts w:eastAsiaTheme="minorEastAsia" w:cs="Times New Roman"/>
          <w:color w:val="000000" w:themeColor="text1"/>
          <w:kern w:val="24"/>
          <w:szCs w:val="24"/>
          <w:lang w:eastAsia="cs-CZ"/>
        </w:rPr>
        <w:t>, které sledují veřejný zájem,</w:t>
      </w:r>
    </w:p>
    <w:p w14:paraId="56C25563" w14:textId="02F3DBFA" w:rsidR="006E064A" w:rsidRPr="006E064A" w:rsidRDefault="006E064A" w:rsidP="00674509">
      <w:pPr>
        <w:pStyle w:val="ListParagraph"/>
        <w:numPr>
          <w:ilvl w:val="0"/>
          <w:numId w:val="17"/>
        </w:numPr>
        <w:ind w:left="567" w:firstLine="0"/>
        <w:jc w:val="both"/>
      </w:pPr>
      <w:r w:rsidRPr="006E064A">
        <w:rPr>
          <w:b/>
        </w:rPr>
        <w:t>soubor osob a institucí</w:t>
      </w:r>
      <w:r w:rsidR="00142291">
        <w:t xml:space="preserve">, jde o </w:t>
      </w:r>
      <w:r w:rsidR="00DC4F67">
        <w:t xml:space="preserve">specifické </w:t>
      </w:r>
      <w:r w:rsidR="00AE615E">
        <w:t xml:space="preserve">správní </w:t>
      </w:r>
      <w:r w:rsidRPr="006E064A">
        <w:t>orgán</w:t>
      </w:r>
      <w:r w:rsidR="00DC4F67">
        <w:t>y</w:t>
      </w:r>
      <w:r w:rsidRPr="006E064A">
        <w:t xml:space="preserve"> a subjekt</w:t>
      </w:r>
      <w:r w:rsidR="00DC4F67">
        <w:t>y</w:t>
      </w:r>
      <w:r w:rsidRPr="006E064A">
        <w:t xml:space="preserve"> veřejné správy, </w:t>
      </w:r>
      <w:r w:rsidR="00DC4F67">
        <w:t>oprávněn</w:t>
      </w:r>
      <w:r w:rsidR="00142291">
        <w:t>é</w:t>
      </w:r>
      <w:r w:rsidRPr="006E064A">
        <w:t xml:space="preserve"> </w:t>
      </w:r>
      <w:r w:rsidR="00DC4F67">
        <w:t>rozhodovat</w:t>
      </w:r>
      <w:r w:rsidRPr="006E064A">
        <w:t xml:space="preserve"> </w:t>
      </w:r>
      <w:r w:rsidR="00AE615E">
        <w:t>o právech, právem chráněných zájmech subjektů.</w:t>
      </w:r>
    </w:p>
    <w:p w14:paraId="0144A942" w14:textId="77777777" w:rsidR="00AF3A72" w:rsidRDefault="00AF3A72" w:rsidP="00142291">
      <w:pPr>
        <w:spacing w:after="120" w:line="240" w:lineRule="auto"/>
        <w:ind w:firstLine="708"/>
        <w:contextualSpacing/>
        <w:jc w:val="both"/>
        <w:rPr>
          <w:rFonts w:eastAsia="Calibri" w:cs="Times New Roman"/>
          <w:szCs w:val="24"/>
        </w:rPr>
      </w:pPr>
      <w:r>
        <w:rPr>
          <w:rFonts w:eastAsia="Calibri" w:cs="Times New Roman"/>
          <w:szCs w:val="24"/>
        </w:rPr>
        <w:t>S</w:t>
      </w:r>
      <w:r w:rsidR="00852E5F" w:rsidRPr="00AF3A72">
        <w:rPr>
          <w:rFonts w:eastAsia="Calibri" w:cs="Times New Roman"/>
          <w:szCs w:val="24"/>
        </w:rPr>
        <w:t>pra</w:t>
      </w:r>
      <w:r>
        <w:rPr>
          <w:rFonts w:eastAsia="Calibri" w:cs="Times New Roman"/>
          <w:szCs w:val="24"/>
        </w:rPr>
        <w:t>vovat</w:t>
      </w:r>
      <w:r w:rsidR="00852E5F" w:rsidRPr="00AF3A72">
        <w:rPr>
          <w:rFonts w:eastAsia="Calibri" w:cs="Times New Roman"/>
          <w:szCs w:val="24"/>
        </w:rPr>
        <w:t xml:space="preserve"> veřejn</w:t>
      </w:r>
      <w:r>
        <w:rPr>
          <w:rFonts w:eastAsia="Calibri" w:cs="Times New Roman"/>
          <w:szCs w:val="24"/>
        </w:rPr>
        <w:t>é</w:t>
      </w:r>
      <w:r w:rsidR="00852E5F" w:rsidRPr="00AF3A72">
        <w:rPr>
          <w:rFonts w:eastAsia="Calibri" w:cs="Times New Roman"/>
          <w:szCs w:val="24"/>
        </w:rPr>
        <w:t xml:space="preserve"> záležitostí, </w:t>
      </w:r>
      <w:r>
        <w:rPr>
          <w:rFonts w:eastAsia="Calibri" w:cs="Times New Roman"/>
          <w:szCs w:val="24"/>
        </w:rPr>
        <w:t xml:space="preserve">znamená organizovat chod, </w:t>
      </w:r>
      <w:r w:rsidR="00852E5F" w:rsidRPr="00AF3A72">
        <w:rPr>
          <w:rFonts w:eastAsia="Calibri" w:cs="Times New Roman"/>
          <w:szCs w:val="24"/>
        </w:rPr>
        <w:t>naplňov</w:t>
      </w:r>
      <w:r>
        <w:rPr>
          <w:rFonts w:eastAsia="Calibri" w:cs="Times New Roman"/>
          <w:szCs w:val="24"/>
        </w:rPr>
        <w:t>at</w:t>
      </w:r>
      <w:r w:rsidR="00852E5F" w:rsidRPr="00AF3A72">
        <w:rPr>
          <w:rFonts w:eastAsia="Calibri" w:cs="Times New Roman"/>
          <w:szCs w:val="24"/>
        </w:rPr>
        <w:t xml:space="preserve"> veřejn</w:t>
      </w:r>
      <w:r>
        <w:rPr>
          <w:rFonts w:eastAsia="Calibri" w:cs="Times New Roman"/>
          <w:szCs w:val="24"/>
        </w:rPr>
        <w:t>é</w:t>
      </w:r>
      <w:r w:rsidR="00852E5F" w:rsidRPr="00AF3A72">
        <w:rPr>
          <w:rFonts w:eastAsia="Calibri" w:cs="Times New Roman"/>
          <w:szCs w:val="24"/>
        </w:rPr>
        <w:t xml:space="preserve"> cíl</w:t>
      </w:r>
      <w:r>
        <w:rPr>
          <w:rFonts w:eastAsia="Calibri" w:cs="Times New Roman"/>
          <w:szCs w:val="24"/>
        </w:rPr>
        <w:t xml:space="preserve">e k ochraně oprávněných zájmů subjektů </w:t>
      </w:r>
      <w:r w:rsidR="00852E5F" w:rsidRPr="00AF3A72">
        <w:rPr>
          <w:rFonts w:eastAsia="Calibri" w:cs="Times New Roman"/>
          <w:szCs w:val="24"/>
        </w:rPr>
        <w:t>a vykonáv</w:t>
      </w:r>
      <w:r>
        <w:rPr>
          <w:rFonts w:eastAsia="Calibri" w:cs="Times New Roman"/>
          <w:szCs w:val="24"/>
        </w:rPr>
        <w:t>at je ve</w:t>
      </w:r>
      <w:r w:rsidR="00852E5F" w:rsidRPr="00AF3A72">
        <w:rPr>
          <w:rFonts w:eastAsia="Calibri" w:cs="Times New Roman"/>
          <w:szCs w:val="24"/>
        </w:rPr>
        <w:t xml:space="preserve"> veřejném zájmu</w:t>
      </w:r>
      <w:r>
        <w:rPr>
          <w:rFonts w:eastAsia="Calibri" w:cs="Times New Roman"/>
          <w:szCs w:val="24"/>
        </w:rPr>
        <w:t xml:space="preserve">. </w:t>
      </w:r>
    </w:p>
    <w:p w14:paraId="545E2D4B" w14:textId="056CD52B" w:rsidR="006234BD" w:rsidRPr="00AF3A72" w:rsidRDefault="00AF3A72" w:rsidP="00AF3A72">
      <w:pPr>
        <w:spacing w:after="120" w:line="240" w:lineRule="auto"/>
        <w:contextualSpacing/>
        <w:jc w:val="both"/>
        <w:rPr>
          <w:rFonts w:eastAsia="Calibri" w:cs="Times New Roman"/>
          <w:szCs w:val="24"/>
        </w:rPr>
      </w:pPr>
      <w:r>
        <w:rPr>
          <w:rFonts w:eastAsia="Calibri" w:cs="Times New Roman"/>
          <w:szCs w:val="24"/>
        </w:rPr>
        <w:t xml:space="preserve">Veřejná správa </w:t>
      </w:r>
      <w:r w:rsidR="00852E5F" w:rsidRPr="00AF3A72">
        <w:rPr>
          <w:rFonts w:eastAsia="Calibri" w:cs="Times New Roman"/>
          <w:szCs w:val="24"/>
        </w:rPr>
        <w:t xml:space="preserve">je </w:t>
      </w:r>
      <w:r w:rsidR="00852E5F" w:rsidRPr="00AF3A72">
        <w:rPr>
          <w:rFonts w:eastAsia="Calibri" w:cs="Times New Roman"/>
          <w:b/>
          <w:bCs/>
          <w:szCs w:val="24"/>
        </w:rPr>
        <w:t>službou veřejnosti</w:t>
      </w:r>
      <w:r>
        <w:rPr>
          <w:rFonts w:eastAsia="Calibri" w:cs="Times New Roman"/>
          <w:b/>
          <w:bCs/>
          <w:szCs w:val="24"/>
        </w:rPr>
        <w:t>. Služba veřejnosti je významnou zásadou veřejného práva.</w:t>
      </w:r>
    </w:p>
    <w:p w14:paraId="2A2DE2FF" w14:textId="77777777" w:rsidR="006E064A" w:rsidRDefault="006E064A" w:rsidP="008B5292">
      <w:pPr>
        <w:spacing w:before="120" w:after="120" w:line="240" w:lineRule="auto"/>
        <w:contextualSpacing/>
        <w:jc w:val="both"/>
        <w:rPr>
          <w:rFonts w:eastAsia="Calibri" w:cs="Times New Roman"/>
          <w:szCs w:val="24"/>
        </w:rPr>
      </w:pPr>
    </w:p>
    <w:p w14:paraId="2C6DE7DD" w14:textId="4BEB5B2C" w:rsidR="001D7E5A" w:rsidRPr="001D7E5A" w:rsidRDefault="00AE615E" w:rsidP="00326B70">
      <w:pPr>
        <w:spacing w:before="120" w:after="120" w:line="240" w:lineRule="auto"/>
        <w:ind w:firstLine="708"/>
        <w:contextualSpacing/>
        <w:jc w:val="both"/>
        <w:rPr>
          <w:rFonts w:eastAsia="Calibri" w:cs="Times New Roman"/>
          <w:szCs w:val="24"/>
        </w:rPr>
      </w:pPr>
      <w:r>
        <w:rPr>
          <w:rFonts w:eastAsia="Calibri" w:cs="Times New Roman"/>
          <w:szCs w:val="24"/>
        </w:rPr>
        <w:t>V minulém století</w:t>
      </w:r>
      <w:r w:rsidR="001D7E5A" w:rsidRPr="001D7E5A">
        <w:rPr>
          <w:rFonts w:eastAsia="Calibri" w:cs="Times New Roman"/>
          <w:szCs w:val="24"/>
        </w:rPr>
        <w:t xml:space="preserve"> nebyl pojem veřejná správa rozšířen tak jako je tomu v současné době. </w:t>
      </w:r>
      <w:r w:rsidR="00AF3A72">
        <w:rPr>
          <w:rFonts w:eastAsia="Calibri" w:cs="Times New Roman"/>
          <w:szCs w:val="24"/>
        </w:rPr>
        <w:t>Ú</w:t>
      </w:r>
      <w:r w:rsidR="001D7E5A" w:rsidRPr="001D7E5A">
        <w:rPr>
          <w:rFonts w:eastAsia="Calibri" w:cs="Times New Roman"/>
          <w:szCs w:val="24"/>
        </w:rPr>
        <w:t>zemní samospráva</w:t>
      </w:r>
      <w:r w:rsidR="00AF3A72">
        <w:rPr>
          <w:rFonts w:eastAsia="Calibri" w:cs="Times New Roman"/>
          <w:szCs w:val="24"/>
        </w:rPr>
        <w:t>, jak je charakterizována po roce 1993,</w:t>
      </w:r>
      <w:r w:rsidR="001D7E5A" w:rsidRPr="001D7E5A">
        <w:rPr>
          <w:rFonts w:eastAsia="Calibri" w:cs="Times New Roman"/>
          <w:szCs w:val="24"/>
        </w:rPr>
        <w:t xml:space="preserve"> v podstatě neexistovala, když tehdejší národní výbory byly „</w:t>
      </w:r>
      <w:r w:rsidR="001D7E5A" w:rsidRPr="00AF3A72">
        <w:rPr>
          <w:rFonts w:eastAsia="Calibri" w:cs="Times New Roman"/>
          <w:b/>
          <w:szCs w:val="24"/>
        </w:rPr>
        <w:t>orgány státní moci a správy samosprávného charakteru“</w:t>
      </w:r>
      <w:r w:rsidR="001D7E5A" w:rsidRPr="001D7E5A">
        <w:rPr>
          <w:rFonts w:eastAsia="Calibri" w:cs="Times New Roman"/>
          <w:szCs w:val="24"/>
        </w:rPr>
        <w:t xml:space="preserve">. Stát v té době svěřoval výkon státní správy nestátním subjektům ve velmi omezeném rozsahu (jednalo se např. o regresní řízení, které bylo svěřeno tehdejším </w:t>
      </w:r>
      <w:r w:rsidR="001D7E5A" w:rsidRPr="00AE615E">
        <w:rPr>
          <w:rFonts w:eastAsia="Calibri" w:cs="Times New Roman"/>
          <w:b/>
          <w:szCs w:val="24"/>
        </w:rPr>
        <w:t>okresním ústavům národního zdraví</w:t>
      </w:r>
      <w:r w:rsidR="001D7E5A" w:rsidRPr="001D7E5A">
        <w:rPr>
          <w:rFonts w:eastAsia="Calibri" w:cs="Times New Roman"/>
          <w:szCs w:val="24"/>
        </w:rPr>
        <w:t xml:space="preserve">, orgány Revolučního odborového hnutí pak vykonávaly správu nemocenského pojištění). </w:t>
      </w:r>
      <w:r w:rsidR="000B224A">
        <w:rPr>
          <w:rFonts w:eastAsia="Calibri" w:cs="Times New Roman"/>
          <w:szCs w:val="24"/>
        </w:rPr>
        <w:t>S</w:t>
      </w:r>
      <w:r>
        <w:rPr>
          <w:rFonts w:eastAsia="Calibri" w:cs="Times New Roman"/>
          <w:szCs w:val="24"/>
        </w:rPr>
        <w:t>e</w:t>
      </w:r>
      <w:r w:rsidR="001D7E5A" w:rsidRPr="001D7E5A">
        <w:rPr>
          <w:rFonts w:eastAsia="Calibri" w:cs="Times New Roman"/>
          <w:szCs w:val="24"/>
        </w:rPr>
        <w:t xml:space="preserve"> samospráv</w:t>
      </w:r>
      <w:r>
        <w:rPr>
          <w:rFonts w:eastAsia="Calibri" w:cs="Times New Roman"/>
          <w:szCs w:val="24"/>
        </w:rPr>
        <w:t>ou územních samosprávných celků</w:t>
      </w:r>
      <w:r w:rsidR="001D7E5A" w:rsidRPr="001D7E5A">
        <w:rPr>
          <w:rFonts w:eastAsia="Calibri" w:cs="Times New Roman"/>
          <w:szCs w:val="24"/>
        </w:rPr>
        <w:t xml:space="preserve"> obcím</w:t>
      </w:r>
      <w:r w:rsidR="000B224A">
        <w:rPr>
          <w:rFonts w:eastAsia="Calibri" w:cs="Times New Roman"/>
          <w:szCs w:val="24"/>
        </w:rPr>
        <w:t xml:space="preserve"> (hlava sedmá Ústavy České republiky) a</w:t>
      </w:r>
      <w:r w:rsidR="001D7E5A" w:rsidRPr="001D7E5A">
        <w:rPr>
          <w:rFonts w:eastAsia="Calibri" w:cs="Times New Roman"/>
          <w:szCs w:val="24"/>
        </w:rPr>
        <w:t xml:space="preserve"> vytvořením krajů jako vyšších územn</w:t>
      </w:r>
      <w:r w:rsidR="000B224A">
        <w:rPr>
          <w:rFonts w:eastAsia="Calibri" w:cs="Times New Roman"/>
          <w:szCs w:val="24"/>
        </w:rPr>
        <w:t>ích</w:t>
      </w:r>
      <w:r w:rsidR="001D7E5A" w:rsidRPr="001D7E5A">
        <w:rPr>
          <w:rFonts w:eastAsia="Calibri" w:cs="Times New Roman"/>
          <w:szCs w:val="24"/>
        </w:rPr>
        <w:t xml:space="preserve"> samosprávných celků </w:t>
      </w:r>
      <w:r w:rsidR="000B224A">
        <w:rPr>
          <w:rFonts w:eastAsia="Calibri" w:cs="Times New Roman"/>
          <w:szCs w:val="24"/>
        </w:rPr>
        <w:t>byl</w:t>
      </w:r>
      <w:r>
        <w:rPr>
          <w:rFonts w:eastAsia="Calibri" w:cs="Times New Roman"/>
          <w:szCs w:val="24"/>
        </w:rPr>
        <w:t>a</w:t>
      </w:r>
      <w:r w:rsidR="000B224A">
        <w:rPr>
          <w:rFonts w:eastAsia="Calibri" w:cs="Times New Roman"/>
          <w:szCs w:val="24"/>
        </w:rPr>
        <w:t xml:space="preserve"> </w:t>
      </w:r>
      <w:r w:rsidR="001D7E5A" w:rsidRPr="001D7E5A">
        <w:rPr>
          <w:rFonts w:eastAsia="Calibri" w:cs="Times New Roman"/>
          <w:szCs w:val="24"/>
        </w:rPr>
        <w:t>v</w:t>
      </w:r>
      <w:r>
        <w:rPr>
          <w:rFonts w:eastAsia="Calibri" w:cs="Times New Roman"/>
          <w:szCs w:val="24"/>
        </w:rPr>
        <w:t xml:space="preserve"> občanské</w:t>
      </w:r>
      <w:r w:rsidR="001D7E5A" w:rsidRPr="001D7E5A">
        <w:rPr>
          <w:rFonts w:eastAsia="Calibri" w:cs="Times New Roman"/>
          <w:szCs w:val="24"/>
        </w:rPr>
        <w:t xml:space="preserve"> společnosti </w:t>
      </w:r>
      <w:r w:rsidR="000B224A">
        <w:rPr>
          <w:rFonts w:eastAsia="Calibri" w:cs="Times New Roman"/>
          <w:szCs w:val="24"/>
        </w:rPr>
        <w:t>vytvořen</w:t>
      </w:r>
      <w:r>
        <w:rPr>
          <w:rFonts w:eastAsia="Calibri" w:cs="Times New Roman"/>
          <w:szCs w:val="24"/>
        </w:rPr>
        <w:t>a</w:t>
      </w:r>
      <w:r w:rsidR="000B224A">
        <w:rPr>
          <w:rFonts w:eastAsia="Calibri" w:cs="Times New Roman"/>
          <w:szCs w:val="24"/>
        </w:rPr>
        <w:t xml:space="preserve"> </w:t>
      </w:r>
      <w:r w:rsidR="001D7E5A" w:rsidRPr="001D7E5A">
        <w:rPr>
          <w:rFonts w:eastAsia="Calibri" w:cs="Times New Roman"/>
          <w:szCs w:val="24"/>
        </w:rPr>
        <w:t xml:space="preserve">vedle státní správy </w:t>
      </w:r>
      <w:r w:rsidR="001D7E5A" w:rsidRPr="00AE615E">
        <w:rPr>
          <w:rFonts w:eastAsia="Calibri" w:cs="Times New Roman"/>
          <w:b/>
          <w:szCs w:val="24"/>
        </w:rPr>
        <w:t>samospráv</w:t>
      </w:r>
      <w:r>
        <w:rPr>
          <w:rFonts w:eastAsia="Calibri" w:cs="Times New Roman"/>
          <w:b/>
          <w:szCs w:val="24"/>
        </w:rPr>
        <w:t>a</w:t>
      </w:r>
      <w:r w:rsidR="000B224A">
        <w:rPr>
          <w:rFonts w:eastAsia="Calibri" w:cs="Times New Roman"/>
          <w:szCs w:val="24"/>
        </w:rPr>
        <w:t>. Samospráva je v tomto ohledu</w:t>
      </w:r>
      <w:r w:rsidR="001D7E5A" w:rsidRPr="001D7E5A">
        <w:rPr>
          <w:rFonts w:eastAsia="Calibri" w:cs="Times New Roman"/>
          <w:szCs w:val="24"/>
        </w:rPr>
        <w:t xml:space="preserve"> vykonávan</w:t>
      </w:r>
      <w:r w:rsidR="000B224A">
        <w:rPr>
          <w:rFonts w:eastAsia="Calibri" w:cs="Times New Roman"/>
          <w:szCs w:val="24"/>
        </w:rPr>
        <w:t>á</w:t>
      </w:r>
      <w:r w:rsidR="001D7E5A" w:rsidRPr="001D7E5A">
        <w:rPr>
          <w:rFonts w:eastAsia="Calibri" w:cs="Times New Roman"/>
          <w:szCs w:val="24"/>
        </w:rPr>
        <w:t xml:space="preserve"> veřejnoprávními korporacemi samosprávného charakteru</w:t>
      </w:r>
      <w:r w:rsidR="000B224A">
        <w:rPr>
          <w:rFonts w:eastAsia="Calibri" w:cs="Times New Roman"/>
          <w:szCs w:val="24"/>
        </w:rPr>
        <w:t>, tj. obcemi, kraji a samozřejmě hlavním městem Praha)</w:t>
      </w:r>
      <w:r w:rsidR="001D7E5A" w:rsidRPr="001D7E5A">
        <w:rPr>
          <w:rFonts w:eastAsia="Calibri" w:cs="Times New Roman"/>
          <w:szCs w:val="24"/>
        </w:rPr>
        <w:t xml:space="preserve">. </w:t>
      </w:r>
    </w:p>
    <w:p w14:paraId="6A34FC67" w14:textId="77777777" w:rsidR="000B224A" w:rsidRDefault="000B224A" w:rsidP="000B224A">
      <w:pPr>
        <w:spacing w:before="120" w:after="120" w:line="240" w:lineRule="auto"/>
        <w:contextualSpacing/>
        <w:jc w:val="both"/>
        <w:rPr>
          <w:rFonts w:eastAsia="Calibri" w:cs="Times New Roman"/>
          <w:szCs w:val="24"/>
        </w:rPr>
      </w:pPr>
    </w:p>
    <w:p w14:paraId="46A705C5" w14:textId="512F0661" w:rsidR="00ED0DB8" w:rsidRDefault="001D7E5A" w:rsidP="00AE615E">
      <w:pPr>
        <w:spacing w:before="120" w:after="120" w:line="240" w:lineRule="auto"/>
        <w:ind w:firstLine="708"/>
        <w:contextualSpacing/>
        <w:jc w:val="both"/>
        <w:rPr>
          <w:rFonts w:eastAsia="Calibri" w:cs="Times New Roman"/>
          <w:color w:val="000000"/>
          <w:szCs w:val="24"/>
        </w:rPr>
      </w:pPr>
      <w:r w:rsidRPr="001D7E5A">
        <w:rPr>
          <w:rFonts w:eastAsia="Calibri" w:cs="Times New Roman"/>
          <w:szCs w:val="24"/>
        </w:rPr>
        <w:t>V</w:t>
      </w:r>
      <w:r w:rsidRPr="001D7E5A">
        <w:rPr>
          <w:rFonts w:eastAsia="Calibri" w:cs="Times New Roman"/>
          <w:color w:val="000000"/>
          <w:szCs w:val="24"/>
        </w:rPr>
        <w:t xml:space="preserve"> současném pojetí </w:t>
      </w:r>
      <w:r w:rsidR="00A8725F">
        <w:rPr>
          <w:rFonts w:eastAsia="Calibri" w:cs="Times New Roman"/>
          <w:color w:val="000000"/>
          <w:szCs w:val="24"/>
        </w:rPr>
        <w:t>je</w:t>
      </w:r>
      <w:r w:rsidRPr="001D7E5A">
        <w:rPr>
          <w:rFonts w:eastAsia="Calibri" w:cs="Times New Roman"/>
          <w:color w:val="000000"/>
          <w:szCs w:val="24"/>
        </w:rPr>
        <w:t xml:space="preserve"> </w:t>
      </w:r>
      <w:r w:rsidRPr="00A8725F">
        <w:rPr>
          <w:rFonts w:eastAsia="Calibri" w:cs="Times New Roman"/>
          <w:b/>
          <w:color w:val="000000"/>
          <w:szCs w:val="24"/>
        </w:rPr>
        <w:t>veřejn</w:t>
      </w:r>
      <w:r w:rsidR="00A8725F" w:rsidRPr="00A8725F">
        <w:rPr>
          <w:rFonts w:eastAsia="Calibri" w:cs="Times New Roman"/>
          <w:b/>
          <w:color w:val="000000"/>
          <w:szCs w:val="24"/>
        </w:rPr>
        <w:t>á</w:t>
      </w:r>
      <w:r w:rsidRPr="00A8725F">
        <w:rPr>
          <w:rFonts w:eastAsia="Calibri" w:cs="Times New Roman"/>
          <w:b/>
          <w:color w:val="000000"/>
          <w:szCs w:val="24"/>
        </w:rPr>
        <w:t xml:space="preserve"> správ</w:t>
      </w:r>
      <w:r w:rsidR="00A8725F" w:rsidRPr="00A8725F">
        <w:rPr>
          <w:rFonts w:eastAsia="Calibri" w:cs="Times New Roman"/>
          <w:b/>
          <w:color w:val="000000"/>
          <w:szCs w:val="24"/>
        </w:rPr>
        <w:t>a</w:t>
      </w:r>
      <w:r w:rsidRPr="001D7E5A">
        <w:rPr>
          <w:rFonts w:eastAsia="Calibri" w:cs="Times New Roman"/>
          <w:color w:val="000000"/>
          <w:szCs w:val="24"/>
        </w:rPr>
        <w:t xml:space="preserve"> v</w:t>
      </w:r>
      <w:r w:rsidR="00AE615E">
        <w:rPr>
          <w:rFonts w:eastAsia="Calibri" w:cs="Times New Roman"/>
          <w:color w:val="000000"/>
          <w:szCs w:val="24"/>
        </w:rPr>
        <w:t> </w:t>
      </w:r>
      <w:r w:rsidRPr="001D7E5A">
        <w:rPr>
          <w:rFonts w:eastAsia="Calibri" w:cs="Times New Roman"/>
          <w:color w:val="000000"/>
          <w:szCs w:val="24"/>
        </w:rPr>
        <w:t>Č</w:t>
      </w:r>
      <w:r w:rsidR="00AE615E">
        <w:rPr>
          <w:rFonts w:eastAsia="Calibri" w:cs="Times New Roman"/>
          <w:color w:val="000000"/>
          <w:szCs w:val="24"/>
        </w:rPr>
        <w:t>eské republice</w:t>
      </w:r>
      <w:r w:rsidRPr="001D7E5A">
        <w:rPr>
          <w:rFonts w:eastAsia="Calibri" w:cs="Times New Roman"/>
          <w:color w:val="000000"/>
          <w:szCs w:val="24"/>
        </w:rPr>
        <w:t xml:space="preserve"> systém</w:t>
      </w:r>
      <w:r w:rsidR="00A8725F">
        <w:rPr>
          <w:rFonts w:eastAsia="Calibri" w:cs="Times New Roman"/>
          <w:color w:val="000000"/>
          <w:szCs w:val="24"/>
        </w:rPr>
        <w:t>em</w:t>
      </w:r>
      <w:r w:rsidRPr="001D7E5A">
        <w:rPr>
          <w:rFonts w:eastAsia="Calibri" w:cs="Times New Roman"/>
          <w:color w:val="000000"/>
          <w:szCs w:val="24"/>
        </w:rPr>
        <w:t xml:space="preserve"> složen</w:t>
      </w:r>
      <w:r w:rsidR="00A8725F">
        <w:rPr>
          <w:rFonts w:eastAsia="Calibri" w:cs="Times New Roman"/>
          <w:color w:val="000000"/>
          <w:szCs w:val="24"/>
        </w:rPr>
        <w:t>ým</w:t>
      </w:r>
      <w:r w:rsidRPr="001D7E5A">
        <w:rPr>
          <w:rFonts w:eastAsia="Calibri" w:cs="Times New Roman"/>
          <w:color w:val="000000"/>
          <w:szCs w:val="24"/>
        </w:rPr>
        <w:t xml:space="preserve"> z části (subsystému), kterou je </w:t>
      </w:r>
      <w:r w:rsidRPr="00A8725F">
        <w:rPr>
          <w:rFonts w:eastAsia="Calibri" w:cs="Times New Roman"/>
          <w:b/>
          <w:color w:val="000000"/>
          <w:szCs w:val="24"/>
        </w:rPr>
        <w:t>státní správa</w:t>
      </w:r>
      <w:r w:rsidRPr="001D7E5A">
        <w:rPr>
          <w:rFonts w:eastAsia="Calibri" w:cs="Times New Roman"/>
          <w:color w:val="000000"/>
          <w:szCs w:val="24"/>
        </w:rPr>
        <w:t xml:space="preserve"> a z části (subsystému) tvořené </w:t>
      </w:r>
      <w:r w:rsidRPr="001D7E5A">
        <w:rPr>
          <w:rFonts w:eastAsia="Calibri" w:cs="Times New Roman"/>
          <w:b/>
          <w:color w:val="000000"/>
          <w:szCs w:val="24"/>
        </w:rPr>
        <w:t>samosprávou</w:t>
      </w:r>
      <w:r w:rsidRPr="001D7E5A">
        <w:rPr>
          <w:rFonts w:eastAsia="Calibri" w:cs="Times New Roman"/>
          <w:color w:val="000000"/>
          <w:szCs w:val="24"/>
        </w:rPr>
        <w:t>. N</w:t>
      </w:r>
      <w:r w:rsidR="00A8725F">
        <w:rPr>
          <w:rFonts w:eastAsia="Calibri" w:cs="Times New Roman"/>
          <w:color w:val="000000"/>
          <w:szCs w:val="24"/>
        </w:rPr>
        <w:t>eoddělitelnou</w:t>
      </w:r>
      <w:r w:rsidRPr="001D7E5A">
        <w:rPr>
          <w:rFonts w:eastAsia="Calibri" w:cs="Times New Roman"/>
          <w:color w:val="000000"/>
          <w:szCs w:val="24"/>
        </w:rPr>
        <w:t xml:space="preserve"> součást</w:t>
      </w:r>
      <w:r w:rsidR="00A8725F">
        <w:rPr>
          <w:rFonts w:eastAsia="Calibri" w:cs="Times New Roman"/>
          <w:color w:val="000000"/>
          <w:szCs w:val="24"/>
        </w:rPr>
        <w:t>í</w:t>
      </w:r>
      <w:r w:rsidRPr="001D7E5A">
        <w:rPr>
          <w:rFonts w:eastAsia="Calibri" w:cs="Times New Roman"/>
          <w:color w:val="000000"/>
          <w:szCs w:val="24"/>
        </w:rPr>
        <w:t xml:space="preserve"> veřejné správy je vedle správy území státu, krajů a obcí, </w:t>
      </w:r>
      <w:r w:rsidR="00A8725F">
        <w:rPr>
          <w:rFonts w:eastAsia="Calibri" w:cs="Times New Roman"/>
          <w:color w:val="000000"/>
          <w:szCs w:val="24"/>
        </w:rPr>
        <w:t xml:space="preserve">je též </w:t>
      </w:r>
    </w:p>
    <w:p w14:paraId="2CC61029" w14:textId="41E6E013" w:rsidR="001D7E5A" w:rsidRPr="001D7E5A" w:rsidRDefault="001D7E5A" w:rsidP="00AE615E">
      <w:pPr>
        <w:spacing w:before="120" w:after="120" w:line="240" w:lineRule="auto"/>
        <w:contextualSpacing/>
        <w:jc w:val="both"/>
        <w:rPr>
          <w:rFonts w:eastAsia="Calibri" w:cs="Times New Roman"/>
          <w:bCs/>
          <w:color w:val="000000"/>
          <w:szCs w:val="24"/>
        </w:rPr>
      </w:pPr>
      <w:r w:rsidRPr="001D7E5A">
        <w:rPr>
          <w:rFonts w:eastAsia="Calibri" w:cs="Times New Roman"/>
          <w:color w:val="000000"/>
          <w:szCs w:val="24"/>
        </w:rPr>
        <w:t>správ</w:t>
      </w:r>
      <w:r w:rsidR="00A8725F">
        <w:rPr>
          <w:rFonts w:eastAsia="Calibri" w:cs="Times New Roman"/>
          <w:color w:val="000000"/>
          <w:szCs w:val="24"/>
        </w:rPr>
        <w:t>a</w:t>
      </w:r>
      <w:r w:rsidRPr="001D7E5A">
        <w:rPr>
          <w:rFonts w:eastAsia="Calibri" w:cs="Times New Roman"/>
          <w:color w:val="000000"/>
          <w:szCs w:val="24"/>
        </w:rPr>
        <w:t xml:space="preserve"> veřejných financí, správy užívání veřejných věcí a zařízení považována i </w:t>
      </w:r>
      <w:r w:rsidRPr="001D7E5A">
        <w:rPr>
          <w:rFonts w:eastAsia="Calibri" w:cs="Times New Roman"/>
          <w:b/>
          <w:color w:val="000000"/>
          <w:szCs w:val="24"/>
        </w:rPr>
        <w:t xml:space="preserve">správa veřejných záležitostí. </w:t>
      </w:r>
      <w:r w:rsidRPr="001D7E5A">
        <w:rPr>
          <w:rFonts w:eastAsia="Calibri" w:cs="Times New Roman"/>
          <w:color w:val="000000"/>
          <w:szCs w:val="24"/>
        </w:rPr>
        <w:t>Její smysl je dán</w:t>
      </w:r>
      <w:r w:rsidR="00AE615E">
        <w:rPr>
          <w:rFonts w:eastAsia="Calibri" w:cs="Times New Roman"/>
          <w:color w:val="000000"/>
          <w:szCs w:val="24"/>
        </w:rPr>
        <w:t xml:space="preserve"> </w:t>
      </w:r>
      <w:r w:rsidRPr="001D7E5A">
        <w:rPr>
          <w:rFonts w:eastAsia="Calibri" w:cs="Times New Roman"/>
          <w:b/>
          <w:color w:val="000000"/>
          <w:szCs w:val="24"/>
        </w:rPr>
        <w:t>“objektivní potřebou existence organizovaného a řízeného uspořádání společnosti prostřednictvím vytváření pro cílové subjekty přijatelných vnitřních vztahů, souborů mechanismu, řídících procesů v zájmu bezkonfliktního vývoje společnosti“.</w:t>
      </w:r>
    </w:p>
    <w:p w14:paraId="308C0BC8" w14:textId="77777777" w:rsidR="00A8725F" w:rsidRDefault="00A8725F" w:rsidP="00326B70">
      <w:pPr>
        <w:keepNext/>
        <w:keepLines/>
        <w:spacing w:before="280" w:after="140" w:line="264" w:lineRule="auto"/>
        <w:contextualSpacing/>
        <w:jc w:val="center"/>
        <w:outlineLvl w:val="2"/>
        <w:rPr>
          <w:rFonts w:eastAsia="Times New Roman" w:cs="Times New Roman"/>
          <w:b/>
          <w:i/>
          <w:smallCaps/>
          <w:szCs w:val="26"/>
        </w:rPr>
      </w:pPr>
      <w:bookmarkStart w:id="9" w:name="_Toc362257212"/>
    </w:p>
    <w:p w14:paraId="4566BD80" w14:textId="783551B2" w:rsidR="001D7E5A" w:rsidRPr="00A8725F" w:rsidRDefault="001D7E5A" w:rsidP="00AE615E">
      <w:pPr>
        <w:pStyle w:val="Heading4"/>
        <w:rPr>
          <w:rFonts w:eastAsia="Times New Roman"/>
        </w:rPr>
      </w:pPr>
      <w:r w:rsidRPr="00A8725F">
        <w:rPr>
          <w:rFonts w:eastAsia="Times New Roman"/>
        </w:rPr>
        <w:t>Státní správa</w:t>
      </w:r>
      <w:bookmarkEnd w:id="9"/>
    </w:p>
    <w:p w14:paraId="1180B1B8" w14:textId="47769917" w:rsidR="001D7E5A" w:rsidRPr="00243D32" w:rsidRDefault="001D7E5A" w:rsidP="00326B70">
      <w:pPr>
        <w:spacing w:before="120" w:after="120" w:line="240" w:lineRule="auto"/>
        <w:ind w:firstLine="708"/>
        <w:contextualSpacing/>
        <w:jc w:val="both"/>
        <w:rPr>
          <w:rFonts w:eastAsia="Calibri" w:cs="Times New Roman"/>
          <w:color w:val="000000"/>
          <w:szCs w:val="24"/>
        </w:rPr>
      </w:pPr>
      <w:r w:rsidRPr="00243D32">
        <w:rPr>
          <w:rFonts w:eastAsia="Calibri" w:cs="Times New Roman"/>
          <w:color w:val="000000"/>
          <w:szCs w:val="24"/>
        </w:rPr>
        <w:t xml:space="preserve">Státní správa </w:t>
      </w:r>
      <w:r w:rsidRPr="00243D32">
        <w:rPr>
          <w:rFonts w:eastAsia="Calibri" w:cs="Times New Roman"/>
          <w:b/>
          <w:color w:val="000000"/>
          <w:szCs w:val="24"/>
        </w:rPr>
        <w:t>je veřejnou správou uskutečňovanou státem</w:t>
      </w:r>
      <w:r w:rsidRPr="00243D32">
        <w:rPr>
          <w:rFonts w:eastAsia="Calibri" w:cs="Times New Roman"/>
          <w:color w:val="000000"/>
          <w:szCs w:val="24"/>
        </w:rPr>
        <w:t xml:space="preserve">. Je nezastupitelnou součásti veřejné správy, kterou vytváří spolu se samosprávou. Státní správa </w:t>
      </w:r>
      <w:r w:rsidRPr="00243D32">
        <w:rPr>
          <w:rFonts w:eastAsia="Calibri" w:cs="Times New Roman"/>
          <w:b/>
          <w:color w:val="000000"/>
          <w:szCs w:val="24"/>
        </w:rPr>
        <w:t>tvoří základ a jádro veřejné správy</w:t>
      </w:r>
      <w:r w:rsidRPr="00243D32">
        <w:rPr>
          <w:rFonts w:eastAsia="Calibri" w:cs="Times New Roman"/>
          <w:color w:val="000000"/>
          <w:szCs w:val="24"/>
        </w:rPr>
        <w:t xml:space="preserve">, když je odvozená od samotné podstaty státu, od podstaty a způsobu realizace státní moci. Svým charakterem je </w:t>
      </w:r>
      <w:r w:rsidRPr="00243D32">
        <w:rPr>
          <w:rFonts w:eastAsia="Calibri" w:cs="Times New Roman"/>
          <w:b/>
          <w:color w:val="000000"/>
          <w:szCs w:val="24"/>
        </w:rPr>
        <w:t>zvláštním druhem společenského řízení, uskutečňovaného státem.</w:t>
      </w:r>
      <w:r w:rsidRPr="00243D32">
        <w:rPr>
          <w:rFonts w:eastAsia="Calibri" w:cs="Times New Roman"/>
          <w:color w:val="000000"/>
          <w:szCs w:val="24"/>
        </w:rPr>
        <w:t xml:space="preserve"> Z hlediska forem činnosti státu (moc zákonodárná, výkonná, soudní) představuje realizaci výkonné moci státu.</w:t>
      </w:r>
    </w:p>
    <w:p w14:paraId="19465D22" w14:textId="77777777" w:rsidR="00243D32" w:rsidRDefault="00243D32" w:rsidP="00243D32">
      <w:pPr>
        <w:spacing w:before="120" w:after="120" w:line="240" w:lineRule="auto"/>
        <w:contextualSpacing/>
        <w:jc w:val="both"/>
        <w:rPr>
          <w:rFonts w:eastAsia="Calibri" w:cs="Times New Roman"/>
          <w:color w:val="000000"/>
          <w:szCs w:val="24"/>
        </w:rPr>
      </w:pPr>
    </w:p>
    <w:p w14:paraId="112E87A2" w14:textId="415948B0" w:rsidR="001D7E5A" w:rsidRPr="00243D32" w:rsidRDefault="001D7E5A" w:rsidP="00326B70">
      <w:pPr>
        <w:spacing w:before="120" w:after="120" w:line="240" w:lineRule="auto"/>
        <w:ind w:firstLine="708"/>
        <w:contextualSpacing/>
        <w:jc w:val="both"/>
        <w:rPr>
          <w:rFonts w:eastAsia="Calibri" w:cs="Times New Roman"/>
          <w:color w:val="000000"/>
          <w:szCs w:val="24"/>
        </w:rPr>
      </w:pPr>
      <w:r w:rsidRPr="00243D32">
        <w:rPr>
          <w:rFonts w:eastAsia="Calibri" w:cs="Times New Roman"/>
          <w:color w:val="000000"/>
          <w:szCs w:val="24"/>
        </w:rPr>
        <w:t>Obsahem státní správy je:</w:t>
      </w:r>
    </w:p>
    <w:p w14:paraId="1F7696E2" w14:textId="77777777" w:rsidR="009F53D9" w:rsidRDefault="001D7E5A" w:rsidP="00674509">
      <w:pPr>
        <w:numPr>
          <w:ilvl w:val="0"/>
          <w:numId w:val="19"/>
        </w:numPr>
        <w:spacing w:before="120" w:after="120" w:line="240" w:lineRule="auto"/>
        <w:ind w:left="0" w:firstLine="0"/>
        <w:contextualSpacing/>
        <w:jc w:val="both"/>
        <w:rPr>
          <w:rFonts w:eastAsia="Calibri" w:cs="Times New Roman"/>
          <w:color w:val="000000"/>
          <w:szCs w:val="24"/>
        </w:rPr>
      </w:pPr>
      <w:r w:rsidRPr="009F53D9">
        <w:rPr>
          <w:rFonts w:eastAsia="Calibri" w:cs="Times New Roman"/>
          <w:b/>
          <w:color w:val="000000"/>
          <w:szCs w:val="24"/>
        </w:rPr>
        <w:t>řídící proces</w:t>
      </w:r>
      <w:r w:rsidRPr="001D7E5A">
        <w:rPr>
          <w:rFonts w:eastAsia="Calibri" w:cs="Times New Roman"/>
          <w:color w:val="000000"/>
          <w:szCs w:val="24"/>
        </w:rPr>
        <w:t xml:space="preserve"> směřující k cílené aktivaci chování subjektů, vůči nimž směřuje</w:t>
      </w:r>
    </w:p>
    <w:p w14:paraId="411616A3" w14:textId="1FE41400" w:rsidR="001D7E5A" w:rsidRPr="001D7E5A" w:rsidRDefault="009F53D9" w:rsidP="009F53D9">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          </w:t>
      </w:r>
      <w:r w:rsidR="001D7E5A" w:rsidRPr="001D7E5A">
        <w:rPr>
          <w:rFonts w:eastAsia="Calibri" w:cs="Times New Roman"/>
          <w:color w:val="000000"/>
          <w:szCs w:val="24"/>
        </w:rPr>
        <w:t xml:space="preserve"> (k dosažení stavu, který je v souladu se stanoveným cílem),</w:t>
      </w:r>
    </w:p>
    <w:p w14:paraId="6F0138D8" w14:textId="77777777" w:rsidR="009F53D9" w:rsidRDefault="001D7E5A" w:rsidP="00674509">
      <w:pPr>
        <w:numPr>
          <w:ilvl w:val="0"/>
          <w:numId w:val="19"/>
        </w:numPr>
        <w:spacing w:before="120" w:after="120" w:line="240" w:lineRule="auto"/>
        <w:ind w:left="0" w:firstLine="0"/>
        <w:contextualSpacing/>
        <w:jc w:val="both"/>
        <w:rPr>
          <w:rFonts w:eastAsia="Calibri" w:cs="Times New Roman"/>
          <w:color w:val="000000"/>
          <w:szCs w:val="24"/>
        </w:rPr>
      </w:pPr>
      <w:r w:rsidRPr="009F53D9">
        <w:rPr>
          <w:rFonts w:eastAsia="Calibri" w:cs="Times New Roman"/>
          <w:b/>
          <w:color w:val="000000"/>
          <w:szCs w:val="24"/>
        </w:rPr>
        <w:t>regulační proces</w:t>
      </w:r>
      <w:r w:rsidRPr="001D7E5A">
        <w:rPr>
          <w:rFonts w:eastAsia="Calibri" w:cs="Times New Roman"/>
          <w:color w:val="000000"/>
          <w:szCs w:val="24"/>
        </w:rPr>
        <w:t xml:space="preserve"> cílené stabilizace takového chování </w:t>
      </w:r>
    </w:p>
    <w:p w14:paraId="4C8F7012" w14:textId="77777777" w:rsidR="009F53D9" w:rsidRDefault="009F53D9" w:rsidP="009F53D9">
      <w:pPr>
        <w:spacing w:before="120" w:after="120" w:line="240" w:lineRule="auto"/>
        <w:contextualSpacing/>
        <w:jc w:val="both"/>
        <w:rPr>
          <w:rFonts w:eastAsia="Calibri" w:cs="Times New Roman"/>
          <w:color w:val="000000"/>
          <w:szCs w:val="24"/>
        </w:rPr>
      </w:pPr>
      <w:r>
        <w:rPr>
          <w:rFonts w:eastAsia="Calibri" w:cs="Times New Roman"/>
          <w:b/>
          <w:color w:val="000000"/>
          <w:szCs w:val="24"/>
        </w:rPr>
        <w:lastRenderedPageBreak/>
        <w:t xml:space="preserve">            </w:t>
      </w:r>
      <w:r w:rsidR="001D7E5A" w:rsidRPr="001D7E5A">
        <w:rPr>
          <w:rFonts w:eastAsia="Calibri" w:cs="Times New Roman"/>
          <w:color w:val="000000"/>
          <w:szCs w:val="24"/>
        </w:rPr>
        <w:t>(udržení žádoucího stavu v určitých mezích nebo obnovení nežádoucím způsobem</w:t>
      </w:r>
    </w:p>
    <w:p w14:paraId="076F3B51" w14:textId="1263B345" w:rsidR="001D7E5A" w:rsidRPr="001D7E5A" w:rsidRDefault="009F53D9" w:rsidP="009F53D9">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    </w:t>
      </w:r>
      <w:r w:rsidR="001D7E5A" w:rsidRPr="001D7E5A">
        <w:rPr>
          <w:rFonts w:eastAsia="Calibri" w:cs="Times New Roman"/>
          <w:color w:val="000000"/>
          <w:szCs w:val="24"/>
        </w:rPr>
        <w:t xml:space="preserve"> </w:t>
      </w:r>
      <w:r>
        <w:rPr>
          <w:rFonts w:eastAsia="Calibri" w:cs="Times New Roman"/>
          <w:color w:val="000000"/>
          <w:szCs w:val="24"/>
        </w:rPr>
        <w:t xml:space="preserve">       </w:t>
      </w:r>
      <w:r w:rsidR="001D7E5A" w:rsidRPr="001D7E5A">
        <w:rPr>
          <w:rFonts w:eastAsia="Calibri" w:cs="Times New Roman"/>
          <w:color w:val="000000"/>
          <w:szCs w:val="24"/>
        </w:rPr>
        <w:t>narušeného předchozího stavu).</w:t>
      </w:r>
    </w:p>
    <w:p w14:paraId="0D9D8363" w14:textId="77777777" w:rsidR="00243D32" w:rsidRDefault="00243D32" w:rsidP="00243D32">
      <w:pPr>
        <w:spacing w:before="120" w:after="120" w:line="240" w:lineRule="auto"/>
        <w:contextualSpacing/>
        <w:jc w:val="both"/>
        <w:rPr>
          <w:rFonts w:eastAsia="Calibri" w:cs="Times New Roman"/>
          <w:color w:val="000000"/>
          <w:szCs w:val="24"/>
        </w:rPr>
      </w:pPr>
    </w:p>
    <w:p w14:paraId="1DDD5515" w14:textId="7F8A9AD8" w:rsidR="001D7E5A" w:rsidRPr="009F53D9" w:rsidRDefault="001D7E5A" w:rsidP="00326B70">
      <w:pPr>
        <w:spacing w:before="120" w:after="120" w:line="240" w:lineRule="auto"/>
        <w:ind w:firstLine="708"/>
        <w:contextualSpacing/>
        <w:jc w:val="both"/>
        <w:rPr>
          <w:rFonts w:eastAsia="Calibri" w:cs="Times New Roman"/>
          <w:color w:val="000000"/>
          <w:szCs w:val="24"/>
        </w:rPr>
      </w:pPr>
      <w:r w:rsidRPr="00B13C72">
        <w:rPr>
          <w:rFonts w:eastAsia="Calibri" w:cs="Times New Roman"/>
          <w:b/>
          <w:color w:val="000000"/>
          <w:szCs w:val="24"/>
        </w:rPr>
        <w:t>Státní správa</w:t>
      </w:r>
      <w:r w:rsidRPr="001D7E5A">
        <w:rPr>
          <w:rFonts w:eastAsia="Calibri" w:cs="Times New Roman"/>
          <w:color w:val="000000"/>
          <w:szCs w:val="24"/>
        </w:rPr>
        <w:t xml:space="preserve"> v sobě účelně spojuje prvky </w:t>
      </w:r>
      <w:bookmarkStart w:id="10" w:name="_Hlk77866684"/>
      <w:r w:rsidRPr="001D7E5A">
        <w:rPr>
          <w:rFonts w:eastAsia="Calibri" w:cs="Times New Roman"/>
          <w:color w:val="000000"/>
          <w:szCs w:val="24"/>
        </w:rPr>
        <w:t xml:space="preserve">řízení i regulace, které slouží </w:t>
      </w:r>
      <w:bookmarkEnd w:id="10"/>
      <w:r w:rsidRPr="001D7E5A">
        <w:rPr>
          <w:rFonts w:eastAsia="Calibri" w:cs="Times New Roman"/>
          <w:color w:val="000000"/>
          <w:szCs w:val="24"/>
        </w:rPr>
        <w:t xml:space="preserve">k realizaci výkonné moci. Svou povahou je </w:t>
      </w:r>
      <w:r w:rsidRPr="009F53D9">
        <w:rPr>
          <w:rFonts w:eastAsia="Calibri" w:cs="Times New Roman"/>
          <w:color w:val="000000"/>
          <w:szCs w:val="24"/>
        </w:rPr>
        <w:t xml:space="preserve">tak </w:t>
      </w:r>
      <w:r w:rsidRPr="009F53D9">
        <w:rPr>
          <w:rFonts w:eastAsia="Calibri" w:cs="Times New Roman"/>
          <w:iCs/>
          <w:color w:val="000000"/>
          <w:szCs w:val="24"/>
        </w:rPr>
        <w:t xml:space="preserve">organizující a </w:t>
      </w:r>
      <w:proofErr w:type="spellStart"/>
      <w:r w:rsidRPr="00B13C72">
        <w:rPr>
          <w:rFonts w:eastAsia="Calibri" w:cs="Times New Roman"/>
          <w:b/>
          <w:iCs/>
          <w:color w:val="000000"/>
          <w:szCs w:val="24"/>
        </w:rPr>
        <w:t>mocensko</w:t>
      </w:r>
      <w:proofErr w:type="spellEnd"/>
      <w:r w:rsidR="001B3DF9" w:rsidRPr="00B13C72">
        <w:rPr>
          <w:rFonts w:eastAsia="Calibri" w:cs="Times New Roman"/>
          <w:b/>
          <w:iCs/>
          <w:color w:val="000000"/>
          <w:szCs w:val="24"/>
        </w:rPr>
        <w:t xml:space="preserve"> </w:t>
      </w:r>
      <w:r w:rsidRPr="00B13C72">
        <w:rPr>
          <w:rFonts w:eastAsia="Calibri" w:cs="Times New Roman"/>
          <w:b/>
          <w:iCs/>
          <w:color w:val="000000"/>
          <w:szCs w:val="24"/>
        </w:rPr>
        <w:t>ochrannou činnost</w:t>
      </w:r>
      <w:r w:rsidR="001B3DF9" w:rsidRPr="00B13C72">
        <w:rPr>
          <w:rFonts w:eastAsia="Calibri" w:cs="Times New Roman"/>
          <w:b/>
          <w:iCs/>
          <w:color w:val="000000"/>
          <w:szCs w:val="24"/>
        </w:rPr>
        <w:t>í</w:t>
      </w:r>
      <w:r w:rsidRPr="00B13C72">
        <w:rPr>
          <w:rFonts w:eastAsia="Calibri" w:cs="Times New Roman"/>
          <w:b/>
          <w:iCs/>
          <w:color w:val="000000"/>
          <w:szCs w:val="24"/>
        </w:rPr>
        <w:t xml:space="preserve"> státu</w:t>
      </w:r>
      <w:r w:rsidRPr="009F53D9">
        <w:rPr>
          <w:rFonts w:eastAsia="Calibri" w:cs="Times New Roman"/>
          <w:iCs/>
          <w:color w:val="000000"/>
          <w:szCs w:val="24"/>
        </w:rPr>
        <w:t>.</w:t>
      </w:r>
      <w:r w:rsidR="001B3DF9">
        <w:rPr>
          <w:rFonts w:eastAsia="Calibri" w:cs="Times New Roman"/>
          <w:iCs/>
          <w:color w:val="000000"/>
          <w:szCs w:val="24"/>
        </w:rPr>
        <w:t xml:space="preserve"> </w:t>
      </w:r>
      <w:r w:rsidRPr="009F53D9">
        <w:rPr>
          <w:rFonts w:eastAsia="Calibri" w:cs="Times New Roman"/>
          <w:color w:val="000000"/>
          <w:szCs w:val="24"/>
        </w:rPr>
        <w:t>Specifika státní správy vyplýv</w:t>
      </w:r>
      <w:r w:rsidR="001B3DF9">
        <w:rPr>
          <w:rFonts w:eastAsia="Calibri" w:cs="Times New Roman"/>
          <w:color w:val="000000"/>
          <w:szCs w:val="24"/>
        </w:rPr>
        <w:t>ají</w:t>
      </w:r>
      <w:r w:rsidRPr="009F53D9">
        <w:rPr>
          <w:rFonts w:eastAsia="Calibri" w:cs="Times New Roman"/>
          <w:color w:val="000000"/>
          <w:szCs w:val="24"/>
        </w:rPr>
        <w:t xml:space="preserve"> i ze skutečnosti, že ve vztahu k zákonům se jedná o činnost výkonnou (vykonává zá</w:t>
      </w:r>
      <w:r w:rsidR="001B3DF9">
        <w:rPr>
          <w:rFonts w:eastAsia="Calibri" w:cs="Times New Roman"/>
          <w:color w:val="000000"/>
          <w:szCs w:val="24"/>
        </w:rPr>
        <w:t>k</w:t>
      </w:r>
      <w:r w:rsidRPr="009F53D9">
        <w:rPr>
          <w:rFonts w:eastAsia="Calibri" w:cs="Times New Roman"/>
          <w:color w:val="000000"/>
          <w:szCs w:val="24"/>
        </w:rPr>
        <w:t xml:space="preserve">ony) a podzákonnou </w:t>
      </w:r>
      <w:r w:rsidRPr="009F53D9">
        <w:rPr>
          <w:rFonts w:eastAsia="Calibri" w:cs="Times New Roman"/>
          <w:bCs/>
          <w:color w:val="000000"/>
          <w:szCs w:val="24"/>
        </w:rPr>
        <w:t>(je vázána zákony)</w:t>
      </w:r>
      <w:r w:rsidRPr="009F53D9">
        <w:rPr>
          <w:rFonts w:eastAsia="Calibri" w:cs="Times New Roman"/>
          <w:color w:val="000000"/>
          <w:szCs w:val="24"/>
        </w:rPr>
        <w:t>, ve vztahu k těm, vůči nimž směřuje (</w:t>
      </w:r>
      <w:r w:rsidRPr="009F53D9">
        <w:rPr>
          <w:rFonts w:eastAsia="Calibri" w:cs="Times New Roman"/>
          <w:bCs/>
          <w:color w:val="000000"/>
          <w:szCs w:val="24"/>
        </w:rPr>
        <w:t>objektům státní správy</w:t>
      </w:r>
      <w:r w:rsidRPr="009F53D9">
        <w:rPr>
          <w:rFonts w:eastAsia="Calibri" w:cs="Times New Roman"/>
          <w:color w:val="000000"/>
          <w:szCs w:val="24"/>
        </w:rPr>
        <w:t xml:space="preserve">), je činnosti nařizovací. </w:t>
      </w:r>
      <w:r w:rsidR="001B3DF9">
        <w:rPr>
          <w:rFonts w:eastAsia="Calibri" w:cs="Times New Roman"/>
          <w:color w:val="000000"/>
          <w:szCs w:val="24"/>
        </w:rPr>
        <w:t>Daná skutečnost</w:t>
      </w:r>
      <w:r w:rsidRPr="009F53D9">
        <w:rPr>
          <w:rFonts w:eastAsia="Calibri" w:cs="Times New Roman"/>
          <w:color w:val="000000"/>
          <w:szCs w:val="24"/>
        </w:rPr>
        <w:t xml:space="preserve"> vyplývá z </w:t>
      </w:r>
      <w:r w:rsidRPr="00B13C72">
        <w:rPr>
          <w:rFonts w:eastAsia="Calibri" w:cs="Times New Roman"/>
          <w:b/>
          <w:color w:val="000000"/>
          <w:szCs w:val="24"/>
        </w:rPr>
        <w:t>oprávnění orgánů státní správy</w:t>
      </w:r>
      <w:r w:rsidRPr="009F53D9">
        <w:rPr>
          <w:rFonts w:eastAsia="Calibri" w:cs="Times New Roman"/>
          <w:color w:val="000000"/>
          <w:szCs w:val="24"/>
        </w:rPr>
        <w:t xml:space="preserve"> vydávat normativní (vyhlášky</w:t>
      </w:r>
      <w:r w:rsidR="00B13C72">
        <w:rPr>
          <w:rFonts w:eastAsia="Calibri" w:cs="Times New Roman"/>
          <w:color w:val="000000"/>
          <w:szCs w:val="24"/>
        </w:rPr>
        <w:t xml:space="preserve"> ministerstev</w:t>
      </w:r>
      <w:r w:rsidRPr="009F53D9">
        <w:rPr>
          <w:rFonts w:eastAsia="Calibri" w:cs="Times New Roman"/>
          <w:color w:val="000000"/>
          <w:szCs w:val="24"/>
        </w:rPr>
        <w:t>, nařízení</w:t>
      </w:r>
      <w:r w:rsidR="00B13C72">
        <w:rPr>
          <w:rFonts w:eastAsia="Calibri" w:cs="Times New Roman"/>
          <w:color w:val="000000"/>
          <w:szCs w:val="24"/>
        </w:rPr>
        <w:t xml:space="preserve"> vlády</w:t>
      </w:r>
      <w:r w:rsidRPr="009F53D9">
        <w:rPr>
          <w:rFonts w:eastAsia="Calibri" w:cs="Times New Roman"/>
          <w:color w:val="000000"/>
          <w:szCs w:val="24"/>
        </w:rPr>
        <w:t>) i individuální správní akty (správní rozhodnutí</w:t>
      </w:r>
      <w:r w:rsidR="00B13C72">
        <w:rPr>
          <w:rFonts w:eastAsia="Calibri" w:cs="Times New Roman"/>
          <w:color w:val="000000"/>
          <w:szCs w:val="24"/>
        </w:rPr>
        <w:t xml:space="preserve"> ve věci</w:t>
      </w:r>
      <w:r w:rsidRPr="009F53D9">
        <w:rPr>
          <w:rFonts w:eastAsia="Calibri" w:cs="Times New Roman"/>
          <w:color w:val="000000"/>
          <w:szCs w:val="24"/>
        </w:rPr>
        <w:t xml:space="preserve">), včetně vynutitelnosti jejich plnění (sankce za </w:t>
      </w:r>
      <w:r w:rsidR="00B13C72">
        <w:rPr>
          <w:rFonts w:eastAsia="Calibri" w:cs="Times New Roman"/>
          <w:color w:val="000000"/>
          <w:szCs w:val="24"/>
        </w:rPr>
        <w:t>přestupky</w:t>
      </w:r>
      <w:r w:rsidRPr="009F53D9">
        <w:rPr>
          <w:rFonts w:eastAsia="Calibri" w:cs="Times New Roman"/>
          <w:color w:val="000000"/>
          <w:szCs w:val="24"/>
        </w:rPr>
        <w:t>).</w:t>
      </w:r>
    </w:p>
    <w:p w14:paraId="7BA659D9" w14:textId="77777777" w:rsidR="001B3DF9" w:rsidRDefault="001B3DF9" w:rsidP="001B3DF9">
      <w:pPr>
        <w:spacing w:before="120" w:after="120" w:line="240" w:lineRule="auto"/>
        <w:contextualSpacing/>
        <w:jc w:val="both"/>
        <w:rPr>
          <w:rFonts w:eastAsia="Calibri" w:cs="Times New Roman"/>
          <w:color w:val="000000"/>
          <w:szCs w:val="24"/>
        </w:rPr>
      </w:pPr>
    </w:p>
    <w:p w14:paraId="4F15CA83" w14:textId="5E5846F0" w:rsidR="001D7E5A" w:rsidRPr="001D7E5A" w:rsidRDefault="001D7E5A" w:rsidP="00326B70">
      <w:pPr>
        <w:spacing w:before="120" w:after="120" w:line="240" w:lineRule="auto"/>
        <w:ind w:firstLine="708"/>
        <w:contextualSpacing/>
        <w:jc w:val="both"/>
        <w:rPr>
          <w:rFonts w:eastAsia="Calibri" w:cs="Times New Roman"/>
          <w:color w:val="000000"/>
          <w:szCs w:val="24"/>
        </w:rPr>
      </w:pPr>
      <w:bookmarkStart w:id="11" w:name="_Hlk77866973"/>
      <w:r w:rsidRPr="009F53D9">
        <w:rPr>
          <w:rFonts w:eastAsia="Calibri" w:cs="Times New Roman"/>
          <w:color w:val="000000"/>
          <w:szCs w:val="24"/>
        </w:rPr>
        <w:t xml:space="preserve">Stát jako </w:t>
      </w:r>
      <w:r w:rsidRPr="009F53D9">
        <w:rPr>
          <w:rFonts w:eastAsia="Calibri" w:cs="Times New Roman"/>
          <w:bCs/>
          <w:color w:val="000000"/>
          <w:szCs w:val="24"/>
        </w:rPr>
        <w:t>subjekt</w:t>
      </w:r>
      <w:r w:rsidRPr="009F53D9">
        <w:rPr>
          <w:rFonts w:eastAsia="Calibri" w:cs="Times New Roman"/>
          <w:color w:val="000000"/>
          <w:szCs w:val="24"/>
        </w:rPr>
        <w:t xml:space="preserve"> veřejné správy </w:t>
      </w:r>
      <w:r w:rsidRPr="001B3DF9">
        <w:rPr>
          <w:rFonts w:eastAsia="Calibri" w:cs="Times New Roman"/>
          <w:b/>
          <w:color w:val="000000"/>
          <w:szCs w:val="24"/>
        </w:rPr>
        <w:t>vykonává státní správu</w:t>
      </w:r>
      <w:r w:rsidRPr="009F53D9">
        <w:rPr>
          <w:rFonts w:eastAsia="Calibri" w:cs="Times New Roman"/>
          <w:color w:val="000000"/>
          <w:szCs w:val="24"/>
        </w:rPr>
        <w:t xml:space="preserve"> zejména </w:t>
      </w:r>
      <w:r w:rsidRPr="001B3DF9">
        <w:rPr>
          <w:rFonts w:eastAsia="Calibri" w:cs="Times New Roman"/>
          <w:b/>
          <w:color w:val="000000"/>
          <w:szCs w:val="24"/>
        </w:rPr>
        <w:t>prostřednictvím správních úřadu</w:t>
      </w:r>
      <w:bookmarkEnd w:id="11"/>
      <w:r w:rsidRPr="009F53D9">
        <w:rPr>
          <w:rFonts w:eastAsia="Calibri" w:cs="Times New Roman"/>
          <w:color w:val="000000"/>
          <w:szCs w:val="24"/>
        </w:rPr>
        <w:t xml:space="preserve"> (ministerstev a jiných ústředních správních</w:t>
      </w:r>
      <w:r w:rsidRPr="001D7E5A">
        <w:rPr>
          <w:rFonts w:eastAsia="Calibri" w:cs="Times New Roman"/>
          <w:color w:val="000000"/>
          <w:szCs w:val="24"/>
        </w:rPr>
        <w:t xml:space="preserve"> úřadů, odvětvových územních správních úřadů, veřejných ozbrojených sborů a jiných subjektů, o nichž to stanoví právní předpisy).</w:t>
      </w:r>
    </w:p>
    <w:p w14:paraId="6CDE9382" w14:textId="77777777" w:rsidR="007D3826" w:rsidRDefault="007D3826" w:rsidP="007D3826">
      <w:pPr>
        <w:keepNext/>
        <w:keepLines/>
        <w:spacing w:before="280" w:after="140" w:line="264" w:lineRule="auto"/>
        <w:contextualSpacing/>
        <w:jc w:val="both"/>
        <w:outlineLvl w:val="2"/>
        <w:rPr>
          <w:rFonts w:eastAsia="Times New Roman" w:cs="Times New Roman"/>
          <w:b/>
          <w:i/>
          <w:smallCaps/>
          <w:szCs w:val="26"/>
        </w:rPr>
      </w:pPr>
      <w:bookmarkStart w:id="12" w:name="_Toc362257213"/>
    </w:p>
    <w:p w14:paraId="1206F329" w14:textId="35C54B17" w:rsidR="001D7E5A" w:rsidRPr="00342827" w:rsidRDefault="001D7E5A" w:rsidP="00B13C72">
      <w:pPr>
        <w:pStyle w:val="Heading4"/>
        <w:rPr>
          <w:rFonts w:eastAsia="Times New Roman"/>
        </w:rPr>
      </w:pPr>
      <w:r w:rsidRPr="00342827">
        <w:rPr>
          <w:rFonts w:eastAsia="Times New Roman"/>
        </w:rPr>
        <w:t>Samospráva</w:t>
      </w:r>
      <w:bookmarkEnd w:id="12"/>
    </w:p>
    <w:p w14:paraId="3107694D" w14:textId="77777777" w:rsidR="001B3DF9" w:rsidRDefault="001B3DF9" w:rsidP="001B3DF9">
      <w:pPr>
        <w:spacing w:before="120" w:after="120" w:line="240" w:lineRule="auto"/>
        <w:contextualSpacing/>
        <w:jc w:val="both"/>
        <w:rPr>
          <w:rFonts w:eastAsia="Calibri" w:cs="Times New Roman"/>
          <w:szCs w:val="24"/>
        </w:rPr>
      </w:pPr>
    </w:p>
    <w:p w14:paraId="2FAB3121" w14:textId="31C57474" w:rsidR="001D7E5A" w:rsidRPr="001D7E5A" w:rsidRDefault="001D7E5A" w:rsidP="00326B70">
      <w:pPr>
        <w:spacing w:before="120" w:after="120" w:line="240" w:lineRule="auto"/>
        <w:ind w:firstLine="708"/>
        <w:contextualSpacing/>
        <w:jc w:val="both"/>
        <w:rPr>
          <w:rFonts w:eastAsia="Calibri" w:cs="Times New Roman"/>
          <w:szCs w:val="24"/>
        </w:rPr>
      </w:pPr>
      <w:r w:rsidRPr="001B3DF9">
        <w:rPr>
          <w:rFonts w:eastAsia="Calibri" w:cs="Times New Roman"/>
          <w:b/>
          <w:szCs w:val="24"/>
        </w:rPr>
        <w:t>Samospráva je veřejnou správou uskutečňovanou jinými veřejnoprávními subjekty</w:t>
      </w:r>
      <w:r w:rsidRPr="001D7E5A">
        <w:rPr>
          <w:rFonts w:eastAsia="Calibri" w:cs="Times New Roman"/>
          <w:szCs w:val="24"/>
        </w:rPr>
        <w:t xml:space="preserve"> než státem, a to nestátními subjekty označovanými </w:t>
      </w:r>
      <w:r w:rsidR="00B13C72">
        <w:rPr>
          <w:rFonts w:eastAsia="Calibri" w:cs="Times New Roman"/>
          <w:szCs w:val="24"/>
        </w:rPr>
        <w:t>„</w:t>
      </w:r>
      <w:r w:rsidRPr="001B3DF9">
        <w:rPr>
          <w:rFonts w:eastAsia="Calibri" w:cs="Times New Roman"/>
          <w:b/>
          <w:szCs w:val="24"/>
        </w:rPr>
        <w:t>veřejnoprávní korporace</w:t>
      </w:r>
      <w:r w:rsidR="00B13C72">
        <w:rPr>
          <w:rFonts w:eastAsia="Calibri" w:cs="Times New Roman"/>
          <w:b/>
          <w:szCs w:val="24"/>
        </w:rPr>
        <w:t>“</w:t>
      </w:r>
      <w:r w:rsidRPr="001D7E5A">
        <w:rPr>
          <w:rFonts w:eastAsia="Calibri" w:cs="Times New Roman"/>
          <w:szCs w:val="24"/>
        </w:rPr>
        <w:t>. Ve veřejné správě představuje samospráva výkonné působení a ovlivňování společenského života prostředky nestátního charakteru (např. kolektivní rozhodování, volba orgánů</w:t>
      </w:r>
      <w:r w:rsidR="00B13C72">
        <w:rPr>
          <w:rFonts w:eastAsia="Calibri" w:cs="Times New Roman"/>
          <w:szCs w:val="24"/>
        </w:rPr>
        <w:t>)</w:t>
      </w:r>
      <w:r w:rsidR="001B3DF9">
        <w:rPr>
          <w:rFonts w:eastAsia="Calibri" w:cs="Times New Roman"/>
          <w:szCs w:val="24"/>
        </w:rPr>
        <w:t xml:space="preserve"> a to t</w:t>
      </w:r>
      <w:r w:rsidRPr="001D7E5A">
        <w:rPr>
          <w:rFonts w:eastAsia="Calibri" w:cs="Times New Roman"/>
          <w:szCs w:val="24"/>
        </w:rPr>
        <w:t xml:space="preserve">akovými prostředky, které nemají mocenskou povahu. Tím se samospráva liší od státní správy, která je </w:t>
      </w:r>
      <w:r w:rsidR="00B13C72">
        <w:rPr>
          <w:rFonts w:eastAsia="Calibri" w:cs="Times New Roman"/>
          <w:szCs w:val="24"/>
        </w:rPr>
        <w:t xml:space="preserve">oprávněná uplatňovat </w:t>
      </w:r>
      <w:r w:rsidRPr="001D7E5A">
        <w:rPr>
          <w:rFonts w:eastAsia="Calibri" w:cs="Times New Roman"/>
          <w:szCs w:val="24"/>
        </w:rPr>
        <w:t>mocensk</w:t>
      </w:r>
      <w:r w:rsidR="00B13C72">
        <w:rPr>
          <w:rFonts w:eastAsia="Calibri" w:cs="Times New Roman"/>
          <w:szCs w:val="24"/>
        </w:rPr>
        <w:t>é</w:t>
      </w:r>
      <w:r w:rsidRPr="001D7E5A">
        <w:rPr>
          <w:rFonts w:eastAsia="Calibri" w:cs="Times New Roman"/>
          <w:szCs w:val="24"/>
        </w:rPr>
        <w:t xml:space="preserve"> nástroje</w:t>
      </w:r>
      <w:r w:rsidR="00B13C72">
        <w:rPr>
          <w:rFonts w:eastAsia="Calibri" w:cs="Times New Roman"/>
          <w:szCs w:val="24"/>
        </w:rPr>
        <w:t xml:space="preserve"> k</w:t>
      </w:r>
      <w:r w:rsidRPr="001D7E5A">
        <w:rPr>
          <w:rFonts w:eastAsia="Calibri" w:cs="Times New Roman"/>
          <w:szCs w:val="24"/>
        </w:rPr>
        <w:t> realizac</w:t>
      </w:r>
      <w:r w:rsidR="00B13C72">
        <w:rPr>
          <w:rFonts w:eastAsia="Calibri" w:cs="Times New Roman"/>
          <w:szCs w:val="24"/>
        </w:rPr>
        <w:t>i</w:t>
      </w:r>
      <w:r w:rsidRPr="001D7E5A">
        <w:rPr>
          <w:rFonts w:eastAsia="Calibri" w:cs="Times New Roman"/>
          <w:szCs w:val="24"/>
        </w:rPr>
        <w:t xml:space="preserve"> vůle státu.</w:t>
      </w:r>
    </w:p>
    <w:p w14:paraId="655060C4" w14:textId="77777777" w:rsidR="001B3DF9" w:rsidRDefault="001B3DF9" w:rsidP="001B3DF9">
      <w:pPr>
        <w:spacing w:before="120" w:after="120" w:line="240" w:lineRule="auto"/>
        <w:contextualSpacing/>
        <w:jc w:val="both"/>
        <w:rPr>
          <w:rFonts w:eastAsia="Calibri" w:cs="Times New Roman"/>
          <w:color w:val="000000"/>
          <w:szCs w:val="24"/>
        </w:rPr>
      </w:pPr>
    </w:p>
    <w:p w14:paraId="55889288" w14:textId="6B1EDDE3" w:rsidR="001D7E5A" w:rsidRPr="001B3DF9" w:rsidRDefault="001D7E5A" w:rsidP="00326B70">
      <w:pPr>
        <w:spacing w:before="120" w:after="120" w:line="240" w:lineRule="auto"/>
        <w:ind w:firstLine="708"/>
        <w:contextualSpacing/>
        <w:jc w:val="both"/>
        <w:rPr>
          <w:rFonts w:eastAsia="Calibri" w:cs="Times New Roman"/>
          <w:iCs/>
          <w:color w:val="000000"/>
          <w:szCs w:val="24"/>
        </w:rPr>
      </w:pPr>
      <w:r w:rsidRPr="001D7E5A">
        <w:rPr>
          <w:rFonts w:eastAsia="Calibri" w:cs="Times New Roman"/>
          <w:color w:val="000000"/>
          <w:szCs w:val="24"/>
        </w:rPr>
        <w:t>Vznik a rozvoj samosprávy je do jisté míry závislý na pluralitě společenských a politických zájmů ve společnosti zorganizované ve stát a na navazujícím partnerském vztahu státu a veřejnoprávních korporací. T</w:t>
      </w:r>
      <w:r w:rsidR="00B13C72">
        <w:rPr>
          <w:rFonts w:eastAsia="Calibri" w:cs="Times New Roman"/>
          <w:color w:val="000000"/>
          <w:szCs w:val="24"/>
        </w:rPr>
        <w:t>ato skutečnost</w:t>
      </w:r>
      <w:r w:rsidRPr="001D7E5A">
        <w:rPr>
          <w:rFonts w:eastAsia="Calibri" w:cs="Times New Roman"/>
          <w:color w:val="000000"/>
          <w:szCs w:val="24"/>
        </w:rPr>
        <w:t xml:space="preserve"> </w:t>
      </w:r>
      <w:r w:rsidRPr="001B3DF9">
        <w:rPr>
          <w:rFonts w:eastAsia="Calibri" w:cs="Times New Roman"/>
          <w:color w:val="000000"/>
          <w:szCs w:val="24"/>
        </w:rPr>
        <w:t xml:space="preserve">umožňuje státu svěřit výkon vymezených úkolů </w:t>
      </w:r>
      <w:r w:rsidR="00B13C72">
        <w:rPr>
          <w:rFonts w:eastAsia="Calibri" w:cs="Times New Roman"/>
          <w:color w:val="000000"/>
          <w:szCs w:val="24"/>
        </w:rPr>
        <w:t xml:space="preserve">státní </w:t>
      </w:r>
      <w:r w:rsidRPr="001B3DF9">
        <w:rPr>
          <w:rFonts w:eastAsia="Calibri" w:cs="Times New Roman"/>
          <w:color w:val="000000"/>
          <w:szCs w:val="24"/>
        </w:rPr>
        <w:t>správy</w:t>
      </w:r>
      <w:r w:rsidR="00B13C72">
        <w:rPr>
          <w:rFonts w:eastAsia="Calibri" w:cs="Times New Roman"/>
          <w:color w:val="000000"/>
          <w:szCs w:val="24"/>
        </w:rPr>
        <w:t>,</w:t>
      </w:r>
      <w:r w:rsidRPr="001B3DF9">
        <w:rPr>
          <w:rFonts w:eastAsia="Calibri" w:cs="Times New Roman"/>
          <w:color w:val="000000"/>
          <w:szCs w:val="24"/>
        </w:rPr>
        <w:t xml:space="preserve"> jim </w:t>
      </w:r>
      <w:r w:rsidR="00B13C72">
        <w:rPr>
          <w:rFonts w:eastAsia="Calibri" w:cs="Times New Roman"/>
          <w:color w:val="000000"/>
          <w:szCs w:val="24"/>
        </w:rPr>
        <w:t>povolaných</w:t>
      </w:r>
      <w:r w:rsidRPr="001B3DF9">
        <w:rPr>
          <w:rFonts w:eastAsia="Calibri" w:cs="Times New Roman"/>
          <w:color w:val="000000"/>
          <w:szCs w:val="24"/>
        </w:rPr>
        <w:t xml:space="preserve"> veřejnoprávní</w:t>
      </w:r>
      <w:r w:rsidR="00B13C72">
        <w:rPr>
          <w:rFonts w:eastAsia="Calibri" w:cs="Times New Roman"/>
          <w:color w:val="000000"/>
          <w:szCs w:val="24"/>
        </w:rPr>
        <w:t>ch</w:t>
      </w:r>
      <w:r w:rsidRPr="001B3DF9">
        <w:rPr>
          <w:rFonts w:eastAsia="Calibri" w:cs="Times New Roman"/>
          <w:color w:val="000000"/>
          <w:szCs w:val="24"/>
        </w:rPr>
        <w:t xml:space="preserve"> subjekt</w:t>
      </w:r>
      <w:r w:rsidR="00B13C72">
        <w:rPr>
          <w:rFonts w:eastAsia="Calibri" w:cs="Times New Roman"/>
          <w:color w:val="000000"/>
          <w:szCs w:val="24"/>
        </w:rPr>
        <w:t>ů</w:t>
      </w:r>
      <w:r w:rsidRPr="001B3DF9">
        <w:rPr>
          <w:rFonts w:eastAsia="Calibri" w:cs="Times New Roman"/>
          <w:color w:val="000000"/>
          <w:szCs w:val="24"/>
        </w:rPr>
        <w:t xml:space="preserve">. </w:t>
      </w:r>
      <w:bookmarkStart w:id="13" w:name="_Hlk77867731"/>
      <w:proofErr w:type="gramStart"/>
      <w:r w:rsidRPr="001B3DF9">
        <w:rPr>
          <w:rFonts w:eastAsia="Calibri" w:cs="Times New Roman"/>
          <w:b/>
          <w:color w:val="000000"/>
          <w:szCs w:val="24"/>
        </w:rPr>
        <w:t>Samospráva  představuje</w:t>
      </w:r>
      <w:proofErr w:type="gramEnd"/>
      <w:r w:rsidRPr="001B3DF9">
        <w:rPr>
          <w:rFonts w:eastAsia="Calibri" w:cs="Times New Roman"/>
          <w:b/>
          <w:color w:val="000000"/>
          <w:szCs w:val="24"/>
        </w:rPr>
        <w:t xml:space="preserve"> tu část veřejné správy, která je zákony svěřená subjektům, jichž se bezprostředně týká</w:t>
      </w:r>
      <w:bookmarkEnd w:id="13"/>
      <w:r w:rsidRPr="001B3DF9">
        <w:rPr>
          <w:rFonts w:eastAsia="Calibri" w:cs="Times New Roman"/>
          <w:color w:val="000000"/>
          <w:szCs w:val="24"/>
        </w:rPr>
        <w:t xml:space="preserve">. </w:t>
      </w:r>
      <w:r w:rsidR="001B3DF9">
        <w:rPr>
          <w:rFonts w:eastAsia="Calibri" w:cs="Times New Roman"/>
          <w:color w:val="000000"/>
          <w:szCs w:val="24"/>
        </w:rPr>
        <w:t>Jde o</w:t>
      </w:r>
      <w:r w:rsidRPr="001B3DF9">
        <w:rPr>
          <w:rFonts w:eastAsia="Calibri" w:cs="Times New Roman"/>
          <w:color w:val="000000"/>
          <w:szCs w:val="24"/>
        </w:rPr>
        <w:t xml:space="preserve"> samospráv</w:t>
      </w:r>
      <w:r w:rsidR="001B3DF9">
        <w:rPr>
          <w:rFonts w:eastAsia="Calibri" w:cs="Times New Roman"/>
          <w:color w:val="000000"/>
          <w:szCs w:val="24"/>
        </w:rPr>
        <w:t>u</w:t>
      </w:r>
      <w:r w:rsidRPr="001B3DF9">
        <w:rPr>
          <w:rFonts w:eastAsia="Calibri" w:cs="Times New Roman"/>
          <w:color w:val="000000"/>
          <w:szCs w:val="24"/>
        </w:rPr>
        <w:t xml:space="preserve"> jako </w:t>
      </w:r>
      <w:r w:rsidRPr="001B3DF9">
        <w:rPr>
          <w:rFonts w:eastAsia="Calibri" w:cs="Times New Roman"/>
          <w:iCs/>
          <w:color w:val="000000"/>
          <w:szCs w:val="24"/>
        </w:rPr>
        <w:t xml:space="preserve">části správy státu, která </w:t>
      </w:r>
      <w:r w:rsidRPr="001B3DF9">
        <w:rPr>
          <w:rFonts w:eastAsia="Calibri" w:cs="Times New Roman"/>
          <w:b/>
          <w:iCs/>
          <w:color w:val="000000"/>
          <w:szCs w:val="24"/>
        </w:rPr>
        <w:t>je decentralizována</w:t>
      </w:r>
      <w:r w:rsidRPr="001B3DF9">
        <w:rPr>
          <w:rFonts w:eastAsia="Calibri" w:cs="Times New Roman"/>
          <w:iCs/>
          <w:color w:val="000000"/>
          <w:szCs w:val="24"/>
        </w:rPr>
        <w:t xml:space="preserve"> na subjekty nestátního charakteru, t</w:t>
      </w:r>
      <w:r w:rsidR="001B3DF9">
        <w:rPr>
          <w:rFonts w:eastAsia="Calibri" w:cs="Times New Roman"/>
          <w:iCs/>
          <w:color w:val="000000"/>
          <w:szCs w:val="24"/>
        </w:rPr>
        <w:t>zn.</w:t>
      </w:r>
      <w:r w:rsidRPr="001B3DF9">
        <w:rPr>
          <w:rFonts w:eastAsia="Calibri" w:cs="Times New Roman"/>
          <w:iCs/>
          <w:color w:val="000000"/>
          <w:szCs w:val="24"/>
        </w:rPr>
        <w:t xml:space="preserve"> </w:t>
      </w:r>
      <w:r w:rsidRPr="001B3DF9">
        <w:rPr>
          <w:rFonts w:eastAsia="Calibri" w:cs="Times New Roman"/>
          <w:b/>
          <w:iCs/>
          <w:color w:val="000000"/>
          <w:szCs w:val="24"/>
        </w:rPr>
        <w:t>veřejnoprávní korporace</w:t>
      </w:r>
      <w:r w:rsidRPr="001B3DF9">
        <w:rPr>
          <w:rFonts w:eastAsia="Calibri" w:cs="Times New Roman"/>
          <w:iCs/>
          <w:color w:val="000000"/>
          <w:szCs w:val="24"/>
        </w:rPr>
        <w:t xml:space="preserve">. </w:t>
      </w:r>
    </w:p>
    <w:p w14:paraId="4837ABBB" w14:textId="77777777" w:rsidR="001B3DF9" w:rsidRDefault="001B3DF9" w:rsidP="001B3DF9">
      <w:pPr>
        <w:spacing w:before="120" w:after="120" w:line="240" w:lineRule="auto"/>
        <w:contextualSpacing/>
        <w:jc w:val="both"/>
        <w:rPr>
          <w:rFonts w:eastAsia="Calibri" w:cs="Times New Roman"/>
          <w:bCs/>
          <w:color w:val="000000"/>
          <w:szCs w:val="24"/>
        </w:rPr>
      </w:pPr>
    </w:p>
    <w:p w14:paraId="736A598C" w14:textId="5BA8D379" w:rsidR="001D7E5A" w:rsidRPr="001B3DF9" w:rsidRDefault="001D7E5A" w:rsidP="00326B70">
      <w:pPr>
        <w:spacing w:before="120" w:after="120" w:line="240" w:lineRule="auto"/>
        <w:ind w:firstLine="708"/>
        <w:contextualSpacing/>
        <w:jc w:val="both"/>
        <w:rPr>
          <w:rFonts w:eastAsia="Calibri" w:cs="Times New Roman"/>
          <w:color w:val="000000"/>
          <w:szCs w:val="24"/>
        </w:rPr>
      </w:pPr>
      <w:r w:rsidRPr="001B3DF9">
        <w:rPr>
          <w:rFonts w:eastAsia="Calibri" w:cs="Times New Roman"/>
          <w:bCs/>
          <w:color w:val="000000"/>
          <w:szCs w:val="24"/>
        </w:rPr>
        <w:t>Cílem subjektů</w:t>
      </w:r>
      <w:r w:rsidRPr="001B3DF9">
        <w:rPr>
          <w:rFonts w:eastAsia="Calibri" w:cs="Times New Roman"/>
          <w:color w:val="000000"/>
          <w:szCs w:val="24"/>
        </w:rPr>
        <w:t xml:space="preserve"> samosprávy je realizace vlastní samosprávné moci, která zahrnuje:</w:t>
      </w:r>
    </w:p>
    <w:p w14:paraId="513EF893" w14:textId="77777777" w:rsidR="001B3DF9" w:rsidRDefault="001D7E5A" w:rsidP="00674509">
      <w:pPr>
        <w:numPr>
          <w:ilvl w:val="0"/>
          <w:numId w:val="20"/>
        </w:numPr>
        <w:spacing w:before="120" w:after="120" w:line="240" w:lineRule="auto"/>
        <w:ind w:left="0" w:firstLine="0"/>
        <w:contextualSpacing/>
        <w:jc w:val="both"/>
        <w:rPr>
          <w:rFonts w:eastAsia="Calibri" w:cs="Times New Roman"/>
          <w:color w:val="000000"/>
          <w:szCs w:val="24"/>
        </w:rPr>
      </w:pPr>
      <w:r w:rsidRPr="001B3DF9">
        <w:rPr>
          <w:rFonts w:eastAsia="Calibri" w:cs="Times New Roman"/>
          <w:b/>
          <w:color w:val="000000"/>
          <w:szCs w:val="24"/>
        </w:rPr>
        <w:t>samosprávnou pravomoc rozhodování</w:t>
      </w:r>
      <w:r w:rsidRPr="001B3DF9">
        <w:rPr>
          <w:rFonts w:eastAsia="Calibri" w:cs="Times New Roman"/>
          <w:color w:val="000000"/>
          <w:szCs w:val="24"/>
        </w:rPr>
        <w:t xml:space="preserve"> v otázkách, kdy stát ponechává plně na</w:t>
      </w:r>
    </w:p>
    <w:p w14:paraId="1D297D2A" w14:textId="77777777" w:rsidR="001B3DF9" w:rsidRDefault="001B3DF9" w:rsidP="001B3DF9">
      <w:pPr>
        <w:spacing w:before="120" w:after="120" w:line="240" w:lineRule="auto"/>
        <w:contextualSpacing/>
        <w:jc w:val="both"/>
        <w:rPr>
          <w:rFonts w:eastAsia="Calibri" w:cs="Times New Roman"/>
          <w:color w:val="000000"/>
          <w:szCs w:val="24"/>
        </w:rPr>
      </w:pPr>
      <w:r>
        <w:rPr>
          <w:rFonts w:eastAsia="Calibri" w:cs="Times New Roman"/>
          <w:b/>
          <w:color w:val="000000"/>
          <w:szCs w:val="24"/>
        </w:rPr>
        <w:t xml:space="preserve">      </w:t>
      </w:r>
      <w:r w:rsidR="001D7E5A" w:rsidRPr="001B3DF9">
        <w:rPr>
          <w:rFonts w:eastAsia="Calibri" w:cs="Times New Roman"/>
          <w:color w:val="000000"/>
          <w:szCs w:val="24"/>
        </w:rPr>
        <w:t xml:space="preserve"> </w:t>
      </w:r>
      <w:r>
        <w:rPr>
          <w:rFonts w:eastAsia="Calibri" w:cs="Times New Roman"/>
          <w:color w:val="000000"/>
          <w:szCs w:val="24"/>
        </w:rPr>
        <w:t xml:space="preserve">     </w:t>
      </w:r>
      <w:r w:rsidR="001D7E5A" w:rsidRPr="001B3DF9">
        <w:rPr>
          <w:rFonts w:eastAsia="Calibri" w:cs="Times New Roman"/>
          <w:color w:val="000000"/>
          <w:szCs w:val="24"/>
        </w:rPr>
        <w:t>samosprávných orgánech tvorbu jejich samosprávné moci (vytváření svých orgánů,</w:t>
      </w:r>
    </w:p>
    <w:p w14:paraId="51FA5083" w14:textId="11261DB6" w:rsidR="001D7E5A" w:rsidRPr="001B3DF9" w:rsidRDefault="001B3DF9" w:rsidP="001B3DF9">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           </w:t>
      </w:r>
      <w:r w:rsidR="001D7E5A" w:rsidRPr="001B3DF9">
        <w:rPr>
          <w:rFonts w:eastAsia="Calibri" w:cs="Times New Roman"/>
          <w:color w:val="000000"/>
          <w:szCs w:val="24"/>
        </w:rPr>
        <w:t xml:space="preserve"> nakládání s majetkem apod.),</w:t>
      </w:r>
    </w:p>
    <w:p w14:paraId="2D7FE717" w14:textId="77777777" w:rsidR="001B3DF9" w:rsidRDefault="001D7E5A" w:rsidP="00674509">
      <w:pPr>
        <w:numPr>
          <w:ilvl w:val="0"/>
          <w:numId w:val="20"/>
        </w:numPr>
        <w:spacing w:before="120" w:after="120" w:line="240" w:lineRule="auto"/>
        <w:ind w:left="0" w:firstLine="0"/>
        <w:contextualSpacing/>
        <w:jc w:val="both"/>
        <w:rPr>
          <w:rFonts w:eastAsia="Calibri" w:cs="Times New Roman"/>
          <w:color w:val="000000"/>
          <w:szCs w:val="24"/>
        </w:rPr>
      </w:pPr>
      <w:r w:rsidRPr="001B3DF9">
        <w:rPr>
          <w:rFonts w:eastAsia="Calibri" w:cs="Times New Roman"/>
          <w:b/>
          <w:color w:val="000000"/>
          <w:szCs w:val="24"/>
        </w:rPr>
        <w:t>výkonnou samosprávnou pravomoc</w:t>
      </w:r>
      <w:r w:rsidRPr="001B3DF9">
        <w:rPr>
          <w:rFonts w:eastAsia="Calibri" w:cs="Times New Roman"/>
          <w:color w:val="000000"/>
          <w:szCs w:val="24"/>
        </w:rPr>
        <w:t xml:space="preserve"> k výkonu</w:t>
      </w:r>
      <w:r w:rsidRPr="001D7E5A">
        <w:rPr>
          <w:rFonts w:eastAsia="Calibri" w:cs="Times New Roman"/>
          <w:color w:val="000000"/>
          <w:szCs w:val="24"/>
        </w:rPr>
        <w:t xml:space="preserve"> nejen vlastních samosprávných</w:t>
      </w:r>
    </w:p>
    <w:p w14:paraId="7DE3C230" w14:textId="77777777" w:rsidR="001B3DF9" w:rsidRDefault="001B3DF9" w:rsidP="001B3DF9">
      <w:pPr>
        <w:spacing w:before="120" w:after="120" w:line="240" w:lineRule="auto"/>
        <w:contextualSpacing/>
        <w:jc w:val="both"/>
        <w:rPr>
          <w:rFonts w:eastAsia="Calibri" w:cs="Times New Roman"/>
          <w:color w:val="000000"/>
          <w:szCs w:val="24"/>
        </w:rPr>
      </w:pPr>
      <w:r>
        <w:rPr>
          <w:rFonts w:eastAsia="Calibri" w:cs="Times New Roman"/>
          <w:b/>
          <w:color w:val="000000"/>
          <w:szCs w:val="24"/>
        </w:rPr>
        <w:t xml:space="preserve">           </w:t>
      </w:r>
      <w:r w:rsidR="001D7E5A" w:rsidRPr="001D7E5A">
        <w:rPr>
          <w:rFonts w:eastAsia="Calibri" w:cs="Times New Roman"/>
          <w:color w:val="000000"/>
          <w:szCs w:val="24"/>
        </w:rPr>
        <w:t xml:space="preserve"> aktů, ale i k samosprávnému výkonu zákonů v podmínkách působení </w:t>
      </w:r>
    </w:p>
    <w:p w14:paraId="0AEF86C9" w14:textId="11BCDCE6" w:rsidR="001D7E5A" w:rsidRPr="001D7E5A" w:rsidRDefault="001B3DF9" w:rsidP="001B3DF9">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            </w:t>
      </w:r>
      <w:r w:rsidR="001D7E5A" w:rsidRPr="001D7E5A">
        <w:rPr>
          <w:rFonts w:eastAsia="Calibri" w:cs="Times New Roman"/>
          <w:color w:val="000000"/>
          <w:szCs w:val="24"/>
        </w:rPr>
        <w:t>samosprávných orgánů.</w:t>
      </w:r>
    </w:p>
    <w:p w14:paraId="6093AE9F" w14:textId="77777777" w:rsidR="001B3DF9" w:rsidRDefault="001B3DF9" w:rsidP="001B3DF9">
      <w:pPr>
        <w:spacing w:before="120" w:after="120" w:line="240" w:lineRule="auto"/>
        <w:contextualSpacing/>
        <w:jc w:val="both"/>
        <w:rPr>
          <w:rFonts w:eastAsia="Calibri" w:cs="Times New Roman"/>
          <w:color w:val="000000"/>
          <w:szCs w:val="24"/>
        </w:rPr>
      </w:pPr>
    </w:p>
    <w:p w14:paraId="221294A7" w14:textId="483E573C" w:rsidR="001D7E5A" w:rsidRPr="001B3DF9" w:rsidRDefault="001B3DF9" w:rsidP="00326B70">
      <w:pPr>
        <w:spacing w:before="120" w:after="120" w:line="240" w:lineRule="auto"/>
        <w:ind w:firstLine="708"/>
        <w:contextualSpacing/>
        <w:jc w:val="both"/>
        <w:rPr>
          <w:rFonts w:eastAsia="Calibri" w:cs="Times New Roman"/>
          <w:color w:val="000000"/>
          <w:szCs w:val="24"/>
        </w:rPr>
      </w:pPr>
      <w:r w:rsidRPr="00B13C72">
        <w:rPr>
          <w:rFonts w:eastAsia="Calibri" w:cs="Times New Roman"/>
          <w:b/>
          <w:color w:val="000000"/>
          <w:szCs w:val="24"/>
        </w:rPr>
        <w:t>S</w:t>
      </w:r>
      <w:r w:rsidR="001D7E5A" w:rsidRPr="00B13C72">
        <w:rPr>
          <w:rFonts w:eastAsia="Calibri" w:cs="Times New Roman"/>
          <w:b/>
          <w:color w:val="000000"/>
          <w:szCs w:val="24"/>
        </w:rPr>
        <w:t>tátní správa i samospráva v sobě zahrnuje řídící a regulační procesy</w:t>
      </w:r>
      <w:r>
        <w:rPr>
          <w:rFonts w:eastAsia="Calibri" w:cs="Times New Roman"/>
          <w:color w:val="000000"/>
          <w:szCs w:val="24"/>
        </w:rPr>
        <w:t xml:space="preserve">, </w:t>
      </w:r>
      <w:r w:rsidR="001D7E5A" w:rsidRPr="001D7E5A">
        <w:rPr>
          <w:rFonts w:eastAsia="Calibri" w:cs="Times New Roman"/>
          <w:color w:val="000000"/>
          <w:szCs w:val="24"/>
        </w:rPr>
        <w:t>projevují</w:t>
      </w:r>
      <w:r>
        <w:rPr>
          <w:rFonts w:eastAsia="Calibri" w:cs="Times New Roman"/>
          <w:color w:val="000000"/>
          <w:szCs w:val="24"/>
        </w:rPr>
        <w:t xml:space="preserve"> se</w:t>
      </w:r>
      <w:r w:rsidR="001D7E5A" w:rsidRPr="001D7E5A">
        <w:rPr>
          <w:rFonts w:eastAsia="Calibri" w:cs="Times New Roman"/>
          <w:color w:val="000000"/>
          <w:szCs w:val="24"/>
        </w:rPr>
        <w:t xml:space="preserve"> jinak, a to zejména tím, že směřuje k </w:t>
      </w:r>
      <w:r w:rsidR="001D7E5A" w:rsidRPr="001B3DF9">
        <w:rPr>
          <w:rFonts w:eastAsia="Calibri" w:cs="Times New Roman"/>
          <w:color w:val="000000"/>
          <w:szCs w:val="24"/>
        </w:rPr>
        <w:t>zajištění samořízení a samoregulace. Obdobně i samosprávu lze též charakterizovat jako činnost:</w:t>
      </w:r>
    </w:p>
    <w:p w14:paraId="329C5CBF" w14:textId="77777777" w:rsidR="001B3DF9" w:rsidRDefault="001D7E5A" w:rsidP="00674509">
      <w:pPr>
        <w:pStyle w:val="ListParagraph"/>
        <w:numPr>
          <w:ilvl w:val="0"/>
          <w:numId w:val="21"/>
        </w:numPr>
        <w:spacing w:before="120" w:after="120" w:line="240" w:lineRule="auto"/>
        <w:ind w:left="0" w:firstLine="0"/>
        <w:jc w:val="both"/>
        <w:rPr>
          <w:rFonts w:eastAsia="Calibri" w:cs="Times New Roman"/>
          <w:color w:val="000000"/>
          <w:szCs w:val="24"/>
        </w:rPr>
      </w:pPr>
      <w:r w:rsidRPr="001B3DF9">
        <w:rPr>
          <w:rFonts w:eastAsia="Calibri" w:cs="Times New Roman"/>
          <w:color w:val="000000"/>
          <w:szCs w:val="24"/>
        </w:rPr>
        <w:t>podzákonnou (regulují chování svými právními předpisy)</w:t>
      </w:r>
    </w:p>
    <w:p w14:paraId="606C26E9" w14:textId="77777777" w:rsidR="001B3DF9" w:rsidRDefault="001D7E5A" w:rsidP="00674509">
      <w:pPr>
        <w:pStyle w:val="ListParagraph"/>
        <w:numPr>
          <w:ilvl w:val="0"/>
          <w:numId w:val="21"/>
        </w:numPr>
        <w:spacing w:before="120" w:after="120" w:line="240" w:lineRule="auto"/>
        <w:ind w:left="0" w:firstLine="0"/>
        <w:jc w:val="both"/>
        <w:rPr>
          <w:rFonts w:eastAsia="Calibri" w:cs="Times New Roman"/>
          <w:color w:val="000000"/>
          <w:szCs w:val="24"/>
        </w:rPr>
      </w:pPr>
      <w:r w:rsidRPr="001B3DF9">
        <w:rPr>
          <w:rFonts w:eastAsia="Calibri" w:cs="Times New Roman"/>
          <w:color w:val="000000"/>
          <w:szCs w:val="24"/>
        </w:rPr>
        <w:t>výkonnou (realizují zákony i své právní předpisy v praxi),</w:t>
      </w:r>
    </w:p>
    <w:p w14:paraId="48CA3CA0" w14:textId="18D938FE" w:rsidR="001D7E5A" w:rsidRPr="001B3DF9" w:rsidRDefault="001D7E5A" w:rsidP="00674509">
      <w:pPr>
        <w:pStyle w:val="ListParagraph"/>
        <w:numPr>
          <w:ilvl w:val="0"/>
          <w:numId w:val="21"/>
        </w:numPr>
        <w:spacing w:before="120" w:after="120" w:line="240" w:lineRule="auto"/>
        <w:ind w:left="0" w:firstLine="0"/>
        <w:jc w:val="both"/>
        <w:rPr>
          <w:rFonts w:eastAsia="Calibri" w:cs="Times New Roman"/>
          <w:color w:val="000000"/>
          <w:szCs w:val="24"/>
        </w:rPr>
      </w:pPr>
      <w:r w:rsidRPr="001B3DF9">
        <w:rPr>
          <w:rFonts w:eastAsia="Calibri" w:cs="Times New Roman"/>
          <w:color w:val="000000"/>
          <w:szCs w:val="24"/>
        </w:rPr>
        <w:t>nařizovací (uplatňují své mocenské nástroje).</w:t>
      </w:r>
    </w:p>
    <w:p w14:paraId="6F2E67AF" w14:textId="77777777" w:rsidR="001B3DF9" w:rsidRDefault="001B3DF9" w:rsidP="001B3DF9">
      <w:pPr>
        <w:spacing w:before="120" w:after="120" w:line="240" w:lineRule="auto"/>
        <w:contextualSpacing/>
        <w:jc w:val="both"/>
        <w:rPr>
          <w:rFonts w:eastAsia="Calibri" w:cs="Times New Roman"/>
          <w:color w:val="000000"/>
          <w:szCs w:val="24"/>
        </w:rPr>
      </w:pPr>
    </w:p>
    <w:p w14:paraId="11849DB8" w14:textId="5B24BCD5" w:rsidR="001D7E5A" w:rsidRDefault="001D7E5A" w:rsidP="00326B70">
      <w:pPr>
        <w:spacing w:before="120" w:after="120" w:line="240" w:lineRule="auto"/>
        <w:ind w:firstLine="567"/>
        <w:contextualSpacing/>
        <w:jc w:val="both"/>
        <w:rPr>
          <w:rFonts w:eastAsia="Calibri" w:cs="Times New Roman"/>
          <w:color w:val="000000"/>
          <w:szCs w:val="24"/>
        </w:rPr>
      </w:pPr>
      <w:r w:rsidRPr="001D7E5A">
        <w:rPr>
          <w:rFonts w:eastAsia="Calibri" w:cs="Times New Roman"/>
          <w:color w:val="000000"/>
          <w:szCs w:val="24"/>
        </w:rPr>
        <w:t xml:space="preserve">Státní správa i samospráva se vyznačují řadou specifických </w:t>
      </w:r>
      <w:r w:rsidR="001B3DF9">
        <w:rPr>
          <w:rFonts w:eastAsia="Calibri" w:cs="Times New Roman"/>
          <w:color w:val="000000"/>
          <w:szCs w:val="24"/>
        </w:rPr>
        <w:t xml:space="preserve">i </w:t>
      </w:r>
      <w:r w:rsidRPr="001D7E5A">
        <w:rPr>
          <w:rFonts w:eastAsia="Calibri" w:cs="Times New Roman"/>
          <w:color w:val="000000"/>
          <w:szCs w:val="24"/>
        </w:rPr>
        <w:t xml:space="preserve">protikladných charakteristických znaků vyskytujících se v činnosti jejich orgánů, které obě částí (subsystémy) veřejné správy vzájemně vymezují. S jistou mírou zobecnění je možno </w:t>
      </w:r>
      <w:r w:rsidR="007D0A69">
        <w:rPr>
          <w:rFonts w:eastAsia="Calibri" w:cs="Times New Roman"/>
          <w:color w:val="000000"/>
          <w:szCs w:val="24"/>
        </w:rPr>
        <w:t>uvést následují</w:t>
      </w:r>
      <w:r w:rsidRPr="001D7E5A">
        <w:rPr>
          <w:rFonts w:eastAsia="Calibri" w:cs="Times New Roman"/>
          <w:color w:val="000000"/>
          <w:szCs w:val="24"/>
        </w:rPr>
        <w:t>cí</w:t>
      </w:r>
      <w:r w:rsidR="007D0A69">
        <w:rPr>
          <w:rFonts w:eastAsia="Calibri" w:cs="Times New Roman"/>
          <w:color w:val="000000"/>
          <w:szCs w:val="24"/>
        </w:rPr>
        <w:t xml:space="preserve"> </w:t>
      </w:r>
      <w:r w:rsidRPr="001D7E5A">
        <w:rPr>
          <w:rFonts w:eastAsia="Calibri" w:cs="Times New Roman"/>
          <w:color w:val="000000"/>
          <w:szCs w:val="24"/>
        </w:rPr>
        <w:t>rozlišující znaky.</w:t>
      </w:r>
    </w:p>
    <w:p w14:paraId="2DFA71B0" w14:textId="7E3506A9" w:rsidR="000B224A" w:rsidRDefault="000B224A" w:rsidP="001D7E5A">
      <w:pPr>
        <w:spacing w:before="120" w:after="120" w:line="240" w:lineRule="auto"/>
        <w:ind w:firstLine="567"/>
        <w:contextualSpacing/>
        <w:jc w:val="both"/>
        <w:rPr>
          <w:rFonts w:eastAsia="Calibri" w:cs="Times New Roman"/>
          <w:color w:val="000000"/>
          <w:szCs w:val="24"/>
        </w:rPr>
      </w:pPr>
    </w:p>
    <w:p w14:paraId="5D105E78" w14:textId="77777777" w:rsidR="007D0A69" w:rsidRPr="007D0A69" w:rsidRDefault="007D0A69" w:rsidP="001D7E5A">
      <w:pPr>
        <w:spacing w:before="120" w:after="120" w:line="240" w:lineRule="auto"/>
        <w:ind w:firstLine="567"/>
        <w:contextualSpacing/>
        <w:jc w:val="both"/>
        <w:rPr>
          <w:rFonts w:eastAsia="Calibri" w:cs="Times New Roman"/>
          <w:szCs w:val="24"/>
        </w:rPr>
      </w:pPr>
    </w:p>
    <w:p w14:paraId="3DA7450B" w14:textId="496FA387" w:rsidR="001D7E5A" w:rsidRDefault="001D7E5A" w:rsidP="002028F0">
      <w:pPr>
        <w:pStyle w:val="Heading4"/>
      </w:pPr>
      <w:r w:rsidRPr="001D7E5A">
        <w:t>Veřejná správa a soukromá správa</w:t>
      </w:r>
    </w:p>
    <w:p w14:paraId="5FDFA68B" w14:textId="13C88F18" w:rsidR="001D7E5A" w:rsidRPr="001D7E5A" w:rsidRDefault="002028F0" w:rsidP="00326B70">
      <w:pPr>
        <w:spacing w:before="120" w:after="120" w:line="240" w:lineRule="auto"/>
        <w:ind w:firstLine="708"/>
        <w:contextualSpacing/>
        <w:jc w:val="both"/>
        <w:rPr>
          <w:rFonts w:eastAsia="Calibri" w:cs="Times New Roman"/>
          <w:b/>
          <w:color w:val="000000" w:themeColor="text1"/>
          <w:szCs w:val="24"/>
        </w:rPr>
      </w:pPr>
      <w:r>
        <w:rPr>
          <w:rFonts w:eastAsia="Calibri" w:cs="Times New Roman"/>
          <w:szCs w:val="24"/>
        </w:rPr>
        <w:t xml:space="preserve">Veřejná správa a soukromá správa </w:t>
      </w:r>
      <w:r w:rsidR="001D7E5A" w:rsidRPr="001D7E5A">
        <w:rPr>
          <w:rFonts w:eastAsia="Calibri" w:cs="Times New Roman"/>
          <w:szCs w:val="24"/>
        </w:rPr>
        <w:t>ovlivňuji každého</w:t>
      </w:r>
      <w:r w:rsidR="007D0A69">
        <w:rPr>
          <w:rFonts w:eastAsia="Calibri" w:cs="Times New Roman"/>
          <w:szCs w:val="24"/>
        </w:rPr>
        <w:t xml:space="preserve"> člena občanské společnosti</w:t>
      </w:r>
      <w:r w:rsidR="001D7E5A" w:rsidRPr="001D7E5A">
        <w:rPr>
          <w:rFonts w:eastAsia="Calibri" w:cs="Times New Roman"/>
          <w:szCs w:val="24"/>
        </w:rPr>
        <w:t xml:space="preserve">. </w:t>
      </w:r>
      <w:r w:rsidR="007D0A69">
        <w:rPr>
          <w:rFonts w:eastAsia="Calibri" w:cs="Times New Roman"/>
          <w:szCs w:val="24"/>
        </w:rPr>
        <w:t>V</w:t>
      </w:r>
      <w:r w:rsidR="001D7E5A" w:rsidRPr="001D7E5A">
        <w:rPr>
          <w:rFonts w:eastAsia="Calibri" w:cs="Times New Roman"/>
          <w:szCs w:val="24"/>
        </w:rPr>
        <w:t xml:space="preserve">ztahy </w:t>
      </w:r>
      <w:r w:rsidR="007D0A69">
        <w:rPr>
          <w:rFonts w:eastAsia="Calibri" w:cs="Times New Roman"/>
          <w:szCs w:val="24"/>
        </w:rPr>
        <w:t xml:space="preserve">mezi členy se </w:t>
      </w:r>
      <w:r w:rsidR="001D7E5A" w:rsidRPr="001D7E5A">
        <w:rPr>
          <w:rFonts w:eastAsia="Calibri" w:cs="Times New Roman"/>
          <w:szCs w:val="24"/>
        </w:rPr>
        <w:t xml:space="preserve">přímo nebo nepřímo ovlivňují a vymezují jednání i seberealizaci člověka. </w:t>
      </w:r>
      <w:r>
        <w:rPr>
          <w:rFonts w:eastAsia="Calibri" w:cs="Times New Roman"/>
          <w:szCs w:val="24"/>
        </w:rPr>
        <w:t>Jak bylo výše uvedeno a na tomto místě je potřeba zdůraznit, j</w:t>
      </w:r>
      <w:r w:rsidR="007D0A69">
        <w:rPr>
          <w:rFonts w:eastAsia="Calibri" w:cs="Times New Roman"/>
          <w:color w:val="000000" w:themeColor="text1"/>
          <w:szCs w:val="24"/>
        </w:rPr>
        <w:t>de</w:t>
      </w:r>
      <w:r w:rsidR="001D7E5A" w:rsidRPr="001D7E5A">
        <w:rPr>
          <w:rFonts w:eastAsia="Calibri" w:cs="Times New Roman"/>
          <w:bCs/>
          <w:color w:val="000000" w:themeColor="text1"/>
          <w:szCs w:val="24"/>
        </w:rPr>
        <w:t xml:space="preserve"> o</w:t>
      </w:r>
      <w:r w:rsidR="001D7E5A" w:rsidRPr="001D7E5A">
        <w:rPr>
          <w:rFonts w:eastAsia="Calibri" w:cs="Times New Roman"/>
          <w:color w:val="000000" w:themeColor="text1"/>
          <w:szCs w:val="24"/>
        </w:rPr>
        <w:t xml:space="preserve"> správ</w:t>
      </w:r>
      <w:r w:rsidR="007D0A69">
        <w:rPr>
          <w:rFonts w:eastAsia="Calibri" w:cs="Times New Roman"/>
          <w:color w:val="000000" w:themeColor="text1"/>
          <w:szCs w:val="24"/>
        </w:rPr>
        <w:t>u</w:t>
      </w:r>
      <w:r w:rsidR="001D7E5A" w:rsidRPr="001D7E5A">
        <w:rPr>
          <w:rFonts w:eastAsia="Calibri" w:cs="Times New Roman"/>
          <w:color w:val="000000" w:themeColor="text1"/>
          <w:szCs w:val="24"/>
        </w:rPr>
        <w:t xml:space="preserve"> veřejných záležitosti, </w:t>
      </w:r>
      <w:r w:rsidR="001D7E5A" w:rsidRPr="001D7E5A">
        <w:rPr>
          <w:rFonts w:eastAsia="Calibri" w:cs="Times New Roman"/>
          <w:b/>
          <w:color w:val="000000" w:themeColor="text1"/>
          <w:szCs w:val="24"/>
        </w:rPr>
        <w:t>tj. o veřejné správě,</w:t>
      </w:r>
      <w:r w:rsidR="001D7E5A" w:rsidRPr="001D7E5A">
        <w:rPr>
          <w:rFonts w:eastAsia="Calibri" w:cs="Times New Roman"/>
          <w:color w:val="000000" w:themeColor="text1"/>
          <w:szCs w:val="24"/>
        </w:rPr>
        <w:t xml:space="preserve"> jejíž systém fungování pak vychází z principu, že </w:t>
      </w:r>
      <w:r w:rsidR="001D7E5A" w:rsidRPr="001D7E5A">
        <w:rPr>
          <w:rFonts w:eastAsia="Calibri" w:cs="Times New Roman"/>
          <w:b/>
          <w:color w:val="000000" w:themeColor="text1"/>
          <w:szCs w:val="24"/>
        </w:rPr>
        <w:t>svoboda jednoho občana končí tam, kde začíná ohrožovat svobodu jiného občana.</w:t>
      </w:r>
    </w:p>
    <w:p w14:paraId="765208D4" w14:textId="77777777" w:rsidR="007D0A69" w:rsidRDefault="007D0A69" w:rsidP="007D0A69">
      <w:pPr>
        <w:spacing w:before="120" w:after="120" w:line="240" w:lineRule="auto"/>
        <w:contextualSpacing/>
        <w:jc w:val="both"/>
        <w:rPr>
          <w:rFonts w:eastAsia="Calibri" w:cs="Times New Roman"/>
          <w:szCs w:val="24"/>
        </w:rPr>
      </w:pPr>
    </w:p>
    <w:p w14:paraId="76E6ACA2" w14:textId="102644E4" w:rsidR="00326B70" w:rsidRDefault="007D0A69" w:rsidP="00326B70">
      <w:pPr>
        <w:spacing w:before="120" w:after="120" w:line="240" w:lineRule="auto"/>
        <w:rPr>
          <w:rFonts w:eastAsia="Calibri" w:cs="Times New Roman"/>
          <w:szCs w:val="24"/>
        </w:rPr>
      </w:pPr>
      <w:r w:rsidRPr="007D0A69">
        <w:rPr>
          <w:rFonts w:eastAsia="Calibri" w:cs="Times New Roman"/>
          <w:szCs w:val="24"/>
        </w:rPr>
        <w:t>V</w:t>
      </w:r>
      <w:r w:rsidR="001D7E5A" w:rsidRPr="007D0A69">
        <w:rPr>
          <w:rFonts w:eastAsia="Calibri" w:cs="Times New Roman"/>
          <w:szCs w:val="24"/>
        </w:rPr>
        <w:t xml:space="preserve">eřejnou správu </w:t>
      </w:r>
      <w:r w:rsidRPr="007D0A69">
        <w:rPr>
          <w:rFonts w:eastAsia="Calibri" w:cs="Times New Roman"/>
          <w:szCs w:val="24"/>
        </w:rPr>
        <w:t xml:space="preserve">lze </w:t>
      </w:r>
      <w:r w:rsidR="001D7E5A" w:rsidRPr="007D0A69">
        <w:rPr>
          <w:rFonts w:eastAsia="Calibri" w:cs="Times New Roman"/>
          <w:szCs w:val="24"/>
        </w:rPr>
        <w:t>charakterizovat jako:</w:t>
      </w:r>
      <w:r w:rsidR="001D7E5A" w:rsidRPr="007D0A69">
        <w:rPr>
          <w:rFonts w:eastAsia="Calibri" w:cs="Times New Roman"/>
          <w:szCs w:val="24"/>
        </w:rPr>
        <w:cr/>
      </w:r>
    </w:p>
    <w:p w14:paraId="22050627" w14:textId="423E9BAA" w:rsidR="001D7E5A" w:rsidRPr="00C51816" w:rsidRDefault="001D7E5A" w:rsidP="002028F0">
      <w:pPr>
        <w:spacing w:before="120" w:after="120" w:line="240" w:lineRule="auto"/>
        <w:jc w:val="both"/>
        <w:rPr>
          <w:rFonts w:eastAsia="Calibri" w:cs="Times New Roman"/>
          <w:b/>
          <w:i/>
          <w:iCs/>
          <w:color w:val="000000" w:themeColor="text1"/>
          <w:szCs w:val="24"/>
        </w:rPr>
      </w:pPr>
      <w:r w:rsidRPr="00C51816">
        <w:rPr>
          <w:rFonts w:eastAsia="Calibri" w:cs="Times New Roman"/>
          <w:i/>
          <w:iCs/>
          <w:color w:val="000000" w:themeColor="text1"/>
          <w:szCs w:val="24"/>
        </w:rPr>
        <w:t>“</w:t>
      </w:r>
      <w:r w:rsidRPr="00C51816">
        <w:rPr>
          <w:rFonts w:eastAsia="Calibri" w:cs="Times New Roman"/>
          <w:b/>
          <w:i/>
          <w:iCs/>
          <w:color w:val="000000" w:themeColor="text1"/>
          <w:szCs w:val="24"/>
        </w:rPr>
        <w:t>soustavu řídících i výkonných činností, které vyplývají z objektivní potřeby organizovaného uspořádání společnosti a jsou na území státu zabezpečovány specifickými orgány veřejné správy“</w:t>
      </w:r>
    </w:p>
    <w:p w14:paraId="1F95EF16" w14:textId="77777777" w:rsidR="00326B70" w:rsidRDefault="00326B70" w:rsidP="007D0A69">
      <w:pPr>
        <w:spacing w:before="120" w:after="120" w:line="240" w:lineRule="auto"/>
        <w:contextualSpacing/>
        <w:jc w:val="both"/>
        <w:rPr>
          <w:rFonts w:eastAsia="Calibri" w:cs="Times New Roman"/>
          <w:szCs w:val="24"/>
        </w:rPr>
      </w:pPr>
    </w:p>
    <w:p w14:paraId="188C69DB" w14:textId="651A5F34" w:rsidR="007D0A69" w:rsidRDefault="001D7E5A" w:rsidP="00C51816">
      <w:pPr>
        <w:spacing w:before="120" w:after="120" w:line="240" w:lineRule="auto"/>
        <w:ind w:firstLine="708"/>
        <w:contextualSpacing/>
        <w:jc w:val="both"/>
        <w:rPr>
          <w:rFonts w:eastAsia="Calibri" w:cs="Times New Roman"/>
          <w:b/>
          <w:color w:val="000000"/>
          <w:szCs w:val="24"/>
        </w:rPr>
      </w:pPr>
      <w:r w:rsidRPr="001D7E5A">
        <w:rPr>
          <w:rFonts w:eastAsia="Calibri" w:cs="Times New Roman"/>
          <w:szCs w:val="24"/>
        </w:rPr>
        <w:t>V</w:t>
      </w:r>
      <w:r w:rsidRPr="001D7E5A">
        <w:rPr>
          <w:rFonts w:eastAsia="Calibri" w:cs="Times New Roman"/>
          <w:color w:val="000000"/>
          <w:szCs w:val="24"/>
        </w:rPr>
        <w:t> současném pojetí veřejn</w:t>
      </w:r>
      <w:r w:rsidR="002028F0">
        <w:rPr>
          <w:rFonts w:eastAsia="Calibri" w:cs="Times New Roman"/>
          <w:color w:val="000000"/>
          <w:szCs w:val="24"/>
        </w:rPr>
        <w:t>á</w:t>
      </w:r>
      <w:r w:rsidRPr="001D7E5A">
        <w:rPr>
          <w:rFonts w:eastAsia="Calibri" w:cs="Times New Roman"/>
          <w:color w:val="000000"/>
          <w:szCs w:val="24"/>
        </w:rPr>
        <w:t xml:space="preserve"> správ</w:t>
      </w:r>
      <w:r w:rsidR="002028F0">
        <w:rPr>
          <w:rFonts w:eastAsia="Calibri" w:cs="Times New Roman"/>
          <w:color w:val="000000"/>
          <w:szCs w:val="24"/>
        </w:rPr>
        <w:t xml:space="preserve">a </w:t>
      </w:r>
      <w:r w:rsidRPr="001D7E5A">
        <w:rPr>
          <w:rFonts w:eastAsia="Calibri" w:cs="Times New Roman"/>
          <w:color w:val="000000"/>
          <w:szCs w:val="24"/>
        </w:rPr>
        <w:t>v</w:t>
      </w:r>
      <w:r w:rsidR="007D0A69">
        <w:rPr>
          <w:rFonts w:eastAsia="Calibri" w:cs="Times New Roman"/>
          <w:color w:val="000000"/>
          <w:szCs w:val="24"/>
        </w:rPr>
        <w:t> </w:t>
      </w:r>
      <w:r w:rsidRPr="001D7E5A">
        <w:rPr>
          <w:rFonts w:eastAsia="Calibri" w:cs="Times New Roman"/>
          <w:color w:val="000000"/>
          <w:szCs w:val="24"/>
        </w:rPr>
        <w:t>Č</w:t>
      </w:r>
      <w:r w:rsidR="007D0A69">
        <w:rPr>
          <w:rFonts w:eastAsia="Calibri" w:cs="Times New Roman"/>
          <w:color w:val="000000"/>
          <w:szCs w:val="24"/>
        </w:rPr>
        <w:t>eské republice</w:t>
      </w:r>
      <w:r w:rsidRPr="001D7E5A">
        <w:rPr>
          <w:rFonts w:eastAsia="Calibri" w:cs="Times New Roman"/>
          <w:color w:val="000000"/>
          <w:szCs w:val="24"/>
        </w:rPr>
        <w:t xml:space="preserve"> </w:t>
      </w:r>
      <w:r w:rsidR="002028F0">
        <w:rPr>
          <w:rFonts w:eastAsia="Calibri" w:cs="Times New Roman"/>
          <w:color w:val="000000"/>
          <w:szCs w:val="24"/>
        </w:rPr>
        <w:t>představuje</w:t>
      </w:r>
      <w:r w:rsidRPr="001D7E5A">
        <w:rPr>
          <w:rFonts w:eastAsia="Calibri" w:cs="Times New Roman"/>
          <w:color w:val="000000"/>
          <w:szCs w:val="24"/>
        </w:rPr>
        <w:t xml:space="preserve"> systém složeny z části, kterou je </w:t>
      </w:r>
      <w:r w:rsidRPr="002028F0">
        <w:rPr>
          <w:rFonts w:eastAsia="Calibri" w:cs="Times New Roman"/>
          <w:b/>
          <w:color w:val="000000"/>
          <w:szCs w:val="24"/>
        </w:rPr>
        <w:t>státní správa</w:t>
      </w:r>
      <w:r w:rsidRPr="001D7E5A">
        <w:rPr>
          <w:rFonts w:eastAsia="Calibri" w:cs="Times New Roman"/>
          <w:color w:val="000000"/>
          <w:szCs w:val="24"/>
        </w:rPr>
        <w:t xml:space="preserve"> a z části tvořené </w:t>
      </w:r>
      <w:r w:rsidRPr="001D7E5A">
        <w:rPr>
          <w:rFonts w:eastAsia="Calibri" w:cs="Times New Roman"/>
          <w:b/>
          <w:color w:val="000000"/>
          <w:szCs w:val="24"/>
        </w:rPr>
        <w:t>samosprávou</w:t>
      </w:r>
      <w:r w:rsidRPr="001D7E5A">
        <w:rPr>
          <w:rFonts w:eastAsia="Calibri" w:cs="Times New Roman"/>
          <w:color w:val="000000"/>
          <w:szCs w:val="24"/>
        </w:rPr>
        <w:t xml:space="preserve">. Nicméně za součást veřejné správy je vedle správy území státu, krajů a obcí, správy veřejných financí, správy užívání veřejných věcí a zařízení považována i </w:t>
      </w:r>
      <w:r w:rsidRPr="001D7E5A">
        <w:rPr>
          <w:rFonts w:eastAsia="Calibri" w:cs="Times New Roman"/>
          <w:b/>
          <w:color w:val="000000"/>
          <w:szCs w:val="24"/>
        </w:rPr>
        <w:t xml:space="preserve">správa veřejných záležitostí. </w:t>
      </w:r>
    </w:p>
    <w:p w14:paraId="25F0D676" w14:textId="77777777" w:rsidR="00C51816" w:rsidRDefault="00C51816" w:rsidP="007D0A69">
      <w:pPr>
        <w:spacing w:before="120" w:after="120" w:line="240" w:lineRule="auto"/>
        <w:contextualSpacing/>
        <w:jc w:val="both"/>
        <w:rPr>
          <w:rFonts w:eastAsia="Calibri" w:cs="Times New Roman"/>
          <w:color w:val="000000"/>
          <w:szCs w:val="24"/>
        </w:rPr>
      </w:pPr>
    </w:p>
    <w:p w14:paraId="185863D8" w14:textId="735F62DC" w:rsidR="001D7E5A" w:rsidRDefault="001D7E5A" w:rsidP="00C51816">
      <w:pPr>
        <w:spacing w:before="120" w:after="120" w:line="240" w:lineRule="auto"/>
        <w:ind w:firstLine="567"/>
        <w:contextualSpacing/>
        <w:jc w:val="both"/>
        <w:rPr>
          <w:rFonts w:eastAsia="Calibri" w:cs="Times New Roman"/>
          <w:b/>
          <w:color w:val="000000"/>
          <w:szCs w:val="24"/>
        </w:rPr>
      </w:pPr>
      <w:r w:rsidRPr="001D7E5A">
        <w:rPr>
          <w:rFonts w:eastAsia="Calibri" w:cs="Times New Roman"/>
          <w:color w:val="000000"/>
          <w:szCs w:val="24"/>
        </w:rPr>
        <w:t>Její smysl je dán</w:t>
      </w:r>
      <w:r w:rsidR="007D0A69">
        <w:rPr>
          <w:rFonts w:eastAsia="Calibri" w:cs="Times New Roman"/>
          <w:color w:val="000000"/>
          <w:szCs w:val="24"/>
        </w:rPr>
        <w:t xml:space="preserve"> </w:t>
      </w:r>
      <w:r w:rsidRPr="001D7E5A">
        <w:rPr>
          <w:rFonts w:eastAsia="Calibri" w:cs="Times New Roman"/>
          <w:b/>
          <w:color w:val="000000"/>
          <w:szCs w:val="24"/>
        </w:rPr>
        <w:t xml:space="preserve">“objektivní potřebou existence organizovaného a řízeného uspořádání společnosti prostřednictvím vytváření pro cílové subjekty přijatelných vnitřních vztahů, souborů mechanismu, řídících procesů v zájmu bezkonfliktního vývoje společnosti“. </w:t>
      </w:r>
    </w:p>
    <w:p w14:paraId="4229AB12" w14:textId="77777777" w:rsidR="007D3826" w:rsidRPr="001D7E5A" w:rsidRDefault="007D3826" w:rsidP="001D7E5A">
      <w:pPr>
        <w:spacing w:before="120" w:after="120" w:line="240" w:lineRule="auto"/>
        <w:ind w:firstLine="567"/>
        <w:contextualSpacing/>
        <w:jc w:val="both"/>
        <w:rPr>
          <w:rFonts w:eastAsia="Calibri" w:cs="Times New Roman"/>
          <w:bCs/>
          <w:color w:val="000000"/>
          <w:szCs w:val="24"/>
        </w:rPr>
      </w:pPr>
    </w:p>
    <w:p w14:paraId="274E2719" w14:textId="77777777" w:rsidR="001D7E5A" w:rsidRPr="001D7E5A" w:rsidRDefault="001D7E5A" w:rsidP="001D7E5A">
      <w:pPr>
        <w:spacing w:before="120" w:after="120" w:line="240" w:lineRule="auto"/>
        <w:ind w:firstLine="567"/>
        <w:contextualSpacing/>
        <w:jc w:val="both"/>
        <w:rPr>
          <w:rFonts w:eastAsia="Calibri" w:cs="Times New Roman"/>
          <w:b/>
          <w:color w:val="000000"/>
          <w:szCs w:val="24"/>
        </w:rPr>
      </w:pPr>
    </w:p>
    <w:p w14:paraId="7C3EC198" w14:textId="77777777" w:rsidR="001D7E5A" w:rsidRPr="001D7E5A" w:rsidRDefault="001D7E5A" w:rsidP="00C51816">
      <w:pPr>
        <w:spacing w:before="120" w:after="120" w:line="240" w:lineRule="auto"/>
        <w:contextualSpacing/>
        <w:jc w:val="both"/>
        <w:rPr>
          <w:rFonts w:eastAsia="Calibri" w:cs="Times New Roman"/>
          <w:b/>
          <w:szCs w:val="24"/>
        </w:rPr>
      </w:pPr>
      <w:r w:rsidRPr="001D7E5A">
        <w:rPr>
          <w:rFonts w:eastAsia="Calibri" w:cs="Times New Roman"/>
          <w:b/>
          <w:szCs w:val="24"/>
        </w:rPr>
        <w:t>Státní správa</w:t>
      </w:r>
    </w:p>
    <w:p w14:paraId="0E95EA6B" w14:textId="77777777" w:rsidR="001D7E5A" w:rsidRPr="001D7E5A" w:rsidRDefault="001D7E5A" w:rsidP="00674509">
      <w:pPr>
        <w:numPr>
          <w:ilvl w:val="0"/>
          <w:numId w:val="22"/>
        </w:numPr>
        <w:spacing w:before="120" w:after="0" w:line="240" w:lineRule="auto"/>
        <w:ind w:left="0" w:firstLine="0"/>
        <w:contextualSpacing/>
        <w:jc w:val="both"/>
        <w:rPr>
          <w:rFonts w:eastAsia="Calibri" w:cs="Times New Roman"/>
          <w:szCs w:val="24"/>
        </w:rPr>
      </w:pPr>
      <w:r w:rsidRPr="001D7E5A">
        <w:rPr>
          <w:rFonts w:eastAsia="Calibri" w:cs="Times New Roman"/>
          <w:szCs w:val="24"/>
        </w:rPr>
        <w:t>jednání jménem státu,</w:t>
      </w:r>
    </w:p>
    <w:p w14:paraId="284ECAA3" w14:textId="77777777" w:rsidR="001D7E5A" w:rsidRPr="001D7E5A" w:rsidRDefault="001D7E5A" w:rsidP="00674509">
      <w:pPr>
        <w:numPr>
          <w:ilvl w:val="0"/>
          <w:numId w:val="22"/>
        </w:numPr>
        <w:spacing w:before="120" w:after="0" w:line="240" w:lineRule="auto"/>
        <w:ind w:left="0" w:firstLine="0"/>
        <w:contextualSpacing/>
        <w:jc w:val="both"/>
        <w:rPr>
          <w:rFonts w:eastAsia="Calibri" w:cs="Times New Roman"/>
          <w:szCs w:val="24"/>
        </w:rPr>
      </w:pPr>
      <w:proofErr w:type="spellStart"/>
      <w:r w:rsidRPr="001D7E5A">
        <w:rPr>
          <w:rFonts w:eastAsia="Calibri" w:cs="Times New Roman"/>
          <w:szCs w:val="24"/>
        </w:rPr>
        <w:t>mocensko</w:t>
      </w:r>
      <w:proofErr w:type="spellEnd"/>
      <w:r w:rsidRPr="001D7E5A">
        <w:rPr>
          <w:rFonts w:eastAsia="Calibri" w:cs="Times New Roman"/>
          <w:szCs w:val="24"/>
        </w:rPr>
        <w:t xml:space="preserve"> ochranný charakter činnosti,</w:t>
      </w:r>
    </w:p>
    <w:p w14:paraId="71C098CB" w14:textId="77777777" w:rsidR="001D7E5A" w:rsidRPr="001D7E5A" w:rsidRDefault="001D7E5A" w:rsidP="00674509">
      <w:pPr>
        <w:numPr>
          <w:ilvl w:val="0"/>
          <w:numId w:val="22"/>
        </w:numPr>
        <w:spacing w:before="120" w:after="0" w:line="240" w:lineRule="auto"/>
        <w:ind w:left="0" w:firstLine="0"/>
        <w:contextualSpacing/>
        <w:jc w:val="both"/>
        <w:rPr>
          <w:rFonts w:eastAsia="Calibri" w:cs="Times New Roman"/>
          <w:szCs w:val="24"/>
        </w:rPr>
      </w:pPr>
      <w:r w:rsidRPr="001D7E5A">
        <w:rPr>
          <w:rFonts w:eastAsia="Calibri" w:cs="Times New Roman"/>
          <w:szCs w:val="24"/>
        </w:rPr>
        <w:t>monokratické vedení a rozhodování,</w:t>
      </w:r>
    </w:p>
    <w:p w14:paraId="04B28BD3" w14:textId="77777777" w:rsidR="001D7E5A" w:rsidRPr="001D7E5A" w:rsidRDefault="001D7E5A" w:rsidP="00674509">
      <w:pPr>
        <w:numPr>
          <w:ilvl w:val="0"/>
          <w:numId w:val="22"/>
        </w:numPr>
        <w:spacing w:before="120" w:after="0" w:line="240" w:lineRule="auto"/>
        <w:ind w:left="0" w:firstLine="0"/>
        <w:contextualSpacing/>
        <w:jc w:val="both"/>
        <w:rPr>
          <w:rFonts w:eastAsia="Calibri" w:cs="Times New Roman"/>
          <w:szCs w:val="24"/>
        </w:rPr>
      </w:pPr>
      <w:r w:rsidRPr="001D7E5A">
        <w:rPr>
          <w:rFonts w:eastAsia="Calibri" w:cs="Times New Roman"/>
          <w:szCs w:val="24"/>
        </w:rPr>
        <w:t>jmenovací princip ustanovování orgánů,</w:t>
      </w:r>
    </w:p>
    <w:p w14:paraId="50AADCAB" w14:textId="77777777" w:rsidR="001D7E5A" w:rsidRPr="001D7E5A" w:rsidRDefault="001D7E5A" w:rsidP="00674509">
      <w:pPr>
        <w:numPr>
          <w:ilvl w:val="0"/>
          <w:numId w:val="22"/>
        </w:numPr>
        <w:spacing w:before="120" w:after="0" w:line="240" w:lineRule="auto"/>
        <w:ind w:left="0" w:firstLine="0"/>
        <w:contextualSpacing/>
        <w:jc w:val="both"/>
        <w:rPr>
          <w:rFonts w:eastAsia="Calibri" w:cs="Times New Roman"/>
          <w:szCs w:val="24"/>
        </w:rPr>
      </w:pPr>
      <w:r w:rsidRPr="001D7E5A">
        <w:rPr>
          <w:rFonts w:eastAsia="Calibri" w:cs="Times New Roman"/>
          <w:szCs w:val="24"/>
        </w:rPr>
        <w:t>subordinace ve vnitřních i vnějších vztazích,</w:t>
      </w:r>
    </w:p>
    <w:p w14:paraId="45E05CBE" w14:textId="77777777" w:rsidR="001D7E5A" w:rsidRPr="001D7E5A" w:rsidRDefault="001D7E5A" w:rsidP="00674509">
      <w:pPr>
        <w:numPr>
          <w:ilvl w:val="0"/>
          <w:numId w:val="22"/>
        </w:numPr>
        <w:spacing w:before="120" w:after="0" w:line="240" w:lineRule="auto"/>
        <w:ind w:left="0" w:firstLine="0"/>
        <w:contextualSpacing/>
        <w:jc w:val="both"/>
        <w:rPr>
          <w:rFonts w:eastAsia="Calibri" w:cs="Times New Roman"/>
          <w:szCs w:val="24"/>
        </w:rPr>
      </w:pPr>
      <w:r w:rsidRPr="001D7E5A">
        <w:rPr>
          <w:rFonts w:eastAsia="Calibri" w:cs="Times New Roman"/>
          <w:szCs w:val="24"/>
        </w:rPr>
        <w:t>plně odvozená (podzákonná) normotvorná,</w:t>
      </w:r>
    </w:p>
    <w:p w14:paraId="4B52CFF2" w14:textId="77777777" w:rsidR="001D7E5A" w:rsidRPr="001D7E5A" w:rsidRDefault="001D7E5A" w:rsidP="00674509">
      <w:pPr>
        <w:numPr>
          <w:ilvl w:val="0"/>
          <w:numId w:val="22"/>
        </w:numPr>
        <w:spacing w:before="120" w:after="0" w:line="240" w:lineRule="auto"/>
        <w:ind w:left="0" w:firstLine="0"/>
        <w:contextualSpacing/>
        <w:jc w:val="both"/>
        <w:rPr>
          <w:rFonts w:eastAsia="Calibri" w:cs="Times New Roman"/>
          <w:szCs w:val="24"/>
        </w:rPr>
      </w:pPr>
      <w:r w:rsidRPr="001D7E5A">
        <w:rPr>
          <w:rFonts w:eastAsia="Calibri" w:cs="Times New Roman"/>
          <w:szCs w:val="24"/>
        </w:rPr>
        <w:t>normalizované správní řízení.</w:t>
      </w:r>
    </w:p>
    <w:p w14:paraId="43005879"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7F4EE076" w14:textId="77777777" w:rsidR="001D7E5A" w:rsidRPr="001D7E5A" w:rsidRDefault="001D7E5A" w:rsidP="00C51816">
      <w:pPr>
        <w:spacing w:before="120" w:after="120" w:line="240" w:lineRule="auto"/>
        <w:contextualSpacing/>
        <w:jc w:val="both"/>
        <w:rPr>
          <w:rFonts w:eastAsia="Calibri" w:cs="Times New Roman"/>
          <w:b/>
          <w:color w:val="000000"/>
          <w:szCs w:val="24"/>
        </w:rPr>
      </w:pPr>
      <w:r w:rsidRPr="001D7E5A">
        <w:rPr>
          <w:rFonts w:eastAsia="Calibri" w:cs="Times New Roman"/>
          <w:b/>
          <w:color w:val="000000"/>
          <w:szCs w:val="24"/>
        </w:rPr>
        <w:t>Samospráva</w:t>
      </w:r>
    </w:p>
    <w:p w14:paraId="10060C27" w14:textId="77777777" w:rsidR="001D7E5A" w:rsidRPr="001D7E5A" w:rsidRDefault="001D7E5A" w:rsidP="00674509">
      <w:pPr>
        <w:numPr>
          <w:ilvl w:val="0"/>
          <w:numId w:val="23"/>
        </w:numPr>
        <w:spacing w:before="120" w:after="0" w:line="240" w:lineRule="auto"/>
        <w:ind w:left="0" w:firstLine="0"/>
        <w:contextualSpacing/>
        <w:jc w:val="both"/>
        <w:rPr>
          <w:rFonts w:eastAsia="Calibri" w:cs="Times New Roman"/>
          <w:szCs w:val="24"/>
        </w:rPr>
      </w:pPr>
      <w:r w:rsidRPr="001D7E5A">
        <w:rPr>
          <w:rFonts w:eastAsia="Calibri" w:cs="Times New Roman"/>
          <w:szCs w:val="24"/>
        </w:rPr>
        <w:t>jednání vlastním jménem,</w:t>
      </w:r>
    </w:p>
    <w:p w14:paraId="530CDC41" w14:textId="77777777" w:rsidR="001D7E5A" w:rsidRPr="001D7E5A" w:rsidRDefault="001D7E5A" w:rsidP="00674509">
      <w:pPr>
        <w:numPr>
          <w:ilvl w:val="0"/>
          <w:numId w:val="23"/>
        </w:numPr>
        <w:spacing w:before="120" w:after="0" w:line="240" w:lineRule="auto"/>
        <w:ind w:left="0" w:firstLine="0"/>
        <w:contextualSpacing/>
        <w:jc w:val="both"/>
        <w:rPr>
          <w:rFonts w:eastAsia="Calibri" w:cs="Times New Roman"/>
          <w:szCs w:val="24"/>
        </w:rPr>
      </w:pPr>
      <w:proofErr w:type="spellStart"/>
      <w:r w:rsidRPr="001D7E5A">
        <w:rPr>
          <w:rFonts w:eastAsia="Calibri" w:cs="Times New Roman"/>
          <w:szCs w:val="24"/>
        </w:rPr>
        <w:t>mimomocenský</w:t>
      </w:r>
      <w:proofErr w:type="spellEnd"/>
      <w:r w:rsidRPr="001D7E5A">
        <w:rPr>
          <w:rFonts w:eastAsia="Calibri" w:cs="Times New Roman"/>
          <w:szCs w:val="24"/>
        </w:rPr>
        <w:t xml:space="preserve"> a organizační charakter činnosti,</w:t>
      </w:r>
    </w:p>
    <w:p w14:paraId="2F6A8A46" w14:textId="77777777" w:rsidR="001D7E5A" w:rsidRPr="001D7E5A" w:rsidRDefault="001D7E5A" w:rsidP="00674509">
      <w:pPr>
        <w:numPr>
          <w:ilvl w:val="0"/>
          <w:numId w:val="23"/>
        </w:numPr>
        <w:spacing w:before="120" w:after="0" w:line="240" w:lineRule="auto"/>
        <w:ind w:left="0" w:firstLine="0"/>
        <w:contextualSpacing/>
        <w:jc w:val="both"/>
        <w:rPr>
          <w:rFonts w:eastAsia="Calibri" w:cs="Times New Roman"/>
          <w:szCs w:val="24"/>
        </w:rPr>
      </w:pPr>
      <w:r w:rsidRPr="001D7E5A">
        <w:rPr>
          <w:rFonts w:eastAsia="Calibri" w:cs="Times New Roman"/>
          <w:szCs w:val="24"/>
        </w:rPr>
        <w:t>kolektivní vedení a rozhodování,</w:t>
      </w:r>
    </w:p>
    <w:p w14:paraId="25475F0C" w14:textId="77777777" w:rsidR="001D7E5A" w:rsidRPr="001D7E5A" w:rsidRDefault="001D7E5A" w:rsidP="00674509">
      <w:pPr>
        <w:numPr>
          <w:ilvl w:val="0"/>
          <w:numId w:val="23"/>
        </w:numPr>
        <w:spacing w:before="120" w:after="0" w:line="240" w:lineRule="auto"/>
        <w:ind w:left="0" w:firstLine="0"/>
        <w:contextualSpacing/>
        <w:jc w:val="both"/>
        <w:rPr>
          <w:rFonts w:eastAsia="Calibri" w:cs="Times New Roman"/>
          <w:szCs w:val="24"/>
        </w:rPr>
      </w:pPr>
      <w:r w:rsidRPr="001D7E5A">
        <w:rPr>
          <w:rFonts w:eastAsia="Calibri" w:cs="Times New Roman"/>
          <w:szCs w:val="24"/>
        </w:rPr>
        <w:t>ustanovování orgánů volbou,</w:t>
      </w:r>
    </w:p>
    <w:p w14:paraId="3E160B01" w14:textId="77777777" w:rsidR="001D7E5A" w:rsidRPr="001D7E5A" w:rsidRDefault="001D7E5A" w:rsidP="00674509">
      <w:pPr>
        <w:numPr>
          <w:ilvl w:val="0"/>
          <w:numId w:val="23"/>
        </w:numPr>
        <w:spacing w:before="120" w:after="0" w:line="240" w:lineRule="auto"/>
        <w:ind w:left="0" w:firstLine="0"/>
        <w:contextualSpacing/>
        <w:jc w:val="both"/>
        <w:rPr>
          <w:rFonts w:eastAsia="Calibri" w:cs="Times New Roman"/>
          <w:szCs w:val="24"/>
        </w:rPr>
      </w:pPr>
      <w:r w:rsidRPr="001D7E5A">
        <w:rPr>
          <w:rFonts w:eastAsia="Calibri" w:cs="Times New Roman"/>
          <w:szCs w:val="24"/>
        </w:rPr>
        <w:t>rovnost ve vnitřních i vnějších vztazích,</w:t>
      </w:r>
    </w:p>
    <w:p w14:paraId="6EB0EF51" w14:textId="77777777" w:rsidR="001D7E5A" w:rsidRPr="001D7E5A" w:rsidRDefault="001D7E5A" w:rsidP="00674509">
      <w:pPr>
        <w:numPr>
          <w:ilvl w:val="0"/>
          <w:numId w:val="23"/>
        </w:numPr>
        <w:spacing w:before="120" w:after="0" w:line="240" w:lineRule="auto"/>
        <w:ind w:left="0" w:firstLine="0"/>
        <w:contextualSpacing/>
        <w:jc w:val="both"/>
        <w:rPr>
          <w:rFonts w:eastAsia="Calibri" w:cs="Times New Roman"/>
          <w:szCs w:val="24"/>
        </w:rPr>
      </w:pPr>
      <w:r w:rsidRPr="001D7E5A">
        <w:rPr>
          <w:rFonts w:eastAsia="Calibri" w:cs="Times New Roman"/>
          <w:szCs w:val="24"/>
        </w:rPr>
        <w:t>vymezena primární normotvorba,</w:t>
      </w:r>
    </w:p>
    <w:p w14:paraId="14D9DAFC" w14:textId="77777777" w:rsidR="001D7E5A" w:rsidRPr="001D7E5A" w:rsidRDefault="001D7E5A" w:rsidP="00674509">
      <w:pPr>
        <w:numPr>
          <w:ilvl w:val="0"/>
          <w:numId w:val="23"/>
        </w:numPr>
        <w:spacing w:before="120" w:after="0" w:line="240" w:lineRule="auto"/>
        <w:ind w:left="0" w:firstLine="0"/>
        <w:contextualSpacing/>
        <w:jc w:val="both"/>
        <w:rPr>
          <w:rFonts w:eastAsia="Calibri" w:cs="Times New Roman"/>
          <w:szCs w:val="24"/>
        </w:rPr>
      </w:pPr>
      <w:r w:rsidRPr="001D7E5A">
        <w:rPr>
          <w:rFonts w:eastAsia="Calibri" w:cs="Times New Roman"/>
          <w:szCs w:val="24"/>
        </w:rPr>
        <w:t>výjimečná aplikace správního řízení.</w:t>
      </w:r>
    </w:p>
    <w:p w14:paraId="5AE14237" w14:textId="77777777" w:rsidR="001D7E5A" w:rsidRPr="001D7E5A" w:rsidRDefault="001D7E5A" w:rsidP="007D0A69">
      <w:pPr>
        <w:spacing w:after="0" w:line="360" w:lineRule="auto"/>
        <w:jc w:val="both"/>
        <w:rPr>
          <w:b/>
          <w:sz w:val="28"/>
          <w:szCs w:val="28"/>
        </w:rPr>
      </w:pPr>
    </w:p>
    <w:p w14:paraId="282CBB44" w14:textId="77777777" w:rsidR="00E21716" w:rsidRDefault="00E21716" w:rsidP="00E21716">
      <w:pPr>
        <w:pStyle w:val="Heading2"/>
      </w:pPr>
      <w:bookmarkStart w:id="14" w:name="_Toc58175686"/>
      <w:r>
        <w:t>Závěr</w:t>
      </w:r>
      <w:bookmarkEnd w:id="14"/>
    </w:p>
    <w:p w14:paraId="4EDB614E" w14:textId="2D609220" w:rsidR="00342827" w:rsidRDefault="00E21716" w:rsidP="00C51816">
      <w:pPr>
        <w:ind w:firstLine="578"/>
        <w:jc w:val="both"/>
        <w:rPr>
          <w:rFonts w:eastAsia="Calibri" w:cs="Times New Roman"/>
          <w:szCs w:val="24"/>
        </w:rPr>
      </w:pPr>
      <w:r>
        <w:t xml:space="preserve">Kapitola </w:t>
      </w:r>
      <w:r w:rsidR="00342827">
        <w:t>se věnuje problematice veřejn</w:t>
      </w:r>
      <w:r w:rsidR="00C51816">
        <w:t>é</w:t>
      </w:r>
      <w:r w:rsidR="00342827">
        <w:t xml:space="preserve"> správ</w:t>
      </w:r>
      <w:r w:rsidR="00C51816">
        <w:t>y, která</w:t>
      </w:r>
      <w:r w:rsidR="00342827">
        <w:t xml:space="preserve"> představ</w:t>
      </w:r>
      <w:r w:rsidR="00190F24">
        <w:t>uje</w:t>
      </w:r>
      <w:r w:rsidR="00342827">
        <w:t xml:space="preserve"> významné postavení při správě </w:t>
      </w:r>
      <w:r w:rsidR="00190F24">
        <w:t xml:space="preserve">věci veřejných </w:t>
      </w:r>
      <w:r w:rsidR="00342827">
        <w:t>stát</w:t>
      </w:r>
      <w:r w:rsidR="00190F24">
        <w:t>em</w:t>
      </w:r>
      <w:r w:rsidR="00342827">
        <w:t>.  Jak je všeobecně známo, s</w:t>
      </w:r>
      <w:r w:rsidR="00342827" w:rsidRPr="0074515F">
        <w:rPr>
          <w:rFonts w:eastAsia="Calibri" w:cs="Times New Roman"/>
          <w:szCs w:val="24"/>
        </w:rPr>
        <w:t xml:space="preserve">tát je státem, má-li území, obranu, státní moc, měnu a zejména společenství </w:t>
      </w:r>
      <w:r w:rsidR="00342827">
        <w:rPr>
          <w:rFonts w:eastAsia="Calibri" w:cs="Times New Roman"/>
          <w:szCs w:val="24"/>
        </w:rPr>
        <w:t>občanů, to je nejdůležitější</w:t>
      </w:r>
      <w:r w:rsidR="00342827" w:rsidRPr="0074515F">
        <w:rPr>
          <w:rFonts w:eastAsia="Calibri" w:cs="Times New Roman"/>
          <w:szCs w:val="24"/>
        </w:rPr>
        <w:t xml:space="preserve">. </w:t>
      </w:r>
      <w:r w:rsidR="00342827">
        <w:rPr>
          <w:rFonts w:eastAsia="Calibri" w:cs="Times New Roman"/>
          <w:szCs w:val="24"/>
        </w:rPr>
        <w:t>Bez občanů by nebyl stát</w:t>
      </w:r>
      <w:r w:rsidR="00C51816">
        <w:rPr>
          <w:rFonts w:eastAsia="Calibri" w:cs="Times New Roman"/>
          <w:szCs w:val="24"/>
        </w:rPr>
        <w:t>,</w:t>
      </w:r>
      <w:r w:rsidR="00342827">
        <w:rPr>
          <w:rFonts w:eastAsia="Calibri" w:cs="Times New Roman"/>
          <w:szCs w:val="24"/>
        </w:rPr>
        <w:t xml:space="preserve"> státem. </w:t>
      </w:r>
      <w:r w:rsidR="00342827" w:rsidRPr="0074515F">
        <w:rPr>
          <w:rFonts w:eastAsia="Calibri" w:cs="Times New Roman"/>
          <w:szCs w:val="24"/>
        </w:rPr>
        <w:t>V tomto</w:t>
      </w:r>
      <w:r w:rsidR="00342827">
        <w:rPr>
          <w:rFonts w:eastAsia="Calibri" w:cs="Times New Roman"/>
          <w:szCs w:val="24"/>
        </w:rPr>
        <w:t xml:space="preserve"> ohledu</w:t>
      </w:r>
      <w:r w:rsidR="00342827" w:rsidRPr="0074515F">
        <w:rPr>
          <w:rFonts w:eastAsia="Calibri" w:cs="Times New Roman"/>
          <w:szCs w:val="24"/>
        </w:rPr>
        <w:t xml:space="preserve"> </w:t>
      </w:r>
      <w:r w:rsidR="00342827">
        <w:rPr>
          <w:rFonts w:eastAsia="Calibri" w:cs="Times New Roman"/>
          <w:szCs w:val="24"/>
        </w:rPr>
        <w:t>jsou stát, státní orgány povoláni k tomu, aby organizovali, ovlivňovali</w:t>
      </w:r>
      <w:r w:rsidR="00342827" w:rsidRPr="0074515F">
        <w:rPr>
          <w:rFonts w:eastAsia="Calibri" w:cs="Times New Roman"/>
          <w:szCs w:val="24"/>
        </w:rPr>
        <w:t xml:space="preserve"> chování i právní vztahy mezi subjekty</w:t>
      </w:r>
      <w:r w:rsidR="00342827">
        <w:rPr>
          <w:rFonts w:eastAsia="Calibri" w:cs="Times New Roman"/>
          <w:szCs w:val="24"/>
        </w:rPr>
        <w:t>. K</w:t>
      </w:r>
      <w:r w:rsidR="00342827" w:rsidRPr="0074515F">
        <w:rPr>
          <w:rFonts w:eastAsia="Calibri" w:cs="Times New Roman"/>
          <w:szCs w:val="24"/>
        </w:rPr>
        <w:t xml:space="preserve"> tomu organizování chování subjektů </w:t>
      </w:r>
      <w:r w:rsidR="00342827">
        <w:rPr>
          <w:rFonts w:eastAsia="Calibri" w:cs="Times New Roman"/>
          <w:szCs w:val="24"/>
        </w:rPr>
        <w:t xml:space="preserve">jsou oprávnění, </w:t>
      </w:r>
      <w:r w:rsidR="00342827" w:rsidRPr="0074515F">
        <w:rPr>
          <w:rFonts w:eastAsia="Calibri" w:cs="Times New Roman"/>
          <w:szCs w:val="24"/>
        </w:rPr>
        <w:t>uplatň</w:t>
      </w:r>
      <w:r w:rsidR="00342827">
        <w:rPr>
          <w:rFonts w:eastAsia="Calibri" w:cs="Times New Roman"/>
          <w:szCs w:val="24"/>
        </w:rPr>
        <w:t>ovat</w:t>
      </w:r>
      <w:r w:rsidR="00342827" w:rsidRPr="0074515F">
        <w:rPr>
          <w:rFonts w:eastAsia="Calibri" w:cs="Times New Roman"/>
          <w:szCs w:val="24"/>
        </w:rPr>
        <w:t xml:space="preserve"> svá práva</w:t>
      </w:r>
      <w:r w:rsidR="00342827">
        <w:rPr>
          <w:rFonts w:eastAsia="Calibri" w:cs="Times New Roman"/>
          <w:szCs w:val="24"/>
        </w:rPr>
        <w:t xml:space="preserve"> a nástroje k vymožení uložených povinností</w:t>
      </w:r>
      <w:r w:rsidR="00342827" w:rsidRPr="0074515F">
        <w:rPr>
          <w:rFonts w:eastAsia="Calibri" w:cs="Times New Roman"/>
          <w:szCs w:val="24"/>
        </w:rPr>
        <w:t xml:space="preserve">. </w:t>
      </w:r>
    </w:p>
    <w:p w14:paraId="5718D8CC" w14:textId="665A5D7D" w:rsidR="00E21716" w:rsidRDefault="00342827" w:rsidP="00C51816">
      <w:pPr>
        <w:ind w:firstLine="578"/>
        <w:jc w:val="both"/>
      </w:pPr>
      <w:r>
        <w:rPr>
          <w:rFonts w:eastAsia="Calibri" w:cs="Times New Roman"/>
          <w:bCs/>
          <w:color w:val="000000"/>
          <w:szCs w:val="24"/>
        </w:rPr>
        <w:t>Práv</w:t>
      </w:r>
      <w:r w:rsidR="00190F24">
        <w:rPr>
          <w:rFonts w:eastAsia="Calibri" w:cs="Times New Roman"/>
          <w:bCs/>
          <w:color w:val="000000"/>
          <w:szCs w:val="24"/>
        </w:rPr>
        <w:t>ní vztahy mezi subjekty, práv</w:t>
      </w:r>
      <w:r>
        <w:rPr>
          <w:rFonts w:eastAsia="Calibri" w:cs="Times New Roman"/>
          <w:bCs/>
          <w:color w:val="000000"/>
          <w:szCs w:val="24"/>
        </w:rPr>
        <w:t>o se hrává důležitou roli při správě věcí veřejných, především jde o</w:t>
      </w:r>
      <w:r w:rsidRPr="0074515F">
        <w:rPr>
          <w:rFonts w:eastAsia="Calibri" w:cs="Times New Roman"/>
          <w:bCs/>
          <w:color w:val="000000"/>
          <w:szCs w:val="24"/>
        </w:rPr>
        <w:t xml:space="preserve"> s</w:t>
      </w:r>
      <w:r w:rsidRPr="0074515F">
        <w:rPr>
          <w:rFonts w:eastAsia="Calibri" w:cs="Times New Roman"/>
          <w:color w:val="000000"/>
          <w:szCs w:val="24"/>
        </w:rPr>
        <w:t xml:space="preserve">oubor </w:t>
      </w:r>
      <w:hyperlink r:id="rId54" w:history="1">
        <w:r w:rsidRPr="0074515F">
          <w:rPr>
            <w:rFonts w:eastAsia="Calibri" w:cs="Times New Roman"/>
            <w:color w:val="000000"/>
            <w:szCs w:val="24"/>
          </w:rPr>
          <w:t>právních předpisů</w:t>
        </w:r>
      </w:hyperlink>
      <w:r w:rsidRPr="0074515F">
        <w:rPr>
          <w:rFonts w:eastAsia="Calibri" w:cs="Times New Roman"/>
          <w:color w:val="000000"/>
          <w:szCs w:val="24"/>
        </w:rPr>
        <w:t xml:space="preserve">, které subjektům </w:t>
      </w:r>
      <w:r>
        <w:rPr>
          <w:rFonts w:eastAsia="Calibri" w:cs="Times New Roman"/>
          <w:color w:val="000000"/>
          <w:szCs w:val="24"/>
        </w:rPr>
        <w:t>(fyzickým osobám,</w:t>
      </w:r>
      <w:r w:rsidR="002028F0">
        <w:rPr>
          <w:rFonts w:eastAsia="Calibri" w:cs="Times New Roman"/>
          <w:color w:val="000000"/>
          <w:szCs w:val="24"/>
        </w:rPr>
        <w:t xml:space="preserve"> podnikajícím fyzickým osobám</w:t>
      </w:r>
      <w:r>
        <w:rPr>
          <w:rFonts w:eastAsia="Calibri" w:cs="Times New Roman"/>
          <w:color w:val="000000"/>
          <w:szCs w:val="24"/>
        </w:rPr>
        <w:t xml:space="preserve"> </w:t>
      </w:r>
      <w:proofErr w:type="gramStart"/>
      <w:r>
        <w:rPr>
          <w:rFonts w:eastAsia="Calibri" w:cs="Times New Roman"/>
          <w:color w:val="000000"/>
          <w:szCs w:val="24"/>
        </w:rPr>
        <w:t>právnických osobám</w:t>
      </w:r>
      <w:proofErr w:type="gramEnd"/>
      <w:r>
        <w:rPr>
          <w:rFonts w:eastAsia="Calibri" w:cs="Times New Roman"/>
          <w:color w:val="000000"/>
          <w:szCs w:val="24"/>
        </w:rPr>
        <w:t xml:space="preserve">) </w:t>
      </w:r>
      <w:r w:rsidRPr="0074515F">
        <w:rPr>
          <w:rFonts w:eastAsia="Calibri" w:cs="Times New Roman"/>
          <w:color w:val="000000"/>
          <w:szCs w:val="24"/>
        </w:rPr>
        <w:t xml:space="preserve">právního vztahu stanoví práva a </w:t>
      </w:r>
      <w:r>
        <w:rPr>
          <w:rFonts w:eastAsia="Calibri" w:cs="Times New Roman"/>
          <w:color w:val="000000"/>
          <w:szCs w:val="24"/>
        </w:rPr>
        <w:t xml:space="preserve">určuji </w:t>
      </w:r>
      <w:r w:rsidRPr="0074515F">
        <w:rPr>
          <w:rFonts w:eastAsia="Calibri" w:cs="Times New Roman"/>
          <w:color w:val="000000"/>
          <w:szCs w:val="24"/>
        </w:rPr>
        <w:t>povinnosti,</w:t>
      </w:r>
      <w:r>
        <w:rPr>
          <w:rFonts w:eastAsia="Calibri" w:cs="Times New Roman"/>
          <w:color w:val="000000"/>
          <w:szCs w:val="24"/>
        </w:rPr>
        <w:t xml:space="preserve"> ty však vyplývají ze zákonů. Na základě zákona a v jeho mezích mohou státní orgány a další subjekt povolané státem,</w:t>
      </w:r>
      <w:r w:rsidRPr="0074515F">
        <w:rPr>
          <w:rFonts w:eastAsia="Calibri" w:cs="Times New Roman"/>
          <w:color w:val="000000"/>
          <w:szCs w:val="24"/>
        </w:rPr>
        <w:t xml:space="preserve"> vydávat zákazy a omezení. </w:t>
      </w:r>
      <w:r w:rsidR="00E21716">
        <w:t xml:space="preserve">V kapitole jsou vysvětleny základní pojmy, přístupy a trojdimenzionální pojetí politiky. </w:t>
      </w:r>
    </w:p>
    <w:p w14:paraId="020919A4" w14:textId="77777777" w:rsidR="00320A5E" w:rsidRDefault="00320A5E" w:rsidP="00320A5E">
      <w:pPr>
        <w:pStyle w:val="parUkonceniPrvku"/>
      </w:pPr>
    </w:p>
    <w:p w14:paraId="3229572F" w14:textId="0DBF40BA" w:rsidR="00320A5E" w:rsidRPr="004B005B" w:rsidRDefault="00E21716" w:rsidP="00320A5E">
      <w:pPr>
        <w:pStyle w:val="parNadpisPrvkuModry"/>
      </w:pPr>
      <w:r>
        <w:t>Kontrolní otázky</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A973F1" w14:textId="00A3E964" w:rsidR="00E21716" w:rsidRDefault="00E21716" w:rsidP="00E21716">
      <w:pPr>
        <w:spacing w:line="360" w:lineRule="auto"/>
        <w:jc w:val="both"/>
        <w:rPr>
          <w:b/>
        </w:rPr>
      </w:pPr>
    </w:p>
    <w:p w14:paraId="78D1B120" w14:textId="48238D0C" w:rsidR="00E21716" w:rsidRDefault="00190F24" w:rsidP="00E21716">
      <w:pPr>
        <w:spacing w:line="360" w:lineRule="auto"/>
        <w:jc w:val="both"/>
      </w:pPr>
      <w:r>
        <w:t>Definujte pojem veřejná správa</w:t>
      </w:r>
      <w:r w:rsidR="00B62204">
        <w:t>.</w:t>
      </w:r>
    </w:p>
    <w:p w14:paraId="1F850AE5" w14:textId="1718E83A" w:rsidR="00E21716" w:rsidRDefault="00190F24" w:rsidP="00E21716">
      <w:pPr>
        <w:spacing w:line="360" w:lineRule="auto"/>
        <w:jc w:val="both"/>
      </w:pPr>
      <w:r>
        <w:t>Který ústavní orgán je oprávněn zrušit právní předpis?</w:t>
      </w:r>
    </w:p>
    <w:p w14:paraId="63AF7F88" w14:textId="603EBB3E" w:rsidR="00E21716" w:rsidRDefault="00190F24" w:rsidP="00E21716">
      <w:pPr>
        <w:spacing w:line="360" w:lineRule="auto"/>
        <w:jc w:val="both"/>
      </w:pPr>
      <w:r>
        <w:t>Jakou roli sehrává ve veřejné správě samospráva?</w:t>
      </w:r>
      <w:r w:rsidR="00E21716">
        <w:t xml:space="preserve">  </w:t>
      </w:r>
    </w:p>
    <w:p w14:paraId="61A21DC7" w14:textId="72239D8D" w:rsidR="00190F24" w:rsidRDefault="00190F24" w:rsidP="00E21716">
      <w:pPr>
        <w:spacing w:line="360" w:lineRule="auto"/>
        <w:jc w:val="both"/>
      </w:pPr>
      <w:r>
        <w:t>Charakterizujte pojem veřejnosprávní korporace</w:t>
      </w:r>
      <w:r w:rsidR="00B62204">
        <w:t>.</w:t>
      </w:r>
    </w:p>
    <w:p w14:paraId="7EC03601" w14:textId="4B75C82F" w:rsidR="001C5918" w:rsidRPr="004B005B" w:rsidRDefault="001C5918" w:rsidP="001C5918">
      <w:pPr>
        <w:pStyle w:val="parNadpisPrvkuModry"/>
      </w:pPr>
      <w:r>
        <w:t>Korespondenční úkol</w:t>
      </w:r>
    </w:p>
    <w:p w14:paraId="5B6024A7" w14:textId="126B1361" w:rsidR="001C5918" w:rsidRDefault="001C5918" w:rsidP="00E21716">
      <w:pPr>
        <w:spacing w:line="360" w:lineRule="auto"/>
        <w:jc w:val="both"/>
      </w:pPr>
    </w:p>
    <w:p w14:paraId="30D33B9E" w14:textId="38A529CC" w:rsidR="001C5918" w:rsidRDefault="001C5918" w:rsidP="00E21716">
      <w:pPr>
        <w:spacing w:line="360" w:lineRule="auto"/>
        <w:jc w:val="both"/>
      </w:pPr>
      <w:r>
        <w:rPr>
          <w:i/>
          <w:iCs/>
        </w:rPr>
        <w:t xml:space="preserve">Vyhledejte v dostupných publikacích po roce 2014 a </w:t>
      </w:r>
      <w:r w:rsidR="00101C71">
        <w:rPr>
          <w:i/>
          <w:iCs/>
        </w:rPr>
        <w:t>též v</w:t>
      </w:r>
      <w:r>
        <w:rPr>
          <w:i/>
          <w:iCs/>
        </w:rPr>
        <w:t> zákoně č.89/2012 Sb., občanský zákoník, ve znění pozdějších předpisů definici občana. Popište jeho postavení a zastupování</w:t>
      </w:r>
      <w:r w:rsidR="00101C71">
        <w:rPr>
          <w:i/>
          <w:iCs/>
        </w:rPr>
        <w:t>.</w:t>
      </w:r>
      <w:r>
        <w:rPr>
          <w:i/>
          <w:iCs/>
        </w:rPr>
        <w:t xml:space="preserve"> Tex</w:t>
      </w:r>
      <w:r w:rsidR="00101C71">
        <w:rPr>
          <w:i/>
          <w:iCs/>
        </w:rPr>
        <w:t>t</w:t>
      </w:r>
      <w:r>
        <w:rPr>
          <w:i/>
          <w:iCs/>
        </w:rPr>
        <w:t xml:space="preserve"> odevzdejte v rozsahu 2 normostran do IS SU dle termínu stanoveného vyučujícím na počátku semestru</w:t>
      </w:r>
    </w:p>
    <w:p w14:paraId="225FA9C7" w14:textId="4D20517A" w:rsidR="00E21716" w:rsidRDefault="001D7E5A" w:rsidP="00E21716">
      <w:pPr>
        <w:pStyle w:val="Heading1"/>
        <w:ind w:left="432" w:hanging="432"/>
      </w:pPr>
      <w:bookmarkStart w:id="15" w:name="_Toc42029900"/>
      <w:bookmarkStart w:id="16" w:name="_Toc58175687"/>
      <w:r>
        <w:lastRenderedPageBreak/>
        <w:t>Funkční a organizační pojetí veřejné správy</w:t>
      </w:r>
      <w:bookmarkEnd w:id="15"/>
      <w:bookmarkEnd w:id="16"/>
      <w:r w:rsidR="00E21716">
        <w:t xml:space="preserve"> </w:t>
      </w:r>
    </w:p>
    <w:p w14:paraId="4B00FB8D" w14:textId="77777777" w:rsidR="00E21716" w:rsidRPr="004B005B" w:rsidRDefault="00E21716" w:rsidP="00E21716">
      <w:pPr>
        <w:pStyle w:val="parNadpisPrvkuCerveny"/>
      </w:pPr>
      <w:r w:rsidRPr="004B005B">
        <w:t>Rychlý náhled kapitoly</w:t>
      </w:r>
    </w:p>
    <w:p w14:paraId="7FBF3C44" w14:textId="77777777" w:rsidR="00E21716" w:rsidRDefault="00E21716" w:rsidP="00E21716">
      <w:pPr>
        <w:framePr w:w="624" w:h="624" w:hRule="exact" w:hSpace="170" w:wrap="around" w:vAnchor="text" w:hAnchor="page" w:xAlign="outside" w:y="-622" w:anchorLock="1"/>
        <w:jc w:val="both"/>
      </w:pPr>
      <w:r>
        <w:rPr>
          <w:noProof/>
          <w:lang w:eastAsia="cs-CZ"/>
        </w:rPr>
        <w:drawing>
          <wp:inline distT="0" distB="0" distL="0" distR="0" wp14:anchorId="66B78A5C" wp14:editId="2A43CE7B">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77FA0E" w14:textId="0A1F8357" w:rsidR="00E21716" w:rsidRPr="002028F0" w:rsidRDefault="00190F24" w:rsidP="00E21716">
      <w:pPr>
        <w:pStyle w:val="Tlotextu"/>
        <w:rPr>
          <w:color w:val="000000" w:themeColor="text1"/>
        </w:rPr>
      </w:pPr>
      <w:r w:rsidRPr="002028F0">
        <w:rPr>
          <w:color w:val="000000" w:themeColor="text1"/>
        </w:rPr>
        <w:t>V </w:t>
      </w:r>
      <w:r w:rsidR="00E21716" w:rsidRPr="002028F0">
        <w:rPr>
          <w:color w:val="000000" w:themeColor="text1"/>
        </w:rPr>
        <w:t>kapitol</w:t>
      </w:r>
      <w:r w:rsidRPr="002028F0">
        <w:rPr>
          <w:color w:val="000000" w:themeColor="text1"/>
        </w:rPr>
        <w:t>e je věnována pozornost funkčním</w:t>
      </w:r>
      <w:r w:rsidR="00BE7BDC" w:rsidRPr="002028F0">
        <w:rPr>
          <w:color w:val="000000" w:themeColor="text1"/>
        </w:rPr>
        <w:t>u</w:t>
      </w:r>
      <w:r w:rsidRPr="002028F0">
        <w:rPr>
          <w:color w:val="000000" w:themeColor="text1"/>
        </w:rPr>
        <w:t xml:space="preserve"> a organizačnímu pojetí veřejné správy. Student</w:t>
      </w:r>
      <w:r w:rsidR="00B62204" w:rsidRPr="002028F0">
        <w:rPr>
          <w:color w:val="000000" w:themeColor="text1"/>
        </w:rPr>
        <w:t>i</w:t>
      </w:r>
      <w:r w:rsidRPr="002028F0">
        <w:rPr>
          <w:color w:val="000000" w:themeColor="text1"/>
        </w:rPr>
        <w:t xml:space="preserve"> </w:t>
      </w:r>
      <w:r w:rsidR="00E21716" w:rsidRPr="002028F0">
        <w:rPr>
          <w:color w:val="000000" w:themeColor="text1"/>
        </w:rPr>
        <w:t xml:space="preserve">budou </w:t>
      </w:r>
      <w:r w:rsidRPr="002028F0">
        <w:rPr>
          <w:color w:val="000000" w:themeColor="text1"/>
        </w:rPr>
        <w:t xml:space="preserve">mít možnost se </w:t>
      </w:r>
      <w:r w:rsidR="00832D8A" w:rsidRPr="002028F0">
        <w:rPr>
          <w:color w:val="000000" w:themeColor="text1"/>
        </w:rPr>
        <w:t>seznámit s formami činností veřejné správy. V rámci této problematiky se seznámí s interními i individuálními normativními správnými akty</w:t>
      </w:r>
      <w:r w:rsidR="002028F0">
        <w:rPr>
          <w:color w:val="000000" w:themeColor="text1"/>
        </w:rPr>
        <w:t xml:space="preserve"> vy</w:t>
      </w:r>
      <w:r w:rsidR="00A945E5">
        <w:rPr>
          <w:color w:val="000000" w:themeColor="text1"/>
        </w:rPr>
        <w:t>d</w:t>
      </w:r>
      <w:r w:rsidR="002028F0">
        <w:rPr>
          <w:color w:val="000000" w:themeColor="text1"/>
        </w:rPr>
        <w:t xml:space="preserve">ávanými </w:t>
      </w:r>
      <w:proofErr w:type="gramStart"/>
      <w:r w:rsidR="002028F0">
        <w:rPr>
          <w:color w:val="000000" w:themeColor="text1"/>
        </w:rPr>
        <w:t>oprávněnými  správními</w:t>
      </w:r>
      <w:proofErr w:type="gramEnd"/>
      <w:r w:rsidR="002028F0">
        <w:rPr>
          <w:color w:val="000000" w:themeColor="text1"/>
        </w:rPr>
        <w:t xml:space="preserve"> orgány ve veř</w:t>
      </w:r>
      <w:r w:rsidR="00A945E5">
        <w:rPr>
          <w:color w:val="000000" w:themeColor="text1"/>
        </w:rPr>
        <w:t>e</w:t>
      </w:r>
      <w:r w:rsidR="002028F0">
        <w:rPr>
          <w:color w:val="000000" w:themeColor="text1"/>
        </w:rPr>
        <w:t>jném zájmu</w:t>
      </w:r>
      <w:r w:rsidR="00832D8A" w:rsidRPr="002028F0">
        <w:rPr>
          <w:color w:val="000000" w:themeColor="text1"/>
        </w:rPr>
        <w:t>.</w:t>
      </w:r>
    </w:p>
    <w:p w14:paraId="23C0E6F2" w14:textId="77777777" w:rsidR="00E21716" w:rsidRDefault="00E21716" w:rsidP="00E21716">
      <w:pPr>
        <w:pStyle w:val="parUkonceniPrvku"/>
      </w:pPr>
    </w:p>
    <w:p w14:paraId="3A688F0E" w14:textId="77777777" w:rsidR="00E21716" w:rsidRPr="004B005B" w:rsidRDefault="00E21716" w:rsidP="00E21716">
      <w:pPr>
        <w:pStyle w:val="parNadpisPrvkuCerveny"/>
      </w:pPr>
      <w:r w:rsidRPr="004B005B">
        <w:t>Cíle kapitoly</w:t>
      </w:r>
    </w:p>
    <w:p w14:paraId="5844EE51" w14:textId="77777777" w:rsidR="00E21716" w:rsidRDefault="00E21716" w:rsidP="00E21716">
      <w:pPr>
        <w:framePr w:w="624" w:h="624" w:hRule="exact" w:hSpace="170" w:wrap="around" w:vAnchor="text" w:hAnchor="page" w:xAlign="outside" w:y="-622" w:anchorLock="1"/>
        <w:jc w:val="both"/>
      </w:pPr>
      <w:r>
        <w:rPr>
          <w:noProof/>
          <w:lang w:eastAsia="cs-CZ"/>
        </w:rPr>
        <w:drawing>
          <wp:inline distT="0" distB="0" distL="0" distR="0" wp14:anchorId="0654FD1C" wp14:editId="057EC609">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777848" w14:textId="1509405A" w:rsidR="00E21716" w:rsidRDefault="00E21716" w:rsidP="00E21716">
      <w:pPr>
        <w:pStyle w:val="Tlotextu"/>
      </w:pPr>
      <w:r>
        <w:t xml:space="preserve">Cílem kapitoly je přiblížit </w:t>
      </w:r>
      <w:r w:rsidR="00190F24">
        <w:t>studentů problematiku funkčního postavení a organizačního pojetí veřejné správ</w:t>
      </w:r>
      <w:r w:rsidR="00BE7BDC">
        <w:t>y.</w:t>
      </w:r>
    </w:p>
    <w:p w14:paraId="6D4E60B5" w14:textId="77777777" w:rsidR="00E21716" w:rsidRDefault="00E21716" w:rsidP="00E21716">
      <w:pPr>
        <w:pStyle w:val="parUkonceniPrvku"/>
      </w:pPr>
    </w:p>
    <w:p w14:paraId="72E0F7F0" w14:textId="77777777" w:rsidR="00E21716" w:rsidRDefault="00E21716" w:rsidP="00E21716">
      <w:pPr>
        <w:pStyle w:val="parUkonceniPrvku"/>
      </w:pPr>
    </w:p>
    <w:p w14:paraId="3B949984" w14:textId="77777777" w:rsidR="00E21716" w:rsidRPr="004B005B" w:rsidRDefault="00E21716" w:rsidP="00E21716">
      <w:pPr>
        <w:pStyle w:val="parNadpisPrvkuCerveny"/>
      </w:pPr>
      <w:r w:rsidRPr="004B005B">
        <w:t>Klíčová slova kapitoly</w:t>
      </w:r>
    </w:p>
    <w:p w14:paraId="4ED22303" w14:textId="77777777" w:rsidR="00E21716" w:rsidRDefault="00E21716" w:rsidP="00E21716">
      <w:pPr>
        <w:framePr w:w="624" w:h="624" w:hRule="exact" w:hSpace="170" w:wrap="around" w:vAnchor="text" w:hAnchor="page" w:xAlign="outside" w:y="-622" w:anchorLock="1"/>
        <w:jc w:val="both"/>
      </w:pPr>
      <w:r>
        <w:rPr>
          <w:noProof/>
          <w:lang w:eastAsia="cs-CZ"/>
        </w:rPr>
        <w:drawing>
          <wp:inline distT="0" distB="0" distL="0" distR="0" wp14:anchorId="6B7FF6D9" wp14:editId="272DC9C9">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95FD8F" w14:textId="4C33A948" w:rsidR="00E21716" w:rsidRDefault="00E21716" w:rsidP="00E21716">
      <w:pPr>
        <w:pStyle w:val="Tlotextu"/>
      </w:pPr>
      <w:r>
        <w:t xml:space="preserve">Klíčová slova: </w:t>
      </w:r>
      <w:r w:rsidR="00190F24">
        <w:t>občan, veřejná správa, funkce, organizace, právo, povinnost, odpovědnost</w:t>
      </w:r>
      <w:r>
        <w:t xml:space="preserve">. </w:t>
      </w:r>
    </w:p>
    <w:p w14:paraId="0B2D3E21" w14:textId="77777777" w:rsidR="00E21716" w:rsidRDefault="00E21716" w:rsidP="00E21716">
      <w:pPr>
        <w:pStyle w:val="parUkonceniPrvku"/>
      </w:pPr>
    </w:p>
    <w:p w14:paraId="61B5301C" w14:textId="77777777" w:rsidR="00E21716" w:rsidRDefault="00E21716" w:rsidP="00E21716">
      <w:pPr>
        <w:pStyle w:val="Heading2"/>
        <w:ind w:left="576" w:hanging="576"/>
      </w:pPr>
      <w:bookmarkStart w:id="17" w:name="_Toc42029901"/>
      <w:bookmarkStart w:id="18" w:name="_Toc58175688"/>
      <w:r>
        <w:t>Úvod</w:t>
      </w:r>
      <w:bookmarkEnd w:id="17"/>
      <w:bookmarkEnd w:id="18"/>
    </w:p>
    <w:p w14:paraId="39CE6856" w14:textId="37E9C6F1" w:rsidR="00832D8A" w:rsidRPr="00A945E5" w:rsidRDefault="00190F24" w:rsidP="00832D8A">
      <w:pPr>
        <w:spacing w:before="100" w:beforeAutospacing="1" w:after="100" w:afterAutospacing="1" w:line="240" w:lineRule="auto"/>
        <w:ind w:firstLine="567"/>
        <w:contextualSpacing/>
        <w:jc w:val="both"/>
        <w:rPr>
          <w:color w:val="000000" w:themeColor="text1"/>
        </w:rPr>
      </w:pPr>
      <w:r w:rsidRPr="00A945E5">
        <w:rPr>
          <w:color w:val="000000" w:themeColor="text1"/>
        </w:rPr>
        <w:t>Ve druhé kapitole budou</w:t>
      </w:r>
      <w:r w:rsidR="00E21716" w:rsidRPr="00A945E5">
        <w:rPr>
          <w:color w:val="000000" w:themeColor="text1"/>
        </w:rPr>
        <w:t xml:space="preserve"> vymezen</w:t>
      </w:r>
      <w:r w:rsidRPr="00A945E5">
        <w:rPr>
          <w:color w:val="000000" w:themeColor="text1"/>
        </w:rPr>
        <w:t>y frekventované pojmy</w:t>
      </w:r>
      <w:r w:rsidR="00E21716" w:rsidRPr="00A945E5">
        <w:rPr>
          <w:color w:val="000000" w:themeColor="text1"/>
        </w:rPr>
        <w:t xml:space="preserve"> </w:t>
      </w:r>
      <w:r w:rsidRPr="00A945E5">
        <w:rPr>
          <w:color w:val="000000" w:themeColor="text1"/>
        </w:rPr>
        <w:t>spojené s problematikou funkčního a organizačního pojetí veřejné správy</w:t>
      </w:r>
      <w:r w:rsidR="00E21716" w:rsidRPr="00A945E5">
        <w:rPr>
          <w:color w:val="000000" w:themeColor="text1"/>
        </w:rPr>
        <w:t xml:space="preserve">. </w:t>
      </w:r>
      <w:r w:rsidRPr="00A945E5">
        <w:rPr>
          <w:color w:val="000000" w:themeColor="text1"/>
        </w:rPr>
        <w:t xml:space="preserve">Studenti </w:t>
      </w:r>
      <w:r w:rsidR="006C188D" w:rsidRPr="00A945E5">
        <w:rPr>
          <w:color w:val="000000" w:themeColor="text1"/>
        </w:rPr>
        <w:t>získají</w:t>
      </w:r>
      <w:r w:rsidRPr="00A945E5">
        <w:rPr>
          <w:color w:val="000000" w:themeColor="text1"/>
        </w:rPr>
        <w:t xml:space="preserve"> informac</w:t>
      </w:r>
      <w:r w:rsidR="006C188D" w:rsidRPr="00A945E5">
        <w:rPr>
          <w:color w:val="000000" w:themeColor="text1"/>
        </w:rPr>
        <w:t xml:space="preserve">e </w:t>
      </w:r>
      <w:r w:rsidR="00832D8A" w:rsidRPr="00A945E5">
        <w:rPr>
          <w:color w:val="000000" w:themeColor="text1"/>
        </w:rPr>
        <w:t>o metodách působení veřejné správy, resp. o způsobech optimálního působení orgánů veřejné správy.</w:t>
      </w:r>
    </w:p>
    <w:p w14:paraId="44012D87" w14:textId="3D2BBFFD" w:rsidR="00E21716" w:rsidRPr="00A945E5" w:rsidRDefault="00832D8A" w:rsidP="00832D8A">
      <w:pPr>
        <w:spacing w:before="100" w:beforeAutospacing="1" w:after="100" w:afterAutospacing="1" w:line="240" w:lineRule="auto"/>
        <w:ind w:firstLine="567"/>
        <w:contextualSpacing/>
        <w:jc w:val="both"/>
        <w:rPr>
          <w:color w:val="000000" w:themeColor="text1"/>
        </w:rPr>
      </w:pPr>
      <w:r w:rsidRPr="00A945E5">
        <w:rPr>
          <w:color w:val="000000" w:themeColor="text1"/>
        </w:rPr>
        <w:t>Zvláštní pozornost je věnovaná problematice právních předpisů a normativních aktů veřejné správy. V kapitole autoři poukazují na diferenční znaky právních předpisů, interních a individuálních předpisů. Závěr kapitoly je věnován příkladům řídících a organizačních aktů.</w:t>
      </w:r>
    </w:p>
    <w:p w14:paraId="7C3C7991" w14:textId="77777777" w:rsidR="00E21716" w:rsidRDefault="00E21716" w:rsidP="00E21716">
      <w:pPr>
        <w:pStyle w:val="Heading2"/>
        <w:ind w:left="576" w:hanging="576"/>
      </w:pPr>
      <w:bookmarkStart w:id="19" w:name="_Toc42029902"/>
      <w:bookmarkStart w:id="20" w:name="_Toc58175689"/>
      <w:r>
        <w:t>Výkladová část</w:t>
      </w:r>
      <w:bookmarkEnd w:id="19"/>
      <w:bookmarkEnd w:id="20"/>
    </w:p>
    <w:p w14:paraId="6BDDE695" w14:textId="77777777" w:rsidR="00A945E5" w:rsidRDefault="001D7E5A" w:rsidP="00A945E5">
      <w:pPr>
        <w:spacing w:before="120" w:after="120" w:line="240" w:lineRule="auto"/>
        <w:ind w:firstLine="567"/>
        <w:contextualSpacing/>
        <w:jc w:val="both"/>
        <w:rPr>
          <w:rFonts w:eastAsia="Calibri" w:cs="Times New Roman"/>
          <w:szCs w:val="24"/>
        </w:rPr>
      </w:pPr>
      <w:r w:rsidRPr="001D7E5A">
        <w:rPr>
          <w:rFonts w:eastAsia="Calibri" w:cs="Times New Roman"/>
          <w:szCs w:val="24"/>
        </w:rPr>
        <w:t>Z předcházejícího výkladu pojmu vyplývá, že veřejnou správu p</w:t>
      </w:r>
      <w:r w:rsidR="001C244B">
        <w:rPr>
          <w:rFonts w:eastAsia="Calibri" w:cs="Times New Roman"/>
          <w:szCs w:val="24"/>
        </w:rPr>
        <w:t>ředstavuje</w:t>
      </w:r>
      <w:r w:rsidRPr="001D7E5A">
        <w:rPr>
          <w:rFonts w:eastAsia="Calibri" w:cs="Times New Roman"/>
          <w:szCs w:val="24"/>
        </w:rPr>
        <w:t xml:space="preserve"> soubor výkonných a řídících činností, které zabezpečují specifické orgány veřejné správy.  Veřejná </w:t>
      </w:r>
      <w:r w:rsidRPr="001D7E5A">
        <w:rPr>
          <w:rFonts w:eastAsia="Calibri" w:cs="Times New Roman"/>
          <w:szCs w:val="24"/>
        </w:rPr>
        <w:lastRenderedPageBreak/>
        <w:t xml:space="preserve">správa je tak chápána jednak jako činnost a jednak jako soubor institucí, které tuto činnost vykonávají. </w:t>
      </w:r>
      <w:r w:rsidR="001C244B">
        <w:rPr>
          <w:rFonts w:eastAsia="Calibri" w:cs="Times New Roman"/>
          <w:szCs w:val="24"/>
        </w:rPr>
        <w:t xml:space="preserve">Jde </w:t>
      </w:r>
      <w:r w:rsidRPr="001D7E5A">
        <w:rPr>
          <w:rFonts w:eastAsia="Calibri" w:cs="Times New Roman"/>
          <w:szCs w:val="24"/>
        </w:rPr>
        <w:t>o tzv</w:t>
      </w:r>
      <w:r w:rsidR="00A945E5">
        <w:rPr>
          <w:rFonts w:eastAsia="Calibri" w:cs="Times New Roman"/>
          <w:szCs w:val="24"/>
        </w:rPr>
        <w:t xml:space="preserve">. </w:t>
      </w:r>
    </w:p>
    <w:p w14:paraId="4AF4B942" w14:textId="2378C9AE" w:rsidR="001D7E5A" w:rsidRPr="00A945E5" w:rsidRDefault="001D7E5A" w:rsidP="00674509">
      <w:pPr>
        <w:pStyle w:val="ListParagraph"/>
        <w:numPr>
          <w:ilvl w:val="0"/>
          <w:numId w:val="72"/>
        </w:numPr>
        <w:spacing w:before="120" w:after="120" w:line="240" w:lineRule="auto"/>
        <w:ind w:left="567" w:firstLine="0"/>
        <w:jc w:val="both"/>
        <w:rPr>
          <w:rFonts w:eastAsia="Calibri" w:cs="Times New Roman"/>
          <w:i/>
          <w:color w:val="000000"/>
          <w:szCs w:val="24"/>
        </w:rPr>
      </w:pPr>
      <w:r w:rsidRPr="00A945E5">
        <w:rPr>
          <w:rFonts w:eastAsia="Calibri" w:cs="Times New Roman"/>
          <w:b/>
          <w:bCs/>
          <w:color w:val="000000"/>
          <w:szCs w:val="24"/>
        </w:rPr>
        <w:t>funkční (materiální) pojetí veřejné správy</w:t>
      </w:r>
      <w:r w:rsidRPr="00A945E5">
        <w:rPr>
          <w:rFonts w:eastAsia="Calibri" w:cs="Times New Roman"/>
          <w:color w:val="000000"/>
          <w:szCs w:val="24"/>
        </w:rPr>
        <w:t xml:space="preserve">, které </w:t>
      </w:r>
      <w:r w:rsidR="00A945E5" w:rsidRPr="00A945E5">
        <w:rPr>
          <w:rFonts w:eastAsia="Calibri" w:cs="Times New Roman"/>
          <w:color w:val="000000"/>
          <w:szCs w:val="24"/>
        </w:rPr>
        <w:t>lze též</w:t>
      </w:r>
      <w:r w:rsidRPr="00A945E5">
        <w:rPr>
          <w:rFonts w:eastAsia="Calibri" w:cs="Times New Roman"/>
          <w:color w:val="000000"/>
          <w:szCs w:val="24"/>
        </w:rPr>
        <w:t xml:space="preserve"> zohlednit z</w:t>
      </w:r>
      <w:r w:rsidR="001C244B" w:rsidRPr="00A945E5">
        <w:rPr>
          <w:rFonts w:eastAsia="Calibri" w:cs="Times New Roman"/>
          <w:color w:val="000000"/>
          <w:szCs w:val="24"/>
        </w:rPr>
        <w:t> </w:t>
      </w:r>
      <w:r w:rsidRPr="00A945E5">
        <w:rPr>
          <w:rFonts w:eastAsia="Calibri" w:cs="Times New Roman"/>
          <w:color w:val="000000"/>
          <w:szCs w:val="24"/>
        </w:rPr>
        <w:t>hlediska</w:t>
      </w:r>
      <w:r w:rsidR="001C244B" w:rsidRPr="00A945E5">
        <w:rPr>
          <w:rFonts w:eastAsia="Calibri" w:cs="Times New Roman"/>
          <w:color w:val="000000"/>
          <w:szCs w:val="24"/>
        </w:rPr>
        <w:t xml:space="preserve"> </w:t>
      </w:r>
      <w:r w:rsidRPr="00A945E5">
        <w:rPr>
          <w:rFonts w:eastAsia="Calibri" w:cs="Times New Roman"/>
          <w:b/>
          <w:bCs/>
          <w:color w:val="000000"/>
          <w:szCs w:val="24"/>
        </w:rPr>
        <w:t>pozitivního vymezení,</w:t>
      </w:r>
      <w:r w:rsidRPr="00A945E5">
        <w:rPr>
          <w:rFonts w:eastAsia="Calibri" w:cs="Times New Roman"/>
          <w:color w:val="000000"/>
          <w:szCs w:val="24"/>
        </w:rPr>
        <w:t xml:space="preserve"> tj. z pohledu veřejné správě jako souboru podzákonných a nařizovacích činnosti ve veřejném zájmu (tj. např. správní dozor, vydáván</w:t>
      </w:r>
      <w:r w:rsidR="00A945E5" w:rsidRPr="00A945E5">
        <w:rPr>
          <w:rFonts w:eastAsia="Calibri" w:cs="Times New Roman"/>
          <w:color w:val="000000"/>
          <w:szCs w:val="24"/>
        </w:rPr>
        <w:t>í</w:t>
      </w:r>
      <w:r w:rsidRPr="00A945E5">
        <w:rPr>
          <w:rFonts w:eastAsia="Calibri" w:cs="Times New Roman"/>
          <w:color w:val="000000"/>
          <w:szCs w:val="24"/>
        </w:rPr>
        <w:t xml:space="preserve"> správních aktů), jakož souboru činností, při nichž jsou správní orgány vázány právními předpisy, správními akty a za tuto činnost nesou </w:t>
      </w:r>
      <w:r w:rsidR="00A945E5" w:rsidRPr="00A945E5">
        <w:rPr>
          <w:rFonts w:eastAsia="Calibri" w:cs="Times New Roman"/>
          <w:color w:val="000000"/>
          <w:szCs w:val="24"/>
        </w:rPr>
        <w:t xml:space="preserve">právní </w:t>
      </w:r>
      <w:r w:rsidRPr="00A945E5">
        <w:rPr>
          <w:rFonts w:eastAsia="Calibri" w:cs="Times New Roman"/>
          <w:color w:val="000000"/>
          <w:szCs w:val="24"/>
        </w:rPr>
        <w:t>odpovědnost.</w:t>
      </w:r>
    </w:p>
    <w:p w14:paraId="3C9E0553" w14:textId="0F5200BC" w:rsidR="00D37D20" w:rsidRDefault="001C244B" w:rsidP="001C244B">
      <w:pPr>
        <w:spacing w:before="100" w:beforeAutospacing="1" w:after="100" w:afterAutospacing="1" w:line="240" w:lineRule="auto"/>
        <w:contextualSpacing/>
        <w:jc w:val="both"/>
        <w:rPr>
          <w:rFonts w:eastAsia="Calibri" w:cs="Times New Roman"/>
          <w:i/>
          <w:color w:val="000000"/>
          <w:szCs w:val="24"/>
        </w:rPr>
      </w:pPr>
      <w:r>
        <w:rPr>
          <w:rFonts w:eastAsia="Calibri" w:cs="Times New Roman"/>
          <w:b/>
          <w:bCs/>
          <w:color w:val="000000"/>
          <w:szCs w:val="24"/>
        </w:rPr>
        <w:t>N</w:t>
      </w:r>
      <w:r w:rsidR="001D7E5A" w:rsidRPr="001D7E5A">
        <w:rPr>
          <w:rFonts w:eastAsia="Calibri" w:cs="Times New Roman"/>
          <w:b/>
          <w:bCs/>
          <w:color w:val="000000"/>
          <w:szCs w:val="24"/>
        </w:rPr>
        <w:t>egativní vymezení</w:t>
      </w:r>
      <w:r>
        <w:rPr>
          <w:rFonts w:eastAsia="Calibri" w:cs="Times New Roman"/>
          <w:b/>
          <w:bCs/>
          <w:color w:val="000000"/>
          <w:szCs w:val="24"/>
        </w:rPr>
        <w:t xml:space="preserve"> je</w:t>
      </w:r>
      <w:r w:rsidR="001D7E5A" w:rsidRPr="001D7E5A">
        <w:rPr>
          <w:rFonts w:eastAsia="Calibri" w:cs="Times New Roman"/>
          <w:color w:val="000000"/>
          <w:szCs w:val="24"/>
        </w:rPr>
        <w:t xml:space="preserve"> souhrn činností, které nejsou zákonodárstvím ani soudnictvím.</w:t>
      </w:r>
    </w:p>
    <w:p w14:paraId="6230F6D6" w14:textId="331ABAB0" w:rsidR="001D7E5A" w:rsidRPr="00D37D20" w:rsidRDefault="001D7E5A" w:rsidP="00D37D20">
      <w:pPr>
        <w:spacing w:before="100" w:beforeAutospacing="1" w:after="100" w:afterAutospacing="1" w:line="240" w:lineRule="auto"/>
        <w:rPr>
          <w:rFonts w:eastAsia="Calibri" w:cs="Times New Roman"/>
          <w:b/>
          <w:color w:val="000000"/>
          <w:szCs w:val="24"/>
        </w:rPr>
      </w:pPr>
      <w:r w:rsidRPr="00D37D20">
        <w:rPr>
          <w:rFonts w:eastAsia="Calibri" w:cs="Times New Roman"/>
          <w:b/>
          <w:color w:val="000000"/>
          <w:szCs w:val="24"/>
        </w:rPr>
        <w:t>Funkční pojetí dává odpověď na otázku</w:t>
      </w:r>
      <w:r w:rsidR="00A945E5">
        <w:rPr>
          <w:rFonts w:eastAsia="Calibri" w:cs="Times New Roman"/>
          <w:b/>
          <w:color w:val="000000"/>
          <w:szCs w:val="24"/>
        </w:rPr>
        <w:t>,</w:t>
      </w:r>
      <w:r w:rsidRPr="00D37D20">
        <w:rPr>
          <w:rFonts w:eastAsia="Calibri" w:cs="Times New Roman"/>
          <w:b/>
          <w:color w:val="000000"/>
          <w:szCs w:val="24"/>
        </w:rPr>
        <w:t xml:space="preserve"> o čem je veřejná správa.</w:t>
      </w:r>
    </w:p>
    <w:p w14:paraId="09DDB2F9" w14:textId="1D8A704C" w:rsidR="000D570B" w:rsidRPr="001D7E5A" w:rsidRDefault="000D570B" w:rsidP="000D570B">
      <w:pPr>
        <w:spacing w:before="100" w:beforeAutospacing="1" w:after="100" w:afterAutospacing="1" w:line="240" w:lineRule="auto"/>
        <w:contextualSpacing/>
        <w:jc w:val="both"/>
        <w:rPr>
          <w:rFonts w:eastAsia="Calibri" w:cs="Times New Roman"/>
          <w:iCs/>
          <w:color w:val="000000"/>
          <w:szCs w:val="24"/>
        </w:rPr>
      </w:pPr>
      <w:r w:rsidRPr="000D570B">
        <w:rPr>
          <w:rFonts w:eastAsia="Calibri" w:cs="Times New Roman"/>
          <w:b/>
          <w:bCs/>
          <w:color w:val="000000"/>
          <w:szCs w:val="24"/>
        </w:rPr>
        <w:t xml:space="preserve">Veřejná správa </w:t>
      </w:r>
      <w:r w:rsidRPr="000D570B">
        <w:rPr>
          <w:rFonts w:eastAsia="Calibri" w:cs="Times New Roman"/>
          <w:bCs/>
          <w:color w:val="000000"/>
          <w:szCs w:val="24"/>
        </w:rPr>
        <w:t xml:space="preserve">je </w:t>
      </w:r>
      <w:r w:rsidRPr="000D570B">
        <w:rPr>
          <w:rFonts w:eastAsia="Calibri" w:cs="Times New Roman"/>
          <w:color w:val="000000"/>
          <w:szCs w:val="24"/>
        </w:rPr>
        <w:t>soubor výkonných a řídících činností, které zabezpečují specifické orgány veřejné správy</w:t>
      </w:r>
      <w:r>
        <w:rPr>
          <w:rFonts w:eastAsia="Calibri" w:cs="Times New Roman"/>
          <w:color w:val="000000"/>
          <w:szCs w:val="24"/>
        </w:rPr>
        <w:t>.</w:t>
      </w:r>
      <w:r w:rsidRPr="000D570B">
        <w:rPr>
          <w:rFonts w:eastAsia="Calibri" w:cs="Times New Roman"/>
          <w:color w:val="000000"/>
          <w:szCs w:val="24"/>
        </w:rPr>
        <w:t xml:space="preserve"> </w:t>
      </w:r>
      <w:r>
        <w:rPr>
          <w:rFonts w:eastAsia="Calibri" w:cs="Times New Roman"/>
          <w:iCs/>
          <w:color w:val="000000"/>
          <w:szCs w:val="24"/>
        </w:rPr>
        <w:t>S</w:t>
      </w:r>
      <w:r w:rsidRPr="001D7E5A">
        <w:rPr>
          <w:rFonts w:eastAsia="Calibri" w:cs="Times New Roman"/>
          <w:iCs/>
          <w:color w:val="000000"/>
          <w:szCs w:val="24"/>
        </w:rPr>
        <w:t xml:space="preserve">oubor organizačních, podzákonných, řídících a nařizovacích činností ve veřejném zájmu je </w:t>
      </w:r>
      <w:r w:rsidRPr="001D7E5A">
        <w:rPr>
          <w:rFonts w:eastAsia="Calibri" w:cs="Times New Roman"/>
          <w:b/>
          <w:bCs/>
          <w:iCs/>
          <w:color w:val="000000"/>
          <w:szCs w:val="24"/>
        </w:rPr>
        <w:t>funkční (materiální) pojetí veřejné správy.</w:t>
      </w:r>
    </w:p>
    <w:p w14:paraId="356C9AA2" w14:textId="77777777" w:rsidR="00D37D20" w:rsidRDefault="00D37D20" w:rsidP="000D570B">
      <w:pPr>
        <w:tabs>
          <w:tab w:val="num" w:pos="993"/>
        </w:tabs>
        <w:spacing w:before="100" w:beforeAutospacing="1" w:after="100" w:afterAutospacing="1" w:line="240" w:lineRule="auto"/>
        <w:contextualSpacing/>
        <w:jc w:val="both"/>
        <w:rPr>
          <w:rFonts w:eastAsia="Calibri" w:cs="Times New Roman"/>
          <w:iCs/>
          <w:color w:val="000000"/>
          <w:szCs w:val="24"/>
        </w:rPr>
      </w:pPr>
    </w:p>
    <w:p w14:paraId="1927A28C" w14:textId="2BD8C0E3" w:rsidR="000D570B" w:rsidRPr="001D7E5A" w:rsidRDefault="000D570B" w:rsidP="000D570B">
      <w:pPr>
        <w:tabs>
          <w:tab w:val="num" w:pos="993"/>
        </w:tabs>
        <w:spacing w:before="100" w:beforeAutospacing="1" w:after="100" w:afterAutospacing="1" w:line="240" w:lineRule="auto"/>
        <w:contextualSpacing/>
        <w:jc w:val="both"/>
        <w:rPr>
          <w:rFonts w:eastAsia="Calibri" w:cs="Times New Roman"/>
          <w:iCs/>
          <w:color w:val="000000"/>
          <w:szCs w:val="24"/>
        </w:rPr>
      </w:pPr>
      <w:r w:rsidRPr="001D7E5A">
        <w:rPr>
          <w:rFonts w:eastAsia="Calibri" w:cs="Times New Roman"/>
          <w:iCs/>
          <w:color w:val="000000"/>
          <w:szCs w:val="24"/>
        </w:rPr>
        <w:t>Veřejná správa jako činnost zabezpečuje svými vlastními prostředky dosahování cílů a úkolů stanovených ji zpravidla právními předpisy moci zákonodárné, jakož i dosahování vlastních cílů a úkolů. Řízené plnění stanovených a vlastních cílů a úkolů určují obsah činnosti veřejné správy</w:t>
      </w:r>
    </w:p>
    <w:p w14:paraId="3E4B89B6" w14:textId="0478BF4D" w:rsidR="001D7E5A" w:rsidRPr="00A945E5" w:rsidRDefault="001C244B" w:rsidP="00674509">
      <w:pPr>
        <w:pStyle w:val="ListParagraph"/>
        <w:numPr>
          <w:ilvl w:val="0"/>
          <w:numId w:val="24"/>
        </w:numPr>
        <w:spacing w:before="100" w:beforeAutospacing="1" w:after="100" w:afterAutospacing="1" w:line="240" w:lineRule="auto"/>
        <w:jc w:val="both"/>
        <w:rPr>
          <w:rFonts w:eastAsia="Calibri" w:cs="Times New Roman"/>
          <w:i/>
          <w:color w:val="000000"/>
          <w:szCs w:val="24"/>
        </w:rPr>
      </w:pPr>
      <w:r w:rsidRPr="00A945E5">
        <w:rPr>
          <w:rFonts w:eastAsia="Calibri" w:cs="Times New Roman"/>
          <w:b/>
          <w:bCs/>
          <w:color w:val="000000"/>
          <w:szCs w:val="24"/>
        </w:rPr>
        <w:t>o</w:t>
      </w:r>
      <w:r w:rsidR="001D7E5A" w:rsidRPr="00A945E5">
        <w:rPr>
          <w:rFonts w:eastAsia="Calibri" w:cs="Times New Roman"/>
          <w:b/>
          <w:bCs/>
          <w:color w:val="000000"/>
          <w:szCs w:val="24"/>
        </w:rPr>
        <w:t>rganizačním (formálním) pojetí veřejné správy</w:t>
      </w:r>
      <w:r w:rsidR="001D7E5A" w:rsidRPr="00A945E5">
        <w:rPr>
          <w:rFonts w:eastAsia="Calibri" w:cs="Times New Roman"/>
          <w:color w:val="000000"/>
          <w:szCs w:val="24"/>
        </w:rPr>
        <w:t xml:space="preserve">, tj. činnosti souboru institucí (správních orgánů), které veřejnou správu vykonávají přímo nebo zprostředkovaně na centrální nebo územní úrovni, s pravomocí řešit veřejné úkoly, které nejsou přikázány </w:t>
      </w:r>
      <w:r w:rsidR="00A945E5">
        <w:rPr>
          <w:rFonts w:eastAsia="Calibri" w:cs="Times New Roman"/>
          <w:color w:val="000000"/>
          <w:szCs w:val="24"/>
        </w:rPr>
        <w:t>P</w:t>
      </w:r>
      <w:r w:rsidR="001D7E5A" w:rsidRPr="00A945E5">
        <w:rPr>
          <w:rFonts w:eastAsia="Calibri" w:cs="Times New Roman"/>
          <w:color w:val="000000"/>
          <w:szCs w:val="24"/>
        </w:rPr>
        <w:t>arlamentu</w:t>
      </w:r>
      <w:r w:rsidR="00A945E5">
        <w:rPr>
          <w:rFonts w:eastAsia="Calibri" w:cs="Times New Roman"/>
          <w:color w:val="000000"/>
          <w:szCs w:val="24"/>
        </w:rPr>
        <w:t xml:space="preserve"> České republiky</w:t>
      </w:r>
      <w:r w:rsidR="001D7E5A" w:rsidRPr="00A945E5">
        <w:rPr>
          <w:rFonts w:eastAsia="Calibri" w:cs="Times New Roman"/>
          <w:color w:val="000000"/>
          <w:szCs w:val="24"/>
        </w:rPr>
        <w:t xml:space="preserve"> nebo</w:t>
      </w:r>
      <w:r w:rsidR="00A945E5">
        <w:rPr>
          <w:rFonts w:eastAsia="Calibri" w:cs="Times New Roman"/>
          <w:color w:val="000000"/>
          <w:szCs w:val="24"/>
        </w:rPr>
        <w:t xml:space="preserve"> obecným</w:t>
      </w:r>
      <w:r w:rsidR="001D7E5A" w:rsidRPr="00A945E5">
        <w:rPr>
          <w:rFonts w:eastAsia="Calibri" w:cs="Times New Roman"/>
          <w:color w:val="000000"/>
          <w:szCs w:val="24"/>
        </w:rPr>
        <w:t xml:space="preserve"> soudům.</w:t>
      </w:r>
    </w:p>
    <w:p w14:paraId="72EEE3E8" w14:textId="77777777" w:rsidR="001D7E5A" w:rsidRPr="001D7E5A" w:rsidRDefault="001D7E5A" w:rsidP="001C244B">
      <w:pPr>
        <w:spacing w:before="100" w:beforeAutospacing="1" w:after="100" w:afterAutospacing="1" w:line="240" w:lineRule="auto"/>
        <w:jc w:val="both"/>
        <w:rPr>
          <w:rFonts w:eastAsia="Calibri" w:cs="Times New Roman"/>
          <w:i/>
          <w:color w:val="000000"/>
          <w:szCs w:val="24"/>
        </w:rPr>
      </w:pPr>
      <w:r w:rsidRPr="001C244B">
        <w:rPr>
          <w:rFonts w:eastAsia="Calibri" w:cs="Times New Roman"/>
          <w:b/>
          <w:color w:val="000000"/>
          <w:szCs w:val="24"/>
        </w:rPr>
        <w:t>Organizační pojetí dává odpověď na otázku, kdo vykonává veřejnou správu</w:t>
      </w:r>
      <w:r w:rsidRPr="001D7E5A">
        <w:rPr>
          <w:rFonts w:eastAsia="Calibri" w:cs="Times New Roman"/>
          <w:i/>
          <w:color w:val="000000"/>
          <w:szCs w:val="24"/>
        </w:rPr>
        <w:t>.</w:t>
      </w:r>
    </w:p>
    <w:p w14:paraId="51AA1E7C" w14:textId="6CDA640E" w:rsidR="001D7E5A" w:rsidRPr="001D7E5A" w:rsidRDefault="000D570B" w:rsidP="000D570B">
      <w:pPr>
        <w:spacing w:before="100" w:beforeAutospacing="1" w:after="100" w:afterAutospacing="1" w:line="240" w:lineRule="auto"/>
        <w:contextualSpacing/>
        <w:jc w:val="both"/>
        <w:rPr>
          <w:rFonts w:eastAsia="Calibri" w:cs="Times New Roman"/>
          <w:iCs/>
          <w:color w:val="000000"/>
          <w:szCs w:val="24"/>
        </w:rPr>
      </w:pPr>
      <w:r>
        <w:rPr>
          <w:rFonts w:eastAsia="Calibri" w:cs="Times New Roman"/>
          <w:iCs/>
          <w:color w:val="000000"/>
          <w:szCs w:val="24"/>
        </w:rPr>
        <w:t>S</w:t>
      </w:r>
      <w:r w:rsidR="001D7E5A" w:rsidRPr="001D7E5A">
        <w:rPr>
          <w:rFonts w:eastAsia="Calibri" w:cs="Times New Roman"/>
          <w:iCs/>
          <w:color w:val="000000"/>
          <w:szCs w:val="24"/>
        </w:rPr>
        <w:t xml:space="preserve">oubor řízených a řídících institucí, které přímo nebo zprostředkovaně vykonávají veřejnou </w:t>
      </w:r>
      <w:proofErr w:type="gramStart"/>
      <w:r w:rsidR="001D7E5A" w:rsidRPr="001D7E5A">
        <w:rPr>
          <w:rFonts w:eastAsia="Calibri" w:cs="Times New Roman"/>
          <w:iCs/>
          <w:color w:val="000000"/>
          <w:szCs w:val="24"/>
        </w:rPr>
        <w:t>správu</w:t>
      </w:r>
      <w:proofErr w:type="gramEnd"/>
      <w:r w:rsidR="00F8025A">
        <w:rPr>
          <w:rFonts w:eastAsia="Calibri" w:cs="Times New Roman"/>
          <w:iCs/>
          <w:color w:val="000000"/>
          <w:szCs w:val="24"/>
        </w:rPr>
        <w:t xml:space="preserve"> tj. </w:t>
      </w:r>
      <w:r w:rsidR="001D7E5A" w:rsidRPr="001D7E5A">
        <w:rPr>
          <w:rFonts w:eastAsia="Calibri" w:cs="Times New Roman"/>
          <w:b/>
          <w:bCs/>
          <w:iCs/>
          <w:color w:val="000000"/>
          <w:szCs w:val="24"/>
        </w:rPr>
        <w:t xml:space="preserve">organizační (formální) pojetí veřejné správy. </w:t>
      </w:r>
      <w:r w:rsidR="001D7E5A" w:rsidRPr="001D7E5A">
        <w:rPr>
          <w:rFonts w:eastAsia="Calibri" w:cs="Times New Roman"/>
          <w:iCs/>
          <w:color w:val="000000"/>
          <w:szCs w:val="24"/>
        </w:rPr>
        <w:t xml:space="preserve">Z institucionálního pohledu rozlišujeme veřejnou správu vykonávanou </w:t>
      </w:r>
      <w:r w:rsidR="001D7E5A" w:rsidRPr="001D7E5A">
        <w:rPr>
          <w:rFonts w:eastAsia="Calibri" w:cs="Times New Roman"/>
          <w:b/>
          <w:iCs/>
          <w:color w:val="000000"/>
          <w:szCs w:val="24"/>
        </w:rPr>
        <w:t>přímo státem</w:t>
      </w:r>
      <w:r w:rsidR="001D7E5A" w:rsidRPr="001D7E5A">
        <w:rPr>
          <w:rFonts w:eastAsia="Calibri" w:cs="Times New Roman"/>
          <w:iCs/>
          <w:color w:val="000000"/>
          <w:szCs w:val="24"/>
        </w:rPr>
        <w:t xml:space="preserve"> a </w:t>
      </w:r>
      <w:r w:rsidR="001D7E5A" w:rsidRPr="001D7E5A">
        <w:rPr>
          <w:rFonts w:eastAsia="Calibri" w:cs="Times New Roman"/>
          <w:b/>
          <w:iCs/>
          <w:color w:val="000000"/>
          <w:szCs w:val="24"/>
        </w:rPr>
        <w:t>nepřímo nestátními subjekty na základě zákonné státní delegace.</w:t>
      </w:r>
    </w:p>
    <w:p w14:paraId="262B41FF" w14:textId="77777777" w:rsidR="000D570B" w:rsidRDefault="000D570B" w:rsidP="000D570B">
      <w:pPr>
        <w:spacing w:before="100" w:beforeAutospacing="1" w:after="100" w:afterAutospacing="1" w:line="240" w:lineRule="auto"/>
        <w:contextualSpacing/>
        <w:jc w:val="both"/>
        <w:rPr>
          <w:rFonts w:eastAsia="Calibri" w:cs="Times New Roman"/>
          <w:iCs/>
          <w:color w:val="000000"/>
          <w:szCs w:val="24"/>
        </w:rPr>
      </w:pPr>
    </w:p>
    <w:p w14:paraId="066067C6" w14:textId="02342991" w:rsidR="001D7E5A" w:rsidRPr="001D7E5A" w:rsidRDefault="001D7E5A" w:rsidP="000D570B">
      <w:pPr>
        <w:spacing w:before="100" w:beforeAutospacing="1" w:after="100" w:afterAutospacing="1" w:line="240" w:lineRule="auto"/>
        <w:contextualSpacing/>
        <w:jc w:val="both"/>
        <w:rPr>
          <w:rFonts w:eastAsia="Calibri" w:cs="Times New Roman"/>
          <w:iCs/>
          <w:color w:val="000000"/>
          <w:szCs w:val="24"/>
        </w:rPr>
      </w:pPr>
      <w:r w:rsidRPr="000D570B">
        <w:rPr>
          <w:rFonts w:eastAsia="Calibri" w:cs="Times New Roman"/>
          <w:b/>
          <w:iCs/>
          <w:color w:val="000000"/>
          <w:szCs w:val="24"/>
        </w:rPr>
        <w:t>Vykonavateli</w:t>
      </w:r>
      <w:r w:rsidRPr="001D7E5A">
        <w:rPr>
          <w:rFonts w:eastAsia="Calibri" w:cs="Times New Roman"/>
          <w:iCs/>
          <w:color w:val="000000"/>
          <w:szCs w:val="24"/>
        </w:rPr>
        <w:t xml:space="preserve"> veřejné správy jsou stát a jim stanovené subjekty, které označujeme jako </w:t>
      </w:r>
      <w:r w:rsidRPr="000D570B">
        <w:rPr>
          <w:rFonts w:eastAsia="Calibri" w:cs="Times New Roman"/>
          <w:b/>
          <w:iCs/>
          <w:color w:val="000000"/>
          <w:szCs w:val="24"/>
        </w:rPr>
        <w:t>subjekty veřejné správy</w:t>
      </w:r>
      <w:r w:rsidRPr="001D7E5A">
        <w:rPr>
          <w:rFonts w:eastAsia="Calibri" w:cs="Times New Roman"/>
          <w:iCs/>
          <w:color w:val="000000"/>
          <w:szCs w:val="24"/>
        </w:rPr>
        <w:t>.</w:t>
      </w:r>
    </w:p>
    <w:p w14:paraId="3B79B98C" w14:textId="77777777" w:rsidR="001D7E5A" w:rsidRPr="001D7E5A" w:rsidRDefault="001D7E5A" w:rsidP="001D7E5A">
      <w:pPr>
        <w:spacing w:before="120" w:after="120" w:line="240" w:lineRule="auto"/>
        <w:contextualSpacing/>
        <w:jc w:val="both"/>
        <w:rPr>
          <w:rFonts w:eastAsia="Calibri" w:cs="Times New Roman"/>
          <w:iCs/>
          <w:color w:val="000000"/>
          <w:szCs w:val="24"/>
        </w:rPr>
      </w:pPr>
    </w:p>
    <w:p w14:paraId="47D0068D" w14:textId="77777777" w:rsidR="001D7E5A" w:rsidRPr="001D7E5A" w:rsidRDefault="001D7E5A" w:rsidP="00A945E5">
      <w:pPr>
        <w:pStyle w:val="Heading4"/>
        <w:rPr>
          <w:rFonts w:eastAsia="Calibri"/>
          <w:u w:val="single"/>
        </w:rPr>
      </w:pPr>
      <w:r w:rsidRPr="001D7E5A">
        <w:rPr>
          <w:rFonts w:eastAsia="Calibri"/>
        </w:rPr>
        <w:t>Metody působení veřejné správy</w:t>
      </w:r>
    </w:p>
    <w:p w14:paraId="487E65B0" w14:textId="77777777" w:rsidR="000D570B" w:rsidRDefault="000D570B" w:rsidP="000D570B">
      <w:pPr>
        <w:spacing w:before="120" w:after="120" w:line="240" w:lineRule="auto"/>
        <w:contextualSpacing/>
        <w:jc w:val="both"/>
        <w:rPr>
          <w:rFonts w:eastAsia="Calibri" w:cs="Times New Roman"/>
          <w:szCs w:val="24"/>
        </w:rPr>
      </w:pPr>
    </w:p>
    <w:p w14:paraId="12982F22" w14:textId="0B80ADDF" w:rsidR="001D7E5A" w:rsidRPr="001D7E5A" w:rsidRDefault="001D7E5A" w:rsidP="000D570B">
      <w:pPr>
        <w:spacing w:before="120" w:after="120" w:line="240" w:lineRule="auto"/>
        <w:contextualSpacing/>
        <w:jc w:val="both"/>
        <w:rPr>
          <w:rFonts w:eastAsia="Calibri" w:cs="Times New Roman"/>
          <w:color w:val="000000"/>
          <w:szCs w:val="24"/>
        </w:rPr>
      </w:pPr>
      <w:r w:rsidRPr="001D7E5A">
        <w:rPr>
          <w:rFonts w:eastAsia="Calibri" w:cs="Times New Roman"/>
          <w:szCs w:val="24"/>
        </w:rPr>
        <w:t xml:space="preserve">Metody působení </w:t>
      </w:r>
      <w:r w:rsidRPr="000D570B">
        <w:rPr>
          <w:rFonts w:eastAsia="Calibri" w:cs="Times New Roman"/>
          <w:b/>
          <w:szCs w:val="24"/>
        </w:rPr>
        <w:t>jsou úzce spjaty s funkcemi veřejné správy</w:t>
      </w:r>
      <w:r w:rsidR="000D570B">
        <w:rPr>
          <w:rFonts w:eastAsia="Calibri" w:cs="Times New Roman"/>
          <w:b/>
          <w:szCs w:val="24"/>
        </w:rPr>
        <w:t xml:space="preserve">. </w:t>
      </w:r>
      <w:r w:rsidR="000D570B" w:rsidRPr="000D570B">
        <w:rPr>
          <w:rFonts w:eastAsia="Calibri" w:cs="Times New Roman"/>
          <w:szCs w:val="24"/>
        </w:rPr>
        <w:t>Lze</w:t>
      </w:r>
      <w:r w:rsidRPr="001D7E5A">
        <w:rPr>
          <w:rFonts w:eastAsia="Calibri" w:cs="Times New Roman"/>
          <w:szCs w:val="24"/>
        </w:rPr>
        <w:t xml:space="preserve"> je charakterizovat jako prostředky, sloužící k bezprostřední </w:t>
      </w:r>
      <w:r w:rsidRPr="000D570B">
        <w:rPr>
          <w:rFonts w:eastAsia="Calibri" w:cs="Times New Roman"/>
          <w:b/>
          <w:szCs w:val="24"/>
        </w:rPr>
        <w:t>realizaci funkc</w:t>
      </w:r>
      <w:r w:rsidR="000D570B" w:rsidRPr="000D570B">
        <w:rPr>
          <w:rFonts w:eastAsia="Calibri" w:cs="Times New Roman"/>
          <w:b/>
          <w:szCs w:val="24"/>
        </w:rPr>
        <w:t>í</w:t>
      </w:r>
      <w:r w:rsidRPr="000D570B">
        <w:rPr>
          <w:rFonts w:eastAsia="Calibri" w:cs="Times New Roman"/>
          <w:b/>
          <w:szCs w:val="24"/>
        </w:rPr>
        <w:t xml:space="preserve"> veřejné správ</w:t>
      </w:r>
      <w:r w:rsidRPr="001D7E5A">
        <w:rPr>
          <w:rFonts w:eastAsia="Calibri" w:cs="Times New Roman"/>
          <w:szCs w:val="24"/>
        </w:rPr>
        <w:t xml:space="preserve">y nebo </w:t>
      </w:r>
      <w:r w:rsidRPr="000D570B">
        <w:rPr>
          <w:rFonts w:eastAsia="Calibri" w:cs="Times New Roman"/>
          <w:b/>
          <w:szCs w:val="24"/>
        </w:rPr>
        <w:t>způsoby</w:t>
      </w:r>
      <w:r w:rsidRPr="001D7E5A">
        <w:rPr>
          <w:rFonts w:eastAsia="Calibri" w:cs="Times New Roman"/>
          <w:szCs w:val="24"/>
        </w:rPr>
        <w:t xml:space="preserve"> optimálního působení orgánů veřejné správy na objekty, vůči nimž veřejná správa </w:t>
      </w:r>
      <w:r w:rsidRPr="001D7E5A">
        <w:rPr>
          <w:rFonts w:eastAsia="Calibri" w:cs="Times New Roman"/>
          <w:color w:val="000000"/>
          <w:szCs w:val="24"/>
        </w:rPr>
        <w:t xml:space="preserve">směřuje (objekty řízené), jimiž se realizují cíle a úkoly zprostředkované funkcemi </w:t>
      </w:r>
      <w:proofErr w:type="gramStart"/>
      <w:r w:rsidRPr="001D7E5A">
        <w:rPr>
          <w:rFonts w:eastAsia="Calibri" w:cs="Times New Roman"/>
          <w:color w:val="000000"/>
          <w:szCs w:val="24"/>
        </w:rPr>
        <w:t>veřejné  správy</w:t>
      </w:r>
      <w:proofErr w:type="gramEnd"/>
      <w:r w:rsidRPr="001D7E5A">
        <w:rPr>
          <w:rFonts w:eastAsia="Calibri" w:cs="Times New Roman"/>
          <w:color w:val="000000"/>
          <w:szCs w:val="24"/>
        </w:rPr>
        <w:t>.</w:t>
      </w:r>
    </w:p>
    <w:p w14:paraId="1B15453F" w14:textId="77777777" w:rsidR="000D570B" w:rsidRDefault="000D570B" w:rsidP="000D570B">
      <w:pPr>
        <w:spacing w:before="120" w:after="120" w:line="240" w:lineRule="auto"/>
        <w:contextualSpacing/>
        <w:jc w:val="both"/>
        <w:rPr>
          <w:rFonts w:eastAsia="Calibri" w:cs="Times New Roman"/>
          <w:szCs w:val="24"/>
        </w:rPr>
      </w:pPr>
    </w:p>
    <w:p w14:paraId="7354F202" w14:textId="7F2A769C" w:rsidR="001D7E5A" w:rsidRPr="001D7E5A" w:rsidRDefault="001D7E5A" w:rsidP="000D570B">
      <w:pPr>
        <w:spacing w:before="120" w:after="120" w:line="240" w:lineRule="auto"/>
        <w:contextualSpacing/>
        <w:jc w:val="both"/>
        <w:rPr>
          <w:rFonts w:eastAsia="Calibri" w:cs="Times New Roman"/>
          <w:b/>
          <w:bCs/>
          <w:iCs/>
          <w:szCs w:val="24"/>
        </w:rPr>
      </w:pPr>
      <w:r w:rsidRPr="001D7E5A">
        <w:rPr>
          <w:rFonts w:eastAsia="Calibri" w:cs="Times New Roman"/>
          <w:szCs w:val="24"/>
        </w:rPr>
        <w:t xml:space="preserve">Veřejná správa se vyznačuje značnou rozmanitosti svých úkolů a funkcí. Tento stav má svůj odraz i v četnosti metod působení. Základní členění metod působení dělíme na </w:t>
      </w:r>
      <w:r w:rsidRPr="001D7E5A">
        <w:rPr>
          <w:rFonts w:eastAsia="Calibri" w:cs="Times New Roman"/>
          <w:b/>
          <w:bCs/>
          <w:iCs/>
          <w:szCs w:val="24"/>
        </w:rPr>
        <w:t>obecné a konkrétní.</w:t>
      </w:r>
      <w:r w:rsidRPr="001D7E5A">
        <w:rPr>
          <w:rFonts w:eastAsia="Calibri" w:cs="Times New Roman"/>
          <w:b/>
          <w:bCs/>
          <w:iCs/>
          <w:szCs w:val="24"/>
        </w:rPr>
        <w:cr/>
      </w:r>
    </w:p>
    <w:p w14:paraId="1CD51B95" w14:textId="77777777" w:rsidR="001D7E5A" w:rsidRPr="001D7E5A" w:rsidRDefault="001D7E5A" w:rsidP="000D570B">
      <w:pPr>
        <w:spacing w:before="120" w:after="120" w:line="240" w:lineRule="auto"/>
        <w:contextualSpacing/>
        <w:jc w:val="both"/>
        <w:rPr>
          <w:rFonts w:eastAsia="Calibri" w:cs="Times New Roman"/>
          <w:b/>
          <w:szCs w:val="24"/>
        </w:rPr>
      </w:pPr>
      <w:r w:rsidRPr="001D7E5A">
        <w:rPr>
          <w:rFonts w:eastAsia="Calibri" w:cs="Times New Roman"/>
          <w:b/>
          <w:iCs/>
          <w:szCs w:val="24"/>
        </w:rPr>
        <w:t>Obecné metody působení</w:t>
      </w:r>
    </w:p>
    <w:p w14:paraId="368FE97D" w14:textId="6DE34121" w:rsidR="001D7E5A" w:rsidRPr="001D7E5A" w:rsidRDefault="001D7E5A" w:rsidP="000D570B">
      <w:pPr>
        <w:spacing w:before="120" w:after="120" w:line="240" w:lineRule="auto"/>
        <w:contextualSpacing/>
        <w:jc w:val="both"/>
        <w:rPr>
          <w:rFonts w:eastAsia="Calibri" w:cs="Times New Roman"/>
          <w:b/>
          <w:szCs w:val="24"/>
        </w:rPr>
      </w:pPr>
      <w:r w:rsidRPr="001D7E5A">
        <w:rPr>
          <w:rFonts w:eastAsia="Calibri" w:cs="Times New Roman"/>
          <w:szCs w:val="24"/>
        </w:rPr>
        <w:lastRenderedPageBreak/>
        <w:t xml:space="preserve">K nejfrekventovanějším obecným metodám působení z hlediska četnosti jejich použití patří </w:t>
      </w:r>
      <w:r w:rsidRPr="001D7E5A">
        <w:rPr>
          <w:rFonts w:eastAsia="Calibri" w:cs="Times New Roman"/>
          <w:b/>
          <w:szCs w:val="24"/>
        </w:rPr>
        <w:t>metoda přesvědčovací a donucovací</w:t>
      </w:r>
      <w:r w:rsidR="000D570B">
        <w:rPr>
          <w:rFonts w:eastAsia="Calibri" w:cs="Times New Roman"/>
          <w:b/>
          <w:szCs w:val="24"/>
        </w:rPr>
        <w:t>.</w:t>
      </w:r>
    </w:p>
    <w:p w14:paraId="49FD2964" w14:textId="77777777" w:rsidR="001D7E5A" w:rsidRPr="001D7E5A" w:rsidRDefault="001D7E5A" w:rsidP="001D7E5A">
      <w:pPr>
        <w:spacing w:before="120" w:after="120" w:line="240" w:lineRule="auto"/>
        <w:ind w:firstLine="567"/>
        <w:contextualSpacing/>
        <w:jc w:val="both"/>
        <w:rPr>
          <w:rFonts w:eastAsia="Calibri" w:cs="Times New Roman"/>
          <w:b/>
          <w:szCs w:val="24"/>
        </w:rPr>
      </w:pPr>
    </w:p>
    <w:p w14:paraId="1029B806" w14:textId="561AF083" w:rsidR="001D7E5A" w:rsidRPr="001D7E5A" w:rsidRDefault="001D7E5A" w:rsidP="000D570B">
      <w:pPr>
        <w:spacing w:before="120" w:after="120" w:line="240" w:lineRule="auto"/>
        <w:contextualSpacing/>
        <w:jc w:val="both"/>
        <w:rPr>
          <w:rFonts w:eastAsia="Calibri" w:cs="Times New Roman"/>
          <w:szCs w:val="24"/>
        </w:rPr>
      </w:pPr>
      <w:r w:rsidRPr="001D7E5A">
        <w:rPr>
          <w:rFonts w:eastAsia="Calibri" w:cs="Times New Roman"/>
          <w:b/>
          <w:szCs w:val="24"/>
        </w:rPr>
        <w:t>Metoda přesvědčovací</w:t>
      </w:r>
      <w:r w:rsidRPr="001D7E5A">
        <w:rPr>
          <w:rFonts w:eastAsia="Calibri" w:cs="Times New Roman"/>
          <w:szCs w:val="24"/>
        </w:rPr>
        <w:t xml:space="preserve"> je vlastní zejména veřejnoprávním subjektům nestátního charakteru, tj. subjektům samosprávným</w:t>
      </w:r>
      <w:r w:rsidR="000D570B">
        <w:rPr>
          <w:rFonts w:eastAsia="Calibri" w:cs="Times New Roman"/>
          <w:szCs w:val="24"/>
        </w:rPr>
        <w:t>. Významem</w:t>
      </w:r>
      <w:r w:rsidRPr="001D7E5A">
        <w:rPr>
          <w:rFonts w:eastAsia="Calibri" w:cs="Times New Roman"/>
          <w:szCs w:val="24"/>
        </w:rPr>
        <w:t xml:space="preserve"> uplatňování této metody je nejrozsáhlejší </w:t>
      </w:r>
      <w:r w:rsidRPr="000D570B">
        <w:rPr>
          <w:rFonts w:eastAsia="Calibri" w:cs="Times New Roman"/>
          <w:b/>
          <w:szCs w:val="24"/>
        </w:rPr>
        <w:t>využití k pozitivní stimulaci těch, vůči nimž směřuje</w:t>
      </w:r>
      <w:r w:rsidRPr="001D7E5A">
        <w:rPr>
          <w:rFonts w:eastAsia="Calibri" w:cs="Times New Roman"/>
          <w:szCs w:val="24"/>
        </w:rPr>
        <w:t xml:space="preserve"> cestou zajištění plné informovanosti, veřejného ocenění, veřejného projednání. Při realizaci této metody je vhodné využití tisku, rozhlasu apod.</w:t>
      </w:r>
    </w:p>
    <w:p w14:paraId="2B8577BA"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3A4EE13A" w14:textId="68FFEBAF" w:rsidR="001D7E5A" w:rsidRPr="001D7E5A" w:rsidRDefault="001D7E5A" w:rsidP="000D570B">
      <w:pPr>
        <w:spacing w:before="120" w:after="120" w:line="240" w:lineRule="auto"/>
        <w:contextualSpacing/>
        <w:jc w:val="both"/>
        <w:rPr>
          <w:rFonts w:eastAsia="Calibri" w:cs="Times New Roman"/>
          <w:szCs w:val="24"/>
        </w:rPr>
      </w:pPr>
      <w:r w:rsidRPr="000D570B">
        <w:rPr>
          <w:rFonts w:eastAsia="Calibri" w:cs="Times New Roman"/>
          <w:b/>
          <w:szCs w:val="24"/>
        </w:rPr>
        <w:t>M</w:t>
      </w:r>
      <w:r w:rsidRPr="001D7E5A">
        <w:rPr>
          <w:rFonts w:eastAsia="Calibri" w:cs="Times New Roman"/>
          <w:b/>
          <w:szCs w:val="24"/>
        </w:rPr>
        <w:t>etoda donucovací</w:t>
      </w:r>
      <w:r w:rsidRPr="001D7E5A">
        <w:rPr>
          <w:rFonts w:eastAsia="Calibri" w:cs="Times New Roman"/>
          <w:szCs w:val="24"/>
        </w:rPr>
        <w:t xml:space="preserve"> je typická zejména pro subjekty státní správy a velmi často tam kde předchozí metoda přesvědčovací nebyla úspěšná. V souladu se současnými požadavky kladenými na veřejnou správu je zapotřebí</w:t>
      </w:r>
      <w:r w:rsidR="000D570B">
        <w:rPr>
          <w:rFonts w:eastAsia="Calibri" w:cs="Times New Roman"/>
          <w:szCs w:val="24"/>
        </w:rPr>
        <w:t xml:space="preserve"> mít na mysli</w:t>
      </w:r>
      <w:r w:rsidRPr="001D7E5A">
        <w:rPr>
          <w:rFonts w:eastAsia="Calibri" w:cs="Times New Roman"/>
          <w:szCs w:val="24"/>
        </w:rPr>
        <w:t xml:space="preserve"> ochranně garanční</w:t>
      </w:r>
      <w:r w:rsidR="000D570B">
        <w:rPr>
          <w:rFonts w:eastAsia="Calibri" w:cs="Times New Roman"/>
          <w:szCs w:val="24"/>
        </w:rPr>
        <w:t xml:space="preserve"> aspekty</w:t>
      </w:r>
      <w:r w:rsidRPr="001D7E5A">
        <w:rPr>
          <w:rFonts w:eastAsia="Calibri" w:cs="Times New Roman"/>
          <w:szCs w:val="24"/>
        </w:rPr>
        <w:t>, což vyžaduje pro její použití</w:t>
      </w:r>
      <w:r w:rsidR="000D570B">
        <w:rPr>
          <w:rFonts w:eastAsia="Calibri" w:cs="Times New Roman"/>
          <w:szCs w:val="24"/>
        </w:rPr>
        <w:t xml:space="preserve"> mj.</w:t>
      </w:r>
      <w:r w:rsidRPr="001D7E5A">
        <w:rPr>
          <w:rFonts w:eastAsia="Calibri" w:cs="Times New Roman"/>
          <w:szCs w:val="24"/>
        </w:rPr>
        <w:t>:</w:t>
      </w:r>
    </w:p>
    <w:p w14:paraId="7F2352EC" w14:textId="77777777" w:rsidR="001D7E5A" w:rsidRPr="000D570B" w:rsidRDefault="001D7E5A" w:rsidP="00674509">
      <w:pPr>
        <w:pStyle w:val="ListParagraph"/>
        <w:numPr>
          <w:ilvl w:val="0"/>
          <w:numId w:val="25"/>
        </w:numPr>
        <w:spacing w:before="120" w:after="120" w:line="240" w:lineRule="auto"/>
        <w:ind w:left="0" w:firstLine="0"/>
        <w:jc w:val="both"/>
        <w:rPr>
          <w:rFonts w:eastAsia="Calibri" w:cs="Times New Roman"/>
          <w:szCs w:val="24"/>
        </w:rPr>
      </w:pPr>
      <w:r w:rsidRPr="000D570B">
        <w:rPr>
          <w:rFonts w:eastAsia="Calibri" w:cs="Times New Roman"/>
          <w:szCs w:val="24"/>
        </w:rPr>
        <w:t>porušení zákonné povinnosti,</w:t>
      </w:r>
    </w:p>
    <w:p w14:paraId="0931144F" w14:textId="77777777" w:rsidR="001D7E5A" w:rsidRPr="000D570B" w:rsidRDefault="001D7E5A" w:rsidP="00674509">
      <w:pPr>
        <w:pStyle w:val="ListParagraph"/>
        <w:numPr>
          <w:ilvl w:val="0"/>
          <w:numId w:val="25"/>
        </w:numPr>
        <w:spacing w:before="120" w:after="120" w:line="240" w:lineRule="auto"/>
        <w:ind w:left="0" w:firstLine="0"/>
        <w:jc w:val="both"/>
        <w:rPr>
          <w:rFonts w:eastAsia="Calibri" w:cs="Times New Roman"/>
          <w:szCs w:val="24"/>
        </w:rPr>
      </w:pPr>
      <w:r w:rsidRPr="000D570B">
        <w:rPr>
          <w:rFonts w:eastAsia="Calibri" w:cs="Times New Roman"/>
          <w:szCs w:val="24"/>
        </w:rPr>
        <w:t>zákonné zmocnění orgánu veřejné správy k jejímu užití,</w:t>
      </w:r>
    </w:p>
    <w:p w14:paraId="3AE4D5D1" w14:textId="121B1ADD" w:rsidR="001D7E5A" w:rsidRPr="000D570B" w:rsidRDefault="001D7E5A" w:rsidP="00674509">
      <w:pPr>
        <w:pStyle w:val="ListParagraph"/>
        <w:numPr>
          <w:ilvl w:val="0"/>
          <w:numId w:val="25"/>
        </w:numPr>
        <w:spacing w:before="120" w:after="120" w:line="240" w:lineRule="auto"/>
        <w:ind w:left="0" w:firstLine="0"/>
        <w:jc w:val="both"/>
        <w:rPr>
          <w:rFonts w:eastAsia="Calibri" w:cs="Times New Roman"/>
          <w:szCs w:val="24"/>
        </w:rPr>
      </w:pPr>
      <w:r w:rsidRPr="000D570B">
        <w:rPr>
          <w:rFonts w:eastAsia="Calibri" w:cs="Times New Roman"/>
          <w:szCs w:val="24"/>
        </w:rPr>
        <w:t>přiměřenost použitých donucovacích prostředků.</w:t>
      </w:r>
    </w:p>
    <w:p w14:paraId="7548C26B" w14:textId="77777777" w:rsidR="000D570B" w:rsidRDefault="000D570B" w:rsidP="000D570B">
      <w:pPr>
        <w:spacing w:before="120" w:after="120" w:line="240" w:lineRule="auto"/>
        <w:contextualSpacing/>
        <w:jc w:val="both"/>
        <w:rPr>
          <w:rFonts w:eastAsia="Calibri" w:cs="Times New Roman"/>
          <w:szCs w:val="24"/>
        </w:rPr>
      </w:pPr>
    </w:p>
    <w:p w14:paraId="2452D80E" w14:textId="11F4BECF" w:rsidR="001D7E5A" w:rsidRPr="001D7E5A" w:rsidRDefault="001D7E5A" w:rsidP="000D570B">
      <w:pPr>
        <w:spacing w:before="120" w:after="120" w:line="240" w:lineRule="auto"/>
        <w:contextualSpacing/>
        <w:jc w:val="both"/>
        <w:rPr>
          <w:rFonts w:eastAsia="Calibri" w:cs="Times New Roman"/>
          <w:b/>
          <w:iCs/>
          <w:szCs w:val="24"/>
        </w:rPr>
      </w:pPr>
      <w:r w:rsidRPr="001D7E5A">
        <w:rPr>
          <w:rFonts w:eastAsia="Calibri" w:cs="Times New Roman"/>
          <w:b/>
          <w:iCs/>
          <w:szCs w:val="24"/>
        </w:rPr>
        <w:t>Konkrétní metody působení</w:t>
      </w:r>
    </w:p>
    <w:p w14:paraId="474E5853" w14:textId="77777777" w:rsidR="000D570B" w:rsidRDefault="000D570B" w:rsidP="000D570B">
      <w:pPr>
        <w:spacing w:before="120" w:after="120" w:line="240" w:lineRule="auto"/>
        <w:contextualSpacing/>
        <w:jc w:val="both"/>
        <w:rPr>
          <w:rFonts w:eastAsia="Calibri" w:cs="Times New Roman"/>
          <w:szCs w:val="24"/>
        </w:rPr>
      </w:pPr>
    </w:p>
    <w:p w14:paraId="19375F3D" w14:textId="5A88363E" w:rsidR="001D7E5A" w:rsidRPr="001D7E5A" w:rsidRDefault="001D7E5A" w:rsidP="000D570B">
      <w:pPr>
        <w:spacing w:before="120" w:after="120" w:line="240" w:lineRule="auto"/>
        <w:contextualSpacing/>
        <w:jc w:val="both"/>
        <w:rPr>
          <w:rFonts w:eastAsia="Calibri" w:cs="Times New Roman"/>
          <w:szCs w:val="24"/>
        </w:rPr>
      </w:pPr>
      <w:r w:rsidRPr="001D7E5A">
        <w:rPr>
          <w:rFonts w:eastAsia="Calibri" w:cs="Times New Roman"/>
          <w:szCs w:val="24"/>
        </w:rPr>
        <w:t xml:space="preserve">Subjekty veřejné správy používají při své činnosti nejrozmanitější konkrétní metody působení k dosažení svých úkolů a cílů. Mezi </w:t>
      </w:r>
      <w:r w:rsidRPr="001D7E5A">
        <w:rPr>
          <w:rFonts w:eastAsia="Calibri" w:cs="Times New Roman"/>
          <w:b/>
          <w:szCs w:val="24"/>
        </w:rPr>
        <w:t>základní a současně i nejvýznamnější</w:t>
      </w:r>
      <w:r w:rsidRPr="001D7E5A">
        <w:rPr>
          <w:rFonts w:eastAsia="Calibri" w:cs="Times New Roman"/>
          <w:szCs w:val="24"/>
        </w:rPr>
        <w:t xml:space="preserve"> patří</w:t>
      </w:r>
      <w:r w:rsidR="00F8025A">
        <w:rPr>
          <w:rFonts w:eastAsia="Calibri" w:cs="Times New Roman"/>
          <w:szCs w:val="24"/>
        </w:rPr>
        <w:t xml:space="preserve"> administrativní, ekonomické a organizační</w:t>
      </w:r>
      <w:r w:rsidR="000D570B">
        <w:rPr>
          <w:rFonts w:eastAsia="Calibri" w:cs="Times New Roman"/>
          <w:szCs w:val="24"/>
        </w:rPr>
        <w:t>:</w:t>
      </w:r>
    </w:p>
    <w:p w14:paraId="7A67C96E" w14:textId="77777777" w:rsidR="000D570B" w:rsidRDefault="000D570B" w:rsidP="000D570B">
      <w:pPr>
        <w:spacing w:before="120" w:after="120" w:line="240" w:lineRule="auto"/>
        <w:contextualSpacing/>
        <w:jc w:val="both"/>
        <w:rPr>
          <w:rFonts w:eastAsia="Calibri" w:cs="Times New Roman"/>
          <w:b/>
          <w:i/>
          <w:szCs w:val="24"/>
        </w:rPr>
      </w:pPr>
    </w:p>
    <w:p w14:paraId="7C4D6BF1" w14:textId="36606998" w:rsidR="001D7E5A" w:rsidRDefault="001D7E5A" w:rsidP="00674509">
      <w:pPr>
        <w:pStyle w:val="ListParagraph"/>
        <w:numPr>
          <w:ilvl w:val="0"/>
          <w:numId w:val="25"/>
        </w:numPr>
        <w:spacing w:before="120" w:after="120" w:line="240" w:lineRule="auto"/>
        <w:ind w:left="0" w:firstLine="0"/>
        <w:jc w:val="both"/>
        <w:rPr>
          <w:rFonts w:eastAsia="Calibri" w:cs="Times New Roman"/>
          <w:szCs w:val="24"/>
        </w:rPr>
      </w:pPr>
      <w:r w:rsidRPr="00B66B8C">
        <w:rPr>
          <w:rFonts w:eastAsia="Calibri" w:cs="Times New Roman"/>
          <w:b/>
          <w:szCs w:val="24"/>
        </w:rPr>
        <w:t>administrativní metody působení,</w:t>
      </w:r>
      <w:r w:rsidRPr="000D570B">
        <w:rPr>
          <w:rFonts w:eastAsia="Calibri" w:cs="Times New Roman"/>
          <w:szCs w:val="24"/>
        </w:rPr>
        <w:t xml:space="preserve"> které vyjadřují administrativní podstatu veřejné správy a jsou výrazem mocenského charakteru činnosti orgánů veřejné správy založeném na jejich nařizovacích pravomocích ve vztahu moci a podřízenosti. Co do svého zaměření, ve vztahu k plnění úkolů a funkcí veřejné správy, se jedná o metody přímého působení na spravované subjekty např. jednostranným vymezením úkolů, práv a povinnosti spravovaného subjektu, stanovením podmínek a lhůt k jejich splnění</w:t>
      </w:r>
      <w:r w:rsidR="00B66B8C">
        <w:rPr>
          <w:rFonts w:eastAsia="Calibri" w:cs="Times New Roman"/>
          <w:szCs w:val="24"/>
        </w:rPr>
        <w:t>,</w:t>
      </w:r>
    </w:p>
    <w:p w14:paraId="2BBFC96E" w14:textId="77777777" w:rsidR="00B66B8C" w:rsidRPr="000D570B" w:rsidRDefault="00B66B8C" w:rsidP="00B66B8C">
      <w:pPr>
        <w:pStyle w:val="ListParagraph"/>
        <w:spacing w:before="120" w:after="120" w:line="240" w:lineRule="auto"/>
        <w:ind w:left="0"/>
        <w:jc w:val="both"/>
        <w:rPr>
          <w:rFonts w:eastAsia="Calibri" w:cs="Times New Roman"/>
          <w:szCs w:val="24"/>
        </w:rPr>
      </w:pPr>
    </w:p>
    <w:p w14:paraId="4132F303" w14:textId="016C376D" w:rsidR="001D7E5A" w:rsidRDefault="001D7E5A" w:rsidP="00674509">
      <w:pPr>
        <w:pStyle w:val="ListParagraph"/>
        <w:numPr>
          <w:ilvl w:val="0"/>
          <w:numId w:val="25"/>
        </w:numPr>
        <w:spacing w:before="120" w:after="120" w:line="240" w:lineRule="auto"/>
        <w:ind w:left="0" w:firstLine="0"/>
        <w:jc w:val="both"/>
        <w:rPr>
          <w:rFonts w:eastAsia="Calibri" w:cs="Times New Roman"/>
          <w:szCs w:val="24"/>
        </w:rPr>
      </w:pPr>
      <w:r w:rsidRPr="00B66B8C">
        <w:rPr>
          <w:rFonts w:eastAsia="Calibri" w:cs="Times New Roman"/>
          <w:b/>
          <w:szCs w:val="24"/>
        </w:rPr>
        <w:t>ekonomické metody působení</w:t>
      </w:r>
      <w:r w:rsidRPr="00B66B8C">
        <w:rPr>
          <w:rFonts w:eastAsia="Calibri" w:cs="Times New Roman"/>
          <w:szCs w:val="24"/>
        </w:rPr>
        <w:t>,</w:t>
      </w:r>
      <w:r w:rsidRPr="000D570B">
        <w:rPr>
          <w:rFonts w:eastAsia="Calibri" w:cs="Times New Roman"/>
          <w:szCs w:val="24"/>
        </w:rPr>
        <w:t xml:space="preserve"> které se realizují jako nejrůznější ekonomická opatření a operativní ekonomické nástroje, jejich smyslem je sjednotit ekonomické zájmy veřejné správy a spravovaných subjektů. Co do svého zaměření, ve vztahu k plnění úkolů a funkci veřejné správy, jedná se o metody nepřímého působení, když nesměřují přímo k dosažení stanovených cílů, ale vytváří řízenému subjektu v rámci stanovených ekonomických podmínek možnost volby ekonomických prostředků a cest, kterými lze daných cílů dosáhnout, proto bývá také nazývána metodou stimulační. Využíváno je zde ekonomických nástrojů jako subvencí, dotací, podpor, rozvojových programů, ekonomických sankcí</w:t>
      </w:r>
      <w:r w:rsidR="00B66B8C">
        <w:rPr>
          <w:rFonts w:eastAsia="Calibri" w:cs="Times New Roman"/>
          <w:szCs w:val="24"/>
        </w:rPr>
        <w:t>,</w:t>
      </w:r>
    </w:p>
    <w:p w14:paraId="2F9711B6" w14:textId="77777777" w:rsidR="00B66B8C" w:rsidRPr="00B66B8C" w:rsidRDefault="00B66B8C" w:rsidP="00B66B8C">
      <w:pPr>
        <w:pStyle w:val="ListParagraph"/>
        <w:spacing w:before="120" w:after="120" w:line="240" w:lineRule="auto"/>
        <w:ind w:left="0"/>
        <w:jc w:val="both"/>
        <w:rPr>
          <w:rFonts w:eastAsia="Calibri" w:cs="Times New Roman"/>
          <w:szCs w:val="24"/>
        </w:rPr>
      </w:pPr>
    </w:p>
    <w:p w14:paraId="3CB0E56C" w14:textId="5E90A47C" w:rsidR="001D7E5A" w:rsidRDefault="001D7E5A" w:rsidP="00674509">
      <w:pPr>
        <w:pStyle w:val="ListParagraph"/>
        <w:numPr>
          <w:ilvl w:val="0"/>
          <w:numId w:val="26"/>
        </w:numPr>
        <w:ind w:left="0" w:firstLine="0"/>
      </w:pPr>
      <w:r w:rsidRPr="000D570B">
        <w:rPr>
          <w:rFonts w:eastAsia="Calibri" w:cs="Times New Roman"/>
          <w:b/>
          <w:szCs w:val="24"/>
        </w:rPr>
        <w:t>organizační metody působení</w:t>
      </w:r>
      <w:r w:rsidRPr="000D570B">
        <w:rPr>
          <w:rFonts w:eastAsia="Calibri" w:cs="Times New Roman"/>
          <w:szCs w:val="24"/>
        </w:rPr>
        <w:t xml:space="preserve">, které zabezpečují uspořádanost vztahů jak uvnitř systému subjektů veřejné správy, tak mezi těmito subjekty na straně jedné a adresáty jejich působení na straně </w:t>
      </w:r>
      <w:r w:rsidR="002D2588">
        <w:rPr>
          <w:rStyle w:val="FootnoteReference"/>
          <w:rFonts w:eastAsia="Calibri" w:cs="Times New Roman"/>
          <w:szCs w:val="24"/>
        </w:rPr>
        <w:footnoteReference w:customMarkFollows="1" w:id="3"/>
        <w:t>*</w:t>
      </w:r>
      <w:r w:rsidRPr="000D570B">
        <w:rPr>
          <w:rFonts w:eastAsia="Calibri" w:cs="Times New Roman"/>
          <w:szCs w:val="24"/>
        </w:rPr>
        <w:t xml:space="preserve">druhé neprávními postupy. Co do svého zaměření, ve vztahu k plnění úkolů a funkci veřejné správy, </w:t>
      </w:r>
      <w:r w:rsidRPr="00B66B8C">
        <w:rPr>
          <w:rFonts w:eastAsia="Calibri" w:cs="Times New Roman"/>
          <w:b/>
          <w:szCs w:val="24"/>
        </w:rPr>
        <w:t xml:space="preserve">jedná se o metody podpůrného působení, které </w:t>
      </w:r>
      <w:r w:rsidRPr="00B66B8C">
        <w:rPr>
          <w:rFonts w:eastAsia="Calibri" w:cs="Times New Roman"/>
          <w:b/>
          <w:szCs w:val="24"/>
        </w:rPr>
        <w:lastRenderedPageBreak/>
        <w:t>zpravidla doplňují administrativní nebo ekonomické metody</w:t>
      </w:r>
      <w:r w:rsidRPr="000D570B">
        <w:rPr>
          <w:rFonts w:eastAsia="Calibri" w:cs="Times New Roman"/>
          <w:szCs w:val="24"/>
        </w:rPr>
        <w:t xml:space="preserve"> např. vysvětlováním problematiky</w:t>
      </w:r>
    </w:p>
    <w:p w14:paraId="7BCFD1CB" w14:textId="77777777" w:rsidR="001D7E5A" w:rsidRDefault="001D7E5A" w:rsidP="00B66B8C"/>
    <w:p w14:paraId="020438B4" w14:textId="54590E0E" w:rsidR="00E21716" w:rsidRDefault="001D7E5A" w:rsidP="00E21716">
      <w:pPr>
        <w:pStyle w:val="Heading3"/>
      </w:pPr>
      <w:bookmarkStart w:id="21" w:name="_Toc42029903"/>
      <w:bookmarkStart w:id="22" w:name="_Toc58175690"/>
      <w:r>
        <w:t>formy činnosti veřejné správy</w:t>
      </w:r>
      <w:bookmarkEnd w:id="21"/>
      <w:bookmarkEnd w:id="22"/>
    </w:p>
    <w:p w14:paraId="67832B03" w14:textId="0DF187D1" w:rsidR="001D7E5A" w:rsidRPr="00B66B8C" w:rsidRDefault="001D7E5A" w:rsidP="00B66B8C">
      <w:pPr>
        <w:spacing w:before="120" w:after="120" w:line="240" w:lineRule="auto"/>
        <w:contextualSpacing/>
        <w:jc w:val="both"/>
        <w:rPr>
          <w:rFonts w:eastAsia="Calibri" w:cs="Times New Roman"/>
          <w:b/>
          <w:szCs w:val="24"/>
        </w:rPr>
      </w:pPr>
      <w:r w:rsidRPr="001D7E5A">
        <w:rPr>
          <w:rFonts w:eastAsia="Calibri" w:cs="Times New Roman"/>
          <w:szCs w:val="24"/>
        </w:rPr>
        <w:t xml:space="preserve">Z předchozího výkladu o cílech, funkcích a metodách veřejné správy </w:t>
      </w:r>
      <w:r w:rsidR="00B66B8C">
        <w:rPr>
          <w:rFonts w:eastAsia="Calibri" w:cs="Times New Roman"/>
          <w:szCs w:val="24"/>
        </w:rPr>
        <w:t>je možno</w:t>
      </w:r>
      <w:r w:rsidRPr="001D7E5A">
        <w:rPr>
          <w:rFonts w:eastAsia="Calibri" w:cs="Times New Roman"/>
          <w:szCs w:val="24"/>
        </w:rPr>
        <w:t xml:space="preserve"> dovodit, že pokud cíle veřejné správy jsou zajišťovány prostřednictvím jejích úkolů, úkoly veřejné správy jsou zprostředkovány prostřednictvím jejich funkcí</w:t>
      </w:r>
      <w:r w:rsidR="00B66B8C">
        <w:rPr>
          <w:rFonts w:eastAsia="Calibri" w:cs="Times New Roman"/>
          <w:szCs w:val="24"/>
        </w:rPr>
        <w:t xml:space="preserve">. </w:t>
      </w:r>
      <w:r w:rsidR="00B66B8C" w:rsidRPr="00B66B8C">
        <w:rPr>
          <w:rFonts w:eastAsia="Calibri" w:cs="Times New Roman"/>
          <w:b/>
          <w:szCs w:val="24"/>
        </w:rPr>
        <w:t>F</w:t>
      </w:r>
      <w:r w:rsidRPr="00B66B8C">
        <w:rPr>
          <w:rFonts w:eastAsia="Calibri" w:cs="Times New Roman"/>
          <w:b/>
          <w:szCs w:val="24"/>
        </w:rPr>
        <w:t>unkce veřejné správy jsou zprostředkovány prostřednictvím metod působení, pak metody působení se realizují ve formách činnosti veřejné správy.</w:t>
      </w:r>
    </w:p>
    <w:p w14:paraId="232CB71E" w14:textId="77777777" w:rsidR="00B66B8C" w:rsidRDefault="00B66B8C" w:rsidP="00B66B8C">
      <w:pPr>
        <w:spacing w:before="120" w:after="120" w:line="240" w:lineRule="auto"/>
        <w:contextualSpacing/>
        <w:jc w:val="both"/>
        <w:rPr>
          <w:rFonts w:eastAsia="Calibri" w:cs="Times New Roman"/>
          <w:szCs w:val="24"/>
        </w:rPr>
      </w:pPr>
    </w:p>
    <w:p w14:paraId="2E160315" w14:textId="6DFDB473" w:rsidR="001D7E5A" w:rsidRPr="001D7E5A" w:rsidRDefault="001D7E5A" w:rsidP="00B66B8C">
      <w:pPr>
        <w:spacing w:before="120" w:after="120" w:line="240" w:lineRule="auto"/>
        <w:contextualSpacing/>
        <w:jc w:val="both"/>
        <w:rPr>
          <w:rFonts w:eastAsia="Calibri" w:cs="Times New Roman"/>
          <w:szCs w:val="24"/>
        </w:rPr>
      </w:pPr>
      <w:r w:rsidRPr="001D7E5A">
        <w:rPr>
          <w:rFonts w:eastAsia="Calibri" w:cs="Times New Roman"/>
          <w:szCs w:val="24"/>
        </w:rPr>
        <w:t xml:space="preserve">Formy činnosti veřejné správy jsou výsledným (konečným) výrazem činnosti orgánů veřejné správy. </w:t>
      </w:r>
      <w:r w:rsidR="00B66B8C">
        <w:rPr>
          <w:rFonts w:eastAsia="Calibri" w:cs="Times New Roman"/>
          <w:szCs w:val="24"/>
        </w:rPr>
        <w:t>Jsou</w:t>
      </w:r>
      <w:r w:rsidRPr="001D7E5A">
        <w:rPr>
          <w:rFonts w:eastAsia="Calibri" w:cs="Times New Roman"/>
          <w:szCs w:val="24"/>
        </w:rPr>
        <w:t xml:space="preserve"> jimi cílené zprostředkování obsahu činnosti veřejné správy do jejich vnějšího projevu, tj. zprostředkování obsahu činnosti veřejné správy od požadavku </w:t>
      </w:r>
      <w:r w:rsidRPr="001D7E5A">
        <w:rPr>
          <w:rFonts w:eastAsia="Calibri" w:cs="Times New Roman"/>
          <w:szCs w:val="24"/>
        </w:rPr>
        <w:br/>
        <w:t>a představy výsledku ve výsledek sám.</w:t>
      </w:r>
    </w:p>
    <w:p w14:paraId="7DF84150" w14:textId="77777777" w:rsidR="00B66B8C" w:rsidRDefault="00B66B8C" w:rsidP="00B66B8C">
      <w:pPr>
        <w:spacing w:before="120" w:after="120" w:line="240" w:lineRule="auto"/>
        <w:contextualSpacing/>
        <w:jc w:val="both"/>
        <w:rPr>
          <w:rFonts w:eastAsia="Calibri" w:cs="Times New Roman"/>
          <w:color w:val="000000"/>
          <w:szCs w:val="24"/>
        </w:rPr>
      </w:pPr>
    </w:p>
    <w:p w14:paraId="1D81132C" w14:textId="3B81C118" w:rsidR="001D7E5A" w:rsidRPr="00B66B8C" w:rsidRDefault="001D7E5A" w:rsidP="00B66B8C">
      <w:pPr>
        <w:spacing w:before="120" w:after="120" w:line="240" w:lineRule="auto"/>
        <w:contextualSpacing/>
        <w:jc w:val="both"/>
        <w:rPr>
          <w:rFonts w:eastAsia="Calibri" w:cs="Times New Roman"/>
          <w:b/>
          <w:color w:val="000000"/>
          <w:szCs w:val="24"/>
        </w:rPr>
      </w:pPr>
      <w:r w:rsidRPr="001D7E5A">
        <w:rPr>
          <w:rFonts w:eastAsia="Calibri" w:cs="Times New Roman"/>
          <w:color w:val="000000"/>
          <w:szCs w:val="24"/>
        </w:rPr>
        <w:t>Pro všechny formy činnosti veřejného práva platí, že mají právní základ vyplývající z právního vymezení veřejné správy</w:t>
      </w:r>
      <w:r w:rsidR="00B66B8C">
        <w:rPr>
          <w:rFonts w:eastAsia="Calibri" w:cs="Times New Roman"/>
          <w:color w:val="000000"/>
          <w:szCs w:val="24"/>
        </w:rPr>
        <w:t xml:space="preserve">. </w:t>
      </w:r>
      <w:r w:rsidR="00B66B8C" w:rsidRPr="00B66B8C">
        <w:rPr>
          <w:rFonts w:eastAsia="Calibri" w:cs="Times New Roman"/>
          <w:b/>
          <w:color w:val="000000"/>
          <w:szCs w:val="24"/>
        </w:rPr>
        <w:t>C</w:t>
      </w:r>
      <w:r w:rsidRPr="001D7E5A">
        <w:rPr>
          <w:rFonts w:eastAsia="Calibri" w:cs="Times New Roman"/>
          <w:b/>
          <w:color w:val="000000"/>
          <w:szCs w:val="24"/>
        </w:rPr>
        <w:t>o do jejich důsledků</w:t>
      </w:r>
      <w:r w:rsidRPr="001D7E5A">
        <w:rPr>
          <w:rFonts w:eastAsia="Calibri" w:cs="Times New Roman"/>
          <w:color w:val="000000"/>
          <w:szCs w:val="24"/>
        </w:rPr>
        <w:t xml:space="preserve"> </w:t>
      </w:r>
      <w:r w:rsidR="00B66B8C">
        <w:rPr>
          <w:rFonts w:eastAsia="Calibri" w:cs="Times New Roman"/>
          <w:color w:val="000000"/>
          <w:szCs w:val="24"/>
        </w:rPr>
        <w:t xml:space="preserve">je možno je </w:t>
      </w:r>
      <w:r w:rsidRPr="001D7E5A">
        <w:rPr>
          <w:rFonts w:eastAsia="Calibri" w:cs="Times New Roman"/>
          <w:color w:val="000000"/>
          <w:szCs w:val="24"/>
        </w:rPr>
        <w:t xml:space="preserve">rozdělit na ty, které </w:t>
      </w:r>
      <w:r w:rsidRPr="001D7E5A">
        <w:rPr>
          <w:rFonts w:eastAsia="Calibri" w:cs="Times New Roman"/>
          <w:b/>
          <w:color w:val="000000"/>
          <w:szCs w:val="24"/>
        </w:rPr>
        <w:t>mají právní důsledky</w:t>
      </w:r>
      <w:r w:rsidRPr="001D7E5A">
        <w:rPr>
          <w:rFonts w:eastAsia="Calibri" w:cs="Times New Roman"/>
          <w:color w:val="000000"/>
          <w:szCs w:val="24"/>
        </w:rPr>
        <w:t xml:space="preserve"> (zavazujícího charakteru) </w:t>
      </w:r>
      <w:r w:rsidRPr="00B66B8C">
        <w:rPr>
          <w:rFonts w:eastAsia="Calibri" w:cs="Times New Roman"/>
          <w:b/>
          <w:color w:val="000000"/>
          <w:szCs w:val="24"/>
        </w:rPr>
        <w:t>právní form</w:t>
      </w:r>
      <w:r w:rsidR="00B66B8C">
        <w:rPr>
          <w:rFonts w:eastAsia="Calibri" w:cs="Times New Roman"/>
          <w:b/>
          <w:color w:val="000000"/>
          <w:szCs w:val="24"/>
        </w:rPr>
        <w:t>y</w:t>
      </w:r>
      <w:r w:rsidRPr="00B66B8C">
        <w:rPr>
          <w:rFonts w:eastAsia="Calibri" w:cs="Times New Roman"/>
          <w:b/>
          <w:color w:val="000000"/>
          <w:szCs w:val="24"/>
        </w:rPr>
        <w:t xml:space="preserve"> činnosti</w:t>
      </w:r>
      <w:r w:rsidR="00A945E5">
        <w:rPr>
          <w:rFonts w:eastAsia="Calibri" w:cs="Times New Roman"/>
          <w:b/>
          <w:color w:val="000000"/>
          <w:szCs w:val="24"/>
        </w:rPr>
        <w:t>,</w:t>
      </w:r>
      <w:r w:rsidRPr="00B66B8C">
        <w:rPr>
          <w:rFonts w:eastAsia="Calibri" w:cs="Times New Roman"/>
          <w:b/>
          <w:color w:val="000000"/>
          <w:szCs w:val="24"/>
        </w:rPr>
        <w:t xml:space="preserve"> </w:t>
      </w:r>
      <w:r w:rsidRPr="00B66B8C">
        <w:rPr>
          <w:rFonts w:eastAsia="Calibri" w:cs="Times New Roman"/>
          <w:color w:val="000000"/>
          <w:szCs w:val="24"/>
        </w:rPr>
        <w:t>a ty které takové důsledky nemají</w:t>
      </w:r>
      <w:r w:rsidRPr="00B66B8C">
        <w:rPr>
          <w:rFonts w:eastAsia="Calibri" w:cs="Times New Roman"/>
          <w:b/>
          <w:color w:val="000000"/>
          <w:szCs w:val="24"/>
        </w:rPr>
        <w:t xml:space="preserve"> (organizačního charakteru).</w:t>
      </w:r>
    </w:p>
    <w:p w14:paraId="7BC950F4" w14:textId="77777777" w:rsidR="001D7E5A" w:rsidRPr="001D7E5A" w:rsidRDefault="001D7E5A" w:rsidP="001D7E5A">
      <w:pPr>
        <w:spacing w:before="120" w:after="120" w:line="240" w:lineRule="auto"/>
        <w:ind w:firstLine="567"/>
        <w:contextualSpacing/>
        <w:jc w:val="both"/>
        <w:rPr>
          <w:rFonts w:eastAsia="Calibri" w:cs="Times New Roman"/>
          <w:i/>
          <w:color w:val="000000"/>
          <w:szCs w:val="24"/>
        </w:rPr>
      </w:pPr>
    </w:p>
    <w:p w14:paraId="753395E7" w14:textId="15B5ED6F" w:rsidR="001D7E5A" w:rsidRPr="00B66B8C" w:rsidRDefault="001D7E5A" w:rsidP="00B66B8C">
      <w:pPr>
        <w:spacing w:before="120" w:after="120" w:line="240" w:lineRule="auto"/>
        <w:contextualSpacing/>
        <w:jc w:val="both"/>
        <w:rPr>
          <w:rFonts w:eastAsia="Calibri" w:cs="Times New Roman"/>
          <w:color w:val="000000"/>
          <w:szCs w:val="24"/>
        </w:rPr>
      </w:pPr>
      <w:r w:rsidRPr="001D7E5A">
        <w:rPr>
          <w:rFonts w:eastAsia="Calibri" w:cs="Times New Roman"/>
          <w:b/>
          <w:bCs/>
          <w:color w:val="000000"/>
          <w:szCs w:val="24"/>
        </w:rPr>
        <w:t>Právní</w:t>
      </w:r>
      <w:r w:rsidR="00B66B8C">
        <w:rPr>
          <w:rFonts w:eastAsia="Calibri" w:cs="Times New Roman"/>
          <w:b/>
          <w:bCs/>
          <w:color w:val="000000"/>
          <w:szCs w:val="24"/>
        </w:rPr>
        <w:t>mi</w:t>
      </w:r>
      <w:r w:rsidRPr="001D7E5A">
        <w:rPr>
          <w:rFonts w:eastAsia="Calibri" w:cs="Times New Roman"/>
          <w:b/>
          <w:bCs/>
          <w:color w:val="000000"/>
          <w:szCs w:val="24"/>
        </w:rPr>
        <w:t xml:space="preserve"> form</w:t>
      </w:r>
      <w:r w:rsidR="00B66B8C">
        <w:rPr>
          <w:rFonts w:eastAsia="Calibri" w:cs="Times New Roman"/>
          <w:b/>
          <w:bCs/>
          <w:color w:val="000000"/>
          <w:szCs w:val="24"/>
        </w:rPr>
        <w:t>ami</w:t>
      </w:r>
      <w:r w:rsidRPr="001D7E5A">
        <w:rPr>
          <w:rFonts w:eastAsia="Calibri" w:cs="Times New Roman"/>
          <w:b/>
          <w:bCs/>
          <w:color w:val="000000"/>
          <w:szCs w:val="24"/>
        </w:rPr>
        <w:t xml:space="preserve"> činnosti</w:t>
      </w:r>
      <w:r w:rsidRPr="001D7E5A">
        <w:rPr>
          <w:rFonts w:eastAsia="Calibri" w:cs="Times New Roman"/>
          <w:color w:val="000000"/>
          <w:szCs w:val="24"/>
        </w:rPr>
        <w:t xml:space="preserve"> </w:t>
      </w:r>
      <w:r w:rsidR="00B66B8C">
        <w:rPr>
          <w:rFonts w:eastAsia="Calibri" w:cs="Times New Roman"/>
          <w:color w:val="000000"/>
          <w:szCs w:val="24"/>
        </w:rPr>
        <w:t>je</w:t>
      </w:r>
      <w:r w:rsidRPr="00B66B8C">
        <w:rPr>
          <w:rFonts w:eastAsia="Calibri" w:cs="Times New Roman"/>
          <w:color w:val="000000"/>
          <w:szCs w:val="24"/>
        </w:rPr>
        <w:t xml:space="preserve"> vydávání právních předpisů obecně závazných, interních (vnitřních) normativních aktů </w:t>
      </w:r>
      <w:r w:rsidR="00B66B8C">
        <w:rPr>
          <w:rFonts w:eastAsia="Calibri" w:cs="Times New Roman"/>
          <w:color w:val="000000"/>
          <w:szCs w:val="24"/>
        </w:rPr>
        <w:t xml:space="preserve">též </w:t>
      </w:r>
      <w:r w:rsidRPr="00B66B8C">
        <w:rPr>
          <w:rFonts w:eastAsia="Calibri" w:cs="Times New Roman"/>
          <w:color w:val="000000"/>
          <w:szCs w:val="24"/>
        </w:rPr>
        <w:t>individuálních správních aktů.</w:t>
      </w:r>
    </w:p>
    <w:p w14:paraId="32B17C35" w14:textId="2A764123" w:rsidR="001D7E5A" w:rsidRPr="001D7E5A" w:rsidRDefault="001D7E5A" w:rsidP="00C40F6B">
      <w:pPr>
        <w:spacing w:before="120" w:after="120" w:line="240" w:lineRule="auto"/>
        <w:contextualSpacing/>
        <w:jc w:val="both"/>
        <w:rPr>
          <w:rFonts w:eastAsia="Calibri" w:cs="Times New Roman"/>
          <w:color w:val="000000"/>
          <w:szCs w:val="24"/>
        </w:rPr>
      </w:pPr>
      <w:r w:rsidRPr="00B66B8C">
        <w:rPr>
          <w:rFonts w:eastAsia="Calibri" w:cs="Times New Roman"/>
          <w:color w:val="000000"/>
          <w:szCs w:val="24"/>
        </w:rPr>
        <w:t xml:space="preserve">Právní předpisy </w:t>
      </w:r>
      <w:r w:rsidR="00B66B8C" w:rsidRPr="00B66B8C">
        <w:rPr>
          <w:rFonts w:eastAsia="Calibri" w:cs="Times New Roman"/>
          <w:color w:val="000000"/>
          <w:szCs w:val="24"/>
        </w:rPr>
        <w:t xml:space="preserve">jsou </w:t>
      </w:r>
      <w:r w:rsidRPr="00B66B8C">
        <w:rPr>
          <w:rFonts w:eastAsia="Calibri" w:cs="Times New Roman"/>
          <w:color w:val="000000"/>
          <w:szCs w:val="24"/>
        </w:rPr>
        <w:t xml:space="preserve">mocenskou formu činnosti spočívající ve vydávání obecně závazných a sankčně vynutitelných pravidel chování k tomu zákony pověřenými veřejnoprávními orgány, </w:t>
      </w:r>
      <w:r w:rsidR="00C40F6B">
        <w:rPr>
          <w:rFonts w:eastAsia="Calibri" w:cs="Times New Roman"/>
          <w:color w:val="000000"/>
          <w:szCs w:val="24"/>
        </w:rPr>
        <w:t xml:space="preserve">např. </w:t>
      </w:r>
      <w:r w:rsidRPr="001D7E5A">
        <w:rPr>
          <w:rFonts w:eastAsia="Calibri" w:cs="Times New Roman"/>
          <w:color w:val="000000"/>
          <w:szCs w:val="24"/>
        </w:rPr>
        <w:t>orgány krajů a obcí</w:t>
      </w:r>
      <w:r w:rsidR="00B66B8C">
        <w:rPr>
          <w:rFonts w:eastAsia="Calibri" w:cs="Times New Roman"/>
          <w:color w:val="000000"/>
          <w:szCs w:val="24"/>
        </w:rPr>
        <w:t xml:space="preserve"> (zastupitelstvo, rada)</w:t>
      </w:r>
      <w:r w:rsidRPr="001D7E5A">
        <w:rPr>
          <w:rFonts w:eastAsia="Calibri" w:cs="Times New Roman"/>
          <w:color w:val="000000"/>
          <w:szCs w:val="24"/>
        </w:rPr>
        <w:t>.</w:t>
      </w:r>
    </w:p>
    <w:p w14:paraId="24E5E8BC" w14:textId="77777777" w:rsidR="002E4961" w:rsidRDefault="002E4961" w:rsidP="00C40F6B">
      <w:pPr>
        <w:spacing w:before="120" w:after="120" w:line="240" w:lineRule="auto"/>
        <w:contextualSpacing/>
        <w:jc w:val="both"/>
        <w:rPr>
          <w:rFonts w:eastAsia="Calibri" w:cs="Times New Roman"/>
          <w:color w:val="000000"/>
          <w:szCs w:val="24"/>
        </w:rPr>
      </w:pPr>
    </w:p>
    <w:p w14:paraId="006C621C" w14:textId="4CA3AA9F" w:rsidR="001D7E5A" w:rsidRPr="001D7E5A" w:rsidRDefault="001D7E5A" w:rsidP="00583022">
      <w:pPr>
        <w:pStyle w:val="Heading4"/>
        <w:rPr>
          <w:rFonts w:eastAsia="Calibri"/>
        </w:rPr>
      </w:pPr>
      <w:r w:rsidRPr="001D7E5A">
        <w:rPr>
          <w:rFonts w:eastAsia="Calibri"/>
        </w:rPr>
        <w:t>Interní normativní akty:</w:t>
      </w:r>
    </w:p>
    <w:p w14:paraId="721CE5ED" w14:textId="77777777" w:rsidR="00C40F6B" w:rsidRDefault="00C40F6B" w:rsidP="00C40F6B">
      <w:pPr>
        <w:spacing w:before="120" w:after="120" w:line="240" w:lineRule="auto"/>
        <w:contextualSpacing/>
        <w:jc w:val="both"/>
        <w:rPr>
          <w:rFonts w:eastAsia="Calibri" w:cs="Times New Roman"/>
          <w:color w:val="000000"/>
          <w:szCs w:val="24"/>
        </w:rPr>
      </w:pPr>
    </w:p>
    <w:p w14:paraId="65C7644D" w14:textId="50D06FC2" w:rsidR="001D7E5A" w:rsidRPr="00C40F6B" w:rsidRDefault="00C40F6B" w:rsidP="00C40F6B">
      <w:pPr>
        <w:spacing w:before="120" w:after="120" w:line="240" w:lineRule="auto"/>
        <w:contextualSpacing/>
        <w:jc w:val="both"/>
        <w:rPr>
          <w:rFonts w:eastAsia="Calibri" w:cs="Times New Roman"/>
          <w:color w:val="000000"/>
          <w:szCs w:val="24"/>
        </w:rPr>
      </w:pPr>
      <w:r>
        <w:rPr>
          <w:rFonts w:eastAsia="Calibri" w:cs="Times New Roman"/>
          <w:color w:val="000000"/>
          <w:szCs w:val="24"/>
        </w:rPr>
        <w:t>N</w:t>
      </w:r>
      <w:r w:rsidR="001D7E5A" w:rsidRPr="001D7E5A">
        <w:rPr>
          <w:rFonts w:eastAsia="Calibri" w:cs="Times New Roman"/>
          <w:color w:val="000000"/>
          <w:szCs w:val="24"/>
        </w:rPr>
        <w:t xml:space="preserve">ormativní </w:t>
      </w:r>
      <w:r>
        <w:rPr>
          <w:rFonts w:eastAsia="Calibri" w:cs="Times New Roman"/>
          <w:color w:val="000000"/>
          <w:szCs w:val="24"/>
        </w:rPr>
        <w:t>akty</w:t>
      </w:r>
      <w:r w:rsidR="001D7E5A" w:rsidRPr="001D7E5A">
        <w:rPr>
          <w:rFonts w:eastAsia="Calibri" w:cs="Times New Roman"/>
          <w:color w:val="000000"/>
          <w:szCs w:val="24"/>
        </w:rPr>
        <w:t xml:space="preserve"> mají podobu interních předpisů umožňují efektivní a racionální využití všech k zabezpečování konkrétní</w:t>
      </w:r>
      <w:r>
        <w:rPr>
          <w:rFonts w:eastAsia="Calibri" w:cs="Times New Roman"/>
          <w:color w:val="000000"/>
          <w:szCs w:val="24"/>
        </w:rPr>
        <w:t>ch úkolů. Ve v</w:t>
      </w:r>
      <w:r w:rsidR="001D7E5A" w:rsidRPr="001D7E5A">
        <w:rPr>
          <w:rFonts w:eastAsia="Calibri" w:cs="Times New Roman"/>
          <w:color w:val="000000"/>
          <w:szCs w:val="24"/>
        </w:rPr>
        <w:t xml:space="preserve">eřejné správě se jedná o normativní akty, které slouží </w:t>
      </w:r>
      <w:r w:rsidR="001D7E5A" w:rsidRPr="00C40F6B">
        <w:rPr>
          <w:rFonts w:eastAsia="Calibri" w:cs="Times New Roman"/>
          <w:color w:val="000000"/>
          <w:szCs w:val="24"/>
        </w:rPr>
        <w:t xml:space="preserve">k uspořádání poměru uvnitř </w:t>
      </w:r>
      <w:r>
        <w:rPr>
          <w:rFonts w:eastAsia="Calibri" w:cs="Times New Roman"/>
          <w:color w:val="000000"/>
          <w:szCs w:val="24"/>
        </w:rPr>
        <w:t>o</w:t>
      </w:r>
      <w:r w:rsidR="001D7E5A" w:rsidRPr="00C40F6B">
        <w:rPr>
          <w:rFonts w:eastAsia="Calibri" w:cs="Times New Roman"/>
          <w:color w:val="000000"/>
          <w:szCs w:val="24"/>
        </w:rPr>
        <w:t>rganizační jednotk</w:t>
      </w:r>
      <w:r>
        <w:rPr>
          <w:rFonts w:eastAsia="Calibri" w:cs="Times New Roman"/>
          <w:color w:val="000000"/>
          <w:szCs w:val="24"/>
        </w:rPr>
        <w:t>y, úřadu</w:t>
      </w:r>
      <w:r w:rsidR="001D7E5A" w:rsidRPr="00C40F6B">
        <w:rPr>
          <w:rFonts w:eastAsia="Calibri" w:cs="Times New Roman"/>
          <w:color w:val="000000"/>
          <w:szCs w:val="24"/>
        </w:rPr>
        <w:t xml:space="preserve">. </w:t>
      </w:r>
      <w:r>
        <w:rPr>
          <w:rFonts w:eastAsia="Calibri" w:cs="Times New Roman"/>
          <w:color w:val="000000"/>
          <w:szCs w:val="24"/>
        </w:rPr>
        <w:t>Reguluje</w:t>
      </w:r>
      <w:r w:rsidR="001D7E5A" w:rsidRPr="00C40F6B">
        <w:rPr>
          <w:rFonts w:eastAsia="Calibri" w:cs="Times New Roman"/>
          <w:color w:val="000000"/>
          <w:szCs w:val="24"/>
        </w:rPr>
        <w:t xml:space="preserve"> vnitřní záležitosti</w:t>
      </w:r>
      <w:r>
        <w:rPr>
          <w:rFonts w:eastAsia="Calibri" w:cs="Times New Roman"/>
          <w:color w:val="000000"/>
          <w:szCs w:val="24"/>
        </w:rPr>
        <w:t>,</w:t>
      </w:r>
      <w:r w:rsidR="001D7E5A" w:rsidRPr="00C40F6B">
        <w:rPr>
          <w:rFonts w:eastAsia="Calibri" w:cs="Times New Roman"/>
          <w:color w:val="000000"/>
          <w:szCs w:val="24"/>
        </w:rPr>
        <w:t xml:space="preserve"> směřuj</w:t>
      </w:r>
      <w:r>
        <w:rPr>
          <w:rFonts w:eastAsia="Calibri" w:cs="Times New Roman"/>
          <w:color w:val="000000"/>
          <w:szCs w:val="24"/>
        </w:rPr>
        <w:t>e</w:t>
      </w:r>
      <w:r w:rsidR="001D7E5A" w:rsidRPr="00C40F6B">
        <w:rPr>
          <w:rFonts w:eastAsia="Calibri" w:cs="Times New Roman"/>
          <w:color w:val="000000"/>
          <w:szCs w:val="24"/>
        </w:rPr>
        <w:t xml:space="preserve"> od nadřízených k podřízeným subjektům. </w:t>
      </w:r>
      <w:r>
        <w:rPr>
          <w:rFonts w:eastAsia="Calibri" w:cs="Times New Roman"/>
          <w:color w:val="000000"/>
          <w:szCs w:val="24"/>
        </w:rPr>
        <w:t>T</w:t>
      </w:r>
      <w:r w:rsidR="00F8025A">
        <w:rPr>
          <w:rFonts w:eastAsia="Calibri" w:cs="Times New Roman"/>
          <w:color w:val="000000"/>
          <w:szCs w:val="24"/>
        </w:rPr>
        <w:t>ěmi</w:t>
      </w:r>
      <w:r>
        <w:rPr>
          <w:rFonts w:eastAsia="Calibri" w:cs="Times New Roman"/>
          <w:color w:val="000000"/>
          <w:szCs w:val="24"/>
        </w:rPr>
        <w:t xml:space="preserve"> jsou i</w:t>
      </w:r>
      <w:r w:rsidR="001D7E5A" w:rsidRPr="00C40F6B">
        <w:rPr>
          <w:rFonts w:eastAsia="Calibri" w:cs="Times New Roman"/>
          <w:color w:val="000000"/>
          <w:szCs w:val="24"/>
        </w:rPr>
        <w:t xml:space="preserve">nterní normativní akty </w:t>
      </w:r>
      <w:r>
        <w:rPr>
          <w:rFonts w:eastAsia="Calibri" w:cs="Times New Roman"/>
          <w:color w:val="000000"/>
          <w:szCs w:val="24"/>
        </w:rPr>
        <w:t>(</w:t>
      </w:r>
      <w:r w:rsidR="001D7E5A" w:rsidRPr="00C40F6B">
        <w:rPr>
          <w:rFonts w:eastAsia="Calibri" w:cs="Times New Roman"/>
          <w:color w:val="000000"/>
          <w:szCs w:val="24"/>
        </w:rPr>
        <w:t>instrukce, směrnice</w:t>
      </w:r>
      <w:r>
        <w:rPr>
          <w:rFonts w:eastAsia="Calibri" w:cs="Times New Roman"/>
          <w:color w:val="000000"/>
          <w:szCs w:val="24"/>
        </w:rPr>
        <w:t>, pokyny,</w:t>
      </w:r>
      <w:r w:rsidR="001D7E5A" w:rsidRPr="00C40F6B">
        <w:rPr>
          <w:rFonts w:eastAsia="Calibri" w:cs="Times New Roman"/>
          <w:color w:val="000000"/>
          <w:szCs w:val="24"/>
        </w:rPr>
        <w:t xml:space="preserve"> organizační řád </w:t>
      </w:r>
      <w:r w:rsidR="00A945E5">
        <w:rPr>
          <w:rFonts w:eastAsia="Calibri" w:cs="Times New Roman"/>
          <w:color w:val="000000"/>
          <w:szCs w:val="24"/>
        </w:rPr>
        <w:t>Ú</w:t>
      </w:r>
      <w:r w:rsidR="001D7E5A" w:rsidRPr="00C40F6B">
        <w:rPr>
          <w:rFonts w:eastAsia="Calibri" w:cs="Times New Roman"/>
          <w:color w:val="000000"/>
          <w:szCs w:val="24"/>
        </w:rPr>
        <w:t>řadu práce</w:t>
      </w:r>
      <w:r w:rsidR="00A945E5">
        <w:rPr>
          <w:rFonts w:eastAsia="Calibri" w:cs="Times New Roman"/>
          <w:color w:val="000000"/>
          <w:szCs w:val="24"/>
        </w:rPr>
        <w:t xml:space="preserve"> České republiky</w:t>
      </w:r>
      <w:r w:rsidR="001D7E5A" w:rsidRPr="00C40F6B">
        <w:rPr>
          <w:rFonts w:eastAsia="Calibri" w:cs="Times New Roman"/>
          <w:color w:val="000000"/>
          <w:szCs w:val="24"/>
        </w:rPr>
        <w:t>, jednací řád zastupitelstva obce, spisový</w:t>
      </w:r>
      <w:r>
        <w:rPr>
          <w:rFonts w:eastAsia="Calibri" w:cs="Times New Roman"/>
          <w:color w:val="000000"/>
          <w:szCs w:val="24"/>
        </w:rPr>
        <w:t>,</w:t>
      </w:r>
      <w:r w:rsidR="001D7E5A" w:rsidRPr="00C40F6B">
        <w:rPr>
          <w:rFonts w:eastAsia="Calibri" w:cs="Times New Roman"/>
          <w:color w:val="000000"/>
          <w:szCs w:val="24"/>
        </w:rPr>
        <w:t xml:space="preserve"> skartační řád).</w:t>
      </w:r>
    </w:p>
    <w:p w14:paraId="2D5FCB4B" w14:textId="169DC118" w:rsidR="001D7E5A" w:rsidRPr="00C40F6B" w:rsidRDefault="001D7E5A" w:rsidP="00C40F6B">
      <w:pPr>
        <w:spacing w:before="120" w:after="120" w:line="240" w:lineRule="auto"/>
        <w:contextualSpacing/>
        <w:jc w:val="both"/>
        <w:rPr>
          <w:rFonts w:eastAsia="Calibri" w:cs="Times New Roman"/>
          <w:b/>
          <w:color w:val="000000"/>
          <w:szCs w:val="24"/>
        </w:rPr>
      </w:pPr>
      <w:r w:rsidRPr="00C40F6B">
        <w:rPr>
          <w:rFonts w:eastAsia="Calibri" w:cs="Times New Roman"/>
          <w:b/>
          <w:color w:val="000000"/>
          <w:szCs w:val="24"/>
        </w:rPr>
        <w:t xml:space="preserve">Interní normativní akty </w:t>
      </w:r>
      <w:r w:rsidRPr="00C40F6B">
        <w:rPr>
          <w:rFonts w:eastAsia="Calibri" w:cs="Times New Roman"/>
          <w:color w:val="000000"/>
          <w:szCs w:val="24"/>
        </w:rPr>
        <w:t xml:space="preserve">jsou </w:t>
      </w:r>
      <w:r w:rsidRPr="00C40F6B">
        <w:rPr>
          <w:rFonts w:eastAsia="Calibri" w:cs="Times New Roman"/>
          <w:b/>
          <w:color w:val="000000"/>
          <w:szCs w:val="24"/>
        </w:rPr>
        <w:t>„vnitřní závazné právní předpisy organizačních jednotek veřejné správy“.</w:t>
      </w:r>
    </w:p>
    <w:p w14:paraId="4F06D69C" w14:textId="77777777" w:rsidR="001D7E5A" w:rsidRPr="001D7E5A" w:rsidRDefault="001D7E5A" w:rsidP="001D7E5A">
      <w:pPr>
        <w:spacing w:before="120" w:after="120" w:line="240" w:lineRule="auto"/>
        <w:ind w:firstLine="567"/>
        <w:contextualSpacing/>
        <w:jc w:val="both"/>
        <w:rPr>
          <w:rFonts w:eastAsia="Calibri" w:cs="Times New Roman"/>
          <w:b/>
          <w:i/>
          <w:color w:val="000000"/>
          <w:szCs w:val="24"/>
        </w:rPr>
      </w:pPr>
    </w:p>
    <w:p w14:paraId="5463FAC2" w14:textId="77777777" w:rsidR="001D7E5A" w:rsidRPr="00C40F6B" w:rsidRDefault="001D7E5A" w:rsidP="00583022">
      <w:pPr>
        <w:pStyle w:val="Heading4"/>
        <w:rPr>
          <w:rFonts w:eastAsia="Calibri"/>
        </w:rPr>
      </w:pPr>
      <w:r w:rsidRPr="00C40F6B">
        <w:rPr>
          <w:rFonts w:eastAsia="Calibri"/>
        </w:rPr>
        <w:t>Individuální správní akty:</w:t>
      </w:r>
    </w:p>
    <w:p w14:paraId="6BE0D337" w14:textId="77777777" w:rsidR="00C40F6B" w:rsidRDefault="00C40F6B" w:rsidP="00C40F6B">
      <w:pPr>
        <w:spacing w:before="120" w:after="120" w:line="240" w:lineRule="auto"/>
        <w:contextualSpacing/>
        <w:jc w:val="both"/>
        <w:rPr>
          <w:rFonts w:eastAsia="Calibri" w:cs="Times New Roman"/>
          <w:szCs w:val="24"/>
        </w:rPr>
      </w:pPr>
    </w:p>
    <w:p w14:paraId="5F222D11" w14:textId="53EF41C7" w:rsidR="00F8025A" w:rsidRDefault="001D7E5A" w:rsidP="00C40F6B">
      <w:pPr>
        <w:spacing w:before="120" w:after="120" w:line="240" w:lineRule="auto"/>
        <w:contextualSpacing/>
        <w:jc w:val="both"/>
        <w:rPr>
          <w:rFonts w:eastAsia="Calibri" w:cs="Times New Roman"/>
          <w:szCs w:val="24"/>
        </w:rPr>
      </w:pPr>
      <w:r w:rsidRPr="00C40F6B">
        <w:rPr>
          <w:rFonts w:eastAsia="Calibri" w:cs="Times New Roman"/>
          <w:szCs w:val="24"/>
        </w:rPr>
        <w:t>J</w:t>
      </w:r>
      <w:r w:rsidR="00F8025A">
        <w:rPr>
          <w:rFonts w:eastAsia="Calibri" w:cs="Times New Roman"/>
          <w:szCs w:val="24"/>
        </w:rPr>
        <w:t>sou</w:t>
      </w:r>
      <w:r w:rsidRPr="00C40F6B">
        <w:rPr>
          <w:rFonts w:eastAsia="Calibri" w:cs="Times New Roman"/>
          <w:szCs w:val="24"/>
        </w:rPr>
        <w:t xml:space="preserve"> správní rozhodnutí, které </w:t>
      </w:r>
      <w:r w:rsidR="00F8025A">
        <w:rPr>
          <w:rFonts w:eastAsia="Calibri" w:cs="Times New Roman"/>
          <w:szCs w:val="24"/>
        </w:rPr>
        <w:t>vydávají</w:t>
      </w:r>
      <w:r w:rsidRPr="00C40F6B">
        <w:rPr>
          <w:rFonts w:eastAsia="Calibri" w:cs="Times New Roman"/>
          <w:szCs w:val="24"/>
        </w:rPr>
        <w:t xml:space="preserve"> orgán</w:t>
      </w:r>
      <w:r w:rsidR="00F8025A">
        <w:rPr>
          <w:rFonts w:eastAsia="Calibri" w:cs="Times New Roman"/>
          <w:szCs w:val="24"/>
        </w:rPr>
        <w:t>y</w:t>
      </w:r>
      <w:r w:rsidRPr="00C40F6B">
        <w:rPr>
          <w:rFonts w:eastAsia="Calibri" w:cs="Times New Roman"/>
          <w:szCs w:val="24"/>
        </w:rPr>
        <w:t xml:space="preserve"> veřejné správy</w:t>
      </w:r>
      <w:r w:rsidR="00F8025A">
        <w:rPr>
          <w:rFonts w:eastAsia="Calibri" w:cs="Times New Roman"/>
          <w:szCs w:val="24"/>
        </w:rPr>
        <w:t xml:space="preserve"> při výkonu státní správy</w:t>
      </w:r>
      <w:r w:rsidRPr="00C40F6B">
        <w:rPr>
          <w:rFonts w:eastAsia="Calibri" w:cs="Times New Roman"/>
          <w:szCs w:val="24"/>
        </w:rPr>
        <w:t>. J</w:t>
      </w:r>
      <w:r w:rsidR="00F8025A">
        <w:rPr>
          <w:rFonts w:eastAsia="Calibri" w:cs="Times New Roman"/>
          <w:szCs w:val="24"/>
        </w:rPr>
        <w:t xml:space="preserve">de o </w:t>
      </w:r>
      <w:r w:rsidRPr="00C40F6B">
        <w:rPr>
          <w:rFonts w:eastAsia="Calibri" w:cs="Times New Roman"/>
          <w:szCs w:val="24"/>
        </w:rPr>
        <w:t xml:space="preserve">výsledkem </w:t>
      </w:r>
      <w:r w:rsidR="00F8025A">
        <w:rPr>
          <w:rFonts w:eastAsia="Calibri" w:cs="Times New Roman"/>
          <w:szCs w:val="24"/>
        </w:rPr>
        <w:t xml:space="preserve">správního </w:t>
      </w:r>
      <w:r w:rsidRPr="00C40F6B">
        <w:rPr>
          <w:rFonts w:eastAsia="Calibri" w:cs="Times New Roman"/>
          <w:szCs w:val="24"/>
        </w:rPr>
        <w:t>řízení orgánu</w:t>
      </w:r>
      <w:r w:rsidR="00F8025A">
        <w:rPr>
          <w:rFonts w:eastAsia="Calibri" w:cs="Times New Roman"/>
          <w:szCs w:val="24"/>
        </w:rPr>
        <w:t xml:space="preserve"> státní správy. Ten je oprávněn vstupovat do právního stavu účastníka správního řízení (f</w:t>
      </w:r>
      <w:r w:rsidRPr="00C40F6B">
        <w:rPr>
          <w:rFonts w:eastAsia="Calibri" w:cs="Times New Roman"/>
          <w:szCs w:val="24"/>
        </w:rPr>
        <w:t>yzických a právnických osob</w:t>
      </w:r>
      <w:r w:rsidR="00F8025A">
        <w:rPr>
          <w:rFonts w:eastAsia="Calibri" w:cs="Times New Roman"/>
          <w:szCs w:val="24"/>
        </w:rPr>
        <w:t>)</w:t>
      </w:r>
      <w:r w:rsidRPr="00C40F6B">
        <w:rPr>
          <w:rFonts w:eastAsia="Calibri" w:cs="Times New Roman"/>
          <w:szCs w:val="24"/>
        </w:rPr>
        <w:t>,</w:t>
      </w:r>
      <w:r w:rsidR="00A945E5">
        <w:rPr>
          <w:rFonts w:eastAsia="Calibri" w:cs="Times New Roman"/>
          <w:szCs w:val="24"/>
        </w:rPr>
        <w:t xml:space="preserve"> </w:t>
      </w:r>
      <w:r w:rsidR="00F8025A">
        <w:rPr>
          <w:rFonts w:eastAsia="Calibri" w:cs="Times New Roman"/>
          <w:szCs w:val="24"/>
        </w:rPr>
        <w:t xml:space="preserve">něco jim nově </w:t>
      </w:r>
      <w:r w:rsidR="00A945E5">
        <w:rPr>
          <w:rFonts w:eastAsia="Calibri" w:cs="Times New Roman"/>
          <w:szCs w:val="24"/>
        </w:rPr>
        <w:t>stanovit</w:t>
      </w:r>
      <w:r w:rsidR="00F8025A">
        <w:rPr>
          <w:rFonts w:eastAsia="Calibri" w:cs="Times New Roman"/>
          <w:szCs w:val="24"/>
        </w:rPr>
        <w:t xml:space="preserve">, </w:t>
      </w:r>
      <w:r w:rsidR="00F8025A">
        <w:rPr>
          <w:rFonts w:eastAsia="Calibri" w:cs="Times New Roman"/>
          <w:szCs w:val="24"/>
        </w:rPr>
        <w:lastRenderedPageBreak/>
        <w:t>měnit příp. odebrat, tj. rozhodovat</w:t>
      </w:r>
      <w:r w:rsidRPr="00C40F6B">
        <w:rPr>
          <w:rFonts w:eastAsia="Calibri" w:cs="Times New Roman"/>
          <w:szCs w:val="24"/>
        </w:rPr>
        <w:t xml:space="preserve"> jejich právech, právem chráněných zájmech a povinnostech</w:t>
      </w:r>
      <w:r w:rsidR="00A945E5">
        <w:rPr>
          <w:rFonts w:eastAsia="Calibri" w:cs="Times New Roman"/>
          <w:szCs w:val="24"/>
        </w:rPr>
        <w:t xml:space="preserve"> ve veřejném zájmu</w:t>
      </w:r>
      <w:r w:rsidRPr="00C40F6B">
        <w:rPr>
          <w:rFonts w:eastAsia="Calibri" w:cs="Times New Roman"/>
          <w:szCs w:val="24"/>
        </w:rPr>
        <w:t xml:space="preserve">. </w:t>
      </w:r>
    </w:p>
    <w:p w14:paraId="1001218C" w14:textId="30BEA201" w:rsidR="001D7E5A" w:rsidRPr="001D7E5A" w:rsidRDefault="001D7E5A" w:rsidP="00F8025A">
      <w:pPr>
        <w:spacing w:before="120" w:after="120" w:line="240" w:lineRule="auto"/>
        <w:contextualSpacing/>
        <w:jc w:val="both"/>
        <w:rPr>
          <w:rFonts w:eastAsia="Calibri" w:cs="Times New Roman"/>
          <w:b/>
          <w:color w:val="000000"/>
          <w:szCs w:val="24"/>
        </w:rPr>
      </w:pPr>
      <w:r w:rsidRPr="00C40F6B">
        <w:rPr>
          <w:rFonts w:eastAsia="Calibri" w:cs="Times New Roman"/>
          <w:szCs w:val="24"/>
        </w:rPr>
        <w:t>V</w:t>
      </w:r>
      <w:r w:rsidR="00A945E5">
        <w:rPr>
          <w:rFonts w:eastAsia="Calibri" w:cs="Times New Roman"/>
          <w:szCs w:val="24"/>
        </w:rPr>
        <w:t>e správním</w:t>
      </w:r>
      <w:r w:rsidRPr="00C40F6B">
        <w:rPr>
          <w:rFonts w:eastAsia="Calibri" w:cs="Times New Roman"/>
          <w:szCs w:val="24"/>
        </w:rPr>
        <w:t> řízení mají tyto osoby postavení tzv. účastníků řízení. Z toho vyplývá, že oproti normativním správním aktům směřují individuální správní akty vždy ke konkrétním, individualizovaným adresátům</w:t>
      </w:r>
      <w:r w:rsidR="00A945E5">
        <w:rPr>
          <w:rFonts w:eastAsia="Calibri" w:cs="Times New Roman"/>
          <w:szCs w:val="24"/>
        </w:rPr>
        <w:t xml:space="preserve"> (stavebníkovi, žadateli)</w:t>
      </w:r>
      <w:r w:rsidRPr="00C40F6B">
        <w:rPr>
          <w:rFonts w:eastAsia="Calibri" w:cs="Times New Roman"/>
          <w:szCs w:val="24"/>
        </w:rPr>
        <w:t>.</w:t>
      </w:r>
      <w:r w:rsidR="00F8025A">
        <w:rPr>
          <w:rFonts w:eastAsia="Calibri" w:cs="Times New Roman"/>
          <w:szCs w:val="24"/>
        </w:rPr>
        <w:t xml:space="preserve"> </w:t>
      </w:r>
    </w:p>
    <w:p w14:paraId="2AF27AB2" w14:textId="77777777" w:rsidR="00F8025A" w:rsidRDefault="00F8025A" w:rsidP="00F8025A">
      <w:pPr>
        <w:spacing w:before="120" w:after="120" w:line="240" w:lineRule="auto"/>
        <w:contextualSpacing/>
        <w:jc w:val="both"/>
        <w:rPr>
          <w:rFonts w:eastAsia="Calibri" w:cs="Times New Roman"/>
          <w:color w:val="000000"/>
          <w:szCs w:val="24"/>
        </w:rPr>
      </w:pPr>
    </w:p>
    <w:p w14:paraId="7B52D4F2" w14:textId="3A9E0F0D" w:rsidR="001D7E5A" w:rsidRDefault="001D7E5A" w:rsidP="00F8025A">
      <w:pPr>
        <w:spacing w:before="120" w:after="120" w:line="240" w:lineRule="auto"/>
        <w:contextualSpacing/>
        <w:jc w:val="both"/>
        <w:rPr>
          <w:rFonts w:eastAsia="Calibri" w:cs="Times New Roman"/>
          <w:szCs w:val="24"/>
        </w:rPr>
      </w:pPr>
      <w:r w:rsidRPr="00F8025A">
        <w:rPr>
          <w:rFonts w:eastAsia="Calibri" w:cs="Times New Roman"/>
          <w:color w:val="000000"/>
          <w:szCs w:val="24"/>
        </w:rPr>
        <w:t xml:space="preserve">Individuální správní akty </w:t>
      </w:r>
      <w:r w:rsidR="00A945E5">
        <w:rPr>
          <w:rFonts w:eastAsia="Calibri" w:cs="Times New Roman"/>
          <w:color w:val="000000"/>
          <w:szCs w:val="24"/>
        </w:rPr>
        <w:t>lze</w:t>
      </w:r>
      <w:r w:rsidRPr="00F8025A">
        <w:rPr>
          <w:rFonts w:eastAsia="Calibri" w:cs="Times New Roman"/>
          <w:color w:val="000000"/>
          <w:szCs w:val="24"/>
        </w:rPr>
        <w:t xml:space="preserve"> člen</w:t>
      </w:r>
      <w:r w:rsidR="00A945E5">
        <w:rPr>
          <w:rFonts w:eastAsia="Calibri" w:cs="Times New Roman"/>
          <w:color w:val="000000"/>
          <w:szCs w:val="24"/>
        </w:rPr>
        <w:t>it</w:t>
      </w:r>
      <w:r w:rsidRPr="00F8025A">
        <w:rPr>
          <w:rFonts w:eastAsia="Calibri" w:cs="Times New Roman"/>
          <w:color w:val="000000"/>
          <w:szCs w:val="24"/>
        </w:rPr>
        <w:t xml:space="preserve"> </w:t>
      </w:r>
      <w:r w:rsidRPr="00A945E5">
        <w:rPr>
          <w:rFonts w:eastAsia="Calibri" w:cs="Times New Roman"/>
          <w:b/>
          <w:color w:val="000000"/>
          <w:szCs w:val="24"/>
        </w:rPr>
        <w:t>podle povahy právního účinku, obsahu, okruhu závazných subjektů</w:t>
      </w:r>
      <w:r w:rsidRPr="00F8025A">
        <w:rPr>
          <w:rFonts w:eastAsia="Calibri" w:cs="Times New Roman"/>
          <w:color w:val="000000"/>
          <w:szCs w:val="24"/>
        </w:rPr>
        <w:t>.</w:t>
      </w:r>
      <w:r w:rsidR="00F8025A">
        <w:rPr>
          <w:rFonts w:eastAsia="Calibri" w:cs="Times New Roman"/>
          <w:color w:val="000000"/>
          <w:szCs w:val="24"/>
        </w:rPr>
        <w:t xml:space="preserve"> </w:t>
      </w:r>
      <w:r w:rsidRPr="00F8025A">
        <w:rPr>
          <w:rFonts w:eastAsia="Calibri" w:cs="Times New Roman"/>
          <w:szCs w:val="24"/>
        </w:rPr>
        <w:t>Obsah činnosti veřejné správy je determinován vzájemně navazujícími funkcemi, metodami a formami řízené realizace veřejné správy</w:t>
      </w:r>
      <w:r w:rsidRPr="001D7E5A">
        <w:rPr>
          <w:rFonts w:eastAsia="Calibri" w:cs="Times New Roman"/>
          <w:szCs w:val="24"/>
        </w:rPr>
        <w:t>.</w:t>
      </w:r>
    </w:p>
    <w:p w14:paraId="0DB44669" w14:textId="77777777" w:rsidR="00F8025A" w:rsidRPr="001D7E5A" w:rsidRDefault="00F8025A" w:rsidP="00F8025A">
      <w:pPr>
        <w:spacing w:before="120" w:after="120" w:line="240" w:lineRule="auto"/>
        <w:contextualSpacing/>
        <w:jc w:val="both"/>
        <w:rPr>
          <w:rFonts w:eastAsia="Calibri" w:cs="Times New Roman"/>
          <w:szCs w:val="24"/>
        </w:rPr>
      </w:pPr>
    </w:p>
    <w:p w14:paraId="33C04246" w14:textId="77777777" w:rsidR="001D7E5A" w:rsidRPr="001D7E5A" w:rsidRDefault="001D7E5A" w:rsidP="001D7E5A">
      <w:pPr>
        <w:spacing w:before="120" w:after="120" w:line="240" w:lineRule="auto"/>
        <w:ind w:left="426" w:hanging="426"/>
        <w:contextualSpacing/>
        <w:jc w:val="both"/>
        <w:rPr>
          <w:rFonts w:eastAsia="Calibri" w:cs="Times New Roman"/>
          <w:szCs w:val="24"/>
        </w:rPr>
      </w:pPr>
    </w:p>
    <w:p w14:paraId="71BB42BB" w14:textId="77777777" w:rsidR="001D7E5A" w:rsidRPr="001D7E5A" w:rsidRDefault="001D7E5A" w:rsidP="001D7E5A">
      <w:pPr>
        <w:spacing w:before="120" w:after="120" w:line="240" w:lineRule="auto"/>
        <w:ind w:left="426" w:hanging="426"/>
        <w:contextualSpacing/>
        <w:jc w:val="both"/>
        <w:rPr>
          <w:rFonts w:eastAsia="Calibri" w:cs="Times New Roman"/>
          <w:szCs w:val="24"/>
        </w:rPr>
      </w:pPr>
      <w:r w:rsidRPr="001D7E5A">
        <w:rPr>
          <w:rFonts w:eastAsia="Calibri" w:cs="Times New Roman"/>
          <w:noProof/>
          <w:szCs w:val="24"/>
          <w:lang w:eastAsia="cs-CZ"/>
        </w:rPr>
        <w:drawing>
          <wp:inline distT="0" distB="0" distL="0" distR="0" wp14:anchorId="68456A04" wp14:editId="4A0117FC">
            <wp:extent cx="5486400" cy="1803400"/>
            <wp:effectExtent l="0" t="12700" r="0" b="1270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7FBEED4" w14:textId="6EC13267" w:rsidR="001D7E5A" w:rsidRDefault="00F8025A" w:rsidP="001D7E5A">
      <w:pPr>
        <w:spacing w:before="120" w:after="120" w:line="240" w:lineRule="auto"/>
        <w:contextualSpacing/>
        <w:jc w:val="both"/>
        <w:rPr>
          <w:rFonts w:eastAsia="Calibri" w:cs="Times New Roman"/>
          <w:color w:val="000000"/>
          <w:szCs w:val="24"/>
        </w:rPr>
      </w:pPr>
      <w:r>
        <w:rPr>
          <w:rFonts w:eastAsia="Calibri" w:cs="Times New Roman"/>
          <w:color w:val="000000"/>
          <w:szCs w:val="24"/>
        </w:rPr>
        <w:t>Zdroj: vlastní</w:t>
      </w:r>
    </w:p>
    <w:p w14:paraId="04B79EDF" w14:textId="77777777" w:rsidR="00F8025A" w:rsidRDefault="00F8025A" w:rsidP="001D7E5A">
      <w:pPr>
        <w:spacing w:before="120" w:after="120" w:line="240" w:lineRule="auto"/>
        <w:contextualSpacing/>
        <w:jc w:val="both"/>
        <w:rPr>
          <w:rFonts w:eastAsia="Calibri" w:cs="Times New Roman"/>
          <w:color w:val="000000"/>
          <w:szCs w:val="24"/>
        </w:rPr>
      </w:pPr>
    </w:p>
    <w:p w14:paraId="7CB70745" w14:textId="77777777" w:rsidR="00F8025A" w:rsidRPr="001D7E5A" w:rsidRDefault="00F8025A" w:rsidP="001D7E5A">
      <w:pPr>
        <w:spacing w:before="120" w:after="120" w:line="240" w:lineRule="auto"/>
        <w:contextualSpacing/>
        <w:jc w:val="both"/>
        <w:rPr>
          <w:rFonts w:eastAsia="Calibri" w:cs="Times New Roman"/>
          <w:color w:val="000000"/>
          <w:szCs w:val="24"/>
        </w:rPr>
      </w:pPr>
    </w:p>
    <w:p w14:paraId="57060E43" w14:textId="77777777" w:rsidR="001D7E5A" w:rsidRPr="001D7E5A" w:rsidRDefault="001D7E5A" w:rsidP="001D7E5A">
      <w:pPr>
        <w:spacing w:before="120" w:after="120" w:line="240" w:lineRule="auto"/>
        <w:contextualSpacing/>
        <w:jc w:val="both"/>
        <w:rPr>
          <w:rFonts w:eastAsia="Calibri" w:cs="Times New Roman"/>
          <w:color w:val="000000"/>
          <w:szCs w:val="24"/>
        </w:rPr>
      </w:pPr>
      <w:r w:rsidRPr="001D7E5A">
        <w:rPr>
          <w:rFonts w:eastAsia="Calibri" w:cs="Times New Roman"/>
          <w:noProof/>
          <w:color w:val="000000"/>
          <w:szCs w:val="24"/>
          <w:lang w:eastAsia="cs-CZ"/>
        </w:rPr>
        <w:drawing>
          <wp:inline distT="0" distB="0" distL="0" distR="0" wp14:anchorId="2701F40B" wp14:editId="10FC0724">
            <wp:extent cx="5486400" cy="2063750"/>
            <wp:effectExtent l="12700" t="0" r="38100" b="0"/>
            <wp:docPr id="39"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1E5DF29D" w14:textId="582C83EA" w:rsidR="001D7E5A" w:rsidRDefault="00F8025A" w:rsidP="001D7E5A">
      <w:pPr>
        <w:spacing w:before="120" w:after="120" w:line="240" w:lineRule="auto"/>
        <w:contextualSpacing/>
        <w:jc w:val="both"/>
        <w:rPr>
          <w:rFonts w:eastAsia="Calibri" w:cs="Times New Roman"/>
          <w:szCs w:val="24"/>
        </w:rPr>
      </w:pPr>
      <w:r>
        <w:rPr>
          <w:rFonts w:eastAsia="Calibri" w:cs="Times New Roman"/>
          <w:szCs w:val="24"/>
        </w:rPr>
        <w:t>Zdroj: vlastní</w:t>
      </w:r>
    </w:p>
    <w:p w14:paraId="3ECD9567" w14:textId="325E2A3A" w:rsidR="00F8025A" w:rsidRDefault="00F8025A" w:rsidP="001D7E5A">
      <w:pPr>
        <w:spacing w:before="120" w:after="120" w:line="240" w:lineRule="auto"/>
        <w:contextualSpacing/>
        <w:jc w:val="both"/>
        <w:rPr>
          <w:rFonts w:eastAsia="Calibri" w:cs="Times New Roman"/>
          <w:szCs w:val="24"/>
        </w:rPr>
      </w:pPr>
    </w:p>
    <w:p w14:paraId="6186C38B" w14:textId="77777777" w:rsidR="00F8025A" w:rsidRPr="001D7E5A" w:rsidRDefault="00F8025A" w:rsidP="001D7E5A">
      <w:pPr>
        <w:spacing w:before="120" w:after="120" w:line="240" w:lineRule="auto"/>
        <w:contextualSpacing/>
        <w:jc w:val="both"/>
        <w:rPr>
          <w:rFonts w:eastAsia="Calibri" w:cs="Times New Roman"/>
          <w:szCs w:val="24"/>
        </w:rPr>
      </w:pPr>
    </w:p>
    <w:p w14:paraId="15313573" w14:textId="77777777" w:rsidR="001D7E5A" w:rsidRPr="001D7E5A" w:rsidRDefault="001D7E5A" w:rsidP="001D7E5A">
      <w:pPr>
        <w:spacing w:before="120" w:after="120" w:line="240" w:lineRule="auto"/>
        <w:contextualSpacing/>
        <w:jc w:val="both"/>
        <w:rPr>
          <w:rFonts w:eastAsia="Calibri" w:cs="Times New Roman"/>
          <w:szCs w:val="24"/>
        </w:rPr>
      </w:pPr>
    </w:p>
    <w:p w14:paraId="1BDC2A09" w14:textId="77777777" w:rsidR="001D7E5A" w:rsidRPr="001D7E5A" w:rsidRDefault="001D7E5A" w:rsidP="001D7E5A">
      <w:pPr>
        <w:spacing w:before="120" w:after="120" w:line="240" w:lineRule="auto"/>
        <w:contextualSpacing/>
        <w:jc w:val="both"/>
        <w:rPr>
          <w:rFonts w:eastAsia="Calibri" w:cs="Times New Roman"/>
          <w:szCs w:val="24"/>
        </w:rPr>
      </w:pPr>
      <w:r w:rsidRPr="001D7E5A">
        <w:rPr>
          <w:rFonts w:eastAsia="Calibri" w:cs="Times New Roman"/>
          <w:noProof/>
          <w:szCs w:val="24"/>
          <w:lang w:eastAsia="cs-CZ"/>
        </w:rPr>
        <w:drawing>
          <wp:inline distT="0" distB="0" distL="0" distR="0" wp14:anchorId="2FAAABF2" wp14:editId="419341C6">
            <wp:extent cx="5486400" cy="1498600"/>
            <wp:effectExtent l="0" t="12700" r="0" b="38100"/>
            <wp:docPr id="40"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4FB1B7A2" w14:textId="094B7C08" w:rsidR="001D7E5A" w:rsidRDefault="00F8025A" w:rsidP="00E21716">
      <w:pPr>
        <w:spacing w:line="360" w:lineRule="auto"/>
      </w:pPr>
      <w:r>
        <w:t>Zdroj: vlastní</w:t>
      </w:r>
    </w:p>
    <w:p w14:paraId="24AAD14E" w14:textId="77777777" w:rsidR="001D7E5A" w:rsidRDefault="001D7E5A" w:rsidP="00E21716">
      <w:pPr>
        <w:spacing w:line="360" w:lineRule="auto"/>
      </w:pPr>
    </w:p>
    <w:p w14:paraId="22BFB358" w14:textId="77777777" w:rsidR="00F8025A" w:rsidRDefault="00F8025A" w:rsidP="00E21716">
      <w:pPr>
        <w:spacing w:line="360" w:lineRule="auto"/>
        <w:rPr>
          <w:b/>
          <w:sz w:val="28"/>
          <w:szCs w:val="28"/>
        </w:rPr>
      </w:pPr>
    </w:p>
    <w:p w14:paraId="33FBB329" w14:textId="75BE5B41" w:rsidR="001D7E5A" w:rsidRPr="001D7E5A" w:rsidRDefault="001D7E5A" w:rsidP="00583022">
      <w:pPr>
        <w:pStyle w:val="Heading2"/>
      </w:pPr>
      <w:bookmarkStart w:id="23" w:name="_Toc58175691"/>
      <w:r w:rsidRPr="001D7E5A">
        <w:t>Právní předpisy a normativní akty veřejné správy</w:t>
      </w:r>
      <w:bookmarkEnd w:id="23"/>
    </w:p>
    <w:p w14:paraId="09D54019" w14:textId="5FC943AB" w:rsidR="001D7E5A" w:rsidRPr="001D7E5A" w:rsidRDefault="001D7E5A" w:rsidP="001D7E5A">
      <w:pPr>
        <w:spacing w:before="120" w:after="120" w:line="240" w:lineRule="auto"/>
        <w:contextualSpacing/>
        <w:jc w:val="both"/>
        <w:rPr>
          <w:rFonts w:eastAsia="Calibri" w:cs="Times New Roman"/>
          <w:color w:val="000000"/>
          <w:szCs w:val="24"/>
        </w:rPr>
      </w:pPr>
      <w:r w:rsidRPr="001D7E5A">
        <w:rPr>
          <w:rFonts w:eastAsia="Calibri" w:cs="Times New Roman"/>
          <w:color w:val="000000"/>
          <w:szCs w:val="24"/>
        </w:rPr>
        <w:t xml:space="preserve">Zařazení této problematiky do kapitoly o funkcích veřejné správy a před kapitolu o organizaci veřejné správy je záměrné, a to z důvodu, že </w:t>
      </w:r>
      <w:r w:rsidRPr="00662132">
        <w:rPr>
          <w:rFonts w:eastAsia="Calibri" w:cs="Times New Roman"/>
          <w:b/>
          <w:color w:val="000000"/>
          <w:szCs w:val="24"/>
        </w:rPr>
        <w:t>zásadní součást</w:t>
      </w:r>
      <w:r w:rsidR="00662132" w:rsidRPr="00662132">
        <w:rPr>
          <w:rFonts w:eastAsia="Calibri" w:cs="Times New Roman"/>
          <w:b/>
          <w:color w:val="000000"/>
          <w:szCs w:val="24"/>
        </w:rPr>
        <w:t>í</w:t>
      </w:r>
      <w:r w:rsidRPr="00662132">
        <w:rPr>
          <w:rFonts w:eastAsia="Calibri" w:cs="Times New Roman"/>
          <w:b/>
          <w:color w:val="000000"/>
          <w:szCs w:val="24"/>
        </w:rPr>
        <w:t xml:space="preserve"> funkce veřejné správy je vydávání právních předpisů a dalších aktů s normativním obsahem</w:t>
      </w:r>
      <w:r w:rsidRPr="001D7E5A">
        <w:rPr>
          <w:rFonts w:eastAsia="Calibri" w:cs="Times New Roman"/>
          <w:color w:val="000000"/>
          <w:szCs w:val="24"/>
        </w:rPr>
        <w:t>. Právní věda rozlišuje prameny práva v materiálním a ve formálním slova smyslu takto:</w:t>
      </w:r>
    </w:p>
    <w:p w14:paraId="5508BF72" w14:textId="033E089A" w:rsidR="001D7E5A" w:rsidRDefault="001D7E5A" w:rsidP="00674509">
      <w:pPr>
        <w:numPr>
          <w:ilvl w:val="0"/>
          <w:numId w:val="27"/>
        </w:numPr>
        <w:spacing w:before="120" w:after="120" w:line="240" w:lineRule="auto"/>
        <w:ind w:left="0" w:firstLine="0"/>
        <w:contextualSpacing/>
        <w:jc w:val="both"/>
        <w:rPr>
          <w:rFonts w:eastAsia="Calibri" w:cs="Times New Roman"/>
          <w:color w:val="000000"/>
          <w:szCs w:val="24"/>
        </w:rPr>
      </w:pPr>
      <w:r w:rsidRPr="001D7E5A">
        <w:rPr>
          <w:rFonts w:eastAsia="Calibri" w:cs="Times New Roman"/>
          <w:color w:val="000000"/>
          <w:szCs w:val="24"/>
        </w:rPr>
        <w:t>v </w:t>
      </w:r>
      <w:r w:rsidRPr="001D7E5A">
        <w:rPr>
          <w:rFonts w:eastAsia="Calibri" w:cs="Times New Roman"/>
          <w:b/>
          <w:color w:val="000000"/>
          <w:szCs w:val="24"/>
        </w:rPr>
        <w:t>materiálním smyslu</w:t>
      </w:r>
      <w:r w:rsidRPr="001D7E5A">
        <w:rPr>
          <w:rFonts w:eastAsia="Calibri" w:cs="Times New Roman"/>
          <w:color w:val="000000"/>
          <w:szCs w:val="24"/>
        </w:rPr>
        <w:t xml:space="preserve"> jsou za prameny práva považovány příčiny, které ovlivňuji obsah práva, tedy společenské poměry, veřejné zájmy, historické události. Tyto prameny práva jsou pak zdrojem pramenů správního práva ve formálním smysl</w:t>
      </w:r>
      <w:r w:rsidR="00662132">
        <w:rPr>
          <w:rFonts w:eastAsia="Calibri" w:cs="Times New Roman"/>
          <w:color w:val="000000"/>
          <w:szCs w:val="24"/>
        </w:rPr>
        <w:t>,</w:t>
      </w:r>
    </w:p>
    <w:p w14:paraId="7DDCA561" w14:textId="77777777" w:rsidR="00662132" w:rsidRPr="001D7E5A" w:rsidRDefault="00662132" w:rsidP="00662132">
      <w:pPr>
        <w:spacing w:before="120" w:after="120" w:line="240" w:lineRule="auto"/>
        <w:contextualSpacing/>
        <w:jc w:val="both"/>
        <w:rPr>
          <w:rFonts w:eastAsia="Calibri" w:cs="Times New Roman"/>
          <w:color w:val="000000"/>
          <w:szCs w:val="24"/>
        </w:rPr>
      </w:pPr>
    </w:p>
    <w:p w14:paraId="4BA55360" w14:textId="4DEE09C2" w:rsidR="001D7E5A" w:rsidRPr="001D7E5A" w:rsidRDefault="001D7E5A" w:rsidP="00674509">
      <w:pPr>
        <w:numPr>
          <w:ilvl w:val="0"/>
          <w:numId w:val="27"/>
        </w:numPr>
        <w:spacing w:before="120" w:after="120" w:line="240" w:lineRule="auto"/>
        <w:ind w:left="0" w:firstLine="0"/>
        <w:contextualSpacing/>
        <w:jc w:val="both"/>
        <w:rPr>
          <w:rFonts w:eastAsia="Calibri" w:cs="Times New Roman"/>
          <w:color w:val="000000"/>
          <w:szCs w:val="24"/>
        </w:rPr>
      </w:pPr>
      <w:r w:rsidRPr="001D7E5A">
        <w:rPr>
          <w:rFonts w:eastAsia="Calibri" w:cs="Times New Roman"/>
          <w:color w:val="000000"/>
          <w:szCs w:val="24"/>
        </w:rPr>
        <w:t xml:space="preserve">ve </w:t>
      </w:r>
      <w:r w:rsidRPr="001D7E5A">
        <w:rPr>
          <w:rFonts w:eastAsia="Calibri" w:cs="Times New Roman"/>
          <w:b/>
          <w:color w:val="000000"/>
          <w:szCs w:val="24"/>
        </w:rPr>
        <w:t>formálním smyslu</w:t>
      </w:r>
      <w:r w:rsidRPr="001D7E5A">
        <w:rPr>
          <w:rFonts w:eastAsia="Calibri" w:cs="Times New Roman"/>
          <w:color w:val="000000"/>
          <w:szCs w:val="24"/>
        </w:rPr>
        <w:t xml:space="preserve"> jako vnější právní formu, v niž je obsaženo příslušné obecně závazné pravidlo chování, jehož dodržování je zajišťováno veřejnou moci (právní předpisy</w:t>
      </w:r>
      <w:r w:rsidR="00662132">
        <w:rPr>
          <w:rFonts w:eastAsia="Calibri" w:cs="Times New Roman"/>
          <w:color w:val="000000"/>
          <w:szCs w:val="24"/>
        </w:rPr>
        <w:t xml:space="preserve"> publikované ve Sbírce zákonů České republiky</w:t>
      </w:r>
      <w:r w:rsidRPr="001D7E5A">
        <w:rPr>
          <w:rFonts w:eastAsia="Calibri" w:cs="Times New Roman"/>
          <w:color w:val="000000"/>
          <w:szCs w:val="24"/>
        </w:rPr>
        <w:t>).</w:t>
      </w:r>
    </w:p>
    <w:p w14:paraId="22BBFB7C" w14:textId="77777777" w:rsidR="00662132" w:rsidRDefault="00662132" w:rsidP="00662132">
      <w:pPr>
        <w:spacing w:before="120" w:after="120" w:line="240" w:lineRule="auto"/>
        <w:contextualSpacing/>
        <w:jc w:val="both"/>
        <w:rPr>
          <w:rFonts w:eastAsia="Calibri" w:cs="Times New Roman"/>
          <w:color w:val="000000"/>
          <w:szCs w:val="24"/>
        </w:rPr>
      </w:pPr>
    </w:p>
    <w:p w14:paraId="207C7759" w14:textId="1C88EE1A" w:rsidR="001D7E5A" w:rsidRPr="00662132" w:rsidRDefault="001D7E5A" w:rsidP="00662132">
      <w:pPr>
        <w:spacing w:before="120" w:after="120" w:line="240" w:lineRule="auto"/>
        <w:contextualSpacing/>
        <w:jc w:val="both"/>
        <w:rPr>
          <w:rFonts w:eastAsia="Calibri" w:cs="Times New Roman"/>
          <w:color w:val="000000"/>
          <w:szCs w:val="24"/>
        </w:rPr>
      </w:pPr>
      <w:r w:rsidRPr="001D7E5A">
        <w:rPr>
          <w:rFonts w:eastAsia="Calibri" w:cs="Times New Roman"/>
          <w:color w:val="000000"/>
          <w:szCs w:val="24"/>
        </w:rPr>
        <w:t xml:space="preserve">Právní řád České republiky je tvořen hierarchicky uspořádanými právními předpisy, </w:t>
      </w:r>
      <w:r w:rsidR="00662132">
        <w:rPr>
          <w:rFonts w:eastAsia="Calibri" w:cs="Times New Roman"/>
          <w:color w:val="000000"/>
          <w:szCs w:val="24"/>
        </w:rPr>
        <w:t>ty</w:t>
      </w:r>
      <w:r w:rsidRPr="001D7E5A">
        <w:rPr>
          <w:rFonts w:eastAsia="Calibri" w:cs="Times New Roman"/>
          <w:color w:val="000000"/>
          <w:szCs w:val="24"/>
        </w:rPr>
        <w:t xml:space="preserve"> </w:t>
      </w:r>
      <w:r w:rsidRPr="00662132">
        <w:rPr>
          <w:rFonts w:eastAsia="Calibri" w:cs="Times New Roman"/>
          <w:color w:val="000000"/>
          <w:szCs w:val="24"/>
        </w:rPr>
        <w:t>vymezuj</w:t>
      </w:r>
      <w:r w:rsidR="00EE663E">
        <w:rPr>
          <w:rFonts w:eastAsia="Calibri" w:cs="Times New Roman"/>
          <w:color w:val="000000"/>
          <w:szCs w:val="24"/>
        </w:rPr>
        <w:t>í</w:t>
      </w:r>
      <w:r w:rsidRPr="00662132">
        <w:rPr>
          <w:rFonts w:eastAsia="Calibri" w:cs="Times New Roman"/>
          <w:color w:val="000000"/>
          <w:szCs w:val="24"/>
        </w:rPr>
        <w:t xml:space="preserve"> a ovlivňuj</w:t>
      </w:r>
      <w:r w:rsidR="00EE663E">
        <w:rPr>
          <w:rFonts w:eastAsia="Calibri" w:cs="Times New Roman"/>
          <w:color w:val="000000"/>
          <w:szCs w:val="24"/>
        </w:rPr>
        <w:t>í</w:t>
      </w:r>
      <w:r w:rsidRPr="00662132">
        <w:rPr>
          <w:rFonts w:eastAsia="Calibri" w:cs="Times New Roman"/>
          <w:color w:val="000000"/>
          <w:szCs w:val="24"/>
        </w:rPr>
        <w:t xml:space="preserve"> veřejnou správu jak hlediska jejího funkčního, tak organizačního pojetí. Z hlediska právní síly a významu jsou obecně závazné právní předpisy tvořící právní řád rozdělovány na prvotní</w:t>
      </w:r>
      <w:r w:rsidR="00EE663E">
        <w:rPr>
          <w:rFonts w:eastAsia="Calibri" w:cs="Times New Roman"/>
          <w:color w:val="000000"/>
          <w:szCs w:val="24"/>
        </w:rPr>
        <w:t xml:space="preserve"> (originární)</w:t>
      </w:r>
      <w:r w:rsidRPr="00662132">
        <w:rPr>
          <w:rFonts w:eastAsia="Calibri" w:cs="Times New Roman"/>
          <w:color w:val="000000"/>
          <w:szCs w:val="24"/>
        </w:rPr>
        <w:t xml:space="preserve"> a podzákonné.</w:t>
      </w:r>
    </w:p>
    <w:p w14:paraId="61FB5344" w14:textId="77777777" w:rsidR="001D7E5A" w:rsidRPr="00662132" w:rsidRDefault="001D7E5A" w:rsidP="001D7E5A">
      <w:pPr>
        <w:spacing w:before="120" w:after="120" w:line="240" w:lineRule="auto"/>
        <w:ind w:firstLine="567"/>
        <w:contextualSpacing/>
        <w:jc w:val="both"/>
        <w:rPr>
          <w:rFonts w:eastAsia="Calibri" w:cs="Times New Roman"/>
          <w:color w:val="000000"/>
          <w:szCs w:val="24"/>
        </w:rPr>
      </w:pPr>
    </w:p>
    <w:p w14:paraId="01B651EA" w14:textId="4029C783" w:rsidR="001D7E5A" w:rsidRPr="001D7E5A" w:rsidRDefault="001D7E5A" w:rsidP="00662132">
      <w:pPr>
        <w:spacing w:before="85" w:after="85" w:line="240" w:lineRule="auto"/>
        <w:contextualSpacing/>
        <w:jc w:val="both"/>
        <w:rPr>
          <w:rFonts w:eastAsia="Calibri" w:cs="Times New Roman"/>
          <w:b/>
          <w:bCs/>
          <w:color w:val="000000"/>
          <w:szCs w:val="24"/>
        </w:rPr>
      </w:pPr>
      <w:bookmarkStart w:id="24" w:name="_Hlk77871998"/>
      <w:r w:rsidRPr="009644D8">
        <w:rPr>
          <w:rFonts w:eastAsia="Calibri" w:cs="Times New Roman"/>
          <w:b/>
          <w:color w:val="000000"/>
          <w:szCs w:val="24"/>
        </w:rPr>
        <w:t>Právní předpisy</w:t>
      </w:r>
      <w:r w:rsidRPr="001D7E5A">
        <w:rPr>
          <w:rFonts w:eastAsia="Calibri" w:cs="Times New Roman"/>
          <w:color w:val="000000"/>
          <w:szCs w:val="24"/>
        </w:rPr>
        <w:t xml:space="preserve"> </w:t>
      </w:r>
      <w:r w:rsidRPr="00662132">
        <w:rPr>
          <w:rFonts w:eastAsia="Calibri" w:cs="Times New Roman"/>
          <w:b/>
          <w:color w:val="000000"/>
          <w:szCs w:val="24"/>
        </w:rPr>
        <w:t>se odlišují</w:t>
      </w:r>
      <w:r w:rsidRPr="001D7E5A">
        <w:rPr>
          <w:rFonts w:eastAsia="Calibri" w:cs="Times New Roman"/>
          <w:color w:val="000000"/>
          <w:szCs w:val="24"/>
        </w:rPr>
        <w:t xml:space="preserve"> od ostatních normativních aktů, jakými jsou interní a individuální předpisy, </w:t>
      </w:r>
      <w:r w:rsidRPr="00662132">
        <w:rPr>
          <w:rFonts w:eastAsia="Calibri" w:cs="Times New Roman"/>
          <w:b/>
          <w:color w:val="000000"/>
          <w:szCs w:val="24"/>
        </w:rPr>
        <w:t>svou obecnou závaznosti</w:t>
      </w:r>
      <w:bookmarkEnd w:id="24"/>
      <w:r w:rsidRPr="001D7E5A">
        <w:rPr>
          <w:rFonts w:eastAsia="Calibri" w:cs="Times New Roman"/>
          <w:color w:val="000000"/>
          <w:szCs w:val="24"/>
        </w:rPr>
        <w:t>. Jsou vymezovány jako obecně závazné právní předpisy, které tvoří součást právního řádu České republiky a jsou vydávané orgány veřejné moci při výkonu veřejné správy. Právní předpisy se člení na:</w:t>
      </w:r>
    </w:p>
    <w:p w14:paraId="4A713B4D" w14:textId="45F16457" w:rsidR="001D7E5A" w:rsidRPr="001D7E5A" w:rsidRDefault="001D7E5A" w:rsidP="009644D8">
      <w:pPr>
        <w:keepNext/>
        <w:spacing w:before="170" w:after="57" w:line="240" w:lineRule="auto"/>
        <w:contextualSpacing/>
        <w:jc w:val="both"/>
        <w:rPr>
          <w:rFonts w:eastAsia="Calibri" w:cs="Times New Roman"/>
          <w:color w:val="000000"/>
          <w:szCs w:val="24"/>
        </w:rPr>
      </w:pPr>
      <w:r w:rsidRPr="001D7E5A">
        <w:rPr>
          <w:rFonts w:eastAsia="Calibri" w:cs="Times New Roman"/>
          <w:b/>
          <w:bCs/>
          <w:color w:val="000000"/>
          <w:szCs w:val="24"/>
        </w:rPr>
        <w:t>Prvotní (originární),</w:t>
      </w:r>
      <w:r w:rsidRPr="001D7E5A">
        <w:rPr>
          <w:rFonts w:eastAsia="Calibri" w:cs="Times New Roman"/>
          <w:color w:val="000000"/>
          <w:szCs w:val="24"/>
        </w:rPr>
        <w:t xml:space="preserve"> podle právní síly</w:t>
      </w:r>
    </w:p>
    <w:p w14:paraId="74FCC2C7" w14:textId="42A75F7C" w:rsidR="001D7E5A" w:rsidRPr="001D7E5A" w:rsidRDefault="009644D8" w:rsidP="00674509">
      <w:pPr>
        <w:numPr>
          <w:ilvl w:val="0"/>
          <w:numId w:val="28"/>
        </w:numPr>
        <w:spacing w:before="28" w:after="28" w:line="240" w:lineRule="auto"/>
        <w:ind w:left="0" w:firstLine="0"/>
        <w:contextualSpacing/>
        <w:jc w:val="both"/>
        <w:rPr>
          <w:rFonts w:eastAsia="Calibri" w:cs="Times New Roman"/>
          <w:color w:val="000000"/>
          <w:szCs w:val="24"/>
        </w:rPr>
      </w:pPr>
      <w:r>
        <w:rPr>
          <w:rFonts w:eastAsia="Calibri" w:cs="Times New Roman"/>
          <w:color w:val="000000"/>
          <w:szCs w:val="24"/>
        </w:rPr>
        <w:t xml:space="preserve">Ústavní zákony, které tvoří </w:t>
      </w:r>
      <w:r w:rsidR="001D7E5A" w:rsidRPr="001D7E5A">
        <w:rPr>
          <w:rFonts w:eastAsia="Calibri" w:cs="Times New Roman"/>
          <w:color w:val="000000"/>
          <w:szCs w:val="24"/>
        </w:rPr>
        <w:t>ústavní pořád</w:t>
      </w:r>
      <w:r>
        <w:rPr>
          <w:rFonts w:eastAsia="Calibri" w:cs="Times New Roman"/>
          <w:color w:val="000000"/>
          <w:szCs w:val="24"/>
        </w:rPr>
        <w:t>e</w:t>
      </w:r>
      <w:r w:rsidR="001D7E5A" w:rsidRPr="001D7E5A">
        <w:rPr>
          <w:rFonts w:eastAsia="Calibri" w:cs="Times New Roman"/>
          <w:color w:val="000000"/>
          <w:szCs w:val="24"/>
        </w:rPr>
        <w:t>k</w:t>
      </w:r>
      <w:r>
        <w:rPr>
          <w:rFonts w:eastAsia="Calibri" w:cs="Times New Roman"/>
          <w:color w:val="000000"/>
          <w:szCs w:val="24"/>
        </w:rPr>
        <w:t xml:space="preserve"> České republiky</w:t>
      </w:r>
    </w:p>
    <w:p w14:paraId="1FC939EA" w14:textId="77777777" w:rsidR="001D7E5A" w:rsidRPr="001D7E5A" w:rsidRDefault="001D7E5A" w:rsidP="00674509">
      <w:pPr>
        <w:numPr>
          <w:ilvl w:val="0"/>
          <w:numId w:val="28"/>
        </w:numPr>
        <w:spacing w:before="28" w:after="28" w:line="240" w:lineRule="auto"/>
        <w:ind w:left="0" w:firstLine="0"/>
        <w:contextualSpacing/>
        <w:jc w:val="both"/>
        <w:rPr>
          <w:rFonts w:eastAsia="Calibri" w:cs="Times New Roman"/>
          <w:color w:val="000000"/>
          <w:szCs w:val="24"/>
        </w:rPr>
      </w:pPr>
      <w:r w:rsidRPr="001D7E5A">
        <w:rPr>
          <w:rFonts w:eastAsia="Calibri" w:cs="Times New Roman"/>
          <w:color w:val="000000"/>
          <w:szCs w:val="24"/>
        </w:rPr>
        <w:t>Ratifikované a publikované mezinárodní smlouvy</w:t>
      </w:r>
    </w:p>
    <w:p w14:paraId="05BF95F6" w14:textId="77777777" w:rsidR="001D7E5A" w:rsidRPr="001D7E5A" w:rsidRDefault="001D7E5A" w:rsidP="00674509">
      <w:pPr>
        <w:numPr>
          <w:ilvl w:val="0"/>
          <w:numId w:val="28"/>
        </w:numPr>
        <w:spacing w:before="28" w:after="28" w:line="240" w:lineRule="auto"/>
        <w:ind w:left="0" w:firstLine="0"/>
        <w:contextualSpacing/>
        <w:jc w:val="both"/>
        <w:rPr>
          <w:rFonts w:eastAsia="Calibri" w:cs="Times New Roman"/>
          <w:color w:val="000000"/>
          <w:szCs w:val="24"/>
        </w:rPr>
      </w:pPr>
      <w:r w:rsidRPr="001D7E5A">
        <w:rPr>
          <w:rFonts w:eastAsia="Calibri" w:cs="Times New Roman"/>
          <w:color w:val="000000"/>
          <w:szCs w:val="24"/>
        </w:rPr>
        <w:t xml:space="preserve">Zákony a zákonná opatření Senátu </w:t>
      </w:r>
    </w:p>
    <w:p w14:paraId="21E8AA94" w14:textId="77777777" w:rsidR="001D7E5A" w:rsidRPr="001D7E5A" w:rsidRDefault="001D7E5A" w:rsidP="001D7E5A">
      <w:pPr>
        <w:spacing w:before="85" w:after="85" w:line="240" w:lineRule="auto"/>
        <w:ind w:firstLine="284"/>
        <w:contextualSpacing/>
        <w:jc w:val="both"/>
        <w:rPr>
          <w:rFonts w:eastAsia="Calibri" w:cs="Times New Roman"/>
          <w:b/>
          <w:bCs/>
          <w:color w:val="000000"/>
          <w:szCs w:val="24"/>
        </w:rPr>
      </w:pPr>
    </w:p>
    <w:p w14:paraId="75E4A9AF" w14:textId="77777777" w:rsidR="001D7E5A" w:rsidRPr="001D7E5A" w:rsidRDefault="001D7E5A" w:rsidP="009644D8">
      <w:pPr>
        <w:spacing w:before="85" w:after="85" w:line="240" w:lineRule="auto"/>
        <w:contextualSpacing/>
        <w:jc w:val="both"/>
        <w:rPr>
          <w:rFonts w:eastAsia="Calibri" w:cs="Times New Roman"/>
          <w:color w:val="000000"/>
          <w:szCs w:val="24"/>
        </w:rPr>
      </w:pPr>
      <w:r w:rsidRPr="001D7E5A">
        <w:rPr>
          <w:rFonts w:eastAsia="Calibri" w:cs="Times New Roman"/>
          <w:b/>
          <w:bCs/>
          <w:color w:val="000000"/>
          <w:szCs w:val="24"/>
        </w:rPr>
        <w:t>Podzákonné (derivátní),</w:t>
      </w:r>
      <w:r w:rsidRPr="001D7E5A">
        <w:rPr>
          <w:rFonts w:eastAsia="Calibri" w:cs="Times New Roman"/>
          <w:color w:val="000000"/>
          <w:szCs w:val="24"/>
        </w:rPr>
        <w:t xml:space="preserve"> kterými jsou:</w:t>
      </w:r>
    </w:p>
    <w:p w14:paraId="604E8812" w14:textId="77777777" w:rsidR="001D7E5A" w:rsidRPr="001D7E5A" w:rsidRDefault="001D7E5A" w:rsidP="00674509">
      <w:pPr>
        <w:numPr>
          <w:ilvl w:val="0"/>
          <w:numId w:val="29"/>
        </w:numPr>
        <w:spacing w:before="28" w:after="28" w:line="240" w:lineRule="auto"/>
        <w:ind w:left="0" w:firstLine="0"/>
        <w:contextualSpacing/>
        <w:jc w:val="both"/>
        <w:rPr>
          <w:rFonts w:eastAsia="Calibri" w:cs="Times New Roman"/>
          <w:color w:val="000000"/>
          <w:szCs w:val="24"/>
        </w:rPr>
      </w:pPr>
      <w:r w:rsidRPr="001D7E5A">
        <w:rPr>
          <w:rFonts w:eastAsia="Calibri" w:cs="Times New Roman"/>
          <w:color w:val="000000"/>
          <w:szCs w:val="24"/>
        </w:rPr>
        <w:t>Nařízení vlády České republiky</w:t>
      </w:r>
    </w:p>
    <w:p w14:paraId="3FC71127" w14:textId="5E8C84B3" w:rsidR="001D7E5A" w:rsidRPr="001D7E5A" w:rsidRDefault="001D7E5A" w:rsidP="00674509">
      <w:pPr>
        <w:numPr>
          <w:ilvl w:val="0"/>
          <w:numId w:val="29"/>
        </w:numPr>
        <w:spacing w:before="28" w:after="28" w:line="240" w:lineRule="auto"/>
        <w:ind w:left="0" w:firstLine="0"/>
        <w:contextualSpacing/>
        <w:jc w:val="both"/>
        <w:rPr>
          <w:rFonts w:eastAsia="Calibri" w:cs="Times New Roman"/>
          <w:color w:val="000000"/>
          <w:szCs w:val="24"/>
        </w:rPr>
      </w:pPr>
      <w:r w:rsidRPr="001D7E5A">
        <w:rPr>
          <w:rFonts w:eastAsia="Calibri" w:cs="Times New Roman"/>
          <w:color w:val="000000"/>
          <w:szCs w:val="24"/>
        </w:rPr>
        <w:t xml:space="preserve">Vyhlášky </w:t>
      </w:r>
      <w:r w:rsidR="009644D8">
        <w:rPr>
          <w:rFonts w:eastAsia="Calibri" w:cs="Times New Roman"/>
          <w:color w:val="000000"/>
          <w:szCs w:val="24"/>
        </w:rPr>
        <w:t xml:space="preserve">ministerstev a jiných </w:t>
      </w:r>
      <w:r w:rsidRPr="001D7E5A">
        <w:rPr>
          <w:rFonts w:eastAsia="Calibri" w:cs="Times New Roman"/>
          <w:color w:val="000000"/>
          <w:szCs w:val="24"/>
        </w:rPr>
        <w:t>ústředních správních úřadů</w:t>
      </w:r>
    </w:p>
    <w:p w14:paraId="52E9CD40" w14:textId="2F6262F9" w:rsidR="001D7E5A" w:rsidRPr="001D7E5A" w:rsidRDefault="001D7E5A" w:rsidP="00674509">
      <w:pPr>
        <w:numPr>
          <w:ilvl w:val="0"/>
          <w:numId w:val="29"/>
        </w:numPr>
        <w:spacing w:before="28" w:after="28" w:line="240" w:lineRule="auto"/>
        <w:ind w:left="0" w:firstLine="0"/>
        <w:contextualSpacing/>
        <w:jc w:val="both"/>
        <w:rPr>
          <w:rFonts w:eastAsia="Calibri" w:cs="Times New Roman"/>
          <w:color w:val="000000"/>
          <w:szCs w:val="24"/>
        </w:rPr>
      </w:pPr>
      <w:r w:rsidRPr="001D7E5A">
        <w:rPr>
          <w:rFonts w:eastAsia="Calibri" w:cs="Times New Roman"/>
          <w:color w:val="000000"/>
          <w:szCs w:val="24"/>
        </w:rPr>
        <w:t xml:space="preserve">Nařízení </w:t>
      </w:r>
      <w:r w:rsidR="009644D8">
        <w:rPr>
          <w:rFonts w:eastAsia="Calibri" w:cs="Times New Roman"/>
          <w:color w:val="000000"/>
          <w:szCs w:val="24"/>
        </w:rPr>
        <w:t xml:space="preserve">rady </w:t>
      </w:r>
      <w:r w:rsidRPr="001D7E5A">
        <w:rPr>
          <w:rFonts w:eastAsia="Calibri" w:cs="Times New Roman"/>
          <w:color w:val="000000"/>
          <w:szCs w:val="24"/>
        </w:rPr>
        <w:t>obcí a krajů</w:t>
      </w:r>
      <w:r w:rsidR="009644D8">
        <w:rPr>
          <w:rFonts w:eastAsia="Calibri" w:cs="Times New Roman"/>
          <w:color w:val="000000"/>
          <w:szCs w:val="24"/>
        </w:rPr>
        <w:t xml:space="preserve"> (</w:t>
      </w:r>
      <w:r w:rsidR="009644D8" w:rsidRPr="001D7E5A">
        <w:rPr>
          <w:rFonts w:eastAsia="Calibri" w:cs="Times New Roman"/>
          <w:color w:val="000000"/>
          <w:szCs w:val="24"/>
        </w:rPr>
        <w:t>územn</w:t>
      </w:r>
      <w:r w:rsidR="009644D8">
        <w:rPr>
          <w:rFonts w:eastAsia="Calibri" w:cs="Times New Roman"/>
          <w:color w:val="000000"/>
          <w:szCs w:val="24"/>
        </w:rPr>
        <w:t>ích</w:t>
      </w:r>
      <w:r w:rsidR="009644D8" w:rsidRPr="001D7E5A">
        <w:rPr>
          <w:rFonts w:eastAsia="Calibri" w:cs="Times New Roman"/>
          <w:color w:val="000000"/>
          <w:szCs w:val="24"/>
        </w:rPr>
        <w:t xml:space="preserve"> samosprávných celků</w:t>
      </w:r>
      <w:r w:rsidR="009644D8">
        <w:rPr>
          <w:rFonts w:eastAsia="Calibri" w:cs="Times New Roman"/>
          <w:color w:val="000000"/>
          <w:szCs w:val="24"/>
        </w:rPr>
        <w:t>)</w:t>
      </w:r>
      <w:r w:rsidRPr="001D7E5A">
        <w:rPr>
          <w:rFonts w:eastAsia="Calibri" w:cs="Times New Roman"/>
          <w:color w:val="000000"/>
          <w:szCs w:val="24"/>
        </w:rPr>
        <w:t xml:space="preserve"> s výhradou i jejich obecně závazné vyhlášky</w:t>
      </w:r>
    </w:p>
    <w:p w14:paraId="3B02DC68" w14:textId="77777777" w:rsidR="009644D8" w:rsidRDefault="009644D8" w:rsidP="009644D8">
      <w:pPr>
        <w:spacing w:before="120" w:after="120" w:line="240" w:lineRule="auto"/>
        <w:contextualSpacing/>
        <w:jc w:val="both"/>
        <w:rPr>
          <w:rFonts w:eastAsia="Calibri" w:cs="Times New Roman"/>
          <w:b/>
          <w:szCs w:val="24"/>
        </w:rPr>
      </w:pPr>
    </w:p>
    <w:p w14:paraId="6E73E00C" w14:textId="30F82727" w:rsidR="001D7E5A" w:rsidRPr="001D7E5A" w:rsidRDefault="001D7E5A" w:rsidP="009644D8">
      <w:pPr>
        <w:spacing w:before="120" w:after="120" w:line="240" w:lineRule="auto"/>
        <w:contextualSpacing/>
        <w:jc w:val="both"/>
        <w:rPr>
          <w:rFonts w:eastAsia="Calibri" w:cs="Times New Roman"/>
          <w:b/>
          <w:szCs w:val="24"/>
        </w:rPr>
      </w:pPr>
      <w:r w:rsidRPr="001D7E5A">
        <w:rPr>
          <w:rFonts w:eastAsia="Calibri" w:cs="Times New Roman"/>
          <w:b/>
          <w:szCs w:val="24"/>
        </w:rPr>
        <w:t>Prvotní (originární) obecně závazné právní předpisy</w:t>
      </w:r>
    </w:p>
    <w:p w14:paraId="5ED88ED5" w14:textId="77777777" w:rsidR="009644D8" w:rsidRDefault="009644D8" w:rsidP="009644D8">
      <w:pPr>
        <w:spacing w:before="120" w:after="120" w:line="240" w:lineRule="auto"/>
        <w:contextualSpacing/>
        <w:jc w:val="both"/>
        <w:rPr>
          <w:rFonts w:eastAsia="Calibri" w:cs="Times New Roman"/>
          <w:szCs w:val="24"/>
        </w:rPr>
      </w:pPr>
    </w:p>
    <w:p w14:paraId="5CD59E9E" w14:textId="647CCC25" w:rsidR="009644D8" w:rsidRDefault="001D7E5A" w:rsidP="009644D8">
      <w:pPr>
        <w:spacing w:before="120" w:after="120" w:line="240" w:lineRule="auto"/>
        <w:contextualSpacing/>
        <w:jc w:val="both"/>
        <w:rPr>
          <w:rFonts w:eastAsia="Calibri" w:cs="Times New Roman"/>
          <w:szCs w:val="24"/>
        </w:rPr>
      </w:pPr>
      <w:r w:rsidRPr="001D7E5A">
        <w:rPr>
          <w:rFonts w:eastAsia="Calibri" w:cs="Times New Roman"/>
          <w:szCs w:val="24"/>
        </w:rPr>
        <w:t>Do této skupiny nejvýznamnějších právních předpisů, které ve všech případech schvaluje Parlament České republiky, a jsou publikovány ve Sbírce zákonů České republiky nebo Sbírce mezinárodních smluv řadíme právní předpis</w:t>
      </w:r>
      <w:r w:rsidR="00EE663E">
        <w:rPr>
          <w:rFonts w:eastAsia="Calibri" w:cs="Times New Roman"/>
          <w:szCs w:val="24"/>
        </w:rPr>
        <w:t>y (</w:t>
      </w:r>
      <w:r w:rsidRPr="00EE663E">
        <w:rPr>
          <w:rFonts w:eastAsia="Calibri" w:cs="Times New Roman"/>
          <w:b/>
          <w:szCs w:val="24"/>
        </w:rPr>
        <w:t xml:space="preserve">ústavní </w:t>
      </w:r>
      <w:r w:rsidR="00EE663E" w:rsidRPr="00EE663E">
        <w:rPr>
          <w:rFonts w:eastAsia="Calibri" w:cs="Times New Roman"/>
          <w:b/>
          <w:szCs w:val="24"/>
        </w:rPr>
        <w:t xml:space="preserve">zákony tvoří ústavní </w:t>
      </w:r>
      <w:r w:rsidRPr="00EE663E">
        <w:rPr>
          <w:rFonts w:eastAsia="Calibri" w:cs="Times New Roman"/>
          <w:b/>
          <w:szCs w:val="24"/>
        </w:rPr>
        <w:t>pořádek České republiky</w:t>
      </w:r>
      <w:r w:rsidR="00EE663E">
        <w:rPr>
          <w:rFonts w:eastAsia="Calibri" w:cs="Times New Roman"/>
          <w:b/>
          <w:szCs w:val="24"/>
        </w:rPr>
        <w:t>)</w:t>
      </w:r>
      <w:r w:rsidRPr="00EE663E">
        <w:rPr>
          <w:rFonts w:eastAsia="Calibri" w:cs="Times New Roman"/>
          <w:b/>
          <w:szCs w:val="24"/>
        </w:rPr>
        <w:t>.</w:t>
      </w:r>
      <w:r w:rsidRPr="001D7E5A">
        <w:rPr>
          <w:rFonts w:eastAsia="Calibri" w:cs="Times New Roman"/>
          <w:szCs w:val="24"/>
        </w:rPr>
        <w:t xml:space="preserve"> </w:t>
      </w:r>
    </w:p>
    <w:p w14:paraId="6E67175B" w14:textId="7F688B54" w:rsidR="001D7E5A" w:rsidRPr="001D7E5A" w:rsidRDefault="001D7E5A" w:rsidP="009644D8">
      <w:pPr>
        <w:spacing w:before="120" w:after="120" w:line="240" w:lineRule="auto"/>
        <w:contextualSpacing/>
        <w:jc w:val="both"/>
        <w:rPr>
          <w:rFonts w:eastAsia="Calibri" w:cs="Times New Roman"/>
          <w:szCs w:val="24"/>
        </w:rPr>
      </w:pPr>
      <w:r w:rsidRPr="001D7E5A">
        <w:rPr>
          <w:rFonts w:eastAsia="Calibri" w:cs="Times New Roman"/>
          <w:szCs w:val="24"/>
        </w:rPr>
        <w:t>Právní předpisy ústavního pořádku tvoří ústavní zákon č. 1/1993 Sb., Ústava České republiky, ve znění pozdějších předpisů (dále jen Ústava). Charakterizuje Č</w:t>
      </w:r>
      <w:r w:rsidR="009644D8">
        <w:rPr>
          <w:rFonts w:eastAsia="Calibri" w:cs="Times New Roman"/>
          <w:szCs w:val="24"/>
        </w:rPr>
        <w:t>eskou republiky</w:t>
      </w:r>
      <w:r w:rsidRPr="001D7E5A">
        <w:rPr>
          <w:rFonts w:eastAsia="Calibri" w:cs="Times New Roman"/>
          <w:szCs w:val="24"/>
        </w:rPr>
        <w:t xml:space="preserve"> jako stát typu parlamentní demokracie s omezenými pravomocemi prezidenta republiky</w:t>
      </w:r>
      <w:r w:rsidR="00EE663E">
        <w:rPr>
          <w:rFonts w:eastAsia="Calibri" w:cs="Times New Roman"/>
          <w:szCs w:val="24"/>
        </w:rPr>
        <w:t>,</w:t>
      </w:r>
      <w:r w:rsidRPr="001D7E5A">
        <w:rPr>
          <w:rFonts w:eastAsia="Calibri" w:cs="Times New Roman"/>
          <w:szCs w:val="24"/>
        </w:rPr>
        <w:t xml:space="preserve"> a </w:t>
      </w:r>
      <w:proofErr w:type="gramStart"/>
      <w:r w:rsidRPr="001D7E5A">
        <w:rPr>
          <w:rFonts w:eastAsia="Calibri" w:cs="Times New Roman"/>
          <w:szCs w:val="24"/>
        </w:rPr>
        <w:t>s</w:t>
      </w:r>
      <w:proofErr w:type="gramEnd"/>
      <w:r w:rsidRPr="001D7E5A">
        <w:rPr>
          <w:rFonts w:eastAsia="Calibri" w:cs="Times New Roman"/>
          <w:szCs w:val="24"/>
        </w:rPr>
        <w:t xml:space="preserve"> odpovědnosti vlády vůči zákonodárnému orgánu. </w:t>
      </w:r>
    </w:p>
    <w:p w14:paraId="029B0FFC" w14:textId="77777777" w:rsidR="009644D8" w:rsidRDefault="009644D8" w:rsidP="009644D8">
      <w:pPr>
        <w:spacing w:before="120" w:after="120" w:line="240" w:lineRule="auto"/>
        <w:contextualSpacing/>
        <w:jc w:val="both"/>
        <w:rPr>
          <w:rFonts w:eastAsia="Calibri" w:cs="Times New Roman"/>
          <w:szCs w:val="24"/>
        </w:rPr>
      </w:pPr>
    </w:p>
    <w:p w14:paraId="03F7E696" w14:textId="17BB0812" w:rsidR="001D7E5A" w:rsidRPr="001D7E5A" w:rsidRDefault="001D7E5A" w:rsidP="009644D8">
      <w:pPr>
        <w:spacing w:before="120" w:after="120" w:line="240" w:lineRule="auto"/>
        <w:contextualSpacing/>
        <w:jc w:val="both"/>
        <w:rPr>
          <w:rFonts w:eastAsia="Calibri" w:cs="Times New Roman"/>
          <w:szCs w:val="24"/>
        </w:rPr>
      </w:pPr>
      <w:r w:rsidRPr="001D7E5A">
        <w:rPr>
          <w:rFonts w:eastAsia="Calibri" w:cs="Times New Roman"/>
          <w:szCs w:val="24"/>
        </w:rPr>
        <w:t>Listina základních práv a svobod (</w:t>
      </w:r>
      <w:r w:rsidR="009644D8">
        <w:rPr>
          <w:rFonts w:eastAsia="Calibri" w:cs="Times New Roman"/>
          <w:szCs w:val="24"/>
        </w:rPr>
        <w:t xml:space="preserve">dále jen </w:t>
      </w:r>
      <w:r w:rsidRPr="001D7E5A">
        <w:rPr>
          <w:rFonts w:eastAsia="Calibri" w:cs="Times New Roman"/>
          <w:szCs w:val="24"/>
        </w:rPr>
        <w:t xml:space="preserve">LZPS), která byla znovu publikována jako Usnesení předsednictva ČNR č. 2/1993 Sb., o vyhlášení Listiny základních práv a svobod jako součásti ústavního pořádku České republiky. Vymezuje </w:t>
      </w:r>
      <w:r w:rsidRPr="009644D8">
        <w:rPr>
          <w:rFonts w:eastAsia="Calibri" w:cs="Times New Roman"/>
          <w:b/>
          <w:szCs w:val="24"/>
        </w:rPr>
        <w:t>základní lidská práva a svobody</w:t>
      </w:r>
      <w:r w:rsidR="00EE663E">
        <w:rPr>
          <w:rFonts w:eastAsia="Calibri" w:cs="Times New Roman"/>
          <w:b/>
          <w:szCs w:val="24"/>
        </w:rPr>
        <w:t xml:space="preserve"> </w:t>
      </w:r>
      <w:r w:rsidR="00EE663E" w:rsidRPr="00EE663E">
        <w:rPr>
          <w:rFonts w:eastAsia="Calibri" w:cs="Times New Roman"/>
          <w:szCs w:val="24"/>
        </w:rPr>
        <w:t>jako</w:t>
      </w:r>
      <w:r w:rsidRPr="00EE663E">
        <w:rPr>
          <w:rFonts w:eastAsia="Calibri" w:cs="Times New Roman"/>
          <w:szCs w:val="24"/>
        </w:rPr>
        <w:t xml:space="preserve"> </w:t>
      </w:r>
      <w:r w:rsidRPr="001D7E5A">
        <w:rPr>
          <w:rFonts w:eastAsia="Calibri" w:cs="Times New Roman"/>
          <w:szCs w:val="24"/>
        </w:rPr>
        <w:t>nezbytnou úctu k právům a svobodám</w:t>
      </w:r>
      <w:r w:rsidR="00EE663E">
        <w:rPr>
          <w:rFonts w:eastAsia="Calibri" w:cs="Times New Roman"/>
          <w:szCs w:val="24"/>
        </w:rPr>
        <w:t>. LZPS představuje</w:t>
      </w:r>
      <w:r w:rsidRPr="001D7E5A">
        <w:rPr>
          <w:rFonts w:eastAsia="Calibri" w:cs="Times New Roman"/>
          <w:szCs w:val="24"/>
        </w:rPr>
        <w:t xml:space="preserve"> základní soukromoprávní kodex.</w:t>
      </w:r>
    </w:p>
    <w:p w14:paraId="73D7D911" w14:textId="77777777" w:rsidR="009644D8" w:rsidRDefault="009644D8" w:rsidP="009644D8">
      <w:pPr>
        <w:spacing w:before="120" w:after="120" w:line="240" w:lineRule="auto"/>
        <w:contextualSpacing/>
        <w:jc w:val="both"/>
        <w:rPr>
          <w:rFonts w:eastAsia="Calibri" w:cs="Times New Roman"/>
          <w:szCs w:val="24"/>
        </w:rPr>
      </w:pPr>
    </w:p>
    <w:p w14:paraId="5855CAF4" w14:textId="6EBA1581" w:rsidR="001D7E5A" w:rsidRPr="001D7E5A" w:rsidRDefault="001D7E5A" w:rsidP="009644D8">
      <w:pPr>
        <w:spacing w:before="120" w:after="120" w:line="240" w:lineRule="auto"/>
        <w:contextualSpacing/>
        <w:jc w:val="both"/>
        <w:rPr>
          <w:rFonts w:eastAsia="Calibri" w:cs="Times New Roman"/>
          <w:i/>
          <w:color w:val="000000"/>
          <w:szCs w:val="24"/>
        </w:rPr>
      </w:pPr>
      <w:r w:rsidRPr="001D7E5A">
        <w:rPr>
          <w:rFonts w:eastAsia="Calibri" w:cs="Times New Roman"/>
          <w:szCs w:val="24"/>
        </w:rPr>
        <w:t>Další ústavní zákony jsou např.:</w:t>
      </w:r>
    </w:p>
    <w:p w14:paraId="6E57D0E6" w14:textId="0BD5CCE6" w:rsidR="001D7E5A" w:rsidRPr="009644D8" w:rsidRDefault="001D7E5A" w:rsidP="009644D8">
      <w:pPr>
        <w:spacing w:before="120" w:after="120" w:line="240" w:lineRule="auto"/>
        <w:contextualSpacing/>
        <w:jc w:val="both"/>
        <w:rPr>
          <w:rFonts w:eastAsia="Calibri" w:cs="Times New Roman"/>
          <w:color w:val="000000"/>
          <w:szCs w:val="24"/>
        </w:rPr>
      </w:pPr>
      <w:r w:rsidRPr="009644D8">
        <w:rPr>
          <w:rFonts w:eastAsia="Calibri" w:cs="Times New Roman"/>
          <w:szCs w:val="24"/>
        </w:rPr>
        <w:t>Ústavní zákon č. 4/1993 S</w:t>
      </w:r>
      <w:r w:rsidR="009644D8">
        <w:rPr>
          <w:rFonts w:eastAsia="Calibri" w:cs="Times New Roman"/>
          <w:szCs w:val="24"/>
        </w:rPr>
        <w:t>b</w:t>
      </w:r>
      <w:r w:rsidRPr="009644D8">
        <w:rPr>
          <w:rFonts w:eastAsia="Calibri" w:cs="Times New Roman"/>
          <w:szCs w:val="24"/>
        </w:rPr>
        <w:t xml:space="preserve">., o opatřeních souvisejících se zánikem České a Slovenské </w:t>
      </w:r>
      <w:r w:rsidRPr="009644D8">
        <w:rPr>
          <w:rFonts w:eastAsia="Calibri" w:cs="Times New Roman"/>
          <w:color w:val="000000"/>
          <w:szCs w:val="24"/>
        </w:rPr>
        <w:t xml:space="preserve">Federativní Republiky, </w:t>
      </w:r>
    </w:p>
    <w:p w14:paraId="39F5F4BA" w14:textId="77777777" w:rsidR="001D7E5A" w:rsidRPr="009644D8" w:rsidRDefault="001D7E5A" w:rsidP="009644D8">
      <w:pPr>
        <w:spacing w:before="120" w:after="120" w:line="240" w:lineRule="auto"/>
        <w:contextualSpacing/>
        <w:jc w:val="both"/>
        <w:rPr>
          <w:rFonts w:eastAsia="Calibri" w:cs="Times New Roman"/>
          <w:color w:val="000000"/>
          <w:szCs w:val="24"/>
        </w:rPr>
      </w:pPr>
      <w:r w:rsidRPr="009644D8">
        <w:rPr>
          <w:rFonts w:eastAsia="Calibri" w:cs="Times New Roman"/>
          <w:szCs w:val="24"/>
        </w:rPr>
        <w:t xml:space="preserve">Ústavní zákon </w:t>
      </w:r>
      <w:r w:rsidRPr="009644D8">
        <w:rPr>
          <w:rFonts w:eastAsia="Calibri" w:cs="Times New Roman"/>
          <w:color w:val="000000"/>
          <w:szCs w:val="24"/>
        </w:rPr>
        <w:t>č. 29/1993 Sb., o některých dalších opatřeních souvisejících se zánikem České a Slovenské Federativní republiky,</w:t>
      </w:r>
    </w:p>
    <w:p w14:paraId="6846528E" w14:textId="77777777" w:rsidR="001D7E5A" w:rsidRPr="001D7E5A" w:rsidRDefault="001D7E5A" w:rsidP="009644D8">
      <w:pPr>
        <w:spacing w:before="120" w:after="120" w:line="240" w:lineRule="auto"/>
        <w:contextualSpacing/>
        <w:jc w:val="both"/>
        <w:rPr>
          <w:rFonts w:eastAsia="Calibri" w:cs="Times New Roman"/>
          <w:i/>
          <w:color w:val="000000"/>
          <w:szCs w:val="24"/>
        </w:rPr>
      </w:pPr>
      <w:r w:rsidRPr="009644D8">
        <w:rPr>
          <w:rFonts w:eastAsia="Calibri" w:cs="Times New Roman"/>
          <w:szCs w:val="24"/>
        </w:rPr>
        <w:t>Ústavní zákon</w:t>
      </w:r>
      <w:r w:rsidRPr="009644D8">
        <w:rPr>
          <w:rFonts w:eastAsia="Calibri" w:cs="Times New Roman"/>
          <w:color w:val="000000"/>
          <w:szCs w:val="24"/>
        </w:rPr>
        <w:t xml:space="preserve"> č. 347/1997 Sb., o vytvoření vyšších územních samosprávných celků</w:t>
      </w:r>
      <w:r w:rsidRPr="001D7E5A">
        <w:rPr>
          <w:rFonts w:eastAsia="Calibri" w:cs="Times New Roman"/>
          <w:i/>
          <w:color w:val="000000"/>
          <w:szCs w:val="24"/>
        </w:rPr>
        <w:t>.</w:t>
      </w:r>
    </w:p>
    <w:p w14:paraId="6CDA10BD" w14:textId="77777777" w:rsidR="001D7E5A" w:rsidRPr="001D7E5A" w:rsidRDefault="001D7E5A" w:rsidP="001D7E5A">
      <w:pPr>
        <w:spacing w:before="120" w:after="120" w:line="240" w:lineRule="auto"/>
        <w:ind w:firstLine="567"/>
        <w:contextualSpacing/>
        <w:jc w:val="both"/>
        <w:rPr>
          <w:rFonts w:eastAsia="Calibri" w:cs="Times New Roman"/>
          <w:i/>
          <w:color w:val="000000"/>
          <w:szCs w:val="24"/>
        </w:rPr>
      </w:pPr>
    </w:p>
    <w:p w14:paraId="04C105DF" w14:textId="7CCFA9EE" w:rsidR="001D7E5A" w:rsidRPr="001D7E5A" w:rsidRDefault="001D7E5A" w:rsidP="009644D8">
      <w:pPr>
        <w:spacing w:before="120" w:after="120" w:line="240" w:lineRule="auto"/>
        <w:contextualSpacing/>
        <w:jc w:val="both"/>
        <w:rPr>
          <w:rFonts w:eastAsia="Calibri" w:cs="Times New Roman"/>
          <w:szCs w:val="24"/>
        </w:rPr>
      </w:pPr>
      <w:r w:rsidRPr="001D7E5A">
        <w:rPr>
          <w:rFonts w:eastAsia="Calibri" w:cs="Times New Roman"/>
          <w:szCs w:val="24"/>
        </w:rPr>
        <w:t xml:space="preserve">Právní předpisy ústavního pořádku se vyznačují </w:t>
      </w:r>
      <w:r w:rsidR="009644D8">
        <w:rPr>
          <w:rFonts w:eastAsia="Calibri" w:cs="Times New Roman"/>
          <w:szCs w:val="24"/>
        </w:rPr>
        <w:t>tzv</w:t>
      </w:r>
      <w:r w:rsidR="009644D8" w:rsidRPr="009644D8">
        <w:rPr>
          <w:rFonts w:eastAsia="Calibri" w:cs="Times New Roman"/>
          <w:szCs w:val="24"/>
        </w:rPr>
        <w:t xml:space="preserve">. </w:t>
      </w:r>
      <w:r w:rsidRPr="009644D8">
        <w:rPr>
          <w:rFonts w:eastAsia="Calibri" w:cs="Times New Roman"/>
          <w:szCs w:val="24"/>
        </w:rPr>
        <w:t>neměnný</w:t>
      </w:r>
      <w:r w:rsidR="00EC2C86">
        <w:rPr>
          <w:rFonts w:eastAsia="Calibri" w:cs="Times New Roman"/>
          <w:szCs w:val="24"/>
        </w:rPr>
        <w:t>m</w:t>
      </w:r>
      <w:r w:rsidRPr="009644D8">
        <w:rPr>
          <w:rFonts w:eastAsia="Calibri" w:cs="Times New Roman"/>
          <w:szCs w:val="24"/>
        </w:rPr>
        <w:t xml:space="preserve"> charakter</w:t>
      </w:r>
      <w:r w:rsidR="00EC2C86">
        <w:rPr>
          <w:rFonts w:eastAsia="Calibri" w:cs="Times New Roman"/>
          <w:szCs w:val="24"/>
        </w:rPr>
        <w:t>em</w:t>
      </w:r>
      <w:r w:rsidRPr="009644D8">
        <w:rPr>
          <w:rFonts w:eastAsia="Calibri" w:cs="Times New Roman"/>
          <w:szCs w:val="24"/>
        </w:rPr>
        <w:t>,</w:t>
      </w:r>
      <w:r w:rsidRPr="001D7E5A">
        <w:rPr>
          <w:rFonts w:eastAsia="Calibri" w:cs="Times New Roman"/>
          <w:szCs w:val="24"/>
        </w:rPr>
        <w:t xml:space="preserve"> zajišť</w:t>
      </w:r>
      <w:r w:rsidR="00EC2C86">
        <w:rPr>
          <w:rFonts w:eastAsia="Calibri" w:cs="Times New Roman"/>
          <w:szCs w:val="24"/>
        </w:rPr>
        <w:t>uje nezbytnou</w:t>
      </w:r>
      <w:r w:rsidRPr="001D7E5A">
        <w:rPr>
          <w:rFonts w:eastAsia="Calibri" w:cs="Times New Roman"/>
          <w:szCs w:val="24"/>
        </w:rPr>
        <w:t xml:space="preserve"> potřebu vyššího počtu hlasů poslanců a senátorů při schvalování, doplňování nebo měnění ústavních zákonů, a to 3/5 většinou všech poslanců a 3/5 většinou přítomných senátorů (Čl. 9 odst. 2 a Čl. 39 odst. 4 Ústavy). Zmiňována stabilita umožňuje, aby se z nich odvozené zákony mohly připravovat a následně působit s co nejdelší perspektivou. Ochranou ústavnosti je pověřen Ústavní soud.</w:t>
      </w:r>
    </w:p>
    <w:p w14:paraId="7C0ADC01" w14:textId="77777777" w:rsidR="001D7E5A" w:rsidRPr="001D7E5A" w:rsidRDefault="001D7E5A" w:rsidP="001D7E5A">
      <w:pPr>
        <w:spacing w:before="120" w:after="120" w:line="240" w:lineRule="auto"/>
        <w:ind w:firstLine="567"/>
        <w:contextualSpacing/>
        <w:jc w:val="both"/>
        <w:rPr>
          <w:rFonts w:eastAsia="Calibri" w:cs="Times New Roman"/>
          <w:szCs w:val="24"/>
        </w:rPr>
      </w:pPr>
    </w:p>
    <w:p w14:paraId="47A701B5" w14:textId="77777777" w:rsidR="001D7E5A" w:rsidRPr="001D7E5A" w:rsidRDefault="001D7E5A" w:rsidP="00583022">
      <w:pPr>
        <w:pStyle w:val="Heading4"/>
        <w:rPr>
          <w:rFonts w:eastAsia="Calibri"/>
        </w:rPr>
      </w:pPr>
      <w:r w:rsidRPr="001D7E5A">
        <w:rPr>
          <w:rFonts w:eastAsia="Calibri"/>
        </w:rPr>
        <w:t>Mezinárodní smlouvy</w:t>
      </w:r>
    </w:p>
    <w:p w14:paraId="22ACD77B" w14:textId="77777777" w:rsidR="009644D8" w:rsidRDefault="009644D8" w:rsidP="009644D8">
      <w:pPr>
        <w:spacing w:before="120" w:after="120" w:line="240" w:lineRule="auto"/>
        <w:contextualSpacing/>
        <w:jc w:val="both"/>
        <w:rPr>
          <w:rFonts w:eastAsia="Calibri" w:cs="Times New Roman"/>
          <w:szCs w:val="24"/>
        </w:rPr>
      </w:pPr>
    </w:p>
    <w:p w14:paraId="6CF95398" w14:textId="413B8011" w:rsidR="001D7E5A" w:rsidRPr="001D7E5A" w:rsidRDefault="001D7E5A" w:rsidP="009644D8">
      <w:pPr>
        <w:spacing w:before="120" w:after="120" w:line="240" w:lineRule="auto"/>
        <w:contextualSpacing/>
        <w:jc w:val="both"/>
        <w:rPr>
          <w:rFonts w:eastAsia="Calibri" w:cs="Times New Roman"/>
          <w:szCs w:val="24"/>
        </w:rPr>
      </w:pPr>
      <w:r w:rsidRPr="001D7E5A">
        <w:rPr>
          <w:rFonts w:eastAsia="Calibri" w:cs="Times New Roman"/>
          <w:szCs w:val="24"/>
        </w:rPr>
        <w:t>Podle čl. 10 Ústavy České republiky jsou vyhlášené mezinárodní smlouvy, k jejichž ratifikaci dal Parlament souhlas a jimiž je Česká republika vázána, součástí právního řádu. Stanoví-li mezinárodní smlouva něco jiného než zákon, použije se mezinárodní smlouva. Ratifikované a vyhlášené mezinárodní smlouvy jsou závazné a mají přednost před vnitrostátními zákony.</w:t>
      </w:r>
    </w:p>
    <w:p w14:paraId="3408DC11" w14:textId="39CCC98E" w:rsidR="001D7E5A" w:rsidRPr="001D7E5A" w:rsidRDefault="001D7E5A" w:rsidP="00EC2C86">
      <w:pPr>
        <w:spacing w:before="120" w:after="120" w:line="240" w:lineRule="auto"/>
        <w:contextualSpacing/>
        <w:jc w:val="both"/>
        <w:rPr>
          <w:rFonts w:eastAsia="Calibri" w:cs="Times New Roman"/>
          <w:color w:val="000000"/>
          <w:szCs w:val="24"/>
        </w:rPr>
      </w:pPr>
      <w:r w:rsidRPr="001D7E5A">
        <w:rPr>
          <w:rFonts w:eastAsia="Calibri" w:cs="Times New Roman"/>
          <w:color w:val="000000"/>
          <w:szCs w:val="24"/>
        </w:rPr>
        <w:t>Pro schválení mezinárodních smluv se vyžaduje stejný způsob hlasování a počet hlasů jako v případě ústavních zákonů. Tím se však nestávají součásti ústavního pořádku.</w:t>
      </w:r>
    </w:p>
    <w:p w14:paraId="52EF36BD" w14:textId="77777777" w:rsidR="001D7E5A" w:rsidRPr="001D7E5A" w:rsidRDefault="001D7E5A" w:rsidP="001D7E5A">
      <w:pPr>
        <w:spacing w:before="120" w:after="120" w:line="240" w:lineRule="auto"/>
        <w:ind w:firstLine="567"/>
        <w:contextualSpacing/>
        <w:jc w:val="both"/>
        <w:rPr>
          <w:rFonts w:eastAsia="Calibri" w:cs="Times New Roman"/>
          <w:color w:val="000000"/>
          <w:szCs w:val="24"/>
        </w:rPr>
      </w:pPr>
    </w:p>
    <w:p w14:paraId="3E13E433" w14:textId="4CEF348E" w:rsidR="001D7E5A" w:rsidRPr="00EC2C86" w:rsidRDefault="001D7E5A" w:rsidP="00583022">
      <w:pPr>
        <w:pStyle w:val="Heading2"/>
        <w:rPr>
          <w:rFonts w:eastAsia="Calibri"/>
        </w:rPr>
      </w:pPr>
      <w:bookmarkStart w:id="25" w:name="_Toc58175692"/>
      <w:r w:rsidRPr="00EC2C86">
        <w:rPr>
          <w:rFonts w:eastAsia="Calibri"/>
        </w:rPr>
        <w:t xml:space="preserve">Zákony a zákonná opatření </w:t>
      </w:r>
      <w:r w:rsidR="00127EFF">
        <w:rPr>
          <w:rFonts w:eastAsia="Calibri"/>
        </w:rPr>
        <w:t>Parla</w:t>
      </w:r>
      <w:r w:rsidRPr="00EC2C86">
        <w:rPr>
          <w:rFonts w:eastAsia="Calibri"/>
        </w:rPr>
        <w:t>mentu České republiky.</w:t>
      </w:r>
      <w:bookmarkEnd w:id="25"/>
    </w:p>
    <w:p w14:paraId="16B15797" w14:textId="77777777" w:rsidR="00EC2C86" w:rsidRDefault="00EC2C86" w:rsidP="00EC2C86">
      <w:pPr>
        <w:spacing w:before="120" w:after="120" w:line="240" w:lineRule="auto"/>
        <w:contextualSpacing/>
        <w:jc w:val="both"/>
        <w:rPr>
          <w:rFonts w:eastAsia="Calibri" w:cs="Times New Roman"/>
          <w:b/>
          <w:color w:val="000000"/>
          <w:szCs w:val="24"/>
        </w:rPr>
      </w:pPr>
    </w:p>
    <w:p w14:paraId="0268126B" w14:textId="1BE1105A" w:rsidR="001D7E5A" w:rsidRPr="00EC2C86" w:rsidRDefault="001D7E5A" w:rsidP="00EC2C86">
      <w:pPr>
        <w:spacing w:before="120" w:after="120" w:line="240" w:lineRule="auto"/>
        <w:contextualSpacing/>
        <w:jc w:val="both"/>
        <w:rPr>
          <w:rFonts w:eastAsia="Calibri" w:cs="Times New Roman"/>
          <w:color w:val="000000"/>
          <w:szCs w:val="24"/>
        </w:rPr>
      </w:pPr>
      <w:r w:rsidRPr="001D7E5A">
        <w:rPr>
          <w:rFonts w:eastAsia="Calibri" w:cs="Times New Roman"/>
          <w:b/>
          <w:color w:val="000000"/>
          <w:szCs w:val="24"/>
        </w:rPr>
        <w:t>Zákony</w:t>
      </w:r>
      <w:r w:rsidRPr="001D7E5A">
        <w:rPr>
          <w:rFonts w:eastAsia="Calibri" w:cs="Times New Roman"/>
          <w:color w:val="000000"/>
          <w:szCs w:val="24"/>
        </w:rPr>
        <w:t xml:space="preserve"> </w:t>
      </w:r>
      <w:r w:rsidR="00EC2C86">
        <w:rPr>
          <w:rFonts w:eastAsia="Calibri" w:cs="Times New Roman"/>
          <w:color w:val="000000"/>
          <w:szCs w:val="24"/>
        </w:rPr>
        <w:t>patří prvotní</w:t>
      </w:r>
      <w:r w:rsidRPr="001D7E5A">
        <w:rPr>
          <w:rFonts w:eastAsia="Calibri" w:cs="Times New Roman"/>
          <w:color w:val="000000"/>
          <w:szCs w:val="24"/>
        </w:rPr>
        <w:t xml:space="preserve">, tj. neodvozené normativní akty, musí být v souladu s předpisy ústavního pořádku a mezinárodními smlouvami splňujícími výše uvedené požadavky. Jsou </w:t>
      </w:r>
      <w:r w:rsidR="00EC2C86">
        <w:rPr>
          <w:rFonts w:eastAsia="Calibri" w:cs="Times New Roman"/>
          <w:color w:val="000000"/>
          <w:szCs w:val="24"/>
        </w:rPr>
        <w:t>významným</w:t>
      </w:r>
      <w:r w:rsidRPr="001D7E5A">
        <w:rPr>
          <w:rFonts w:eastAsia="Calibri" w:cs="Times New Roman"/>
          <w:color w:val="000000"/>
          <w:szCs w:val="24"/>
        </w:rPr>
        <w:t xml:space="preserve"> pramenem práva</w:t>
      </w:r>
      <w:r w:rsidR="00EC2C86">
        <w:rPr>
          <w:rFonts w:eastAsia="Calibri" w:cs="Times New Roman"/>
          <w:color w:val="000000"/>
          <w:szCs w:val="24"/>
        </w:rPr>
        <w:t>, j</w:t>
      </w:r>
      <w:r w:rsidRPr="001D7E5A">
        <w:rPr>
          <w:rFonts w:eastAsia="Calibri" w:cs="Times New Roman"/>
          <w:color w:val="000000"/>
          <w:szCs w:val="24"/>
        </w:rPr>
        <w:t xml:space="preserve">ejich výsadní postavení vyplývá ze skutečnosti, že jsou produktem zákonodárné moci svěřené Parlamentu České republiky. Může je rušit jen zákon nebo Ústavní soud. </w:t>
      </w:r>
      <w:r w:rsidR="00EC2C86">
        <w:rPr>
          <w:rFonts w:eastAsia="Calibri" w:cs="Times New Roman"/>
          <w:color w:val="000000"/>
          <w:szCs w:val="24"/>
        </w:rPr>
        <w:t>Zákony ovlivňuji</w:t>
      </w:r>
      <w:r w:rsidRPr="001D7E5A">
        <w:rPr>
          <w:rFonts w:eastAsia="Calibri" w:cs="Times New Roman"/>
          <w:color w:val="000000"/>
          <w:szCs w:val="24"/>
        </w:rPr>
        <w:t xml:space="preserve"> veřejnou správu, která je ve vztahu k zákonům činnosti podzákonnou (řídí se zákony) a výkonnou (vykonává zákony). </w:t>
      </w:r>
      <w:r w:rsidRPr="001D7E5A">
        <w:rPr>
          <w:rFonts w:eastAsia="Calibri" w:cs="Times New Roman"/>
          <w:i/>
          <w:color w:val="000000"/>
          <w:szCs w:val="24"/>
        </w:rPr>
        <w:cr/>
      </w:r>
      <w:r w:rsidR="00EC2C86">
        <w:rPr>
          <w:rFonts w:eastAsia="Calibri" w:cs="Times New Roman"/>
          <w:color w:val="000000"/>
          <w:szCs w:val="24"/>
        </w:rPr>
        <w:t>(Pouz</w:t>
      </w:r>
      <w:r w:rsidRPr="00EC2C86">
        <w:rPr>
          <w:rFonts w:eastAsia="Calibri" w:cs="Times New Roman"/>
          <w:color w:val="000000"/>
          <w:szCs w:val="24"/>
        </w:rPr>
        <w:t>e zákonem lze zřídit ústřední správní úřad a stanovit mu jeho působnost,</w:t>
      </w:r>
      <w:r w:rsidR="00EC2C86">
        <w:rPr>
          <w:rFonts w:eastAsia="Calibri" w:cs="Times New Roman"/>
          <w:color w:val="000000"/>
          <w:szCs w:val="24"/>
        </w:rPr>
        <w:t xml:space="preserve"> </w:t>
      </w:r>
      <w:r w:rsidRPr="00EC2C86">
        <w:rPr>
          <w:rFonts w:eastAsia="Calibri" w:cs="Times New Roman"/>
          <w:color w:val="000000"/>
          <w:szCs w:val="24"/>
        </w:rPr>
        <w:t>pouze zákonem stanoveným způsobem může stát zasahovat do činnosti územních samosprávných celků,</w:t>
      </w:r>
      <w:r w:rsidR="00EC2C86">
        <w:rPr>
          <w:rFonts w:eastAsia="Calibri" w:cs="Times New Roman"/>
          <w:color w:val="000000"/>
          <w:szCs w:val="24"/>
        </w:rPr>
        <w:t xml:space="preserve"> </w:t>
      </w:r>
      <w:r w:rsidRPr="00EC2C86">
        <w:rPr>
          <w:rFonts w:eastAsia="Calibri" w:cs="Times New Roman"/>
          <w:color w:val="000000"/>
          <w:szCs w:val="24"/>
        </w:rPr>
        <w:t>pouze zákonem lze svěřit orgánům samosprávy výkon státní správy</w:t>
      </w:r>
      <w:r w:rsidR="00EC2C86">
        <w:rPr>
          <w:rFonts w:eastAsia="Calibri" w:cs="Times New Roman"/>
          <w:color w:val="000000"/>
          <w:szCs w:val="24"/>
        </w:rPr>
        <w:t>).</w:t>
      </w:r>
    </w:p>
    <w:p w14:paraId="7FB6B3C9" w14:textId="77777777" w:rsidR="00EC2C86" w:rsidRDefault="00EC2C86" w:rsidP="00EC2C86">
      <w:pPr>
        <w:spacing w:before="120" w:after="120" w:line="240" w:lineRule="auto"/>
        <w:contextualSpacing/>
        <w:jc w:val="both"/>
        <w:rPr>
          <w:rFonts w:eastAsia="Calibri" w:cs="Times New Roman"/>
          <w:color w:val="000000"/>
          <w:szCs w:val="24"/>
        </w:rPr>
      </w:pPr>
    </w:p>
    <w:p w14:paraId="732F9F86" w14:textId="77777777" w:rsidR="00BD768D" w:rsidRDefault="001D7E5A" w:rsidP="00EC2C86">
      <w:pPr>
        <w:spacing w:before="120" w:after="120" w:line="240" w:lineRule="auto"/>
        <w:contextualSpacing/>
        <w:jc w:val="both"/>
        <w:rPr>
          <w:rFonts w:eastAsia="Calibri" w:cs="Times New Roman"/>
          <w:b/>
          <w:color w:val="000000"/>
          <w:szCs w:val="24"/>
        </w:rPr>
      </w:pPr>
      <w:r w:rsidRPr="001D7E5A">
        <w:rPr>
          <w:rFonts w:eastAsia="Calibri" w:cs="Times New Roman"/>
          <w:color w:val="000000"/>
          <w:szCs w:val="24"/>
        </w:rPr>
        <w:t>Zákon je určující v procesu realizace práva a je i krit</w:t>
      </w:r>
      <w:r w:rsidR="00EC2C86">
        <w:rPr>
          <w:rFonts w:eastAsia="Calibri" w:cs="Times New Roman"/>
          <w:color w:val="000000"/>
          <w:szCs w:val="24"/>
        </w:rPr>
        <w:t>é</w:t>
      </w:r>
      <w:r w:rsidRPr="001D7E5A">
        <w:rPr>
          <w:rFonts w:eastAsia="Calibri" w:cs="Times New Roman"/>
          <w:color w:val="000000"/>
          <w:szCs w:val="24"/>
        </w:rPr>
        <w:t>ri</w:t>
      </w:r>
      <w:r w:rsidR="00EC2C86">
        <w:rPr>
          <w:rFonts w:eastAsia="Calibri" w:cs="Times New Roman"/>
          <w:color w:val="000000"/>
          <w:szCs w:val="24"/>
        </w:rPr>
        <w:t>e</w:t>
      </w:r>
      <w:r w:rsidRPr="001D7E5A">
        <w:rPr>
          <w:rFonts w:eastAsia="Calibri" w:cs="Times New Roman"/>
          <w:color w:val="000000"/>
          <w:szCs w:val="24"/>
        </w:rPr>
        <w:t>m jeho kontroly</w:t>
      </w:r>
      <w:r w:rsidR="00EC2C86">
        <w:rPr>
          <w:rFonts w:eastAsia="Calibri" w:cs="Times New Roman"/>
          <w:color w:val="000000"/>
          <w:szCs w:val="24"/>
        </w:rPr>
        <w:t xml:space="preserve">, </w:t>
      </w:r>
      <w:r w:rsidR="00EC2C86" w:rsidRPr="00165B3C">
        <w:rPr>
          <w:rFonts w:eastAsia="Calibri" w:cs="Times New Roman"/>
          <w:b/>
          <w:color w:val="000000"/>
          <w:szCs w:val="24"/>
        </w:rPr>
        <w:t>p</w:t>
      </w:r>
      <w:r w:rsidRPr="00165B3C">
        <w:rPr>
          <w:rFonts w:eastAsia="Calibri" w:cs="Times New Roman"/>
          <w:b/>
          <w:color w:val="000000"/>
          <w:szCs w:val="24"/>
        </w:rPr>
        <w:t>řednostní postavení má pro veřejnou správu zásadní význam</w:t>
      </w:r>
    </w:p>
    <w:p w14:paraId="6D9743B9" w14:textId="78626E55" w:rsidR="001D7E5A" w:rsidRDefault="001D7E5A" w:rsidP="00EC2C86">
      <w:pPr>
        <w:spacing w:before="120" w:after="120" w:line="240" w:lineRule="auto"/>
        <w:contextualSpacing/>
        <w:jc w:val="both"/>
        <w:rPr>
          <w:rFonts w:eastAsia="Calibri" w:cs="Times New Roman"/>
          <w:color w:val="000000"/>
          <w:szCs w:val="24"/>
        </w:rPr>
      </w:pPr>
      <w:r w:rsidRPr="00EC2C86">
        <w:rPr>
          <w:rFonts w:eastAsia="Calibri" w:cs="Times New Roman"/>
          <w:color w:val="000000"/>
          <w:szCs w:val="24"/>
        </w:rPr>
        <w:lastRenderedPageBreak/>
        <w:t xml:space="preserve">. </w:t>
      </w:r>
      <w:r w:rsidR="00165B3C">
        <w:rPr>
          <w:rFonts w:eastAsia="Calibri" w:cs="Times New Roman"/>
          <w:color w:val="000000"/>
          <w:szCs w:val="24"/>
        </w:rPr>
        <w:t>V z</w:t>
      </w:r>
      <w:r w:rsidRPr="00EC2C86">
        <w:rPr>
          <w:rFonts w:eastAsia="Calibri" w:cs="Times New Roman"/>
          <w:color w:val="000000"/>
          <w:szCs w:val="24"/>
        </w:rPr>
        <w:t>ákon</w:t>
      </w:r>
      <w:r w:rsidR="00165B3C">
        <w:rPr>
          <w:rFonts w:eastAsia="Calibri" w:cs="Times New Roman"/>
          <w:color w:val="000000"/>
          <w:szCs w:val="24"/>
        </w:rPr>
        <w:t>ech</w:t>
      </w:r>
      <w:r w:rsidRPr="00EC2C86">
        <w:rPr>
          <w:rFonts w:eastAsia="Calibri" w:cs="Times New Roman"/>
          <w:color w:val="000000"/>
          <w:szCs w:val="24"/>
        </w:rPr>
        <w:t xml:space="preserve"> jsou zachyceny významné instituty veřejné správy, jejich prostředky, cíle ale i hranice. </w:t>
      </w:r>
      <w:r w:rsidR="00165B3C">
        <w:rPr>
          <w:rFonts w:eastAsia="Calibri" w:cs="Times New Roman"/>
          <w:color w:val="000000"/>
          <w:szCs w:val="24"/>
        </w:rPr>
        <w:t>Orgány v</w:t>
      </w:r>
      <w:r w:rsidRPr="00EC2C86">
        <w:rPr>
          <w:rFonts w:eastAsia="Calibri" w:cs="Times New Roman"/>
          <w:color w:val="000000"/>
          <w:szCs w:val="24"/>
        </w:rPr>
        <w:t>eřejn</w:t>
      </w:r>
      <w:r w:rsidR="00165B3C">
        <w:rPr>
          <w:rFonts w:eastAsia="Calibri" w:cs="Times New Roman"/>
          <w:color w:val="000000"/>
          <w:szCs w:val="24"/>
        </w:rPr>
        <w:t>é</w:t>
      </w:r>
      <w:r w:rsidRPr="00EC2C86">
        <w:rPr>
          <w:rFonts w:eastAsia="Calibri" w:cs="Times New Roman"/>
          <w:color w:val="000000"/>
          <w:szCs w:val="24"/>
        </w:rPr>
        <w:t xml:space="preserve"> </w:t>
      </w:r>
      <w:r w:rsidR="00165B3C">
        <w:rPr>
          <w:rFonts w:eastAsia="Calibri" w:cs="Times New Roman"/>
          <w:color w:val="000000"/>
          <w:szCs w:val="24"/>
        </w:rPr>
        <w:t>s</w:t>
      </w:r>
      <w:r w:rsidRPr="00EC2C86">
        <w:rPr>
          <w:rFonts w:eastAsia="Calibri" w:cs="Times New Roman"/>
          <w:color w:val="000000"/>
          <w:szCs w:val="24"/>
        </w:rPr>
        <w:t>práv</w:t>
      </w:r>
      <w:r w:rsidR="00165B3C">
        <w:rPr>
          <w:rFonts w:eastAsia="Calibri" w:cs="Times New Roman"/>
          <w:color w:val="000000"/>
          <w:szCs w:val="24"/>
        </w:rPr>
        <w:t>y při výkonu státní správy mají</w:t>
      </w:r>
      <w:r w:rsidRPr="00EC2C86">
        <w:rPr>
          <w:rFonts w:eastAsia="Calibri" w:cs="Times New Roman"/>
          <w:color w:val="000000"/>
          <w:szCs w:val="24"/>
        </w:rPr>
        <w:t xml:space="preserve"> povinn</w:t>
      </w:r>
      <w:r w:rsidR="00165B3C">
        <w:rPr>
          <w:rFonts w:eastAsia="Calibri" w:cs="Times New Roman"/>
          <w:color w:val="000000"/>
          <w:szCs w:val="24"/>
        </w:rPr>
        <w:t>ost</w:t>
      </w:r>
      <w:r w:rsidRPr="00EC2C86">
        <w:rPr>
          <w:rFonts w:eastAsia="Calibri" w:cs="Times New Roman"/>
          <w:color w:val="000000"/>
          <w:szCs w:val="24"/>
        </w:rPr>
        <w:t xml:space="preserve"> zákony prosazovat a </w:t>
      </w:r>
      <w:r w:rsidR="00165B3C">
        <w:rPr>
          <w:rFonts w:eastAsia="Calibri" w:cs="Times New Roman"/>
          <w:color w:val="000000"/>
          <w:szCs w:val="24"/>
        </w:rPr>
        <w:t>realizovat je v</w:t>
      </w:r>
      <w:r w:rsidR="00EE663E">
        <w:rPr>
          <w:rFonts w:eastAsia="Calibri" w:cs="Times New Roman"/>
          <w:color w:val="000000"/>
          <w:szCs w:val="24"/>
        </w:rPr>
        <w:t> </w:t>
      </w:r>
      <w:r w:rsidR="00165B3C">
        <w:rPr>
          <w:rFonts w:eastAsia="Calibri" w:cs="Times New Roman"/>
          <w:color w:val="000000"/>
          <w:szCs w:val="24"/>
        </w:rPr>
        <w:t>praxi</w:t>
      </w:r>
      <w:r w:rsidR="00EE663E">
        <w:rPr>
          <w:rFonts w:eastAsia="Calibri" w:cs="Times New Roman"/>
          <w:color w:val="000000"/>
          <w:szCs w:val="24"/>
        </w:rPr>
        <w:t xml:space="preserve"> a mít na mysli veřejný zájem</w:t>
      </w:r>
      <w:r w:rsidRPr="00EC2C86">
        <w:rPr>
          <w:rFonts w:eastAsia="Calibri" w:cs="Times New Roman"/>
          <w:color w:val="000000"/>
          <w:szCs w:val="24"/>
        </w:rPr>
        <w:t>.</w:t>
      </w:r>
      <w:r w:rsidRPr="00EC2C86">
        <w:rPr>
          <w:rFonts w:eastAsia="Calibri" w:cs="Times New Roman"/>
          <w:color w:val="000000"/>
          <w:szCs w:val="24"/>
        </w:rPr>
        <w:cr/>
      </w:r>
      <w:r w:rsidRPr="00EC2C86">
        <w:rPr>
          <w:rFonts w:eastAsia="Calibri" w:cs="Times New Roman"/>
          <w:color w:val="000000"/>
          <w:szCs w:val="24"/>
        </w:rPr>
        <w:cr/>
      </w:r>
      <w:bookmarkStart w:id="26" w:name="_Hlk78122989"/>
      <w:r w:rsidRPr="001D7E5A">
        <w:rPr>
          <w:rFonts w:eastAsia="Calibri" w:cs="Times New Roman"/>
          <w:color w:val="000000"/>
          <w:szCs w:val="24"/>
        </w:rPr>
        <w:t xml:space="preserve">Prameny právní úpravy veřejné správy představují soubor zákonů, </w:t>
      </w:r>
      <w:r w:rsidR="00165B3C">
        <w:rPr>
          <w:rFonts w:eastAsia="Calibri" w:cs="Times New Roman"/>
          <w:color w:val="000000"/>
          <w:szCs w:val="24"/>
        </w:rPr>
        <w:t xml:space="preserve">hmotného a procesního práva, </w:t>
      </w:r>
      <w:r w:rsidRPr="001D7E5A">
        <w:rPr>
          <w:rFonts w:eastAsia="Calibri" w:cs="Times New Roman"/>
          <w:color w:val="000000"/>
          <w:szCs w:val="24"/>
        </w:rPr>
        <w:t>které ji vymezují</w:t>
      </w:r>
      <w:bookmarkEnd w:id="26"/>
      <w:r w:rsidR="00165B3C">
        <w:rPr>
          <w:rFonts w:eastAsia="Calibri" w:cs="Times New Roman"/>
          <w:color w:val="000000"/>
          <w:szCs w:val="24"/>
        </w:rPr>
        <w:t>, k </w:t>
      </w:r>
      <w:r w:rsidRPr="001D7E5A">
        <w:rPr>
          <w:rFonts w:eastAsia="Calibri" w:cs="Times New Roman"/>
          <w:color w:val="000000"/>
          <w:szCs w:val="24"/>
        </w:rPr>
        <w:t>nejvýznamnějším</w:t>
      </w:r>
      <w:r w:rsidR="00165B3C">
        <w:rPr>
          <w:rFonts w:eastAsia="Calibri" w:cs="Times New Roman"/>
          <w:color w:val="000000"/>
          <w:szCs w:val="24"/>
        </w:rPr>
        <w:t xml:space="preserve"> patří</w:t>
      </w:r>
      <w:r w:rsidRPr="001D7E5A">
        <w:rPr>
          <w:rFonts w:eastAsia="Calibri" w:cs="Times New Roman"/>
          <w:color w:val="000000"/>
          <w:szCs w:val="24"/>
        </w:rPr>
        <w:t>:</w:t>
      </w:r>
    </w:p>
    <w:p w14:paraId="504FF170" w14:textId="1310E371" w:rsidR="00EE663E" w:rsidRPr="001D7E5A" w:rsidRDefault="00EE663E" w:rsidP="00EC2C86">
      <w:pPr>
        <w:spacing w:before="120" w:after="120" w:line="240" w:lineRule="auto"/>
        <w:contextualSpacing/>
        <w:jc w:val="both"/>
        <w:rPr>
          <w:rFonts w:eastAsia="Calibri" w:cs="Times New Roman"/>
          <w:color w:val="000000"/>
          <w:szCs w:val="24"/>
        </w:rPr>
      </w:pPr>
      <w:r>
        <w:rPr>
          <w:rFonts w:eastAsia="Calibri" w:cs="Times New Roman"/>
          <w:color w:val="000000"/>
          <w:szCs w:val="24"/>
        </w:rPr>
        <w:t>Procesní právní normy</w:t>
      </w:r>
      <w:r w:rsidR="00583022">
        <w:rPr>
          <w:rFonts w:eastAsia="Calibri" w:cs="Times New Roman"/>
          <w:color w:val="000000"/>
          <w:szCs w:val="24"/>
        </w:rPr>
        <w:t xml:space="preserve"> např.</w:t>
      </w:r>
    </w:p>
    <w:p w14:paraId="35BEB9DA" w14:textId="03763666" w:rsidR="00165B3C" w:rsidRDefault="001D7E5A" w:rsidP="00674509">
      <w:pPr>
        <w:numPr>
          <w:ilvl w:val="0"/>
          <w:numId w:val="30"/>
        </w:numPr>
        <w:spacing w:before="120" w:after="120" w:line="240" w:lineRule="auto"/>
        <w:ind w:left="0" w:firstLine="0"/>
        <w:contextualSpacing/>
        <w:jc w:val="both"/>
        <w:rPr>
          <w:rFonts w:eastAsia="Calibri" w:cs="Times New Roman"/>
          <w:color w:val="000000"/>
          <w:szCs w:val="24"/>
        </w:rPr>
      </w:pPr>
      <w:r w:rsidRPr="001D7E5A">
        <w:rPr>
          <w:rFonts w:eastAsia="Calibri" w:cs="Times New Roman"/>
          <w:color w:val="000000"/>
          <w:szCs w:val="24"/>
        </w:rPr>
        <w:t>zákon č. 500/200</w:t>
      </w:r>
      <w:r w:rsidR="00523187">
        <w:rPr>
          <w:rFonts w:eastAsia="Calibri" w:cs="Times New Roman"/>
          <w:color w:val="000000"/>
          <w:szCs w:val="24"/>
        </w:rPr>
        <w:t>4</w:t>
      </w:r>
      <w:r w:rsidRPr="001D7E5A">
        <w:rPr>
          <w:rFonts w:eastAsia="Calibri" w:cs="Times New Roman"/>
          <w:color w:val="000000"/>
          <w:szCs w:val="24"/>
        </w:rPr>
        <w:t xml:space="preserve"> Sb., o správním řízení (</w:t>
      </w:r>
      <w:r w:rsidRPr="00EE663E">
        <w:rPr>
          <w:rFonts w:eastAsia="Calibri" w:cs="Times New Roman"/>
          <w:b/>
          <w:color w:val="000000"/>
          <w:szCs w:val="24"/>
        </w:rPr>
        <w:t>správní řád</w:t>
      </w:r>
      <w:r w:rsidRPr="001D7E5A">
        <w:rPr>
          <w:rFonts w:eastAsia="Calibri" w:cs="Times New Roman"/>
          <w:color w:val="000000"/>
          <w:szCs w:val="24"/>
        </w:rPr>
        <w:t>), ve znění pozdějších</w:t>
      </w:r>
    </w:p>
    <w:p w14:paraId="79B4A13F" w14:textId="6DF66596" w:rsidR="00EE663E" w:rsidRDefault="00EE663E" w:rsidP="00583022">
      <w:pPr>
        <w:spacing w:before="120" w:after="120" w:line="240" w:lineRule="auto"/>
        <w:contextualSpacing/>
        <w:jc w:val="both"/>
        <w:rPr>
          <w:rFonts w:eastAsia="Calibri" w:cs="Times New Roman"/>
          <w:color w:val="000000"/>
          <w:szCs w:val="24"/>
        </w:rPr>
      </w:pPr>
    </w:p>
    <w:p w14:paraId="5F0DFA88" w14:textId="20A42554" w:rsidR="001D7E5A" w:rsidRDefault="00165B3C" w:rsidP="00165B3C">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           </w:t>
      </w:r>
      <w:r w:rsidR="001D7E5A" w:rsidRPr="001D7E5A">
        <w:rPr>
          <w:rFonts w:eastAsia="Calibri" w:cs="Times New Roman"/>
          <w:color w:val="000000"/>
          <w:szCs w:val="24"/>
        </w:rPr>
        <w:t xml:space="preserve"> předpisů.,</w:t>
      </w:r>
    </w:p>
    <w:p w14:paraId="5438C87A" w14:textId="09F21449" w:rsidR="00583022" w:rsidRDefault="00583022" w:rsidP="00674509">
      <w:pPr>
        <w:pStyle w:val="ListParagraph"/>
        <w:numPr>
          <w:ilvl w:val="0"/>
          <w:numId w:val="30"/>
        </w:numPr>
        <w:spacing w:before="120" w:after="120" w:line="240" w:lineRule="auto"/>
        <w:ind w:left="0" w:firstLine="0"/>
        <w:jc w:val="both"/>
        <w:rPr>
          <w:rFonts w:eastAsia="Calibri" w:cs="Times New Roman"/>
          <w:color w:val="000000"/>
          <w:szCs w:val="24"/>
        </w:rPr>
      </w:pPr>
      <w:r w:rsidRPr="00583022">
        <w:rPr>
          <w:rFonts w:eastAsia="Calibri" w:cs="Times New Roman"/>
          <w:color w:val="000000"/>
          <w:szCs w:val="24"/>
        </w:rPr>
        <w:t>záko</w:t>
      </w:r>
      <w:r>
        <w:rPr>
          <w:rFonts w:eastAsia="Calibri" w:cs="Times New Roman"/>
          <w:color w:val="000000"/>
          <w:szCs w:val="24"/>
        </w:rPr>
        <w:t>n č. 80/2009 Sb., daňový řád, ve znění pozdějších předpisů,</w:t>
      </w:r>
    </w:p>
    <w:p w14:paraId="2700EAC5" w14:textId="25859C79" w:rsidR="00583022" w:rsidRPr="00583022" w:rsidRDefault="00583022" w:rsidP="00583022">
      <w:pPr>
        <w:pStyle w:val="ListParagraph"/>
        <w:spacing w:before="120" w:after="120" w:line="240" w:lineRule="auto"/>
        <w:ind w:left="142"/>
        <w:jc w:val="both"/>
        <w:rPr>
          <w:rFonts w:eastAsia="Calibri" w:cs="Times New Roman"/>
          <w:color w:val="000000"/>
          <w:szCs w:val="24"/>
        </w:rPr>
      </w:pPr>
      <w:r>
        <w:rPr>
          <w:rFonts w:eastAsia="Calibri" w:cs="Times New Roman"/>
          <w:color w:val="000000"/>
          <w:szCs w:val="24"/>
        </w:rPr>
        <w:t>Právní normy hmotného práva</w:t>
      </w:r>
    </w:p>
    <w:p w14:paraId="1C81D61C" w14:textId="77777777" w:rsidR="00165B3C" w:rsidRDefault="001D7E5A" w:rsidP="00674509">
      <w:pPr>
        <w:numPr>
          <w:ilvl w:val="0"/>
          <w:numId w:val="30"/>
        </w:numPr>
        <w:spacing w:before="120" w:after="120" w:line="240" w:lineRule="auto"/>
        <w:ind w:left="0" w:firstLine="0"/>
        <w:contextualSpacing/>
        <w:jc w:val="both"/>
        <w:rPr>
          <w:rFonts w:eastAsia="Calibri" w:cs="Times New Roman"/>
          <w:color w:val="000000"/>
          <w:szCs w:val="24"/>
        </w:rPr>
      </w:pPr>
      <w:r w:rsidRPr="001D7E5A">
        <w:rPr>
          <w:rFonts w:eastAsia="Calibri" w:cs="Times New Roman"/>
          <w:color w:val="000000"/>
          <w:szCs w:val="24"/>
        </w:rPr>
        <w:t>zákon č. 2/1969 Sb., o zřízení ministerstev a jiných ústředních orgánů státní správy</w:t>
      </w:r>
    </w:p>
    <w:p w14:paraId="36511A95" w14:textId="6147826E" w:rsidR="001D7E5A" w:rsidRPr="001D7E5A" w:rsidRDefault="00165B3C" w:rsidP="00165B3C">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           </w:t>
      </w:r>
      <w:r w:rsidR="001D7E5A" w:rsidRPr="001D7E5A">
        <w:rPr>
          <w:rFonts w:eastAsia="Calibri" w:cs="Times New Roman"/>
          <w:color w:val="000000"/>
          <w:szCs w:val="24"/>
        </w:rPr>
        <w:t xml:space="preserve"> v ČR, ve znění pozdějších předpisů</w:t>
      </w:r>
    </w:p>
    <w:p w14:paraId="6514FD6B" w14:textId="77777777" w:rsidR="00165B3C" w:rsidRDefault="001D7E5A" w:rsidP="00674509">
      <w:pPr>
        <w:numPr>
          <w:ilvl w:val="0"/>
          <w:numId w:val="31"/>
        </w:numPr>
        <w:spacing w:before="120" w:after="120" w:line="240" w:lineRule="auto"/>
        <w:ind w:left="0" w:firstLine="0"/>
        <w:contextualSpacing/>
        <w:jc w:val="both"/>
        <w:rPr>
          <w:rFonts w:eastAsia="Calibri" w:cs="Times New Roman"/>
          <w:color w:val="000000"/>
          <w:szCs w:val="24"/>
        </w:rPr>
      </w:pPr>
      <w:r w:rsidRPr="00165B3C">
        <w:rPr>
          <w:rFonts w:eastAsia="Calibri" w:cs="Times New Roman"/>
          <w:color w:val="000000"/>
          <w:szCs w:val="24"/>
        </w:rPr>
        <w:t>zákon č. 128/2000 Sb., o obcích (obecní zřízení), ve znění pozdějších předpisů</w:t>
      </w:r>
    </w:p>
    <w:p w14:paraId="1C3616E1" w14:textId="0A868124" w:rsidR="001D7E5A" w:rsidRPr="00165B3C" w:rsidRDefault="001D7E5A" w:rsidP="00674509">
      <w:pPr>
        <w:numPr>
          <w:ilvl w:val="0"/>
          <w:numId w:val="31"/>
        </w:numPr>
        <w:spacing w:before="120" w:after="120" w:line="240" w:lineRule="auto"/>
        <w:ind w:left="0" w:firstLine="0"/>
        <w:contextualSpacing/>
        <w:jc w:val="both"/>
        <w:rPr>
          <w:rFonts w:eastAsia="Calibri" w:cs="Times New Roman"/>
          <w:color w:val="000000"/>
          <w:szCs w:val="24"/>
        </w:rPr>
      </w:pPr>
      <w:r w:rsidRPr="00165B3C">
        <w:rPr>
          <w:rFonts w:eastAsia="Calibri" w:cs="Times New Roman"/>
          <w:color w:val="000000"/>
          <w:szCs w:val="24"/>
        </w:rPr>
        <w:t>zákon č. 129/2000 Sb., o krajích (krajské zřízení), ve znění pozdějších předpisů</w:t>
      </w:r>
    </w:p>
    <w:p w14:paraId="621879EC" w14:textId="77777777" w:rsidR="001D7E5A" w:rsidRPr="001D7E5A" w:rsidRDefault="001D7E5A" w:rsidP="00674509">
      <w:pPr>
        <w:numPr>
          <w:ilvl w:val="0"/>
          <w:numId w:val="31"/>
        </w:numPr>
        <w:spacing w:before="120" w:after="120" w:line="240" w:lineRule="auto"/>
        <w:ind w:left="0" w:firstLine="0"/>
        <w:contextualSpacing/>
        <w:jc w:val="both"/>
        <w:rPr>
          <w:rFonts w:eastAsia="Calibri" w:cs="Times New Roman"/>
          <w:color w:val="000000"/>
          <w:szCs w:val="24"/>
        </w:rPr>
      </w:pPr>
      <w:r w:rsidRPr="001D7E5A">
        <w:rPr>
          <w:rFonts w:eastAsia="Calibri" w:cs="Times New Roman"/>
          <w:color w:val="000000"/>
          <w:szCs w:val="24"/>
        </w:rPr>
        <w:t>zákon č. 131/2000 Sb., o hlavním městě Praze, ve znění pozdějších předpisů</w:t>
      </w:r>
      <w:r w:rsidRPr="001D7E5A">
        <w:rPr>
          <w:rFonts w:eastAsia="Calibri" w:cs="Times New Roman"/>
          <w:color w:val="000000"/>
          <w:szCs w:val="24"/>
        </w:rPr>
        <w:cr/>
      </w:r>
    </w:p>
    <w:p w14:paraId="600A37D0" w14:textId="786E2DDE" w:rsidR="001D7E5A" w:rsidRPr="00165B3C" w:rsidRDefault="001D7E5A" w:rsidP="00165B3C">
      <w:pPr>
        <w:spacing w:before="120" w:after="120" w:line="240" w:lineRule="auto"/>
        <w:contextualSpacing/>
        <w:jc w:val="both"/>
        <w:rPr>
          <w:rFonts w:eastAsia="Calibri" w:cs="Times New Roman"/>
          <w:b/>
          <w:color w:val="000000"/>
          <w:szCs w:val="24"/>
        </w:rPr>
      </w:pPr>
      <w:r w:rsidRPr="001D7E5A">
        <w:rPr>
          <w:rFonts w:eastAsia="Calibri" w:cs="Times New Roman"/>
          <w:b/>
          <w:color w:val="000000"/>
          <w:szCs w:val="24"/>
        </w:rPr>
        <w:t>Zákonná opatření Senátu Parlamentu České republiky</w:t>
      </w:r>
      <w:r w:rsidRPr="001D7E5A">
        <w:rPr>
          <w:rFonts w:eastAsia="Calibri" w:cs="Times New Roman"/>
          <w:color w:val="000000"/>
          <w:szCs w:val="24"/>
        </w:rPr>
        <w:t xml:space="preserve"> jsou vydávána na návrh vlády podle čl. 33 Ústavy v </w:t>
      </w:r>
      <w:r w:rsidRPr="00165B3C">
        <w:rPr>
          <w:rFonts w:eastAsia="Calibri" w:cs="Times New Roman"/>
          <w:color w:val="000000"/>
          <w:szCs w:val="24"/>
        </w:rPr>
        <w:t xml:space="preserve">případě, </w:t>
      </w:r>
      <w:r w:rsidRPr="00165B3C">
        <w:rPr>
          <w:rFonts w:eastAsia="Calibri" w:cs="Times New Roman"/>
          <w:b/>
          <w:color w:val="000000"/>
          <w:szCs w:val="24"/>
        </w:rPr>
        <w:t>že dojde k rozpuštění Poslanecké sněmovny</w:t>
      </w:r>
      <w:r w:rsidRPr="00165B3C">
        <w:rPr>
          <w:rFonts w:eastAsia="Calibri" w:cs="Times New Roman"/>
          <w:color w:val="000000"/>
          <w:szCs w:val="24"/>
        </w:rPr>
        <w:t xml:space="preserve"> nebo v době její jiné nečinnosti. Jsou vydávána </w:t>
      </w:r>
      <w:r w:rsidRPr="00165B3C">
        <w:rPr>
          <w:rFonts w:eastAsia="Calibri" w:cs="Times New Roman"/>
          <w:b/>
          <w:color w:val="000000"/>
          <w:szCs w:val="24"/>
        </w:rPr>
        <w:t xml:space="preserve">pouze ve věcech, které nesnesou odkladu a vyžadovaly by jinak přijetí zákona. </w:t>
      </w:r>
      <w:r w:rsidRPr="00165B3C">
        <w:rPr>
          <w:rFonts w:eastAsia="Calibri" w:cs="Times New Roman"/>
          <w:color w:val="000000"/>
          <w:szCs w:val="24"/>
        </w:rPr>
        <w:t xml:space="preserve">Zákonné opatření </w:t>
      </w:r>
      <w:r w:rsidR="00165B3C">
        <w:rPr>
          <w:rFonts w:eastAsia="Calibri" w:cs="Times New Roman"/>
          <w:color w:val="000000"/>
          <w:szCs w:val="24"/>
        </w:rPr>
        <w:t xml:space="preserve">Senátu Parlamentu České republiky, </w:t>
      </w:r>
      <w:r w:rsidRPr="00165B3C">
        <w:rPr>
          <w:rFonts w:eastAsia="Calibri" w:cs="Times New Roman"/>
          <w:color w:val="000000"/>
          <w:szCs w:val="24"/>
        </w:rPr>
        <w:t xml:space="preserve">musí být následně schváleno na prvním zasedání Poslanecké sněmovny po zahájení její činnosti. Nedojde-li k takovému schválení, pozbývá další platnosti. </w:t>
      </w:r>
      <w:r w:rsidRPr="00165B3C">
        <w:rPr>
          <w:rFonts w:eastAsia="Calibri" w:cs="Times New Roman"/>
          <w:b/>
          <w:color w:val="000000"/>
          <w:szCs w:val="24"/>
        </w:rPr>
        <w:t>Zákonná opatření Senátu nelze přijímat ve věcech Ústavy, státního rozpočtu, státního závěrečného účtu, volebního zákona a mezinárodních smluv.</w:t>
      </w:r>
    </w:p>
    <w:p w14:paraId="328244E7" w14:textId="77777777" w:rsidR="001D7E5A" w:rsidRDefault="001D7E5A" w:rsidP="00E21716">
      <w:pPr>
        <w:spacing w:line="360" w:lineRule="auto"/>
      </w:pPr>
    </w:p>
    <w:p w14:paraId="779725B6" w14:textId="1578FC8B" w:rsidR="001D7E5A" w:rsidRDefault="001D7E5A" w:rsidP="00583022">
      <w:pPr>
        <w:pStyle w:val="Heading2"/>
      </w:pPr>
      <w:bookmarkStart w:id="27" w:name="_Toc58175693"/>
      <w:r w:rsidRPr="001D7E5A">
        <w:t>Podzákonné obecné závazné právní předpisy</w:t>
      </w:r>
      <w:bookmarkEnd w:id="27"/>
    </w:p>
    <w:p w14:paraId="633359F7" w14:textId="3146D039" w:rsidR="009D175E" w:rsidRDefault="001D7E5A" w:rsidP="00C45BAD">
      <w:pPr>
        <w:jc w:val="both"/>
        <w:rPr>
          <w:color w:val="000000"/>
        </w:rPr>
      </w:pPr>
      <w:r w:rsidRPr="00AA5E6B">
        <w:t xml:space="preserve">Oporou pro </w:t>
      </w:r>
      <w:r w:rsidR="00165B3C">
        <w:t>vydávání</w:t>
      </w:r>
      <w:r w:rsidRPr="00AA5E6B">
        <w:t xml:space="preserve"> těchto normativních aktů je skutečnost, že </w:t>
      </w:r>
      <w:r w:rsidR="009D175E">
        <w:t>p</w:t>
      </w:r>
      <w:r w:rsidRPr="00911316">
        <w:rPr>
          <w:color w:val="000000"/>
        </w:rPr>
        <w:t>rvotní právní předpisy nemohou být jedinou formou úpravy veřejné správy. Ústav</w:t>
      </w:r>
      <w:r w:rsidR="009D175E">
        <w:rPr>
          <w:color w:val="000000"/>
        </w:rPr>
        <w:t>ou ČR</w:t>
      </w:r>
      <w:r w:rsidRPr="00911316">
        <w:rPr>
          <w:color w:val="000000"/>
        </w:rPr>
        <w:t xml:space="preserve"> vymezeným subjektům výkonné moci</w:t>
      </w:r>
      <w:r w:rsidR="009D175E">
        <w:rPr>
          <w:color w:val="000000"/>
        </w:rPr>
        <w:t xml:space="preserve">, </w:t>
      </w:r>
      <w:r w:rsidRPr="00911316">
        <w:rPr>
          <w:color w:val="000000"/>
        </w:rPr>
        <w:t xml:space="preserve">je </w:t>
      </w:r>
      <w:r w:rsidR="009D175E">
        <w:rPr>
          <w:color w:val="000000"/>
        </w:rPr>
        <w:t xml:space="preserve">zákony </w:t>
      </w:r>
      <w:r w:rsidRPr="00911316">
        <w:rPr>
          <w:color w:val="000000"/>
        </w:rPr>
        <w:t xml:space="preserve">přiznána pravomoc vydávat </w:t>
      </w:r>
      <w:r w:rsidR="009D175E">
        <w:rPr>
          <w:color w:val="000000"/>
        </w:rPr>
        <w:t>tzv. prováděcí</w:t>
      </w:r>
      <w:r w:rsidRPr="00911316">
        <w:rPr>
          <w:color w:val="000000"/>
        </w:rPr>
        <w:t xml:space="preserve"> právní předpisy. Řada zákonů tak obsahuje zmocnění pro orgány veřejné správy k další konkretizaci spravované materie formou prováděcího právního předpisu právní síly</w:t>
      </w:r>
      <w:r w:rsidR="009D175E">
        <w:rPr>
          <w:color w:val="000000"/>
        </w:rPr>
        <w:t xml:space="preserve"> </w:t>
      </w:r>
    </w:p>
    <w:p w14:paraId="1391B4C8" w14:textId="36082A44" w:rsidR="001D7E5A" w:rsidRPr="009D175E" w:rsidRDefault="009D175E" w:rsidP="00C45BAD">
      <w:pPr>
        <w:jc w:val="both"/>
        <w:rPr>
          <w:color w:val="000000"/>
        </w:rPr>
      </w:pPr>
      <w:r w:rsidRPr="009D175E">
        <w:rPr>
          <w:color w:val="000000"/>
        </w:rPr>
        <w:t>(</w:t>
      </w:r>
      <w:r>
        <w:rPr>
          <w:color w:val="000000"/>
        </w:rPr>
        <w:t xml:space="preserve">např.: </w:t>
      </w:r>
      <w:r w:rsidR="001D7E5A" w:rsidRPr="009D175E">
        <w:rPr>
          <w:color w:val="000000"/>
        </w:rPr>
        <w:t>zákon č. 455/1991 Sb., o živnostenském podnikání, ve znění pozdějších předpisů, zmocňuje obec vydat v přenesené působnosti jako nařízení obce tržní řád</w:t>
      </w:r>
      <w:r>
        <w:rPr>
          <w:color w:val="000000"/>
        </w:rPr>
        <w:t>).</w:t>
      </w:r>
      <w:r w:rsidR="001D7E5A" w:rsidRPr="009D175E">
        <w:rPr>
          <w:color w:val="000000"/>
        </w:rPr>
        <w:t xml:space="preserve"> </w:t>
      </w:r>
    </w:p>
    <w:p w14:paraId="57D1258F" w14:textId="2E6348C1" w:rsidR="001D7E5A" w:rsidRPr="009D175E" w:rsidRDefault="001D7E5A" w:rsidP="00C45BAD">
      <w:bookmarkStart w:id="28" w:name="_Hlk77872405"/>
      <w:r w:rsidRPr="009D175E">
        <w:t xml:space="preserve">Mezi podzákonné právní předpisy s obecnou závaznosti </w:t>
      </w:r>
      <w:r w:rsidR="00583022">
        <w:t xml:space="preserve">se </w:t>
      </w:r>
      <w:r w:rsidRPr="009D175E">
        <w:t>řadí</w:t>
      </w:r>
      <w:r w:rsidR="00583022">
        <w:t xml:space="preserve"> </w:t>
      </w:r>
      <w:bookmarkEnd w:id="28"/>
      <w:r w:rsidR="00583022">
        <w:t>např.:</w:t>
      </w:r>
    </w:p>
    <w:p w14:paraId="0D9AD50A" w14:textId="2FBD4886" w:rsidR="001D7E5A" w:rsidRPr="009D175E" w:rsidRDefault="001D7E5A" w:rsidP="00674509">
      <w:pPr>
        <w:pStyle w:val="ListParagraph"/>
        <w:numPr>
          <w:ilvl w:val="0"/>
          <w:numId w:val="32"/>
        </w:numPr>
        <w:spacing w:before="120" w:after="120"/>
        <w:ind w:left="0" w:firstLine="0"/>
        <w:jc w:val="both"/>
        <w:rPr>
          <w:b/>
          <w:color w:val="000000"/>
        </w:rPr>
      </w:pPr>
      <w:r w:rsidRPr="009D175E">
        <w:rPr>
          <w:b/>
          <w:color w:val="000000"/>
        </w:rPr>
        <w:t>nařízení vlády</w:t>
      </w:r>
      <w:r w:rsidR="009D175E">
        <w:rPr>
          <w:b/>
          <w:color w:val="000000"/>
        </w:rPr>
        <w:t xml:space="preserve"> ČR</w:t>
      </w:r>
      <w:r w:rsidRPr="009D175E">
        <w:rPr>
          <w:b/>
          <w:color w:val="000000"/>
        </w:rPr>
        <w:t>,</w:t>
      </w:r>
    </w:p>
    <w:p w14:paraId="07EB9E4D" w14:textId="77777777" w:rsidR="001D7E5A" w:rsidRPr="009D175E" w:rsidRDefault="001D7E5A" w:rsidP="00674509">
      <w:pPr>
        <w:pStyle w:val="ListParagraph"/>
        <w:numPr>
          <w:ilvl w:val="0"/>
          <w:numId w:val="32"/>
        </w:numPr>
        <w:spacing w:before="120" w:after="120"/>
        <w:ind w:left="0" w:firstLine="0"/>
        <w:jc w:val="both"/>
        <w:rPr>
          <w:color w:val="000000"/>
        </w:rPr>
      </w:pPr>
      <w:r w:rsidRPr="009D175E">
        <w:rPr>
          <w:b/>
          <w:color w:val="000000"/>
        </w:rPr>
        <w:t>vyhlášky ministerstev a jiných ústředních správních úřadů,</w:t>
      </w:r>
    </w:p>
    <w:p w14:paraId="7524B641" w14:textId="77777777" w:rsidR="001D7E5A" w:rsidRPr="009D175E" w:rsidRDefault="001D7E5A" w:rsidP="00674509">
      <w:pPr>
        <w:pStyle w:val="ListParagraph"/>
        <w:numPr>
          <w:ilvl w:val="0"/>
          <w:numId w:val="32"/>
        </w:numPr>
        <w:spacing w:before="120" w:after="120"/>
        <w:ind w:left="0" w:firstLine="0"/>
        <w:jc w:val="both"/>
        <w:rPr>
          <w:color w:val="000000"/>
        </w:rPr>
      </w:pPr>
      <w:r w:rsidRPr="009D175E">
        <w:rPr>
          <w:b/>
          <w:color w:val="000000"/>
        </w:rPr>
        <w:t>nařízení obcí a krajů v přenesené působnosti.</w:t>
      </w:r>
    </w:p>
    <w:p w14:paraId="30DFD487" w14:textId="77777777" w:rsidR="009D175E" w:rsidRDefault="009D175E" w:rsidP="00C45BAD">
      <w:pPr>
        <w:jc w:val="both"/>
        <w:rPr>
          <w:color w:val="000000"/>
        </w:rPr>
      </w:pPr>
      <w:r>
        <w:rPr>
          <w:color w:val="000000"/>
        </w:rPr>
        <w:t>Citovaná</w:t>
      </w:r>
      <w:r w:rsidR="001D7E5A" w:rsidRPr="00A97718">
        <w:rPr>
          <w:color w:val="000000"/>
        </w:rPr>
        <w:t xml:space="preserve"> nařízení </w:t>
      </w:r>
      <w:r>
        <w:rPr>
          <w:color w:val="000000"/>
        </w:rPr>
        <w:t xml:space="preserve">vlády </w:t>
      </w:r>
      <w:r w:rsidR="001D7E5A" w:rsidRPr="00A97718">
        <w:rPr>
          <w:color w:val="000000"/>
        </w:rPr>
        <w:t>a vyhlášky</w:t>
      </w:r>
      <w:r>
        <w:rPr>
          <w:color w:val="000000"/>
        </w:rPr>
        <w:t xml:space="preserve"> ministerstev a jiných ústředních správních úřadů</w:t>
      </w:r>
      <w:r w:rsidR="001D7E5A" w:rsidRPr="00A97718">
        <w:rPr>
          <w:color w:val="000000"/>
        </w:rPr>
        <w:t xml:space="preserve"> jsou právními předpisy, které ve vztahu k normám ústavního pořádku a zákonům (originárním </w:t>
      </w:r>
      <w:r w:rsidR="001D7E5A" w:rsidRPr="00A97718">
        <w:rPr>
          <w:color w:val="000000"/>
        </w:rPr>
        <w:lastRenderedPageBreak/>
        <w:t xml:space="preserve">nebo také prvotním právním předpisům) mají postavení právních předpisů podzákonných či prováděcích, což znamená, že provádějí zákony a nesmí s nimi být v rozporu. </w:t>
      </w:r>
      <w:r>
        <w:rPr>
          <w:color w:val="000000"/>
        </w:rPr>
        <w:t>Uvedené právní předpisy,</w:t>
      </w:r>
      <w:r w:rsidR="001D7E5A" w:rsidRPr="00A97718">
        <w:rPr>
          <w:color w:val="000000"/>
        </w:rPr>
        <w:t xml:space="preserve"> mají takto stejnou právní sílu, což </w:t>
      </w:r>
      <w:r w:rsidR="001D7E5A" w:rsidRPr="009D175E">
        <w:rPr>
          <w:color w:val="000000"/>
        </w:rPr>
        <w:t xml:space="preserve">znamená, že si vzájemně nejsou nadřazeny. </w:t>
      </w:r>
    </w:p>
    <w:p w14:paraId="1734C79D" w14:textId="79239683" w:rsidR="001D7E5A" w:rsidRPr="009D175E" w:rsidRDefault="001D7E5A" w:rsidP="00C45BAD">
      <w:pPr>
        <w:spacing w:line="240" w:lineRule="auto"/>
        <w:jc w:val="both"/>
        <w:rPr>
          <w:color w:val="000000"/>
        </w:rPr>
      </w:pPr>
      <w:r w:rsidRPr="009D175E">
        <w:rPr>
          <w:color w:val="000000"/>
        </w:rPr>
        <w:t xml:space="preserve">S výjimkou nařízení vlády, které může být vydáno „k provedení zákona a v jeho mezích“ jsou ostatní uváděné podzákonné právní předpisy vydávány veřejnoprávními orgány pouze „na základě zákona a v mezích zákona, jsou-li k tomu zákonem zmocněny“. Vláda </w:t>
      </w:r>
      <w:r w:rsidR="009D175E">
        <w:rPr>
          <w:color w:val="000000"/>
        </w:rPr>
        <w:t xml:space="preserve">ČR </w:t>
      </w:r>
      <w:r w:rsidRPr="009D175E">
        <w:rPr>
          <w:color w:val="000000"/>
        </w:rPr>
        <w:t>tak nepotřebuje k vydání svého nařízení zmocněni v zákoně (delegaci), ale může jej vydat např. pro potřeby výkladového sjednocení jako aplikační předpis k zákonu. Podzákonný charakter těchto právních předpisů vyplývá i z uvozovacích vět nařízení</w:t>
      </w:r>
      <w:r w:rsidRPr="00A97718">
        <w:rPr>
          <w:color w:val="000000"/>
        </w:rPr>
        <w:t xml:space="preserve"> a vyhlášek kde je </w:t>
      </w:r>
      <w:r w:rsidR="00C45BAD">
        <w:rPr>
          <w:color w:val="000000"/>
        </w:rPr>
        <w:t>uvedeno</w:t>
      </w:r>
      <w:r w:rsidRPr="00A97718">
        <w:rPr>
          <w:color w:val="000000"/>
        </w:rPr>
        <w:t xml:space="preserve"> zmocňovací ustanovení příslušného zákona</w:t>
      </w:r>
      <w:r w:rsidRPr="00A97718">
        <w:rPr>
          <w:color w:val="000000"/>
        </w:rPr>
        <w:cr/>
      </w:r>
      <w:r w:rsidR="009D175E">
        <w:rPr>
          <w:color w:val="000000"/>
        </w:rPr>
        <w:t>(např.: v</w:t>
      </w:r>
      <w:r w:rsidRPr="009D175E">
        <w:rPr>
          <w:color w:val="000000"/>
        </w:rPr>
        <w:t>yhláška č. 345/2000 Sb., o ověřování zvláštní odborné způsobilosti v uvozující větě uvádí „Ministerstvo vnitra stanoví podle § 153 odst. 2 k provedení § 116 zákona č. 128/2000 Sb., o obcích</w:t>
      </w:r>
      <w:r w:rsidR="00583022">
        <w:rPr>
          <w:color w:val="000000"/>
        </w:rPr>
        <w:t>, obecní zřízení</w:t>
      </w:r>
      <w:r w:rsidRPr="009D175E">
        <w:rPr>
          <w:color w:val="000000"/>
        </w:rPr>
        <w:t>)</w:t>
      </w:r>
      <w:r w:rsidR="00C45BAD">
        <w:rPr>
          <w:color w:val="000000"/>
        </w:rPr>
        <w:t>.</w:t>
      </w:r>
    </w:p>
    <w:p w14:paraId="27BEF24E" w14:textId="200503EE" w:rsidR="001D7E5A" w:rsidRDefault="001D7E5A" w:rsidP="00583022">
      <w:pPr>
        <w:pStyle w:val="Heading2"/>
      </w:pPr>
      <w:bookmarkStart w:id="29" w:name="_Toc58175694"/>
      <w:r w:rsidRPr="001D7E5A">
        <w:t>Normativní akty</w:t>
      </w:r>
      <w:bookmarkEnd w:id="29"/>
    </w:p>
    <w:p w14:paraId="42D39A74" w14:textId="0626E9C3" w:rsidR="009D175E" w:rsidRPr="005D4A0D" w:rsidRDefault="001D7E5A" w:rsidP="009D175E">
      <w:pPr>
        <w:spacing w:before="120" w:after="120" w:line="240" w:lineRule="auto"/>
        <w:contextualSpacing/>
        <w:jc w:val="both"/>
        <w:rPr>
          <w:rFonts w:eastAsia="Calibri" w:cs="Times New Roman"/>
          <w:color w:val="000000" w:themeColor="text1"/>
          <w:szCs w:val="24"/>
        </w:rPr>
      </w:pPr>
      <w:r w:rsidRPr="005D4A0D">
        <w:rPr>
          <w:rFonts w:eastAsia="Calibri" w:cs="Times New Roman"/>
          <w:color w:val="000000" w:themeColor="text1"/>
          <w:szCs w:val="24"/>
        </w:rPr>
        <w:t>V</w:t>
      </w:r>
      <w:r w:rsidR="00C93E55" w:rsidRPr="005D4A0D">
        <w:rPr>
          <w:rFonts w:eastAsia="Calibri" w:cs="Times New Roman"/>
          <w:color w:val="000000" w:themeColor="text1"/>
          <w:szCs w:val="24"/>
        </w:rPr>
        <w:t xml:space="preserve"> této </w:t>
      </w:r>
      <w:r w:rsidR="00C45BAD" w:rsidRPr="005D4A0D">
        <w:rPr>
          <w:rFonts w:eastAsia="Calibri" w:cs="Times New Roman"/>
          <w:color w:val="000000" w:themeColor="text1"/>
          <w:szCs w:val="24"/>
        </w:rPr>
        <w:t>části studijní pomůcky</w:t>
      </w:r>
      <w:r w:rsidR="00C93E55" w:rsidRPr="005D4A0D">
        <w:rPr>
          <w:rFonts w:eastAsia="Calibri" w:cs="Times New Roman"/>
          <w:color w:val="000000" w:themeColor="text1"/>
          <w:szCs w:val="24"/>
        </w:rPr>
        <w:t xml:space="preserve"> je věnována pozornost</w:t>
      </w:r>
      <w:r w:rsidRPr="005D4A0D">
        <w:rPr>
          <w:rFonts w:eastAsia="Calibri" w:cs="Times New Roman"/>
          <w:color w:val="000000" w:themeColor="text1"/>
          <w:szCs w:val="24"/>
        </w:rPr>
        <w:t xml:space="preserve"> právní</w:t>
      </w:r>
      <w:r w:rsidR="00C93E55" w:rsidRPr="005D4A0D">
        <w:rPr>
          <w:rFonts w:eastAsia="Calibri" w:cs="Times New Roman"/>
          <w:color w:val="000000" w:themeColor="text1"/>
          <w:szCs w:val="24"/>
        </w:rPr>
        <w:t>m</w:t>
      </w:r>
      <w:r w:rsidRPr="005D4A0D">
        <w:rPr>
          <w:rFonts w:eastAsia="Calibri" w:cs="Times New Roman"/>
          <w:color w:val="000000" w:themeColor="text1"/>
          <w:szCs w:val="24"/>
        </w:rPr>
        <w:t xml:space="preserve"> formá</w:t>
      </w:r>
      <w:r w:rsidR="00C93E55" w:rsidRPr="005D4A0D">
        <w:rPr>
          <w:rFonts w:eastAsia="Calibri" w:cs="Times New Roman"/>
          <w:color w:val="000000" w:themeColor="text1"/>
          <w:szCs w:val="24"/>
        </w:rPr>
        <w:t>m rozsáhlé</w:t>
      </w:r>
      <w:r w:rsidRPr="005D4A0D">
        <w:rPr>
          <w:rFonts w:eastAsia="Calibri" w:cs="Times New Roman"/>
          <w:color w:val="000000" w:themeColor="text1"/>
          <w:szCs w:val="24"/>
        </w:rPr>
        <w:t xml:space="preserve"> činnosti veřejné správy</w:t>
      </w:r>
      <w:r w:rsidR="00C93E55" w:rsidRPr="005D4A0D">
        <w:rPr>
          <w:rFonts w:eastAsia="Calibri" w:cs="Times New Roman"/>
          <w:color w:val="000000" w:themeColor="text1"/>
          <w:szCs w:val="24"/>
        </w:rPr>
        <w:t>. Jsou</w:t>
      </w:r>
      <w:r w:rsidRPr="005D4A0D">
        <w:rPr>
          <w:rFonts w:eastAsia="Calibri" w:cs="Times New Roman"/>
          <w:color w:val="000000" w:themeColor="text1"/>
          <w:szCs w:val="24"/>
        </w:rPr>
        <w:t xml:space="preserve"> </w:t>
      </w:r>
      <w:r w:rsidR="00C93E55" w:rsidRPr="005D4A0D">
        <w:rPr>
          <w:rFonts w:eastAsia="Calibri" w:cs="Times New Roman"/>
          <w:color w:val="000000" w:themeColor="text1"/>
          <w:szCs w:val="24"/>
        </w:rPr>
        <w:t>uvedené</w:t>
      </w:r>
      <w:r w:rsidRPr="005D4A0D">
        <w:rPr>
          <w:rFonts w:eastAsia="Calibri" w:cs="Times New Roman"/>
          <w:color w:val="000000" w:themeColor="text1"/>
          <w:szCs w:val="24"/>
        </w:rPr>
        <w:t xml:space="preserve"> i další formy jejich aktů s normativním obsahem, které jsou </w:t>
      </w:r>
      <w:proofErr w:type="gramStart"/>
      <w:r w:rsidRPr="005D4A0D">
        <w:rPr>
          <w:rFonts w:eastAsia="Calibri" w:cs="Times New Roman"/>
          <w:color w:val="000000" w:themeColor="text1"/>
          <w:szCs w:val="24"/>
        </w:rPr>
        <w:t>s</w:t>
      </w:r>
      <w:proofErr w:type="gramEnd"/>
      <w:r w:rsidRPr="005D4A0D">
        <w:rPr>
          <w:rFonts w:eastAsia="Calibri" w:cs="Times New Roman"/>
          <w:color w:val="000000" w:themeColor="text1"/>
          <w:szCs w:val="24"/>
        </w:rPr>
        <w:t xml:space="preserve"> činnosti orgánů </w:t>
      </w:r>
      <w:r w:rsidR="00C93E55" w:rsidRPr="005D4A0D">
        <w:rPr>
          <w:rFonts w:eastAsia="Calibri" w:cs="Times New Roman"/>
          <w:color w:val="000000" w:themeColor="text1"/>
          <w:szCs w:val="24"/>
        </w:rPr>
        <w:t xml:space="preserve">veřejné správy </w:t>
      </w:r>
      <w:r w:rsidRPr="005D4A0D">
        <w:rPr>
          <w:rFonts w:eastAsia="Calibri" w:cs="Times New Roman"/>
          <w:color w:val="000000" w:themeColor="text1"/>
          <w:szCs w:val="24"/>
        </w:rPr>
        <w:t xml:space="preserve">spojeny. Vedle těch, které jsou v této kapitole uváděny jako podzákonné právní předpisy a jsou přijímány ve formě normativních správních aktů (viz. nařízení a vyhlášky veřejnoprávních orgánů), byly v pojednání o právních formách uváděny i akty, které nejsou právními </w:t>
      </w:r>
      <w:proofErr w:type="gramStart"/>
      <w:r w:rsidRPr="005D4A0D">
        <w:rPr>
          <w:rFonts w:eastAsia="Calibri" w:cs="Times New Roman"/>
          <w:color w:val="000000" w:themeColor="text1"/>
          <w:szCs w:val="24"/>
        </w:rPr>
        <w:t>předpisy</w:t>
      </w:r>
      <w:proofErr w:type="gramEnd"/>
      <w:r w:rsidRPr="005D4A0D">
        <w:rPr>
          <w:rFonts w:eastAsia="Calibri" w:cs="Times New Roman"/>
          <w:color w:val="000000" w:themeColor="text1"/>
          <w:szCs w:val="24"/>
        </w:rPr>
        <w:t xml:space="preserve"> a tedy ani prameny práva. </w:t>
      </w:r>
    </w:p>
    <w:p w14:paraId="695A0A2D" w14:textId="77777777" w:rsidR="009D175E" w:rsidRPr="005D4A0D" w:rsidRDefault="009D175E" w:rsidP="009D175E">
      <w:pPr>
        <w:spacing w:before="120" w:after="120" w:line="240" w:lineRule="auto"/>
        <w:contextualSpacing/>
        <w:jc w:val="both"/>
        <w:rPr>
          <w:rFonts w:eastAsia="Calibri" w:cs="Times New Roman"/>
          <w:color w:val="000000" w:themeColor="text1"/>
          <w:szCs w:val="24"/>
        </w:rPr>
      </w:pPr>
    </w:p>
    <w:p w14:paraId="237A7499" w14:textId="6B925F2C" w:rsidR="001D7E5A" w:rsidRPr="005D4A0D" w:rsidRDefault="001D7E5A" w:rsidP="009D175E">
      <w:pPr>
        <w:spacing w:before="120" w:after="120" w:line="240" w:lineRule="auto"/>
        <w:contextualSpacing/>
        <w:jc w:val="both"/>
        <w:rPr>
          <w:rFonts w:eastAsia="Calibri" w:cs="Times New Roman"/>
          <w:color w:val="000000" w:themeColor="text1"/>
          <w:szCs w:val="24"/>
        </w:rPr>
      </w:pPr>
      <w:r w:rsidRPr="005D4A0D">
        <w:rPr>
          <w:rFonts w:eastAsia="Calibri" w:cs="Times New Roman"/>
          <w:color w:val="000000" w:themeColor="text1"/>
          <w:szCs w:val="24"/>
        </w:rPr>
        <w:t xml:space="preserve">Zmíněny byly zejména interní normativní akty (usnesení vlády, směrnice a instrukce ústředních správních úřadu) a individuální právní akty (správní rozhodnutí). Zde jsou připomenuty pro potřebu zdůraznění rozlišování normativních aktů na právní předpisy, které vytváří právní řád a akty vydávané orgány veřejné správy, které nemají právní charakter a které tak nelze zahrnout mezi prameny práva.  Takto je třeba odlišit od normativních </w:t>
      </w:r>
      <w:proofErr w:type="gramStart"/>
      <w:r w:rsidRPr="005D4A0D">
        <w:rPr>
          <w:rFonts w:eastAsia="Calibri" w:cs="Times New Roman"/>
          <w:color w:val="000000" w:themeColor="text1"/>
          <w:szCs w:val="24"/>
        </w:rPr>
        <w:t>aktů  interní</w:t>
      </w:r>
      <w:proofErr w:type="gramEnd"/>
      <w:r w:rsidRPr="005D4A0D">
        <w:rPr>
          <w:rFonts w:eastAsia="Calibri" w:cs="Times New Roman"/>
          <w:color w:val="000000" w:themeColor="text1"/>
          <w:szCs w:val="24"/>
        </w:rPr>
        <w:t xml:space="preserve"> normativní akty a individuální normativní akty.</w:t>
      </w:r>
    </w:p>
    <w:p w14:paraId="36A994E6" w14:textId="77777777" w:rsidR="00C45BAD" w:rsidRDefault="00C45BAD" w:rsidP="00C45BAD">
      <w:pPr>
        <w:spacing w:before="120" w:after="120" w:line="240" w:lineRule="auto"/>
        <w:contextualSpacing/>
        <w:jc w:val="both"/>
        <w:rPr>
          <w:rFonts w:eastAsia="Calibri" w:cs="Times New Roman"/>
          <w:color w:val="000000"/>
          <w:szCs w:val="24"/>
        </w:rPr>
      </w:pPr>
    </w:p>
    <w:p w14:paraId="106D5997" w14:textId="63A471AB" w:rsidR="001D7E5A" w:rsidRPr="00C45BAD" w:rsidRDefault="00900633" w:rsidP="00583022">
      <w:pPr>
        <w:pStyle w:val="Heading4"/>
        <w:rPr>
          <w:rFonts w:eastAsia="Calibri" w:cs="Times New Roman"/>
          <w:szCs w:val="24"/>
        </w:rPr>
      </w:pPr>
      <w:hyperlink r:id="rId71" w:tooltip="Individuální právní akt (stránka neexistuje)" w:history="1">
        <w:r w:rsidR="001D7E5A" w:rsidRPr="00C45BAD">
          <w:rPr>
            <w:rFonts w:eastAsia="Calibri" w:cs="Times New Roman"/>
            <w:color w:val="000000"/>
            <w:szCs w:val="24"/>
          </w:rPr>
          <w:t>Interní normativní akty</w:t>
        </w:r>
      </w:hyperlink>
    </w:p>
    <w:p w14:paraId="68C06AD7" w14:textId="77777777" w:rsidR="00C93E55" w:rsidRDefault="00C93E55" w:rsidP="00C93E55">
      <w:pPr>
        <w:spacing w:before="120" w:after="120" w:line="240" w:lineRule="auto"/>
        <w:contextualSpacing/>
        <w:jc w:val="both"/>
        <w:rPr>
          <w:rFonts w:eastAsia="Calibri" w:cs="Times New Roman"/>
          <w:b/>
          <w:color w:val="000000"/>
          <w:szCs w:val="24"/>
        </w:rPr>
      </w:pPr>
    </w:p>
    <w:p w14:paraId="4E12A56F" w14:textId="75E3673A" w:rsidR="001D7E5A" w:rsidRPr="001D7E5A" w:rsidRDefault="00C93E55" w:rsidP="00C93E55">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Interními normativními akty jsou </w:t>
      </w:r>
      <w:r w:rsidR="001E1B4A">
        <w:rPr>
          <w:rFonts w:eastAsia="Calibri" w:cs="Times New Roman"/>
          <w:color w:val="000000"/>
          <w:szCs w:val="24"/>
        </w:rPr>
        <w:t>vymezené</w:t>
      </w:r>
      <w:r w:rsidR="001D7E5A" w:rsidRPr="001D7E5A">
        <w:rPr>
          <w:rFonts w:eastAsia="Calibri" w:cs="Times New Roman"/>
          <w:b/>
          <w:color w:val="000000"/>
          <w:szCs w:val="24"/>
        </w:rPr>
        <w:t xml:space="preserve"> instrukce směřují</w:t>
      </w:r>
      <w:r>
        <w:rPr>
          <w:rFonts w:eastAsia="Calibri" w:cs="Times New Roman"/>
          <w:b/>
          <w:color w:val="000000"/>
          <w:szCs w:val="24"/>
        </w:rPr>
        <w:t>cí</w:t>
      </w:r>
      <w:r w:rsidR="001D7E5A" w:rsidRPr="001D7E5A">
        <w:rPr>
          <w:rFonts w:eastAsia="Calibri" w:cs="Times New Roman"/>
          <w:b/>
          <w:color w:val="000000"/>
          <w:szCs w:val="24"/>
        </w:rPr>
        <w:t xml:space="preserve"> dovnitř </w:t>
      </w:r>
      <w:r>
        <w:rPr>
          <w:rFonts w:eastAsia="Calibri" w:cs="Times New Roman"/>
          <w:color w:val="000000"/>
          <w:szCs w:val="24"/>
        </w:rPr>
        <w:t xml:space="preserve">správního orgánů a </w:t>
      </w:r>
      <w:r w:rsidR="001D7E5A" w:rsidRPr="001D7E5A">
        <w:rPr>
          <w:rFonts w:eastAsia="Calibri" w:cs="Times New Roman"/>
          <w:color w:val="000000"/>
          <w:szCs w:val="24"/>
        </w:rPr>
        <w:t xml:space="preserve">pouze vůči </w:t>
      </w:r>
      <w:r>
        <w:rPr>
          <w:rFonts w:eastAsia="Calibri" w:cs="Times New Roman"/>
          <w:color w:val="000000"/>
          <w:szCs w:val="24"/>
        </w:rPr>
        <w:t>zaměstnancům</w:t>
      </w:r>
      <w:r w:rsidR="001D7E5A" w:rsidRPr="001D7E5A">
        <w:rPr>
          <w:rFonts w:eastAsia="Calibri" w:cs="Times New Roman"/>
          <w:color w:val="000000"/>
          <w:szCs w:val="24"/>
        </w:rPr>
        <w:t xml:space="preserve">, které jsou </w:t>
      </w:r>
      <w:r>
        <w:rPr>
          <w:rFonts w:eastAsia="Calibri" w:cs="Times New Roman"/>
          <w:color w:val="000000"/>
          <w:szCs w:val="24"/>
        </w:rPr>
        <w:t xml:space="preserve">její </w:t>
      </w:r>
      <w:r w:rsidR="001D7E5A" w:rsidRPr="001D7E5A">
        <w:rPr>
          <w:rFonts w:eastAsia="Calibri" w:cs="Times New Roman"/>
          <w:color w:val="000000"/>
          <w:szCs w:val="24"/>
        </w:rPr>
        <w:t xml:space="preserve">součástí.  Nemají obecně závaznou povahu, </w:t>
      </w:r>
      <w:r w:rsidR="005D06AB">
        <w:rPr>
          <w:rFonts w:eastAsia="Calibri" w:cs="Times New Roman"/>
          <w:color w:val="000000"/>
          <w:szCs w:val="24"/>
        </w:rPr>
        <w:t>platí pro zaměstnance, jejich nedodržení je považováno za porušení uložených povinností vnitřními předpisy. Mohou jimi být</w:t>
      </w:r>
      <w:r w:rsidR="001D7E5A" w:rsidRPr="001D7E5A">
        <w:rPr>
          <w:rFonts w:eastAsia="Calibri" w:cs="Times New Roman"/>
          <w:color w:val="000000"/>
          <w:szCs w:val="24"/>
        </w:rPr>
        <w:t xml:space="preserve"> </w:t>
      </w:r>
      <w:hyperlink r:id="rId72" w:tooltip="Směrnice" w:history="1">
        <w:r w:rsidR="001D7E5A" w:rsidRPr="001D7E5A">
          <w:rPr>
            <w:rFonts w:eastAsia="Calibri" w:cs="Times New Roman"/>
            <w:color w:val="000000"/>
            <w:szCs w:val="24"/>
          </w:rPr>
          <w:t>směrnice</w:t>
        </w:r>
      </w:hyperlink>
      <w:r w:rsidR="001D7E5A" w:rsidRPr="001D7E5A">
        <w:rPr>
          <w:rFonts w:eastAsia="Calibri" w:cs="Times New Roman"/>
          <w:color w:val="000000"/>
          <w:szCs w:val="24"/>
        </w:rPr>
        <w:t xml:space="preserve">, </w:t>
      </w:r>
      <w:hyperlink r:id="rId73" w:tooltip="Statut" w:history="1">
        <w:r w:rsidR="001D7E5A" w:rsidRPr="001D7E5A">
          <w:rPr>
            <w:rFonts w:eastAsia="Calibri" w:cs="Times New Roman"/>
            <w:color w:val="000000"/>
            <w:szCs w:val="24"/>
          </w:rPr>
          <w:t>statuty</w:t>
        </w:r>
      </w:hyperlink>
      <w:r w:rsidR="001D7E5A" w:rsidRPr="001D7E5A">
        <w:rPr>
          <w:rFonts w:eastAsia="Calibri" w:cs="Times New Roman"/>
          <w:color w:val="000000"/>
          <w:szCs w:val="24"/>
        </w:rPr>
        <w:t xml:space="preserve">, </w:t>
      </w:r>
      <w:hyperlink r:id="rId74" w:tooltip="Organizační řád" w:history="1">
        <w:r w:rsidR="001D7E5A" w:rsidRPr="001D7E5A">
          <w:rPr>
            <w:rFonts w:eastAsia="Calibri" w:cs="Times New Roman"/>
            <w:color w:val="000000"/>
            <w:szCs w:val="24"/>
          </w:rPr>
          <w:t>organizační</w:t>
        </w:r>
      </w:hyperlink>
      <w:r w:rsidR="001D7E5A" w:rsidRPr="001D7E5A">
        <w:rPr>
          <w:rFonts w:eastAsia="Calibri" w:cs="Times New Roman"/>
          <w:color w:val="000000"/>
          <w:szCs w:val="24"/>
        </w:rPr>
        <w:t xml:space="preserve"> a </w:t>
      </w:r>
      <w:hyperlink r:id="rId75" w:tooltip="Pracovní řád" w:history="1">
        <w:r w:rsidR="001D7E5A" w:rsidRPr="001D7E5A">
          <w:rPr>
            <w:rFonts w:eastAsia="Calibri" w:cs="Times New Roman"/>
            <w:color w:val="000000"/>
            <w:szCs w:val="24"/>
          </w:rPr>
          <w:t>pracovní řády</w:t>
        </w:r>
      </w:hyperlink>
      <w:r w:rsidR="001D7E5A" w:rsidRPr="001D7E5A">
        <w:rPr>
          <w:rFonts w:eastAsia="Calibri" w:cs="Times New Roman"/>
          <w:color w:val="000000"/>
          <w:szCs w:val="24"/>
        </w:rPr>
        <w:t xml:space="preserve">, </w:t>
      </w:r>
      <w:hyperlink r:id="rId76" w:tooltip="Požární řád (stránka neexistuje)" w:history="1">
        <w:r w:rsidR="001D7E5A" w:rsidRPr="001D7E5A">
          <w:rPr>
            <w:rFonts w:eastAsia="Calibri" w:cs="Times New Roman"/>
            <w:color w:val="000000"/>
            <w:szCs w:val="24"/>
          </w:rPr>
          <w:t>požární řád</w:t>
        </w:r>
      </w:hyperlink>
      <w:r w:rsidR="001D7E5A" w:rsidRPr="001D7E5A">
        <w:rPr>
          <w:rFonts w:eastAsia="Calibri" w:cs="Times New Roman"/>
          <w:color w:val="000000"/>
          <w:szCs w:val="24"/>
        </w:rPr>
        <w:t xml:space="preserve">y, </w:t>
      </w:r>
      <w:hyperlink r:id="rId77" w:tooltip="Plán krizové připravenosti (stránka neexistuje)" w:history="1">
        <w:r w:rsidR="001D7E5A" w:rsidRPr="001D7E5A">
          <w:rPr>
            <w:rFonts w:eastAsia="Calibri" w:cs="Times New Roman"/>
            <w:color w:val="000000"/>
            <w:szCs w:val="24"/>
          </w:rPr>
          <w:t>plán krizové připravenosti</w:t>
        </w:r>
      </w:hyperlink>
      <w:r w:rsidR="001D7E5A" w:rsidRPr="001D7E5A">
        <w:rPr>
          <w:rFonts w:eastAsia="Calibri" w:cs="Times New Roman"/>
          <w:color w:val="000000"/>
          <w:szCs w:val="24"/>
        </w:rPr>
        <w:t xml:space="preserve">, </w:t>
      </w:r>
      <w:hyperlink r:id="rId78" w:tooltip="Bezpečnostní předpis (stránka neexistuje)" w:history="1">
        <w:r w:rsidR="001D7E5A" w:rsidRPr="001D7E5A">
          <w:rPr>
            <w:rFonts w:eastAsia="Calibri" w:cs="Times New Roman"/>
            <w:color w:val="000000"/>
            <w:szCs w:val="24"/>
          </w:rPr>
          <w:t>bezpečnostní předpisy</w:t>
        </w:r>
      </w:hyperlink>
      <w:r w:rsidR="001D7E5A" w:rsidRPr="001D7E5A">
        <w:rPr>
          <w:rFonts w:eastAsia="Calibri" w:cs="Times New Roman"/>
          <w:color w:val="000000"/>
          <w:szCs w:val="24"/>
        </w:rPr>
        <w:t xml:space="preserve">, </w:t>
      </w:r>
      <w:hyperlink r:id="rId79" w:tooltip="Spisový řád (stránka neexistuje)" w:history="1">
        <w:r w:rsidR="001D7E5A" w:rsidRPr="001D7E5A">
          <w:rPr>
            <w:rFonts w:eastAsia="Calibri" w:cs="Times New Roman"/>
            <w:color w:val="000000"/>
            <w:szCs w:val="24"/>
          </w:rPr>
          <w:t>spisový řád</w:t>
        </w:r>
      </w:hyperlink>
      <w:r w:rsidR="001D7E5A" w:rsidRPr="001D7E5A">
        <w:rPr>
          <w:rFonts w:eastAsia="Calibri" w:cs="Times New Roman"/>
          <w:color w:val="000000"/>
          <w:szCs w:val="24"/>
        </w:rPr>
        <w:t xml:space="preserve">, </w:t>
      </w:r>
      <w:hyperlink r:id="rId80" w:tooltip="Skartační řád" w:history="1">
        <w:r w:rsidR="001D7E5A" w:rsidRPr="001D7E5A">
          <w:rPr>
            <w:rFonts w:eastAsia="Calibri" w:cs="Times New Roman"/>
            <w:color w:val="000000"/>
            <w:szCs w:val="24"/>
          </w:rPr>
          <w:t>skartační řád</w:t>
        </w:r>
      </w:hyperlink>
      <w:r w:rsidR="001D7E5A" w:rsidRPr="001D7E5A">
        <w:rPr>
          <w:rFonts w:eastAsia="Calibri" w:cs="Times New Roman"/>
          <w:color w:val="000000"/>
          <w:szCs w:val="24"/>
        </w:rPr>
        <w:t>.</w:t>
      </w:r>
    </w:p>
    <w:p w14:paraId="3C617A47" w14:textId="77777777" w:rsidR="001D7E5A" w:rsidRPr="001D7E5A" w:rsidRDefault="001D7E5A" w:rsidP="001D7E5A">
      <w:pPr>
        <w:spacing w:before="120" w:after="120" w:line="240" w:lineRule="auto"/>
        <w:ind w:firstLine="567"/>
        <w:contextualSpacing/>
        <w:jc w:val="both"/>
        <w:rPr>
          <w:rFonts w:eastAsia="Calibri" w:cs="Times New Roman"/>
          <w:color w:val="000000"/>
          <w:szCs w:val="24"/>
        </w:rPr>
      </w:pPr>
    </w:p>
    <w:p w14:paraId="029CBF4D" w14:textId="77777777" w:rsidR="001D7E5A" w:rsidRPr="005D06AB" w:rsidRDefault="00900633" w:rsidP="00583022">
      <w:pPr>
        <w:pStyle w:val="Heading4"/>
        <w:rPr>
          <w:rFonts w:eastAsia="Calibri" w:cs="Times New Roman"/>
          <w:color w:val="000000"/>
          <w:szCs w:val="24"/>
        </w:rPr>
      </w:pPr>
      <w:hyperlink r:id="rId81" w:tooltip="Interní normativní akt" w:history="1">
        <w:r w:rsidR="001D7E5A" w:rsidRPr="005D06AB">
          <w:rPr>
            <w:rFonts w:eastAsia="Calibri" w:cs="Times New Roman"/>
            <w:color w:val="000000"/>
            <w:szCs w:val="24"/>
          </w:rPr>
          <w:t>I</w:t>
        </w:r>
        <w:r w:rsidR="001D7E5A" w:rsidRPr="005D06AB">
          <w:rPr>
            <w:rFonts w:eastAsia="Calibri" w:cs="Times New Roman"/>
            <w:szCs w:val="24"/>
          </w:rPr>
          <w:t>ndividuální normativní akty</w:t>
        </w:r>
      </w:hyperlink>
      <w:r w:rsidR="001D7E5A" w:rsidRPr="005D06AB">
        <w:rPr>
          <w:rFonts w:eastAsia="Calibri" w:cs="Times New Roman"/>
          <w:color w:val="000000"/>
          <w:szCs w:val="24"/>
        </w:rPr>
        <w:t xml:space="preserve"> (akty aplikace práva).</w:t>
      </w:r>
    </w:p>
    <w:p w14:paraId="2F25A79F" w14:textId="77777777" w:rsidR="005D06AB" w:rsidRDefault="005D06AB" w:rsidP="005D06AB">
      <w:pPr>
        <w:spacing w:before="120" w:after="120" w:line="240" w:lineRule="auto"/>
        <w:contextualSpacing/>
        <w:jc w:val="both"/>
        <w:rPr>
          <w:rFonts w:eastAsia="Calibri" w:cs="Times New Roman"/>
          <w:color w:val="000000"/>
          <w:szCs w:val="24"/>
        </w:rPr>
      </w:pPr>
    </w:p>
    <w:p w14:paraId="5263A7B7" w14:textId="797B46E9" w:rsidR="001D7E5A" w:rsidRPr="001D7E5A" w:rsidRDefault="001D7E5A" w:rsidP="005D06AB">
      <w:pPr>
        <w:spacing w:before="120" w:after="120" w:line="240" w:lineRule="auto"/>
        <w:contextualSpacing/>
        <w:jc w:val="both"/>
        <w:rPr>
          <w:rFonts w:eastAsia="Calibri" w:cs="Times New Roman"/>
          <w:color w:val="000000"/>
          <w:szCs w:val="24"/>
        </w:rPr>
      </w:pPr>
      <w:r w:rsidRPr="001D7E5A">
        <w:rPr>
          <w:rFonts w:eastAsia="Calibri" w:cs="Times New Roman"/>
          <w:color w:val="000000"/>
          <w:szCs w:val="24"/>
        </w:rPr>
        <w:t xml:space="preserve">Při výkonu </w:t>
      </w:r>
      <w:r w:rsidR="005D06AB">
        <w:rPr>
          <w:rFonts w:eastAsia="Calibri" w:cs="Times New Roman"/>
          <w:color w:val="000000"/>
          <w:szCs w:val="24"/>
        </w:rPr>
        <w:t>státní správy, kde</w:t>
      </w:r>
      <w:r w:rsidRPr="001D7E5A">
        <w:rPr>
          <w:rFonts w:eastAsia="Calibri" w:cs="Times New Roman"/>
          <w:color w:val="000000"/>
          <w:szCs w:val="24"/>
        </w:rPr>
        <w:t xml:space="preserve"> se jedná o </w:t>
      </w:r>
      <w:r w:rsidRPr="001D7E5A">
        <w:rPr>
          <w:rFonts w:eastAsia="Calibri" w:cs="Times New Roman"/>
          <w:b/>
          <w:color w:val="000000"/>
          <w:szCs w:val="24"/>
        </w:rPr>
        <w:t xml:space="preserve">správní rozhodnutí </w:t>
      </w:r>
      <w:r w:rsidRPr="001D7E5A">
        <w:rPr>
          <w:rFonts w:eastAsia="Calibri" w:cs="Times New Roman"/>
          <w:color w:val="000000"/>
          <w:szCs w:val="24"/>
        </w:rPr>
        <w:t xml:space="preserve">(též </w:t>
      </w:r>
      <w:r w:rsidR="005D06AB">
        <w:rPr>
          <w:rFonts w:eastAsia="Calibri" w:cs="Times New Roman"/>
          <w:color w:val="000000"/>
          <w:szCs w:val="24"/>
        </w:rPr>
        <w:t xml:space="preserve">o </w:t>
      </w:r>
      <w:r w:rsidRPr="001D7E5A">
        <w:rPr>
          <w:rFonts w:eastAsia="Calibri" w:cs="Times New Roman"/>
          <w:color w:val="000000"/>
          <w:szCs w:val="24"/>
        </w:rPr>
        <w:t>příkaz</w:t>
      </w:r>
      <w:r w:rsidR="005D06AB">
        <w:rPr>
          <w:rFonts w:eastAsia="Calibri" w:cs="Times New Roman"/>
          <w:color w:val="000000"/>
          <w:szCs w:val="24"/>
        </w:rPr>
        <w:t xml:space="preserve"> na místě</w:t>
      </w:r>
      <w:r w:rsidRPr="001D7E5A">
        <w:rPr>
          <w:rFonts w:eastAsia="Calibri" w:cs="Times New Roman"/>
          <w:color w:val="000000"/>
          <w:szCs w:val="24"/>
        </w:rPr>
        <w:t xml:space="preserve">, usnesení) </w:t>
      </w:r>
      <w:r w:rsidR="005D06AB">
        <w:rPr>
          <w:rFonts w:eastAsia="Calibri" w:cs="Times New Roman"/>
          <w:color w:val="000000"/>
          <w:szCs w:val="24"/>
        </w:rPr>
        <w:t xml:space="preserve">ve věc poskytnutí veřejné služby účastníkovi správního řízení </w:t>
      </w:r>
      <w:r w:rsidRPr="001D7E5A">
        <w:rPr>
          <w:rFonts w:eastAsia="Calibri" w:cs="Times New Roman"/>
          <w:color w:val="000000"/>
          <w:szCs w:val="24"/>
        </w:rPr>
        <w:t>je</w:t>
      </w:r>
      <w:r w:rsidRPr="001D7E5A">
        <w:rPr>
          <w:rFonts w:eastAsia="Calibri" w:cs="Times New Roman"/>
          <w:b/>
          <w:color w:val="000000"/>
          <w:szCs w:val="24"/>
        </w:rPr>
        <w:t xml:space="preserve"> </w:t>
      </w:r>
      <w:r w:rsidR="005D06AB">
        <w:rPr>
          <w:rFonts w:eastAsia="Calibri" w:cs="Times New Roman"/>
          <w:b/>
          <w:color w:val="000000"/>
          <w:szCs w:val="24"/>
        </w:rPr>
        <w:t>oprávněn pouze úředník (orgán státní správy)</w:t>
      </w:r>
      <w:r w:rsidRPr="001D7E5A">
        <w:rPr>
          <w:rFonts w:eastAsia="Calibri" w:cs="Times New Roman"/>
          <w:color w:val="000000"/>
          <w:szCs w:val="24"/>
        </w:rPr>
        <w:t xml:space="preserve">. </w:t>
      </w:r>
      <w:r w:rsidR="005D06AB">
        <w:rPr>
          <w:rFonts w:eastAsia="Calibri" w:cs="Times New Roman"/>
          <w:color w:val="000000"/>
          <w:szCs w:val="24"/>
        </w:rPr>
        <w:t>R</w:t>
      </w:r>
      <w:r w:rsidRPr="001D7E5A">
        <w:rPr>
          <w:rFonts w:eastAsia="Calibri" w:cs="Times New Roman"/>
          <w:color w:val="000000"/>
          <w:szCs w:val="24"/>
        </w:rPr>
        <w:t>ozhod</w:t>
      </w:r>
      <w:r w:rsidR="005D06AB">
        <w:rPr>
          <w:rFonts w:eastAsia="Calibri" w:cs="Times New Roman"/>
          <w:color w:val="000000"/>
          <w:szCs w:val="24"/>
        </w:rPr>
        <w:t xml:space="preserve">nutí </w:t>
      </w:r>
      <w:r w:rsidRPr="001D7E5A">
        <w:rPr>
          <w:rFonts w:eastAsia="Calibri" w:cs="Times New Roman"/>
          <w:color w:val="000000"/>
          <w:szCs w:val="24"/>
        </w:rPr>
        <w:t xml:space="preserve">správního orgánu </w:t>
      </w:r>
      <w:r w:rsidR="005D06AB">
        <w:rPr>
          <w:rFonts w:eastAsia="Calibri" w:cs="Times New Roman"/>
          <w:color w:val="000000"/>
          <w:szCs w:val="24"/>
        </w:rPr>
        <w:t xml:space="preserve">ve věci účastníka správního </w:t>
      </w:r>
      <w:r w:rsidR="005D06AB">
        <w:rPr>
          <w:rFonts w:eastAsia="Calibri" w:cs="Times New Roman"/>
          <w:color w:val="000000"/>
          <w:szCs w:val="24"/>
        </w:rPr>
        <w:lastRenderedPageBreak/>
        <w:t xml:space="preserve">řízení je výsledkem procesního řízení, rozhoduje se </w:t>
      </w:r>
      <w:r w:rsidRPr="001D7E5A">
        <w:rPr>
          <w:rFonts w:eastAsia="Calibri" w:cs="Times New Roman"/>
          <w:color w:val="000000"/>
          <w:szCs w:val="24"/>
        </w:rPr>
        <w:t>o právních poměrech fyzických a právnických osob</w:t>
      </w:r>
      <w:r w:rsidR="005D06AB">
        <w:rPr>
          <w:rFonts w:eastAsia="Calibri" w:cs="Times New Roman"/>
          <w:color w:val="000000"/>
          <w:szCs w:val="24"/>
        </w:rPr>
        <w:t>. Jde o</w:t>
      </w:r>
      <w:r w:rsidRPr="001D7E5A">
        <w:rPr>
          <w:rFonts w:eastAsia="Calibri" w:cs="Times New Roman"/>
          <w:color w:val="000000"/>
          <w:szCs w:val="24"/>
        </w:rPr>
        <w:t xml:space="preserve"> individuální správní akty </w:t>
      </w:r>
      <w:r w:rsidR="005D06AB">
        <w:rPr>
          <w:rFonts w:eastAsia="Calibri" w:cs="Times New Roman"/>
          <w:color w:val="000000"/>
          <w:szCs w:val="24"/>
        </w:rPr>
        <w:t>směřující</w:t>
      </w:r>
      <w:r w:rsidRPr="001D7E5A">
        <w:rPr>
          <w:rFonts w:eastAsia="Calibri" w:cs="Times New Roman"/>
          <w:color w:val="000000"/>
          <w:szCs w:val="24"/>
        </w:rPr>
        <w:t xml:space="preserve"> ke konkrétním</w:t>
      </w:r>
      <w:r w:rsidR="005D06AB">
        <w:rPr>
          <w:rFonts w:eastAsia="Calibri" w:cs="Times New Roman"/>
          <w:color w:val="000000"/>
          <w:szCs w:val="24"/>
        </w:rPr>
        <w:t>u</w:t>
      </w:r>
      <w:r w:rsidRPr="001D7E5A">
        <w:rPr>
          <w:rFonts w:eastAsia="Calibri" w:cs="Times New Roman"/>
          <w:color w:val="000000"/>
          <w:szCs w:val="24"/>
        </w:rPr>
        <w:t xml:space="preserve"> adresát</w:t>
      </w:r>
      <w:r w:rsidR="005D06AB">
        <w:rPr>
          <w:rFonts w:eastAsia="Calibri" w:cs="Times New Roman"/>
          <w:color w:val="000000"/>
          <w:szCs w:val="24"/>
        </w:rPr>
        <w:t>u</w:t>
      </w:r>
      <w:r w:rsidRPr="001D7E5A">
        <w:rPr>
          <w:rFonts w:eastAsia="Calibri" w:cs="Times New Roman"/>
          <w:color w:val="000000"/>
          <w:szCs w:val="24"/>
        </w:rPr>
        <w:t>.</w:t>
      </w:r>
    </w:p>
    <w:p w14:paraId="50FDA490" w14:textId="4FD9ED1C" w:rsidR="001D7E5A" w:rsidRPr="001D7E5A" w:rsidRDefault="001D7E5A" w:rsidP="00F42A84">
      <w:pPr>
        <w:spacing w:before="120" w:after="120" w:line="240" w:lineRule="auto"/>
        <w:contextualSpacing/>
        <w:jc w:val="both"/>
        <w:rPr>
          <w:rFonts w:eastAsia="Calibri" w:cs="Times New Roman"/>
          <w:szCs w:val="24"/>
        </w:rPr>
      </w:pPr>
      <w:r w:rsidRPr="001D7E5A">
        <w:rPr>
          <w:rFonts w:eastAsia="Calibri" w:cs="Times New Roman"/>
          <w:szCs w:val="24"/>
        </w:rPr>
        <w:t xml:space="preserve">Pro individuální správní </w:t>
      </w:r>
      <w:proofErr w:type="gramStart"/>
      <w:r w:rsidRPr="001D7E5A">
        <w:rPr>
          <w:rFonts w:eastAsia="Calibri" w:cs="Times New Roman"/>
          <w:szCs w:val="24"/>
        </w:rPr>
        <w:t>akty</w:t>
      </w:r>
      <w:proofErr w:type="gramEnd"/>
      <w:r w:rsidRPr="001D7E5A">
        <w:rPr>
          <w:rFonts w:eastAsia="Calibri" w:cs="Times New Roman"/>
          <w:szCs w:val="24"/>
        </w:rPr>
        <w:t xml:space="preserve"> </w:t>
      </w:r>
      <w:r w:rsidR="00F42A84">
        <w:rPr>
          <w:rFonts w:eastAsia="Calibri" w:cs="Times New Roman"/>
          <w:szCs w:val="24"/>
        </w:rPr>
        <w:t xml:space="preserve">tj. </w:t>
      </w:r>
      <w:r w:rsidRPr="001D7E5A">
        <w:rPr>
          <w:rFonts w:eastAsia="Calibri" w:cs="Times New Roman"/>
          <w:szCs w:val="24"/>
        </w:rPr>
        <w:t>správní rozhodnutí</w:t>
      </w:r>
      <w:r w:rsidR="00F42A84">
        <w:rPr>
          <w:rFonts w:eastAsia="Calibri" w:cs="Times New Roman"/>
          <w:szCs w:val="24"/>
        </w:rPr>
        <w:t>,</w:t>
      </w:r>
      <w:r w:rsidRPr="001D7E5A">
        <w:rPr>
          <w:rFonts w:eastAsia="Calibri" w:cs="Times New Roman"/>
          <w:szCs w:val="24"/>
        </w:rPr>
        <w:t xml:space="preserve"> jsou </w:t>
      </w:r>
      <w:r w:rsidR="00F42A84">
        <w:rPr>
          <w:rFonts w:eastAsia="Calibri" w:cs="Times New Roman"/>
          <w:szCs w:val="24"/>
        </w:rPr>
        <w:t>charakteristické znaky</w:t>
      </w:r>
      <w:r w:rsidRPr="001D7E5A">
        <w:rPr>
          <w:rFonts w:eastAsia="Calibri" w:cs="Times New Roman"/>
          <w:szCs w:val="24"/>
        </w:rPr>
        <w:t>:</w:t>
      </w:r>
    </w:p>
    <w:p w14:paraId="2D9F11D0" w14:textId="30ED9FE7" w:rsidR="001D7E5A" w:rsidRPr="00F42A84" w:rsidRDefault="001D7E5A" w:rsidP="00674509">
      <w:pPr>
        <w:numPr>
          <w:ilvl w:val="0"/>
          <w:numId w:val="33"/>
        </w:numPr>
        <w:tabs>
          <w:tab w:val="clear" w:pos="1200"/>
          <w:tab w:val="num" w:pos="0"/>
        </w:tabs>
        <w:spacing w:before="120" w:after="120" w:line="240" w:lineRule="auto"/>
        <w:ind w:left="0" w:firstLine="0"/>
        <w:contextualSpacing/>
        <w:jc w:val="both"/>
        <w:rPr>
          <w:rFonts w:eastAsia="Calibri" w:cs="Times New Roman"/>
          <w:color w:val="000000"/>
          <w:szCs w:val="24"/>
        </w:rPr>
      </w:pPr>
      <w:r w:rsidRPr="00F42A84">
        <w:rPr>
          <w:rFonts w:eastAsia="Calibri" w:cs="Times New Roman"/>
          <w:color w:val="000000"/>
          <w:szCs w:val="24"/>
        </w:rPr>
        <w:t xml:space="preserve">jednání příslušného správního orgánu, </w:t>
      </w:r>
      <w:r w:rsidR="00F42A84">
        <w:rPr>
          <w:rFonts w:eastAsia="Calibri" w:cs="Times New Roman"/>
          <w:color w:val="000000"/>
          <w:szCs w:val="24"/>
        </w:rPr>
        <w:t>p</w:t>
      </w:r>
      <w:r w:rsidRPr="00F42A84">
        <w:rPr>
          <w:rFonts w:eastAsia="Calibri" w:cs="Times New Roman"/>
          <w:color w:val="000000"/>
          <w:szCs w:val="24"/>
        </w:rPr>
        <w:t>říp</w:t>
      </w:r>
      <w:r w:rsidR="00F42A84">
        <w:rPr>
          <w:rFonts w:eastAsia="Calibri" w:cs="Times New Roman"/>
          <w:color w:val="000000"/>
          <w:szCs w:val="24"/>
        </w:rPr>
        <w:t xml:space="preserve">. </w:t>
      </w:r>
      <w:r w:rsidRPr="00F42A84">
        <w:rPr>
          <w:rFonts w:eastAsia="Calibri" w:cs="Times New Roman"/>
          <w:color w:val="000000"/>
          <w:szCs w:val="24"/>
        </w:rPr>
        <w:t>jiného orgánu na základě zákona,</w:t>
      </w:r>
    </w:p>
    <w:p w14:paraId="4A7B28CF" w14:textId="4923F4DA" w:rsidR="001D7E5A" w:rsidRPr="00F42A84" w:rsidRDefault="001D7E5A" w:rsidP="00674509">
      <w:pPr>
        <w:numPr>
          <w:ilvl w:val="0"/>
          <w:numId w:val="33"/>
        </w:numPr>
        <w:tabs>
          <w:tab w:val="clear" w:pos="1200"/>
          <w:tab w:val="num" w:pos="0"/>
        </w:tabs>
        <w:spacing w:before="120" w:after="120" w:line="240" w:lineRule="auto"/>
        <w:ind w:left="0" w:firstLine="0"/>
        <w:contextualSpacing/>
        <w:jc w:val="both"/>
        <w:rPr>
          <w:rFonts w:eastAsia="Calibri" w:cs="Times New Roman"/>
          <w:color w:val="000000"/>
          <w:szCs w:val="24"/>
        </w:rPr>
      </w:pPr>
      <w:r w:rsidRPr="00F42A84">
        <w:rPr>
          <w:rFonts w:eastAsia="Calibri" w:cs="Times New Roman"/>
          <w:color w:val="000000"/>
          <w:szCs w:val="24"/>
        </w:rPr>
        <w:t xml:space="preserve">jednostranný autoritativní </w:t>
      </w:r>
      <w:r w:rsidR="00F42A84">
        <w:rPr>
          <w:rFonts w:eastAsia="Calibri" w:cs="Times New Roman"/>
          <w:color w:val="000000"/>
          <w:szCs w:val="24"/>
        </w:rPr>
        <w:t xml:space="preserve">soud </w:t>
      </w:r>
      <w:r w:rsidRPr="00F42A84">
        <w:rPr>
          <w:rFonts w:eastAsia="Calibri" w:cs="Times New Roman"/>
          <w:color w:val="000000"/>
          <w:szCs w:val="24"/>
        </w:rPr>
        <w:t>o právech a povinnostech nepodřízených subjektů,</w:t>
      </w:r>
    </w:p>
    <w:p w14:paraId="71D97BA4" w14:textId="07D3C421" w:rsidR="001D7E5A" w:rsidRPr="00F42A84" w:rsidRDefault="001D7E5A" w:rsidP="00674509">
      <w:pPr>
        <w:numPr>
          <w:ilvl w:val="0"/>
          <w:numId w:val="33"/>
        </w:numPr>
        <w:tabs>
          <w:tab w:val="clear" w:pos="1200"/>
          <w:tab w:val="num" w:pos="0"/>
        </w:tabs>
        <w:spacing w:before="120" w:after="120" w:line="240" w:lineRule="auto"/>
        <w:ind w:left="0" w:firstLine="0"/>
        <w:contextualSpacing/>
        <w:jc w:val="both"/>
        <w:rPr>
          <w:rFonts w:eastAsia="Calibri" w:cs="Times New Roman"/>
          <w:color w:val="000000"/>
          <w:szCs w:val="24"/>
        </w:rPr>
      </w:pPr>
      <w:r w:rsidRPr="00F42A84">
        <w:rPr>
          <w:rFonts w:eastAsia="Calibri" w:cs="Times New Roman"/>
          <w:color w:val="000000"/>
          <w:szCs w:val="24"/>
        </w:rPr>
        <w:t>právní závaznost,</w:t>
      </w:r>
    </w:p>
    <w:p w14:paraId="3F6938BE" w14:textId="77777777" w:rsidR="001D7E5A" w:rsidRPr="001D7E5A" w:rsidRDefault="001D7E5A" w:rsidP="00674509">
      <w:pPr>
        <w:numPr>
          <w:ilvl w:val="0"/>
          <w:numId w:val="33"/>
        </w:numPr>
        <w:tabs>
          <w:tab w:val="clear" w:pos="1200"/>
          <w:tab w:val="num" w:pos="0"/>
        </w:tabs>
        <w:spacing w:before="120" w:after="120" w:line="240" w:lineRule="auto"/>
        <w:ind w:left="0" w:firstLine="0"/>
        <w:contextualSpacing/>
        <w:jc w:val="both"/>
        <w:rPr>
          <w:rFonts w:eastAsia="Calibri" w:cs="Times New Roman"/>
          <w:color w:val="000000"/>
          <w:szCs w:val="24"/>
        </w:rPr>
      </w:pPr>
      <w:r w:rsidRPr="00F42A84">
        <w:rPr>
          <w:rFonts w:eastAsia="Calibri" w:cs="Times New Roman"/>
          <w:color w:val="000000"/>
          <w:szCs w:val="24"/>
        </w:rPr>
        <w:t>konkrétnost věci, jakož i subjektů, jimž je správní akt určen</w:t>
      </w:r>
      <w:r w:rsidRPr="001D7E5A">
        <w:rPr>
          <w:rFonts w:eastAsia="Calibri" w:cs="Times New Roman"/>
          <w:i/>
          <w:color w:val="000000"/>
          <w:szCs w:val="24"/>
        </w:rPr>
        <w:t>.</w:t>
      </w:r>
    </w:p>
    <w:p w14:paraId="095F135C" w14:textId="77777777" w:rsidR="001D7E5A" w:rsidRPr="001D7E5A" w:rsidRDefault="001D7E5A" w:rsidP="001D7E5A">
      <w:pPr>
        <w:spacing w:before="120" w:after="120" w:line="240" w:lineRule="auto"/>
        <w:contextualSpacing/>
        <w:jc w:val="both"/>
        <w:rPr>
          <w:rFonts w:eastAsia="Calibri" w:cs="Times New Roman"/>
          <w:szCs w:val="24"/>
        </w:rPr>
      </w:pPr>
      <w:r w:rsidRPr="001D7E5A">
        <w:rPr>
          <w:rFonts w:eastAsia="Calibri" w:cs="Times New Roman"/>
          <w:noProof/>
          <w:szCs w:val="24"/>
          <w:lang w:eastAsia="cs-CZ"/>
        </w:rPr>
        <w:drawing>
          <wp:inline distT="0" distB="0" distL="0" distR="0" wp14:anchorId="1CE484A8" wp14:editId="05C1CFAE">
            <wp:extent cx="5486400" cy="1974850"/>
            <wp:effectExtent l="12700" t="0" r="38100" b="0"/>
            <wp:docPr id="41"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151F1BFB" w14:textId="77777777" w:rsidR="00A739F5" w:rsidRDefault="00A739F5" w:rsidP="00A739F5">
      <w:pPr>
        <w:pStyle w:val="Heading2"/>
        <w:ind w:left="576" w:hanging="576"/>
      </w:pPr>
      <w:bookmarkStart w:id="30" w:name="_Toc58175695"/>
      <w:r>
        <w:t>Závěr</w:t>
      </w:r>
      <w:bookmarkEnd w:id="30"/>
    </w:p>
    <w:p w14:paraId="4A135CAB" w14:textId="2B07E874" w:rsidR="00A739F5" w:rsidRPr="0033391A" w:rsidRDefault="00F42A84" w:rsidP="00832D8A">
      <w:pPr>
        <w:pStyle w:val="Tlotextu"/>
        <w:rPr>
          <w:color w:val="000000" w:themeColor="text1"/>
        </w:rPr>
      </w:pPr>
      <w:r w:rsidRPr="0033391A">
        <w:rPr>
          <w:color w:val="000000" w:themeColor="text1"/>
        </w:rPr>
        <w:t>V této části studijní pomůcky byl</w:t>
      </w:r>
      <w:r w:rsidR="00F74201" w:rsidRPr="0033391A">
        <w:rPr>
          <w:color w:val="000000" w:themeColor="text1"/>
        </w:rPr>
        <w:t>o</w:t>
      </w:r>
      <w:r w:rsidRPr="0033391A">
        <w:rPr>
          <w:color w:val="000000" w:themeColor="text1"/>
        </w:rPr>
        <w:t xml:space="preserve"> osvětlen</w:t>
      </w:r>
      <w:r w:rsidR="00F74201" w:rsidRPr="0033391A">
        <w:rPr>
          <w:color w:val="000000" w:themeColor="text1"/>
        </w:rPr>
        <w:t>o funkční a organizační pojetí veřejné správy</w:t>
      </w:r>
      <w:r w:rsidR="00A739F5" w:rsidRPr="0033391A">
        <w:rPr>
          <w:color w:val="000000" w:themeColor="text1"/>
        </w:rPr>
        <w:t xml:space="preserve"> </w:t>
      </w:r>
      <w:r w:rsidRPr="0033391A">
        <w:rPr>
          <w:color w:val="000000" w:themeColor="text1"/>
        </w:rPr>
        <w:t xml:space="preserve">Studenti měli možnost </w:t>
      </w:r>
      <w:r w:rsidR="00832D8A" w:rsidRPr="0033391A">
        <w:rPr>
          <w:color w:val="000000" w:themeColor="text1"/>
        </w:rPr>
        <w:t xml:space="preserve">získat hlubší znalosti z problematiky veřejné správy. </w:t>
      </w:r>
      <w:r w:rsidR="0033391A">
        <w:rPr>
          <w:color w:val="000000" w:themeColor="text1"/>
        </w:rPr>
        <w:t xml:space="preserve">Získali další informace, aby </w:t>
      </w:r>
      <w:r w:rsidR="00832D8A" w:rsidRPr="0033391A">
        <w:rPr>
          <w:color w:val="000000" w:themeColor="text1"/>
        </w:rPr>
        <w:t>objasni</w:t>
      </w:r>
      <w:r w:rsidR="0033391A">
        <w:rPr>
          <w:color w:val="000000" w:themeColor="text1"/>
        </w:rPr>
        <w:t>li</w:t>
      </w:r>
      <w:r w:rsidR="00832D8A" w:rsidRPr="0033391A">
        <w:rPr>
          <w:color w:val="000000" w:themeColor="text1"/>
        </w:rPr>
        <w:t xml:space="preserve"> funkční (materiální) a organizační (formálně) pojetí veřejné správy. Studenti </w:t>
      </w:r>
      <w:r w:rsidR="0033391A">
        <w:rPr>
          <w:color w:val="000000" w:themeColor="text1"/>
        </w:rPr>
        <w:t>mají též znalosti o</w:t>
      </w:r>
      <w:r w:rsidR="00832D8A" w:rsidRPr="0033391A">
        <w:rPr>
          <w:color w:val="000000" w:themeColor="text1"/>
        </w:rPr>
        <w:t xml:space="preserve"> metod</w:t>
      </w:r>
      <w:r w:rsidR="0033391A">
        <w:rPr>
          <w:color w:val="000000" w:themeColor="text1"/>
        </w:rPr>
        <w:t>ách</w:t>
      </w:r>
      <w:r w:rsidR="00832D8A" w:rsidRPr="0033391A">
        <w:rPr>
          <w:color w:val="000000" w:themeColor="text1"/>
        </w:rPr>
        <w:t xml:space="preserve"> působení veřejné správy</w:t>
      </w:r>
      <w:r w:rsidR="0033391A">
        <w:rPr>
          <w:color w:val="000000" w:themeColor="text1"/>
        </w:rPr>
        <w:t>,</w:t>
      </w:r>
      <w:r w:rsidR="00832D8A" w:rsidRPr="0033391A">
        <w:rPr>
          <w:color w:val="000000" w:themeColor="text1"/>
        </w:rPr>
        <w:t xml:space="preserve"> a to tak obecné, </w:t>
      </w:r>
      <w:r w:rsidR="0033391A">
        <w:rPr>
          <w:color w:val="000000" w:themeColor="text1"/>
        </w:rPr>
        <w:t>tak i</w:t>
      </w:r>
      <w:r w:rsidR="00832D8A" w:rsidRPr="0033391A">
        <w:rPr>
          <w:color w:val="000000" w:themeColor="text1"/>
        </w:rPr>
        <w:t xml:space="preserve"> </w:t>
      </w:r>
      <w:r w:rsidR="0033391A">
        <w:rPr>
          <w:color w:val="000000" w:themeColor="text1"/>
        </w:rPr>
        <w:t>speciální</w:t>
      </w:r>
      <w:r w:rsidR="00832D8A" w:rsidRPr="0033391A">
        <w:rPr>
          <w:color w:val="000000" w:themeColor="text1"/>
        </w:rPr>
        <w:t xml:space="preserve">. </w:t>
      </w:r>
      <w:r w:rsidR="0033391A">
        <w:rPr>
          <w:color w:val="000000" w:themeColor="text1"/>
        </w:rPr>
        <w:t>Prostudovali</w:t>
      </w:r>
      <w:r w:rsidR="00832D8A" w:rsidRPr="0033391A">
        <w:rPr>
          <w:color w:val="000000" w:themeColor="text1"/>
        </w:rPr>
        <w:t xml:space="preserve"> základy správn</w:t>
      </w:r>
      <w:r w:rsidR="0033391A">
        <w:rPr>
          <w:color w:val="000000" w:themeColor="text1"/>
        </w:rPr>
        <w:t>í</w:t>
      </w:r>
      <w:r w:rsidR="00832D8A" w:rsidRPr="0033391A">
        <w:rPr>
          <w:color w:val="000000" w:themeColor="text1"/>
        </w:rPr>
        <w:t xml:space="preserve"> vědy prostřednictvím forem činnosti veřejné správy</w:t>
      </w:r>
      <w:r w:rsidR="0033391A">
        <w:rPr>
          <w:color w:val="000000" w:themeColor="text1"/>
        </w:rPr>
        <w:t xml:space="preserve">, umějí </w:t>
      </w:r>
      <w:r w:rsidR="00832D8A" w:rsidRPr="0033391A">
        <w:rPr>
          <w:color w:val="000000" w:themeColor="text1"/>
        </w:rPr>
        <w:t>charakterizovat zvláštnosti individuálního správního aktu.</w:t>
      </w:r>
    </w:p>
    <w:p w14:paraId="63D6D600" w14:textId="0DE2731B" w:rsidR="00A739F5" w:rsidRDefault="00A739F5" w:rsidP="00A739F5">
      <w:pPr>
        <w:framePr w:w="624" w:h="624" w:hRule="exact" w:hSpace="170" w:wrap="around" w:vAnchor="text" w:hAnchor="page" w:xAlign="outside" w:y="-622" w:anchorLock="1"/>
        <w:jc w:val="both"/>
      </w:pPr>
    </w:p>
    <w:p w14:paraId="7884F002" w14:textId="1EF871EB" w:rsidR="00832D8A" w:rsidRDefault="00832D8A" w:rsidP="00A739F5">
      <w:pPr>
        <w:spacing w:line="360" w:lineRule="auto"/>
        <w:jc w:val="both"/>
        <w:rPr>
          <w:b/>
        </w:rPr>
      </w:pPr>
    </w:p>
    <w:p w14:paraId="244D8BD1" w14:textId="77777777" w:rsidR="00832D8A" w:rsidRPr="004B005B" w:rsidRDefault="00832D8A" w:rsidP="00832D8A">
      <w:pPr>
        <w:pStyle w:val="parNadpisPrvkuModry"/>
      </w:pPr>
      <w:r>
        <w:t>Kontrolní otázky</w:t>
      </w:r>
    </w:p>
    <w:p w14:paraId="4DF98E71" w14:textId="77777777" w:rsidR="00832D8A" w:rsidRDefault="00832D8A" w:rsidP="00832D8A">
      <w:pPr>
        <w:framePr w:w="624" w:h="624" w:hRule="exact" w:hSpace="170" w:wrap="around" w:vAnchor="text" w:hAnchor="page" w:xAlign="outside" w:y="-622" w:anchorLock="1"/>
        <w:jc w:val="both"/>
      </w:pPr>
      <w:r>
        <w:rPr>
          <w:noProof/>
          <w:lang w:eastAsia="cs-CZ"/>
        </w:rPr>
        <w:drawing>
          <wp:inline distT="0" distB="0" distL="0" distR="0" wp14:anchorId="4A31FA18" wp14:editId="7A5444DB">
            <wp:extent cx="381635" cy="381635"/>
            <wp:effectExtent l="0" t="0" r="0" b="0"/>
            <wp:docPr id="5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DA63C2" w14:textId="77777777" w:rsidR="00832D8A" w:rsidRDefault="00832D8A" w:rsidP="00832D8A">
      <w:pPr>
        <w:spacing w:line="360" w:lineRule="auto"/>
        <w:jc w:val="both"/>
        <w:rPr>
          <w:b/>
        </w:rPr>
      </w:pPr>
    </w:p>
    <w:p w14:paraId="3C36FB25" w14:textId="77777777" w:rsidR="00832D8A" w:rsidRDefault="00832D8A" w:rsidP="00A739F5">
      <w:pPr>
        <w:spacing w:line="360" w:lineRule="auto"/>
        <w:jc w:val="both"/>
        <w:rPr>
          <w:b/>
        </w:rPr>
      </w:pPr>
    </w:p>
    <w:p w14:paraId="004B2E38" w14:textId="02634A9B" w:rsidR="00A739F5" w:rsidRDefault="00A739F5" w:rsidP="00A739F5">
      <w:pPr>
        <w:spacing w:line="360" w:lineRule="auto"/>
        <w:jc w:val="both"/>
      </w:pPr>
      <w:r>
        <w:t xml:space="preserve">Uveďte </w:t>
      </w:r>
      <w:r w:rsidR="00F42A84">
        <w:t>některé z právních předpisů ve veřejné správě</w:t>
      </w:r>
      <w:r>
        <w:t>.</w:t>
      </w:r>
    </w:p>
    <w:p w14:paraId="3631C6F2" w14:textId="4FD81D0A" w:rsidR="00F42A84" w:rsidRDefault="00F42A84" w:rsidP="00A739F5">
      <w:pPr>
        <w:spacing w:line="360" w:lineRule="auto"/>
        <w:jc w:val="both"/>
      </w:pPr>
      <w:r>
        <w:t>Uveďte podrobnosti k individuálnímu aktu aplikace práva</w:t>
      </w:r>
      <w:r w:rsidR="00B263DE">
        <w:t>.</w:t>
      </w:r>
    </w:p>
    <w:p w14:paraId="1414FCDF" w14:textId="77777777" w:rsidR="00832D8A" w:rsidRPr="0033391A" w:rsidRDefault="00832D8A" w:rsidP="00A739F5">
      <w:pPr>
        <w:spacing w:line="360" w:lineRule="auto"/>
        <w:jc w:val="both"/>
        <w:rPr>
          <w:color w:val="000000" w:themeColor="text1"/>
        </w:rPr>
      </w:pPr>
      <w:r w:rsidRPr="0033391A">
        <w:rPr>
          <w:color w:val="000000" w:themeColor="text1"/>
        </w:rPr>
        <w:t>Porovnejte funkční a organizační pojetí veřejné správy.</w:t>
      </w:r>
    </w:p>
    <w:p w14:paraId="59E47A4C" w14:textId="6A2E54B7" w:rsidR="00B263DE" w:rsidRPr="0033391A" w:rsidRDefault="0033391A" w:rsidP="00A739F5">
      <w:pPr>
        <w:spacing w:line="360" w:lineRule="auto"/>
        <w:jc w:val="both"/>
        <w:rPr>
          <w:color w:val="000000" w:themeColor="text1"/>
        </w:rPr>
      </w:pPr>
      <w:r>
        <w:rPr>
          <w:color w:val="000000" w:themeColor="text1"/>
        </w:rPr>
        <w:t>Uveďte</w:t>
      </w:r>
      <w:r w:rsidR="00832D8A" w:rsidRPr="0033391A">
        <w:rPr>
          <w:color w:val="000000" w:themeColor="text1"/>
        </w:rPr>
        <w:t xml:space="preserve"> metody působení orgánů veřejné správy</w:t>
      </w:r>
      <w:r>
        <w:rPr>
          <w:color w:val="000000" w:themeColor="text1"/>
        </w:rPr>
        <w:t xml:space="preserve">. </w:t>
      </w:r>
      <w:r w:rsidR="00832D8A" w:rsidRPr="0033391A">
        <w:rPr>
          <w:color w:val="000000" w:themeColor="text1"/>
        </w:rPr>
        <w:t>Popište jejich obsah.</w:t>
      </w:r>
    </w:p>
    <w:p w14:paraId="683EC25C" w14:textId="77777777" w:rsidR="00855FED" w:rsidRPr="004B005B" w:rsidRDefault="00855FED" w:rsidP="00855FED">
      <w:pPr>
        <w:pStyle w:val="parNadpisPrvkuModry"/>
      </w:pPr>
      <w:r>
        <w:lastRenderedPageBreak/>
        <w:t>Korespondenční úkol</w:t>
      </w:r>
    </w:p>
    <w:p w14:paraId="66A518DB" w14:textId="33414ACE" w:rsidR="00E21716" w:rsidRPr="0033391A" w:rsidRDefault="00855FED" w:rsidP="00E21716">
      <w:pPr>
        <w:rPr>
          <w:color w:val="000000" w:themeColor="text1"/>
        </w:rPr>
      </w:pPr>
      <w:r>
        <w:rPr>
          <w:i/>
          <w:iCs/>
        </w:rPr>
        <w:t>Ve Vaší obci (městě) zjistěte počet a názvy vydaných obecně závazných vyhlášek. Vyberte alespoň 3 z nich a popište hypotézu, dispozici, sankci a případné úlevy, které zastupitelstvo obce (města) schválilo. Tex</w:t>
      </w:r>
      <w:r w:rsidR="00101C71">
        <w:rPr>
          <w:i/>
          <w:iCs/>
        </w:rPr>
        <w:t>t</w:t>
      </w:r>
      <w:r>
        <w:rPr>
          <w:i/>
          <w:iCs/>
        </w:rPr>
        <w:t xml:space="preserve"> </w:t>
      </w:r>
      <w:proofErr w:type="gramStart"/>
      <w:r>
        <w:rPr>
          <w:i/>
          <w:iCs/>
        </w:rPr>
        <w:t>odevzdejte  v</w:t>
      </w:r>
      <w:proofErr w:type="gramEnd"/>
      <w:r>
        <w:rPr>
          <w:i/>
          <w:iCs/>
        </w:rPr>
        <w:t> rozsahu 3 normostrany do IS SU dle termínu stanoveného vyučujícím na počátku semestru</w:t>
      </w:r>
    </w:p>
    <w:p w14:paraId="022D1672" w14:textId="58E6DD71" w:rsidR="00A739F5" w:rsidRDefault="00DD2D9A" w:rsidP="00A739F5">
      <w:pPr>
        <w:pStyle w:val="Heading1"/>
        <w:ind w:left="432" w:hanging="432"/>
      </w:pPr>
      <w:bookmarkStart w:id="31" w:name="_Toc58175696"/>
      <w:r>
        <w:lastRenderedPageBreak/>
        <w:t>subjekty veřejné správy</w:t>
      </w:r>
      <w:bookmarkEnd w:id="31"/>
    </w:p>
    <w:p w14:paraId="16C2D0C8" w14:textId="77777777" w:rsidR="00A739F5" w:rsidRPr="004B005B" w:rsidRDefault="00A739F5" w:rsidP="00A739F5">
      <w:pPr>
        <w:pStyle w:val="parNadpisPrvkuCerveny"/>
      </w:pPr>
      <w:r w:rsidRPr="004B005B">
        <w:t>Rychlý náhled kapitoly</w:t>
      </w:r>
    </w:p>
    <w:p w14:paraId="4AD0596E"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00C2AB12" wp14:editId="472984A4">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15800E" w14:textId="5061C570" w:rsidR="00832D8A" w:rsidRPr="0033391A" w:rsidRDefault="00A739F5" w:rsidP="00832D8A">
      <w:pPr>
        <w:pStyle w:val="Tlotextu"/>
        <w:rPr>
          <w:color w:val="000000" w:themeColor="text1"/>
        </w:rPr>
      </w:pPr>
      <w:r>
        <w:t xml:space="preserve">Tato kapitola </w:t>
      </w:r>
      <w:r w:rsidR="00F42A84">
        <w:t xml:space="preserve">si klade za cíl uvést podrobnosti k subjektům veřejné správy. Studenti zde získají </w:t>
      </w:r>
      <w:r w:rsidR="00F42A84" w:rsidRPr="0033391A">
        <w:rPr>
          <w:color w:val="000000" w:themeColor="text1"/>
        </w:rPr>
        <w:t>informac</w:t>
      </w:r>
      <w:r w:rsidR="00F30B91" w:rsidRPr="0033391A">
        <w:rPr>
          <w:color w:val="000000" w:themeColor="text1"/>
        </w:rPr>
        <w:t xml:space="preserve">e </w:t>
      </w:r>
      <w:r w:rsidR="0033391A">
        <w:rPr>
          <w:color w:val="000000" w:themeColor="text1"/>
        </w:rPr>
        <w:t>o postavení</w:t>
      </w:r>
      <w:r w:rsidR="00832D8A" w:rsidRPr="0033391A">
        <w:rPr>
          <w:color w:val="000000" w:themeColor="text1"/>
        </w:rPr>
        <w:t xml:space="preserve"> státu jako subjektu veřejné správy</w:t>
      </w:r>
      <w:r w:rsidR="0033391A">
        <w:rPr>
          <w:color w:val="000000" w:themeColor="text1"/>
        </w:rPr>
        <w:t xml:space="preserve">. Získali též znalosti </w:t>
      </w:r>
      <w:proofErr w:type="gramStart"/>
      <w:r w:rsidR="0033391A">
        <w:rPr>
          <w:color w:val="000000" w:themeColor="text1"/>
        </w:rPr>
        <w:t xml:space="preserve">o </w:t>
      </w:r>
      <w:r w:rsidR="00832D8A" w:rsidRPr="0033391A">
        <w:rPr>
          <w:color w:val="000000" w:themeColor="text1"/>
        </w:rPr>
        <w:t xml:space="preserve"> </w:t>
      </w:r>
      <w:r w:rsidR="0033391A">
        <w:rPr>
          <w:color w:val="000000" w:themeColor="text1"/>
        </w:rPr>
        <w:t>dalších</w:t>
      </w:r>
      <w:proofErr w:type="gramEnd"/>
      <w:r w:rsidR="0033391A">
        <w:rPr>
          <w:color w:val="000000" w:themeColor="text1"/>
        </w:rPr>
        <w:t xml:space="preserve"> subjektech (např. </w:t>
      </w:r>
      <w:r w:rsidR="00832D8A" w:rsidRPr="0033391A">
        <w:rPr>
          <w:color w:val="000000" w:themeColor="text1"/>
        </w:rPr>
        <w:t>veřejnoprávní korporac</w:t>
      </w:r>
      <w:r w:rsidR="0033391A">
        <w:rPr>
          <w:color w:val="000000" w:themeColor="text1"/>
        </w:rPr>
        <w:t>e</w:t>
      </w:r>
      <w:r w:rsidR="00832D8A" w:rsidRPr="0033391A">
        <w:rPr>
          <w:color w:val="000000" w:themeColor="text1"/>
        </w:rPr>
        <w:t>, veřejný ústav</w:t>
      </w:r>
      <w:r w:rsidR="0033391A">
        <w:rPr>
          <w:color w:val="000000" w:themeColor="text1"/>
        </w:rPr>
        <w:t>)</w:t>
      </w:r>
      <w:r w:rsidR="00832D8A" w:rsidRPr="0033391A">
        <w:rPr>
          <w:color w:val="000000" w:themeColor="text1"/>
        </w:rPr>
        <w:t xml:space="preserve">. </w:t>
      </w:r>
    </w:p>
    <w:p w14:paraId="4815111D" w14:textId="3A201898" w:rsidR="00A739F5" w:rsidRPr="0033391A" w:rsidRDefault="00832D8A" w:rsidP="00832D8A">
      <w:pPr>
        <w:pStyle w:val="Tlotextu"/>
        <w:rPr>
          <w:color w:val="000000" w:themeColor="text1"/>
        </w:rPr>
      </w:pPr>
      <w:r w:rsidRPr="0033391A">
        <w:rPr>
          <w:color w:val="000000" w:themeColor="text1"/>
        </w:rPr>
        <w:t>V další části kapitoly se studenti seznamují s organizačními principy veřejné správy. M</w:t>
      </w:r>
      <w:r w:rsidR="0033391A">
        <w:rPr>
          <w:color w:val="000000" w:themeColor="text1"/>
        </w:rPr>
        <w:t>j.</w:t>
      </w:r>
      <w:r w:rsidRPr="0033391A">
        <w:rPr>
          <w:color w:val="000000" w:themeColor="text1"/>
        </w:rPr>
        <w:t xml:space="preserve">  rozliš</w:t>
      </w:r>
      <w:r w:rsidR="0033391A">
        <w:rPr>
          <w:color w:val="000000" w:themeColor="text1"/>
        </w:rPr>
        <w:t>í pojmy</w:t>
      </w:r>
      <w:r w:rsidRPr="0033391A">
        <w:rPr>
          <w:color w:val="000000" w:themeColor="text1"/>
        </w:rPr>
        <w:t xml:space="preserve"> decentralizace a dekoncentrace, monokratický či kolegiální princip. Další části kapitoly tvoří problematika správn</w:t>
      </w:r>
      <w:r w:rsidR="0033391A">
        <w:rPr>
          <w:color w:val="000000" w:themeColor="text1"/>
        </w:rPr>
        <w:t>íh</w:t>
      </w:r>
      <w:r w:rsidRPr="0033391A">
        <w:rPr>
          <w:color w:val="000000" w:themeColor="text1"/>
        </w:rPr>
        <w:t xml:space="preserve">o dozoru, kontroly ve veřejné správě, </w:t>
      </w:r>
      <w:r w:rsidR="0033391A">
        <w:rPr>
          <w:color w:val="000000" w:themeColor="text1"/>
        </w:rPr>
        <w:t xml:space="preserve">obecné charakteristice </w:t>
      </w:r>
      <w:r w:rsidRPr="0033391A">
        <w:rPr>
          <w:color w:val="000000" w:themeColor="text1"/>
        </w:rPr>
        <w:t xml:space="preserve">soudů, </w:t>
      </w:r>
      <w:r w:rsidR="0033391A">
        <w:rPr>
          <w:color w:val="000000" w:themeColor="text1"/>
        </w:rPr>
        <w:t>N</w:t>
      </w:r>
      <w:r w:rsidRPr="0033391A">
        <w:rPr>
          <w:color w:val="000000" w:themeColor="text1"/>
        </w:rPr>
        <w:t xml:space="preserve">ejvyššího kontrolního úřadu a </w:t>
      </w:r>
      <w:r w:rsidR="0033391A">
        <w:rPr>
          <w:color w:val="000000" w:themeColor="text1"/>
        </w:rPr>
        <w:t>V</w:t>
      </w:r>
      <w:r w:rsidRPr="0033391A">
        <w:rPr>
          <w:color w:val="000000" w:themeColor="text1"/>
        </w:rPr>
        <w:t>eřejného ochránce práv.</w:t>
      </w:r>
    </w:p>
    <w:p w14:paraId="6B3E73FA" w14:textId="77777777" w:rsidR="00A739F5" w:rsidRPr="004B005B" w:rsidRDefault="00A739F5" w:rsidP="00A739F5">
      <w:pPr>
        <w:pStyle w:val="parNadpisPrvkuCerveny"/>
      </w:pPr>
      <w:r w:rsidRPr="004B005B">
        <w:t>Cíle kapitoly</w:t>
      </w:r>
    </w:p>
    <w:p w14:paraId="55F433FB"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1ED25CC6" wp14:editId="073DEB07">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05201B" w14:textId="2523DBD4" w:rsidR="00A739F5" w:rsidRPr="0033391A" w:rsidRDefault="00A739F5" w:rsidP="00832D8A">
      <w:pPr>
        <w:pStyle w:val="Tlotextu"/>
        <w:rPr>
          <w:b/>
        </w:rPr>
      </w:pPr>
      <w:r w:rsidRPr="0033391A">
        <w:rPr>
          <w:b/>
        </w:rPr>
        <w:t>Cílem kapitoly je přiblížit hlavní znaky</w:t>
      </w:r>
      <w:r w:rsidR="00D56469" w:rsidRPr="0033391A">
        <w:rPr>
          <w:b/>
        </w:rPr>
        <w:t xml:space="preserve"> </w:t>
      </w:r>
      <w:r w:rsidR="00F30B91" w:rsidRPr="0033391A">
        <w:rPr>
          <w:b/>
        </w:rPr>
        <w:t xml:space="preserve">jednotlivých </w:t>
      </w:r>
      <w:r w:rsidR="00D56469" w:rsidRPr="0033391A">
        <w:rPr>
          <w:b/>
        </w:rPr>
        <w:t xml:space="preserve">subjektů </w:t>
      </w:r>
      <w:r w:rsidR="00832D8A" w:rsidRPr="0033391A">
        <w:rPr>
          <w:b/>
          <w:color w:val="00B050"/>
        </w:rPr>
        <w:t>veřejné správy, organizační principy veřejné správě a kontrolu a dozor ve veřejné správě.</w:t>
      </w:r>
    </w:p>
    <w:p w14:paraId="6FAD906F" w14:textId="77777777" w:rsidR="00A739F5" w:rsidRDefault="00A739F5" w:rsidP="00A739F5">
      <w:pPr>
        <w:pStyle w:val="parUkonceniPrvku"/>
      </w:pPr>
    </w:p>
    <w:p w14:paraId="708AF05A" w14:textId="77777777" w:rsidR="00A739F5" w:rsidRPr="004B005B" w:rsidRDefault="00A739F5" w:rsidP="00A739F5">
      <w:pPr>
        <w:pStyle w:val="parNadpisPrvkuCerveny"/>
      </w:pPr>
      <w:r w:rsidRPr="004B005B">
        <w:t>Klíčová slova kapitoly</w:t>
      </w:r>
    </w:p>
    <w:p w14:paraId="1D339A9E"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6D6E2FE0" wp14:editId="372F976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BF64DB" w14:textId="7C5C5B87" w:rsidR="00A739F5" w:rsidRDefault="00A739F5" w:rsidP="00A739F5">
      <w:pPr>
        <w:pStyle w:val="Tlotextu"/>
      </w:pPr>
      <w:r>
        <w:t xml:space="preserve">Klíčová slova: </w:t>
      </w:r>
      <w:r w:rsidR="00641072">
        <w:t>správní orgán, účastník, zákon, právo povinnost, právní odpovědnost</w:t>
      </w:r>
      <w:r>
        <w:t xml:space="preserve">. </w:t>
      </w:r>
    </w:p>
    <w:p w14:paraId="4C8D0E02" w14:textId="77777777" w:rsidR="00A739F5" w:rsidRDefault="00A739F5" w:rsidP="00A739F5">
      <w:pPr>
        <w:pStyle w:val="parUkonceniPrvku"/>
      </w:pPr>
    </w:p>
    <w:p w14:paraId="5A5F4482" w14:textId="20F4D61C" w:rsidR="00A739F5" w:rsidRDefault="00A739F5" w:rsidP="00A739F5">
      <w:pPr>
        <w:pStyle w:val="Heading2"/>
        <w:ind w:left="576" w:hanging="576"/>
      </w:pPr>
      <w:bookmarkStart w:id="32" w:name="_Toc42029905"/>
      <w:bookmarkStart w:id="33" w:name="_Toc58175697"/>
      <w:r>
        <w:t>Úvod</w:t>
      </w:r>
      <w:bookmarkEnd w:id="32"/>
      <w:bookmarkEnd w:id="33"/>
    </w:p>
    <w:p w14:paraId="131CE583" w14:textId="4DBF014A" w:rsidR="00DD2D9A" w:rsidRPr="00DD2D9A" w:rsidRDefault="00DD2D9A" w:rsidP="00F74201">
      <w:pPr>
        <w:ind w:firstLine="576"/>
        <w:jc w:val="both"/>
        <w:rPr>
          <w:rFonts w:eastAsia="Calibri" w:cs="Times New Roman"/>
          <w:color w:val="000000"/>
          <w:szCs w:val="24"/>
        </w:rPr>
      </w:pPr>
      <w:r w:rsidRPr="00DD2D9A">
        <w:rPr>
          <w:rFonts w:eastAsia="Calibri" w:cs="Times New Roman"/>
          <w:color w:val="000000"/>
          <w:szCs w:val="24"/>
        </w:rPr>
        <w:t xml:space="preserve">Pojem </w:t>
      </w:r>
      <w:r w:rsidR="00641072">
        <w:rPr>
          <w:rFonts w:eastAsia="Calibri" w:cs="Times New Roman"/>
          <w:color w:val="000000"/>
          <w:szCs w:val="24"/>
        </w:rPr>
        <w:t>subjekt ve veřejné správě má</w:t>
      </w:r>
      <w:r w:rsidRPr="00DD2D9A">
        <w:rPr>
          <w:rFonts w:eastAsia="Calibri" w:cs="Times New Roman"/>
          <w:color w:val="000000"/>
          <w:szCs w:val="24"/>
        </w:rPr>
        <w:t xml:space="preserve"> několik významů</w:t>
      </w:r>
      <w:r w:rsidR="00641072">
        <w:rPr>
          <w:rFonts w:eastAsia="Calibri" w:cs="Times New Roman"/>
          <w:color w:val="000000"/>
          <w:szCs w:val="24"/>
        </w:rPr>
        <w:t xml:space="preserve">, </w:t>
      </w:r>
      <w:r w:rsidRPr="00DD2D9A">
        <w:rPr>
          <w:rFonts w:eastAsia="Calibri" w:cs="Times New Roman"/>
          <w:color w:val="000000"/>
          <w:szCs w:val="24"/>
        </w:rPr>
        <w:t>v</w:t>
      </w:r>
      <w:r w:rsidR="00641072">
        <w:rPr>
          <w:rFonts w:eastAsia="Calibri" w:cs="Times New Roman"/>
          <w:color w:val="000000"/>
          <w:szCs w:val="24"/>
        </w:rPr>
        <w:t xml:space="preserve"> tomto pojetí jde </w:t>
      </w:r>
      <w:r w:rsidRPr="00DD2D9A">
        <w:rPr>
          <w:rFonts w:eastAsia="Calibri" w:cs="Times New Roman"/>
          <w:color w:val="000000"/>
          <w:szCs w:val="24"/>
        </w:rPr>
        <w:t xml:space="preserve">organizační soustavu a strukturu, tedy jako </w:t>
      </w:r>
      <w:r w:rsidRPr="00DD2D9A">
        <w:rPr>
          <w:rFonts w:eastAsia="Calibri" w:cs="Times New Roman"/>
          <w:b/>
          <w:color w:val="000000"/>
          <w:szCs w:val="24"/>
        </w:rPr>
        <w:t xml:space="preserve">systém tvořící soustavu subjektů veřejné správy. </w:t>
      </w:r>
      <w:r w:rsidR="00641072" w:rsidRPr="00641072">
        <w:rPr>
          <w:rFonts w:eastAsia="Calibri" w:cs="Times New Roman"/>
          <w:color w:val="000000"/>
          <w:szCs w:val="24"/>
        </w:rPr>
        <w:t>Platí zde</w:t>
      </w:r>
      <w:r w:rsidRPr="00641072">
        <w:rPr>
          <w:rFonts w:eastAsia="Calibri" w:cs="Times New Roman"/>
          <w:color w:val="000000"/>
          <w:szCs w:val="24"/>
        </w:rPr>
        <w:t xml:space="preserve"> obecné pravidlo, že každá organizovaná činnost vyžaduje</w:t>
      </w:r>
      <w:r w:rsidR="00641072">
        <w:rPr>
          <w:rFonts w:eastAsia="Calibri" w:cs="Times New Roman"/>
          <w:color w:val="000000"/>
          <w:szCs w:val="24"/>
        </w:rPr>
        <w:t xml:space="preserve"> systém v subjektech, předmětu činnosti a samozřejmě právech a povinnostech těch, kteří</w:t>
      </w:r>
      <w:r w:rsidRPr="00DD2D9A">
        <w:rPr>
          <w:rFonts w:eastAsia="Calibri" w:cs="Times New Roman"/>
          <w:color w:val="000000"/>
          <w:szCs w:val="24"/>
        </w:rPr>
        <w:t xml:space="preserve"> odpovídají za výkon</w:t>
      </w:r>
      <w:r w:rsidR="00641072">
        <w:rPr>
          <w:rFonts w:eastAsia="Calibri" w:cs="Times New Roman"/>
          <w:color w:val="000000"/>
          <w:szCs w:val="24"/>
        </w:rPr>
        <w:t xml:space="preserve"> státní správy</w:t>
      </w:r>
      <w:r w:rsidRPr="00DD2D9A">
        <w:rPr>
          <w:rFonts w:eastAsia="Calibri" w:cs="Times New Roman"/>
          <w:color w:val="000000"/>
          <w:szCs w:val="24"/>
        </w:rPr>
        <w:t>.</w:t>
      </w:r>
    </w:p>
    <w:p w14:paraId="569D90A1" w14:textId="413759E7" w:rsidR="00DD2D9A" w:rsidRPr="00DD2D9A" w:rsidRDefault="00DD2D9A" w:rsidP="00F74201">
      <w:pPr>
        <w:spacing w:before="120" w:after="120" w:line="240" w:lineRule="auto"/>
        <w:ind w:firstLine="576"/>
        <w:contextualSpacing/>
        <w:jc w:val="both"/>
        <w:rPr>
          <w:rFonts w:eastAsia="Calibri" w:cs="Times New Roman"/>
          <w:color w:val="000000"/>
          <w:szCs w:val="24"/>
        </w:rPr>
      </w:pPr>
      <w:r w:rsidRPr="00DD2D9A">
        <w:rPr>
          <w:rFonts w:eastAsia="Calibri" w:cs="Times New Roman"/>
          <w:color w:val="000000"/>
          <w:szCs w:val="24"/>
        </w:rPr>
        <w:t>Při vymezení subjektů veřejné správy</w:t>
      </w:r>
      <w:r w:rsidR="00641072">
        <w:rPr>
          <w:rFonts w:eastAsia="Calibri" w:cs="Times New Roman"/>
          <w:color w:val="000000"/>
          <w:szCs w:val="24"/>
        </w:rPr>
        <w:t xml:space="preserve"> je nezbytné r</w:t>
      </w:r>
      <w:r w:rsidRPr="00DD2D9A">
        <w:rPr>
          <w:rFonts w:eastAsia="Calibri" w:cs="Times New Roman"/>
          <w:color w:val="000000"/>
          <w:szCs w:val="24"/>
        </w:rPr>
        <w:t>ozliš</w:t>
      </w:r>
      <w:r w:rsidR="00641072">
        <w:rPr>
          <w:rFonts w:eastAsia="Calibri" w:cs="Times New Roman"/>
          <w:color w:val="000000"/>
          <w:szCs w:val="24"/>
        </w:rPr>
        <w:t>it</w:t>
      </w:r>
      <w:r w:rsidRPr="00DD2D9A">
        <w:rPr>
          <w:rFonts w:eastAsia="Calibri" w:cs="Times New Roman"/>
          <w:color w:val="000000"/>
          <w:szCs w:val="24"/>
        </w:rPr>
        <w:t xml:space="preserve"> veřejnou správu vykonávanou přímo státem jako státní správu, nepřímo jinými (nestátními) subjekty na základě zákonné státní delegace.</w:t>
      </w:r>
    </w:p>
    <w:p w14:paraId="39C76ACB" w14:textId="48B244BD" w:rsidR="006A178B" w:rsidRDefault="00DD2D9A" w:rsidP="006A178B">
      <w:pPr>
        <w:pStyle w:val="Heading3"/>
      </w:pPr>
      <w:bookmarkStart w:id="34" w:name="_Toc42029906"/>
      <w:bookmarkStart w:id="35" w:name="_Toc58175698"/>
      <w:r>
        <w:lastRenderedPageBreak/>
        <w:t>Stát jako</w:t>
      </w:r>
      <w:r w:rsidR="00641072">
        <w:t xml:space="preserve"> subjekt</w:t>
      </w:r>
      <w:r>
        <w:t xml:space="preserve"> veřejné správy</w:t>
      </w:r>
      <w:bookmarkEnd w:id="34"/>
      <w:bookmarkEnd w:id="35"/>
    </w:p>
    <w:p w14:paraId="406033B4" w14:textId="7E3041DA" w:rsidR="00DD2D9A" w:rsidRPr="00DD2D9A" w:rsidRDefault="00DD2D9A" w:rsidP="00641072">
      <w:pPr>
        <w:jc w:val="both"/>
        <w:rPr>
          <w:rFonts w:eastAsia="Calibri" w:cs="Times New Roman"/>
          <w:color w:val="000000"/>
          <w:szCs w:val="24"/>
        </w:rPr>
      </w:pPr>
      <w:r w:rsidRPr="00DD2D9A">
        <w:rPr>
          <w:rFonts w:eastAsia="Calibri" w:cs="Times New Roman"/>
          <w:color w:val="000000"/>
          <w:szCs w:val="24"/>
        </w:rPr>
        <w:t>Stát se jako právnická osoba veřejného práva řadí mezi veřejnoprávní korporace</w:t>
      </w:r>
      <w:r w:rsidR="00641072">
        <w:rPr>
          <w:rFonts w:eastAsia="Calibri" w:cs="Times New Roman"/>
          <w:color w:val="000000"/>
          <w:szCs w:val="24"/>
        </w:rPr>
        <w:t>,</w:t>
      </w:r>
      <w:r w:rsidRPr="00DD2D9A">
        <w:rPr>
          <w:rFonts w:eastAsia="Calibri" w:cs="Times New Roman"/>
          <w:color w:val="000000"/>
          <w:szCs w:val="24"/>
        </w:rPr>
        <w:t xml:space="preserve"> je </w:t>
      </w:r>
      <w:r w:rsidR="00641072">
        <w:rPr>
          <w:rFonts w:eastAsia="Calibri" w:cs="Times New Roman"/>
          <w:color w:val="000000"/>
          <w:szCs w:val="24"/>
        </w:rPr>
        <w:t>významným</w:t>
      </w:r>
      <w:r w:rsidRPr="00DD2D9A">
        <w:rPr>
          <w:rFonts w:eastAsia="Calibri" w:cs="Times New Roman"/>
          <w:color w:val="000000"/>
          <w:szCs w:val="24"/>
        </w:rPr>
        <w:t xml:space="preserve"> subjektem veřejné správy. </w:t>
      </w:r>
      <w:r w:rsidR="00641072">
        <w:rPr>
          <w:rFonts w:eastAsia="Calibri" w:cs="Times New Roman"/>
          <w:color w:val="000000"/>
          <w:szCs w:val="24"/>
        </w:rPr>
        <w:t>Své výsostné postavení odvozuje</w:t>
      </w:r>
      <w:r w:rsidR="002174AE">
        <w:rPr>
          <w:rFonts w:eastAsia="Calibri" w:cs="Times New Roman"/>
          <w:color w:val="000000"/>
          <w:szCs w:val="24"/>
        </w:rPr>
        <w:t xml:space="preserve"> z toho</w:t>
      </w:r>
      <w:r w:rsidRPr="00DD2D9A">
        <w:rPr>
          <w:rFonts w:eastAsia="Calibri" w:cs="Times New Roman"/>
          <w:color w:val="000000"/>
          <w:szCs w:val="24"/>
        </w:rPr>
        <w:t>, že veřejná správa je součásti moci výkonné, vykonavatele</w:t>
      </w:r>
      <w:r w:rsidR="002174AE">
        <w:rPr>
          <w:rFonts w:eastAsia="Calibri" w:cs="Times New Roman"/>
          <w:color w:val="000000"/>
          <w:szCs w:val="24"/>
        </w:rPr>
        <w:t>m, kde</w:t>
      </w:r>
      <w:r w:rsidRPr="00DD2D9A">
        <w:rPr>
          <w:rFonts w:eastAsia="Calibri" w:cs="Times New Roman"/>
          <w:color w:val="000000"/>
          <w:szCs w:val="24"/>
        </w:rPr>
        <w:t xml:space="preserve"> působnost stanoví zákony státu. </w:t>
      </w:r>
    </w:p>
    <w:p w14:paraId="4932D867" w14:textId="77777777" w:rsidR="002174AE" w:rsidRDefault="00DD2D9A" w:rsidP="002174AE">
      <w:pPr>
        <w:spacing w:before="120" w:after="120" w:line="240" w:lineRule="auto"/>
        <w:contextualSpacing/>
        <w:jc w:val="both"/>
        <w:rPr>
          <w:rFonts w:eastAsia="Calibri" w:cs="Times New Roman"/>
          <w:b/>
          <w:szCs w:val="24"/>
        </w:rPr>
      </w:pPr>
      <w:r w:rsidRPr="00DD2D9A">
        <w:rPr>
          <w:rFonts w:eastAsia="Calibri" w:cs="Times New Roman"/>
          <w:b/>
          <w:szCs w:val="24"/>
        </w:rPr>
        <w:t>Výkon veřejné správy státem</w:t>
      </w:r>
      <w:r w:rsidRPr="00DD2D9A">
        <w:rPr>
          <w:rFonts w:eastAsia="Calibri" w:cs="Times New Roman"/>
          <w:szCs w:val="24"/>
        </w:rPr>
        <w:t xml:space="preserve"> je nazýván </w:t>
      </w:r>
      <w:r w:rsidRPr="00DD2D9A">
        <w:rPr>
          <w:rFonts w:eastAsia="Calibri" w:cs="Times New Roman"/>
          <w:b/>
          <w:szCs w:val="24"/>
        </w:rPr>
        <w:t>státní správou</w:t>
      </w:r>
      <w:r w:rsidRPr="00DD2D9A">
        <w:rPr>
          <w:rFonts w:eastAsia="Calibri" w:cs="Times New Roman"/>
          <w:szCs w:val="24"/>
        </w:rPr>
        <w:t xml:space="preserve"> a </w:t>
      </w:r>
      <w:r w:rsidRPr="00DD2D9A">
        <w:rPr>
          <w:rFonts w:eastAsia="Calibri" w:cs="Times New Roman"/>
          <w:b/>
          <w:szCs w:val="24"/>
        </w:rPr>
        <w:t>stát ji vykonává</w:t>
      </w:r>
      <w:r w:rsidR="002174AE">
        <w:rPr>
          <w:rFonts w:eastAsia="Calibri" w:cs="Times New Roman"/>
          <w:b/>
          <w:szCs w:val="24"/>
        </w:rPr>
        <w:t>:</w:t>
      </w:r>
    </w:p>
    <w:p w14:paraId="73D6C673" w14:textId="29F319E2" w:rsidR="002174AE" w:rsidRPr="002174AE" w:rsidRDefault="00DD2D9A" w:rsidP="00674509">
      <w:pPr>
        <w:pStyle w:val="ListParagraph"/>
        <w:numPr>
          <w:ilvl w:val="0"/>
          <w:numId w:val="34"/>
        </w:numPr>
        <w:spacing w:before="120" w:after="120" w:line="240" w:lineRule="auto"/>
        <w:jc w:val="both"/>
        <w:rPr>
          <w:rFonts w:eastAsia="Calibri" w:cs="Times New Roman"/>
          <w:i/>
          <w:szCs w:val="24"/>
        </w:rPr>
      </w:pPr>
      <w:r w:rsidRPr="002174AE">
        <w:rPr>
          <w:rFonts w:eastAsia="Calibri" w:cs="Times New Roman"/>
          <w:b/>
          <w:szCs w:val="24"/>
        </w:rPr>
        <w:t xml:space="preserve">přímo </w:t>
      </w:r>
      <w:r w:rsidRPr="002174AE">
        <w:rPr>
          <w:rFonts w:eastAsia="Calibri" w:cs="Times New Roman"/>
          <w:szCs w:val="24"/>
        </w:rPr>
        <w:t>prostřednictvím svých orgánů, tj. ústředními správními orgány (ministerstvy a jinými ústředními správními úřady) či jejich územně dekoncentrovanými úřady</w:t>
      </w:r>
      <w:r w:rsidR="002174AE">
        <w:rPr>
          <w:rFonts w:eastAsia="Calibri" w:cs="Times New Roman"/>
          <w:szCs w:val="24"/>
        </w:rPr>
        <w:t xml:space="preserve"> (např. okresní správa sociálního zabezpečení),</w:t>
      </w:r>
    </w:p>
    <w:p w14:paraId="45AC6492" w14:textId="1D2B407E" w:rsidR="00DD2D9A" w:rsidRPr="002174AE" w:rsidRDefault="00DD2D9A" w:rsidP="00674509">
      <w:pPr>
        <w:pStyle w:val="ListParagraph"/>
        <w:numPr>
          <w:ilvl w:val="0"/>
          <w:numId w:val="34"/>
        </w:numPr>
        <w:spacing w:before="120" w:after="120" w:line="240" w:lineRule="auto"/>
        <w:jc w:val="both"/>
        <w:rPr>
          <w:rFonts w:eastAsia="Calibri" w:cs="Times New Roman"/>
          <w:szCs w:val="24"/>
        </w:rPr>
      </w:pPr>
      <w:r w:rsidRPr="002174AE">
        <w:rPr>
          <w:rFonts w:eastAsia="Calibri" w:cs="Times New Roman"/>
          <w:b/>
          <w:szCs w:val="24"/>
        </w:rPr>
        <w:t>nepřímo</w:t>
      </w:r>
      <w:r w:rsidRPr="002174AE">
        <w:rPr>
          <w:rFonts w:eastAsia="Calibri" w:cs="Times New Roman"/>
          <w:szCs w:val="24"/>
        </w:rPr>
        <w:t xml:space="preserve"> prostřednictvím jiných subjektů veřejné správy (nestátních), na něž výkon státní správy přenese jako je tomu v případě výkonu přenesené působnosti obcí a krajů (v rámci decentralizace státní správy).</w:t>
      </w:r>
    </w:p>
    <w:p w14:paraId="019B0943" w14:textId="77777777" w:rsidR="00DD2D9A" w:rsidRPr="00DD2D9A" w:rsidRDefault="00DD2D9A" w:rsidP="00DD2D9A">
      <w:pPr>
        <w:spacing w:before="120" w:after="120" w:line="240" w:lineRule="auto"/>
        <w:ind w:firstLine="567"/>
        <w:contextualSpacing/>
        <w:jc w:val="both"/>
        <w:rPr>
          <w:rFonts w:eastAsia="Calibri" w:cs="Times New Roman"/>
          <w:b/>
          <w:i/>
          <w:szCs w:val="24"/>
        </w:rPr>
      </w:pPr>
    </w:p>
    <w:p w14:paraId="33BF091C" w14:textId="77777777" w:rsidR="00DD2D9A" w:rsidRPr="00DD2D9A" w:rsidRDefault="00DD2D9A" w:rsidP="002174AE">
      <w:pPr>
        <w:spacing w:before="120" w:after="120" w:line="240" w:lineRule="auto"/>
        <w:contextualSpacing/>
        <w:jc w:val="both"/>
        <w:rPr>
          <w:rFonts w:eastAsia="Calibri" w:cs="Times New Roman"/>
          <w:b/>
          <w:szCs w:val="24"/>
        </w:rPr>
      </w:pPr>
      <w:r w:rsidRPr="00DD2D9A">
        <w:rPr>
          <w:rFonts w:eastAsia="Calibri" w:cs="Times New Roman"/>
          <w:b/>
          <w:szCs w:val="24"/>
        </w:rPr>
        <w:t xml:space="preserve">Veřejnoprávní korporace jako subjekty veřejné správy </w:t>
      </w:r>
    </w:p>
    <w:p w14:paraId="19623A99" w14:textId="77777777" w:rsidR="002174AE" w:rsidRDefault="002174AE" w:rsidP="002174AE">
      <w:pPr>
        <w:spacing w:before="120" w:after="120" w:line="240" w:lineRule="auto"/>
        <w:contextualSpacing/>
        <w:jc w:val="both"/>
        <w:rPr>
          <w:rFonts w:eastAsia="Calibri" w:cs="Times New Roman"/>
          <w:szCs w:val="24"/>
        </w:rPr>
      </w:pPr>
    </w:p>
    <w:p w14:paraId="42CD52BC" w14:textId="290FF62D" w:rsidR="00DD2D9A" w:rsidRPr="00DD2D9A" w:rsidRDefault="00DD2D9A" w:rsidP="002174AE">
      <w:pPr>
        <w:spacing w:before="120" w:after="120" w:line="240" w:lineRule="auto"/>
        <w:contextualSpacing/>
        <w:jc w:val="both"/>
        <w:rPr>
          <w:rFonts w:eastAsia="Calibri" w:cs="Times New Roman"/>
          <w:szCs w:val="24"/>
        </w:rPr>
      </w:pPr>
      <w:r w:rsidRPr="00DD2D9A">
        <w:rPr>
          <w:rFonts w:eastAsia="Calibri" w:cs="Times New Roman"/>
          <w:szCs w:val="24"/>
        </w:rPr>
        <w:t xml:space="preserve">Veřejnoprávní korporace (např. obce a kraje) jsou svým charakterem organizované subjekty veřejné správy, kterým byla </w:t>
      </w:r>
      <w:r w:rsidR="002174AE">
        <w:rPr>
          <w:rFonts w:eastAsia="Calibri" w:cs="Times New Roman"/>
          <w:szCs w:val="24"/>
        </w:rPr>
        <w:t xml:space="preserve">Ústavou České republiky, </w:t>
      </w:r>
      <w:r w:rsidRPr="00DD2D9A">
        <w:rPr>
          <w:rFonts w:eastAsia="Calibri" w:cs="Times New Roman"/>
          <w:szCs w:val="24"/>
        </w:rPr>
        <w:t xml:space="preserve">svěřena moc samostatně plnit úkoly ve veřejném zájmu. Mezi </w:t>
      </w:r>
      <w:r w:rsidR="001B64DC">
        <w:rPr>
          <w:rFonts w:eastAsia="Calibri" w:cs="Times New Roman"/>
          <w:szCs w:val="24"/>
        </w:rPr>
        <w:t>základní</w:t>
      </w:r>
      <w:r w:rsidRPr="00DD2D9A">
        <w:rPr>
          <w:rFonts w:eastAsia="Calibri" w:cs="Times New Roman"/>
          <w:b/>
          <w:szCs w:val="24"/>
        </w:rPr>
        <w:t xml:space="preserve"> znaky</w:t>
      </w:r>
      <w:r w:rsidRPr="00DD2D9A">
        <w:rPr>
          <w:rFonts w:eastAsia="Calibri" w:cs="Times New Roman"/>
          <w:szCs w:val="24"/>
        </w:rPr>
        <w:t xml:space="preserve"> </w:t>
      </w:r>
      <w:r w:rsidRPr="00DD2D9A">
        <w:rPr>
          <w:rFonts w:eastAsia="Calibri" w:cs="Times New Roman"/>
          <w:b/>
          <w:szCs w:val="24"/>
        </w:rPr>
        <w:t>veřejnoprávních korporací</w:t>
      </w:r>
      <w:r w:rsidRPr="00DD2D9A">
        <w:rPr>
          <w:rFonts w:eastAsia="Calibri" w:cs="Times New Roman"/>
          <w:szCs w:val="24"/>
        </w:rPr>
        <w:t xml:space="preserve"> patří:</w:t>
      </w:r>
    </w:p>
    <w:p w14:paraId="59EBDA4A" w14:textId="1447B746" w:rsidR="00DD2D9A" w:rsidRDefault="00DD2D9A" w:rsidP="00674509">
      <w:pPr>
        <w:numPr>
          <w:ilvl w:val="0"/>
          <w:numId w:val="35"/>
        </w:numPr>
        <w:spacing w:before="120" w:after="120" w:line="240" w:lineRule="auto"/>
        <w:ind w:left="0" w:firstLine="0"/>
        <w:contextualSpacing/>
        <w:jc w:val="both"/>
        <w:rPr>
          <w:rFonts w:eastAsia="Calibri" w:cs="Times New Roman"/>
          <w:szCs w:val="24"/>
        </w:rPr>
      </w:pPr>
      <w:r w:rsidRPr="00DD2D9A">
        <w:rPr>
          <w:rFonts w:eastAsia="Calibri" w:cs="Times New Roman"/>
          <w:szCs w:val="24"/>
        </w:rPr>
        <w:t xml:space="preserve">právní základ, </w:t>
      </w:r>
      <w:r w:rsidR="001B64DC">
        <w:rPr>
          <w:rFonts w:eastAsia="Calibri" w:cs="Times New Roman"/>
          <w:szCs w:val="24"/>
        </w:rPr>
        <w:t>(</w:t>
      </w:r>
      <w:r w:rsidRPr="00DD2D9A">
        <w:rPr>
          <w:rFonts w:eastAsia="Calibri" w:cs="Times New Roman"/>
          <w:szCs w:val="24"/>
        </w:rPr>
        <w:t>jsou založeny zákonem nebo jiným „vrchnostenským“ aktem vydaným na základě zákona</w:t>
      </w:r>
      <w:r w:rsidR="001B64DC">
        <w:rPr>
          <w:rFonts w:eastAsia="Calibri" w:cs="Times New Roman"/>
          <w:szCs w:val="24"/>
        </w:rPr>
        <w:t>)</w:t>
      </w:r>
    </w:p>
    <w:p w14:paraId="1E4EC0BD" w14:textId="31AFA248" w:rsidR="001B64DC" w:rsidRPr="00DD2D9A" w:rsidRDefault="001B64DC" w:rsidP="00674509">
      <w:pPr>
        <w:numPr>
          <w:ilvl w:val="0"/>
          <w:numId w:val="35"/>
        </w:numPr>
        <w:spacing w:before="120" w:after="120" w:line="240" w:lineRule="auto"/>
        <w:ind w:left="0" w:firstLine="0"/>
        <w:contextualSpacing/>
        <w:jc w:val="both"/>
        <w:rPr>
          <w:rFonts w:eastAsia="Calibri" w:cs="Times New Roman"/>
          <w:szCs w:val="24"/>
        </w:rPr>
      </w:pPr>
      <w:r>
        <w:rPr>
          <w:rFonts w:eastAsia="Calibri" w:cs="Times New Roman"/>
          <w:szCs w:val="24"/>
        </w:rPr>
        <w:t>občané (žijící na území obce (kraje)</w:t>
      </w:r>
    </w:p>
    <w:p w14:paraId="48221EE6" w14:textId="452EBCC2" w:rsidR="00DD2D9A" w:rsidRPr="00DD2D9A" w:rsidRDefault="001B64DC" w:rsidP="00674509">
      <w:pPr>
        <w:numPr>
          <w:ilvl w:val="0"/>
          <w:numId w:val="35"/>
        </w:numPr>
        <w:spacing w:before="120" w:after="120" w:line="240" w:lineRule="auto"/>
        <w:ind w:left="0" w:firstLine="0"/>
        <w:contextualSpacing/>
        <w:jc w:val="both"/>
        <w:rPr>
          <w:rFonts w:eastAsia="Calibri" w:cs="Times New Roman"/>
          <w:szCs w:val="24"/>
        </w:rPr>
      </w:pPr>
      <w:r>
        <w:rPr>
          <w:rFonts w:eastAsia="Calibri" w:cs="Times New Roman"/>
          <w:szCs w:val="24"/>
        </w:rPr>
        <w:t>vlastní území (vyznačen katastrálním územím)</w:t>
      </w:r>
      <w:r w:rsidR="00DD2D9A" w:rsidRPr="00DD2D9A">
        <w:rPr>
          <w:rFonts w:eastAsia="Calibri" w:cs="Times New Roman"/>
          <w:szCs w:val="24"/>
        </w:rPr>
        <w:t>;</w:t>
      </w:r>
    </w:p>
    <w:p w14:paraId="60084B79" w14:textId="27092D33" w:rsidR="00DD2D9A" w:rsidRPr="00DD2D9A" w:rsidRDefault="001B64DC" w:rsidP="00674509">
      <w:pPr>
        <w:numPr>
          <w:ilvl w:val="0"/>
          <w:numId w:val="35"/>
        </w:numPr>
        <w:spacing w:before="120" w:after="120" w:line="240" w:lineRule="auto"/>
        <w:ind w:left="0" w:firstLine="0"/>
        <w:contextualSpacing/>
        <w:jc w:val="both"/>
        <w:rPr>
          <w:rFonts w:eastAsia="Calibri" w:cs="Times New Roman"/>
          <w:color w:val="000000"/>
          <w:szCs w:val="24"/>
        </w:rPr>
      </w:pPr>
      <w:r>
        <w:rPr>
          <w:rFonts w:eastAsia="Calibri" w:cs="Times New Roman"/>
          <w:szCs w:val="24"/>
        </w:rPr>
        <w:t xml:space="preserve">postavení </w:t>
      </w:r>
      <w:r w:rsidR="00DD2D9A" w:rsidRPr="00DD2D9A">
        <w:rPr>
          <w:rFonts w:eastAsia="Calibri" w:cs="Times New Roman"/>
          <w:szCs w:val="24"/>
        </w:rPr>
        <w:t>právnick</w:t>
      </w:r>
      <w:r>
        <w:rPr>
          <w:rFonts w:eastAsia="Calibri" w:cs="Times New Roman"/>
          <w:szCs w:val="24"/>
        </w:rPr>
        <w:t>é</w:t>
      </w:r>
      <w:r w:rsidR="00DD2D9A" w:rsidRPr="00DD2D9A">
        <w:rPr>
          <w:rFonts w:eastAsia="Calibri" w:cs="Times New Roman"/>
          <w:szCs w:val="24"/>
        </w:rPr>
        <w:t xml:space="preserve"> osob</w:t>
      </w:r>
      <w:r>
        <w:rPr>
          <w:rFonts w:eastAsia="Calibri" w:cs="Times New Roman"/>
          <w:szCs w:val="24"/>
        </w:rPr>
        <w:t>y (</w:t>
      </w:r>
      <w:r w:rsidR="00DD2D9A" w:rsidRPr="00DD2D9A">
        <w:rPr>
          <w:rFonts w:eastAsia="Calibri" w:cs="Times New Roman"/>
          <w:szCs w:val="24"/>
        </w:rPr>
        <w:t>samostatně způsobil</w:t>
      </w:r>
      <w:r>
        <w:rPr>
          <w:rFonts w:eastAsia="Calibri" w:cs="Times New Roman"/>
          <w:szCs w:val="24"/>
        </w:rPr>
        <w:t>á</w:t>
      </w:r>
      <w:r w:rsidR="00DD2D9A" w:rsidRPr="00DD2D9A">
        <w:rPr>
          <w:rFonts w:eastAsia="Calibri" w:cs="Times New Roman"/>
          <w:szCs w:val="24"/>
        </w:rPr>
        <w:t xml:space="preserve"> k majetkovým a jiným právně závazným </w:t>
      </w:r>
      <w:r w:rsidR="00DD2D9A" w:rsidRPr="00DD2D9A">
        <w:rPr>
          <w:rFonts w:eastAsia="Calibri" w:cs="Times New Roman"/>
          <w:color w:val="000000"/>
          <w:szCs w:val="24"/>
        </w:rPr>
        <w:t>úkonům, jakož i způsobilými nést za své závazky odpovědnost</w:t>
      </w:r>
      <w:r>
        <w:rPr>
          <w:rFonts w:eastAsia="Calibri" w:cs="Times New Roman"/>
          <w:color w:val="000000"/>
          <w:szCs w:val="24"/>
        </w:rPr>
        <w:t>, na vlastní účet, vlastním jménem),</w:t>
      </w:r>
    </w:p>
    <w:p w14:paraId="40EE0EAC" w14:textId="77777777" w:rsidR="001B64DC" w:rsidRDefault="001B64DC" w:rsidP="00674509">
      <w:pPr>
        <w:numPr>
          <w:ilvl w:val="0"/>
          <w:numId w:val="35"/>
        </w:numPr>
        <w:spacing w:before="120" w:after="120" w:line="240" w:lineRule="auto"/>
        <w:ind w:left="0" w:firstLine="0"/>
        <w:contextualSpacing/>
        <w:jc w:val="both"/>
        <w:rPr>
          <w:rFonts w:eastAsia="Calibri" w:cs="Times New Roman"/>
          <w:color w:val="000000"/>
          <w:szCs w:val="24"/>
        </w:rPr>
      </w:pPr>
      <w:r>
        <w:rPr>
          <w:rFonts w:eastAsia="Calibri" w:cs="Times New Roman"/>
          <w:color w:val="000000"/>
          <w:szCs w:val="24"/>
        </w:rPr>
        <w:t>ekonomická nezávislost (má vlastní rozpočet)</w:t>
      </w:r>
    </w:p>
    <w:p w14:paraId="39444CB4" w14:textId="162FF4F0" w:rsidR="00DD2D9A" w:rsidRPr="00DD2D9A" w:rsidRDefault="001B64DC" w:rsidP="00674509">
      <w:pPr>
        <w:numPr>
          <w:ilvl w:val="0"/>
          <w:numId w:val="35"/>
        </w:numPr>
        <w:spacing w:before="120" w:after="120" w:line="240" w:lineRule="auto"/>
        <w:ind w:left="0" w:firstLine="0"/>
        <w:contextualSpacing/>
        <w:jc w:val="both"/>
        <w:rPr>
          <w:rFonts w:eastAsia="Calibri" w:cs="Times New Roman"/>
          <w:color w:val="000000"/>
          <w:szCs w:val="24"/>
        </w:rPr>
      </w:pPr>
      <w:r>
        <w:rPr>
          <w:rFonts w:eastAsia="Calibri" w:cs="Times New Roman"/>
          <w:color w:val="000000"/>
          <w:szCs w:val="24"/>
        </w:rPr>
        <w:t>výkon veřejné správy (státní správu i samosprávu),</w:t>
      </w:r>
    </w:p>
    <w:p w14:paraId="3986E582" w14:textId="77777777" w:rsidR="001B64DC" w:rsidRPr="001B64DC" w:rsidRDefault="00DD2D9A" w:rsidP="00674509">
      <w:pPr>
        <w:numPr>
          <w:ilvl w:val="0"/>
          <w:numId w:val="35"/>
        </w:numPr>
        <w:spacing w:before="120" w:after="120" w:line="240" w:lineRule="auto"/>
        <w:ind w:left="0" w:firstLine="0"/>
        <w:contextualSpacing/>
        <w:jc w:val="both"/>
        <w:rPr>
          <w:rFonts w:eastAsia="Calibri" w:cs="Times New Roman"/>
          <w:color w:val="000000"/>
          <w:sz w:val="28"/>
          <w:szCs w:val="24"/>
        </w:rPr>
      </w:pPr>
      <w:r w:rsidRPr="00DD2D9A">
        <w:rPr>
          <w:rFonts w:eastAsia="Calibri" w:cs="Times New Roman"/>
          <w:color w:val="000000"/>
          <w:szCs w:val="24"/>
        </w:rPr>
        <w:t xml:space="preserve">nezávislost na státních správních úřadech v rozsahu úkolů a oprávnění, které jim byly svěřeny. </w:t>
      </w:r>
    </w:p>
    <w:p w14:paraId="59B70E1A" w14:textId="77777777" w:rsidR="001B64DC" w:rsidRDefault="001B64DC" w:rsidP="001B64DC">
      <w:pPr>
        <w:spacing w:before="120" w:after="120" w:line="240" w:lineRule="auto"/>
        <w:contextualSpacing/>
        <w:jc w:val="both"/>
        <w:rPr>
          <w:rFonts w:eastAsia="Calibri" w:cs="Times New Roman"/>
          <w:color w:val="000000"/>
          <w:szCs w:val="24"/>
        </w:rPr>
      </w:pPr>
    </w:p>
    <w:p w14:paraId="0C3F76E0" w14:textId="2A52E020" w:rsidR="00DD2D9A" w:rsidRDefault="00DD2D9A" w:rsidP="001B64DC">
      <w:pPr>
        <w:spacing w:before="120" w:after="120" w:line="240" w:lineRule="auto"/>
        <w:contextualSpacing/>
        <w:jc w:val="both"/>
        <w:rPr>
          <w:rFonts w:eastAsia="Calibri" w:cs="Times New Roman"/>
          <w:color w:val="000000"/>
          <w:szCs w:val="24"/>
        </w:rPr>
      </w:pPr>
      <w:r w:rsidRPr="00DD2D9A">
        <w:rPr>
          <w:rFonts w:eastAsia="Calibri" w:cs="Times New Roman"/>
          <w:color w:val="000000"/>
          <w:szCs w:val="24"/>
        </w:rPr>
        <w:t xml:space="preserve">Státní dozor </w:t>
      </w:r>
      <w:r w:rsidR="00EF3D6E">
        <w:rPr>
          <w:rFonts w:eastAsia="Calibri" w:cs="Times New Roman"/>
          <w:color w:val="000000"/>
          <w:szCs w:val="24"/>
        </w:rPr>
        <w:t>je vykonávat</w:t>
      </w:r>
      <w:r w:rsidRPr="00DD2D9A">
        <w:rPr>
          <w:rFonts w:eastAsia="Calibri" w:cs="Times New Roman"/>
          <w:color w:val="000000"/>
          <w:szCs w:val="24"/>
        </w:rPr>
        <w:t xml:space="preserve"> pouze na kontrolu zákonnosti, hospodaření s finančními prostředky státu.</w:t>
      </w:r>
    </w:p>
    <w:p w14:paraId="486D0803" w14:textId="77777777" w:rsidR="00EF3D6E" w:rsidRPr="00DD2D9A" w:rsidRDefault="00EF3D6E" w:rsidP="001B64DC">
      <w:pPr>
        <w:spacing w:before="120" w:after="120" w:line="240" w:lineRule="auto"/>
        <w:contextualSpacing/>
        <w:jc w:val="both"/>
        <w:rPr>
          <w:rFonts w:eastAsia="Calibri" w:cs="Times New Roman"/>
          <w:color w:val="000000"/>
          <w:sz w:val="28"/>
          <w:szCs w:val="24"/>
        </w:rPr>
      </w:pPr>
    </w:p>
    <w:p w14:paraId="79C02EE9" w14:textId="03F5CB67" w:rsidR="00DD2D9A" w:rsidRPr="00DD2D9A" w:rsidRDefault="00DD2D9A" w:rsidP="00EF3D6E">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Veřejnoprávní korporace</w:t>
      </w:r>
      <w:r w:rsidRPr="00DD2D9A">
        <w:rPr>
          <w:rFonts w:eastAsia="Calibri" w:cs="Times New Roman"/>
          <w:color w:val="000000"/>
          <w:szCs w:val="24"/>
        </w:rPr>
        <w:t xml:space="preserve"> </w:t>
      </w:r>
      <w:r w:rsidR="00DB1C0E">
        <w:rPr>
          <w:rFonts w:eastAsia="Calibri" w:cs="Times New Roman"/>
          <w:color w:val="000000"/>
          <w:szCs w:val="24"/>
        </w:rPr>
        <w:t>lze dělit na</w:t>
      </w:r>
      <w:r w:rsidRPr="00DD2D9A">
        <w:rPr>
          <w:rFonts w:eastAsia="Calibri" w:cs="Times New Roman"/>
          <w:color w:val="000000"/>
          <w:szCs w:val="24"/>
        </w:rPr>
        <w:t>:</w:t>
      </w:r>
    </w:p>
    <w:p w14:paraId="5CD4A20B" w14:textId="783D77AF" w:rsidR="00DD2D9A" w:rsidRPr="00DD2D9A" w:rsidRDefault="00DD2D9A" w:rsidP="00674509">
      <w:pPr>
        <w:numPr>
          <w:ilvl w:val="0"/>
          <w:numId w:val="36"/>
        </w:numPr>
        <w:spacing w:before="120" w:after="120" w:line="240" w:lineRule="auto"/>
        <w:ind w:left="0" w:firstLine="0"/>
        <w:contextualSpacing/>
        <w:jc w:val="both"/>
        <w:rPr>
          <w:rFonts w:eastAsia="Calibri" w:cs="Times New Roman"/>
          <w:color w:val="000000"/>
          <w:sz w:val="28"/>
          <w:szCs w:val="24"/>
        </w:rPr>
      </w:pPr>
      <w:r w:rsidRPr="00DD2D9A">
        <w:rPr>
          <w:rFonts w:eastAsia="Calibri" w:cs="Times New Roman"/>
          <w:b/>
          <w:color w:val="000000"/>
          <w:szCs w:val="24"/>
        </w:rPr>
        <w:t>územní</w:t>
      </w:r>
      <w:r w:rsidR="00EF3D6E">
        <w:rPr>
          <w:rFonts w:eastAsia="Calibri" w:cs="Times New Roman"/>
          <w:b/>
          <w:color w:val="000000"/>
          <w:szCs w:val="24"/>
        </w:rPr>
        <w:t xml:space="preserve"> (</w:t>
      </w:r>
      <w:r w:rsidRPr="00DD2D9A">
        <w:rPr>
          <w:rFonts w:eastAsia="Calibri" w:cs="Times New Roman"/>
          <w:color w:val="000000"/>
          <w:szCs w:val="24"/>
        </w:rPr>
        <w:t>charakteristické</w:t>
      </w:r>
      <w:r w:rsidR="00EF3D6E">
        <w:rPr>
          <w:rFonts w:eastAsia="Calibri" w:cs="Times New Roman"/>
          <w:color w:val="000000"/>
          <w:szCs w:val="24"/>
        </w:rPr>
        <w:t xml:space="preserve"> je</w:t>
      </w:r>
      <w:r w:rsidRPr="00DD2D9A">
        <w:rPr>
          <w:rFonts w:eastAsia="Calibri" w:cs="Times New Roman"/>
          <w:color w:val="000000"/>
          <w:szCs w:val="24"/>
        </w:rPr>
        <w:t xml:space="preserve"> </w:t>
      </w:r>
      <w:proofErr w:type="gramStart"/>
      <w:r w:rsidRPr="00DD2D9A">
        <w:rPr>
          <w:rFonts w:eastAsia="Calibri" w:cs="Times New Roman"/>
          <w:color w:val="000000"/>
          <w:szCs w:val="24"/>
        </w:rPr>
        <w:t>členství</w:t>
      </w:r>
      <w:proofErr w:type="gramEnd"/>
      <w:r w:rsidRPr="00DD2D9A">
        <w:rPr>
          <w:rFonts w:eastAsia="Calibri" w:cs="Times New Roman"/>
          <w:color w:val="000000"/>
          <w:szCs w:val="24"/>
        </w:rPr>
        <w:t xml:space="preserve"> </w:t>
      </w:r>
      <w:r w:rsidR="001A1557">
        <w:rPr>
          <w:rFonts w:eastAsia="Calibri" w:cs="Times New Roman"/>
          <w:color w:val="000000"/>
          <w:szCs w:val="24"/>
        </w:rPr>
        <w:t xml:space="preserve">tj. </w:t>
      </w:r>
      <w:r w:rsidRPr="00DD2D9A">
        <w:rPr>
          <w:rFonts w:eastAsia="Calibri" w:cs="Times New Roman"/>
          <w:color w:val="000000"/>
          <w:szCs w:val="24"/>
        </w:rPr>
        <w:t>trval</w:t>
      </w:r>
      <w:r w:rsidR="001A1557">
        <w:rPr>
          <w:rFonts w:eastAsia="Calibri" w:cs="Times New Roman"/>
          <w:color w:val="000000"/>
          <w:szCs w:val="24"/>
        </w:rPr>
        <w:t>ý</w:t>
      </w:r>
      <w:r w:rsidRPr="00DD2D9A">
        <w:rPr>
          <w:rFonts w:eastAsia="Calibri" w:cs="Times New Roman"/>
          <w:color w:val="000000"/>
          <w:szCs w:val="24"/>
        </w:rPr>
        <w:t xml:space="preserve"> </w:t>
      </w:r>
      <w:r w:rsidR="001A1557">
        <w:rPr>
          <w:rFonts w:eastAsia="Calibri" w:cs="Times New Roman"/>
          <w:color w:val="000000"/>
          <w:szCs w:val="24"/>
        </w:rPr>
        <w:t>pobyt</w:t>
      </w:r>
      <w:r w:rsidRPr="00DD2D9A">
        <w:rPr>
          <w:rFonts w:eastAsia="Calibri" w:cs="Times New Roman"/>
          <w:color w:val="000000"/>
          <w:szCs w:val="24"/>
        </w:rPr>
        <w:t xml:space="preserve"> fyzických osob nebo sídlo právnických osob na jejich území. Územními veřejnoprávními korporacemi jsou obce (zákon č. 128/2000 Sb., o obcích) a kraje (zákon č. 129/2000 Sb., o krajích).</w:t>
      </w:r>
    </w:p>
    <w:p w14:paraId="64597482" w14:textId="38F8BBD2" w:rsidR="00DD2D9A" w:rsidRPr="00DD2D9A" w:rsidRDefault="00DD2D9A" w:rsidP="00674509">
      <w:pPr>
        <w:numPr>
          <w:ilvl w:val="0"/>
          <w:numId w:val="36"/>
        </w:numPr>
        <w:spacing w:before="120" w:after="120" w:line="240" w:lineRule="auto"/>
        <w:ind w:left="0" w:firstLine="0"/>
        <w:contextualSpacing/>
        <w:jc w:val="both"/>
        <w:rPr>
          <w:rFonts w:eastAsia="Calibri" w:cs="Times New Roman"/>
          <w:color w:val="000000"/>
          <w:sz w:val="28"/>
          <w:szCs w:val="24"/>
        </w:rPr>
      </w:pPr>
      <w:r w:rsidRPr="00DD2D9A">
        <w:rPr>
          <w:rFonts w:eastAsia="Calibri" w:cs="Times New Roman"/>
          <w:b/>
          <w:color w:val="000000"/>
          <w:szCs w:val="24"/>
        </w:rPr>
        <w:t>zájmové (</w:t>
      </w:r>
      <w:r w:rsidR="00EF3D6E">
        <w:rPr>
          <w:rFonts w:eastAsia="Calibri" w:cs="Times New Roman"/>
          <w:b/>
          <w:color w:val="000000"/>
          <w:szCs w:val="24"/>
        </w:rPr>
        <w:t>profesní)</w:t>
      </w:r>
      <w:r w:rsidRPr="00DD2D9A">
        <w:rPr>
          <w:rFonts w:eastAsia="Calibri" w:cs="Times New Roman"/>
          <w:color w:val="000000"/>
          <w:szCs w:val="24"/>
        </w:rPr>
        <w:t>, členství s povinným členstvím (komory advokátní, notářské, stomatologické, daňových poradců), s nepovinným členstvím (Hospodářská a agrární komora</w:t>
      </w:r>
      <w:r w:rsidR="001A1557">
        <w:rPr>
          <w:rFonts w:eastAsia="Calibri" w:cs="Times New Roman"/>
          <w:color w:val="000000"/>
          <w:szCs w:val="24"/>
        </w:rPr>
        <w:t>)</w:t>
      </w:r>
      <w:r w:rsidRPr="00DD2D9A">
        <w:rPr>
          <w:rFonts w:eastAsia="Calibri" w:cs="Times New Roman"/>
          <w:color w:val="000000"/>
          <w:szCs w:val="24"/>
        </w:rPr>
        <w:t>.</w:t>
      </w:r>
    </w:p>
    <w:p w14:paraId="56D78A5F" w14:textId="77777777" w:rsidR="00DD2D9A" w:rsidRPr="00DD2D9A" w:rsidRDefault="00DD2D9A" w:rsidP="00DD2D9A">
      <w:pPr>
        <w:spacing w:before="120" w:after="120" w:line="240" w:lineRule="auto"/>
        <w:ind w:firstLine="567"/>
        <w:contextualSpacing/>
        <w:jc w:val="both"/>
        <w:rPr>
          <w:rFonts w:eastAsia="Calibri" w:cs="Times New Roman"/>
          <w:b/>
          <w:color w:val="000000"/>
          <w:szCs w:val="24"/>
        </w:rPr>
      </w:pPr>
    </w:p>
    <w:p w14:paraId="25E454FA" w14:textId="77777777" w:rsidR="00DD2D9A" w:rsidRPr="00DD2D9A" w:rsidRDefault="00DD2D9A" w:rsidP="001A1557">
      <w:pPr>
        <w:spacing w:before="120" w:after="120" w:line="240" w:lineRule="auto"/>
        <w:contextualSpacing/>
        <w:jc w:val="both"/>
        <w:rPr>
          <w:rFonts w:eastAsia="Calibri" w:cs="Times New Roman"/>
          <w:b/>
          <w:color w:val="000000"/>
          <w:szCs w:val="24"/>
        </w:rPr>
      </w:pPr>
      <w:r w:rsidRPr="00DD2D9A">
        <w:rPr>
          <w:rFonts w:eastAsia="Calibri" w:cs="Times New Roman"/>
          <w:b/>
          <w:color w:val="000000"/>
          <w:szCs w:val="24"/>
        </w:rPr>
        <w:t>Veřejný ústav jako subjekt veřejné správy</w:t>
      </w:r>
    </w:p>
    <w:p w14:paraId="0DE21E54" w14:textId="77777777" w:rsidR="001A1557" w:rsidRDefault="001A1557" w:rsidP="001A1557">
      <w:pPr>
        <w:spacing w:before="120" w:after="120" w:line="240" w:lineRule="auto"/>
        <w:contextualSpacing/>
        <w:jc w:val="both"/>
        <w:rPr>
          <w:rFonts w:eastAsia="Calibri" w:cs="Times New Roman"/>
          <w:szCs w:val="24"/>
        </w:rPr>
      </w:pPr>
    </w:p>
    <w:p w14:paraId="439CB4F7" w14:textId="51D67D9B" w:rsidR="00DD2D9A" w:rsidRPr="00DD2D9A" w:rsidRDefault="00DD2D9A" w:rsidP="001A1557">
      <w:pPr>
        <w:spacing w:before="120" w:after="120" w:line="240" w:lineRule="auto"/>
        <w:contextualSpacing/>
        <w:jc w:val="both"/>
        <w:rPr>
          <w:rFonts w:eastAsia="Calibri" w:cs="Times New Roman"/>
          <w:color w:val="000000"/>
          <w:szCs w:val="24"/>
        </w:rPr>
      </w:pPr>
      <w:bookmarkStart w:id="36" w:name="_Hlk77872656"/>
      <w:r w:rsidRPr="00DD2D9A">
        <w:rPr>
          <w:rFonts w:eastAsia="Calibri" w:cs="Times New Roman"/>
          <w:szCs w:val="24"/>
        </w:rPr>
        <w:t xml:space="preserve">Veřejným ústavem </w:t>
      </w:r>
      <w:r w:rsidR="001A1557">
        <w:rPr>
          <w:rFonts w:eastAsia="Calibri" w:cs="Times New Roman"/>
          <w:szCs w:val="24"/>
        </w:rPr>
        <w:t>je</w:t>
      </w:r>
      <w:r w:rsidRPr="00DD2D9A">
        <w:rPr>
          <w:rFonts w:eastAsia="Calibri" w:cs="Times New Roman"/>
          <w:szCs w:val="24"/>
        </w:rPr>
        <w:t xml:space="preserve"> subjekt veřejné</w:t>
      </w:r>
      <w:r w:rsidRPr="00DD2D9A">
        <w:rPr>
          <w:rFonts w:eastAsia="Calibri" w:cs="Times New Roman"/>
          <w:color w:val="000000"/>
          <w:szCs w:val="24"/>
        </w:rPr>
        <w:t xml:space="preserve"> správy </w:t>
      </w:r>
      <w:r w:rsidR="001A1557">
        <w:rPr>
          <w:rFonts w:eastAsia="Calibri" w:cs="Times New Roman"/>
          <w:color w:val="000000"/>
          <w:szCs w:val="24"/>
        </w:rPr>
        <w:t>vytvořen</w:t>
      </w:r>
      <w:r w:rsidRPr="00DD2D9A">
        <w:rPr>
          <w:rFonts w:eastAsia="Calibri" w:cs="Times New Roman"/>
          <w:color w:val="000000"/>
          <w:szCs w:val="24"/>
        </w:rPr>
        <w:t xml:space="preserve"> za účelem zajišťování určitého trvalého úkolu či služby</w:t>
      </w:r>
      <w:bookmarkEnd w:id="36"/>
      <w:r w:rsidRPr="00DD2D9A">
        <w:rPr>
          <w:rFonts w:eastAsia="Calibri" w:cs="Times New Roman"/>
          <w:color w:val="000000"/>
          <w:szCs w:val="24"/>
        </w:rPr>
        <w:t xml:space="preserve">. </w:t>
      </w:r>
      <w:r w:rsidR="001A1557">
        <w:rPr>
          <w:rFonts w:eastAsia="Calibri" w:cs="Times New Roman"/>
          <w:color w:val="000000"/>
          <w:szCs w:val="24"/>
        </w:rPr>
        <w:t>M</w:t>
      </w:r>
      <w:r w:rsidRPr="00DD2D9A">
        <w:rPr>
          <w:rFonts w:eastAsia="Calibri" w:cs="Times New Roman"/>
          <w:color w:val="000000"/>
          <w:szCs w:val="24"/>
        </w:rPr>
        <w:t xml:space="preserve">ezi znaky veřejného ústavu </w:t>
      </w:r>
      <w:r w:rsidR="001A1557">
        <w:rPr>
          <w:rFonts w:eastAsia="Calibri" w:cs="Times New Roman"/>
          <w:color w:val="000000"/>
          <w:szCs w:val="24"/>
        </w:rPr>
        <w:t>patří</w:t>
      </w:r>
      <w:r w:rsidRPr="00DD2D9A">
        <w:rPr>
          <w:rFonts w:eastAsia="Calibri" w:cs="Times New Roman"/>
          <w:color w:val="000000"/>
          <w:szCs w:val="24"/>
        </w:rPr>
        <w:t>:</w:t>
      </w:r>
    </w:p>
    <w:p w14:paraId="6DD73FC5" w14:textId="77777777" w:rsidR="00DD2D9A" w:rsidRPr="001A1557" w:rsidRDefault="00DD2D9A" w:rsidP="00674509">
      <w:pPr>
        <w:numPr>
          <w:ilvl w:val="0"/>
          <w:numId w:val="40"/>
        </w:numPr>
        <w:spacing w:before="120" w:after="120" w:line="240" w:lineRule="auto"/>
        <w:ind w:left="0" w:firstLine="0"/>
        <w:contextualSpacing/>
        <w:jc w:val="both"/>
        <w:rPr>
          <w:rFonts w:eastAsia="Calibri" w:cs="Times New Roman"/>
          <w:sz w:val="28"/>
          <w:szCs w:val="24"/>
        </w:rPr>
      </w:pPr>
      <w:r w:rsidRPr="00DD2D9A">
        <w:rPr>
          <w:rFonts w:eastAsia="Calibri" w:cs="Times New Roman"/>
          <w:b/>
          <w:color w:val="000000"/>
          <w:szCs w:val="24"/>
        </w:rPr>
        <w:lastRenderedPageBreak/>
        <w:t>samostatné veřejné ústavy</w:t>
      </w:r>
      <w:r w:rsidRPr="00DD2D9A">
        <w:rPr>
          <w:rFonts w:eastAsia="Calibri" w:cs="Times New Roman"/>
          <w:color w:val="000000"/>
          <w:szCs w:val="24"/>
        </w:rPr>
        <w:t>, které mohou být zřizované pouze zákonem nebo právním předpisem vydaném na jeho základě</w:t>
      </w:r>
      <w:r w:rsidRPr="001A1557">
        <w:rPr>
          <w:rFonts w:eastAsia="Calibri" w:cs="Times New Roman"/>
          <w:color w:val="000000"/>
          <w:szCs w:val="24"/>
        </w:rPr>
        <w:t xml:space="preserve">. Stávají se tak právnickými osobami způsobilými k právům a povinnostem </w:t>
      </w:r>
      <w:r w:rsidRPr="001A1557">
        <w:rPr>
          <w:rFonts w:eastAsia="Calibri" w:cs="Times New Roman"/>
          <w:b/>
          <w:color w:val="000000"/>
          <w:szCs w:val="24"/>
        </w:rPr>
        <w:t>vymezeným zřizovacím právním předpisem</w:t>
      </w:r>
    </w:p>
    <w:p w14:paraId="75B652D0" w14:textId="77777777" w:rsidR="00DD2D9A" w:rsidRPr="00DD2D9A" w:rsidRDefault="00DD2D9A" w:rsidP="00674509">
      <w:pPr>
        <w:numPr>
          <w:ilvl w:val="0"/>
          <w:numId w:val="40"/>
        </w:numPr>
        <w:spacing w:before="120" w:after="120" w:line="240" w:lineRule="auto"/>
        <w:ind w:left="0" w:firstLine="0"/>
        <w:contextualSpacing/>
        <w:jc w:val="both"/>
        <w:rPr>
          <w:rFonts w:eastAsia="Calibri" w:cs="Times New Roman"/>
          <w:sz w:val="28"/>
          <w:szCs w:val="24"/>
        </w:rPr>
      </w:pPr>
      <w:r w:rsidRPr="00DD2D9A">
        <w:rPr>
          <w:rFonts w:eastAsia="Calibri" w:cs="Times New Roman"/>
          <w:b/>
          <w:szCs w:val="24"/>
        </w:rPr>
        <w:t>nesamostatné veřejné ústavy</w:t>
      </w:r>
      <w:r w:rsidRPr="00DD2D9A">
        <w:rPr>
          <w:rFonts w:eastAsia="Calibri" w:cs="Times New Roman"/>
          <w:szCs w:val="24"/>
        </w:rPr>
        <w:t>, které nejsou samostatnými právnickými osobami a vznikají zpravidla jako zvláštní organizační jednotky z vůle subjektu či konkrétního vykonavatele veřejné správy. Interní předpisy zřizovatele poskytují pak takovému ústavu určitou volnost potřebnou k plnění jeho úkolů.</w:t>
      </w:r>
    </w:p>
    <w:p w14:paraId="6E93E547" w14:textId="11F07314" w:rsidR="00DD2D9A" w:rsidRPr="00DD2D9A" w:rsidRDefault="00DD2D9A" w:rsidP="001A1557">
      <w:pPr>
        <w:spacing w:before="120" w:after="120" w:line="240" w:lineRule="auto"/>
        <w:contextualSpacing/>
        <w:jc w:val="both"/>
        <w:rPr>
          <w:rFonts w:eastAsia="Calibri" w:cs="Times New Roman"/>
          <w:i/>
          <w:szCs w:val="24"/>
        </w:rPr>
      </w:pPr>
      <w:r w:rsidRPr="00DD2D9A">
        <w:rPr>
          <w:rFonts w:eastAsia="Calibri" w:cs="Times New Roman"/>
          <w:szCs w:val="24"/>
        </w:rPr>
        <w:t xml:space="preserve">Oproti veřejnoprávním korporacím veřejné ústavy nedisponují </w:t>
      </w:r>
      <w:proofErr w:type="gramStart"/>
      <w:r w:rsidRPr="00DD2D9A">
        <w:rPr>
          <w:rFonts w:eastAsia="Calibri" w:cs="Times New Roman"/>
          <w:szCs w:val="24"/>
        </w:rPr>
        <w:t>členy</w:t>
      </w:r>
      <w:proofErr w:type="gramEnd"/>
      <w:r w:rsidRPr="00DD2D9A">
        <w:rPr>
          <w:rFonts w:eastAsia="Calibri" w:cs="Times New Roman"/>
          <w:szCs w:val="24"/>
        </w:rPr>
        <w:t xml:space="preserve"> ale zajišťují subjektům užívajícím tyto ústavy věci a hodnoty. Uživatelé pak musí zachovávat určitá pravidla stanovena ústavem. Jedná </w:t>
      </w:r>
      <w:r w:rsidRPr="001A1557">
        <w:rPr>
          <w:rFonts w:eastAsia="Calibri" w:cs="Times New Roman"/>
          <w:szCs w:val="24"/>
        </w:rPr>
        <w:t>se např</w:t>
      </w:r>
      <w:r w:rsidR="001A1557">
        <w:rPr>
          <w:rFonts w:eastAsia="Calibri" w:cs="Times New Roman"/>
          <w:szCs w:val="24"/>
        </w:rPr>
        <w:t>.</w:t>
      </w:r>
      <w:r w:rsidRPr="001A1557">
        <w:rPr>
          <w:rFonts w:eastAsia="Calibri" w:cs="Times New Roman"/>
          <w:szCs w:val="24"/>
        </w:rPr>
        <w:t xml:space="preserve"> veřejné galerie, obecní</w:t>
      </w:r>
      <w:r w:rsidR="00F95606">
        <w:rPr>
          <w:rFonts w:eastAsia="Calibri" w:cs="Times New Roman"/>
          <w:szCs w:val="24"/>
        </w:rPr>
        <w:t xml:space="preserve"> </w:t>
      </w:r>
      <w:r w:rsidR="001A1557">
        <w:rPr>
          <w:rFonts w:eastAsia="Calibri" w:cs="Times New Roman"/>
          <w:szCs w:val="24"/>
        </w:rPr>
        <w:t>(městské)</w:t>
      </w:r>
      <w:r w:rsidRPr="001A1557">
        <w:rPr>
          <w:rFonts w:eastAsia="Calibri" w:cs="Times New Roman"/>
          <w:szCs w:val="24"/>
        </w:rPr>
        <w:t xml:space="preserve"> nemocnice</w:t>
      </w:r>
      <w:r w:rsidRPr="00DD2D9A">
        <w:rPr>
          <w:rFonts w:eastAsia="Calibri" w:cs="Times New Roman"/>
          <w:i/>
          <w:szCs w:val="24"/>
        </w:rPr>
        <w:t>.</w:t>
      </w:r>
    </w:p>
    <w:p w14:paraId="07B28A35" w14:textId="77777777" w:rsidR="001A1557" w:rsidRDefault="001A1557" w:rsidP="001A1557">
      <w:pPr>
        <w:spacing w:before="120" w:after="120" w:line="240" w:lineRule="auto"/>
        <w:contextualSpacing/>
        <w:jc w:val="both"/>
        <w:rPr>
          <w:rFonts w:eastAsia="Calibri" w:cs="Times New Roman"/>
          <w:i/>
          <w:szCs w:val="24"/>
        </w:rPr>
      </w:pPr>
    </w:p>
    <w:p w14:paraId="512E17C3" w14:textId="5DD32154" w:rsidR="00DD2D9A" w:rsidRPr="00DD2D9A" w:rsidRDefault="00DD2D9A" w:rsidP="001A1557">
      <w:pPr>
        <w:spacing w:before="120" w:after="120" w:line="240" w:lineRule="auto"/>
        <w:contextualSpacing/>
        <w:jc w:val="both"/>
        <w:rPr>
          <w:rFonts w:eastAsia="Calibri" w:cs="Times New Roman"/>
          <w:b/>
          <w:szCs w:val="24"/>
        </w:rPr>
      </w:pPr>
      <w:r w:rsidRPr="00DD2D9A">
        <w:rPr>
          <w:rFonts w:eastAsia="Calibri" w:cs="Times New Roman"/>
          <w:b/>
          <w:szCs w:val="24"/>
        </w:rPr>
        <w:t>Veřejný podnik jako subjekt veřejné správy</w:t>
      </w:r>
    </w:p>
    <w:p w14:paraId="428BC6B1" w14:textId="77777777" w:rsidR="001A1557" w:rsidRDefault="001A1557" w:rsidP="001A1557">
      <w:pPr>
        <w:spacing w:before="120" w:after="120" w:line="240" w:lineRule="auto"/>
        <w:contextualSpacing/>
        <w:jc w:val="both"/>
        <w:rPr>
          <w:rFonts w:eastAsia="Calibri" w:cs="Times New Roman"/>
          <w:b/>
          <w:szCs w:val="24"/>
        </w:rPr>
      </w:pPr>
    </w:p>
    <w:p w14:paraId="28DB74A1" w14:textId="4332B3AC" w:rsidR="00DD2D9A" w:rsidRPr="001A1557" w:rsidRDefault="00DD2D9A" w:rsidP="001A1557">
      <w:pPr>
        <w:spacing w:before="120" w:after="120" w:line="240" w:lineRule="auto"/>
        <w:contextualSpacing/>
        <w:jc w:val="both"/>
        <w:rPr>
          <w:rFonts w:eastAsia="Calibri" w:cs="Times New Roman"/>
          <w:szCs w:val="24"/>
        </w:rPr>
      </w:pPr>
      <w:r w:rsidRPr="00DD2D9A">
        <w:rPr>
          <w:rFonts w:eastAsia="Calibri" w:cs="Times New Roman"/>
          <w:b/>
          <w:szCs w:val="24"/>
        </w:rPr>
        <w:t>Veřejný podnik</w:t>
      </w:r>
      <w:r w:rsidRPr="00DD2D9A">
        <w:rPr>
          <w:rFonts w:eastAsia="Calibri" w:cs="Times New Roman"/>
          <w:szCs w:val="24"/>
        </w:rPr>
        <w:t xml:space="preserve"> (čl. 31, 86 a 295 Smlouvy o ES) nemá oproti veřejnému ústavu většinou trvalý charakter. </w:t>
      </w:r>
      <w:r w:rsidR="001A1557">
        <w:rPr>
          <w:rFonts w:eastAsia="Calibri" w:cs="Times New Roman"/>
          <w:szCs w:val="24"/>
        </w:rPr>
        <w:t xml:space="preserve">Je </w:t>
      </w:r>
      <w:r w:rsidRPr="00DD2D9A">
        <w:rPr>
          <w:rFonts w:eastAsia="Calibri" w:cs="Times New Roman"/>
          <w:szCs w:val="24"/>
        </w:rPr>
        <w:t>právnickou osob</w:t>
      </w:r>
      <w:r w:rsidR="001A1557">
        <w:rPr>
          <w:rFonts w:eastAsia="Calibri" w:cs="Times New Roman"/>
          <w:szCs w:val="24"/>
        </w:rPr>
        <w:t>ou</w:t>
      </w:r>
      <w:r w:rsidRPr="00DD2D9A">
        <w:rPr>
          <w:rFonts w:eastAsia="Calibri" w:cs="Times New Roman"/>
          <w:szCs w:val="24"/>
        </w:rPr>
        <w:t xml:space="preserve"> vykonávající určitou část úkolů veřejné správy na základě koncese nebo veřejnoprávní smlouvy uzavřené mezi subjektem soukromého podnikání a oprávněným subjektem veřejné správy. </w:t>
      </w:r>
      <w:r w:rsidR="001A1557">
        <w:rPr>
          <w:rFonts w:eastAsia="Calibri" w:cs="Times New Roman"/>
          <w:szCs w:val="24"/>
        </w:rPr>
        <w:t>(jedná se o</w:t>
      </w:r>
      <w:r w:rsidRPr="00DD2D9A">
        <w:rPr>
          <w:rFonts w:eastAsia="Calibri" w:cs="Times New Roman"/>
          <w:szCs w:val="24"/>
        </w:rPr>
        <w:t xml:space="preserve"> zvláštní a specifické úkoly ve veřejném zájmu, orgány veřejné moci, </w:t>
      </w:r>
      <w:r w:rsidRPr="001A1557">
        <w:rPr>
          <w:rFonts w:eastAsia="Calibri" w:cs="Times New Roman"/>
          <w:szCs w:val="24"/>
        </w:rPr>
        <w:t>mají zde rozhodující vliv</w:t>
      </w:r>
      <w:r w:rsidR="001A1557">
        <w:rPr>
          <w:rFonts w:eastAsia="Calibri" w:cs="Times New Roman"/>
          <w:szCs w:val="24"/>
        </w:rPr>
        <w:t>, n</w:t>
      </w:r>
      <w:r w:rsidRPr="001A1557">
        <w:rPr>
          <w:rFonts w:eastAsia="Calibri" w:cs="Times New Roman"/>
          <w:szCs w:val="24"/>
        </w:rPr>
        <w:t>apř</w:t>
      </w:r>
      <w:r w:rsidR="001A1557">
        <w:rPr>
          <w:rFonts w:eastAsia="Calibri" w:cs="Times New Roman"/>
          <w:szCs w:val="24"/>
        </w:rPr>
        <w:t>.</w:t>
      </w:r>
      <w:r w:rsidRPr="001A1557">
        <w:rPr>
          <w:rFonts w:eastAsia="Calibri" w:cs="Times New Roman"/>
          <w:szCs w:val="24"/>
        </w:rPr>
        <w:t xml:space="preserve"> vydávání technických norem, veřejná doprava, autorizována technická kontrola stavu motorových vozidel</w:t>
      </w:r>
      <w:r w:rsidR="001A1557" w:rsidRPr="001A1557">
        <w:rPr>
          <w:rFonts w:eastAsia="Calibri" w:cs="Times New Roman"/>
          <w:szCs w:val="24"/>
        </w:rPr>
        <w:t>)</w:t>
      </w:r>
    </w:p>
    <w:p w14:paraId="731F631A" w14:textId="77777777" w:rsidR="001A1557" w:rsidRDefault="001A1557" w:rsidP="001A1557">
      <w:pPr>
        <w:spacing w:before="57" w:after="57" w:line="240" w:lineRule="auto"/>
        <w:jc w:val="both"/>
        <w:rPr>
          <w:rFonts w:eastAsia="Times New Roman" w:cs="Times New Roman"/>
          <w:szCs w:val="24"/>
          <w:lang w:eastAsia="cs-CZ"/>
        </w:rPr>
      </w:pPr>
    </w:p>
    <w:p w14:paraId="6384C0B5" w14:textId="5212078E" w:rsidR="001A1557" w:rsidRPr="001A1557" w:rsidRDefault="001A1557" w:rsidP="001A1557">
      <w:pPr>
        <w:spacing w:before="57" w:after="57" w:line="240" w:lineRule="auto"/>
        <w:jc w:val="both"/>
        <w:rPr>
          <w:rFonts w:eastAsia="Times New Roman" w:cs="Times New Roman"/>
          <w:b/>
          <w:szCs w:val="24"/>
          <w:lang w:eastAsia="cs-CZ"/>
        </w:rPr>
      </w:pPr>
      <w:r w:rsidRPr="001A1557">
        <w:rPr>
          <w:rFonts w:eastAsia="Times New Roman" w:cs="Times New Roman"/>
          <w:b/>
          <w:szCs w:val="24"/>
          <w:lang w:eastAsia="cs-CZ"/>
        </w:rPr>
        <w:t>Fyzická osoba</w:t>
      </w:r>
      <w:r>
        <w:rPr>
          <w:rFonts w:eastAsia="Times New Roman" w:cs="Times New Roman"/>
          <w:b/>
          <w:szCs w:val="24"/>
          <w:lang w:eastAsia="cs-CZ"/>
        </w:rPr>
        <w:t>, právnická osoba</w:t>
      </w:r>
    </w:p>
    <w:p w14:paraId="061613B1" w14:textId="239F6425" w:rsidR="00DD2D9A" w:rsidRPr="00DD2D9A" w:rsidRDefault="001A1557" w:rsidP="001A1557">
      <w:pPr>
        <w:spacing w:before="57" w:after="57" w:line="240" w:lineRule="auto"/>
        <w:jc w:val="both"/>
        <w:rPr>
          <w:rFonts w:eastAsia="Times New Roman" w:cs="Times New Roman"/>
          <w:b/>
          <w:bCs/>
          <w:szCs w:val="24"/>
          <w:lang w:eastAsia="cs-CZ"/>
        </w:rPr>
      </w:pPr>
      <w:r>
        <w:rPr>
          <w:rFonts w:eastAsia="Times New Roman" w:cs="Times New Roman"/>
          <w:szCs w:val="24"/>
          <w:lang w:eastAsia="cs-CZ"/>
        </w:rPr>
        <w:t>F</w:t>
      </w:r>
      <w:r w:rsidR="00DD2D9A" w:rsidRPr="00DD2D9A">
        <w:rPr>
          <w:rFonts w:eastAsia="Times New Roman" w:cs="Times New Roman"/>
          <w:b/>
          <w:bCs/>
          <w:szCs w:val="24"/>
          <w:lang w:eastAsia="cs-CZ"/>
        </w:rPr>
        <w:t>yzickou osobu</w:t>
      </w:r>
      <w:r w:rsidR="00DD2D9A" w:rsidRPr="00DD2D9A">
        <w:rPr>
          <w:rFonts w:eastAsia="Times New Roman" w:cs="Times New Roman"/>
          <w:szCs w:val="24"/>
          <w:lang w:eastAsia="cs-CZ"/>
        </w:rPr>
        <w:t xml:space="preserve"> </w:t>
      </w:r>
      <w:r>
        <w:rPr>
          <w:rFonts w:eastAsia="Times New Roman" w:cs="Times New Roman"/>
          <w:szCs w:val="24"/>
          <w:lang w:eastAsia="cs-CZ"/>
        </w:rPr>
        <w:t>podle</w:t>
      </w:r>
      <w:r w:rsidR="00DD2D9A" w:rsidRPr="00DD2D9A">
        <w:rPr>
          <w:rFonts w:eastAsia="Times New Roman" w:cs="Times New Roman"/>
          <w:szCs w:val="24"/>
          <w:lang w:eastAsia="cs-CZ"/>
        </w:rPr>
        <w:t xml:space="preserve"> občanského práva je považován kterýkoliv člověk jako </w:t>
      </w:r>
      <w:proofErr w:type="spellStart"/>
      <w:r w:rsidR="00DD2D9A" w:rsidRPr="00DD2D9A">
        <w:rPr>
          <w:rFonts w:eastAsia="Times New Roman" w:cs="Times New Roman"/>
          <w:szCs w:val="24"/>
          <w:lang w:eastAsia="cs-CZ"/>
        </w:rPr>
        <w:t>biosociální</w:t>
      </w:r>
      <w:proofErr w:type="spellEnd"/>
      <w:r w:rsidR="00DD2D9A" w:rsidRPr="00DD2D9A">
        <w:rPr>
          <w:rFonts w:eastAsia="Times New Roman" w:cs="Times New Roman"/>
          <w:szCs w:val="24"/>
          <w:lang w:eastAsia="cs-CZ"/>
        </w:rPr>
        <w:t xml:space="preserve"> bytost, zásadně bez ohledu na možnou další specifikaci, jakou je pohlaví, věk, zdravotní stav či vzdělání</w:t>
      </w:r>
      <w:r>
        <w:rPr>
          <w:rFonts w:eastAsia="Times New Roman" w:cs="Times New Roman"/>
          <w:szCs w:val="24"/>
          <w:lang w:eastAsia="cs-CZ"/>
        </w:rPr>
        <w:t>.</w:t>
      </w:r>
      <w:r w:rsidR="00DD2D9A" w:rsidRPr="00DD2D9A">
        <w:rPr>
          <w:rFonts w:eastAsia="Times New Roman" w:cs="Times New Roman"/>
          <w:szCs w:val="24"/>
          <w:lang w:eastAsia="cs-CZ"/>
        </w:rPr>
        <w:t xml:space="preserve"> </w:t>
      </w:r>
    </w:p>
    <w:p w14:paraId="5734F672" w14:textId="45DF8579" w:rsidR="00DD2D9A" w:rsidRPr="00DD2D9A" w:rsidRDefault="001A1557" w:rsidP="001A1557">
      <w:pPr>
        <w:spacing w:before="57" w:after="57" w:line="240" w:lineRule="auto"/>
        <w:jc w:val="both"/>
        <w:rPr>
          <w:rFonts w:eastAsia="Times New Roman" w:cs="Times New Roman"/>
          <w:szCs w:val="24"/>
          <w:lang w:eastAsia="cs-CZ"/>
        </w:rPr>
      </w:pPr>
      <w:r>
        <w:rPr>
          <w:rFonts w:eastAsia="Times New Roman" w:cs="Times New Roman"/>
          <w:b/>
          <w:bCs/>
          <w:szCs w:val="24"/>
          <w:lang w:eastAsia="cs-CZ"/>
        </w:rPr>
        <w:t>P</w:t>
      </w:r>
      <w:r w:rsidR="00DD2D9A" w:rsidRPr="00DD2D9A">
        <w:rPr>
          <w:rFonts w:eastAsia="Times New Roman" w:cs="Times New Roman"/>
          <w:b/>
          <w:bCs/>
          <w:szCs w:val="24"/>
          <w:lang w:eastAsia="cs-CZ"/>
        </w:rPr>
        <w:t xml:space="preserve">rávnická osoba </w:t>
      </w:r>
      <w:r w:rsidR="00DD2D9A" w:rsidRPr="00DD2D9A">
        <w:rPr>
          <w:rFonts w:eastAsia="Times New Roman" w:cs="Times New Roman"/>
          <w:szCs w:val="24"/>
          <w:lang w:eastAsia="cs-CZ"/>
        </w:rPr>
        <w:t>je samostatný subjekt práv a závazků vytvořený zpravidla jako tzv.:</w:t>
      </w:r>
    </w:p>
    <w:p w14:paraId="25DF66E1" w14:textId="08D9A09F" w:rsidR="00DD2D9A" w:rsidRPr="00DD2D9A" w:rsidRDefault="00DD2D9A" w:rsidP="00674509">
      <w:pPr>
        <w:numPr>
          <w:ilvl w:val="0"/>
          <w:numId w:val="37"/>
        </w:numPr>
        <w:tabs>
          <w:tab w:val="clear" w:pos="720"/>
          <w:tab w:val="num" w:pos="360"/>
          <w:tab w:val="num" w:pos="993"/>
        </w:tabs>
        <w:spacing w:before="57" w:after="57" w:line="240" w:lineRule="auto"/>
        <w:ind w:left="0" w:firstLine="0"/>
        <w:contextualSpacing/>
        <w:jc w:val="both"/>
        <w:rPr>
          <w:rFonts w:eastAsia="Times New Roman" w:cs="Times New Roman"/>
          <w:szCs w:val="24"/>
          <w:lang w:eastAsia="cs-CZ"/>
        </w:rPr>
      </w:pPr>
      <w:r w:rsidRPr="00DD2D9A">
        <w:rPr>
          <w:rFonts w:eastAsia="Times New Roman" w:cs="Times New Roman"/>
          <w:b/>
          <w:bCs/>
          <w:szCs w:val="24"/>
          <w:lang w:eastAsia="cs-CZ"/>
        </w:rPr>
        <w:t xml:space="preserve">osobní </w:t>
      </w:r>
      <w:r w:rsidRPr="00DD2D9A">
        <w:rPr>
          <w:rFonts w:eastAsia="Times New Roman" w:cs="Times New Roman"/>
          <w:szCs w:val="24"/>
          <w:lang w:eastAsia="cs-CZ"/>
        </w:rPr>
        <w:t xml:space="preserve">skupinou </w:t>
      </w:r>
      <w:r w:rsidR="00A03B4B">
        <w:rPr>
          <w:rFonts w:eastAsia="Times New Roman" w:cs="Times New Roman"/>
          <w:szCs w:val="24"/>
          <w:lang w:eastAsia="cs-CZ"/>
        </w:rPr>
        <w:t>subjektů</w:t>
      </w:r>
      <w:r w:rsidRPr="00DD2D9A">
        <w:rPr>
          <w:rFonts w:eastAsia="Times New Roman" w:cs="Times New Roman"/>
          <w:szCs w:val="24"/>
          <w:lang w:eastAsia="cs-CZ"/>
        </w:rPr>
        <w:t xml:space="preserve"> (členové, společníci, akcionáři) nebo jedním člověkem (jediným zakladatelem) a odvozující svou právní subjektivitu, tj. způsobilost k právům a povinnostem, jakož i způsobilost k právním úkonům od subjektivity ji tvořících fyzických osob,</w:t>
      </w:r>
    </w:p>
    <w:p w14:paraId="067A9C0F" w14:textId="7BB17A5E" w:rsidR="00DD2D9A" w:rsidRPr="00DD2D9A" w:rsidRDefault="00DD2D9A" w:rsidP="00674509">
      <w:pPr>
        <w:numPr>
          <w:ilvl w:val="0"/>
          <w:numId w:val="37"/>
        </w:numPr>
        <w:tabs>
          <w:tab w:val="clear" w:pos="720"/>
          <w:tab w:val="num" w:pos="360"/>
          <w:tab w:val="num" w:pos="993"/>
        </w:tabs>
        <w:spacing w:before="57" w:after="57" w:line="240" w:lineRule="auto"/>
        <w:ind w:left="0" w:firstLine="0"/>
        <w:contextualSpacing/>
        <w:jc w:val="both"/>
        <w:rPr>
          <w:rFonts w:eastAsia="Times New Roman" w:cs="Times New Roman"/>
          <w:szCs w:val="24"/>
          <w:lang w:eastAsia="cs-CZ"/>
        </w:rPr>
      </w:pPr>
      <w:r w:rsidRPr="00DD2D9A">
        <w:rPr>
          <w:rFonts w:eastAsia="Times New Roman" w:cs="Times New Roman"/>
          <w:b/>
          <w:bCs/>
          <w:szCs w:val="24"/>
          <w:lang w:eastAsia="cs-CZ"/>
        </w:rPr>
        <w:t>majetkový</w:t>
      </w:r>
      <w:r w:rsidRPr="00DD2D9A">
        <w:rPr>
          <w:rFonts w:eastAsia="Times New Roman" w:cs="Times New Roman"/>
          <w:szCs w:val="24"/>
          <w:lang w:eastAsia="cs-CZ"/>
        </w:rPr>
        <w:t xml:space="preserve"> (sdružení majetku, nadace, nadační fondy) odvozující svou subjektivitu od subjektivity zřizovatele nadace a subjektivity osob tvořících správu nadace. </w:t>
      </w:r>
    </w:p>
    <w:p w14:paraId="28C1A884" w14:textId="6F296475" w:rsidR="00DD2D9A" w:rsidRPr="00DD2D9A" w:rsidRDefault="00DD2D9A" w:rsidP="000E2F84">
      <w:pPr>
        <w:spacing w:before="57" w:after="57" w:line="240" w:lineRule="auto"/>
        <w:jc w:val="both"/>
        <w:rPr>
          <w:rFonts w:eastAsia="Times New Roman" w:cs="Times New Roman"/>
          <w:szCs w:val="24"/>
          <w:lang w:eastAsia="cs-CZ"/>
        </w:rPr>
      </w:pPr>
      <w:r w:rsidRPr="00DD2D9A">
        <w:rPr>
          <w:rFonts w:eastAsia="Times New Roman" w:cs="Times New Roman"/>
          <w:szCs w:val="24"/>
          <w:lang w:eastAsia="cs-CZ"/>
        </w:rPr>
        <w:t>Občanský zákoník za právnické osoby označuje:</w:t>
      </w:r>
    </w:p>
    <w:p w14:paraId="286AAB38" w14:textId="77777777" w:rsidR="00DD2D9A" w:rsidRPr="00DD2D9A" w:rsidRDefault="00DD2D9A" w:rsidP="00674509">
      <w:pPr>
        <w:numPr>
          <w:ilvl w:val="0"/>
          <w:numId w:val="38"/>
        </w:numPr>
        <w:tabs>
          <w:tab w:val="clear" w:pos="720"/>
          <w:tab w:val="num" w:pos="360"/>
          <w:tab w:val="num" w:pos="993"/>
        </w:tabs>
        <w:spacing w:before="57" w:after="57" w:line="240" w:lineRule="auto"/>
        <w:ind w:left="0" w:firstLine="0"/>
        <w:contextualSpacing/>
        <w:jc w:val="both"/>
        <w:rPr>
          <w:rFonts w:eastAsia="Times New Roman" w:cs="Times New Roman"/>
          <w:szCs w:val="24"/>
          <w:lang w:eastAsia="cs-CZ"/>
        </w:rPr>
      </w:pPr>
      <w:r w:rsidRPr="00DD2D9A">
        <w:rPr>
          <w:rFonts w:eastAsia="Times New Roman" w:cs="Times New Roman"/>
          <w:szCs w:val="24"/>
          <w:lang w:eastAsia="cs-CZ"/>
        </w:rPr>
        <w:t>sdružení fyzických nebo právnických osob (korporace),</w:t>
      </w:r>
    </w:p>
    <w:p w14:paraId="1F373FF7" w14:textId="77777777" w:rsidR="00DD2D9A" w:rsidRPr="00DD2D9A" w:rsidRDefault="00DD2D9A" w:rsidP="00674509">
      <w:pPr>
        <w:numPr>
          <w:ilvl w:val="0"/>
          <w:numId w:val="38"/>
        </w:numPr>
        <w:tabs>
          <w:tab w:val="clear" w:pos="720"/>
          <w:tab w:val="num" w:pos="360"/>
          <w:tab w:val="num" w:pos="993"/>
        </w:tabs>
        <w:spacing w:before="57" w:after="57" w:line="240" w:lineRule="auto"/>
        <w:ind w:left="0" w:firstLine="0"/>
        <w:contextualSpacing/>
        <w:jc w:val="both"/>
        <w:rPr>
          <w:rFonts w:eastAsia="Times New Roman" w:cs="Times New Roman"/>
          <w:szCs w:val="24"/>
          <w:lang w:eastAsia="cs-CZ"/>
        </w:rPr>
      </w:pPr>
      <w:r w:rsidRPr="00DD2D9A">
        <w:rPr>
          <w:rFonts w:eastAsia="Times New Roman" w:cs="Times New Roman"/>
          <w:szCs w:val="24"/>
          <w:lang w:eastAsia="cs-CZ"/>
        </w:rPr>
        <w:t>účelová sdružení majetku (nadace, nadační fondy),</w:t>
      </w:r>
    </w:p>
    <w:p w14:paraId="259D982F" w14:textId="77777777" w:rsidR="00DD2D9A" w:rsidRPr="00DD2D9A" w:rsidRDefault="00DD2D9A" w:rsidP="00674509">
      <w:pPr>
        <w:numPr>
          <w:ilvl w:val="0"/>
          <w:numId w:val="38"/>
        </w:numPr>
        <w:tabs>
          <w:tab w:val="clear" w:pos="720"/>
          <w:tab w:val="num" w:pos="360"/>
          <w:tab w:val="num" w:pos="993"/>
        </w:tabs>
        <w:spacing w:before="57" w:after="57" w:line="240" w:lineRule="auto"/>
        <w:ind w:left="0" w:firstLine="0"/>
        <w:contextualSpacing/>
        <w:jc w:val="both"/>
        <w:rPr>
          <w:rFonts w:eastAsia="Times New Roman" w:cs="Times New Roman"/>
          <w:szCs w:val="24"/>
          <w:lang w:eastAsia="cs-CZ"/>
        </w:rPr>
      </w:pPr>
      <w:r w:rsidRPr="00DD2D9A">
        <w:rPr>
          <w:rFonts w:eastAsia="Times New Roman" w:cs="Times New Roman"/>
          <w:szCs w:val="24"/>
          <w:lang w:eastAsia="cs-CZ"/>
        </w:rPr>
        <w:t>jednotky územní samosprávy (základní a vyšší územní samosprávné celky),</w:t>
      </w:r>
    </w:p>
    <w:p w14:paraId="03019D4A" w14:textId="539E9D17" w:rsidR="000E2F84" w:rsidRDefault="00DD2D9A" w:rsidP="00674509">
      <w:pPr>
        <w:numPr>
          <w:ilvl w:val="0"/>
          <w:numId w:val="38"/>
        </w:numPr>
        <w:tabs>
          <w:tab w:val="clear" w:pos="720"/>
          <w:tab w:val="num" w:pos="360"/>
          <w:tab w:val="num" w:pos="993"/>
        </w:tabs>
        <w:spacing w:before="57" w:after="57" w:line="240" w:lineRule="auto"/>
        <w:ind w:left="0" w:firstLine="0"/>
        <w:contextualSpacing/>
        <w:jc w:val="both"/>
        <w:rPr>
          <w:rFonts w:eastAsia="Times New Roman" w:cs="Times New Roman"/>
          <w:szCs w:val="24"/>
          <w:lang w:eastAsia="cs-CZ"/>
        </w:rPr>
      </w:pPr>
      <w:r w:rsidRPr="00DD2D9A">
        <w:rPr>
          <w:rFonts w:eastAsia="Times New Roman" w:cs="Times New Roman"/>
          <w:szCs w:val="24"/>
          <w:lang w:eastAsia="cs-CZ"/>
        </w:rPr>
        <w:t xml:space="preserve">jiné subjekty, o kterých tak stanoví zákon (např. </w:t>
      </w:r>
      <w:r w:rsidR="000E2F84">
        <w:rPr>
          <w:rFonts w:eastAsia="Times New Roman" w:cs="Times New Roman"/>
          <w:szCs w:val="24"/>
          <w:lang w:eastAsia="cs-CZ"/>
        </w:rPr>
        <w:t xml:space="preserve">spolky, </w:t>
      </w:r>
      <w:r w:rsidRPr="00DD2D9A">
        <w:rPr>
          <w:rFonts w:eastAsia="Times New Roman" w:cs="Times New Roman"/>
          <w:szCs w:val="24"/>
          <w:lang w:eastAsia="cs-CZ"/>
        </w:rPr>
        <w:t>státní podniky, příspěvkové organizace</w:t>
      </w:r>
      <w:r w:rsidR="00DB1C0E">
        <w:rPr>
          <w:rFonts w:eastAsia="Times New Roman" w:cs="Times New Roman"/>
          <w:szCs w:val="24"/>
          <w:lang w:eastAsia="cs-CZ"/>
        </w:rPr>
        <w:t xml:space="preserve"> státu i územních samosprávných celků</w:t>
      </w:r>
      <w:r w:rsidRPr="00DD2D9A">
        <w:rPr>
          <w:rFonts w:eastAsia="Times New Roman" w:cs="Times New Roman"/>
          <w:szCs w:val="24"/>
          <w:lang w:eastAsia="cs-CZ"/>
        </w:rPr>
        <w:t>, společenství vlastníků bytových jednotek).</w:t>
      </w:r>
    </w:p>
    <w:p w14:paraId="2ED6AC7E" w14:textId="77777777" w:rsidR="000E2F84" w:rsidRDefault="000E2F84" w:rsidP="000E2F84">
      <w:pPr>
        <w:tabs>
          <w:tab w:val="num" w:pos="993"/>
        </w:tabs>
        <w:spacing w:before="57" w:after="57" w:line="240" w:lineRule="auto"/>
        <w:contextualSpacing/>
        <w:jc w:val="both"/>
        <w:rPr>
          <w:rFonts w:eastAsia="Times New Roman" w:cs="Times New Roman"/>
          <w:szCs w:val="24"/>
          <w:lang w:eastAsia="cs-CZ"/>
        </w:rPr>
      </w:pPr>
    </w:p>
    <w:p w14:paraId="3F4CF1D4" w14:textId="412869FC" w:rsidR="00DD2D9A" w:rsidRDefault="00DD2D9A" w:rsidP="000E2F84">
      <w:pPr>
        <w:tabs>
          <w:tab w:val="num" w:pos="993"/>
        </w:tabs>
        <w:spacing w:before="57" w:after="57" w:line="240" w:lineRule="auto"/>
        <w:contextualSpacing/>
        <w:jc w:val="both"/>
        <w:rPr>
          <w:rFonts w:eastAsia="Times New Roman" w:cs="Times New Roman"/>
          <w:szCs w:val="24"/>
          <w:lang w:eastAsia="cs-CZ"/>
        </w:rPr>
      </w:pPr>
      <w:r w:rsidRPr="000E2F84">
        <w:rPr>
          <w:rFonts w:eastAsia="Times New Roman" w:cs="Times New Roman"/>
          <w:szCs w:val="24"/>
          <w:lang w:eastAsia="cs-CZ"/>
        </w:rPr>
        <w:t xml:space="preserve">U všech druhů právnických osob uvedených v zákoně je možno vypozorovat následující </w:t>
      </w:r>
      <w:r w:rsidRPr="000E2F84">
        <w:rPr>
          <w:rFonts w:eastAsia="Times New Roman" w:cs="Times New Roman"/>
          <w:b/>
          <w:bCs/>
          <w:szCs w:val="24"/>
          <w:lang w:eastAsia="cs-CZ"/>
        </w:rPr>
        <w:t>definiční znaky</w:t>
      </w:r>
      <w:r w:rsidRPr="000E2F84">
        <w:rPr>
          <w:rFonts w:eastAsia="Times New Roman" w:cs="Times New Roman"/>
          <w:szCs w:val="24"/>
          <w:lang w:eastAsia="cs-CZ"/>
        </w:rPr>
        <w:t xml:space="preserve"> </w:t>
      </w:r>
      <w:r w:rsidRPr="00DD2D9A">
        <w:rPr>
          <w:rFonts w:eastAsia="Times New Roman" w:cs="Times New Roman"/>
          <w:szCs w:val="24"/>
          <w:lang w:eastAsia="cs-CZ"/>
        </w:rPr>
        <w:t>způsobilost k právům a povinnostem,</w:t>
      </w:r>
      <w:r w:rsidR="000E2F84">
        <w:rPr>
          <w:rFonts w:eastAsia="Times New Roman" w:cs="Times New Roman"/>
          <w:szCs w:val="24"/>
          <w:lang w:eastAsia="cs-CZ"/>
        </w:rPr>
        <w:t xml:space="preserve"> </w:t>
      </w:r>
      <w:r w:rsidRPr="00DD2D9A">
        <w:rPr>
          <w:rFonts w:eastAsia="Times New Roman" w:cs="Times New Roman"/>
          <w:szCs w:val="24"/>
          <w:lang w:eastAsia="cs-CZ"/>
        </w:rPr>
        <w:t>k</w:t>
      </w:r>
      <w:r w:rsidR="000E2F84">
        <w:rPr>
          <w:rFonts w:eastAsia="Times New Roman" w:cs="Times New Roman"/>
          <w:szCs w:val="24"/>
          <w:lang w:eastAsia="cs-CZ"/>
        </w:rPr>
        <w:t> </w:t>
      </w:r>
      <w:r w:rsidRPr="00DD2D9A">
        <w:rPr>
          <w:rFonts w:eastAsia="Times New Roman" w:cs="Times New Roman"/>
          <w:szCs w:val="24"/>
          <w:lang w:eastAsia="cs-CZ"/>
        </w:rPr>
        <w:t>právním</w:t>
      </w:r>
      <w:r w:rsidR="000E2F84">
        <w:rPr>
          <w:rFonts w:eastAsia="Times New Roman" w:cs="Times New Roman"/>
          <w:szCs w:val="24"/>
          <w:lang w:eastAsia="cs-CZ"/>
        </w:rPr>
        <w:t xml:space="preserve">u jednání, </w:t>
      </w:r>
      <w:r w:rsidRPr="00DD2D9A">
        <w:rPr>
          <w:rFonts w:eastAsia="Times New Roman" w:cs="Times New Roman"/>
          <w:szCs w:val="24"/>
          <w:lang w:eastAsia="cs-CZ"/>
        </w:rPr>
        <w:t>způsobilost deliktní,</w:t>
      </w:r>
      <w:r w:rsidR="000E2F84">
        <w:rPr>
          <w:rFonts w:eastAsia="Times New Roman" w:cs="Times New Roman"/>
          <w:szCs w:val="24"/>
          <w:lang w:eastAsia="cs-CZ"/>
        </w:rPr>
        <w:t xml:space="preserve"> </w:t>
      </w:r>
      <w:r w:rsidRPr="00DD2D9A">
        <w:rPr>
          <w:rFonts w:eastAsia="Times New Roman" w:cs="Times New Roman"/>
          <w:szCs w:val="24"/>
          <w:lang w:eastAsia="cs-CZ"/>
        </w:rPr>
        <w:t>majetková samostatnost</w:t>
      </w:r>
      <w:r w:rsidR="000E2F84">
        <w:rPr>
          <w:rFonts w:eastAsia="Times New Roman" w:cs="Times New Roman"/>
          <w:szCs w:val="24"/>
          <w:lang w:eastAsia="cs-CZ"/>
        </w:rPr>
        <w:t xml:space="preserve"> včetně </w:t>
      </w:r>
      <w:r w:rsidRPr="00DD2D9A">
        <w:rPr>
          <w:rFonts w:eastAsia="Times New Roman" w:cs="Times New Roman"/>
          <w:szCs w:val="24"/>
          <w:lang w:eastAsia="cs-CZ"/>
        </w:rPr>
        <w:t>určit</w:t>
      </w:r>
      <w:r w:rsidR="000E2F84">
        <w:rPr>
          <w:rFonts w:eastAsia="Times New Roman" w:cs="Times New Roman"/>
          <w:szCs w:val="24"/>
          <w:lang w:eastAsia="cs-CZ"/>
        </w:rPr>
        <w:t>ého</w:t>
      </w:r>
      <w:r w:rsidRPr="00DD2D9A">
        <w:rPr>
          <w:rFonts w:eastAsia="Times New Roman" w:cs="Times New Roman"/>
          <w:szCs w:val="24"/>
          <w:lang w:eastAsia="cs-CZ"/>
        </w:rPr>
        <w:t xml:space="preserve"> stup</w:t>
      </w:r>
      <w:r w:rsidR="000E2F84">
        <w:rPr>
          <w:rFonts w:eastAsia="Times New Roman" w:cs="Times New Roman"/>
          <w:szCs w:val="24"/>
          <w:lang w:eastAsia="cs-CZ"/>
        </w:rPr>
        <w:t>ně</w:t>
      </w:r>
      <w:r w:rsidRPr="00DD2D9A">
        <w:rPr>
          <w:rFonts w:eastAsia="Times New Roman" w:cs="Times New Roman"/>
          <w:szCs w:val="24"/>
          <w:lang w:eastAsia="cs-CZ"/>
        </w:rPr>
        <w:t xml:space="preserve"> formalizace organizační struktury</w:t>
      </w:r>
      <w:r w:rsidR="000E2F84">
        <w:rPr>
          <w:rFonts w:eastAsia="Times New Roman" w:cs="Times New Roman"/>
          <w:szCs w:val="24"/>
          <w:lang w:eastAsia="cs-CZ"/>
        </w:rPr>
        <w:t>.</w:t>
      </w:r>
    </w:p>
    <w:p w14:paraId="4676D0FF" w14:textId="77777777" w:rsidR="000E2F84" w:rsidRPr="00DD2D9A" w:rsidRDefault="000E2F84" w:rsidP="000E2F84">
      <w:pPr>
        <w:tabs>
          <w:tab w:val="num" w:pos="993"/>
        </w:tabs>
        <w:spacing w:before="57" w:after="57" w:line="240" w:lineRule="auto"/>
        <w:contextualSpacing/>
        <w:jc w:val="both"/>
        <w:rPr>
          <w:rFonts w:eastAsia="Times New Roman" w:cs="Times New Roman"/>
          <w:szCs w:val="24"/>
          <w:lang w:eastAsia="cs-CZ"/>
        </w:rPr>
      </w:pPr>
    </w:p>
    <w:p w14:paraId="6C7A87B7" w14:textId="0A2283F8" w:rsidR="00DD2D9A" w:rsidRDefault="00DD2D9A" w:rsidP="000E2F84">
      <w:pPr>
        <w:spacing w:before="120" w:after="120" w:line="240" w:lineRule="auto"/>
        <w:contextualSpacing/>
        <w:jc w:val="both"/>
        <w:rPr>
          <w:rFonts w:eastAsia="Calibri" w:cs="Times New Roman"/>
          <w:b/>
          <w:szCs w:val="24"/>
        </w:rPr>
      </w:pPr>
      <w:r w:rsidRPr="00DD2D9A">
        <w:rPr>
          <w:rFonts w:eastAsia="Calibri" w:cs="Times New Roman"/>
          <w:b/>
          <w:szCs w:val="24"/>
        </w:rPr>
        <w:t>Jiné subjekty veřejné správy</w:t>
      </w:r>
    </w:p>
    <w:p w14:paraId="692D8175" w14:textId="77777777" w:rsidR="000E2F84" w:rsidRPr="00DD2D9A" w:rsidRDefault="000E2F84" w:rsidP="000E2F84">
      <w:pPr>
        <w:spacing w:before="120" w:after="120" w:line="240" w:lineRule="auto"/>
        <w:contextualSpacing/>
        <w:jc w:val="both"/>
        <w:rPr>
          <w:rFonts w:eastAsia="Calibri" w:cs="Times New Roman"/>
          <w:b/>
          <w:szCs w:val="24"/>
        </w:rPr>
      </w:pPr>
    </w:p>
    <w:p w14:paraId="33B57669" w14:textId="45921FEE" w:rsidR="00DD2D9A" w:rsidRPr="00DD2D9A" w:rsidRDefault="000E2F84" w:rsidP="000E2F84">
      <w:pPr>
        <w:spacing w:before="120" w:after="120" w:line="240" w:lineRule="auto"/>
        <w:contextualSpacing/>
        <w:jc w:val="both"/>
        <w:rPr>
          <w:rFonts w:eastAsia="Calibri" w:cs="Times New Roman"/>
          <w:szCs w:val="24"/>
        </w:rPr>
      </w:pPr>
      <w:r>
        <w:rPr>
          <w:rFonts w:eastAsia="Calibri" w:cs="Times New Roman"/>
          <w:szCs w:val="24"/>
        </w:rPr>
        <w:t>Jsou</w:t>
      </w:r>
      <w:r w:rsidR="00DD2D9A" w:rsidRPr="00DD2D9A">
        <w:rPr>
          <w:rFonts w:eastAsia="Calibri" w:cs="Times New Roman"/>
          <w:szCs w:val="24"/>
        </w:rPr>
        <w:t xml:space="preserve"> subjekty, které zabezpečují úkoly veřejné správy, zejména v</w:t>
      </w:r>
      <w:r>
        <w:rPr>
          <w:rFonts w:eastAsia="Calibri" w:cs="Times New Roman"/>
          <w:szCs w:val="24"/>
        </w:rPr>
        <w:t> oblasti veřejných</w:t>
      </w:r>
      <w:r w:rsidR="00DD2D9A" w:rsidRPr="00DD2D9A">
        <w:rPr>
          <w:rFonts w:eastAsia="Calibri" w:cs="Times New Roman"/>
          <w:szCs w:val="24"/>
        </w:rPr>
        <w:t xml:space="preserve"> služeb, správy majetku. Mohou jimi být</w:t>
      </w:r>
      <w:r>
        <w:rPr>
          <w:rFonts w:eastAsia="Calibri" w:cs="Times New Roman"/>
          <w:szCs w:val="24"/>
        </w:rPr>
        <w:t xml:space="preserve"> jak</w:t>
      </w:r>
      <w:r w:rsidR="00DD2D9A" w:rsidRPr="00DD2D9A">
        <w:rPr>
          <w:rFonts w:eastAsia="Calibri" w:cs="Times New Roman"/>
          <w:szCs w:val="24"/>
        </w:rPr>
        <w:t xml:space="preserve"> fyzické</w:t>
      </w:r>
      <w:r>
        <w:rPr>
          <w:rFonts w:eastAsia="Calibri" w:cs="Times New Roman"/>
          <w:szCs w:val="24"/>
        </w:rPr>
        <w:t xml:space="preserve">, tak </w:t>
      </w:r>
      <w:r w:rsidR="00DD2D9A" w:rsidRPr="00DD2D9A">
        <w:rPr>
          <w:rFonts w:eastAsia="Calibri" w:cs="Times New Roman"/>
          <w:szCs w:val="24"/>
        </w:rPr>
        <w:t xml:space="preserve">i právnické osoby soukromého práva, jestliže zákonem nebo rozhodnutím příslušného státního orgánu byla na ně </w:t>
      </w:r>
      <w:r w:rsidR="00DD2D9A" w:rsidRPr="00DD2D9A">
        <w:rPr>
          <w:rFonts w:eastAsia="Calibri" w:cs="Times New Roman"/>
          <w:iCs/>
          <w:szCs w:val="24"/>
        </w:rPr>
        <w:t>přenesen</w:t>
      </w:r>
      <w:r>
        <w:rPr>
          <w:rFonts w:eastAsia="Calibri" w:cs="Times New Roman"/>
          <w:iCs/>
          <w:szCs w:val="24"/>
        </w:rPr>
        <w:t>á</w:t>
      </w:r>
      <w:r w:rsidR="00DD2D9A" w:rsidRPr="00DD2D9A">
        <w:rPr>
          <w:rFonts w:eastAsia="Calibri" w:cs="Times New Roman"/>
          <w:szCs w:val="24"/>
        </w:rPr>
        <w:t xml:space="preserve"> veřejnoprávní působnost</w:t>
      </w:r>
      <w:r>
        <w:rPr>
          <w:rFonts w:eastAsia="Calibri" w:cs="Times New Roman"/>
          <w:szCs w:val="24"/>
        </w:rPr>
        <w:t xml:space="preserve">. Pro případ, že na jedné straně je subjekt veřejného práva pak může </w:t>
      </w:r>
      <w:r>
        <w:rPr>
          <w:rFonts w:eastAsia="Calibri" w:cs="Times New Roman"/>
          <w:szCs w:val="24"/>
        </w:rPr>
        <w:lastRenderedPageBreak/>
        <w:t>být</w:t>
      </w:r>
      <w:r w:rsidR="00DD2D9A" w:rsidRPr="00DD2D9A">
        <w:rPr>
          <w:rFonts w:eastAsia="Calibri" w:cs="Times New Roman"/>
          <w:szCs w:val="24"/>
        </w:rPr>
        <w:t> uzavřen</w:t>
      </w:r>
      <w:r>
        <w:rPr>
          <w:rFonts w:eastAsia="Calibri" w:cs="Times New Roman"/>
          <w:szCs w:val="24"/>
        </w:rPr>
        <w:t>á</w:t>
      </w:r>
      <w:r w:rsidR="00DD2D9A" w:rsidRPr="00DD2D9A">
        <w:rPr>
          <w:rFonts w:eastAsia="Calibri" w:cs="Times New Roman"/>
          <w:szCs w:val="24"/>
        </w:rPr>
        <w:t xml:space="preserve"> veřejnoprávní smlouvy, jejímž předmětem je plnění určitých veřejných úkolů (vodní stráž, lesní stáž)</w:t>
      </w:r>
      <w:r>
        <w:rPr>
          <w:rFonts w:eastAsia="Calibri" w:cs="Times New Roman"/>
          <w:szCs w:val="24"/>
        </w:rPr>
        <w:t>.</w:t>
      </w:r>
      <w:r w:rsidR="00DD2D9A" w:rsidRPr="00DD2D9A">
        <w:rPr>
          <w:rFonts w:eastAsia="Calibri" w:cs="Times New Roman"/>
          <w:szCs w:val="24"/>
        </w:rPr>
        <w:t xml:space="preserve"> </w:t>
      </w:r>
    </w:p>
    <w:p w14:paraId="7C3CF140" w14:textId="77777777" w:rsidR="00DD2D9A" w:rsidRDefault="00DD2D9A" w:rsidP="00A739F5">
      <w:pPr>
        <w:spacing w:line="360" w:lineRule="auto"/>
        <w:jc w:val="both"/>
        <w:rPr>
          <w:bCs/>
        </w:rPr>
      </w:pPr>
    </w:p>
    <w:p w14:paraId="04EE1527" w14:textId="5E420EEF" w:rsidR="00A739F5" w:rsidRDefault="00DD2D9A" w:rsidP="00A739F5">
      <w:pPr>
        <w:pStyle w:val="Heading3"/>
      </w:pPr>
      <w:bookmarkStart w:id="37" w:name="_Toc42029907"/>
      <w:bookmarkStart w:id="38" w:name="_Toc58175699"/>
      <w:r>
        <w:t>organizační principy veřejné správy</w:t>
      </w:r>
      <w:bookmarkEnd w:id="37"/>
      <w:bookmarkEnd w:id="38"/>
    </w:p>
    <w:p w14:paraId="2B1893FE" w14:textId="38C1745E" w:rsidR="00DD2D9A" w:rsidRPr="00DD2D9A" w:rsidRDefault="00C21DC5" w:rsidP="00B263DE">
      <w:pPr>
        <w:ind w:firstLine="708"/>
        <w:rPr>
          <w:rFonts w:eastAsia="Calibri" w:cs="Times New Roman"/>
          <w:szCs w:val="24"/>
        </w:rPr>
      </w:pPr>
      <w:r>
        <w:rPr>
          <w:rFonts w:eastAsia="Calibri" w:cs="Times New Roman"/>
          <w:szCs w:val="24"/>
        </w:rPr>
        <w:t>O</w:t>
      </w:r>
      <w:r w:rsidR="00DD2D9A" w:rsidRPr="00DD2D9A">
        <w:rPr>
          <w:rFonts w:eastAsia="Calibri" w:cs="Times New Roman"/>
          <w:szCs w:val="24"/>
        </w:rPr>
        <w:t xml:space="preserve">rganizační strukturu orgánů veřejné správy </w:t>
      </w:r>
      <w:r w:rsidR="00D25164">
        <w:rPr>
          <w:rFonts w:eastAsia="Calibri" w:cs="Times New Roman"/>
          <w:szCs w:val="24"/>
        </w:rPr>
        <w:t>lze z</w:t>
      </w:r>
      <w:r w:rsidR="00DD2D9A" w:rsidRPr="00DD2D9A">
        <w:rPr>
          <w:rFonts w:eastAsia="Calibri" w:cs="Times New Roman"/>
          <w:szCs w:val="24"/>
        </w:rPr>
        <w:t xml:space="preserve"> </w:t>
      </w:r>
      <w:r w:rsidR="00D25164">
        <w:rPr>
          <w:rFonts w:eastAsia="Calibri" w:cs="Times New Roman"/>
          <w:szCs w:val="24"/>
        </w:rPr>
        <w:t>hlediska</w:t>
      </w:r>
      <w:r w:rsidR="00DD2D9A" w:rsidRPr="00DD2D9A">
        <w:rPr>
          <w:rFonts w:eastAsia="Calibri" w:cs="Times New Roman"/>
          <w:szCs w:val="24"/>
        </w:rPr>
        <w:t xml:space="preserve"> </w:t>
      </w:r>
      <w:r w:rsidR="00D25164">
        <w:rPr>
          <w:rFonts w:eastAsia="Calibri" w:cs="Times New Roman"/>
          <w:szCs w:val="24"/>
        </w:rPr>
        <w:t>zásad členit</w:t>
      </w:r>
      <w:r w:rsidR="00DD2D9A" w:rsidRPr="00DD2D9A">
        <w:rPr>
          <w:rFonts w:eastAsia="Calibri" w:cs="Times New Roman"/>
          <w:szCs w:val="24"/>
        </w:rPr>
        <w:t>:</w:t>
      </w:r>
    </w:p>
    <w:p w14:paraId="68F2438C" w14:textId="77777777" w:rsidR="00DD2D9A" w:rsidRPr="00DD2D9A" w:rsidRDefault="00DD2D9A" w:rsidP="00674509">
      <w:pPr>
        <w:numPr>
          <w:ilvl w:val="0"/>
          <w:numId w:val="39"/>
        </w:numPr>
        <w:spacing w:before="120" w:after="120" w:line="240" w:lineRule="auto"/>
        <w:ind w:left="0" w:firstLine="0"/>
        <w:contextualSpacing/>
        <w:jc w:val="both"/>
        <w:rPr>
          <w:rFonts w:eastAsia="Calibri" w:cs="Times New Roman"/>
          <w:color w:val="000000"/>
          <w:szCs w:val="24"/>
        </w:rPr>
      </w:pPr>
      <w:r w:rsidRPr="00DD2D9A">
        <w:rPr>
          <w:rFonts w:eastAsia="Calibri" w:cs="Times New Roman"/>
          <w:color w:val="000000"/>
          <w:szCs w:val="24"/>
        </w:rPr>
        <w:t>centralizace a decentralizace,</w:t>
      </w:r>
    </w:p>
    <w:p w14:paraId="31164E9E" w14:textId="77777777" w:rsidR="00DD2D9A" w:rsidRPr="00DD2D9A" w:rsidRDefault="00DD2D9A" w:rsidP="00674509">
      <w:pPr>
        <w:numPr>
          <w:ilvl w:val="0"/>
          <w:numId w:val="39"/>
        </w:numPr>
        <w:spacing w:before="120" w:after="120" w:line="240" w:lineRule="auto"/>
        <w:ind w:left="0" w:firstLine="0"/>
        <w:contextualSpacing/>
        <w:jc w:val="both"/>
        <w:rPr>
          <w:rFonts w:eastAsia="Calibri" w:cs="Times New Roman"/>
          <w:color w:val="000000"/>
          <w:szCs w:val="24"/>
        </w:rPr>
      </w:pPr>
      <w:r w:rsidRPr="00DD2D9A">
        <w:rPr>
          <w:rFonts w:eastAsia="Calibri" w:cs="Times New Roman"/>
          <w:color w:val="000000"/>
          <w:szCs w:val="24"/>
        </w:rPr>
        <w:t>koncentrace a dekoncentrace,</w:t>
      </w:r>
    </w:p>
    <w:p w14:paraId="3FD2C76F" w14:textId="77777777" w:rsidR="00DD2D9A" w:rsidRPr="00DD2D9A" w:rsidRDefault="00DD2D9A" w:rsidP="00674509">
      <w:pPr>
        <w:numPr>
          <w:ilvl w:val="0"/>
          <w:numId w:val="39"/>
        </w:numPr>
        <w:spacing w:before="120" w:after="120" w:line="240" w:lineRule="auto"/>
        <w:ind w:left="0" w:firstLine="0"/>
        <w:contextualSpacing/>
        <w:jc w:val="both"/>
        <w:rPr>
          <w:rFonts w:eastAsia="Calibri" w:cs="Times New Roman"/>
          <w:color w:val="000000"/>
          <w:szCs w:val="24"/>
        </w:rPr>
      </w:pPr>
      <w:r w:rsidRPr="00DD2D9A">
        <w:rPr>
          <w:rFonts w:eastAsia="Calibri" w:cs="Times New Roman"/>
          <w:color w:val="000000"/>
          <w:szCs w:val="24"/>
        </w:rPr>
        <w:t xml:space="preserve">územních a </w:t>
      </w:r>
      <w:proofErr w:type="gramStart"/>
      <w:r w:rsidRPr="00DD2D9A">
        <w:rPr>
          <w:rFonts w:eastAsia="Calibri" w:cs="Times New Roman"/>
          <w:color w:val="000000"/>
          <w:szCs w:val="24"/>
        </w:rPr>
        <w:t>rezortních</w:t>
      </w:r>
      <w:proofErr w:type="gramEnd"/>
      <w:r w:rsidRPr="00DD2D9A">
        <w:rPr>
          <w:rFonts w:eastAsia="Calibri" w:cs="Times New Roman"/>
          <w:color w:val="000000"/>
          <w:szCs w:val="24"/>
        </w:rPr>
        <w:t>,</w:t>
      </w:r>
    </w:p>
    <w:p w14:paraId="1439C478" w14:textId="77777777" w:rsidR="00DD2D9A" w:rsidRPr="00DD2D9A" w:rsidRDefault="00DD2D9A" w:rsidP="00674509">
      <w:pPr>
        <w:numPr>
          <w:ilvl w:val="0"/>
          <w:numId w:val="39"/>
        </w:numPr>
        <w:spacing w:before="120" w:after="120" w:line="240" w:lineRule="auto"/>
        <w:ind w:left="0" w:firstLine="0"/>
        <w:contextualSpacing/>
        <w:jc w:val="both"/>
        <w:rPr>
          <w:rFonts w:eastAsia="Calibri" w:cs="Times New Roman"/>
          <w:color w:val="000000"/>
          <w:szCs w:val="24"/>
        </w:rPr>
      </w:pPr>
      <w:r w:rsidRPr="00DD2D9A">
        <w:rPr>
          <w:rFonts w:eastAsia="Calibri" w:cs="Times New Roman"/>
          <w:color w:val="000000"/>
          <w:szCs w:val="24"/>
        </w:rPr>
        <w:t>monokratických a kolegiálních,</w:t>
      </w:r>
    </w:p>
    <w:p w14:paraId="0732EC97" w14:textId="77777777" w:rsidR="00DD2D9A" w:rsidRPr="00DD2D9A" w:rsidRDefault="00DD2D9A" w:rsidP="00674509">
      <w:pPr>
        <w:numPr>
          <w:ilvl w:val="0"/>
          <w:numId w:val="39"/>
        </w:numPr>
        <w:spacing w:before="120" w:after="120" w:line="240" w:lineRule="auto"/>
        <w:ind w:left="0" w:firstLine="0"/>
        <w:contextualSpacing/>
        <w:jc w:val="both"/>
        <w:rPr>
          <w:rFonts w:eastAsia="Calibri" w:cs="Times New Roman"/>
          <w:szCs w:val="24"/>
        </w:rPr>
      </w:pPr>
      <w:r w:rsidRPr="00DD2D9A">
        <w:rPr>
          <w:rFonts w:eastAsia="Calibri" w:cs="Times New Roman"/>
          <w:szCs w:val="24"/>
        </w:rPr>
        <w:t>volebních a jmenovacích.</w:t>
      </w:r>
    </w:p>
    <w:p w14:paraId="47AB0AC9" w14:textId="77777777" w:rsidR="00DD2D9A" w:rsidRPr="00DD2D9A" w:rsidRDefault="00DD2D9A" w:rsidP="00DD2D9A">
      <w:pPr>
        <w:spacing w:before="120" w:after="120" w:line="240" w:lineRule="auto"/>
        <w:ind w:firstLine="567"/>
        <w:contextualSpacing/>
        <w:jc w:val="both"/>
        <w:rPr>
          <w:rFonts w:eastAsia="Calibri" w:cs="Times New Roman"/>
          <w:b/>
          <w:szCs w:val="24"/>
          <w:u w:val="single"/>
        </w:rPr>
      </w:pPr>
    </w:p>
    <w:p w14:paraId="5E4384B4" w14:textId="062905CD" w:rsidR="00DD2D9A" w:rsidRPr="00DD2D9A" w:rsidRDefault="00DD2D9A" w:rsidP="007F4548">
      <w:pPr>
        <w:spacing w:before="120" w:after="120" w:line="240" w:lineRule="auto"/>
        <w:contextualSpacing/>
        <w:jc w:val="both"/>
        <w:rPr>
          <w:rFonts w:eastAsia="Calibri" w:cs="Times New Roman"/>
          <w:szCs w:val="24"/>
        </w:rPr>
      </w:pPr>
      <w:bookmarkStart w:id="39" w:name="_Hlk78123484"/>
      <w:r w:rsidRPr="00DD2D9A">
        <w:rPr>
          <w:rFonts w:eastAsia="Calibri" w:cs="Times New Roman"/>
          <w:b/>
          <w:szCs w:val="24"/>
        </w:rPr>
        <w:t>Princip centralizace</w:t>
      </w:r>
      <w:r w:rsidR="00D25164">
        <w:rPr>
          <w:rFonts w:eastAsia="Calibri" w:cs="Times New Roman"/>
          <w:szCs w:val="24"/>
        </w:rPr>
        <w:t xml:space="preserve"> </w:t>
      </w:r>
      <w:r w:rsidR="004638B1">
        <w:rPr>
          <w:rFonts w:eastAsia="Calibri" w:cs="Times New Roman"/>
          <w:szCs w:val="24"/>
        </w:rPr>
        <w:t xml:space="preserve">(koncentrace) </w:t>
      </w:r>
      <w:r w:rsidR="00D25164">
        <w:rPr>
          <w:rFonts w:eastAsia="Calibri" w:cs="Times New Roman"/>
          <w:szCs w:val="24"/>
        </w:rPr>
        <w:t>se</w:t>
      </w:r>
      <w:r w:rsidR="00711975">
        <w:rPr>
          <w:rFonts w:eastAsia="Calibri" w:cs="Times New Roman"/>
          <w:szCs w:val="24"/>
        </w:rPr>
        <w:t xml:space="preserve"> v</w:t>
      </w:r>
      <w:r w:rsidRPr="00DD2D9A">
        <w:rPr>
          <w:rFonts w:eastAsia="Calibri" w:cs="Times New Roman"/>
          <w:szCs w:val="24"/>
        </w:rPr>
        <w:t>yznačuj</w:t>
      </w:r>
      <w:r w:rsidR="00711975">
        <w:rPr>
          <w:rFonts w:eastAsia="Calibri" w:cs="Times New Roman"/>
          <w:szCs w:val="24"/>
        </w:rPr>
        <w:t>e</w:t>
      </w:r>
      <w:r w:rsidRPr="00DD2D9A">
        <w:rPr>
          <w:rFonts w:eastAsia="Calibri" w:cs="Times New Roman"/>
          <w:szCs w:val="24"/>
        </w:rPr>
        <w:t xml:space="preserve"> </w:t>
      </w:r>
      <w:r w:rsidR="002470D3">
        <w:rPr>
          <w:rFonts w:eastAsia="Calibri" w:cs="Times New Roman"/>
          <w:szCs w:val="24"/>
        </w:rPr>
        <w:t>tím, že or</w:t>
      </w:r>
      <w:r w:rsidRPr="00DD2D9A">
        <w:rPr>
          <w:rFonts w:eastAsia="Calibri" w:cs="Times New Roman"/>
          <w:szCs w:val="24"/>
        </w:rPr>
        <w:t>ganiza</w:t>
      </w:r>
      <w:r w:rsidR="002470D3">
        <w:rPr>
          <w:rFonts w:eastAsia="Calibri" w:cs="Times New Roman"/>
          <w:szCs w:val="24"/>
        </w:rPr>
        <w:t xml:space="preserve">ce </w:t>
      </w:r>
      <w:r w:rsidRPr="00DD2D9A">
        <w:rPr>
          <w:rFonts w:eastAsia="Calibri" w:cs="Times New Roman"/>
          <w:szCs w:val="24"/>
        </w:rPr>
        <w:t>rozhodovací</w:t>
      </w:r>
      <w:r w:rsidR="002470D3">
        <w:rPr>
          <w:rFonts w:eastAsia="Calibri" w:cs="Times New Roman"/>
          <w:szCs w:val="24"/>
        </w:rPr>
        <w:t>ch</w:t>
      </w:r>
      <w:r w:rsidRPr="00DD2D9A">
        <w:rPr>
          <w:rFonts w:eastAsia="Calibri" w:cs="Times New Roman"/>
          <w:szCs w:val="24"/>
        </w:rPr>
        <w:t xml:space="preserve"> pravomoc</w:t>
      </w:r>
      <w:r w:rsidR="002470D3">
        <w:rPr>
          <w:rFonts w:eastAsia="Calibri" w:cs="Times New Roman"/>
          <w:szCs w:val="24"/>
        </w:rPr>
        <w:t>í</w:t>
      </w:r>
      <w:r w:rsidRPr="00DD2D9A">
        <w:rPr>
          <w:rFonts w:eastAsia="Calibri" w:cs="Times New Roman"/>
          <w:szCs w:val="24"/>
        </w:rPr>
        <w:t xml:space="preserve"> je vyhrazená </w:t>
      </w:r>
      <w:r w:rsidR="002470D3">
        <w:rPr>
          <w:rFonts w:eastAsia="Calibri" w:cs="Times New Roman"/>
          <w:szCs w:val="24"/>
        </w:rPr>
        <w:t>ústředním správním úřadům</w:t>
      </w:r>
      <w:bookmarkEnd w:id="39"/>
      <w:r w:rsidR="002470D3">
        <w:rPr>
          <w:rFonts w:eastAsia="Calibri" w:cs="Times New Roman"/>
          <w:szCs w:val="24"/>
        </w:rPr>
        <w:t xml:space="preserve">. </w:t>
      </w:r>
      <w:bookmarkStart w:id="40" w:name="_Hlk78123651"/>
      <w:r w:rsidRPr="00DD2D9A">
        <w:rPr>
          <w:rFonts w:eastAsia="Calibri" w:cs="Times New Roman"/>
          <w:b/>
          <w:szCs w:val="24"/>
        </w:rPr>
        <w:t>Princip decentralizace</w:t>
      </w:r>
      <w:r w:rsidR="002470D3">
        <w:rPr>
          <w:rFonts w:eastAsia="Calibri" w:cs="Times New Roman"/>
          <w:szCs w:val="24"/>
        </w:rPr>
        <w:t xml:space="preserve"> naopak</w:t>
      </w:r>
      <w:r w:rsidRPr="00DD2D9A">
        <w:rPr>
          <w:rFonts w:eastAsia="Calibri" w:cs="Times New Roman"/>
          <w:szCs w:val="24"/>
        </w:rPr>
        <w:t xml:space="preserve"> umožňuje </w:t>
      </w:r>
      <w:r w:rsidR="002470D3">
        <w:rPr>
          <w:rFonts w:eastAsia="Calibri" w:cs="Times New Roman"/>
          <w:szCs w:val="24"/>
        </w:rPr>
        <w:t xml:space="preserve">přerozdělit </w:t>
      </w:r>
      <w:r w:rsidRPr="00DD2D9A">
        <w:rPr>
          <w:rFonts w:eastAsia="Calibri" w:cs="Times New Roman"/>
          <w:szCs w:val="24"/>
        </w:rPr>
        <w:t>úkoly</w:t>
      </w:r>
      <w:r w:rsidR="002470D3">
        <w:rPr>
          <w:rFonts w:eastAsia="Calibri" w:cs="Times New Roman"/>
          <w:szCs w:val="24"/>
        </w:rPr>
        <w:t xml:space="preserve"> na </w:t>
      </w:r>
      <w:r w:rsidRPr="00DD2D9A">
        <w:rPr>
          <w:rFonts w:eastAsia="Calibri" w:cs="Times New Roman"/>
          <w:szCs w:val="24"/>
        </w:rPr>
        <w:t xml:space="preserve">orgány </w:t>
      </w:r>
      <w:r w:rsidR="002470D3">
        <w:rPr>
          <w:rFonts w:eastAsia="Calibri" w:cs="Times New Roman"/>
          <w:szCs w:val="24"/>
        </w:rPr>
        <w:t>územních samosprávných celků v rámci přenesené působnosti</w:t>
      </w:r>
      <w:r w:rsidRPr="00DD2D9A">
        <w:rPr>
          <w:rFonts w:eastAsia="Calibri" w:cs="Times New Roman"/>
          <w:szCs w:val="24"/>
        </w:rPr>
        <w:t xml:space="preserve"> (</w:t>
      </w:r>
      <w:r w:rsidR="004638B1">
        <w:rPr>
          <w:rFonts w:eastAsia="Calibri" w:cs="Times New Roman"/>
          <w:szCs w:val="24"/>
        </w:rPr>
        <w:t>např. matriční úřad příslušné obce (města) vykonává státní správu na základě přenesen</w:t>
      </w:r>
      <w:r w:rsidR="00FA5D0E">
        <w:rPr>
          <w:rFonts w:eastAsia="Calibri" w:cs="Times New Roman"/>
          <w:szCs w:val="24"/>
        </w:rPr>
        <w:t>é</w:t>
      </w:r>
      <w:r w:rsidR="004638B1">
        <w:rPr>
          <w:rFonts w:eastAsia="Calibri" w:cs="Times New Roman"/>
          <w:szCs w:val="24"/>
        </w:rPr>
        <w:t xml:space="preserve"> působnosti státem.</w:t>
      </w:r>
    </w:p>
    <w:bookmarkEnd w:id="40"/>
    <w:p w14:paraId="11D6B9A7" w14:textId="77777777" w:rsidR="007F4548" w:rsidRDefault="007F4548" w:rsidP="00DD2D9A">
      <w:pPr>
        <w:spacing w:before="120" w:after="120" w:line="240" w:lineRule="auto"/>
        <w:ind w:firstLine="567"/>
        <w:contextualSpacing/>
        <w:jc w:val="both"/>
        <w:rPr>
          <w:rFonts w:eastAsia="Calibri" w:cs="Times New Roman"/>
          <w:b/>
          <w:color w:val="000000"/>
          <w:szCs w:val="24"/>
        </w:rPr>
      </w:pPr>
    </w:p>
    <w:p w14:paraId="5F46C641" w14:textId="3C227B08" w:rsidR="00DD2D9A" w:rsidRPr="00DD2D9A" w:rsidRDefault="00DD2D9A" w:rsidP="007F4548">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Princip dekoncentrace</w:t>
      </w:r>
      <w:r w:rsidRPr="00DD2D9A">
        <w:rPr>
          <w:rFonts w:eastAsia="Calibri" w:cs="Times New Roman"/>
          <w:color w:val="000000"/>
          <w:szCs w:val="24"/>
        </w:rPr>
        <w:t xml:space="preserve"> </w:t>
      </w:r>
      <w:r w:rsidR="004638B1">
        <w:rPr>
          <w:rFonts w:eastAsia="Calibri" w:cs="Times New Roman"/>
          <w:color w:val="000000"/>
          <w:szCs w:val="24"/>
        </w:rPr>
        <w:t>je</w:t>
      </w:r>
      <w:r w:rsidRPr="00DD2D9A">
        <w:rPr>
          <w:rFonts w:eastAsia="Calibri" w:cs="Times New Roman"/>
          <w:color w:val="000000"/>
          <w:szCs w:val="24"/>
        </w:rPr>
        <w:t xml:space="preserve"> delegac</w:t>
      </w:r>
      <w:r w:rsidR="004638B1">
        <w:rPr>
          <w:rFonts w:eastAsia="Calibri" w:cs="Times New Roman"/>
          <w:color w:val="000000"/>
          <w:szCs w:val="24"/>
        </w:rPr>
        <w:t>í</w:t>
      </w:r>
      <w:r w:rsidRPr="00DD2D9A">
        <w:rPr>
          <w:rFonts w:eastAsia="Calibri" w:cs="Times New Roman"/>
          <w:color w:val="000000"/>
          <w:szCs w:val="24"/>
        </w:rPr>
        <w:t xml:space="preserve"> výkonu </w:t>
      </w:r>
      <w:r w:rsidR="004638B1">
        <w:rPr>
          <w:rFonts w:eastAsia="Calibri" w:cs="Times New Roman"/>
          <w:color w:val="000000"/>
          <w:szCs w:val="24"/>
        </w:rPr>
        <w:t xml:space="preserve">státní </w:t>
      </w:r>
      <w:r w:rsidRPr="00DD2D9A">
        <w:rPr>
          <w:rFonts w:eastAsia="Calibri" w:cs="Times New Roman"/>
          <w:color w:val="000000"/>
          <w:szCs w:val="24"/>
        </w:rPr>
        <w:t>správy z centr</w:t>
      </w:r>
      <w:r w:rsidR="004638B1">
        <w:rPr>
          <w:rFonts w:eastAsia="Calibri" w:cs="Times New Roman"/>
          <w:color w:val="000000"/>
          <w:szCs w:val="24"/>
        </w:rPr>
        <w:t>a</w:t>
      </w:r>
      <w:r w:rsidRPr="00DD2D9A">
        <w:rPr>
          <w:rFonts w:eastAsia="Calibri" w:cs="Times New Roman"/>
          <w:color w:val="000000"/>
          <w:szCs w:val="24"/>
        </w:rPr>
        <w:t xml:space="preserve"> na </w:t>
      </w:r>
      <w:r w:rsidR="004638B1">
        <w:rPr>
          <w:rFonts w:eastAsia="Calibri" w:cs="Times New Roman"/>
          <w:color w:val="000000"/>
          <w:szCs w:val="24"/>
        </w:rPr>
        <w:t>územní státní správu</w:t>
      </w:r>
      <w:r w:rsidRPr="00DD2D9A">
        <w:rPr>
          <w:rFonts w:eastAsia="Calibri" w:cs="Times New Roman"/>
          <w:color w:val="000000"/>
          <w:szCs w:val="24"/>
        </w:rPr>
        <w:t xml:space="preserve">. </w:t>
      </w:r>
      <w:r w:rsidR="00FA5D0E">
        <w:rPr>
          <w:rFonts w:eastAsia="Calibri" w:cs="Times New Roman"/>
          <w:color w:val="000000"/>
          <w:szCs w:val="24"/>
        </w:rPr>
        <w:t>Jedná se o převedení</w:t>
      </w:r>
      <w:r w:rsidRPr="00DD2D9A">
        <w:rPr>
          <w:rFonts w:eastAsia="Calibri" w:cs="Times New Roman"/>
          <w:color w:val="000000"/>
          <w:szCs w:val="24"/>
        </w:rPr>
        <w:t xml:space="preserve"> státní správy z ústředních správních úřadu na jejich územní pracoviště (např. </w:t>
      </w:r>
      <w:r w:rsidR="00FA5D0E">
        <w:rPr>
          <w:rFonts w:eastAsia="Calibri" w:cs="Times New Roman"/>
          <w:color w:val="000000"/>
          <w:szCs w:val="24"/>
        </w:rPr>
        <w:t>M</w:t>
      </w:r>
      <w:r w:rsidRPr="00DD2D9A">
        <w:rPr>
          <w:rFonts w:eastAsia="Calibri" w:cs="Times New Roman"/>
          <w:color w:val="000000"/>
          <w:szCs w:val="24"/>
        </w:rPr>
        <w:t xml:space="preserve">inisterstvo práce a sociálních věcí a jeho územní pracoviště </w:t>
      </w:r>
      <w:r w:rsidR="00FA5D0E">
        <w:rPr>
          <w:rFonts w:eastAsia="Calibri" w:cs="Times New Roman"/>
          <w:color w:val="000000"/>
          <w:szCs w:val="24"/>
        </w:rPr>
        <w:t>Ú</w:t>
      </w:r>
      <w:r w:rsidRPr="00DD2D9A">
        <w:rPr>
          <w:rFonts w:eastAsia="Calibri" w:cs="Times New Roman"/>
          <w:color w:val="000000"/>
          <w:szCs w:val="24"/>
        </w:rPr>
        <w:t>řad</w:t>
      </w:r>
      <w:r w:rsidR="00FA5D0E">
        <w:rPr>
          <w:rFonts w:eastAsia="Calibri" w:cs="Times New Roman"/>
          <w:color w:val="000000"/>
          <w:szCs w:val="24"/>
        </w:rPr>
        <w:t>u</w:t>
      </w:r>
      <w:r w:rsidRPr="00DD2D9A">
        <w:rPr>
          <w:rFonts w:eastAsia="Calibri" w:cs="Times New Roman"/>
          <w:color w:val="000000"/>
          <w:szCs w:val="24"/>
        </w:rPr>
        <w:t xml:space="preserve"> práce</w:t>
      </w:r>
      <w:r w:rsidR="00FA5D0E">
        <w:rPr>
          <w:rFonts w:eastAsia="Calibri" w:cs="Times New Roman"/>
          <w:color w:val="000000"/>
          <w:szCs w:val="24"/>
        </w:rPr>
        <w:t xml:space="preserve"> České republiky</w:t>
      </w:r>
      <w:r w:rsidRPr="00DD2D9A">
        <w:rPr>
          <w:rFonts w:eastAsia="Calibri" w:cs="Times New Roman"/>
          <w:color w:val="000000"/>
          <w:szCs w:val="24"/>
        </w:rPr>
        <w:t xml:space="preserve">, </w:t>
      </w:r>
      <w:r w:rsidR="00FA5D0E">
        <w:rPr>
          <w:rFonts w:eastAsia="Calibri" w:cs="Times New Roman"/>
          <w:color w:val="000000"/>
          <w:szCs w:val="24"/>
        </w:rPr>
        <w:t>M</w:t>
      </w:r>
      <w:r w:rsidRPr="00DD2D9A">
        <w:rPr>
          <w:rFonts w:eastAsia="Calibri" w:cs="Times New Roman"/>
          <w:color w:val="000000"/>
          <w:szCs w:val="24"/>
        </w:rPr>
        <w:t>inisterstvo financí a jeho územní pracoviště finanční ředitelství).</w:t>
      </w:r>
    </w:p>
    <w:p w14:paraId="69E59A6B" w14:textId="77777777" w:rsidR="007F4548" w:rsidRDefault="007F4548" w:rsidP="007F4548">
      <w:pPr>
        <w:spacing w:before="120" w:after="120" w:line="240" w:lineRule="auto"/>
        <w:contextualSpacing/>
        <w:jc w:val="both"/>
        <w:rPr>
          <w:rFonts w:eastAsia="Calibri" w:cs="Times New Roman"/>
          <w:b/>
          <w:color w:val="000000"/>
          <w:szCs w:val="24"/>
        </w:rPr>
      </w:pPr>
    </w:p>
    <w:p w14:paraId="393095CA" w14:textId="0F3B1D74" w:rsidR="00DD2D9A" w:rsidRPr="00DD2D9A" w:rsidRDefault="00DD2D9A" w:rsidP="007F4548">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Princip územní</w:t>
      </w:r>
      <w:r w:rsidR="00FA5D0E">
        <w:rPr>
          <w:rFonts w:eastAsia="Calibri" w:cs="Times New Roman"/>
          <w:b/>
          <w:color w:val="000000"/>
          <w:szCs w:val="24"/>
        </w:rPr>
        <w:t xml:space="preserve"> </w:t>
      </w:r>
      <w:r w:rsidRPr="00DD2D9A">
        <w:rPr>
          <w:rFonts w:eastAsia="Calibri" w:cs="Times New Roman"/>
          <w:color w:val="000000"/>
          <w:szCs w:val="24"/>
        </w:rPr>
        <w:t xml:space="preserve">vymezuje působnost </w:t>
      </w:r>
      <w:r w:rsidR="00FA5D0E">
        <w:rPr>
          <w:rFonts w:eastAsia="Calibri" w:cs="Times New Roman"/>
          <w:color w:val="000000"/>
          <w:szCs w:val="24"/>
        </w:rPr>
        <w:t>s</w:t>
      </w:r>
      <w:r w:rsidRPr="00DD2D9A">
        <w:rPr>
          <w:rFonts w:eastAsia="Calibri" w:cs="Times New Roman"/>
          <w:color w:val="000000"/>
          <w:szCs w:val="24"/>
        </w:rPr>
        <w:t>právních orgánů ve vztahu k určitému území. V</w:t>
      </w:r>
      <w:r w:rsidR="00FA5D0E">
        <w:rPr>
          <w:rFonts w:eastAsia="Calibri" w:cs="Times New Roman"/>
          <w:color w:val="000000"/>
          <w:szCs w:val="24"/>
        </w:rPr>
        <w:t> tomto ohledu</w:t>
      </w:r>
      <w:r w:rsidRPr="00DD2D9A">
        <w:rPr>
          <w:rFonts w:eastAsia="Calibri" w:cs="Times New Roman"/>
          <w:color w:val="000000"/>
          <w:szCs w:val="24"/>
        </w:rPr>
        <w:t xml:space="preserve"> rozlišujeme působnost </w:t>
      </w:r>
      <w:r w:rsidR="00FA5D0E">
        <w:rPr>
          <w:rFonts w:eastAsia="Calibri" w:cs="Times New Roman"/>
          <w:color w:val="000000"/>
          <w:szCs w:val="24"/>
        </w:rPr>
        <w:t>s</w:t>
      </w:r>
      <w:r w:rsidRPr="00DD2D9A">
        <w:rPr>
          <w:rFonts w:eastAsia="Calibri" w:cs="Times New Roman"/>
          <w:color w:val="000000"/>
          <w:szCs w:val="24"/>
        </w:rPr>
        <w:t>právních orgánů na celostátní (ministerstva) a na ty, které vykonávají svou působnost v územních obvodech (orgány obcí).</w:t>
      </w:r>
    </w:p>
    <w:p w14:paraId="415990B0" w14:textId="77777777" w:rsidR="007F4548" w:rsidRDefault="007F4548" w:rsidP="007F4548">
      <w:pPr>
        <w:spacing w:before="120" w:after="120" w:line="240" w:lineRule="auto"/>
        <w:contextualSpacing/>
        <w:jc w:val="both"/>
        <w:rPr>
          <w:rFonts w:eastAsia="Calibri" w:cs="Times New Roman"/>
          <w:b/>
          <w:color w:val="000000"/>
          <w:szCs w:val="24"/>
        </w:rPr>
      </w:pPr>
    </w:p>
    <w:p w14:paraId="17EF289F" w14:textId="12CC4401" w:rsidR="00DD2D9A" w:rsidRPr="00DD2D9A" w:rsidRDefault="00DD2D9A" w:rsidP="007F4548">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Princip rezortní</w:t>
      </w:r>
      <w:r w:rsidRPr="00DD2D9A">
        <w:rPr>
          <w:rFonts w:eastAsia="Calibri" w:cs="Times New Roman"/>
          <w:color w:val="000000"/>
          <w:szCs w:val="24"/>
        </w:rPr>
        <w:t xml:space="preserve"> </w:t>
      </w:r>
      <w:r w:rsidR="00FA5D0E">
        <w:rPr>
          <w:rFonts w:eastAsia="Calibri" w:cs="Times New Roman"/>
          <w:color w:val="000000"/>
          <w:szCs w:val="24"/>
        </w:rPr>
        <w:t>(</w:t>
      </w:r>
      <w:r w:rsidRPr="00DD2D9A">
        <w:rPr>
          <w:rFonts w:eastAsia="Calibri" w:cs="Times New Roman"/>
          <w:color w:val="000000"/>
          <w:szCs w:val="24"/>
        </w:rPr>
        <w:t>odvětvový</w:t>
      </w:r>
      <w:r w:rsidR="00FA5D0E">
        <w:rPr>
          <w:rFonts w:eastAsia="Calibri" w:cs="Times New Roman"/>
          <w:color w:val="000000"/>
          <w:szCs w:val="24"/>
        </w:rPr>
        <w:t>)</w:t>
      </w:r>
      <w:r w:rsidRPr="00DD2D9A">
        <w:rPr>
          <w:rFonts w:eastAsia="Calibri" w:cs="Times New Roman"/>
          <w:color w:val="000000"/>
          <w:szCs w:val="24"/>
        </w:rPr>
        <w:t xml:space="preserve">, </w:t>
      </w:r>
      <w:r w:rsidR="00FA5D0E">
        <w:rPr>
          <w:rFonts w:eastAsia="Calibri" w:cs="Times New Roman"/>
          <w:color w:val="000000"/>
          <w:szCs w:val="24"/>
        </w:rPr>
        <w:t>vychází</w:t>
      </w:r>
      <w:r w:rsidRPr="00DD2D9A">
        <w:rPr>
          <w:rFonts w:eastAsia="Calibri" w:cs="Times New Roman"/>
          <w:color w:val="000000"/>
          <w:szCs w:val="24"/>
        </w:rPr>
        <w:t xml:space="preserve"> </w:t>
      </w:r>
      <w:r w:rsidR="00FA5D0E">
        <w:rPr>
          <w:rFonts w:eastAsia="Calibri" w:cs="Times New Roman"/>
          <w:color w:val="000000"/>
          <w:szCs w:val="24"/>
        </w:rPr>
        <w:t>z hierarchie nadřízenosti a podřízenosti</w:t>
      </w:r>
      <w:r w:rsidRPr="00DD2D9A">
        <w:rPr>
          <w:rFonts w:eastAsia="Calibri" w:cs="Times New Roman"/>
          <w:color w:val="000000"/>
          <w:szCs w:val="24"/>
        </w:rPr>
        <w:t xml:space="preserve"> </w:t>
      </w:r>
      <w:proofErr w:type="gramStart"/>
      <w:r w:rsidRPr="00DD2D9A">
        <w:rPr>
          <w:rFonts w:eastAsia="Calibri" w:cs="Times New Roman"/>
          <w:color w:val="000000"/>
          <w:szCs w:val="24"/>
        </w:rPr>
        <w:t>a  je</w:t>
      </w:r>
      <w:proofErr w:type="gramEnd"/>
      <w:r w:rsidRPr="00DD2D9A">
        <w:rPr>
          <w:rFonts w:eastAsia="Calibri" w:cs="Times New Roman"/>
          <w:color w:val="000000"/>
          <w:szCs w:val="24"/>
        </w:rPr>
        <w:t xml:space="preserve"> zpravidla kombinován s principem územním (např. finanční správa je vykonávána </w:t>
      </w:r>
      <w:r w:rsidR="00FA5D0E">
        <w:rPr>
          <w:rFonts w:eastAsia="Calibri" w:cs="Times New Roman"/>
          <w:color w:val="000000"/>
          <w:szCs w:val="24"/>
        </w:rPr>
        <w:t>M</w:t>
      </w:r>
      <w:r w:rsidRPr="00DD2D9A">
        <w:rPr>
          <w:rFonts w:eastAsia="Calibri" w:cs="Times New Roman"/>
          <w:color w:val="000000"/>
          <w:szCs w:val="24"/>
        </w:rPr>
        <w:t>inisterstvem financí, finančními ředitelstvími a pracovišti</w:t>
      </w:r>
      <w:r w:rsidR="00FA5D0E">
        <w:rPr>
          <w:rFonts w:eastAsia="Calibri" w:cs="Times New Roman"/>
          <w:color w:val="000000"/>
          <w:szCs w:val="24"/>
        </w:rPr>
        <w:t xml:space="preserve"> finančního úřadu</w:t>
      </w:r>
      <w:r w:rsidRPr="00DD2D9A">
        <w:rPr>
          <w:rFonts w:eastAsia="Calibri" w:cs="Times New Roman"/>
          <w:color w:val="000000"/>
          <w:szCs w:val="24"/>
        </w:rPr>
        <w:t>).</w:t>
      </w:r>
    </w:p>
    <w:p w14:paraId="63153C61" w14:textId="77777777" w:rsidR="007F4548" w:rsidRDefault="007F4548" w:rsidP="007F4548">
      <w:pPr>
        <w:spacing w:before="120" w:after="120" w:line="240" w:lineRule="auto"/>
        <w:contextualSpacing/>
        <w:jc w:val="both"/>
        <w:rPr>
          <w:rFonts w:eastAsia="Calibri" w:cs="Times New Roman"/>
          <w:b/>
          <w:color w:val="000000"/>
          <w:szCs w:val="24"/>
        </w:rPr>
      </w:pPr>
    </w:p>
    <w:p w14:paraId="4CF6251E" w14:textId="5221505F" w:rsidR="00DD2D9A" w:rsidRPr="00DD2D9A" w:rsidRDefault="00DD2D9A" w:rsidP="007F4548">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Princip monokraticky</w:t>
      </w:r>
      <w:r w:rsidR="00FA5D0E">
        <w:rPr>
          <w:rFonts w:eastAsia="Calibri" w:cs="Times New Roman"/>
          <w:color w:val="000000"/>
          <w:szCs w:val="24"/>
        </w:rPr>
        <w:t xml:space="preserve"> znamená, že </w:t>
      </w:r>
      <w:r w:rsidRPr="00DD2D9A">
        <w:rPr>
          <w:rFonts w:eastAsia="Calibri" w:cs="Times New Roman"/>
          <w:color w:val="000000"/>
          <w:szCs w:val="24"/>
        </w:rPr>
        <w:t xml:space="preserve">v čele </w:t>
      </w:r>
      <w:r w:rsidR="00FA5D0E">
        <w:rPr>
          <w:rFonts w:eastAsia="Calibri" w:cs="Times New Roman"/>
          <w:color w:val="000000"/>
          <w:szCs w:val="24"/>
        </w:rPr>
        <w:t>s</w:t>
      </w:r>
      <w:r w:rsidRPr="00DD2D9A">
        <w:rPr>
          <w:rFonts w:eastAsia="Calibri" w:cs="Times New Roman"/>
          <w:color w:val="000000"/>
          <w:szCs w:val="24"/>
        </w:rPr>
        <w:t xml:space="preserve">právního orgánu stojí jediná osoba </w:t>
      </w:r>
      <w:proofErr w:type="gramStart"/>
      <w:r w:rsidRPr="00DD2D9A">
        <w:rPr>
          <w:rFonts w:eastAsia="Calibri" w:cs="Times New Roman"/>
          <w:color w:val="000000"/>
          <w:szCs w:val="24"/>
        </w:rPr>
        <w:t>s</w:t>
      </w:r>
      <w:proofErr w:type="gramEnd"/>
      <w:r w:rsidRPr="00DD2D9A">
        <w:rPr>
          <w:rFonts w:eastAsia="Calibri" w:cs="Times New Roman"/>
          <w:color w:val="000000"/>
          <w:szCs w:val="24"/>
        </w:rPr>
        <w:t xml:space="preserve"> rozhodovací působnosti a odpovědnosti (např. ministr, ředitel </w:t>
      </w:r>
      <w:r w:rsidR="00FA5D0E">
        <w:rPr>
          <w:rFonts w:eastAsia="Calibri" w:cs="Times New Roman"/>
          <w:color w:val="000000"/>
          <w:szCs w:val="24"/>
        </w:rPr>
        <w:t>Ú</w:t>
      </w:r>
      <w:r w:rsidRPr="00DD2D9A">
        <w:rPr>
          <w:rFonts w:eastAsia="Calibri" w:cs="Times New Roman"/>
          <w:color w:val="000000"/>
          <w:szCs w:val="24"/>
        </w:rPr>
        <w:t>řadu práce</w:t>
      </w:r>
      <w:r w:rsidR="00FA5D0E">
        <w:rPr>
          <w:rFonts w:eastAsia="Calibri" w:cs="Times New Roman"/>
          <w:color w:val="000000"/>
          <w:szCs w:val="24"/>
        </w:rPr>
        <w:t xml:space="preserve"> České republiky, Krajský hygienik</w:t>
      </w:r>
      <w:r w:rsidRPr="00DD2D9A">
        <w:rPr>
          <w:rFonts w:eastAsia="Calibri" w:cs="Times New Roman"/>
          <w:color w:val="000000"/>
          <w:szCs w:val="24"/>
        </w:rPr>
        <w:t>).</w:t>
      </w:r>
    </w:p>
    <w:p w14:paraId="4295657E" w14:textId="77777777" w:rsidR="007F4548" w:rsidRDefault="007F4548" w:rsidP="007F4548">
      <w:pPr>
        <w:spacing w:before="120" w:after="120" w:line="240" w:lineRule="auto"/>
        <w:contextualSpacing/>
        <w:jc w:val="both"/>
        <w:rPr>
          <w:rFonts w:eastAsia="Calibri" w:cs="Times New Roman"/>
          <w:b/>
          <w:color w:val="000000"/>
          <w:szCs w:val="24"/>
        </w:rPr>
      </w:pPr>
    </w:p>
    <w:p w14:paraId="19FAC312" w14:textId="240A84CD" w:rsidR="00DD2D9A" w:rsidRPr="00DD2D9A" w:rsidRDefault="00DD2D9A" w:rsidP="007F4548">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Princip kolegiální,</w:t>
      </w:r>
      <w:r w:rsidRPr="00DD2D9A">
        <w:rPr>
          <w:rFonts w:eastAsia="Calibri" w:cs="Times New Roman"/>
          <w:color w:val="000000"/>
          <w:szCs w:val="24"/>
        </w:rPr>
        <w:t xml:space="preserve"> </w:t>
      </w:r>
      <w:r w:rsidR="007F4548">
        <w:rPr>
          <w:rFonts w:eastAsia="Calibri" w:cs="Times New Roman"/>
          <w:color w:val="000000"/>
          <w:szCs w:val="24"/>
        </w:rPr>
        <w:t>z pojmu lze vysledovat</w:t>
      </w:r>
      <w:r w:rsidRPr="00DD2D9A">
        <w:rPr>
          <w:rFonts w:eastAsia="Calibri" w:cs="Times New Roman"/>
          <w:color w:val="000000"/>
          <w:szCs w:val="24"/>
        </w:rPr>
        <w:t xml:space="preserve"> orgán je tvořen více jak jednou osobou a pro rozhodnutí je zapotřebí souhlasné vůle většiny osob, které orgán tvoří (např. obecní zastupitelstvo, rada kraje).</w:t>
      </w:r>
    </w:p>
    <w:p w14:paraId="7FB6E991" w14:textId="77777777" w:rsidR="007F4548" w:rsidRDefault="007F4548" w:rsidP="007F4548">
      <w:pPr>
        <w:spacing w:before="120" w:after="120" w:line="240" w:lineRule="auto"/>
        <w:contextualSpacing/>
        <w:jc w:val="both"/>
        <w:rPr>
          <w:rFonts w:eastAsia="Calibri" w:cs="Times New Roman"/>
          <w:b/>
          <w:color w:val="000000"/>
          <w:szCs w:val="24"/>
        </w:rPr>
      </w:pPr>
    </w:p>
    <w:p w14:paraId="441A54D8" w14:textId="195EB3FC" w:rsidR="00DD2D9A" w:rsidRPr="00DD2D9A" w:rsidRDefault="00DD2D9A" w:rsidP="007F4548">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Princip volební</w:t>
      </w:r>
      <w:r w:rsidR="007F4548">
        <w:rPr>
          <w:rFonts w:eastAsia="Calibri" w:cs="Times New Roman"/>
          <w:b/>
          <w:color w:val="000000"/>
          <w:szCs w:val="24"/>
        </w:rPr>
        <w:t xml:space="preserve"> </w:t>
      </w:r>
      <w:r w:rsidRPr="00DD2D9A">
        <w:rPr>
          <w:rFonts w:eastAsia="Calibri" w:cs="Times New Roman"/>
          <w:color w:val="000000"/>
          <w:szCs w:val="24"/>
        </w:rPr>
        <w:t xml:space="preserve">se vztahuje k ustavování veřejnoprávních orgánů a vyskytuje se tam kde je orgán volen shodnou vůli osob, které o ustavení rozhodují (např. </w:t>
      </w:r>
      <w:r w:rsidR="007F4548">
        <w:rPr>
          <w:rFonts w:eastAsia="Calibri" w:cs="Times New Roman"/>
          <w:color w:val="000000"/>
          <w:szCs w:val="24"/>
        </w:rPr>
        <w:t xml:space="preserve">volba </w:t>
      </w:r>
      <w:r w:rsidRPr="00DD2D9A">
        <w:rPr>
          <w:rFonts w:eastAsia="Calibri" w:cs="Times New Roman"/>
          <w:color w:val="000000"/>
          <w:szCs w:val="24"/>
        </w:rPr>
        <w:t>starosty obecním zastupitelstvem).</w:t>
      </w:r>
    </w:p>
    <w:p w14:paraId="0CA65D63" w14:textId="77777777" w:rsidR="007F4548" w:rsidRDefault="007F4548" w:rsidP="007F4548">
      <w:pPr>
        <w:spacing w:before="120" w:after="120" w:line="240" w:lineRule="auto"/>
        <w:contextualSpacing/>
        <w:jc w:val="both"/>
        <w:rPr>
          <w:rFonts w:eastAsia="Calibri" w:cs="Times New Roman"/>
          <w:b/>
          <w:color w:val="000000"/>
          <w:szCs w:val="24"/>
        </w:rPr>
      </w:pPr>
    </w:p>
    <w:p w14:paraId="4135AB00" w14:textId="65377399" w:rsidR="00DD2D9A" w:rsidRPr="00DD2D9A" w:rsidRDefault="00DD2D9A" w:rsidP="007F4548">
      <w:pPr>
        <w:spacing w:before="120" w:after="120" w:line="240" w:lineRule="auto"/>
        <w:contextualSpacing/>
        <w:jc w:val="both"/>
        <w:rPr>
          <w:rFonts w:eastAsia="Calibri" w:cs="Times New Roman"/>
          <w:color w:val="000000"/>
          <w:szCs w:val="24"/>
        </w:rPr>
      </w:pPr>
      <w:r w:rsidRPr="00DD2D9A">
        <w:rPr>
          <w:rFonts w:eastAsia="Calibri" w:cs="Times New Roman"/>
          <w:b/>
          <w:color w:val="000000"/>
          <w:szCs w:val="24"/>
        </w:rPr>
        <w:t>Princip jmenovací</w:t>
      </w:r>
      <w:r w:rsidRPr="007F4548">
        <w:rPr>
          <w:rFonts w:eastAsia="Calibri" w:cs="Times New Roman"/>
          <w:color w:val="000000"/>
          <w:szCs w:val="24"/>
        </w:rPr>
        <w:t xml:space="preserve">, </w:t>
      </w:r>
      <w:r w:rsidR="007F4548" w:rsidRPr="007F4548">
        <w:rPr>
          <w:rFonts w:eastAsia="Calibri" w:cs="Times New Roman"/>
          <w:color w:val="000000"/>
          <w:szCs w:val="24"/>
        </w:rPr>
        <w:t>znamená</w:t>
      </w:r>
      <w:r w:rsidRPr="00DD2D9A">
        <w:rPr>
          <w:rFonts w:eastAsia="Calibri" w:cs="Times New Roman"/>
          <w:color w:val="000000"/>
          <w:szCs w:val="24"/>
        </w:rPr>
        <w:t xml:space="preserve"> </w:t>
      </w:r>
      <w:r w:rsidR="007F4548">
        <w:rPr>
          <w:rFonts w:eastAsia="Calibri" w:cs="Times New Roman"/>
          <w:color w:val="000000"/>
          <w:szCs w:val="24"/>
        </w:rPr>
        <w:t xml:space="preserve">to, že </w:t>
      </w:r>
      <w:r w:rsidRPr="00DD2D9A">
        <w:rPr>
          <w:rFonts w:eastAsia="Calibri" w:cs="Times New Roman"/>
          <w:color w:val="000000"/>
          <w:szCs w:val="24"/>
        </w:rPr>
        <w:t>k výkonu řídící funkce ve veřejnoprávním orgánu</w:t>
      </w:r>
      <w:r w:rsidR="007F4548">
        <w:rPr>
          <w:rFonts w:eastAsia="Calibri" w:cs="Times New Roman"/>
          <w:color w:val="000000"/>
          <w:szCs w:val="24"/>
        </w:rPr>
        <w:t xml:space="preserve"> je </w:t>
      </w:r>
      <w:proofErr w:type="gramStart"/>
      <w:r w:rsidR="007F4548">
        <w:rPr>
          <w:rFonts w:eastAsia="Calibri" w:cs="Times New Roman"/>
          <w:color w:val="000000"/>
          <w:szCs w:val="24"/>
        </w:rPr>
        <w:t xml:space="preserve">potřeba </w:t>
      </w:r>
      <w:r w:rsidRPr="00DD2D9A">
        <w:rPr>
          <w:rFonts w:eastAsia="Calibri" w:cs="Times New Roman"/>
          <w:color w:val="000000"/>
          <w:szCs w:val="24"/>
        </w:rPr>
        <w:t xml:space="preserve"> jmenov</w:t>
      </w:r>
      <w:r w:rsidR="007F4548">
        <w:rPr>
          <w:rFonts w:eastAsia="Calibri" w:cs="Times New Roman"/>
          <w:color w:val="000000"/>
          <w:szCs w:val="24"/>
        </w:rPr>
        <w:t>ací</w:t>
      </w:r>
      <w:proofErr w:type="gramEnd"/>
      <w:r w:rsidR="007F4548">
        <w:rPr>
          <w:rFonts w:eastAsia="Calibri" w:cs="Times New Roman"/>
          <w:color w:val="000000"/>
          <w:szCs w:val="24"/>
        </w:rPr>
        <w:t xml:space="preserve"> dekret. (např. </w:t>
      </w:r>
      <w:r w:rsidRPr="00DD2D9A">
        <w:rPr>
          <w:rFonts w:eastAsia="Calibri" w:cs="Times New Roman"/>
          <w:color w:val="000000"/>
          <w:szCs w:val="24"/>
        </w:rPr>
        <w:t>starosta obce tajemníka obecního úřadu</w:t>
      </w:r>
      <w:r w:rsidR="007F4548">
        <w:rPr>
          <w:rFonts w:eastAsia="Calibri" w:cs="Times New Roman"/>
          <w:color w:val="000000"/>
          <w:szCs w:val="24"/>
        </w:rPr>
        <w:t xml:space="preserve">, </w:t>
      </w:r>
      <w:r w:rsidR="00B1044C">
        <w:rPr>
          <w:rFonts w:eastAsia="Calibri" w:cs="Times New Roman"/>
          <w:color w:val="000000"/>
          <w:szCs w:val="24"/>
        </w:rPr>
        <w:t xml:space="preserve">prezident jmenuje na návrh </w:t>
      </w:r>
      <w:r w:rsidRPr="00DD2D9A">
        <w:rPr>
          <w:rFonts w:eastAsia="Calibri" w:cs="Times New Roman"/>
          <w:color w:val="000000"/>
          <w:szCs w:val="24"/>
        </w:rPr>
        <w:t>předsed</w:t>
      </w:r>
      <w:r w:rsidR="00B1044C">
        <w:rPr>
          <w:rFonts w:eastAsia="Calibri" w:cs="Times New Roman"/>
          <w:color w:val="000000"/>
          <w:szCs w:val="24"/>
        </w:rPr>
        <w:t>y</w:t>
      </w:r>
      <w:r w:rsidRPr="00DD2D9A">
        <w:rPr>
          <w:rFonts w:eastAsia="Calibri" w:cs="Times New Roman"/>
          <w:color w:val="000000"/>
          <w:szCs w:val="24"/>
        </w:rPr>
        <w:t xml:space="preserve"> vlády ministra).</w:t>
      </w:r>
    </w:p>
    <w:p w14:paraId="42EDF23F" w14:textId="77777777" w:rsidR="00DD2D9A" w:rsidRPr="00DD2D9A" w:rsidRDefault="00DD2D9A" w:rsidP="00DD2D9A">
      <w:pPr>
        <w:spacing w:before="120" w:after="120" w:line="240" w:lineRule="auto"/>
        <w:ind w:firstLine="567"/>
        <w:contextualSpacing/>
        <w:jc w:val="both"/>
        <w:rPr>
          <w:rFonts w:eastAsia="Calibri" w:cs="Times New Roman"/>
          <w:color w:val="000000"/>
          <w:szCs w:val="24"/>
        </w:rPr>
      </w:pPr>
    </w:p>
    <w:p w14:paraId="46F96349" w14:textId="21B22AE8" w:rsidR="00A739F5" w:rsidRDefault="00DD2D9A" w:rsidP="00A739F5">
      <w:pPr>
        <w:pStyle w:val="Heading3"/>
      </w:pPr>
      <w:bookmarkStart w:id="41" w:name="_Toc42029908"/>
      <w:bookmarkStart w:id="42" w:name="_Toc58175700"/>
      <w:r>
        <w:lastRenderedPageBreak/>
        <w:t>správní dozor</w:t>
      </w:r>
      <w:bookmarkEnd w:id="41"/>
      <w:bookmarkEnd w:id="42"/>
    </w:p>
    <w:p w14:paraId="6B8ED182" w14:textId="22721E1D" w:rsidR="00DD2D9A" w:rsidRPr="00DD2D9A" w:rsidRDefault="00B1044C" w:rsidP="00C25043">
      <w:pPr>
        <w:ind w:left="-170"/>
        <w:jc w:val="both"/>
        <w:rPr>
          <w:rFonts w:eastAsia="Calibri" w:cs="Times New Roman"/>
          <w:color w:val="000000"/>
          <w:szCs w:val="24"/>
        </w:rPr>
      </w:pPr>
      <w:bookmarkStart w:id="43" w:name="_Toc42029909"/>
      <w:r>
        <w:rPr>
          <w:rFonts w:eastAsia="Calibri" w:cs="Times New Roman"/>
          <w:color w:val="000000"/>
          <w:szCs w:val="24"/>
        </w:rPr>
        <w:t xml:space="preserve">Kdo řídí kontroluje, takto lze charakterizovat pojem </w:t>
      </w:r>
      <w:r w:rsidR="00001570">
        <w:rPr>
          <w:rFonts w:eastAsia="Calibri" w:cs="Times New Roman"/>
          <w:color w:val="000000"/>
          <w:szCs w:val="24"/>
        </w:rPr>
        <w:t xml:space="preserve">nejen </w:t>
      </w:r>
      <w:r>
        <w:rPr>
          <w:rFonts w:eastAsia="Calibri" w:cs="Times New Roman"/>
          <w:color w:val="000000"/>
          <w:szCs w:val="24"/>
        </w:rPr>
        <w:t>správní dozor</w:t>
      </w:r>
      <w:r w:rsidR="00001570">
        <w:rPr>
          <w:rFonts w:eastAsia="Calibri" w:cs="Times New Roman"/>
          <w:color w:val="000000"/>
          <w:szCs w:val="24"/>
        </w:rPr>
        <w:t>, ale i postavení vedoucích úřadů a jejich právní odpovědnost za chod svěřeného</w:t>
      </w:r>
      <w:r>
        <w:rPr>
          <w:rFonts w:eastAsia="Calibri" w:cs="Times New Roman"/>
          <w:color w:val="000000"/>
          <w:szCs w:val="24"/>
        </w:rPr>
        <w:t>. Dozor, kontrola, dohled jsou v</w:t>
      </w:r>
      <w:r w:rsidR="00DD2D9A" w:rsidRPr="00DD2D9A">
        <w:rPr>
          <w:rFonts w:eastAsia="Calibri" w:cs="Times New Roman"/>
          <w:color w:val="000000"/>
          <w:szCs w:val="24"/>
        </w:rPr>
        <w:t>ýznamnou činností správních úřadů jako orgánů veřejné správy</w:t>
      </w:r>
      <w:r>
        <w:rPr>
          <w:rFonts w:eastAsia="Calibri" w:cs="Times New Roman"/>
          <w:color w:val="000000"/>
          <w:szCs w:val="24"/>
        </w:rPr>
        <w:t xml:space="preserve">. </w:t>
      </w:r>
      <w:bookmarkStart w:id="44" w:name="_Hlk78124428"/>
      <w:r>
        <w:rPr>
          <w:rFonts w:eastAsia="Calibri" w:cs="Times New Roman"/>
          <w:color w:val="000000"/>
          <w:szCs w:val="24"/>
        </w:rPr>
        <w:t>Dozor o</w:t>
      </w:r>
      <w:r w:rsidR="00DD2D9A" w:rsidRPr="00B1044C">
        <w:rPr>
          <w:rFonts w:eastAsia="Calibri" w:cs="Times New Roman"/>
          <w:color w:val="000000"/>
          <w:szCs w:val="24"/>
        </w:rPr>
        <w:t>proti kontrole veřejné správy</w:t>
      </w:r>
      <w:r w:rsidR="00001570">
        <w:rPr>
          <w:rFonts w:eastAsia="Calibri" w:cs="Times New Roman"/>
          <w:color w:val="000000"/>
          <w:szCs w:val="24"/>
        </w:rPr>
        <w:t xml:space="preserve"> je oprávněnými realizována následně tj. po uskutečnění stanoveného úkolu </w:t>
      </w:r>
      <w:bookmarkEnd w:id="44"/>
      <w:r w:rsidR="00001570">
        <w:rPr>
          <w:rFonts w:eastAsia="Calibri" w:cs="Times New Roman"/>
          <w:color w:val="000000"/>
          <w:szCs w:val="24"/>
        </w:rPr>
        <w:t>např. stavba, Dozor je vykonáván</w:t>
      </w:r>
      <w:r w:rsidR="00DD2D9A" w:rsidRPr="00001570">
        <w:rPr>
          <w:rFonts w:eastAsia="Calibri" w:cs="Times New Roman"/>
          <w:color w:val="000000" w:themeColor="text1"/>
          <w:szCs w:val="24"/>
        </w:rPr>
        <w:t xml:space="preserve"> správní</w:t>
      </w:r>
      <w:r w:rsidR="00001570">
        <w:rPr>
          <w:rFonts w:eastAsia="Calibri" w:cs="Times New Roman"/>
          <w:color w:val="000000" w:themeColor="text1"/>
          <w:szCs w:val="24"/>
        </w:rPr>
        <w:t>m</w:t>
      </w:r>
      <w:r w:rsidR="00DD2D9A" w:rsidRPr="00001570">
        <w:rPr>
          <w:rFonts w:eastAsia="Calibri" w:cs="Times New Roman"/>
          <w:color w:val="000000" w:themeColor="text1"/>
          <w:szCs w:val="24"/>
        </w:rPr>
        <w:t xml:space="preserve"> úřad</w:t>
      </w:r>
      <w:r w:rsidR="00001570">
        <w:rPr>
          <w:rFonts w:eastAsia="Calibri" w:cs="Times New Roman"/>
          <w:color w:val="000000" w:themeColor="text1"/>
          <w:szCs w:val="24"/>
        </w:rPr>
        <w:t>em</w:t>
      </w:r>
      <w:r w:rsidR="00DD2D9A" w:rsidRPr="00001570">
        <w:rPr>
          <w:rFonts w:eastAsia="Calibri" w:cs="Times New Roman"/>
          <w:color w:val="000000" w:themeColor="text1"/>
          <w:szCs w:val="24"/>
        </w:rPr>
        <w:t xml:space="preserve"> vůči fyzickým a právnickým osobám, které jsou adresáty veřejné správy (vůči dozorovaným subjektům). </w:t>
      </w:r>
      <w:r w:rsidR="00DD2D9A" w:rsidRPr="00DD2D9A">
        <w:rPr>
          <w:rFonts w:eastAsia="Calibri" w:cs="Times New Roman"/>
          <w:color w:val="000000"/>
          <w:szCs w:val="24"/>
        </w:rPr>
        <w:t xml:space="preserve">Dozor správních úřadů </w:t>
      </w:r>
      <w:r w:rsidR="00001570">
        <w:rPr>
          <w:rFonts w:eastAsia="Calibri" w:cs="Times New Roman"/>
          <w:color w:val="000000"/>
          <w:szCs w:val="24"/>
        </w:rPr>
        <w:t xml:space="preserve">je prováděn zásadně na základě </w:t>
      </w:r>
      <w:r w:rsidR="00DD2D9A" w:rsidRPr="00DD2D9A">
        <w:rPr>
          <w:rFonts w:eastAsia="Calibri" w:cs="Times New Roman"/>
          <w:color w:val="000000"/>
          <w:szCs w:val="24"/>
        </w:rPr>
        <w:t>oprávnění</w:t>
      </w:r>
      <w:r w:rsidR="00001570">
        <w:rPr>
          <w:rFonts w:eastAsia="Calibri" w:cs="Times New Roman"/>
          <w:color w:val="000000"/>
          <w:szCs w:val="24"/>
        </w:rPr>
        <w:t>, který vymezuje rozsah</w:t>
      </w:r>
      <w:r w:rsidR="00DD2D9A" w:rsidRPr="00DD2D9A">
        <w:rPr>
          <w:rFonts w:eastAsia="Calibri" w:cs="Times New Roman"/>
          <w:color w:val="000000"/>
          <w:szCs w:val="24"/>
        </w:rPr>
        <w:t xml:space="preserve"> </w:t>
      </w:r>
      <w:r w:rsidR="00001570">
        <w:rPr>
          <w:rFonts w:eastAsia="Calibri" w:cs="Times New Roman"/>
          <w:color w:val="000000"/>
          <w:szCs w:val="24"/>
        </w:rPr>
        <w:t xml:space="preserve">dozoru včetně označení </w:t>
      </w:r>
      <w:r w:rsidR="00DD2D9A" w:rsidRPr="00DD2D9A">
        <w:rPr>
          <w:rFonts w:eastAsia="Calibri" w:cs="Times New Roman"/>
          <w:color w:val="000000"/>
          <w:szCs w:val="24"/>
        </w:rPr>
        <w:t xml:space="preserve">nutných prostředků </w:t>
      </w:r>
      <w:r w:rsidR="00001570">
        <w:rPr>
          <w:rFonts w:eastAsia="Calibri" w:cs="Times New Roman"/>
          <w:color w:val="000000"/>
          <w:szCs w:val="24"/>
        </w:rPr>
        <w:t>k jejímu výkonu</w:t>
      </w:r>
      <w:r w:rsidR="00DD2D9A" w:rsidRPr="00DD2D9A">
        <w:rPr>
          <w:rFonts w:eastAsia="Calibri" w:cs="Times New Roman"/>
          <w:color w:val="000000"/>
          <w:szCs w:val="24"/>
        </w:rPr>
        <w:t>.</w:t>
      </w:r>
      <w:r w:rsidR="00C25043">
        <w:rPr>
          <w:rFonts w:eastAsia="Calibri" w:cs="Times New Roman"/>
          <w:color w:val="000000"/>
          <w:szCs w:val="24"/>
        </w:rPr>
        <w:t xml:space="preserve"> D</w:t>
      </w:r>
      <w:r w:rsidR="00DD2D9A" w:rsidRPr="00DD2D9A">
        <w:rPr>
          <w:rFonts w:eastAsia="Calibri" w:cs="Times New Roman"/>
          <w:szCs w:val="24"/>
        </w:rPr>
        <w:t>ozoro</w:t>
      </w:r>
      <w:r w:rsidR="00C25043">
        <w:rPr>
          <w:rFonts w:eastAsia="Calibri" w:cs="Times New Roman"/>
          <w:szCs w:val="24"/>
        </w:rPr>
        <w:t>vý orgán je</w:t>
      </w:r>
      <w:r w:rsidR="00DD2D9A" w:rsidRPr="00DD2D9A">
        <w:rPr>
          <w:rFonts w:eastAsia="Calibri" w:cs="Times New Roman"/>
          <w:szCs w:val="24"/>
        </w:rPr>
        <w:t xml:space="preserve"> povin</w:t>
      </w:r>
      <w:r w:rsidR="00C25043">
        <w:rPr>
          <w:rFonts w:eastAsia="Calibri" w:cs="Times New Roman"/>
          <w:szCs w:val="24"/>
        </w:rPr>
        <w:t>e</w:t>
      </w:r>
      <w:r w:rsidR="00DD2D9A" w:rsidRPr="00DD2D9A">
        <w:rPr>
          <w:rFonts w:eastAsia="Calibri" w:cs="Times New Roman"/>
          <w:szCs w:val="24"/>
        </w:rPr>
        <w:t>n prokázat s</w:t>
      </w:r>
      <w:r w:rsidR="00C25043">
        <w:rPr>
          <w:rFonts w:eastAsia="Calibri" w:cs="Times New Roman"/>
          <w:szCs w:val="24"/>
        </w:rPr>
        <w:t>e</w:t>
      </w:r>
      <w:r w:rsidR="00DD2D9A" w:rsidRPr="00DD2D9A">
        <w:rPr>
          <w:rFonts w:eastAsia="Calibri" w:cs="Times New Roman"/>
          <w:szCs w:val="24"/>
        </w:rPr>
        <w:t xml:space="preserve"> </w:t>
      </w:r>
      <w:r w:rsidR="00C25043">
        <w:rPr>
          <w:rFonts w:eastAsia="Calibri" w:cs="Times New Roman"/>
          <w:szCs w:val="24"/>
        </w:rPr>
        <w:t xml:space="preserve">též </w:t>
      </w:r>
      <w:r w:rsidR="00DD2D9A" w:rsidRPr="00DD2D9A">
        <w:rPr>
          <w:rFonts w:eastAsia="Calibri" w:cs="Times New Roman"/>
          <w:szCs w:val="24"/>
        </w:rPr>
        <w:t>oprávnění</w:t>
      </w:r>
      <w:r w:rsidR="00C25043">
        <w:rPr>
          <w:rFonts w:eastAsia="Calibri" w:cs="Times New Roman"/>
          <w:szCs w:val="24"/>
        </w:rPr>
        <w:t>m</w:t>
      </w:r>
      <w:r w:rsidR="00DD2D9A" w:rsidRPr="00DD2D9A">
        <w:rPr>
          <w:rFonts w:eastAsia="Calibri" w:cs="Times New Roman"/>
          <w:szCs w:val="24"/>
        </w:rPr>
        <w:t xml:space="preserve"> </w:t>
      </w:r>
      <w:r w:rsidR="00C25043">
        <w:rPr>
          <w:rFonts w:eastAsia="Calibri" w:cs="Times New Roman"/>
          <w:szCs w:val="24"/>
        </w:rPr>
        <w:t xml:space="preserve">(např. </w:t>
      </w:r>
      <w:r w:rsidR="00DD2D9A" w:rsidRPr="00DD2D9A">
        <w:rPr>
          <w:rFonts w:eastAsia="Calibri" w:cs="Times New Roman"/>
          <w:szCs w:val="24"/>
        </w:rPr>
        <w:t>písemným pověřením</w:t>
      </w:r>
      <w:r w:rsidR="00C25043">
        <w:rPr>
          <w:rFonts w:eastAsia="Calibri" w:cs="Times New Roman"/>
          <w:szCs w:val="24"/>
        </w:rPr>
        <w:t>)</w:t>
      </w:r>
      <w:r w:rsidR="00DD2D9A" w:rsidRPr="00DD2D9A">
        <w:rPr>
          <w:rFonts w:eastAsia="Calibri" w:cs="Times New Roman"/>
          <w:szCs w:val="24"/>
        </w:rPr>
        <w:t xml:space="preserve">. </w:t>
      </w:r>
      <w:r w:rsidR="00DB1C0E">
        <w:rPr>
          <w:rFonts w:eastAsia="Calibri" w:cs="Times New Roman"/>
          <w:szCs w:val="24"/>
        </w:rPr>
        <w:t>Subjekty</w:t>
      </w:r>
      <w:r w:rsidR="00C25043">
        <w:rPr>
          <w:rFonts w:eastAsia="Calibri" w:cs="Times New Roman"/>
          <w:szCs w:val="24"/>
        </w:rPr>
        <w:t>, kteří</w:t>
      </w:r>
      <w:r w:rsidR="00DD2D9A" w:rsidRPr="00DD2D9A">
        <w:rPr>
          <w:rFonts w:eastAsia="Calibri" w:cs="Times New Roman"/>
          <w:szCs w:val="24"/>
        </w:rPr>
        <w:t xml:space="preserve"> podléhající dozoru poskyt</w:t>
      </w:r>
      <w:r w:rsidR="00C25043">
        <w:rPr>
          <w:rFonts w:eastAsia="Calibri" w:cs="Times New Roman"/>
          <w:szCs w:val="24"/>
        </w:rPr>
        <w:t>ují dozorovému orgánu</w:t>
      </w:r>
      <w:r w:rsidR="00DD2D9A" w:rsidRPr="00DD2D9A">
        <w:rPr>
          <w:rFonts w:eastAsia="Calibri" w:cs="Times New Roman"/>
          <w:szCs w:val="24"/>
        </w:rPr>
        <w:t xml:space="preserve"> součinnost</w:t>
      </w:r>
      <w:r w:rsidR="00C25043">
        <w:rPr>
          <w:rFonts w:eastAsia="Calibri" w:cs="Times New Roman"/>
          <w:szCs w:val="24"/>
        </w:rPr>
        <w:t xml:space="preserve">, v tomto ohledu mj. předkládají doklady nezbytné k provedení úkonu, </w:t>
      </w:r>
      <w:r w:rsidR="00DD2D9A" w:rsidRPr="00DD2D9A">
        <w:rPr>
          <w:rFonts w:eastAsia="Calibri" w:cs="Times New Roman"/>
          <w:szCs w:val="24"/>
        </w:rPr>
        <w:t>vstup do objektu,</w:t>
      </w:r>
      <w:r w:rsidR="00C25043">
        <w:rPr>
          <w:rFonts w:eastAsia="Calibri" w:cs="Times New Roman"/>
          <w:szCs w:val="24"/>
        </w:rPr>
        <w:t xml:space="preserve"> zázemí</w:t>
      </w:r>
      <w:r w:rsidR="00DD2D9A" w:rsidRPr="00DD2D9A">
        <w:rPr>
          <w:rFonts w:eastAsia="Calibri" w:cs="Times New Roman"/>
          <w:szCs w:val="24"/>
        </w:rPr>
        <w:t>.</w:t>
      </w:r>
      <w:r w:rsidR="00C25043">
        <w:rPr>
          <w:rFonts w:eastAsia="Calibri" w:cs="Times New Roman"/>
          <w:szCs w:val="24"/>
        </w:rPr>
        <w:t xml:space="preserve"> </w:t>
      </w:r>
      <w:r w:rsidR="00C25043" w:rsidRPr="00C25043">
        <w:rPr>
          <w:rFonts w:eastAsia="Calibri" w:cs="Times New Roman"/>
          <w:b/>
          <w:szCs w:val="24"/>
        </w:rPr>
        <w:t>S</w:t>
      </w:r>
      <w:r w:rsidR="00DD2D9A" w:rsidRPr="00DD2D9A">
        <w:rPr>
          <w:rFonts w:eastAsia="Calibri" w:cs="Times New Roman"/>
          <w:b/>
          <w:color w:val="000000"/>
          <w:szCs w:val="24"/>
        </w:rPr>
        <w:t xml:space="preserve">právním dozorem </w:t>
      </w:r>
      <w:r w:rsidR="00DD2D9A" w:rsidRPr="00C25043">
        <w:rPr>
          <w:rFonts w:eastAsia="Calibri" w:cs="Times New Roman"/>
          <w:color w:val="000000"/>
          <w:szCs w:val="24"/>
        </w:rPr>
        <w:t>je např.</w:t>
      </w:r>
      <w:r w:rsidR="00C25043">
        <w:rPr>
          <w:rFonts w:eastAsia="Calibri" w:cs="Times New Roman"/>
          <w:color w:val="000000"/>
          <w:szCs w:val="24"/>
        </w:rPr>
        <w:t xml:space="preserve"> </w:t>
      </w:r>
      <w:r w:rsidR="00C25043" w:rsidRPr="00C25043">
        <w:rPr>
          <w:rFonts w:eastAsia="Calibri" w:cs="Times New Roman"/>
          <w:color w:val="000000"/>
          <w:szCs w:val="24"/>
        </w:rPr>
        <w:t>celní dozor</w:t>
      </w:r>
      <w:r w:rsidR="00C25043">
        <w:rPr>
          <w:rFonts w:eastAsia="Calibri" w:cs="Times New Roman"/>
          <w:b/>
          <w:color w:val="000000"/>
          <w:szCs w:val="24"/>
        </w:rPr>
        <w:t xml:space="preserve">, </w:t>
      </w:r>
      <w:r w:rsidR="00DD2D9A" w:rsidRPr="00DD2D9A">
        <w:rPr>
          <w:rFonts w:eastAsia="Calibri" w:cs="Times New Roman"/>
          <w:iCs/>
          <w:color w:val="000000"/>
          <w:szCs w:val="24"/>
        </w:rPr>
        <w:t>hygienický dozor</w:t>
      </w:r>
      <w:r w:rsidR="00C25043">
        <w:rPr>
          <w:rFonts w:eastAsia="Calibri" w:cs="Times New Roman"/>
          <w:iCs/>
          <w:color w:val="000000"/>
          <w:szCs w:val="24"/>
        </w:rPr>
        <w:t>, dozor v památkové péči, stavební dozor.</w:t>
      </w:r>
      <w:r w:rsidR="00DD2D9A" w:rsidRPr="00DD2D9A">
        <w:rPr>
          <w:rFonts w:eastAsia="Calibri" w:cs="Times New Roman"/>
          <w:iCs/>
          <w:color w:val="000000"/>
          <w:szCs w:val="24"/>
        </w:rPr>
        <w:tab/>
      </w:r>
      <w:r w:rsidR="00DD2D9A" w:rsidRPr="00DD2D9A">
        <w:rPr>
          <w:rFonts w:eastAsia="Calibri" w:cs="Times New Roman"/>
          <w:iCs/>
          <w:color w:val="000000"/>
          <w:szCs w:val="24"/>
        </w:rPr>
        <w:tab/>
      </w:r>
      <w:r w:rsidR="00DD2D9A" w:rsidRPr="00DD2D9A">
        <w:rPr>
          <w:rFonts w:eastAsia="Calibri" w:cs="Times New Roman"/>
          <w:iCs/>
          <w:color w:val="000000"/>
          <w:szCs w:val="24"/>
        </w:rPr>
        <w:tab/>
      </w:r>
      <w:r w:rsidR="00DD2D9A" w:rsidRPr="00DD2D9A">
        <w:rPr>
          <w:rFonts w:eastAsia="Calibri" w:cs="Times New Roman"/>
          <w:iCs/>
          <w:color w:val="000000"/>
          <w:szCs w:val="24"/>
        </w:rPr>
        <w:tab/>
        <w:t xml:space="preserve"> </w:t>
      </w:r>
    </w:p>
    <w:p w14:paraId="3350B83F" w14:textId="0EF9F7A2" w:rsidR="00DD2D9A" w:rsidRDefault="000440D6" w:rsidP="000440D6">
      <w:pPr>
        <w:spacing w:before="120" w:after="120" w:line="240" w:lineRule="auto"/>
        <w:ind w:left="-170"/>
        <w:contextualSpacing/>
        <w:jc w:val="both"/>
        <w:rPr>
          <w:rFonts w:eastAsia="Calibri" w:cs="Times New Roman"/>
          <w:color w:val="000000"/>
          <w:szCs w:val="24"/>
        </w:rPr>
      </w:pPr>
      <w:r>
        <w:rPr>
          <w:rFonts w:eastAsia="Calibri" w:cs="Times New Roman"/>
          <w:color w:val="000000"/>
          <w:szCs w:val="24"/>
        </w:rPr>
        <w:t xml:space="preserve">Jestliže dozorový orgán </w:t>
      </w:r>
      <w:r w:rsidR="00DD2D9A" w:rsidRPr="00DD2D9A">
        <w:rPr>
          <w:rFonts w:eastAsia="Calibri" w:cs="Times New Roman"/>
          <w:color w:val="000000"/>
          <w:szCs w:val="24"/>
        </w:rPr>
        <w:t>zji</w:t>
      </w:r>
      <w:r>
        <w:rPr>
          <w:rFonts w:eastAsia="Calibri" w:cs="Times New Roman"/>
          <w:color w:val="000000"/>
          <w:szCs w:val="24"/>
        </w:rPr>
        <w:t>s</w:t>
      </w:r>
      <w:r w:rsidR="00DD2D9A" w:rsidRPr="00DD2D9A">
        <w:rPr>
          <w:rFonts w:eastAsia="Calibri" w:cs="Times New Roman"/>
          <w:color w:val="000000"/>
          <w:szCs w:val="24"/>
        </w:rPr>
        <w:t xml:space="preserve">tí </w:t>
      </w:r>
      <w:r w:rsidRPr="000440D6">
        <w:rPr>
          <w:rFonts w:eastAsia="Calibri" w:cs="Times New Roman"/>
          <w:b/>
          <w:color w:val="000000"/>
          <w:szCs w:val="24"/>
        </w:rPr>
        <w:t>porušení povinnosti</w:t>
      </w:r>
      <w:r>
        <w:rPr>
          <w:rFonts w:eastAsia="Calibri" w:cs="Times New Roman"/>
          <w:color w:val="000000"/>
          <w:szCs w:val="24"/>
        </w:rPr>
        <w:t xml:space="preserve"> vyplývajících z právního předpisu nebo povinnosti uložených správních orgánem rozhodnutím,</w:t>
      </w:r>
      <w:r w:rsidR="00DD2D9A" w:rsidRPr="00DD2D9A">
        <w:rPr>
          <w:rFonts w:eastAsia="Calibri" w:cs="Times New Roman"/>
          <w:b/>
          <w:color w:val="000000"/>
          <w:szCs w:val="24"/>
        </w:rPr>
        <w:t xml:space="preserve"> </w:t>
      </w:r>
      <w:r>
        <w:rPr>
          <w:rFonts w:eastAsia="Calibri" w:cs="Times New Roman"/>
          <w:b/>
          <w:color w:val="000000"/>
          <w:szCs w:val="24"/>
        </w:rPr>
        <w:t xml:space="preserve">je oprávněn </w:t>
      </w:r>
      <w:r>
        <w:rPr>
          <w:rFonts w:eastAsia="Calibri" w:cs="Times New Roman"/>
          <w:color w:val="000000"/>
          <w:szCs w:val="24"/>
        </w:rPr>
        <w:t>využít</w:t>
      </w:r>
      <w:r w:rsidR="00DD2D9A" w:rsidRPr="00DD2D9A">
        <w:rPr>
          <w:rFonts w:eastAsia="Calibri" w:cs="Times New Roman"/>
          <w:color w:val="000000"/>
          <w:szCs w:val="24"/>
        </w:rPr>
        <w:t xml:space="preserve"> prostředků</w:t>
      </w:r>
      <w:r>
        <w:rPr>
          <w:rFonts w:eastAsia="Calibri" w:cs="Times New Roman"/>
          <w:color w:val="000000"/>
          <w:szCs w:val="24"/>
        </w:rPr>
        <w:t xml:space="preserve"> k nápravě. Mezi takové patří např. </w:t>
      </w:r>
      <w:r w:rsidR="00DD2D9A" w:rsidRPr="00DD2D9A">
        <w:rPr>
          <w:rFonts w:eastAsia="Calibri" w:cs="Times New Roman"/>
          <w:color w:val="000000"/>
          <w:szCs w:val="24"/>
        </w:rPr>
        <w:t>omezení nebo ukončení určité činnosti (např. dozor v oblasti památkové péče),</w:t>
      </w:r>
      <w:r>
        <w:rPr>
          <w:rFonts w:eastAsia="Calibri" w:cs="Times New Roman"/>
          <w:color w:val="000000"/>
          <w:szCs w:val="24"/>
        </w:rPr>
        <w:t xml:space="preserve"> </w:t>
      </w:r>
      <w:r w:rsidR="00DD2D9A" w:rsidRPr="00DD2D9A">
        <w:rPr>
          <w:rFonts w:eastAsia="Calibri" w:cs="Times New Roman"/>
          <w:color w:val="000000"/>
          <w:szCs w:val="24"/>
        </w:rPr>
        <w:t>uzavření provozovny (např. hygienický dozor)</w:t>
      </w:r>
      <w:r>
        <w:rPr>
          <w:rFonts w:eastAsia="Calibri" w:cs="Times New Roman"/>
          <w:color w:val="000000"/>
          <w:szCs w:val="24"/>
        </w:rPr>
        <w:t xml:space="preserve"> a v neposlední řadě </w:t>
      </w:r>
      <w:r w:rsidR="00DD2D9A" w:rsidRPr="00DD2D9A">
        <w:rPr>
          <w:rFonts w:eastAsia="Calibri" w:cs="Times New Roman"/>
          <w:color w:val="000000"/>
          <w:szCs w:val="24"/>
        </w:rPr>
        <w:t>u</w:t>
      </w:r>
      <w:r>
        <w:rPr>
          <w:rFonts w:eastAsia="Calibri" w:cs="Times New Roman"/>
          <w:color w:val="000000"/>
          <w:szCs w:val="24"/>
        </w:rPr>
        <w:t>ložení</w:t>
      </w:r>
      <w:r w:rsidR="00DD2D9A" w:rsidRPr="00DD2D9A">
        <w:rPr>
          <w:rFonts w:eastAsia="Calibri" w:cs="Times New Roman"/>
          <w:color w:val="000000"/>
          <w:szCs w:val="24"/>
        </w:rPr>
        <w:t xml:space="preserve"> pokut</w:t>
      </w:r>
      <w:r>
        <w:rPr>
          <w:rFonts w:eastAsia="Calibri" w:cs="Times New Roman"/>
          <w:color w:val="000000"/>
          <w:szCs w:val="24"/>
        </w:rPr>
        <w:t>y</w:t>
      </w:r>
      <w:r w:rsidR="00DD2D9A" w:rsidRPr="00DD2D9A">
        <w:rPr>
          <w:rFonts w:eastAsia="Calibri" w:cs="Times New Roman"/>
          <w:color w:val="000000"/>
          <w:szCs w:val="24"/>
        </w:rPr>
        <w:t xml:space="preserve"> za </w:t>
      </w:r>
      <w:r>
        <w:rPr>
          <w:rFonts w:eastAsia="Calibri" w:cs="Times New Roman"/>
          <w:color w:val="000000"/>
          <w:szCs w:val="24"/>
        </w:rPr>
        <w:t>přestupek.</w:t>
      </w:r>
    </w:p>
    <w:p w14:paraId="01408DCB" w14:textId="4A53B12B" w:rsidR="000440D6" w:rsidRDefault="000440D6" w:rsidP="000440D6">
      <w:pPr>
        <w:spacing w:before="120" w:after="120" w:line="240" w:lineRule="auto"/>
        <w:ind w:left="-170"/>
        <w:contextualSpacing/>
        <w:jc w:val="both"/>
        <w:rPr>
          <w:rFonts w:eastAsia="Calibri" w:cs="Times New Roman"/>
          <w:iCs/>
          <w:color w:val="000000"/>
          <w:szCs w:val="24"/>
        </w:rPr>
      </w:pPr>
    </w:p>
    <w:p w14:paraId="07C0A3A1" w14:textId="77777777" w:rsidR="000440D6" w:rsidRPr="00DD2D9A" w:rsidRDefault="000440D6" w:rsidP="000440D6">
      <w:pPr>
        <w:spacing w:before="120" w:after="120" w:line="240" w:lineRule="auto"/>
        <w:ind w:left="-170"/>
        <w:contextualSpacing/>
        <w:jc w:val="both"/>
        <w:rPr>
          <w:rFonts w:eastAsia="Calibri" w:cs="Times New Roman"/>
          <w:iCs/>
          <w:color w:val="000000"/>
          <w:szCs w:val="24"/>
        </w:rPr>
      </w:pPr>
    </w:p>
    <w:p w14:paraId="6CB23D04" w14:textId="0FB862F8" w:rsidR="00DD2D9A" w:rsidRPr="00DD2D9A" w:rsidRDefault="00DD2D9A" w:rsidP="00DD2D9A">
      <w:pPr>
        <w:spacing w:before="120" w:after="120" w:line="240" w:lineRule="auto"/>
        <w:ind w:left="-170" w:firstLine="567"/>
        <w:contextualSpacing/>
        <w:jc w:val="both"/>
        <w:rPr>
          <w:rFonts w:eastAsia="Calibri" w:cs="Times New Roman"/>
          <w:b/>
          <w:color w:val="000000"/>
          <w:szCs w:val="24"/>
        </w:rPr>
      </w:pPr>
      <w:r w:rsidRPr="00DD2D9A">
        <w:rPr>
          <w:rFonts w:eastAsia="Calibri" w:cs="Times New Roman"/>
          <w:b/>
          <w:noProof/>
          <w:color w:val="000000"/>
          <w:szCs w:val="24"/>
          <w:lang w:eastAsia="cs-CZ"/>
        </w:rPr>
        <w:drawing>
          <wp:inline distT="0" distB="0" distL="0" distR="0" wp14:anchorId="0CDBA2E4" wp14:editId="1ABFB6E2">
            <wp:extent cx="5486400" cy="2730500"/>
            <wp:effectExtent l="0" t="12700" r="0" b="12700"/>
            <wp:docPr id="4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54B213B4" w14:textId="44716206" w:rsidR="00DD2D9A" w:rsidRDefault="00DD2D9A" w:rsidP="00DD2D9A">
      <w:pPr>
        <w:spacing w:line="360" w:lineRule="auto"/>
        <w:jc w:val="both"/>
      </w:pPr>
      <w:r>
        <w:t>Z</w:t>
      </w:r>
      <w:r w:rsidR="000440D6">
        <w:t>d</w:t>
      </w:r>
      <w:r>
        <w:t>roj: vlastní</w:t>
      </w:r>
    </w:p>
    <w:p w14:paraId="7D06B1E6" w14:textId="3381C7C9" w:rsidR="006A178B" w:rsidRDefault="00DD2D9A" w:rsidP="006A178B">
      <w:pPr>
        <w:pStyle w:val="Heading3"/>
      </w:pPr>
      <w:bookmarkStart w:id="45" w:name="_Toc42029912"/>
      <w:bookmarkStart w:id="46" w:name="_Toc58175701"/>
      <w:bookmarkEnd w:id="43"/>
      <w:r>
        <w:t>Kontrola ve veřejné správ</w:t>
      </w:r>
      <w:bookmarkEnd w:id="45"/>
      <w:r w:rsidR="002D4496">
        <w:t>ě</w:t>
      </w:r>
      <w:bookmarkEnd w:id="46"/>
    </w:p>
    <w:p w14:paraId="32ECF64B" w14:textId="67A1EEAF" w:rsidR="00EC22CA" w:rsidRDefault="00EC22CA" w:rsidP="00EC22CA">
      <w:pPr>
        <w:pStyle w:val="NormalWeb"/>
        <w:ind w:firstLine="0"/>
      </w:pPr>
      <w:r>
        <w:t xml:space="preserve">Kontrola, kontrolní činnost patří nepochybně mezi základní činnosti nejen vedoucích správních úřadu. </w:t>
      </w:r>
      <w:r w:rsidR="00E20E51">
        <w:t>Veřejná správa kontroluje především sama sebe, vykonává j</w:t>
      </w:r>
      <w:r w:rsidR="00AB4C16">
        <w:t>i</w:t>
      </w:r>
      <w:r w:rsidR="00E20E51">
        <w:t xml:space="preserve"> v rámci nadřízenosti a podřízenosti při výkonu státní správy</w:t>
      </w:r>
      <w:r w:rsidR="00AB4C16">
        <w:t xml:space="preserve"> </w:t>
      </w:r>
      <w:r w:rsidR="00E20E51">
        <w:t>(speciální je dozor státní správy nad vý</w:t>
      </w:r>
      <w:r w:rsidR="00E20E51">
        <w:lastRenderedPageBreak/>
        <w:t xml:space="preserve">konem samosprávy) </w:t>
      </w:r>
      <w:r>
        <w:t>Kontrola je činnost na základě</w:t>
      </w:r>
      <w:r w:rsidR="00986E68">
        <w:t>, jejichž úkolem je mj. prevence,</w:t>
      </w:r>
      <w:r>
        <w:t xml:space="preserve"> předcház</w:t>
      </w:r>
      <w:r w:rsidR="00986E68">
        <w:t>et</w:t>
      </w:r>
      <w:r>
        <w:t xml:space="preserve"> negativním jevům</w:t>
      </w:r>
      <w:r w:rsidR="00986E68">
        <w:t xml:space="preserve">, jde o </w:t>
      </w:r>
      <w:r>
        <w:t>soustavné sledování procesů v</w:t>
      </w:r>
      <w:r w:rsidR="00986E68">
        <w:t> oblasti správy věcí veřejných.</w:t>
      </w:r>
      <w:r>
        <w:t xml:space="preserve">  </w:t>
      </w:r>
    </w:p>
    <w:p w14:paraId="05A4641C" w14:textId="7673F010" w:rsidR="00E20E51" w:rsidRDefault="002B6C9C" w:rsidP="00986E68">
      <w:pPr>
        <w:pStyle w:val="NormalWeb"/>
        <w:ind w:firstLine="0"/>
      </w:pPr>
      <w:r>
        <w:t>Ve veřejné správě je k</w:t>
      </w:r>
      <w:r w:rsidR="00EC22CA">
        <w:t>ontrola jedn</w:t>
      </w:r>
      <w:r>
        <w:t>a</w:t>
      </w:r>
      <w:r w:rsidR="00EC22CA">
        <w:t xml:space="preserve"> ze základních úkolů</w:t>
      </w:r>
      <w:r w:rsidR="00986E68">
        <w:t>,</w:t>
      </w:r>
      <w:r w:rsidR="00EC22CA">
        <w:t xml:space="preserve"> </w:t>
      </w:r>
      <w:r w:rsidR="00986E68">
        <w:t xml:space="preserve">je prováděná buď přímo nebo delegací. </w:t>
      </w:r>
      <w:bookmarkStart w:id="47" w:name="_Hlk78124661"/>
      <w:r w:rsidR="00E20E51">
        <w:t>Kontrolní činnost</w:t>
      </w:r>
      <w:r w:rsidR="00AB4C16">
        <w:t>í je</w:t>
      </w:r>
      <w:r w:rsidR="00E20E51">
        <w:t xml:space="preserve"> zjiš</w:t>
      </w:r>
      <w:r w:rsidR="00AB4C16">
        <w:t xml:space="preserve">ťováno, </w:t>
      </w:r>
      <w:r w:rsidR="00E20E51">
        <w:t>zda skutečný stav je v souladu se stavem stanoveným právními předpisy</w:t>
      </w:r>
      <w:bookmarkEnd w:id="47"/>
      <w:r w:rsidR="00E20E51">
        <w:t>. Mezi druhy kontrol patří vnitřní a vnější kontrola, předběžná kontrola, průběžná a následná kontrola.</w:t>
      </w:r>
    </w:p>
    <w:p w14:paraId="51DAC183" w14:textId="17A1F9D8" w:rsidR="00986E68" w:rsidRDefault="00E20E51" w:rsidP="00986E68">
      <w:pPr>
        <w:pStyle w:val="NormalWeb"/>
        <w:ind w:firstLine="0"/>
      </w:pPr>
      <w:r>
        <w:t>V této podkapitole bude p</w:t>
      </w:r>
      <w:r w:rsidR="002B6C9C">
        <w:t xml:space="preserve">ozornost bude věnována </w:t>
      </w:r>
      <w:r w:rsidR="003402BE">
        <w:t xml:space="preserve">vnější </w:t>
      </w:r>
      <w:r w:rsidR="002B6C9C">
        <w:t>kontrole</w:t>
      </w:r>
      <w:r w:rsidR="00AB4C16">
        <w:t xml:space="preserve"> a to</w:t>
      </w:r>
      <w:r>
        <w:t>:</w:t>
      </w:r>
    </w:p>
    <w:p w14:paraId="5EA5484C" w14:textId="388E36C0" w:rsidR="00E20E51" w:rsidRDefault="00E20E51" w:rsidP="00674509">
      <w:pPr>
        <w:pStyle w:val="NormalWeb"/>
        <w:numPr>
          <w:ilvl w:val="0"/>
          <w:numId w:val="41"/>
        </w:numPr>
      </w:pPr>
      <w:r>
        <w:t>Parlamentní kontrola</w:t>
      </w:r>
    </w:p>
    <w:p w14:paraId="42D73DD1" w14:textId="22A0A7E2" w:rsidR="00E20E51" w:rsidRDefault="00E20E51" w:rsidP="00674509">
      <w:pPr>
        <w:pStyle w:val="NormalWeb"/>
        <w:numPr>
          <w:ilvl w:val="0"/>
          <w:numId w:val="41"/>
        </w:numPr>
      </w:pPr>
      <w:r>
        <w:t>Kontrola realizována Nejvyšším kontrolním úřadem</w:t>
      </w:r>
      <w:r w:rsidR="00AB4C16">
        <w:t>.</w:t>
      </w:r>
    </w:p>
    <w:p w14:paraId="3B5D5EFC" w14:textId="3294B6BB" w:rsidR="00E20E51" w:rsidRDefault="00E20E51" w:rsidP="00674509">
      <w:pPr>
        <w:pStyle w:val="NormalWeb"/>
        <w:numPr>
          <w:ilvl w:val="0"/>
          <w:numId w:val="41"/>
        </w:numPr>
      </w:pPr>
      <w:r>
        <w:t>Kontrola realizována Veřejným ochráncem práv</w:t>
      </w:r>
      <w:r w:rsidR="00AB4C16">
        <w:t>.</w:t>
      </w:r>
    </w:p>
    <w:p w14:paraId="19259AE7" w14:textId="2AA4DE5B" w:rsidR="00E20E51" w:rsidRDefault="00E20E51" w:rsidP="00674509">
      <w:pPr>
        <w:pStyle w:val="NormalWeb"/>
        <w:numPr>
          <w:ilvl w:val="0"/>
          <w:numId w:val="41"/>
        </w:numPr>
      </w:pPr>
      <w:r>
        <w:t>Kontrola vykonávaná nezávislými soudy</w:t>
      </w:r>
      <w:r w:rsidR="00AB4C16">
        <w:t>.</w:t>
      </w:r>
    </w:p>
    <w:p w14:paraId="1AE75448" w14:textId="77777777" w:rsidR="00E20E51" w:rsidRDefault="00E20E51" w:rsidP="00E20E51">
      <w:pPr>
        <w:pStyle w:val="NormalWeb"/>
        <w:ind w:left="720" w:firstLine="0"/>
      </w:pPr>
    </w:p>
    <w:p w14:paraId="76CDCAEB" w14:textId="77825CB2" w:rsidR="00DD2D9A" w:rsidRPr="00AB4C16" w:rsidRDefault="00986E68" w:rsidP="00986E68">
      <w:pPr>
        <w:pStyle w:val="NormalWeb"/>
        <w:ind w:firstLine="0"/>
        <w:rPr>
          <w:rFonts w:eastAsia="Calibri"/>
          <w:color w:val="000000" w:themeColor="text1"/>
        </w:rPr>
      </w:pPr>
      <w:r>
        <w:t>S</w:t>
      </w:r>
      <w:r w:rsidR="00DD2D9A" w:rsidRPr="00DD2D9A">
        <w:rPr>
          <w:rFonts w:eastAsia="Calibri"/>
          <w:color w:val="000000"/>
        </w:rPr>
        <w:t xml:space="preserve">tátní moci </w:t>
      </w:r>
      <w:r w:rsidR="00E20E51">
        <w:rPr>
          <w:rFonts w:eastAsia="Calibri"/>
          <w:color w:val="000000"/>
        </w:rPr>
        <w:t>představuje moc</w:t>
      </w:r>
      <w:r w:rsidR="00DD2D9A" w:rsidRPr="00DD2D9A">
        <w:rPr>
          <w:rFonts w:eastAsia="Calibri"/>
          <w:color w:val="000000"/>
        </w:rPr>
        <w:t xml:space="preserve"> zákonodárn</w:t>
      </w:r>
      <w:r w:rsidR="00E20E51">
        <w:rPr>
          <w:rFonts w:eastAsia="Calibri"/>
          <w:color w:val="000000"/>
        </w:rPr>
        <w:t>ou, výkonnou a soudní. Zákonodárná</w:t>
      </w:r>
      <w:r w:rsidR="00DD2D9A" w:rsidRPr="00DD2D9A">
        <w:rPr>
          <w:rFonts w:eastAsia="Calibri"/>
          <w:color w:val="000000"/>
        </w:rPr>
        <w:t xml:space="preserve"> moc </w:t>
      </w:r>
      <w:r w:rsidR="00E20E51">
        <w:rPr>
          <w:rFonts w:eastAsia="Calibri"/>
          <w:color w:val="000000"/>
        </w:rPr>
        <w:t xml:space="preserve">je </w:t>
      </w:r>
      <w:r w:rsidR="00DD2D9A" w:rsidRPr="00DD2D9A">
        <w:rPr>
          <w:rFonts w:eastAsia="Calibri"/>
          <w:color w:val="000000"/>
        </w:rPr>
        <w:t xml:space="preserve">považována </w:t>
      </w:r>
      <w:r w:rsidR="00AB4C16">
        <w:rPr>
          <w:rFonts w:eastAsia="Calibri"/>
          <w:color w:val="000000"/>
        </w:rPr>
        <w:t xml:space="preserve">v oblasti veřejné správy </w:t>
      </w:r>
      <w:r w:rsidR="00DD2D9A" w:rsidRPr="00DD2D9A">
        <w:rPr>
          <w:rFonts w:eastAsia="Calibri"/>
          <w:color w:val="000000"/>
        </w:rPr>
        <w:t>za určující</w:t>
      </w:r>
      <w:r w:rsidR="00DD2D9A" w:rsidRPr="00AB4C16">
        <w:rPr>
          <w:rFonts w:eastAsia="Calibri"/>
          <w:color w:val="000000" w:themeColor="text1"/>
        </w:rPr>
        <w:t xml:space="preserve">. Moc výkonná je odvozená od moci zákonodárné, která v České republice náleží Parlamentu České republiky. Přijímání </w:t>
      </w:r>
      <w:r w:rsidR="00AB4C16">
        <w:rPr>
          <w:rFonts w:eastAsia="Calibri"/>
          <w:color w:val="000000" w:themeColor="text1"/>
        </w:rPr>
        <w:t xml:space="preserve">ústavních zákonů, </w:t>
      </w:r>
      <w:r w:rsidR="00DD2D9A" w:rsidRPr="00AB4C16">
        <w:rPr>
          <w:rFonts w:eastAsia="Calibri"/>
          <w:color w:val="000000" w:themeColor="text1"/>
        </w:rPr>
        <w:t xml:space="preserve">zákonů, </w:t>
      </w:r>
      <w:r w:rsidR="00AB4C16">
        <w:rPr>
          <w:rFonts w:eastAsia="Calibri"/>
          <w:color w:val="000000" w:themeColor="text1"/>
        </w:rPr>
        <w:t>s</w:t>
      </w:r>
      <w:r w:rsidR="00DD2D9A" w:rsidRPr="00AB4C16">
        <w:rPr>
          <w:rFonts w:eastAsia="Calibri"/>
          <w:color w:val="000000" w:themeColor="text1"/>
        </w:rPr>
        <w:t>chvalování mezinárodních smluv je hlavní činnosti</w:t>
      </w:r>
      <w:r w:rsidR="00AB4C16">
        <w:rPr>
          <w:rFonts w:eastAsia="Calibri"/>
          <w:color w:val="000000" w:themeColor="text1"/>
        </w:rPr>
        <w:t xml:space="preserve"> </w:t>
      </w:r>
      <w:r w:rsidR="00AB4C16" w:rsidRPr="00AB4C16">
        <w:rPr>
          <w:rFonts w:eastAsia="Calibri"/>
          <w:color w:val="000000" w:themeColor="text1"/>
        </w:rPr>
        <w:t>Parlamentu České republiky</w:t>
      </w:r>
      <w:r w:rsidR="000A3855">
        <w:rPr>
          <w:rFonts w:eastAsia="Calibri"/>
          <w:color w:val="000000" w:themeColor="text1"/>
        </w:rPr>
        <w:t xml:space="preserve"> a z toho vyplývající význam</w:t>
      </w:r>
      <w:r w:rsidR="00DD2D9A" w:rsidRPr="00AB4C16">
        <w:rPr>
          <w:rFonts w:eastAsia="Calibri"/>
          <w:color w:val="000000" w:themeColor="text1"/>
        </w:rPr>
        <w:t xml:space="preserve"> veřejné správy, která je součásti moci výkonné. Veřejná správa zákony</w:t>
      </w:r>
      <w:r w:rsidR="000A3855">
        <w:rPr>
          <w:rFonts w:eastAsia="Calibri"/>
          <w:color w:val="000000" w:themeColor="text1"/>
        </w:rPr>
        <w:t xml:space="preserve"> realizuje,</w:t>
      </w:r>
      <w:r w:rsidR="00DD2D9A" w:rsidRPr="00AB4C16">
        <w:rPr>
          <w:rFonts w:eastAsia="Calibri"/>
          <w:color w:val="000000" w:themeColor="text1"/>
        </w:rPr>
        <w:t xml:space="preserve"> vykonává. </w:t>
      </w:r>
    </w:p>
    <w:p w14:paraId="388F44EA" w14:textId="77777777" w:rsidR="003402BE" w:rsidRDefault="00E20E51" w:rsidP="003402BE">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Zákonodárná moc ovlivňuje správu věcí veřejných </w:t>
      </w:r>
      <w:r w:rsidR="003402BE">
        <w:rPr>
          <w:rFonts w:eastAsia="Calibri" w:cs="Times New Roman"/>
          <w:color w:val="000000"/>
          <w:szCs w:val="24"/>
        </w:rPr>
        <w:t>prostřednictvím zákonů. Poslanecká sněmovna Parlamentu</w:t>
      </w:r>
      <w:r w:rsidR="00DD2D9A" w:rsidRPr="00DD2D9A">
        <w:rPr>
          <w:rFonts w:eastAsia="Calibri" w:cs="Times New Roman"/>
          <w:color w:val="000000"/>
          <w:szCs w:val="24"/>
        </w:rPr>
        <w:t xml:space="preserve"> České republiky je v Ústavě České republiky koncipován jako </w:t>
      </w:r>
      <w:r w:rsidR="00DD2D9A" w:rsidRPr="00DD2D9A">
        <w:rPr>
          <w:rFonts w:eastAsia="Calibri" w:cs="Times New Roman"/>
          <w:b/>
          <w:color w:val="000000"/>
          <w:szCs w:val="24"/>
        </w:rPr>
        <w:t>dvoukomorový</w:t>
      </w:r>
      <w:r w:rsidR="003402BE">
        <w:rPr>
          <w:rFonts w:eastAsia="Calibri" w:cs="Times New Roman"/>
          <w:color w:val="000000"/>
          <w:szCs w:val="24"/>
        </w:rPr>
        <w:t>.</w:t>
      </w:r>
      <w:r w:rsidR="00DD2D9A" w:rsidRPr="00DD2D9A">
        <w:rPr>
          <w:rFonts w:eastAsia="Calibri" w:cs="Times New Roman"/>
          <w:color w:val="000000"/>
          <w:szCs w:val="24"/>
        </w:rPr>
        <w:t xml:space="preserve"> kterými jsou Senát a Poslanecká sněmovna.</w:t>
      </w:r>
    </w:p>
    <w:p w14:paraId="146F199F" w14:textId="77777777" w:rsidR="003402BE" w:rsidRDefault="003402BE" w:rsidP="003402BE">
      <w:pPr>
        <w:spacing w:before="120" w:after="120" w:line="240" w:lineRule="auto"/>
        <w:contextualSpacing/>
        <w:jc w:val="both"/>
        <w:rPr>
          <w:rFonts w:eastAsia="Calibri" w:cs="Times New Roman"/>
          <w:color w:val="000000"/>
          <w:szCs w:val="24"/>
        </w:rPr>
      </w:pPr>
      <w:r>
        <w:rPr>
          <w:rFonts w:eastAsia="Calibri" w:cs="Times New Roman"/>
          <w:color w:val="000000"/>
          <w:szCs w:val="24"/>
        </w:rPr>
        <w:t>Poslanecká sněmovna ČR vykonává politickou kontrolu vůči vládě ČR především:</w:t>
      </w:r>
    </w:p>
    <w:p w14:paraId="5C658C35" w14:textId="77777777" w:rsidR="003402BE" w:rsidRDefault="003402BE" w:rsidP="00674509">
      <w:pPr>
        <w:pStyle w:val="ListParagraph"/>
        <w:numPr>
          <w:ilvl w:val="0"/>
          <w:numId w:val="42"/>
        </w:numPr>
        <w:spacing w:before="120" w:after="120" w:line="240" w:lineRule="auto"/>
        <w:jc w:val="both"/>
        <w:rPr>
          <w:rFonts w:eastAsia="Calibri" w:cs="Times New Roman"/>
          <w:color w:val="000000"/>
          <w:szCs w:val="24"/>
        </w:rPr>
      </w:pPr>
      <w:r>
        <w:rPr>
          <w:rFonts w:eastAsia="Calibri" w:cs="Times New Roman"/>
          <w:color w:val="000000"/>
          <w:szCs w:val="24"/>
        </w:rPr>
        <w:t>Vyslovováním důvěry nebo nedůvěry</w:t>
      </w:r>
    </w:p>
    <w:p w14:paraId="56C00300" w14:textId="77777777" w:rsidR="003402BE" w:rsidRDefault="003402BE" w:rsidP="00674509">
      <w:pPr>
        <w:pStyle w:val="ListParagraph"/>
        <w:numPr>
          <w:ilvl w:val="0"/>
          <w:numId w:val="42"/>
        </w:numPr>
        <w:spacing w:before="120" w:after="120" w:line="240" w:lineRule="auto"/>
        <w:jc w:val="both"/>
        <w:rPr>
          <w:rFonts w:eastAsia="Calibri" w:cs="Times New Roman"/>
          <w:color w:val="000000"/>
          <w:szCs w:val="24"/>
        </w:rPr>
      </w:pPr>
      <w:r>
        <w:rPr>
          <w:rFonts w:eastAsia="Calibri" w:cs="Times New Roman"/>
          <w:color w:val="000000"/>
          <w:szCs w:val="24"/>
        </w:rPr>
        <w:t>Interpelací vlády jako celku nebo jejich jednotlivých členů</w:t>
      </w:r>
    </w:p>
    <w:p w14:paraId="6715C75F" w14:textId="77777777" w:rsidR="000A3855" w:rsidRPr="000A3855" w:rsidRDefault="003402BE" w:rsidP="00674509">
      <w:pPr>
        <w:pStyle w:val="ListParagraph"/>
        <w:numPr>
          <w:ilvl w:val="0"/>
          <w:numId w:val="42"/>
        </w:numPr>
        <w:spacing w:before="120" w:after="120" w:line="240" w:lineRule="auto"/>
        <w:jc w:val="both"/>
        <w:rPr>
          <w:rFonts w:eastAsia="Calibri" w:cs="Times New Roman"/>
          <w:bCs/>
          <w:iCs/>
          <w:color w:val="000000"/>
          <w:szCs w:val="24"/>
        </w:rPr>
      </w:pPr>
      <w:r w:rsidRPr="000A3855">
        <w:rPr>
          <w:rFonts w:eastAsia="Calibri" w:cs="Times New Roman"/>
          <w:color w:val="000000"/>
          <w:szCs w:val="24"/>
        </w:rPr>
        <w:t>Právem předvolat člena vlády</w:t>
      </w:r>
      <w:r w:rsidR="00DD2D9A" w:rsidRPr="000A3855">
        <w:rPr>
          <w:rFonts w:eastAsia="Calibri" w:cs="Times New Roman"/>
          <w:color w:val="000000"/>
          <w:szCs w:val="24"/>
        </w:rPr>
        <w:cr/>
      </w:r>
    </w:p>
    <w:p w14:paraId="3ABC3A5C" w14:textId="53AAD065" w:rsidR="003402BE" w:rsidRPr="000A3855" w:rsidRDefault="003402BE" w:rsidP="000A3855">
      <w:pPr>
        <w:spacing w:before="120" w:after="120" w:line="240" w:lineRule="auto"/>
        <w:jc w:val="both"/>
        <w:rPr>
          <w:rFonts w:eastAsia="Calibri" w:cs="Times New Roman"/>
          <w:bCs/>
          <w:iCs/>
          <w:color w:val="000000"/>
          <w:szCs w:val="24"/>
        </w:rPr>
      </w:pPr>
      <w:r w:rsidRPr="000A3855">
        <w:rPr>
          <w:rFonts w:eastAsia="Calibri" w:cs="Times New Roman"/>
          <w:b/>
          <w:bCs/>
          <w:iCs/>
          <w:color w:val="000000"/>
          <w:szCs w:val="24"/>
        </w:rPr>
        <w:t>Parlamentní kontrola</w:t>
      </w:r>
      <w:r w:rsidRPr="000A3855">
        <w:rPr>
          <w:rFonts w:eastAsia="Calibri" w:cs="Times New Roman"/>
          <w:bCs/>
          <w:iCs/>
          <w:color w:val="000000"/>
          <w:szCs w:val="24"/>
        </w:rPr>
        <w:t xml:space="preserve"> je uskutečňována výbory a komisemi Poslanecké sněmovny a Senátu:</w:t>
      </w:r>
    </w:p>
    <w:p w14:paraId="49A54B79" w14:textId="79F5CCDD" w:rsidR="003402BE" w:rsidRDefault="003402BE" w:rsidP="00674509">
      <w:pPr>
        <w:pStyle w:val="ListParagraph"/>
        <w:numPr>
          <w:ilvl w:val="0"/>
          <w:numId w:val="43"/>
        </w:numPr>
        <w:spacing w:before="120" w:after="120" w:line="240" w:lineRule="auto"/>
        <w:jc w:val="both"/>
        <w:rPr>
          <w:rFonts w:eastAsia="Calibri" w:cs="Times New Roman"/>
          <w:bCs/>
          <w:iCs/>
          <w:color w:val="000000"/>
          <w:szCs w:val="24"/>
        </w:rPr>
      </w:pPr>
      <w:r>
        <w:rPr>
          <w:rFonts w:eastAsia="Calibri" w:cs="Times New Roman"/>
          <w:bCs/>
          <w:iCs/>
          <w:color w:val="000000"/>
          <w:szCs w:val="24"/>
        </w:rPr>
        <w:t>Zvláštní parlamentní orgány pro kontrolu zpravodajských služeb a kontr</w:t>
      </w:r>
      <w:r w:rsidR="00DB1C0E">
        <w:rPr>
          <w:rFonts w:eastAsia="Calibri" w:cs="Times New Roman"/>
          <w:bCs/>
          <w:iCs/>
          <w:color w:val="000000"/>
          <w:szCs w:val="24"/>
        </w:rPr>
        <w:t>o</w:t>
      </w:r>
      <w:r>
        <w:rPr>
          <w:rFonts w:eastAsia="Calibri" w:cs="Times New Roman"/>
          <w:bCs/>
          <w:iCs/>
          <w:color w:val="000000"/>
          <w:szCs w:val="24"/>
        </w:rPr>
        <w:t>lu už</w:t>
      </w:r>
      <w:r w:rsidR="00DB1C0E">
        <w:rPr>
          <w:rFonts w:eastAsia="Calibri" w:cs="Times New Roman"/>
          <w:bCs/>
          <w:iCs/>
          <w:color w:val="000000"/>
          <w:szCs w:val="24"/>
        </w:rPr>
        <w:t>i</w:t>
      </w:r>
      <w:r>
        <w:rPr>
          <w:rFonts w:eastAsia="Calibri" w:cs="Times New Roman"/>
          <w:bCs/>
          <w:iCs/>
          <w:color w:val="000000"/>
          <w:szCs w:val="24"/>
        </w:rPr>
        <w:t>tí operační techniky Policií ČR</w:t>
      </w:r>
    </w:p>
    <w:p w14:paraId="3783E3D2" w14:textId="31114A97" w:rsidR="003402BE" w:rsidRPr="003402BE" w:rsidRDefault="003402BE" w:rsidP="00674509">
      <w:pPr>
        <w:pStyle w:val="ListParagraph"/>
        <w:numPr>
          <w:ilvl w:val="0"/>
          <w:numId w:val="43"/>
        </w:numPr>
        <w:spacing w:before="120" w:after="120" w:line="240" w:lineRule="auto"/>
        <w:jc w:val="both"/>
        <w:rPr>
          <w:rFonts w:eastAsia="Calibri" w:cs="Times New Roman"/>
          <w:bCs/>
          <w:iCs/>
          <w:color w:val="000000"/>
          <w:szCs w:val="24"/>
        </w:rPr>
      </w:pPr>
      <w:r>
        <w:rPr>
          <w:rFonts w:eastAsia="Calibri" w:cs="Times New Roman"/>
          <w:bCs/>
          <w:iCs/>
          <w:color w:val="000000"/>
          <w:szCs w:val="24"/>
        </w:rPr>
        <w:t>Přímý vli</w:t>
      </w:r>
      <w:r w:rsidR="000A3855">
        <w:rPr>
          <w:rFonts w:eastAsia="Calibri" w:cs="Times New Roman"/>
          <w:bCs/>
          <w:iCs/>
          <w:color w:val="000000"/>
          <w:szCs w:val="24"/>
        </w:rPr>
        <w:t>v</w:t>
      </w:r>
      <w:r>
        <w:rPr>
          <w:rFonts w:eastAsia="Calibri" w:cs="Times New Roman"/>
          <w:bCs/>
          <w:iCs/>
          <w:color w:val="000000"/>
          <w:szCs w:val="24"/>
        </w:rPr>
        <w:t xml:space="preserve"> na Všeobecnou zdravotní pojišťovnu</w:t>
      </w:r>
    </w:p>
    <w:p w14:paraId="1DFEFEB2" w14:textId="2CD8C9E1" w:rsidR="00DD2D9A" w:rsidRPr="000A3855" w:rsidRDefault="00DD2D9A" w:rsidP="000A3855">
      <w:pPr>
        <w:spacing w:before="120" w:after="120" w:line="240" w:lineRule="auto"/>
        <w:contextualSpacing/>
        <w:jc w:val="both"/>
        <w:rPr>
          <w:rFonts w:eastAsia="Calibri" w:cs="Times New Roman"/>
          <w:color w:val="000000" w:themeColor="text1"/>
          <w:szCs w:val="24"/>
        </w:rPr>
      </w:pPr>
      <w:r w:rsidRPr="000A3855">
        <w:rPr>
          <w:rFonts w:eastAsia="Calibri" w:cs="Times New Roman"/>
          <w:color w:val="000000" w:themeColor="text1"/>
          <w:szCs w:val="24"/>
        </w:rPr>
        <w:t xml:space="preserve">Parlament České republiky je </w:t>
      </w:r>
      <w:r w:rsidRPr="000A3855">
        <w:rPr>
          <w:rFonts w:eastAsia="Calibri" w:cs="Times New Roman"/>
          <w:b/>
          <w:color w:val="000000" w:themeColor="text1"/>
          <w:szCs w:val="24"/>
        </w:rPr>
        <w:t>nejvýznamnější institucí ovlivňující veřejnou správu,</w:t>
      </w:r>
      <w:r w:rsidRPr="000A3855">
        <w:rPr>
          <w:rFonts w:eastAsia="Calibri" w:cs="Times New Roman"/>
          <w:color w:val="000000" w:themeColor="text1"/>
          <w:szCs w:val="24"/>
        </w:rPr>
        <w:t xml:space="preserve"> </w:t>
      </w:r>
      <w:r w:rsidR="000A3855">
        <w:rPr>
          <w:rFonts w:eastAsia="Calibri" w:cs="Times New Roman"/>
          <w:color w:val="000000" w:themeColor="text1"/>
          <w:szCs w:val="24"/>
        </w:rPr>
        <w:t>právními předpisy mj. vymezuje</w:t>
      </w:r>
      <w:r w:rsidRPr="000A3855">
        <w:rPr>
          <w:rFonts w:eastAsia="Calibri" w:cs="Times New Roman"/>
          <w:color w:val="000000" w:themeColor="text1"/>
          <w:szCs w:val="24"/>
        </w:rPr>
        <w:t xml:space="preserve"> strukturu orgánů veřejné správy a stanoví působnost a pravomoc </w:t>
      </w:r>
      <w:r w:rsidR="000A3855">
        <w:rPr>
          <w:rFonts w:eastAsia="Calibri" w:cs="Times New Roman"/>
          <w:color w:val="000000" w:themeColor="text1"/>
          <w:szCs w:val="24"/>
        </w:rPr>
        <w:t>správních</w:t>
      </w:r>
      <w:r w:rsidRPr="000A3855">
        <w:rPr>
          <w:rFonts w:eastAsia="Calibri" w:cs="Times New Roman"/>
          <w:color w:val="000000" w:themeColor="text1"/>
          <w:szCs w:val="24"/>
        </w:rPr>
        <w:t xml:space="preserve"> orgánů. Ve vztahu k veřejné správě </w:t>
      </w:r>
      <w:r w:rsidRPr="000A3855">
        <w:rPr>
          <w:rFonts w:eastAsia="Calibri" w:cs="Times New Roman"/>
          <w:b/>
          <w:bCs/>
          <w:color w:val="000000" w:themeColor="text1"/>
          <w:szCs w:val="24"/>
        </w:rPr>
        <w:t>parlamentní kontrol</w:t>
      </w:r>
      <w:r w:rsidR="000A3855">
        <w:rPr>
          <w:rFonts w:eastAsia="Calibri" w:cs="Times New Roman"/>
          <w:b/>
          <w:bCs/>
          <w:color w:val="000000" w:themeColor="text1"/>
          <w:szCs w:val="24"/>
        </w:rPr>
        <w:t>a</w:t>
      </w:r>
      <w:r w:rsidRPr="000A3855">
        <w:rPr>
          <w:rFonts w:eastAsia="Calibri" w:cs="Times New Roman"/>
          <w:b/>
          <w:bCs/>
          <w:color w:val="000000" w:themeColor="text1"/>
          <w:szCs w:val="24"/>
        </w:rPr>
        <w:t xml:space="preserve"> veřejné správy</w:t>
      </w:r>
      <w:r w:rsidR="000A3855">
        <w:rPr>
          <w:rFonts w:eastAsia="Calibri" w:cs="Times New Roman"/>
          <w:b/>
          <w:bCs/>
          <w:color w:val="000000" w:themeColor="text1"/>
          <w:szCs w:val="24"/>
        </w:rPr>
        <w:t xml:space="preserve"> </w:t>
      </w:r>
      <w:r w:rsidR="000A3855">
        <w:rPr>
          <w:rFonts w:eastAsia="Calibri" w:cs="Times New Roman"/>
          <w:bCs/>
          <w:color w:val="000000" w:themeColor="text1"/>
          <w:szCs w:val="24"/>
        </w:rPr>
        <w:t>za</w:t>
      </w:r>
      <w:r w:rsidR="007F6052">
        <w:rPr>
          <w:rFonts w:eastAsia="Calibri" w:cs="Times New Roman"/>
          <w:bCs/>
          <w:color w:val="000000" w:themeColor="text1"/>
          <w:szCs w:val="24"/>
        </w:rPr>
        <w:t>hr</w:t>
      </w:r>
      <w:r w:rsidR="000A3855">
        <w:rPr>
          <w:rFonts w:eastAsia="Calibri" w:cs="Times New Roman"/>
          <w:bCs/>
          <w:color w:val="000000" w:themeColor="text1"/>
          <w:szCs w:val="24"/>
        </w:rPr>
        <w:t>nuje</w:t>
      </w:r>
      <w:r w:rsidRPr="000A3855">
        <w:rPr>
          <w:rFonts w:eastAsia="Calibri" w:cs="Times New Roman"/>
          <w:color w:val="000000" w:themeColor="text1"/>
          <w:szCs w:val="24"/>
        </w:rPr>
        <w:t xml:space="preserve"> schvalování státní rozpočtu formou zákona, projednávání státního závěrečného účtu. Poslanecká sněmovna </w:t>
      </w:r>
      <w:r w:rsidR="000A3855">
        <w:rPr>
          <w:rFonts w:eastAsia="Calibri" w:cs="Times New Roman"/>
          <w:color w:val="000000" w:themeColor="text1"/>
          <w:szCs w:val="24"/>
        </w:rPr>
        <w:t xml:space="preserve">je oprávněná </w:t>
      </w:r>
      <w:r w:rsidRPr="000A3855">
        <w:rPr>
          <w:rFonts w:eastAsia="Calibri" w:cs="Times New Roman"/>
          <w:color w:val="000000" w:themeColor="text1"/>
          <w:szCs w:val="24"/>
        </w:rPr>
        <w:t>zřiz</w:t>
      </w:r>
      <w:r w:rsidR="000A3855">
        <w:rPr>
          <w:rFonts w:eastAsia="Calibri" w:cs="Times New Roman"/>
          <w:color w:val="000000" w:themeColor="text1"/>
          <w:szCs w:val="24"/>
        </w:rPr>
        <w:t>ovat</w:t>
      </w:r>
      <w:r w:rsidRPr="000A3855">
        <w:rPr>
          <w:rFonts w:eastAsia="Calibri" w:cs="Times New Roman"/>
          <w:color w:val="000000" w:themeColor="text1"/>
          <w:szCs w:val="24"/>
        </w:rPr>
        <w:t xml:space="preserve"> vyšetřovací komise Poslanecké sněmovny pro zjištění věci veřejného zájmu na návrh 1/5 poslanců. J</w:t>
      </w:r>
      <w:r w:rsidR="000A3855">
        <w:rPr>
          <w:rFonts w:eastAsia="Calibri" w:cs="Times New Roman"/>
          <w:color w:val="000000" w:themeColor="text1"/>
          <w:szCs w:val="24"/>
        </w:rPr>
        <w:t>ak je výše uvedeno,</w:t>
      </w:r>
      <w:r w:rsidRPr="000A3855">
        <w:rPr>
          <w:rFonts w:eastAsia="Calibri" w:cs="Times New Roman"/>
          <w:color w:val="000000" w:themeColor="text1"/>
          <w:szCs w:val="24"/>
        </w:rPr>
        <w:t xml:space="preserve"> právo poslanců interpelovat vládu nebo její členy ve věcech jejich působnosti.</w:t>
      </w:r>
    </w:p>
    <w:p w14:paraId="29BB198B" w14:textId="3B208964" w:rsidR="006A178B" w:rsidRDefault="00D97137" w:rsidP="006A178B">
      <w:pPr>
        <w:pStyle w:val="Heading3"/>
      </w:pPr>
      <w:bookmarkStart w:id="48" w:name="_Toc42029914"/>
      <w:bookmarkStart w:id="49" w:name="_Toc58175702"/>
      <w:r>
        <w:t>soudy a veřejná správa</w:t>
      </w:r>
      <w:bookmarkEnd w:id="48"/>
      <w:bookmarkEnd w:id="49"/>
    </w:p>
    <w:p w14:paraId="054C27B1" w14:textId="260AF789" w:rsidR="00C94027" w:rsidRDefault="00B62A25" w:rsidP="00B62A25">
      <w:pPr>
        <w:ind w:left="-170"/>
        <w:jc w:val="both"/>
        <w:rPr>
          <w:bCs/>
        </w:rPr>
      </w:pPr>
      <w:r w:rsidRPr="00D97137">
        <w:rPr>
          <w:rFonts w:eastAsia="Calibri" w:cs="Times New Roman"/>
          <w:color w:val="000000"/>
          <w:szCs w:val="24"/>
        </w:rPr>
        <w:t>Podstatou soudní moci je výkon soudnictví</w:t>
      </w:r>
      <w:r>
        <w:rPr>
          <w:rFonts w:eastAsia="Calibri" w:cs="Times New Roman"/>
          <w:color w:val="000000"/>
          <w:szCs w:val="24"/>
        </w:rPr>
        <w:t>, pouze soudy jsou oprávněné rozhodovat o vině a trestu</w:t>
      </w:r>
      <w:r w:rsidRPr="00D97137">
        <w:rPr>
          <w:rFonts w:eastAsia="Calibri" w:cs="Times New Roman"/>
          <w:color w:val="000000"/>
          <w:szCs w:val="24"/>
        </w:rPr>
        <w:t xml:space="preserve">. Ústava České republiky stanoví, že výkon soudní moci přísluší nezávislým soudům </w:t>
      </w:r>
      <w:r w:rsidRPr="00D97137">
        <w:rPr>
          <w:rFonts w:eastAsia="Calibri" w:cs="Times New Roman"/>
          <w:color w:val="000000"/>
          <w:szCs w:val="24"/>
        </w:rPr>
        <w:lastRenderedPageBreak/>
        <w:t>jako ústavním orgánům, a to bez ohledu na jejich postavení v soudní soustavě.</w:t>
      </w:r>
      <w:r>
        <w:rPr>
          <w:bCs/>
        </w:rPr>
        <w:t xml:space="preserve"> </w:t>
      </w:r>
      <w:r w:rsidR="00C94027">
        <w:rPr>
          <w:bCs/>
        </w:rPr>
        <w:t xml:space="preserve">Správní soudnictví </w:t>
      </w:r>
      <w:r>
        <w:rPr>
          <w:bCs/>
        </w:rPr>
        <w:t>je povoláno k</w:t>
      </w:r>
      <w:r w:rsidR="00C94027">
        <w:rPr>
          <w:bCs/>
        </w:rPr>
        <w:t xml:space="preserve"> soudní</w:t>
      </w:r>
      <w:r>
        <w:rPr>
          <w:bCs/>
        </w:rPr>
        <w:t>mu</w:t>
      </w:r>
      <w:r w:rsidR="00C94027">
        <w:rPr>
          <w:bCs/>
        </w:rPr>
        <w:t xml:space="preserve"> přezkum </w:t>
      </w:r>
      <w:r w:rsidR="00966ADB">
        <w:rPr>
          <w:bCs/>
        </w:rPr>
        <w:t>s</w:t>
      </w:r>
      <w:r w:rsidR="00C94027">
        <w:rPr>
          <w:bCs/>
        </w:rPr>
        <w:t xml:space="preserve">právních aktů </w:t>
      </w:r>
      <w:r>
        <w:rPr>
          <w:bCs/>
        </w:rPr>
        <w:t xml:space="preserve">aplikace práva </w:t>
      </w:r>
      <w:r w:rsidR="00C94027">
        <w:rPr>
          <w:bCs/>
        </w:rPr>
        <w:t>(ro</w:t>
      </w:r>
      <w:r w:rsidR="00966ADB">
        <w:rPr>
          <w:bCs/>
        </w:rPr>
        <w:t>z</w:t>
      </w:r>
      <w:r w:rsidR="00C94027">
        <w:rPr>
          <w:bCs/>
        </w:rPr>
        <w:t>hodnutí) i postupů veřejné správy</w:t>
      </w:r>
      <w:r>
        <w:rPr>
          <w:bCs/>
        </w:rPr>
        <w:t xml:space="preserve"> při rozhodování o právech, právem chráněných zájmem účastníků správního řízení. </w:t>
      </w:r>
      <w:bookmarkStart w:id="50" w:name="_Hlk78125147"/>
      <w:r>
        <w:rPr>
          <w:bCs/>
        </w:rPr>
        <w:t>Soudy</w:t>
      </w:r>
      <w:r w:rsidR="00C94027">
        <w:rPr>
          <w:bCs/>
        </w:rPr>
        <w:t xml:space="preserve"> poskytuj</w:t>
      </w:r>
      <w:r>
        <w:rPr>
          <w:bCs/>
        </w:rPr>
        <w:t>í</w:t>
      </w:r>
      <w:r w:rsidR="00C94027">
        <w:rPr>
          <w:bCs/>
        </w:rPr>
        <w:t xml:space="preserve"> ochranu veřejným právům před nezákonnými rozhodnutími, nezákonnými postupy před nezákonnou činností veřejné správy</w:t>
      </w:r>
      <w:r>
        <w:rPr>
          <w:bCs/>
        </w:rPr>
        <w:t xml:space="preserve">. </w:t>
      </w:r>
      <w:bookmarkEnd w:id="50"/>
      <w:r>
        <w:rPr>
          <w:bCs/>
        </w:rPr>
        <w:t>Právní úprava je stanovená zákonem č. 150/2002 Sb., soudní řád správní ve znění pozdějších předpisů. V</w:t>
      </w:r>
      <w:r w:rsidR="00C94027">
        <w:rPr>
          <w:bCs/>
        </w:rPr>
        <w:t>e správním řízení ro</w:t>
      </w:r>
      <w:r>
        <w:rPr>
          <w:bCs/>
        </w:rPr>
        <w:t>z</w:t>
      </w:r>
      <w:r w:rsidR="00C94027">
        <w:rPr>
          <w:bCs/>
        </w:rPr>
        <w:t>hodují kra</w:t>
      </w:r>
      <w:r>
        <w:rPr>
          <w:bCs/>
        </w:rPr>
        <w:t>j</w:t>
      </w:r>
      <w:r w:rsidR="00C94027">
        <w:rPr>
          <w:bCs/>
        </w:rPr>
        <w:t>ské soudy (spr</w:t>
      </w:r>
      <w:r>
        <w:rPr>
          <w:bCs/>
        </w:rPr>
        <w:t>á</w:t>
      </w:r>
      <w:r w:rsidR="00C94027">
        <w:rPr>
          <w:bCs/>
        </w:rPr>
        <w:t>vní senáty)</w:t>
      </w:r>
      <w:r>
        <w:rPr>
          <w:bCs/>
        </w:rPr>
        <w:t>, N</w:t>
      </w:r>
      <w:r w:rsidR="00C94027">
        <w:rPr>
          <w:bCs/>
        </w:rPr>
        <w:t>ejvyšší správní soud</w:t>
      </w:r>
      <w:r>
        <w:rPr>
          <w:bCs/>
        </w:rPr>
        <w:t>, Ústavní soud</w:t>
      </w:r>
      <w:r w:rsidR="00C94027">
        <w:rPr>
          <w:bCs/>
        </w:rPr>
        <w:t>:</w:t>
      </w:r>
    </w:p>
    <w:p w14:paraId="1DB7C63B" w14:textId="28112B31" w:rsidR="00C94027" w:rsidRDefault="00C94027" w:rsidP="00674509">
      <w:pPr>
        <w:pStyle w:val="ListParagraph"/>
        <w:numPr>
          <w:ilvl w:val="0"/>
          <w:numId w:val="44"/>
        </w:numPr>
        <w:rPr>
          <w:bCs/>
        </w:rPr>
      </w:pPr>
      <w:r w:rsidRPr="00C94027">
        <w:rPr>
          <w:bCs/>
        </w:rPr>
        <w:t>žalobách proti r</w:t>
      </w:r>
      <w:r w:rsidR="00B62A25">
        <w:rPr>
          <w:bCs/>
        </w:rPr>
        <w:t>o</w:t>
      </w:r>
      <w:r w:rsidRPr="00C94027">
        <w:rPr>
          <w:bCs/>
        </w:rPr>
        <w:t>zhodnutí správních orgán</w:t>
      </w:r>
    </w:p>
    <w:p w14:paraId="3E59DC60" w14:textId="5EB64DAE" w:rsidR="00C94027" w:rsidRPr="00B62A25" w:rsidRDefault="00C94027" w:rsidP="00674509">
      <w:pPr>
        <w:pStyle w:val="ListParagraph"/>
        <w:numPr>
          <w:ilvl w:val="0"/>
          <w:numId w:val="44"/>
        </w:numPr>
        <w:rPr>
          <w:bCs/>
        </w:rPr>
      </w:pPr>
      <w:r w:rsidRPr="00B62A25">
        <w:rPr>
          <w:bCs/>
        </w:rPr>
        <w:t>ochraně proti nečinností správních orgánů</w:t>
      </w:r>
      <w:r w:rsidR="00B62A25" w:rsidRPr="00B62A25">
        <w:rPr>
          <w:bCs/>
        </w:rPr>
        <w:t xml:space="preserve">, </w:t>
      </w:r>
      <w:r w:rsidRPr="00B62A25">
        <w:rPr>
          <w:bCs/>
        </w:rPr>
        <w:t>ochraně před nezákonným zásahem správního orgánů</w:t>
      </w:r>
    </w:p>
    <w:p w14:paraId="1BEE065C" w14:textId="0260212B" w:rsidR="00C94027" w:rsidRDefault="00C94027" w:rsidP="00674509">
      <w:pPr>
        <w:pStyle w:val="ListParagraph"/>
        <w:numPr>
          <w:ilvl w:val="0"/>
          <w:numId w:val="44"/>
        </w:numPr>
        <w:rPr>
          <w:bCs/>
        </w:rPr>
      </w:pPr>
      <w:r>
        <w:rPr>
          <w:bCs/>
        </w:rPr>
        <w:t>kompete</w:t>
      </w:r>
      <w:r w:rsidR="00045E4C">
        <w:rPr>
          <w:bCs/>
        </w:rPr>
        <w:t>n</w:t>
      </w:r>
      <w:r>
        <w:rPr>
          <w:bCs/>
        </w:rPr>
        <w:t>čních žalobách</w:t>
      </w:r>
    </w:p>
    <w:p w14:paraId="5E1F271E" w14:textId="4F9B1CED" w:rsidR="00C94027" w:rsidRPr="00B62A25" w:rsidRDefault="00C94027" w:rsidP="00674509">
      <w:pPr>
        <w:pStyle w:val="ListParagraph"/>
        <w:numPr>
          <w:ilvl w:val="0"/>
          <w:numId w:val="44"/>
        </w:numPr>
        <w:rPr>
          <w:bCs/>
        </w:rPr>
      </w:pPr>
      <w:r w:rsidRPr="00B62A25">
        <w:rPr>
          <w:bCs/>
        </w:rPr>
        <w:t>ve v</w:t>
      </w:r>
      <w:r w:rsidR="00B62A25" w:rsidRPr="00B62A25">
        <w:rPr>
          <w:bCs/>
        </w:rPr>
        <w:t>ě</w:t>
      </w:r>
      <w:r w:rsidRPr="00B62A25">
        <w:rPr>
          <w:bCs/>
        </w:rPr>
        <w:t>cech porušení povinnosti veřejných funkcionářů</w:t>
      </w:r>
      <w:r w:rsidR="00B62A25" w:rsidRPr="00B62A25">
        <w:rPr>
          <w:bCs/>
        </w:rPr>
        <w:t xml:space="preserve">, </w:t>
      </w:r>
      <w:r w:rsidRPr="00B62A25">
        <w:rPr>
          <w:bCs/>
        </w:rPr>
        <w:t>ve věcech volebních a ve věcech místního a krajského referenda</w:t>
      </w:r>
      <w:r w:rsidR="00B62A25" w:rsidRPr="00B62A25">
        <w:rPr>
          <w:bCs/>
        </w:rPr>
        <w:t xml:space="preserve"> a ve</w:t>
      </w:r>
      <w:r w:rsidRPr="00B62A25">
        <w:rPr>
          <w:bCs/>
        </w:rPr>
        <w:t xml:space="preserve"> v</w:t>
      </w:r>
      <w:r w:rsidR="00B62A25">
        <w:rPr>
          <w:bCs/>
        </w:rPr>
        <w:t>ě</w:t>
      </w:r>
      <w:r w:rsidRPr="00B62A25">
        <w:rPr>
          <w:bCs/>
        </w:rPr>
        <w:t>c</w:t>
      </w:r>
      <w:r w:rsidR="00B62A25">
        <w:rPr>
          <w:bCs/>
        </w:rPr>
        <w:t>e</w:t>
      </w:r>
      <w:r w:rsidRPr="00B62A25">
        <w:rPr>
          <w:bCs/>
        </w:rPr>
        <w:t>ch politických stran a pol</w:t>
      </w:r>
      <w:r w:rsidR="00B62A25">
        <w:rPr>
          <w:bCs/>
        </w:rPr>
        <w:t>itických</w:t>
      </w:r>
      <w:r w:rsidRPr="00B62A25">
        <w:rPr>
          <w:bCs/>
        </w:rPr>
        <w:t xml:space="preserve"> </w:t>
      </w:r>
      <w:r w:rsidR="00B62A25">
        <w:rPr>
          <w:bCs/>
        </w:rPr>
        <w:t>h</w:t>
      </w:r>
      <w:r w:rsidRPr="00B62A25">
        <w:rPr>
          <w:bCs/>
        </w:rPr>
        <w:t>nutí</w:t>
      </w:r>
    </w:p>
    <w:p w14:paraId="4D46C440" w14:textId="04D2D947" w:rsidR="00C94027" w:rsidRPr="00C94027" w:rsidRDefault="00C94027" w:rsidP="00674509">
      <w:pPr>
        <w:pStyle w:val="ListParagraph"/>
        <w:numPr>
          <w:ilvl w:val="0"/>
          <w:numId w:val="44"/>
        </w:numPr>
        <w:rPr>
          <w:bCs/>
        </w:rPr>
      </w:pPr>
      <w:r>
        <w:rPr>
          <w:bCs/>
        </w:rPr>
        <w:t>o z</w:t>
      </w:r>
      <w:r w:rsidR="00B62A25">
        <w:rPr>
          <w:bCs/>
        </w:rPr>
        <w:t>ru</w:t>
      </w:r>
      <w:r>
        <w:rPr>
          <w:bCs/>
        </w:rPr>
        <w:t>š</w:t>
      </w:r>
      <w:r w:rsidR="00B62A25">
        <w:rPr>
          <w:bCs/>
        </w:rPr>
        <w:t>e</w:t>
      </w:r>
      <w:r>
        <w:rPr>
          <w:bCs/>
        </w:rPr>
        <w:t>ní opatření obecné pov</w:t>
      </w:r>
      <w:r w:rsidR="00B62A25">
        <w:rPr>
          <w:bCs/>
        </w:rPr>
        <w:t>ahy</w:t>
      </w:r>
      <w:r>
        <w:rPr>
          <w:bCs/>
        </w:rPr>
        <w:t xml:space="preserve"> nebo jeho části pro rozpor se zákonem</w:t>
      </w:r>
    </w:p>
    <w:p w14:paraId="7C7F33B9" w14:textId="77777777" w:rsidR="007B471D" w:rsidRDefault="007B471D" w:rsidP="007B471D">
      <w:pPr>
        <w:spacing w:before="120" w:after="120" w:line="240" w:lineRule="auto"/>
        <w:ind w:left="-170"/>
        <w:contextualSpacing/>
        <w:jc w:val="both"/>
        <w:rPr>
          <w:rFonts w:eastAsia="Calibri" w:cs="Times New Roman"/>
          <w:color w:val="000000"/>
          <w:szCs w:val="24"/>
        </w:rPr>
      </w:pPr>
      <w:r>
        <w:rPr>
          <w:rFonts w:eastAsia="Calibri" w:cs="Times New Roman"/>
          <w:color w:val="000000"/>
          <w:szCs w:val="24"/>
        </w:rPr>
        <w:t>Soustavu orgánu</w:t>
      </w:r>
      <w:r w:rsidR="00D97137" w:rsidRPr="00D97137">
        <w:rPr>
          <w:rFonts w:eastAsia="Calibri" w:cs="Times New Roman"/>
          <w:color w:val="000000"/>
          <w:szCs w:val="24"/>
        </w:rPr>
        <w:t xml:space="preserve"> soud</w:t>
      </w:r>
      <w:r>
        <w:rPr>
          <w:rFonts w:eastAsia="Calibri" w:cs="Times New Roman"/>
          <w:color w:val="000000"/>
          <w:szCs w:val="24"/>
        </w:rPr>
        <w:t>ní moci,</w:t>
      </w:r>
      <w:r w:rsidR="00D97137" w:rsidRPr="00D97137">
        <w:rPr>
          <w:rFonts w:eastAsia="Calibri" w:cs="Times New Roman"/>
          <w:color w:val="000000"/>
          <w:szCs w:val="24"/>
        </w:rPr>
        <w:t xml:space="preserve"> které vykonávají soudní moc jménem republiky</w:t>
      </w:r>
      <w:r>
        <w:rPr>
          <w:rFonts w:eastAsia="Calibri" w:cs="Times New Roman"/>
          <w:color w:val="000000"/>
          <w:szCs w:val="24"/>
        </w:rPr>
        <w:t xml:space="preserve"> tvoří</w:t>
      </w:r>
      <w:r w:rsidR="00D97137" w:rsidRPr="00D97137">
        <w:rPr>
          <w:rFonts w:eastAsia="Calibri" w:cs="Times New Roman"/>
          <w:color w:val="000000"/>
          <w:szCs w:val="24"/>
        </w:rPr>
        <w:t>:</w:t>
      </w:r>
    </w:p>
    <w:p w14:paraId="0241D18B" w14:textId="65C130D2" w:rsidR="00D97137" w:rsidRPr="00D97137" w:rsidRDefault="00D97137" w:rsidP="007B471D">
      <w:pPr>
        <w:spacing w:before="120" w:after="120" w:line="240" w:lineRule="auto"/>
        <w:ind w:left="-170"/>
        <w:contextualSpacing/>
        <w:jc w:val="both"/>
        <w:rPr>
          <w:rFonts w:eastAsia="Calibri" w:cs="Times New Roman"/>
          <w:color w:val="000000"/>
          <w:szCs w:val="24"/>
        </w:rPr>
      </w:pPr>
      <w:r w:rsidRPr="00D97137">
        <w:rPr>
          <w:rFonts w:eastAsia="Calibri" w:cs="Times New Roman"/>
          <w:b/>
          <w:color w:val="000000"/>
          <w:szCs w:val="24"/>
        </w:rPr>
        <w:t>Ústavní soud</w:t>
      </w:r>
      <w:r w:rsidRPr="00D97137">
        <w:rPr>
          <w:rFonts w:eastAsia="Calibri" w:cs="Times New Roman"/>
          <w:color w:val="000000"/>
          <w:szCs w:val="24"/>
        </w:rPr>
        <w:t xml:space="preserve"> </w:t>
      </w:r>
      <w:r w:rsidR="007B471D">
        <w:rPr>
          <w:rFonts w:eastAsia="Calibri" w:cs="Times New Roman"/>
          <w:color w:val="000000"/>
          <w:szCs w:val="24"/>
        </w:rPr>
        <w:t>je</w:t>
      </w:r>
      <w:r w:rsidRPr="00D97137">
        <w:rPr>
          <w:rFonts w:eastAsia="Calibri" w:cs="Times New Roman"/>
          <w:color w:val="000000"/>
          <w:szCs w:val="24"/>
        </w:rPr>
        <w:t xml:space="preserve"> ústavní orgán ochrany ústavnosti. Zjistí-li nesoulad, je oprávněn rozhodnout </w:t>
      </w:r>
      <w:r w:rsidR="007B471D">
        <w:rPr>
          <w:rFonts w:eastAsia="Calibri" w:cs="Times New Roman"/>
          <w:color w:val="000000"/>
          <w:szCs w:val="24"/>
        </w:rPr>
        <w:t>(vydat nález)</w:t>
      </w:r>
      <w:r w:rsidR="00DB1C0E">
        <w:rPr>
          <w:rFonts w:eastAsia="Calibri" w:cs="Times New Roman"/>
          <w:color w:val="000000"/>
          <w:szCs w:val="24"/>
        </w:rPr>
        <w:t xml:space="preserve"> </w:t>
      </w:r>
      <w:r w:rsidRPr="00D97137">
        <w:rPr>
          <w:rFonts w:eastAsia="Calibri" w:cs="Times New Roman"/>
          <w:color w:val="000000"/>
          <w:szCs w:val="24"/>
        </w:rPr>
        <w:t>o zrušení právního předpisu nebo jeho části</w:t>
      </w:r>
      <w:r w:rsidR="007B471D">
        <w:rPr>
          <w:rFonts w:eastAsia="Calibri" w:cs="Times New Roman"/>
          <w:color w:val="000000"/>
          <w:szCs w:val="24"/>
        </w:rPr>
        <w:t>, který je závazný pro každého mj.:</w:t>
      </w:r>
    </w:p>
    <w:p w14:paraId="321077AC" w14:textId="77777777" w:rsidR="00D97137" w:rsidRPr="00D97137" w:rsidRDefault="00D97137" w:rsidP="00674509">
      <w:pPr>
        <w:numPr>
          <w:ilvl w:val="0"/>
          <w:numId w:val="46"/>
        </w:numPr>
        <w:spacing w:before="120" w:after="120" w:line="240" w:lineRule="auto"/>
        <w:contextualSpacing/>
        <w:jc w:val="both"/>
        <w:rPr>
          <w:rFonts w:eastAsia="Calibri" w:cs="Times New Roman"/>
          <w:color w:val="000000"/>
          <w:szCs w:val="24"/>
        </w:rPr>
      </w:pPr>
      <w:r w:rsidRPr="00D97137">
        <w:rPr>
          <w:rFonts w:eastAsia="Calibri" w:cs="Times New Roman"/>
          <w:color w:val="000000"/>
          <w:szCs w:val="24"/>
        </w:rPr>
        <w:t>ústavní stížnosti orgánu územní samosprávy proti nezákonnému zásahu státu,</w:t>
      </w:r>
    </w:p>
    <w:p w14:paraId="3CCBC17A" w14:textId="77777777" w:rsidR="00D97137" w:rsidRPr="00D97137" w:rsidRDefault="00D97137" w:rsidP="00674509">
      <w:pPr>
        <w:numPr>
          <w:ilvl w:val="0"/>
          <w:numId w:val="46"/>
        </w:numPr>
        <w:spacing w:before="120" w:after="120" w:line="240" w:lineRule="auto"/>
        <w:contextualSpacing/>
        <w:jc w:val="both"/>
        <w:rPr>
          <w:rFonts w:eastAsia="Calibri" w:cs="Times New Roman"/>
          <w:color w:val="000000"/>
          <w:szCs w:val="24"/>
        </w:rPr>
      </w:pPr>
      <w:r w:rsidRPr="00D97137">
        <w:rPr>
          <w:rFonts w:eastAsia="Calibri" w:cs="Times New Roman"/>
          <w:color w:val="000000"/>
          <w:szCs w:val="24"/>
        </w:rPr>
        <w:t>ústavní stížnosti proti pravomocnému rozhodnutí a jinému zásahu orgánu veřejné moci do ústavně zaručených základních práv a svobod,</w:t>
      </w:r>
    </w:p>
    <w:p w14:paraId="6FCA3471" w14:textId="77777777" w:rsidR="00D97137" w:rsidRPr="00D97137" w:rsidRDefault="00D97137" w:rsidP="00674509">
      <w:pPr>
        <w:numPr>
          <w:ilvl w:val="0"/>
          <w:numId w:val="46"/>
        </w:numPr>
        <w:spacing w:before="120" w:after="120" w:line="240" w:lineRule="auto"/>
        <w:contextualSpacing/>
        <w:jc w:val="both"/>
        <w:rPr>
          <w:rFonts w:eastAsia="Calibri" w:cs="Times New Roman"/>
          <w:color w:val="000000"/>
          <w:szCs w:val="24"/>
        </w:rPr>
      </w:pPr>
      <w:r w:rsidRPr="00D97137">
        <w:rPr>
          <w:rFonts w:eastAsia="Calibri" w:cs="Times New Roman"/>
          <w:color w:val="000000"/>
          <w:szCs w:val="24"/>
        </w:rPr>
        <w:t>zrušení právních předpisů orgánů veřejné správy.</w:t>
      </w:r>
    </w:p>
    <w:p w14:paraId="3B4ACC10" w14:textId="7712787C" w:rsidR="00D97137" w:rsidRPr="00D97137" w:rsidRDefault="00D97137" w:rsidP="007B471D">
      <w:pPr>
        <w:spacing w:before="120" w:after="120" w:line="240" w:lineRule="auto"/>
        <w:contextualSpacing/>
        <w:jc w:val="both"/>
        <w:rPr>
          <w:rFonts w:eastAsia="Calibri" w:cs="Times New Roman"/>
          <w:color w:val="000000"/>
          <w:szCs w:val="24"/>
        </w:rPr>
      </w:pPr>
      <w:r w:rsidRPr="00D97137">
        <w:rPr>
          <w:rFonts w:eastAsia="Calibri" w:cs="Times New Roman"/>
          <w:color w:val="000000"/>
          <w:szCs w:val="24"/>
        </w:rPr>
        <w:t xml:space="preserve">Ústavního soudu </w:t>
      </w:r>
      <w:r w:rsidR="007B471D" w:rsidRPr="007B471D">
        <w:rPr>
          <w:rFonts w:eastAsia="Calibri" w:cs="Times New Roman"/>
          <w:color w:val="000000"/>
          <w:szCs w:val="24"/>
        </w:rPr>
        <w:t xml:space="preserve">má </w:t>
      </w:r>
      <w:r w:rsidRPr="007B471D">
        <w:rPr>
          <w:rFonts w:eastAsia="Calibri" w:cs="Times New Roman"/>
          <w:b/>
          <w:color w:val="000000"/>
          <w:szCs w:val="24"/>
        </w:rPr>
        <w:t>15 soudců</w:t>
      </w:r>
      <w:r w:rsidR="007B471D" w:rsidRPr="007B471D">
        <w:rPr>
          <w:rFonts w:eastAsia="Calibri" w:cs="Times New Roman"/>
          <w:b/>
          <w:color w:val="000000"/>
          <w:szCs w:val="24"/>
        </w:rPr>
        <w:t>, které</w:t>
      </w:r>
      <w:r w:rsidRPr="007B471D">
        <w:rPr>
          <w:rFonts w:eastAsia="Calibri" w:cs="Times New Roman"/>
          <w:color w:val="000000"/>
          <w:szCs w:val="24"/>
        </w:rPr>
        <w:t xml:space="preserve"> jmenuje prezident </w:t>
      </w:r>
      <w:r w:rsidR="007B471D">
        <w:rPr>
          <w:rFonts w:eastAsia="Calibri" w:cs="Times New Roman"/>
          <w:color w:val="000000"/>
          <w:szCs w:val="24"/>
        </w:rPr>
        <w:t xml:space="preserve">České </w:t>
      </w:r>
      <w:r w:rsidRPr="007B471D">
        <w:rPr>
          <w:rFonts w:eastAsia="Calibri" w:cs="Times New Roman"/>
          <w:color w:val="000000"/>
          <w:szCs w:val="24"/>
        </w:rPr>
        <w:t>republiky se souhlasem Senátu na dobu 10 let. Podmínkou jmenování soudcem je bezúhonnost, volitelnost</w:t>
      </w:r>
      <w:r w:rsidRPr="00D97137">
        <w:rPr>
          <w:rFonts w:eastAsia="Calibri" w:cs="Times New Roman"/>
          <w:color w:val="000000"/>
          <w:szCs w:val="24"/>
        </w:rPr>
        <w:t xml:space="preserve"> do </w:t>
      </w:r>
      <w:proofErr w:type="gramStart"/>
      <w:r w:rsidRPr="00D97137">
        <w:rPr>
          <w:rFonts w:eastAsia="Calibri" w:cs="Times New Roman"/>
          <w:color w:val="000000"/>
          <w:szCs w:val="24"/>
        </w:rPr>
        <w:t>Senátu</w:t>
      </w:r>
      <w:proofErr w:type="gramEnd"/>
      <w:r w:rsidRPr="00D97137">
        <w:rPr>
          <w:rFonts w:eastAsia="Calibri" w:cs="Times New Roman"/>
          <w:color w:val="000000"/>
          <w:szCs w:val="24"/>
        </w:rPr>
        <w:t xml:space="preserve"> </w:t>
      </w:r>
      <w:r w:rsidR="007B471D">
        <w:rPr>
          <w:rFonts w:eastAsia="Calibri" w:cs="Times New Roman"/>
          <w:color w:val="000000"/>
          <w:szCs w:val="24"/>
        </w:rPr>
        <w:t>tj.</w:t>
      </w:r>
      <w:r w:rsidRPr="00D97137">
        <w:rPr>
          <w:rFonts w:eastAsia="Calibri" w:cs="Times New Roman"/>
          <w:color w:val="000000"/>
          <w:szCs w:val="24"/>
        </w:rPr>
        <w:t xml:space="preserve"> dosažení 40 let věku, </w:t>
      </w:r>
      <w:r w:rsidR="007B471D">
        <w:rPr>
          <w:rFonts w:eastAsia="Calibri" w:cs="Times New Roman"/>
          <w:color w:val="000000"/>
          <w:szCs w:val="24"/>
        </w:rPr>
        <w:t xml:space="preserve">má </w:t>
      </w:r>
      <w:r w:rsidRPr="00D97137">
        <w:rPr>
          <w:rFonts w:eastAsia="Calibri" w:cs="Times New Roman"/>
          <w:color w:val="000000"/>
          <w:szCs w:val="24"/>
        </w:rPr>
        <w:t>vysokoškolské právnické vzdělání, činnost v právnickém povolání nejméně po dobu 10 let. Soudce Ústavního soudu se své funkce ujímá složením slibu do rukou prezidenta republiky.</w:t>
      </w:r>
    </w:p>
    <w:p w14:paraId="24E4DB83" w14:textId="77777777" w:rsidR="007B471D" w:rsidRDefault="007B471D" w:rsidP="007B471D">
      <w:pPr>
        <w:spacing w:before="120" w:after="120" w:line="240" w:lineRule="auto"/>
        <w:contextualSpacing/>
        <w:jc w:val="both"/>
        <w:rPr>
          <w:rFonts w:eastAsia="Calibri" w:cs="Times New Roman"/>
          <w:b/>
          <w:color w:val="000000"/>
          <w:szCs w:val="24"/>
        </w:rPr>
      </w:pPr>
    </w:p>
    <w:p w14:paraId="3F8342C7" w14:textId="2DE77E4B" w:rsidR="00D97137" w:rsidRPr="00D97137" w:rsidRDefault="00D97137" w:rsidP="007B471D">
      <w:pPr>
        <w:spacing w:before="120" w:after="120" w:line="240" w:lineRule="auto"/>
        <w:contextualSpacing/>
        <w:jc w:val="both"/>
        <w:rPr>
          <w:rFonts w:eastAsia="Calibri" w:cs="Times New Roman"/>
          <w:color w:val="000000"/>
          <w:szCs w:val="24"/>
        </w:rPr>
      </w:pPr>
      <w:bookmarkStart w:id="51" w:name="_Hlk77873782"/>
      <w:r w:rsidRPr="00D97137">
        <w:rPr>
          <w:rFonts w:eastAsia="Calibri" w:cs="Times New Roman"/>
          <w:b/>
          <w:color w:val="000000"/>
          <w:szCs w:val="24"/>
        </w:rPr>
        <w:t>Obecné soudy, jsou povolány především k tomu, aby zákonným způsobem</w:t>
      </w:r>
      <w:r w:rsidRPr="00D97137">
        <w:rPr>
          <w:rFonts w:eastAsia="Calibri" w:cs="Times New Roman"/>
          <w:color w:val="000000"/>
          <w:szCs w:val="24"/>
        </w:rPr>
        <w:t xml:space="preserve"> poskytovaly ochranu právům</w:t>
      </w:r>
      <w:bookmarkEnd w:id="51"/>
      <w:r w:rsidRPr="00D97137">
        <w:rPr>
          <w:rFonts w:eastAsia="Calibri" w:cs="Times New Roman"/>
          <w:color w:val="000000"/>
          <w:szCs w:val="24"/>
        </w:rPr>
        <w:t>. Veřejnou správu ovlivňují a kontrolují v rámci tzv. správního soudnictví, jehož výkon spočívá v přezkumu zákonnosti rozhodnutí orgánu veřejné správy, vydávaných ve správním řízení, a to na základě podaných žalob nebo opravných prostředků. Právní vymezení správního soudnictví je od počátku roku 2003 vymezeno zákonem č. 155/2002 Sb., o správním řízení soudním, ve znění pozdějších předpisů.</w:t>
      </w:r>
    </w:p>
    <w:p w14:paraId="4A184AFC" w14:textId="77777777" w:rsidR="007B471D" w:rsidRDefault="007B471D" w:rsidP="007B471D">
      <w:pPr>
        <w:spacing w:before="120" w:after="120" w:line="240" w:lineRule="auto"/>
        <w:contextualSpacing/>
        <w:jc w:val="both"/>
        <w:rPr>
          <w:rFonts w:eastAsia="Calibri" w:cs="Times New Roman"/>
          <w:color w:val="000000"/>
          <w:szCs w:val="24"/>
        </w:rPr>
      </w:pPr>
    </w:p>
    <w:p w14:paraId="2C3B0488" w14:textId="309B1F69" w:rsidR="00D97137" w:rsidRPr="00D97137" w:rsidRDefault="00D97137" w:rsidP="007B471D">
      <w:pPr>
        <w:spacing w:before="120" w:after="120" w:line="240" w:lineRule="auto"/>
        <w:contextualSpacing/>
        <w:jc w:val="both"/>
        <w:rPr>
          <w:rFonts w:eastAsia="Calibri" w:cs="Times New Roman"/>
          <w:color w:val="000000"/>
          <w:szCs w:val="24"/>
        </w:rPr>
      </w:pPr>
      <w:r w:rsidRPr="00D97137">
        <w:rPr>
          <w:rFonts w:eastAsia="Calibri" w:cs="Times New Roman"/>
          <w:color w:val="000000"/>
          <w:szCs w:val="24"/>
        </w:rPr>
        <w:t>Obdobně jako soudci Ústavního soudu, jsou i soudci obecné soustavy soudu do své funkce jmenováni prezidentem republiky.</w:t>
      </w:r>
      <w:r w:rsidR="007B471D">
        <w:rPr>
          <w:rFonts w:eastAsia="Calibri" w:cs="Times New Roman"/>
          <w:color w:val="000000"/>
          <w:szCs w:val="24"/>
        </w:rPr>
        <w:t xml:space="preserve"> </w:t>
      </w:r>
      <w:r w:rsidRPr="00D97137">
        <w:rPr>
          <w:rFonts w:eastAsia="Calibri" w:cs="Times New Roman"/>
          <w:color w:val="000000"/>
          <w:szCs w:val="24"/>
        </w:rPr>
        <w:t xml:space="preserve">Rozhodnutí prezidenta o </w:t>
      </w:r>
      <w:proofErr w:type="gramStart"/>
      <w:r w:rsidRPr="00D97137">
        <w:rPr>
          <w:rFonts w:eastAsia="Calibri" w:cs="Times New Roman"/>
          <w:color w:val="000000"/>
          <w:szCs w:val="24"/>
        </w:rPr>
        <w:t>jmenování  vyžaduje</w:t>
      </w:r>
      <w:proofErr w:type="gramEnd"/>
      <w:r w:rsidRPr="00D97137">
        <w:rPr>
          <w:rFonts w:eastAsia="Calibri" w:cs="Times New Roman"/>
          <w:color w:val="000000"/>
          <w:szCs w:val="24"/>
        </w:rPr>
        <w:t xml:space="preserve"> spolupodpis předsedy vlády (kontrasignaci) nebo jim pověřeného člena vlády. Soudce je do funkce jmenován bez časového omezení a své funkce se ujímá složením slibu (do rukou ministra spravedlnosti).</w:t>
      </w:r>
    </w:p>
    <w:p w14:paraId="67C1695C" w14:textId="4CA4F91E" w:rsidR="006A178B" w:rsidRPr="00020ABF" w:rsidRDefault="00D97137" w:rsidP="006A178B">
      <w:pPr>
        <w:pStyle w:val="Heading3"/>
      </w:pPr>
      <w:bookmarkStart w:id="52" w:name="_Toc42029915"/>
      <w:bookmarkStart w:id="53" w:name="_Toc58175703"/>
      <w:bookmarkStart w:id="54" w:name="_Hlk56331756"/>
      <w:r>
        <w:lastRenderedPageBreak/>
        <w:t>nejvyšší kontrolní úřad a veřejná správa</w:t>
      </w:r>
      <w:bookmarkEnd w:id="52"/>
      <w:bookmarkEnd w:id="53"/>
    </w:p>
    <w:bookmarkEnd w:id="54"/>
    <w:p w14:paraId="1380A16A" w14:textId="05EE5FE4" w:rsidR="00BA6854" w:rsidRPr="009A61D9" w:rsidRDefault="003402BE" w:rsidP="00674509">
      <w:pPr>
        <w:pStyle w:val="ListParagraph"/>
        <w:numPr>
          <w:ilvl w:val="0"/>
          <w:numId w:val="45"/>
        </w:numPr>
        <w:jc w:val="both"/>
        <w:rPr>
          <w:rFonts w:eastAsia="Calibri" w:cs="Times New Roman"/>
          <w:color w:val="000000" w:themeColor="text1"/>
          <w:szCs w:val="24"/>
        </w:rPr>
      </w:pPr>
      <w:r w:rsidRPr="009A61D9">
        <w:rPr>
          <w:bCs/>
        </w:rPr>
        <w:t xml:space="preserve">Nejvyšší kontrolní úřad byl zřízen </w:t>
      </w:r>
      <w:r w:rsidR="00D97137" w:rsidRPr="009A61D9">
        <w:rPr>
          <w:rFonts w:eastAsia="Calibri" w:cs="Times New Roman"/>
          <w:szCs w:val="24"/>
        </w:rPr>
        <w:t>Ústav</w:t>
      </w:r>
      <w:r w:rsidR="00341477" w:rsidRPr="009A61D9">
        <w:rPr>
          <w:rFonts w:eastAsia="Calibri" w:cs="Times New Roman"/>
          <w:szCs w:val="24"/>
        </w:rPr>
        <w:t>ou</w:t>
      </w:r>
      <w:r w:rsidR="00D97137" w:rsidRPr="009A61D9">
        <w:rPr>
          <w:rFonts w:eastAsia="Calibri" w:cs="Times New Roman"/>
          <w:szCs w:val="24"/>
        </w:rPr>
        <w:t xml:space="preserve"> České republiky</w:t>
      </w:r>
      <w:r w:rsidR="00341477" w:rsidRPr="009A61D9">
        <w:rPr>
          <w:rFonts w:eastAsia="Calibri" w:cs="Times New Roman"/>
          <w:szCs w:val="24"/>
        </w:rPr>
        <w:t xml:space="preserve">, v </w:t>
      </w:r>
      <w:r w:rsidR="00D97137" w:rsidRPr="009A61D9">
        <w:rPr>
          <w:rFonts w:eastAsia="Calibri" w:cs="Times New Roman"/>
          <w:szCs w:val="24"/>
        </w:rPr>
        <w:t xml:space="preserve">čl. 97 a následujících </w:t>
      </w:r>
      <w:r w:rsidR="00341477" w:rsidRPr="009A61D9">
        <w:rPr>
          <w:rFonts w:eastAsia="Calibri" w:cs="Times New Roman"/>
          <w:szCs w:val="24"/>
        </w:rPr>
        <w:t xml:space="preserve">vymezuje </w:t>
      </w:r>
      <w:r w:rsidR="00D97137" w:rsidRPr="009A61D9">
        <w:rPr>
          <w:rFonts w:eastAsia="Calibri" w:cs="Times New Roman"/>
          <w:szCs w:val="24"/>
        </w:rPr>
        <w:t>existenci nezávislého Nejvyššího kontrolního úřadu (</w:t>
      </w:r>
      <w:r w:rsidR="00341477" w:rsidRPr="009A61D9">
        <w:rPr>
          <w:rFonts w:eastAsia="Calibri" w:cs="Times New Roman"/>
          <w:szCs w:val="24"/>
        </w:rPr>
        <w:t xml:space="preserve">dále jen </w:t>
      </w:r>
      <w:r w:rsidR="00D97137" w:rsidRPr="009A61D9">
        <w:rPr>
          <w:rFonts w:eastAsia="Calibri" w:cs="Times New Roman"/>
          <w:szCs w:val="24"/>
        </w:rPr>
        <w:t>NKÚ)</w:t>
      </w:r>
      <w:r w:rsidR="00341477" w:rsidRPr="009A61D9">
        <w:rPr>
          <w:rFonts w:eastAsia="Calibri" w:cs="Times New Roman"/>
          <w:szCs w:val="24"/>
        </w:rPr>
        <w:t>. Zákonem č. 166/1993 Sb., o NKÚ ve znění pozdějších předpisů je podrobně upravená struktura, organizace a působnost.</w:t>
      </w:r>
      <w:r w:rsidR="00BA6854" w:rsidRPr="009A61D9">
        <w:rPr>
          <w:rFonts w:eastAsia="Calibri" w:cs="Times New Roman"/>
          <w:b/>
          <w:color w:val="FF0000"/>
          <w:szCs w:val="24"/>
        </w:rPr>
        <w:t xml:space="preserve"> </w:t>
      </w:r>
      <w:r w:rsidR="00BA6854" w:rsidRPr="009A61D9">
        <w:rPr>
          <w:rFonts w:eastAsia="Calibri" w:cs="Times New Roman"/>
          <w:b/>
          <w:color w:val="000000" w:themeColor="text1"/>
          <w:szCs w:val="24"/>
        </w:rPr>
        <w:t xml:space="preserve">Nezávislost </w:t>
      </w:r>
      <w:r w:rsidR="00BA6854" w:rsidRPr="009A61D9">
        <w:rPr>
          <w:rFonts w:eastAsia="Calibri" w:cs="Times New Roman"/>
          <w:color w:val="000000" w:themeColor="text1"/>
          <w:szCs w:val="24"/>
        </w:rPr>
        <w:t xml:space="preserve">NKÚ Ústava České republiky sice deklaruje, ale blíže nevymezuje, ta je chápána ve vztahu k moci zákonodárné, výkonné a soudní a tím také ve vztahu k vládě a ústředním správním úřadům. Nezávislost je limitována i způsobem utvářením orgánů NKÚ, tj.  </w:t>
      </w:r>
      <w:r w:rsidR="00BA6854" w:rsidRPr="009A61D9">
        <w:rPr>
          <w:rFonts w:eastAsia="Calibri" w:cs="Times New Roman"/>
          <w:b/>
          <w:color w:val="000000" w:themeColor="text1"/>
          <w:szCs w:val="24"/>
        </w:rPr>
        <w:t>prezident NKÚ,</w:t>
      </w:r>
      <w:r w:rsidR="00BA6854" w:rsidRPr="009A61D9">
        <w:rPr>
          <w:rFonts w:eastAsia="Calibri" w:cs="Times New Roman"/>
          <w:color w:val="000000" w:themeColor="text1"/>
          <w:szCs w:val="24"/>
        </w:rPr>
        <w:t xml:space="preserve"> a </w:t>
      </w:r>
      <w:r w:rsidR="00BA6854" w:rsidRPr="009A61D9">
        <w:rPr>
          <w:rFonts w:eastAsia="Calibri" w:cs="Times New Roman"/>
          <w:b/>
          <w:color w:val="000000" w:themeColor="text1"/>
          <w:szCs w:val="24"/>
        </w:rPr>
        <w:t xml:space="preserve">viceprezident, </w:t>
      </w:r>
      <w:r w:rsidR="00BA6854" w:rsidRPr="009A61D9">
        <w:rPr>
          <w:rFonts w:eastAsia="Calibri" w:cs="Times New Roman"/>
          <w:color w:val="000000" w:themeColor="text1"/>
          <w:szCs w:val="24"/>
        </w:rPr>
        <w:t xml:space="preserve">oba jmenuje prezident České republiky na návrh Poslanecké sněmovny, která poté na návrh prezidenta NKÚ volí </w:t>
      </w:r>
      <w:r w:rsidR="00BA6854" w:rsidRPr="009A61D9">
        <w:rPr>
          <w:rFonts w:eastAsia="Calibri" w:cs="Times New Roman"/>
          <w:b/>
          <w:color w:val="000000" w:themeColor="text1"/>
          <w:szCs w:val="24"/>
        </w:rPr>
        <w:t xml:space="preserve">15 členů </w:t>
      </w:r>
      <w:r w:rsidR="00BA6854" w:rsidRPr="009A61D9">
        <w:rPr>
          <w:rFonts w:eastAsia="Calibri" w:cs="Times New Roman"/>
          <w:color w:val="000000" w:themeColor="text1"/>
          <w:szCs w:val="24"/>
        </w:rPr>
        <w:t>úřadu. Výkon kterékoliv funkce v NKÚ je neslučitelný s výkonem jakékoliv jiné funkce ve veřejné správě, s funkci poslance či senátora, soudce i státního zástupce.</w:t>
      </w:r>
      <w:r w:rsidR="009A61D9" w:rsidRPr="009A61D9">
        <w:rPr>
          <w:rFonts w:eastAsia="Calibri" w:cs="Times New Roman"/>
          <w:color w:val="000000"/>
          <w:szCs w:val="24"/>
        </w:rPr>
        <w:t xml:space="preserve"> Dalšími orgány NKÚ jsou senáty zřizované pro kontrolní akce 3 a více členů NKÚ a kárná komora, kterou tvoří prezident NKÚ a 2 soudci Nejvyššího soudů jmenováni předsedou tohoto soudu.</w:t>
      </w:r>
    </w:p>
    <w:p w14:paraId="32676CDF" w14:textId="3924570B" w:rsidR="00341477" w:rsidRDefault="00BA6854" w:rsidP="009A61D9">
      <w:pPr>
        <w:spacing w:before="120" w:after="120" w:line="240" w:lineRule="auto"/>
        <w:contextualSpacing/>
        <w:jc w:val="both"/>
        <w:rPr>
          <w:rFonts w:eastAsia="Calibri" w:cs="Times New Roman"/>
          <w:color w:val="000000"/>
          <w:szCs w:val="24"/>
        </w:rPr>
      </w:pPr>
      <w:r>
        <w:rPr>
          <w:rFonts w:eastAsia="Calibri" w:cs="Times New Roman"/>
          <w:color w:val="000000" w:themeColor="text1"/>
          <w:szCs w:val="24"/>
        </w:rPr>
        <w:t>NKÚ svoji k</w:t>
      </w:r>
      <w:r w:rsidRPr="00BA6854">
        <w:rPr>
          <w:rFonts w:eastAsia="Calibri" w:cs="Times New Roman"/>
          <w:color w:val="000000" w:themeColor="text1"/>
          <w:szCs w:val="24"/>
        </w:rPr>
        <w:t xml:space="preserve">ontrolní působnosti do veřejné správy zasahuje </w:t>
      </w:r>
      <w:r>
        <w:rPr>
          <w:rFonts w:eastAsia="Calibri" w:cs="Times New Roman"/>
          <w:color w:val="000000" w:themeColor="text1"/>
          <w:szCs w:val="24"/>
        </w:rPr>
        <w:t xml:space="preserve">významně, </w:t>
      </w:r>
      <w:r w:rsidRPr="00BA6854">
        <w:rPr>
          <w:rFonts w:eastAsia="Calibri" w:cs="Times New Roman"/>
          <w:color w:val="000000" w:themeColor="text1"/>
          <w:szCs w:val="24"/>
        </w:rPr>
        <w:t xml:space="preserve">podléhají </w:t>
      </w:r>
      <w:r>
        <w:rPr>
          <w:rFonts w:eastAsia="Calibri" w:cs="Times New Roman"/>
          <w:color w:val="000000" w:themeColor="text1"/>
          <w:szCs w:val="24"/>
        </w:rPr>
        <w:t>jak</w:t>
      </w:r>
      <w:r w:rsidRPr="00BA6854">
        <w:rPr>
          <w:rFonts w:eastAsia="Calibri" w:cs="Times New Roman"/>
          <w:color w:val="000000" w:themeColor="text1"/>
          <w:szCs w:val="24"/>
        </w:rPr>
        <w:t xml:space="preserve"> ústřední i územní správní úřady, tak obce a kraje</w:t>
      </w:r>
      <w:r w:rsidR="009A61D9">
        <w:rPr>
          <w:rFonts w:eastAsia="Calibri" w:cs="Times New Roman"/>
          <w:color w:val="000000" w:themeColor="text1"/>
          <w:szCs w:val="24"/>
        </w:rPr>
        <w:t xml:space="preserve">. </w:t>
      </w:r>
      <w:bookmarkStart w:id="55" w:name="_Hlk77873589"/>
      <w:r w:rsidR="00341477">
        <w:rPr>
          <w:rFonts w:eastAsia="Calibri" w:cs="Times New Roman"/>
          <w:b/>
          <w:color w:val="000000"/>
          <w:szCs w:val="24"/>
        </w:rPr>
        <w:t xml:space="preserve">Účelem </w:t>
      </w:r>
      <w:r w:rsidR="00341477">
        <w:rPr>
          <w:rFonts w:eastAsia="Calibri" w:cs="Times New Roman"/>
          <w:color w:val="000000"/>
          <w:szCs w:val="24"/>
        </w:rPr>
        <w:t>kontrolní činností NKÚ je hospodaření se státním majetkem a plnění státního rozpočtu</w:t>
      </w:r>
      <w:r w:rsidR="009A61D9">
        <w:rPr>
          <w:rFonts w:eastAsia="Calibri" w:cs="Times New Roman"/>
          <w:color w:val="000000"/>
          <w:szCs w:val="24"/>
        </w:rPr>
        <w:t>.</w:t>
      </w:r>
      <w:bookmarkEnd w:id="55"/>
    </w:p>
    <w:p w14:paraId="335D20DC" w14:textId="77777777" w:rsidR="009A61D9" w:rsidRDefault="009A61D9" w:rsidP="00D97137"/>
    <w:p w14:paraId="066D1CA4" w14:textId="37549507" w:rsidR="00C76583" w:rsidRPr="00020ABF" w:rsidRDefault="009A61D9" w:rsidP="00C76583">
      <w:pPr>
        <w:pStyle w:val="Heading3"/>
      </w:pPr>
      <w:r>
        <w:t xml:space="preserve"> </w:t>
      </w:r>
      <w:bookmarkStart w:id="56" w:name="_Toc58175704"/>
      <w:r w:rsidR="00C76583">
        <w:t>Veřejný ochránce práv a veřejná správa</w:t>
      </w:r>
      <w:bookmarkEnd w:id="56"/>
    </w:p>
    <w:p w14:paraId="0C0ABBF9" w14:textId="3C6638CA" w:rsidR="009D1A57" w:rsidRDefault="009A61D9" w:rsidP="009D1A57">
      <w:pPr>
        <w:spacing w:before="120" w:after="120" w:line="240" w:lineRule="auto"/>
        <w:ind w:firstLine="567"/>
        <w:contextualSpacing/>
        <w:jc w:val="both"/>
        <w:rPr>
          <w:rFonts w:eastAsia="Calibri" w:cs="Times New Roman"/>
          <w:szCs w:val="24"/>
        </w:rPr>
      </w:pPr>
      <w:r w:rsidRPr="00D97137">
        <w:rPr>
          <w:rFonts w:eastAsia="Calibri" w:cs="Times New Roman"/>
          <w:szCs w:val="24"/>
        </w:rPr>
        <w:t>Postavení</w:t>
      </w:r>
      <w:r>
        <w:rPr>
          <w:rFonts w:eastAsia="Calibri" w:cs="Times New Roman"/>
          <w:szCs w:val="24"/>
        </w:rPr>
        <w:t>, činnost a rozsah</w:t>
      </w:r>
      <w:r w:rsidRPr="00D97137">
        <w:rPr>
          <w:rFonts w:eastAsia="Calibri" w:cs="Times New Roman"/>
          <w:szCs w:val="24"/>
        </w:rPr>
        <w:t xml:space="preserve"> působnost</w:t>
      </w:r>
      <w:r>
        <w:rPr>
          <w:rFonts w:eastAsia="Calibri" w:cs="Times New Roman"/>
          <w:szCs w:val="24"/>
        </w:rPr>
        <w:t>i</w:t>
      </w:r>
      <w:r w:rsidRPr="00D97137">
        <w:rPr>
          <w:rFonts w:eastAsia="Calibri" w:cs="Times New Roman"/>
          <w:szCs w:val="24"/>
        </w:rPr>
        <w:t xml:space="preserve"> Veřejného ochránce práv</w:t>
      </w:r>
      <w:r w:rsidR="00213D55">
        <w:rPr>
          <w:rFonts w:eastAsia="Calibri" w:cs="Times New Roman"/>
          <w:szCs w:val="24"/>
        </w:rPr>
        <w:t xml:space="preserve"> jsou stanovené </w:t>
      </w:r>
      <w:r w:rsidRPr="00D97137">
        <w:rPr>
          <w:rFonts w:eastAsia="Calibri" w:cs="Times New Roman"/>
          <w:szCs w:val="24"/>
        </w:rPr>
        <w:t xml:space="preserve">zákonem č. 349/1999 Sb., o Veřejném ochránci práv, ve znění pozdějších předpisů (dále jen </w:t>
      </w:r>
      <w:r w:rsidR="00213D55">
        <w:rPr>
          <w:rFonts w:eastAsia="Calibri" w:cs="Times New Roman"/>
          <w:szCs w:val="24"/>
        </w:rPr>
        <w:t>VOP</w:t>
      </w:r>
      <w:r w:rsidRPr="00D97137">
        <w:rPr>
          <w:rFonts w:eastAsia="Calibri" w:cs="Times New Roman"/>
          <w:szCs w:val="24"/>
        </w:rPr>
        <w:t xml:space="preserve">). </w:t>
      </w:r>
      <w:r w:rsidR="00213D55">
        <w:rPr>
          <w:rFonts w:eastAsia="Calibri" w:cs="Times New Roman"/>
          <w:szCs w:val="24"/>
        </w:rPr>
        <w:t>VOP p</w:t>
      </w:r>
      <w:r w:rsidR="00213D55">
        <w:t>oskytuje ochranu před jednáním úřadů a institucí, které jsou v rozporu s právem, a neodpovídá zásadám demokratického právního státu, dobré správy a před nečinností</w:t>
      </w:r>
      <w:r w:rsidR="00C76583">
        <w:t xml:space="preserve"> </w:t>
      </w:r>
      <w:r w:rsidR="00C76583" w:rsidRPr="00D97137">
        <w:rPr>
          <w:rFonts w:eastAsia="Calibri" w:cs="Times New Roman"/>
          <w:szCs w:val="24"/>
        </w:rPr>
        <w:t>a tím přispívat k ochraně základních práv a svobod</w:t>
      </w:r>
      <w:r w:rsidR="00213D55">
        <w:t>. Je nezávislý</w:t>
      </w:r>
      <w:r w:rsidR="00C76583">
        <w:t>m</w:t>
      </w:r>
      <w:r w:rsidR="00213D55">
        <w:t xml:space="preserve"> orgán</w:t>
      </w:r>
      <w:r w:rsidR="00C76583">
        <w:t>em</w:t>
      </w:r>
      <w:r w:rsidR="00213D55">
        <w:t>, volen Poslaneckou sněmovnou</w:t>
      </w:r>
      <w:r w:rsidR="009D1A57">
        <w:t xml:space="preserve"> na období 6 let</w:t>
      </w:r>
      <w:r w:rsidR="00213D55">
        <w:t>, není ji však odpovědný z</w:t>
      </w:r>
      <w:r w:rsidR="00C76583">
        <w:t>e</w:t>
      </w:r>
      <w:r w:rsidR="00213D55">
        <w:t> své činností.</w:t>
      </w:r>
      <w:r w:rsidR="009D1A57">
        <w:t xml:space="preserve"> VOP</w:t>
      </w:r>
      <w:r w:rsidR="009D1A57" w:rsidRPr="00D97137">
        <w:rPr>
          <w:rFonts w:eastAsia="Calibri" w:cs="Times New Roman"/>
          <w:szCs w:val="24"/>
        </w:rPr>
        <w:t xml:space="preserve"> může </w:t>
      </w:r>
      <w:r w:rsidR="009D1A57">
        <w:rPr>
          <w:rFonts w:eastAsia="Calibri" w:cs="Times New Roman"/>
          <w:szCs w:val="24"/>
        </w:rPr>
        <w:t>funkci</w:t>
      </w:r>
      <w:r w:rsidR="009D1A57" w:rsidRPr="00D97137">
        <w:rPr>
          <w:rFonts w:eastAsia="Calibri" w:cs="Times New Roman"/>
          <w:szCs w:val="24"/>
        </w:rPr>
        <w:t xml:space="preserve"> vykonávat, je-li zvolen</w:t>
      </w:r>
      <w:r w:rsidR="009D1A57" w:rsidRPr="009D1A57">
        <w:rPr>
          <w:rFonts w:eastAsia="Calibri" w:cs="Times New Roman"/>
          <w:szCs w:val="24"/>
        </w:rPr>
        <w:t>, maximálně po dva po sobě jdoucí funkční období. V době nepřítomnosti zastupuje ochránce jeho zástupce, kterého může ochránce pověřit</w:t>
      </w:r>
      <w:r w:rsidR="009D1A57" w:rsidRPr="00D97137">
        <w:rPr>
          <w:rFonts w:eastAsia="Calibri" w:cs="Times New Roman"/>
          <w:szCs w:val="24"/>
        </w:rPr>
        <w:t xml:space="preserve"> výkonem části své funkce i po dobu své přítomnosti. Postup při jmenování a odvolávání zástupce ochrance je takřka totožný s postupem stanoveným pro ochránce samého.</w:t>
      </w:r>
    </w:p>
    <w:p w14:paraId="389D73ED" w14:textId="77777777" w:rsidR="009D1A57" w:rsidRPr="00D97137" w:rsidRDefault="009D1A57" w:rsidP="009D1A57">
      <w:pPr>
        <w:spacing w:before="120" w:after="120" w:line="240" w:lineRule="auto"/>
        <w:ind w:firstLine="567"/>
        <w:contextualSpacing/>
        <w:jc w:val="both"/>
        <w:rPr>
          <w:rFonts w:eastAsia="Calibri" w:cs="Times New Roman"/>
          <w:szCs w:val="24"/>
        </w:rPr>
      </w:pPr>
    </w:p>
    <w:p w14:paraId="5A5BE9DA" w14:textId="2D0EF7F3" w:rsidR="009A61D9" w:rsidRDefault="009A61D9" w:rsidP="00213D55">
      <w:pPr>
        <w:jc w:val="both"/>
      </w:pPr>
      <w:r>
        <w:t>Charakter kontrol</w:t>
      </w:r>
      <w:r w:rsidR="00213D55">
        <w:t>ní činnosti</w:t>
      </w:r>
      <w:r w:rsidR="009D1A57">
        <w:t xml:space="preserve"> VOP</w:t>
      </w:r>
      <w:r w:rsidR="00213D55">
        <w:t xml:space="preserve"> je</w:t>
      </w:r>
      <w:r>
        <w:t xml:space="preserve"> doplňkový </w:t>
      </w:r>
      <w:r w:rsidR="00213D55">
        <w:t xml:space="preserve">a </w:t>
      </w:r>
      <w:r>
        <w:t>formální</w:t>
      </w:r>
      <w:r w:rsidR="009D1A57">
        <w:t xml:space="preserve">, </w:t>
      </w:r>
      <w:r>
        <w:t>působí</w:t>
      </w:r>
      <w:r w:rsidR="009D1A57">
        <w:t xml:space="preserve"> zejména</w:t>
      </w:r>
      <w:r>
        <w:t xml:space="preserve"> svou autoritou a přesvědčivostí názorů</w:t>
      </w:r>
      <w:r w:rsidR="009D1A57">
        <w:t>.</w:t>
      </w:r>
      <w:r>
        <w:t xml:space="preserve"> </w:t>
      </w:r>
    </w:p>
    <w:p w14:paraId="2EEA8099" w14:textId="46EA8BDE" w:rsidR="009A61D9" w:rsidRPr="00D97137" w:rsidRDefault="009A61D9" w:rsidP="00045E4C">
      <w:pPr>
        <w:spacing w:before="120" w:after="120" w:line="240" w:lineRule="auto"/>
        <w:contextualSpacing/>
        <w:jc w:val="both"/>
        <w:rPr>
          <w:rFonts w:eastAsia="Calibri" w:cs="Times New Roman"/>
          <w:szCs w:val="24"/>
        </w:rPr>
      </w:pPr>
      <w:r w:rsidRPr="00D97137">
        <w:rPr>
          <w:rFonts w:eastAsia="Calibri" w:cs="Times New Roman"/>
          <w:szCs w:val="24"/>
        </w:rPr>
        <w:t xml:space="preserve">Každý </w:t>
      </w:r>
      <w:r w:rsidR="009D1A57">
        <w:rPr>
          <w:rFonts w:eastAsia="Calibri" w:cs="Times New Roman"/>
          <w:szCs w:val="24"/>
        </w:rPr>
        <w:t xml:space="preserve">občan, právnická osoba se </w:t>
      </w:r>
      <w:r w:rsidRPr="00D97137">
        <w:rPr>
          <w:rFonts w:eastAsia="Calibri" w:cs="Times New Roman"/>
          <w:szCs w:val="24"/>
        </w:rPr>
        <w:t xml:space="preserve">má právo obrátit se na </w:t>
      </w:r>
      <w:r w:rsidR="009D1A57">
        <w:rPr>
          <w:rFonts w:eastAsia="Calibri" w:cs="Times New Roman"/>
          <w:szCs w:val="24"/>
        </w:rPr>
        <w:t>VOP</w:t>
      </w:r>
      <w:r w:rsidRPr="00D97137">
        <w:rPr>
          <w:rFonts w:eastAsia="Calibri" w:cs="Times New Roman"/>
          <w:szCs w:val="24"/>
        </w:rPr>
        <w:t xml:space="preserve"> s podnětem, a to ve věci, která patří do jeho působnosti ať už písemně nebo ústně do protokolu </w:t>
      </w:r>
      <w:r w:rsidR="009D1A57">
        <w:rPr>
          <w:rFonts w:eastAsia="Calibri" w:cs="Times New Roman"/>
          <w:szCs w:val="24"/>
        </w:rPr>
        <w:t>(bez</w:t>
      </w:r>
      <w:r w:rsidRPr="00D97137">
        <w:rPr>
          <w:rFonts w:eastAsia="Calibri" w:cs="Times New Roman"/>
          <w:szCs w:val="24"/>
        </w:rPr>
        <w:t>platně</w:t>
      </w:r>
      <w:r w:rsidR="009D1A57">
        <w:rPr>
          <w:rFonts w:eastAsia="Calibri" w:cs="Times New Roman"/>
          <w:szCs w:val="24"/>
        </w:rPr>
        <w:t>)</w:t>
      </w:r>
      <w:r w:rsidRPr="00D97137">
        <w:rPr>
          <w:rFonts w:eastAsia="Calibri" w:cs="Times New Roman"/>
          <w:szCs w:val="24"/>
        </w:rPr>
        <w:t>.</w:t>
      </w:r>
      <w:r w:rsidR="009D1A57">
        <w:rPr>
          <w:rFonts w:eastAsia="Calibri" w:cs="Times New Roman"/>
          <w:szCs w:val="24"/>
        </w:rPr>
        <w:t xml:space="preserve"> </w:t>
      </w:r>
      <w:r w:rsidRPr="00D97137">
        <w:rPr>
          <w:rFonts w:eastAsia="Calibri" w:cs="Times New Roman"/>
          <w:szCs w:val="24"/>
        </w:rPr>
        <w:t>Podnět</w:t>
      </w:r>
      <w:r w:rsidR="009D1A57">
        <w:rPr>
          <w:rFonts w:eastAsia="Calibri" w:cs="Times New Roman"/>
          <w:szCs w:val="24"/>
        </w:rPr>
        <w:t>,</w:t>
      </w:r>
      <w:r w:rsidRPr="00D97137">
        <w:rPr>
          <w:rFonts w:eastAsia="Calibri" w:cs="Times New Roman"/>
          <w:szCs w:val="24"/>
        </w:rPr>
        <w:t xml:space="preserve"> musí obsahovat </w:t>
      </w:r>
      <w:r w:rsidR="009D1A57">
        <w:rPr>
          <w:rFonts w:eastAsia="Calibri" w:cs="Times New Roman"/>
          <w:szCs w:val="24"/>
        </w:rPr>
        <w:t xml:space="preserve">náležitosti stanovené </w:t>
      </w:r>
      <w:r w:rsidRPr="00D97137">
        <w:rPr>
          <w:rFonts w:eastAsia="Calibri" w:cs="Times New Roman"/>
          <w:szCs w:val="24"/>
        </w:rPr>
        <w:t>zákonem</w:t>
      </w:r>
      <w:r w:rsidR="009D1A57">
        <w:rPr>
          <w:rFonts w:eastAsia="Calibri" w:cs="Times New Roman"/>
          <w:szCs w:val="24"/>
        </w:rPr>
        <w:t>.</w:t>
      </w:r>
      <w:r w:rsidRPr="00D97137">
        <w:rPr>
          <w:rFonts w:eastAsia="Calibri" w:cs="Times New Roman"/>
          <w:szCs w:val="24"/>
        </w:rPr>
        <w:t xml:space="preserve"> </w:t>
      </w:r>
      <w:r w:rsidR="009D1A57">
        <w:rPr>
          <w:rFonts w:eastAsia="Calibri" w:cs="Times New Roman"/>
          <w:szCs w:val="24"/>
        </w:rPr>
        <w:t>Při vyřizování podnětů VOP postupuje v souladu s právními předpisy, v</w:t>
      </w:r>
      <w:r w:rsidRPr="00D97137">
        <w:rPr>
          <w:rFonts w:eastAsia="Calibri" w:cs="Times New Roman"/>
          <w:szCs w:val="24"/>
        </w:rPr>
        <w:t xml:space="preserve"> rámci prováděného šetření je oprávněn mj. vstupovat s vědomím vedoucího úřadu do všech prostor úřadu, nahlížet do spisu, klást otázky zaměstnancům. Zjistí-li šetřením porušení právních předpisů či jiná pochybení, vyzve </w:t>
      </w:r>
      <w:r w:rsidR="00045E4C">
        <w:rPr>
          <w:rFonts w:eastAsia="Calibri" w:cs="Times New Roman"/>
          <w:szCs w:val="24"/>
        </w:rPr>
        <w:t>vedoucího správního orgánu</w:t>
      </w:r>
      <w:r w:rsidRPr="00D97137">
        <w:rPr>
          <w:rFonts w:eastAsia="Calibri" w:cs="Times New Roman"/>
          <w:szCs w:val="24"/>
        </w:rPr>
        <w:t>, aby se ke zjištěním do 30 dnů vyjádřil. N</w:t>
      </w:r>
      <w:r w:rsidR="00045E4C">
        <w:rPr>
          <w:rFonts w:eastAsia="Calibri" w:cs="Times New Roman"/>
          <w:szCs w:val="24"/>
        </w:rPr>
        <w:t>esplní</w:t>
      </w:r>
      <w:r w:rsidRPr="00D97137">
        <w:rPr>
          <w:rFonts w:eastAsia="Calibri" w:cs="Times New Roman"/>
          <w:szCs w:val="24"/>
        </w:rPr>
        <w:t xml:space="preserve">-li </w:t>
      </w:r>
      <w:r w:rsidR="00045E4C">
        <w:rPr>
          <w:rFonts w:eastAsia="Calibri" w:cs="Times New Roman"/>
          <w:szCs w:val="24"/>
        </w:rPr>
        <w:t>správní orgán</w:t>
      </w:r>
      <w:r w:rsidRPr="00D97137">
        <w:rPr>
          <w:rFonts w:eastAsia="Calibri" w:cs="Times New Roman"/>
          <w:szCs w:val="24"/>
        </w:rPr>
        <w:t xml:space="preserve"> ve stanovené lhůtě opatření či nápravu</w:t>
      </w:r>
      <w:r w:rsidR="00045E4C">
        <w:rPr>
          <w:rFonts w:eastAsia="Calibri" w:cs="Times New Roman"/>
          <w:szCs w:val="24"/>
        </w:rPr>
        <w:t xml:space="preserve"> VOP oznámí tuto skutečnost</w:t>
      </w:r>
      <w:r w:rsidRPr="00D97137">
        <w:rPr>
          <w:rFonts w:eastAsia="Calibri" w:cs="Times New Roman"/>
          <w:szCs w:val="24"/>
        </w:rPr>
        <w:t xml:space="preserve"> nadřízen</w:t>
      </w:r>
      <w:r w:rsidR="00045E4C">
        <w:rPr>
          <w:rFonts w:eastAsia="Calibri" w:cs="Times New Roman"/>
          <w:szCs w:val="24"/>
        </w:rPr>
        <w:t>ému správnímu orgánu</w:t>
      </w:r>
      <w:r w:rsidRPr="00D97137">
        <w:rPr>
          <w:rFonts w:eastAsia="Calibri" w:cs="Times New Roman"/>
          <w:szCs w:val="24"/>
        </w:rPr>
        <w:t xml:space="preserve"> úřad.</w:t>
      </w:r>
    </w:p>
    <w:p w14:paraId="1FC2C1CD" w14:textId="45504C36" w:rsidR="009D1A57" w:rsidRDefault="00045E4C" w:rsidP="00045E4C">
      <w:pPr>
        <w:jc w:val="both"/>
        <w:rPr>
          <w:rFonts w:eastAsia="Calibri" w:cs="Times New Roman"/>
          <w:szCs w:val="24"/>
        </w:rPr>
      </w:pPr>
      <w:bookmarkStart w:id="57" w:name="_Hlk77873380"/>
      <w:r>
        <w:lastRenderedPageBreak/>
        <w:t>VOP z hlediska p</w:t>
      </w:r>
      <w:r w:rsidR="009D1A57">
        <w:t>ravomoc</w:t>
      </w:r>
      <w:r>
        <w:t>í</w:t>
      </w:r>
      <w:r w:rsidR="009D1A57">
        <w:t xml:space="preserve"> nemá nařizovací</w:t>
      </w:r>
      <w:r>
        <w:t xml:space="preserve"> oprávnění</w:t>
      </w:r>
      <w:r w:rsidR="009D1A57">
        <w:t>, nemůže</w:t>
      </w:r>
      <w:r>
        <w:t xml:space="preserve"> též</w:t>
      </w:r>
      <w:r w:rsidR="009D1A57">
        <w:t xml:space="preserve"> zasahovat do poměrů kontrolovaných subjektů</w:t>
      </w:r>
      <w:r w:rsidR="009D1A57" w:rsidRPr="00C94027">
        <w:t xml:space="preserve"> </w:t>
      </w:r>
      <w:r w:rsidR="009D1A57">
        <w:t>dává pouze závazná doporučení</w:t>
      </w:r>
      <w:bookmarkEnd w:id="57"/>
      <w:r>
        <w:t xml:space="preserve">. </w:t>
      </w:r>
      <w:r w:rsidR="009D1A57">
        <w:rPr>
          <w:rFonts w:eastAsia="Calibri" w:cs="Times New Roman"/>
          <w:szCs w:val="24"/>
        </w:rPr>
        <w:t>P</w:t>
      </w:r>
      <w:r w:rsidR="009D1A57" w:rsidRPr="00D97137">
        <w:rPr>
          <w:rFonts w:eastAsia="Calibri" w:cs="Times New Roman"/>
          <w:szCs w:val="24"/>
        </w:rPr>
        <w:t xml:space="preserve">ůsobnost </w:t>
      </w:r>
      <w:r w:rsidR="009D1A57">
        <w:rPr>
          <w:rFonts w:eastAsia="Calibri" w:cs="Times New Roman"/>
          <w:szCs w:val="24"/>
        </w:rPr>
        <w:t>VOP se mj. nev</w:t>
      </w:r>
      <w:r w:rsidR="009D1A57" w:rsidRPr="00D97137">
        <w:rPr>
          <w:rFonts w:eastAsia="Calibri" w:cs="Times New Roman"/>
          <w:szCs w:val="24"/>
        </w:rPr>
        <w:t xml:space="preserve">ztahuje </w:t>
      </w:r>
      <w:r w:rsidR="009D1A57">
        <w:rPr>
          <w:rFonts w:eastAsia="Calibri" w:cs="Times New Roman"/>
          <w:szCs w:val="24"/>
        </w:rPr>
        <w:t xml:space="preserve">na činnost </w:t>
      </w:r>
      <w:r w:rsidR="009D1A57" w:rsidRPr="00871531">
        <w:rPr>
          <w:rFonts w:eastAsia="Calibri" w:cs="Times New Roman"/>
          <w:szCs w:val="24"/>
        </w:rPr>
        <w:t>Parlament</w:t>
      </w:r>
      <w:r w:rsidR="009D1A57">
        <w:rPr>
          <w:rFonts w:eastAsia="Calibri" w:cs="Times New Roman"/>
          <w:szCs w:val="24"/>
        </w:rPr>
        <w:t>u České republiky</w:t>
      </w:r>
      <w:r w:rsidR="009D1A57" w:rsidRPr="00871531">
        <w:rPr>
          <w:rFonts w:eastAsia="Calibri" w:cs="Times New Roman"/>
          <w:szCs w:val="24"/>
        </w:rPr>
        <w:t>, prezidenta republiky a vládu, NKÚ, zpravodajské služby.</w:t>
      </w:r>
      <w:r w:rsidR="009D1A57">
        <w:rPr>
          <w:rFonts w:eastAsia="Calibri" w:cs="Times New Roman"/>
          <w:szCs w:val="24"/>
        </w:rPr>
        <w:t xml:space="preserve"> </w:t>
      </w:r>
    </w:p>
    <w:p w14:paraId="2B88B0D6" w14:textId="77777777" w:rsidR="00A739F5" w:rsidRDefault="00A739F5" w:rsidP="00AD2275">
      <w:pPr>
        <w:pStyle w:val="Heading2"/>
      </w:pPr>
      <w:bookmarkStart w:id="58" w:name="_Toc58175705"/>
      <w:r>
        <w:t>Závěr</w:t>
      </w:r>
      <w:bookmarkEnd w:id="58"/>
    </w:p>
    <w:p w14:paraId="5E09F6F4" w14:textId="52752ED7" w:rsidR="00045E4C" w:rsidRDefault="00D97137" w:rsidP="00870D28">
      <w:pPr>
        <w:pStyle w:val="NormalWeb"/>
        <w:spacing w:line="276" w:lineRule="auto"/>
        <w:ind w:firstLine="578"/>
      </w:pPr>
      <w:r w:rsidRPr="00D97137">
        <w:rPr>
          <w:rFonts w:eastAsia="Calibri"/>
        </w:rPr>
        <w:t>Vliv veřejnost</w:t>
      </w:r>
      <w:r w:rsidR="00DB1C0E">
        <w:rPr>
          <w:rFonts w:eastAsia="Calibri"/>
        </w:rPr>
        <w:t>í</w:t>
      </w:r>
      <w:r w:rsidRPr="00D97137">
        <w:rPr>
          <w:rFonts w:eastAsia="Calibri"/>
        </w:rPr>
        <w:t xml:space="preserve"> na veřejnou správu patří k nejvýznamnějším nástrojům ovlivňování a kontroly veřejné správy. Formy, </w:t>
      </w:r>
      <w:r w:rsidR="00DB1C0E">
        <w:rPr>
          <w:rFonts w:eastAsia="Calibri"/>
        </w:rPr>
        <w:t xml:space="preserve">které </w:t>
      </w:r>
      <w:r w:rsidRPr="00D97137">
        <w:rPr>
          <w:rFonts w:eastAsia="Calibri"/>
        </w:rPr>
        <w:t>veřejnost</w:t>
      </w:r>
      <w:r w:rsidR="00DB1C0E">
        <w:rPr>
          <w:rFonts w:eastAsia="Calibri"/>
        </w:rPr>
        <w:t xml:space="preserve"> může uplatnit</w:t>
      </w:r>
      <w:r w:rsidRPr="00D97137">
        <w:rPr>
          <w:rFonts w:eastAsia="Calibri"/>
        </w:rPr>
        <w:t xml:space="preserve"> jsou rozmanité. </w:t>
      </w:r>
      <w:r w:rsidR="00045E4C">
        <w:t xml:space="preserve">Ve veřejné správě je kontrola jedna ze základních úkolů, je prováděná buď přímo nebo delegací. Kontrolní činností je zjišťováno, zda skutečný stav je v souladu se stavem stanoveným právními předpisy. Mezi druhy kontrol patří vnitřní a vnější kontrola, předběžná kontrola, průběžná a následná kontrola. </w:t>
      </w:r>
      <w:r w:rsidR="00DB1C0E">
        <w:t>V</w:t>
      </w:r>
      <w:r w:rsidR="00045E4C">
        <w:t>nější kontrol</w:t>
      </w:r>
      <w:r w:rsidR="00DB1C0E">
        <w:t>a ve veř</w:t>
      </w:r>
      <w:r w:rsidR="00A06317">
        <w:t>e</w:t>
      </w:r>
      <w:r w:rsidR="00DB1C0E">
        <w:t>jné správě</w:t>
      </w:r>
      <w:r w:rsidR="00045E4C">
        <w:t xml:space="preserve"> je prováděná Parlamentem ČR, Nejvyšším kontrolním úřadem, Veřejným ochráncem práv a též nezávislými soudy.</w:t>
      </w:r>
    </w:p>
    <w:p w14:paraId="42A3FE33" w14:textId="77777777" w:rsidR="00956A17" w:rsidRDefault="00045E4C" w:rsidP="00870D28">
      <w:pPr>
        <w:spacing w:before="120" w:after="120"/>
        <w:ind w:firstLine="578"/>
        <w:contextualSpacing/>
        <w:jc w:val="both"/>
        <w:rPr>
          <w:rFonts w:eastAsia="Calibri" w:cs="Times New Roman"/>
          <w:color w:val="000000"/>
          <w:szCs w:val="24"/>
        </w:rPr>
      </w:pPr>
      <w:r>
        <w:rPr>
          <w:rFonts w:eastAsia="Calibri" w:cs="Times New Roman"/>
          <w:szCs w:val="24"/>
        </w:rPr>
        <w:t>Dalším</w:t>
      </w:r>
      <w:r w:rsidR="00956A17">
        <w:rPr>
          <w:rFonts w:eastAsia="Calibri" w:cs="Times New Roman"/>
          <w:szCs w:val="24"/>
        </w:rPr>
        <w:t xml:space="preserve">i formami kontroly může být </w:t>
      </w:r>
      <w:r w:rsidR="00D97137" w:rsidRPr="00D97137">
        <w:rPr>
          <w:rFonts w:eastAsia="Calibri" w:cs="Times New Roman"/>
          <w:color w:val="000000"/>
          <w:szCs w:val="24"/>
        </w:rPr>
        <w:t>podávání stížností, oznámení a podnětů orgánům státní správy zejména podle § 175 zákona č. 500/2004 Sb., správní řád, ve znění pozdějších předpisů,</w:t>
      </w:r>
      <w:r w:rsidR="00956A17">
        <w:rPr>
          <w:rFonts w:eastAsia="Calibri" w:cs="Times New Roman"/>
          <w:color w:val="000000"/>
          <w:szCs w:val="24"/>
        </w:rPr>
        <w:t xml:space="preserve"> </w:t>
      </w:r>
      <w:r w:rsidR="00D97137" w:rsidRPr="00D97137">
        <w:rPr>
          <w:rFonts w:eastAsia="Calibri" w:cs="Times New Roman"/>
          <w:color w:val="000000"/>
          <w:szCs w:val="24"/>
        </w:rPr>
        <w:t xml:space="preserve">podávání petic podle zákona č. 85/1990 Sb., o právu petičním, ve znění pozdějších předpisů. </w:t>
      </w:r>
    </w:p>
    <w:p w14:paraId="4D7833A5" w14:textId="4C27EEA4" w:rsidR="00956A17" w:rsidRDefault="00956A17" w:rsidP="00870D28">
      <w:pPr>
        <w:spacing w:before="120" w:after="120"/>
        <w:ind w:firstLine="578"/>
        <w:contextualSpacing/>
        <w:jc w:val="both"/>
        <w:rPr>
          <w:rFonts w:eastAsia="Calibri" w:cs="Times New Roman"/>
          <w:color w:val="000000"/>
          <w:szCs w:val="24"/>
        </w:rPr>
      </w:pPr>
      <w:r>
        <w:rPr>
          <w:rFonts w:eastAsia="Calibri" w:cs="Times New Roman"/>
          <w:color w:val="000000"/>
          <w:szCs w:val="24"/>
        </w:rPr>
        <w:t xml:space="preserve">Občan i právnická osoba mohou </w:t>
      </w:r>
      <w:r w:rsidR="00D97137" w:rsidRPr="00D97137">
        <w:rPr>
          <w:rFonts w:eastAsia="Calibri" w:cs="Times New Roman"/>
          <w:color w:val="000000"/>
          <w:szCs w:val="24"/>
        </w:rPr>
        <w:t>využí</w:t>
      </w:r>
      <w:r>
        <w:rPr>
          <w:rFonts w:eastAsia="Calibri" w:cs="Times New Roman"/>
          <w:color w:val="000000"/>
          <w:szCs w:val="24"/>
        </w:rPr>
        <w:t>t</w:t>
      </w:r>
      <w:r w:rsidR="00D97137" w:rsidRPr="00D97137">
        <w:rPr>
          <w:rFonts w:eastAsia="Calibri" w:cs="Times New Roman"/>
          <w:color w:val="000000"/>
          <w:szCs w:val="24"/>
        </w:rPr>
        <w:t xml:space="preserve"> práva na informace o činnosti orgánu veřejné správy, které se opírá zejména o L</w:t>
      </w:r>
      <w:r w:rsidR="00DB1C0E">
        <w:rPr>
          <w:rFonts w:eastAsia="Calibri" w:cs="Times New Roman"/>
          <w:color w:val="000000"/>
          <w:szCs w:val="24"/>
        </w:rPr>
        <w:t>ZPS</w:t>
      </w:r>
      <w:r w:rsidR="00D97137" w:rsidRPr="00D97137">
        <w:rPr>
          <w:rFonts w:eastAsia="Calibri" w:cs="Times New Roman"/>
          <w:color w:val="000000"/>
          <w:szCs w:val="24"/>
        </w:rPr>
        <w:t xml:space="preserve">, která ve svém čl. 17 zakládá právo na informace a jemu odpovídající povinnost informace poskytovat. </w:t>
      </w:r>
      <w:r w:rsidR="00DB1C0E">
        <w:rPr>
          <w:rFonts w:eastAsia="Calibri" w:cs="Times New Roman"/>
          <w:color w:val="000000"/>
          <w:szCs w:val="24"/>
        </w:rPr>
        <w:t>P</w:t>
      </w:r>
      <w:r w:rsidR="00D97137" w:rsidRPr="00D97137">
        <w:rPr>
          <w:rFonts w:eastAsia="Calibri" w:cs="Times New Roman"/>
          <w:color w:val="000000"/>
          <w:szCs w:val="24"/>
        </w:rPr>
        <w:t xml:space="preserve">rávo je konkretizováno zákonem č. 106/1999 Sb., o svobodném přístupu k informacím, ve znění pozdějších předpisů.  </w:t>
      </w:r>
    </w:p>
    <w:p w14:paraId="71D6DE91" w14:textId="77777777" w:rsidR="00956A17" w:rsidRDefault="00D97137" w:rsidP="00870D28">
      <w:pPr>
        <w:spacing w:before="120" w:after="120"/>
        <w:ind w:firstLine="578"/>
        <w:contextualSpacing/>
        <w:jc w:val="both"/>
        <w:rPr>
          <w:rFonts w:eastAsia="Calibri" w:cs="Times New Roman"/>
          <w:color w:val="000000"/>
          <w:szCs w:val="24"/>
        </w:rPr>
      </w:pPr>
      <w:r w:rsidRPr="00D97137">
        <w:rPr>
          <w:rFonts w:eastAsia="Calibri" w:cs="Times New Roman"/>
          <w:color w:val="000000"/>
          <w:szCs w:val="24"/>
        </w:rPr>
        <w:t>Povinnost orgánů veřejné správy poskytovat informace může být omezena pouze zvláštními zákony.</w:t>
      </w:r>
    </w:p>
    <w:p w14:paraId="67F40958" w14:textId="05320904" w:rsidR="00D97137" w:rsidRPr="00D97137" w:rsidRDefault="00DB1C0E" w:rsidP="00870D28">
      <w:pPr>
        <w:spacing w:before="120" w:after="120"/>
        <w:ind w:firstLine="578"/>
        <w:contextualSpacing/>
        <w:jc w:val="both"/>
        <w:rPr>
          <w:rFonts w:eastAsia="Calibri" w:cs="Times New Roman"/>
          <w:color w:val="000000"/>
          <w:szCs w:val="24"/>
        </w:rPr>
      </w:pPr>
      <w:r>
        <w:rPr>
          <w:rFonts w:eastAsia="Calibri" w:cs="Times New Roman"/>
          <w:color w:val="000000"/>
          <w:szCs w:val="24"/>
        </w:rPr>
        <w:t>Významným</w:t>
      </w:r>
      <w:r w:rsidR="00956A17">
        <w:rPr>
          <w:rFonts w:eastAsia="Calibri" w:cs="Times New Roman"/>
          <w:color w:val="000000"/>
          <w:szCs w:val="24"/>
        </w:rPr>
        <w:t xml:space="preserve"> právním předpisem, který umožňuje kontrolu ve veřejné správě</w:t>
      </w:r>
      <w:r w:rsidR="00D97137" w:rsidRPr="00D97137">
        <w:rPr>
          <w:rFonts w:eastAsia="Calibri" w:cs="Times New Roman"/>
          <w:color w:val="000000"/>
          <w:szCs w:val="24"/>
        </w:rPr>
        <w:t xml:space="preserve"> je zákon č. 101/2000 Sb., o ochraně osobních údajů a změně některých zákonů, ve znění pozdějších předpisů</w:t>
      </w:r>
      <w:r w:rsidR="00956A17">
        <w:rPr>
          <w:rFonts w:eastAsia="Calibri" w:cs="Times New Roman"/>
          <w:color w:val="000000"/>
          <w:szCs w:val="24"/>
        </w:rPr>
        <w:t>, který chrání subjekty</w:t>
      </w:r>
      <w:r w:rsidR="00D97137" w:rsidRPr="00D97137">
        <w:rPr>
          <w:rFonts w:eastAsia="Calibri" w:cs="Times New Roman"/>
          <w:color w:val="000000"/>
          <w:szCs w:val="24"/>
        </w:rPr>
        <w:t xml:space="preserve"> před únikem osobních dat s výjimkou případů, kdy zákony práci s daty předpokládají. K dozoru nad dodržováním povinnosti z tohoto zákona vyplývajícím je zřízen nezávislý Úřad pro ochranu osobních údajů</w:t>
      </w:r>
      <w:r w:rsidR="00956A17">
        <w:rPr>
          <w:rFonts w:eastAsia="Calibri" w:cs="Times New Roman"/>
          <w:color w:val="000000"/>
          <w:szCs w:val="24"/>
        </w:rPr>
        <w:t>.</w:t>
      </w:r>
    </w:p>
    <w:p w14:paraId="072EEE57" w14:textId="77777777" w:rsidR="00D97137" w:rsidRDefault="00D97137" w:rsidP="006A178B">
      <w:pPr>
        <w:spacing w:line="360" w:lineRule="auto"/>
        <w:jc w:val="both"/>
      </w:pPr>
    </w:p>
    <w:p w14:paraId="14EF5AC7" w14:textId="724721F4" w:rsidR="006A178B" w:rsidRPr="00A0588F" w:rsidRDefault="006A178B" w:rsidP="006A178B">
      <w:pPr>
        <w:spacing w:line="360" w:lineRule="auto"/>
        <w:jc w:val="both"/>
      </w:pPr>
      <w:r>
        <w:t xml:space="preserve"> </w:t>
      </w:r>
    </w:p>
    <w:p w14:paraId="012AFDFD" w14:textId="77777777" w:rsidR="00293218" w:rsidRPr="004B005B" w:rsidRDefault="00293218" w:rsidP="00293218">
      <w:pPr>
        <w:pStyle w:val="parNadpisPrvkuModry"/>
      </w:pPr>
      <w:r>
        <w:t>Kontrolní otázky</w:t>
      </w:r>
    </w:p>
    <w:p w14:paraId="695E73A7" w14:textId="77777777" w:rsidR="00293218" w:rsidRDefault="00293218" w:rsidP="00293218">
      <w:pPr>
        <w:framePr w:w="624" w:h="624" w:hRule="exact" w:hSpace="170" w:wrap="around" w:vAnchor="text" w:hAnchor="page" w:xAlign="outside" w:y="-622" w:anchorLock="1"/>
        <w:jc w:val="both"/>
      </w:pPr>
      <w:r>
        <w:rPr>
          <w:noProof/>
          <w:lang w:eastAsia="cs-CZ"/>
        </w:rPr>
        <w:drawing>
          <wp:inline distT="0" distB="0" distL="0" distR="0" wp14:anchorId="6ECDAD0E" wp14:editId="6374D18B">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87B5F8" w14:textId="77777777" w:rsidR="00293218" w:rsidRDefault="00293218" w:rsidP="00293218">
      <w:pPr>
        <w:spacing w:line="360" w:lineRule="auto"/>
        <w:jc w:val="both"/>
        <w:rPr>
          <w:b/>
        </w:rPr>
      </w:pPr>
    </w:p>
    <w:p w14:paraId="7DFA1069" w14:textId="77777777" w:rsidR="00832D8A" w:rsidRPr="00DB1C0E" w:rsidRDefault="00832D8A" w:rsidP="00A739F5">
      <w:pPr>
        <w:spacing w:line="360" w:lineRule="auto"/>
        <w:ind w:firstLine="284"/>
        <w:rPr>
          <w:color w:val="000000" w:themeColor="text1"/>
        </w:rPr>
      </w:pPr>
      <w:r w:rsidRPr="00DB1C0E">
        <w:rPr>
          <w:color w:val="000000" w:themeColor="text1"/>
        </w:rPr>
        <w:t>Vyjmenujte typy subjektů veřejné správy.</w:t>
      </w:r>
    </w:p>
    <w:p w14:paraId="7CF7337F" w14:textId="438E5929" w:rsidR="00832D8A" w:rsidRPr="00DB1C0E" w:rsidRDefault="00A77F30" w:rsidP="00832D8A">
      <w:pPr>
        <w:spacing w:line="360" w:lineRule="auto"/>
        <w:ind w:left="284"/>
        <w:rPr>
          <w:color w:val="000000" w:themeColor="text1"/>
        </w:rPr>
      </w:pPr>
      <w:r>
        <w:rPr>
          <w:color w:val="000000" w:themeColor="text1"/>
        </w:rPr>
        <w:t>Uveďte činnost Veřejného ochránce práv</w:t>
      </w:r>
      <w:r w:rsidR="00832D8A" w:rsidRPr="00DB1C0E">
        <w:rPr>
          <w:color w:val="000000" w:themeColor="text1"/>
        </w:rPr>
        <w:t>.</w:t>
      </w:r>
    </w:p>
    <w:p w14:paraId="52E475F4" w14:textId="322644F2" w:rsidR="006A178B" w:rsidRPr="00DB1C0E" w:rsidRDefault="00A77F30" w:rsidP="006A178B">
      <w:pPr>
        <w:spacing w:line="360" w:lineRule="auto"/>
        <w:ind w:firstLine="284"/>
        <w:rPr>
          <w:color w:val="000000" w:themeColor="text1"/>
        </w:rPr>
      </w:pPr>
      <w:r>
        <w:rPr>
          <w:color w:val="000000" w:themeColor="text1"/>
        </w:rPr>
        <w:t>K</w:t>
      </w:r>
      <w:r w:rsidR="00832D8A" w:rsidRPr="00DB1C0E">
        <w:rPr>
          <w:color w:val="000000" w:themeColor="text1"/>
        </w:rPr>
        <w:t>ontrolu veřejné správě</w:t>
      </w:r>
      <w:r>
        <w:rPr>
          <w:color w:val="000000" w:themeColor="text1"/>
        </w:rPr>
        <w:t xml:space="preserve"> realizovány veřejností.</w:t>
      </w:r>
      <w:r w:rsidR="00832D8A" w:rsidRPr="00DB1C0E">
        <w:rPr>
          <w:color w:val="000000" w:themeColor="text1"/>
        </w:rPr>
        <w:t xml:space="preserve"> Popište j</w:t>
      </w:r>
      <w:r>
        <w:rPr>
          <w:color w:val="000000" w:themeColor="text1"/>
        </w:rPr>
        <w:t>i</w:t>
      </w:r>
      <w:r w:rsidR="00832D8A" w:rsidRPr="00DB1C0E">
        <w:rPr>
          <w:color w:val="000000" w:themeColor="text1"/>
        </w:rPr>
        <w:t>.</w:t>
      </w:r>
    </w:p>
    <w:p w14:paraId="75A2F769" w14:textId="77777777" w:rsidR="00A739F5" w:rsidRPr="004B005B" w:rsidRDefault="00A739F5" w:rsidP="00A739F5">
      <w:pPr>
        <w:pStyle w:val="parNadpisPrvkuCerveny"/>
      </w:pPr>
      <w:r w:rsidRPr="004B005B">
        <w:lastRenderedPageBreak/>
        <w:t>Shrnutí kapitoly</w:t>
      </w:r>
    </w:p>
    <w:p w14:paraId="07FA7314"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37CFAA46" wp14:editId="34C41C31">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81BEEE" w14:textId="77777777" w:rsidR="00832D8A" w:rsidRDefault="00832D8A" w:rsidP="00A739F5">
      <w:pPr>
        <w:pStyle w:val="parUkonceniPrvku"/>
        <w:rPr>
          <w:color w:val="00B050"/>
        </w:rPr>
      </w:pPr>
    </w:p>
    <w:p w14:paraId="4A487EAE" w14:textId="1EE3D9E8" w:rsidR="00523F93" w:rsidRPr="00A77F30" w:rsidRDefault="00832D8A" w:rsidP="00A739F5">
      <w:pPr>
        <w:pStyle w:val="parUkonceniPrvku"/>
        <w:rPr>
          <w:color w:val="000000" w:themeColor="text1"/>
        </w:rPr>
      </w:pPr>
      <w:r w:rsidRPr="00A77F30">
        <w:rPr>
          <w:color w:val="000000" w:themeColor="text1"/>
        </w:rPr>
        <w:t>Třetí kapitola svým obsahem navazuje na předchozí získané znalosti. Subjekt</w:t>
      </w:r>
      <w:r w:rsidR="00A77F30">
        <w:rPr>
          <w:color w:val="000000" w:themeColor="text1"/>
        </w:rPr>
        <w:t>e</w:t>
      </w:r>
      <w:r w:rsidRPr="00A77F30">
        <w:rPr>
          <w:color w:val="000000" w:themeColor="text1"/>
        </w:rPr>
        <w:t xml:space="preserve">m veřejné správy není jen stát, </w:t>
      </w:r>
      <w:r w:rsidR="00523F93" w:rsidRPr="00A77F30">
        <w:rPr>
          <w:color w:val="000000" w:themeColor="text1"/>
        </w:rPr>
        <w:t>nebo</w:t>
      </w:r>
      <w:r w:rsidRPr="00A77F30">
        <w:rPr>
          <w:color w:val="000000" w:themeColor="text1"/>
        </w:rPr>
        <w:t xml:space="preserve"> veřejnoprávní korporace, ale i fyzické a právnické osoby zmocněné zákonem nebo rozhodnutím příslušného státního orgánu. Organizačn</w:t>
      </w:r>
      <w:r w:rsidR="00523F93" w:rsidRPr="00A77F30">
        <w:rPr>
          <w:color w:val="000000" w:themeColor="text1"/>
        </w:rPr>
        <w:t>í</w:t>
      </w:r>
      <w:r w:rsidRPr="00A77F30">
        <w:rPr>
          <w:color w:val="000000" w:themeColor="text1"/>
        </w:rPr>
        <w:t xml:space="preserve"> principy veřejné správy </w:t>
      </w:r>
      <w:r w:rsidR="00A77F30">
        <w:rPr>
          <w:color w:val="000000" w:themeColor="text1"/>
        </w:rPr>
        <w:t>stanoví podmínky</w:t>
      </w:r>
      <w:r w:rsidRPr="00A77F30">
        <w:rPr>
          <w:color w:val="000000" w:themeColor="text1"/>
        </w:rPr>
        <w:t xml:space="preserve"> fungování veřejné správy. </w:t>
      </w:r>
      <w:r w:rsidR="00A77F30">
        <w:rPr>
          <w:color w:val="000000" w:themeColor="text1"/>
        </w:rPr>
        <w:t>Je nezbytné, získat znalosti z oblasti zásad</w:t>
      </w:r>
      <w:r w:rsidRPr="00A77F30">
        <w:rPr>
          <w:color w:val="000000" w:themeColor="text1"/>
        </w:rPr>
        <w:t xml:space="preserve"> centralizace a decentralizace, koncentrace a dekoncentrace, územní a resortní</w:t>
      </w:r>
      <w:r w:rsidR="00A77F30">
        <w:rPr>
          <w:color w:val="000000" w:themeColor="text1"/>
        </w:rPr>
        <w:t>,</w:t>
      </w:r>
      <w:r w:rsidRPr="00A77F30">
        <w:rPr>
          <w:color w:val="000000" w:themeColor="text1"/>
        </w:rPr>
        <w:t xml:space="preserve"> monokratick</w:t>
      </w:r>
      <w:r w:rsidR="00523F93" w:rsidRPr="00A77F30">
        <w:rPr>
          <w:color w:val="000000" w:themeColor="text1"/>
        </w:rPr>
        <w:t>ý</w:t>
      </w:r>
      <w:r w:rsidRPr="00A77F30">
        <w:rPr>
          <w:color w:val="000000" w:themeColor="text1"/>
        </w:rPr>
        <w:t xml:space="preserve"> a kolegiální</w:t>
      </w:r>
      <w:r w:rsidR="00A77F30">
        <w:rPr>
          <w:color w:val="000000" w:themeColor="text1"/>
        </w:rPr>
        <w:t>.</w:t>
      </w:r>
      <w:r w:rsidRPr="00A77F30">
        <w:rPr>
          <w:color w:val="000000" w:themeColor="text1"/>
        </w:rPr>
        <w:t xml:space="preserve"> </w:t>
      </w:r>
    </w:p>
    <w:p w14:paraId="7A5C7291" w14:textId="41466332" w:rsidR="00A739F5" w:rsidRPr="00A77F30" w:rsidRDefault="00832D8A" w:rsidP="00A739F5">
      <w:pPr>
        <w:pStyle w:val="parUkonceniPrvku"/>
        <w:rPr>
          <w:color w:val="000000" w:themeColor="text1"/>
        </w:rPr>
      </w:pPr>
      <w:r w:rsidRPr="00A77F30">
        <w:rPr>
          <w:color w:val="000000" w:themeColor="text1"/>
        </w:rPr>
        <w:t>T</w:t>
      </w:r>
      <w:r w:rsidR="00A77F30">
        <w:rPr>
          <w:color w:val="000000" w:themeColor="text1"/>
        </w:rPr>
        <w:t>ato</w:t>
      </w:r>
      <w:r w:rsidRPr="00A77F30">
        <w:rPr>
          <w:color w:val="000000" w:themeColor="text1"/>
        </w:rPr>
        <w:t xml:space="preserve"> část </w:t>
      </w:r>
      <w:r w:rsidR="00A77F30">
        <w:rPr>
          <w:color w:val="000000" w:themeColor="text1"/>
        </w:rPr>
        <w:t>studijní pomůcky</w:t>
      </w:r>
      <w:r w:rsidRPr="00A77F30">
        <w:rPr>
          <w:color w:val="000000" w:themeColor="text1"/>
        </w:rPr>
        <w:t xml:space="preserve"> se věnuje problematice správn</w:t>
      </w:r>
      <w:r w:rsidR="00A77F30">
        <w:rPr>
          <w:color w:val="000000" w:themeColor="text1"/>
        </w:rPr>
        <w:t>í</w:t>
      </w:r>
      <w:r w:rsidRPr="00A77F30">
        <w:rPr>
          <w:color w:val="000000" w:themeColor="text1"/>
        </w:rPr>
        <w:t xml:space="preserve">ho dozoru, na který navazují další části, kde je prostor </w:t>
      </w:r>
      <w:r w:rsidR="00A77F30">
        <w:rPr>
          <w:color w:val="000000" w:themeColor="text1"/>
        </w:rPr>
        <w:t>věnován</w:t>
      </w:r>
      <w:r w:rsidRPr="00A77F30">
        <w:rPr>
          <w:color w:val="000000" w:themeColor="text1"/>
        </w:rPr>
        <w:t xml:space="preserve"> jednotlivým subjektům, které provádějí ve veřejné správě kontrolu, zvláště Nejvyššímu kontroln</w:t>
      </w:r>
      <w:r w:rsidR="00A77F30">
        <w:rPr>
          <w:color w:val="000000" w:themeColor="text1"/>
        </w:rPr>
        <w:t>í</w:t>
      </w:r>
      <w:r w:rsidRPr="00A77F30">
        <w:rPr>
          <w:color w:val="000000" w:themeColor="text1"/>
        </w:rPr>
        <w:t>mu úřadu, Veřejnému ochránci práv a soud</w:t>
      </w:r>
      <w:r w:rsidR="00523F93" w:rsidRPr="00A77F30">
        <w:rPr>
          <w:color w:val="000000" w:themeColor="text1"/>
        </w:rPr>
        <w:t>ů</w:t>
      </w:r>
      <w:r w:rsidRPr="00A77F30">
        <w:rPr>
          <w:color w:val="000000" w:themeColor="text1"/>
        </w:rPr>
        <w:t>m.</w:t>
      </w:r>
    </w:p>
    <w:p w14:paraId="47A42F98" w14:textId="77777777" w:rsidR="00A739F5" w:rsidRDefault="00A739F5" w:rsidP="00A739F5"/>
    <w:p w14:paraId="1A282429" w14:textId="3644B54A" w:rsidR="00CC149D" w:rsidRDefault="00D97137" w:rsidP="00961D72">
      <w:pPr>
        <w:pStyle w:val="Heading1"/>
      </w:pPr>
      <w:bookmarkStart w:id="59" w:name="_Toc58175706"/>
      <w:r>
        <w:lastRenderedPageBreak/>
        <w:t xml:space="preserve">veřejná </w:t>
      </w:r>
      <w:proofErr w:type="gramStart"/>
      <w:r>
        <w:t>správa  -</w:t>
      </w:r>
      <w:proofErr w:type="gramEnd"/>
      <w:r>
        <w:t xml:space="preserve"> státní správa</w:t>
      </w:r>
      <w:bookmarkEnd w:id="59"/>
      <w:r w:rsidR="00CC149D">
        <w:t xml:space="preserve"> </w:t>
      </w:r>
    </w:p>
    <w:p w14:paraId="11000314" w14:textId="77777777" w:rsidR="00CC149D" w:rsidRPr="004B005B" w:rsidRDefault="00CC149D" w:rsidP="00CC149D">
      <w:pPr>
        <w:pStyle w:val="parNadpisPrvkuCerveny"/>
      </w:pPr>
      <w:r w:rsidRPr="004B005B">
        <w:t>Rychlý náhled kapitoly</w:t>
      </w:r>
    </w:p>
    <w:p w14:paraId="4882C2FF" w14:textId="77777777" w:rsidR="00CC149D" w:rsidRDefault="00CC149D" w:rsidP="00CC149D">
      <w:pPr>
        <w:framePr w:w="624" w:h="624" w:hRule="exact" w:hSpace="170" w:wrap="around" w:vAnchor="text" w:hAnchor="page" w:xAlign="outside" w:y="-622" w:anchorLock="1"/>
        <w:jc w:val="both"/>
      </w:pPr>
      <w:r>
        <w:rPr>
          <w:noProof/>
          <w:lang w:eastAsia="cs-CZ"/>
        </w:rPr>
        <w:drawing>
          <wp:inline distT="0" distB="0" distL="0" distR="0" wp14:anchorId="0B6D6CA7" wp14:editId="7FEDFAC9">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7F9B55" w14:textId="09518CE3" w:rsidR="00CC149D" w:rsidRPr="00956A17" w:rsidRDefault="00CC149D" w:rsidP="00CC149D">
      <w:pPr>
        <w:pStyle w:val="Tlotextu"/>
      </w:pPr>
      <w:r>
        <w:t xml:space="preserve">Tato kapitola seznámí </w:t>
      </w:r>
      <w:r w:rsidR="00956A17">
        <w:t>studenty s postavením o</w:t>
      </w:r>
      <w:r w:rsidR="00D97137" w:rsidRPr="00911316">
        <w:rPr>
          <w:color w:val="000000"/>
        </w:rPr>
        <w:t>rgánů</w:t>
      </w:r>
      <w:r w:rsidR="00956A17">
        <w:rPr>
          <w:color w:val="000000"/>
        </w:rPr>
        <w:t xml:space="preserve"> </w:t>
      </w:r>
      <w:r w:rsidR="00D97137" w:rsidRPr="00911316">
        <w:rPr>
          <w:color w:val="000000"/>
        </w:rPr>
        <w:t>státní správy</w:t>
      </w:r>
      <w:r w:rsidR="00956A17">
        <w:rPr>
          <w:color w:val="000000"/>
        </w:rPr>
        <w:t xml:space="preserve">, kterým </w:t>
      </w:r>
      <w:r w:rsidR="00D97137" w:rsidRPr="00911316">
        <w:rPr>
          <w:color w:val="000000"/>
        </w:rPr>
        <w:t xml:space="preserve">je zákonem svěřen výkon státní správy ve vymezené působnosti a pravomoci. </w:t>
      </w:r>
      <w:bookmarkStart w:id="60" w:name="_Hlk78125695"/>
      <w:r w:rsidR="00D97137" w:rsidRPr="00911316">
        <w:rPr>
          <w:color w:val="000000"/>
        </w:rPr>
        <w:t xml:space="preserve">Pro organizaci státní správy je charakteristická její hierarchická struktura, ze které </w:t>
      </w:r>
      <w:r w:rsidR="00D97137" w:rsidRPr="00956A17">
        <w:rPr>
          <w:color w:val="000000"/>
        </w:rPr>
        <w:t xml:space="preserve">vycházejí </w:t>
      </w:r>
      <w:r w:rsidR="00D97137" w:rsidRPr="00956A17">
        <w:rPr>
          <w:b/>
          <w:color w:val="000000"/>
        </w:rPr>
        <w:t>vztahy nadřízenosti a podřízenosti</w:t>
      </w:r>
      <w:r w:rsidR="00D97137" w:rsidRPr="00956A17">
        <w:rPr>
          <w:color w:val="000000"/>
        </w:rPr>
        <w:t xml:space="preserve"> jednotlivých stupňů systému</w:t>
      </w:r>
      <w:r w:rsidR="00956A17">
        <w:rPr>
          <w:color w:val="000000"/>
        </w:rPr>
        <w:t>.</w:t>
      </w:r>
    </w:p>
    <w:bookmarkEnd w:id="60"/>
    <w:p w14:paraId="4976FEE5" w14:textId="77777777" w:rsidR="00CC149D" w:rsidRDefault="00CC149D" w:rsidP="00CC149D">
      <w:pPr>
        <w:pStyle w:val="parUkonceniPrvku"/>
      </w:pPr>
    </w:p>
    <w:p w14:paraId="751D6A0F" w14:textId="77777777" w:rsidR="00CC149D" w:rsidRPr="004B005B" w:rsidRDefault="00CC149D" w:rsidP="00CC149D">
      <w:pPr>
        <w:pStyle w:val="parNadpisPrvkuCerveny"/>
      </w:pPr>
      <w:r w:rsidRPr="004B005B">
        <w:t>Cíle kapitoly</w:t>
      </w:r>
    </w:p>
    <w:p w14:paraId="047ABD9C" w14:textId="77777777" w:rsidR="00CC149D" w:rsidRDefault="00CC149D" w:rsidP="00CC149D">
      <w:pPr>
        <w:framePr w:w="624" w:h="624" w:hRule="exact" w:hSpace="170" w:wrap="around" w:vAnchor="text" w:hAnchor="page" w:xAlign="outside" w:y="-622" w:anchorLock="1"/>
        <w:jc w:val="both"/>
      </w:pPr>
      <w:r>
        <w:rPr>
          <w:noProof/>
          <w:lang w:eastAsia="cs-CZ"/>
        </w:rPr>
        <w:drawing>
          <wp:inline distT="0" distB="0" distL="0" distR="0" wp14:anchorId="67BAF318" wp14:editId="0A0CC626">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C8BC65" w14:textId="0EFDD0A9" w:rsidR="00CC149D" w:rsidRDefault="00CC149D" w:rsidP="00CC149D">
      <w:pPr>
        <w:pStyle w:val="Tlotextu"/>
      </w:pPr>
      <w:r>
        <w:t xml:space="preserve">Cílem kapitoly je přiblížit </w:t>
      </w:r>
      <w:r w:rsidR="00956A17">
        <w:t xml:space="preserve">širokou působnost a činnost orgánů státní správy a </w:t>
      </w:r>
      <w:proofErr w:type="gramStart"/>
      <w:r w:rsidR="00956A17">
        <w:t>to  jak</w:t>
      </w:r>
      <w:proofErr w:type="gramEnd"/>
      <w:r w:rsidR="00956A17">
        <w:t xml:space="preserve"> ústřední tak i územní státní správy</w:t>
      </w:r>
    </w:p>
    <w:p w14:paraId="76F06DC4" w14:textId="77777777" w:rsidR="00CC149D" w:rsidRDefault="00CC149D" w:rsidP="00CC149D">
      <w:pPr>
        <w:pStyle w:val="parUkonceniPrvku"/>
      </w:pPr>
    </w:p>
    <w:p w14:paraId="00AFFACF" w14:textId="77777777" w:rsidR="00CC149D" w:rsidRDefault="00CC149D" w:rsidP="00CC149D">
      <w:pPr>
        <w:pStyle w:val="parUkonceniPrvku"/>
      </w:pPr>
    </w:p>
    <w:p w14:paraId="7A357B63" w14:textId="77777777" w:rsidR="00CC149D" w:rsidRPr="004B005B" w:rsidRDefault="00CC149D" w:rsidP="00CC149D">
      <w:pPr>
        <w:pStyle w:val="parNadpisPrvkuCerveny"/>
      </w:pPr>
      <w:r w:rsidRPr="004B005B">
        <w:t>Klíčová slova kapitoly</w:t>
      </w:r>
    </w:p>
    <w:p w14:paraId="70CB7AE7" w14:textId="77777777" w:rsidR="00CC149D" w:rsidRDefault="00CC149D" w:rsidP="00CC149D">
      <w:pPr>
        <w:framePr w:w="624" w:h="624" w:hRule="exact" w:hSpace="170" w:wrap="around" w:vAnchor="text" w:hAnchor="page" w:xAlign="outside" w:y="-622" w:anchorLock="1"/>
        <w:jc w:val="both"/>
      </w:pPr>
      <w:r>
        <w:rPr>
          <w:noProof/>
          <w:lang w:eastAsia="cs-CZ"/>
        </w:rPr>
        <w:drawing>
          <wp:inline distT="0" distB="0" distL="0" distR="0" wp14:anchorId="271A5EE5" wp14:editId="39B74EC9">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36D18D" w14:textId="29C7296A" w:rsidR="00CC149D" w:rsidRDefault="00CC149D" w:rsidP="00CC149D">
      <w:pPr>
        <w:pStyle w:val="Tlotextu"/>
      </w:pPr>
      <w:r>
        <w:t xml:space="preserve">Klíčová slova: </w:t>
      </w:r>
      <w:r w:rsidR="00956A17">
        <w:t>veřejná správa, státní správa, struktura, práva, povinnosti, odpovědnost</w:t>
      </w:r>
      <w:r>
        <w:t xml:space="preserve">. </w:t>
      </w:r>
    </w:p>
    <w:p w14:paraId="5711DBC6" w14:textId="77777777" w:rsidR="00CC149D" w:rsidRDefault="00CC149D" w:rsidP="00CC149D">
      <w:pPr>
        <w:pStyle w:val="parUkonceniPrvku"/>
      </w:pPr>
    </w:p>
    <w:p w14:paraId="632914B1" w14:textId="41825A2E" w:rsidR="00CC149D" w:rsidRDefault="00961D72" w:rsidP="00CC149D">
      <w:pPr>
        <w:pStyle w:val="Heading2"/>
        <w:ind w:left="576" w:hanging="576"/>
      </w:pPr>
      <w:bookmarkStart w:id="61" w:name="_Toc58175707"/>
      <w:r>
        <w:t>Úvod</w:t>
      </w:r>
      <w:bookmarkEnd w:id="61"/>
      <w:r>
        <w:t xml:space="preserve"> </w:t>
      </w:r>
    </w:p>
    <w:p w14:paraId="426CB504" w14:textId="21DAEA18" w:rsidR="00D97137" w:rsidRPr="00D97137" w:rsidRDefault="00956A17" w:rsidP="00956A17">
      <w:pPr>
        <w:jc w:val="both"/>
        <w:rPr>
          <w:rFonts w:eastAsia="Calibri" w:cs="Times New Roman"/>
          <w:color w:val="000000"/>
          <w:szCs w:val="24"/>
        </w:rPr>
      </w:pPr>
      <w:r>
        <w:rPr>
          <w:rFonts w:eastAsia="Calibri" w:cs="Times New Roman"/>
          <w:color w:val="000000"/>
          <w:szCs w:val="24"/>
        </w:rPr>
        <w:t>O</w:t>
      </w:r>
      <w:r w:rsidR="00D97137" w:rsidRPr="00D97137">
        <w:rPr>
          <w:rFonts w:eastAsia="Calibri" w:cs="Times New Roman"/>
          <w:color w:val="000000"/>
          <w:szCs w:val="24"/>
        </w:rPr>
        <w:t xml:space="preserve">rganizace státní správy </w:t>
      </w:r>
      <w:r>
        <w:rPr>
          <w:rFonts w:eastAsia="Calibri" w:cs="Times New Roman"/>
          <w:color w:val="000000"/>
          <w:szCs w:val="24"/>
        </w:rPr>
        <w:t>tvoří soubor orgánů státní správy a</w:t>
      </w:r>
      <w:r w:rsidR="00D97137" w:rsidRPr="00D97137">
        <w:rPr>
          <w:rFonts w:eastAsia="Calibri" w:cs="Times New Roman"/>
          <w:color w:val="000000"/>
          <w:szCs w:val="24"/>
        </w:rPr>
        <w:t xml:space="preserve"> instituce výkonné moci, které bezprostředně státní správu nevykonávají, přesto mají značný vliv na její výkon. Jedná se o nejvyšší orgány státu, prezidenta a vládu České republiky. Oba tyto instituty jsou součástí moci výkonné.</w:t>
      </w:r>
    </w:p>
    <w:p w14:paraId="020D1719" w14:textId="53F85C9F" w:rsidR="00961D72" w:rsidRDefault="00961D72" w:rsidP="00961D72">
      <w:pPr>
        <w:pStyle w:val="Heading2"/>
      </w:pPr>
      <w:bookmarkStart w:id="62" w:name="_Toc58175708"/>
      <w:r>
        <w:t>Výkladová část</w:t>
      </w:r>
      <w:bookmarkEnd w:id="62"/>
    </w:p>
    <w:p w14:paraId="6781A52E" w14:textId="2210AFAE" w:rsidR="00B96861" w:rsidRPr="00B96861" w:rsidRDefault="00CC149D" w:rsidP="005A71A2">
      <w:pPr>
        <w:jc w:val="both"/>
        <w:rPr>
          <w:rFonts w:eastAsia="Calibri" w:cs="Times New Roman"/>
          <w:color w:val="000000"/>
          <w:szCs w:val="24"/>
        </w:rPr>
      </w:pPr>
      <w:r>
        <w:t xml:space="preserve"> </w:t>
      </w:r>
      <w:r w:rsidR="00B96861" w:rsidRPr="00B96861">
        <w:rPr>
          <w:rFonts w:eastAsia="Calibri" w:cs="Times New Roman"/>
          <w:color w:val="000000"/>
          <w:szCs w:val="24"/>
        </w:rPr>
        <w:t xml:space="preserve">Soustavu správních úřadů tvoří ministerstva, jiné ústřední správní úřady a další správní úřady </w:t>
      </w:r>
      <w:proofErr w:type="gramStart"/>
      <w:r w:rsidR="00B96861" w:rsidRPr="00B96861">
        <w:rPr>
          <w:rFonts w:eastAsia="Calibri" w:cs="Times New Roman"/>
          <w:color w:val="000000"/>
          <w:szCs w:val="24"/>
        </w:rPr>
        <w:t>s</w:t>
      </w:r>
      <w:proofErr w:type="gramEnd"/>
      <w:r w:rsidR="00B96861" w:rsidRPr="00B96861">
        <w:rPr>
          <w:rFonts w:eastAsia="Calibri" w:cs="Times New Roman"/>
          <w:color w:val="000000"/>
          <w:szCs w:val="24"/>
        </w:rPr>
        <w:t> celostátní působnosti</w:t>
      </w:r>
      <w:r w:rsidR="005A71A2">
        <w:rPr>
          <w:rFonts w:eastAsia="Calibri" w:cs="Times New Roman"/>
          <w:color w:val="000000"/>
          <w:szCs w:val="24"/>
        </w:rPr>
        <w:t>, tyto jsou</w:t>
      </w:r>
      <w:r w:rsidR="00B96861" w:rsidRPr="00B96861">
        <w:rPr>
          <w:rFonts w:eastAsia="Calibri" w:cs="Times New Roman"/>
          <w:color w:val="000000"/>
          <w:szCs w:val="24"/>
        </w:rPr>
        <w:t xml:space="preserve"> přímými vykonavateli státní správy jako součásti veřejné správy. </w:t>
      </w:r>
      <w:r w:rsidR="005A71A2">
        <w:rPr>
          <w:rFonts w:eastAsia="Calibri" w:cs="Times New Roman"/>
          <w:color w:val="000000"/>
          <w:szCs w:val="24"/>
        </w:rPr>
        <w:t>Působnost a č</w:t>
      </w:r>
      <w:r w:rsidR="00B96861" w:rsidRPr="00B96861">
        <w:rPr>
          <w:rFonts w:eastAsia="Calibri" w:cs="Times New Roman"/>
          <w:color w:val="000000"/>
          <w:szCs w:val="24"/>
        </w:rPr>
        <w:t xml:space="preserve">innost ústředních správních úřadu (ministerstev a jiných ústředních správních úřadů) </w:t>
      </w:r>
      <w:r w:rsidR="005A71A2">
        <w:rPr>
          <w:rFonts w:eastAsia="Calibri" w:cs="Times New Roman"/>
          <w:color w:val="000000"/>
          <w:szCs w:val="24"/>
        </w:rPr>
        <w:t xml:space="preserve">organizuje, </w:t>
      </w:r>
      <w:r w:rsidR="00B96861" w:rsidRPr="00B96861">
        <w:rPr>
          <w:rFonts w:eastAsia="Calibri" w:cs="Times New Roman"/>
          <w:color w:val="000000"/>
          <w:szCs w:val="24"/>
        </w:rPr>
        <w:t>řídí, kontroluje a sjednocuje vláda České republiky</w:t>
      </w:r>
      <w:r w:rsidR="005A71A2">
        <w:rPr>
          <w:rFonts w:eastAsia="Calibri" w:cs="Times New Roman"/>
          <w:color w:val="000000"/>
          <w:szCs w:val="24"/>
        </w:rPr>
        <w:t>, je vrcholným orgánem výkonné moci</w:t>
      </w:r>
      <w:r w:rsidR="00B96861" w:rsidRPr="00B96861">
        <w:rPr>
          <w:rFonts w:eastAsia="Calibri" w:cs="Times New Roman"/>
          <w:color w:val="000000"/>
          <w:szCs w:val="24"/>
        </w:rPr>
        <w:t>.</w:t>
      </w:r>
    </w:p>
    <w:p w14:paraId="39F7B2F8" w14:textId="1CC39CF0" w:rsidR="00462F49" w:rsidRPr="00462F49" w:rsidRDefault="00A36AB8" w:rsidP="005A71A2">
      <w:pPr>
        <w:spacing w:before="120" w:after="120" w:line="240" w:lineRule="auto"/>
        <w:contextualSpacing/>
        <w:jc w:val="both"/>
        <w:rPr>
          <w:rFonts w:eastAsia="Calibri" w:cs="Times New Roman"/>
          <w:color w:val="000000"/>
          <w:szCs w:val="24"/>
        </w:rPr>
      </w:pPr>
      <w:r>
        <w:rPr>
          <w:rFonts w:eastAsia="Calibri" w:cs="Times New Roman"/>
          <w:color w:val="000000"/>
          <w:szCs w:val="24"/>
        </w:rPr>
        <w:lastRenderedPageBreak/>
        <w:t>Zákon č. 2/1969 Sb.,</w:t>
      </w:r>
      <w:r w:rsidRPr="00A36AB8">
        <w:rPr>
          <w:rFonts w:eastAsia="Calibri" w:cs="Times New Roman"/>
          <w:color w:val="000000"/>
          <w:szCs w:val="24"/>
        </w:rPr>
        <w:t xml:space="preserve"> </w:t>
      </w:r>
      <w:r w:rsidRPr="00B96861">
        <w:rPr>
          <w:rFonts w:eastAsia="Calibri" w:cs="Times New Roman"/>
          <w:color w:val="000000"/>
          <w:szCs w:val="24"/>
        </w:rPr>
        <w:t>o zřízení ministerstev a jiných ústředních orgánů státní správy, ve znění pozdějších předpisů</w:t>
      </w:r>
      <w:r>
        <w:rPr>
          <w:rFonts w:eastAsia="Calibri" w:cs="Times New Roman"/>
          <w:color w:val="000000"/>
          <w:szCs w:val="24"/>
        </w:rPr>
        <w:t>, vymezuje působnost j</w:t>
      </w:r>
      <w:r w:rsidR="00B96861" w:rsidRPr="00B96861">
        <w:rPr>
          <w:rFonts w:eastAsia="Calibri" w:cs="Times New Roman"/>
          <w:color w:val="000000"/>
          <w:szCs w:val="24"/>
        </w:rPr>
        <w:t>ednotliv</w:t>
      </w:r>
      <w:r>
        <w:rPr>
          <w:rFonts w:eastAsia="Calibri" w:cs="Times New Roman"/>
          <w:color w:val="000000"/>
          <w:szCs w:val="24"/>
        </w:rPr>
        <w:t>ých</w:t>
      </w:r>
      <w:r w:rsidR="00B96861" w:rsidRPr="00B96861">
        <w:rPr>
          <w:rFonts w:eastAsia="Calibri" w:cs="Times New Roman"/>
          <w:color w:val="000000"/>
          <w:szCs w:val="24"/>
        </w:rPr>
        <w:t xml:space="preserve"> ministerst</w:t>
      </w:r>
      <w:r>
        <w:rPr>
          <w:rFonts w:eastAsia="Calibri" w:cs="Times New Roman"/>
          <w:color w:val="000000"/>
          <w:szCs w:val="24"/>
        </w:rPr>
        <w:t>e</w:t>
      </w:r>
      <w:r w:rsidR="00B96861" w:rsidRPr="00B96861">
        <w:rPr>
          <w:rFonts w:eastAsia="Calibri" w:cs="Times New Roman"/>
          <w:color w:val="000000"/>
          <w:szCs w:val="24"/>
        </w:rPr>
        <w:t>v</w:t>
      </w:r>
      <w:r>
        <w:rPr>
          <w:rFonts w:eastAsia="Calibri" w:cs="Times New Roman"/>
          <w:color w:val="000000"/>
          <w:szCs w:val="24"/>
        </w:rPr>
        <w:t xml:space="preserve"> (14) a</w:t>
      </w:r>
      <w:r w:rsidR="00B96861" w:rsidRPr="00B96861">
        <w:rPr>
          <w:rFonts w:eastAsia="Calibri" w:cs="Times New Roman"/>
          <w:color w:val="000000"/>
          <w:szCs w:val="24"/>
        </w:rPr>
        <w:t xml:space="preserve"> </w:t>
      </w:r>
      <w:r>
        <w:rPr>
          <w:rFonts w:eastAsia="Calibri" w:cs="Times New Roman"/>
          <w:color w:val="000000"/>
          <w:szCs w:val="24"/>
        </w:rPr>
        <w:t>dalších</w:t>
      </w:r>
      <w:r w:rsidR="00B96861" w:rsidRPr="00B96861">
        <w:rPr>
          <w:rFonts w:eastAsia="Calibri" w:cs="Times New Roman"/>
          <w:color w:val="000000"/>
          <w:szCs w:val="24"/>
        </w:rPr>
        <w:t xml:space="preserve"> ústřední</w:t>
      </w:r>
      <w:r>
        <w:rPr>
          <w:rFonts w:eastAsia="Calibri" w:cs="Times New Roman"/>
          <w:color w:val="000000"/>
          <w:szCs w:val="24"/>
        </w:rPr>
        <w:t>ch</w:t>
      </w:r>
      <w:r w:rsidR="00B96861" w:rsidRPr="00B96861">
        <w:rPr>
          <w:rFonts w:eastAsia="Calibri" w:cs="Times New Roman"/>
          <w:color w:val="000000"/>
          <w:szCs w:val="24"/>
        </w:rPr>
        <w:t xml:space="preserve"> správní</w:t>
      </w:r>
      <w:r>
        <w:rPr>
          <w:rFonts w:eastAsia="Calibri" w:cs="Times New Roman"/>
          <w:color w:val="000000"/>
          <w:szCs w:val="24"/>
        </w:rPr>
        <w:t>ch</w:t>
      </w:r>
      <w:r w:rsidR="00B96861" w:rsidRPr="00B96861">
        <w:rPr>
          <w:rFonts w:eastAsia="Calibri" w:cs="Times New Roman"/>
          <w:color w:val="000000"/>
          <w:szCs w:val="24"/>
        </w:rPr>
        <w:t xml:space="preserve"> úřad</w:t>
      </w:r>
      <w:r>
        <w:rPr>
          <w:rFonts w:eastAsia="Calibri" w:cs="Times New Roman"/>
          <w:color w:val="000000"/>
          <w:szCs w:val="24"/>
        </w:rPr>
        <w:t>ů (17)</w:t>
      </w:r>
      <w:r w:rsidR="00B96861" w:rsidRPr="00B96861">
        <w:rPr>
          <w:rFonts w:eastAsia="Calibri" w:cs="Times New Roman"/>
          <w:color w:val="000000"/>
          <w:szCs w:val="24"/>
        </w:rPr>
        <w:t xml:space="preserve"> tzv</w:t>
      </w:r>
      <w:r w:rsidR="00B96861" w:rsidRPr="00A36AB8">
        <w:rPr>
          <w:rFonts w:eastAsia="Calibri" w:cs="Times New Roman"/>
          <w:color w:val="000000"/>
          <w:szCs w:val="24"/>
        </w:rPr>
        <w:t xml:space="preserve">. </w:t>
      </w:r>
      <w:r w:rsidR="00B96861" w:rsidRPr="00A36AB8">
        <w:rPr>
          <w:rFonts w:eastAsia="Calibri" w:cs="Times New Roman"/>
          <w:b/>
          <w:color w:val="000000"/>
          <w:szCs w:val="24"/>
        </w:rPr>
        <w:t>kompetenční zákon</w:t>
      </w:r>
      <w:r w:rsidR="00B96861" w:rsidRPr="00B96861">
        <w:rPr>
          <w:rFonts w:eastAsia="Calibri" w:cs="Times New Roman"/>
          <w:i/>
          <w:color w:val="000000"/>
          <w:szCs w:val="24"/>
        </w:rPr>
        <w:t>.</w:t>
      </w:r>
      <w:r w:rsidR="00462F49">
        <w:rPr>
          <w:rFonts w:eastAsia="Calibri" w:cs="Times New Roman"/>
          <w:i/>
          <w:color w:val="000000"/>
          <w:szCs w:val="24"/>
        </w:rPr>
        <w:t xml:space="preserve"> </w:t>
      </w:r>
      <w:r w:rsidR="00462F49">
        <w:rPr>
          <w:rFonts w:eastAsia="Calibri" w:cs="Times New Roman"/>
          <w:color w:val="000000"/>
          <w:szCs w:val="24"/>
        </w:rPr>
        <w:t>Ustanovení § 20 a násl. citovaného zákona stanoví, že:</w:t>
      </w:r>
    </w:p>
    <w:p w14:paraId="2F4B72C2" w14:textId="72A294A4" w:rsidR="00462F49" w:rsidRDefault="00462F49" w:rsidP="00462F49">
      <w:pPr>
        <w:pStyle w:val="l3"/>
        <w:jc w:val="both"/>
      </w:pPr>
      <w:r>
        <w:t xml:space="preserve">Ministerstva a ostatní ústřední orgány státní správy uvedené v části první (dále jen "ministerstva") plní v okruhu své působnosti úkoly stanovené v zákonech a v jiných obecně závazných právních předpisech a úkoly vyplývající z členství České republiky v Evropské unii a v ostatních integračních seskupeních a mezinárodních organizacích, pokud jsou pro Českou republiku závazné. Veškeré své činnosti řídí ústavními a ostatními zákony a usneseními vlády. Zkoumají společenskou problematiku v okruhu své působnosti, analyzují dosahované výsledky a činí opatření k řešení aktuálních otázek. </w:t>
      </w:r>
      <w:r w:rsidRPr="00462F49">
        <w:rPr>
          <w:b/>
        </w:rPr>
        <w:t>Zpracovávají koncepce rozvoje svěřených odvětví</w:t>
      </w:r>
      <w:r>
        <w:t xml:space="preserve"> a řešení stěžejních otázek, které předkládají vládě České socialistické republiky. O návrzích závažných opatření přiměřeným způsobem informují veřejnost.</w:t>
      </w:r>
    </w:p>
    <w:p w14:paraId="316A586C" w14:textId="77777777" w:rsidR="00A77F30" w:rsidRDefault="00462F49" w:rsidP="00462F49">
      <w:pPr>
        <w:pStyle w:val="l3"/>
        <w:jc w:val="both"/>
      </w:pPr>
      <w:r>
        <w:t xml:space="preserve">Dále předkládají za svěřená odvětví podklady potřebné pro sestavení návrhů státních rozpočtů republiky a pro přípravu jiných opatření širšího dosahu. Zaujímají stanovisko k návrhům, které předkládají vládě České socialistické republiky jiná ministerstva, pokud se týkají okruhu jejich působnosti. Pečují o náležitou právní úpravu věcí patřících do působnosti České socialistické republiky; </w:t>
      </w:r>
    </w:p>
    <w:p w14:paraId="147E4D7F" w14:textId="77777777" w:rsidR="00A77F30" w:rsidRPr="00A77F30" w:rsidRDefault="00462F49" w:rsidP="00674509">
      <w:pPr>
        <w:pStyle w:val="l3"/>
        <w:numPr>
          <w:ilvl w:val="0"/>
          <w:numId w:val="45"/>
        </w:numPr>
        <w:jc w:val="both"/>
      </w:pPr>
      <w:r w:rsidRPr="00462F49">
        <w:rPr>
          <w:b/>
        </w:rPr>
        <w:t xml:space="preserve">připravují návrhy zákonů a jiných právních předpisů týkajících se věcí, které patří do jejich působnosti, </w:t>
      </w:r>
    </w:p>
    <w:p w14:paraId="6BC01F1D" w14:textId="77777777" w:rsidR="00A77F30" w:rsidRPr="00A77F30" w:rsidRDefault="00A77F30" w:rsidP="00674509">
      <w:pPr>
        <w:pStyle w:val="l3"/>
        <w:numPr>
          <w:ilvl w:val="0"/>
          <w:numId w:val="45"/>
        </w:numPr>
        <w:jc w:val="both"/>
      </w:pPr>
      <w:r>
        <w:rPr>
          <w:b/>
        </w:rPr>
        <w:t>připravují i</w:t>
      </w:r>
      <w:r w:rsidR="00462F49" w:rsidRPr="00462F49">
        <w:rPr>
          <w:b/>
        </w:rPr>
        <w:t xml:space="preserve"> návrhy, jejichž přípravu jim vláda uložila; </w:t>
      </w:r>
    </w:p>
    <w:p w14:paraId="10E62597" w14:textId="77777777" w:rsidR="00A77F30" w:rsidRDefault="00462F49" w:rsidP="00674509">
      <w:pPr>
        <w:pStyle w:val="l3"/>
        <w:numPr>
          <w:ilvl w:val="0"/>
          <w:numId w:val="45"/>
        </w:numPr>
        <w:jc w:val="both"/>
      </w:pPr>
      <w:r w:rsidRPr="00462F49">
        <w:rPr>
          <w:b/>
        </w:rPr>
        <w:t>dbají o zachovávání zákonnosti v okruhu své působnosti a činí podle zákonů potřebná opatření k nápravě</w:t>
      </w:r>
      <w:r>
        <w:t xml:space="preserve">. </w:t>
      </w:r>
    </w:p>
    <w:p w14:paraId="5A9F2607" w14:textId="3AB949E1" w:rsidR="00462F49" w:rsidRDefault="00462F49" w:rsidP="00A77F30">
      <w:pPr>
        <w:pStyle w:val="l3"/>
        <w:jc w:val="both"/>
      </w:pPr>
      <w:r>
        <w:t>Navzájem si vyměňují potřebné informace a podklady</w:t>
      </w:r>
      <w:r w:rsidR="00A77F30">
        <w:t>, podřízené</w:t>
      </w:r>
      <w:r>
        <w:t xml:space="preserve"> orgány státní správy jim podávají zprávy a sdělují údaje, které si příslušná ministerstva vyžadují v rozsahu nezbytně nutném pro plnění svých úkolů.</w:t>
      </w:r>
    </w:p>
    <w:p w14:paraId="16C63F7B" w14:textId="415AA44B" w:rsidR="00462F49" w:rsidRDefault="00462F49" w:rsidP="00BF1CC1">
      <w:pPr>
        <w:pStyle w:val="l2"/>
        <w:jc w:val="both"/>
        <w:rPr>
          <w:rFonts w:eastAsia="Calibri"/>
          <w:i/>
          <w:color w:val="000000"/>
        </w:rPr>
      </w:pPr>
      <w:r>
        <w:t>Ustanovení § 28 cit. zákona uvádí, že</w:t>
      </w:r>
      <w:r w:rsidRPr="00462F49">
        <w:rPr>
          <w:b/>
        </w:rPr>
        <w:t xml:space="preserve"> </w:t>
      </w:r>
      <w:r w:rsidR="00A77F30">
        <w:rPr>
          <w:b/>
        </w:rPr>
        <w:t>č</w:t>
      </w:r>
      <w:r w:rsidRPr="00462F49">
        <w:rPr>
          <w:b/>
        </w:rPr>
        <w:t>innost ministerstev řídí, kontroluje a sjednocuje vláda České republiky</w:t>
      </w:r>
      <w:r>
        <w:t>. Úkoly spojené s odborným, organizačním a technickým zabezpečením činnosti vlády České republiky, jejích orgánů, členů vlády, kteří nejsou pověřeni řízením ministerstva nebo jiného úřadu, a orgánů, o nichž tak stanoví zvláštní zákon nebo tak rozhodne vláda, plní Úřad vlády České republiky.</w:t>
      </w:r>
    </w:p>
    <w:p w14:paraId="00ECB456" w14:textId="4DA484C1" w:rsidR="00283F02" w:rsidRPr="00283F02" w:rsidRDefault="00B96861" w:rsidP="00283F02">
      <w:pPr>
        <w:pStyle w:val="l3"/>
        <w:jc w:val="both"/>
      </w:pPr>
      <w:r w:rsidRPr="00B96861">
        <w:rPr>
          <w:rFonts w:eastAsia="Calibri"/>
          <w:color w:val="000000"/>
        </w:rPr>
        <w:t>Každé z </w:t>
      </w:r>
      <w:r w:rsidR="00462F49">
        <w:rPr>
          <w:rFonts w:eastAsia="Calibri"/>
          <w:color w:val="000000"/>
        </w:rPr>
        <w:t>mini</w:t>
      </w:r>
      <w:r w:rsidRPr="00B96861">
        <w:rPr>
          <w:rFonts w:eastAsia="Calibri"/>
          <w:color w:val="000000"/>
        </w:rPr>
        <w:t xml:space="preserve">sterstev má </w:t>
      </w:r>
      <w:r w:rsidRPr="00462F49">
        <w:rPr>
          <w:rFonts w:eastAsia="Calibri"/>
          <w:color w:val="000000"/>
        </w:rPr>
        <w:t>postavení odvětvového, případně průřezového ústředního správního úřadu (např.</w:t>
      </w:r>
      <w:r w:rsidR="00283F02" w:rsidRPr="00283F02">
        <w:t xml:space="preserve"> </w:t>
      </w:r>
      <w:r w:rsidR="00283F02">
        <w:t xml:space="preserve">podle ustanovení § 9 cit. zákona </w:t>
      </w:r>
      <w:r w:rsidR="00283F02" w:rsidRPr="00283F02">
        <w:rPr>
          <w:b/>
        </w:rPr>
        <w:t>Ministerstvo práce a sociálních věcí je ústředním orgánem státní správy pro pracovněprávní vztahy, bezpečnost práce, zaměstnanost a rekvalifikaci,</w:t>
      </w:r>
      <w:r w:rsidR="00283F02" w:rsidRPr="00283F02">
        <w:t xml:space="preserve"> kolektivní vyjednávání, mzdy a jiné odměny za práci, důchodové zabezpečení, nemocenské pojištění, </w:t>
      </w:r>
      <w:r w:rsidR="00283F02" w:rsidRPr="00283F02">
        <w:rPr>
          <w:b/>
        </w:rPr>
        <w:t>sociální péči, péči a pracovní podmínky žen a mladistvých, právní ochranu mateřství, péči o rodinu a dětí, péči o občany, kteří potřebují zvláštní pomoc</w:t>
      </w:r>
      <w:r w:rsidR="00283F02" w:rsidRPr="00283F02">
        <w:t>, a pro další otázky mzdové a sociální politiky.</w:t>
      </w:r>
      <w:r w:rsidR="00283F02">
        <w:t xml:space="preserve"> </w:t>
      </w:r>
      <w:r w:rsidR="00283F02" w:rsidRPr="00283F02">
        <w:t>Ministerstvo práce a sociálních věcí spolu s Ministerstvem financí připravuje a předkládá vládě návrhy právních úprav v oblasti odměňování státních zaměstnanců.</w:t>
      </w:r>
    </w:p>
    <w:p w14:paraId="02025503" w14:textId="3A9D9E6F" w:rsidR="00B96861" w:rsidRPr="00B96861" w:rsidRDefault="00B96861" w:rsidP="005A71A2">
      <w:pPr>
        <w:spacing w:before="120" w:after="120" w:line="240" w:lineRule="auto"/>
        <w:contextualSpacing/>
        <w:jc w:val="both"/>
        <w:rPr>
          <w:rFonts w:eastAsia="Calibri" w:cs="Times New Roman"/>
          <w:color w:val="000000"/>
          <w:szCs w:val="24"/>
        </w:rPr>
      </w:pPr>
      <w:r w:rsidRPr="00462F49">
        <w:rPr>
          <w:rFonts w:eastAsia="Calibri" w:cs="Times New Roman"/>
          <w:color w:val="000000"/>
          <w:szCs w:val="24"/>
        </w:rPr>
        <w:t>Jedná se o monokratické orgány,</w:t>
      </w:r>
      <w:r w:rsidRPr="00B96861">
        <w:rPr>
          <w:rFonts w:eastAsia="Calibri" w:cs="Times New Roman"/>
          <w:color w:val="000000"/>
          <w:szCs w:val="24"/>
        </w:rPr>
        <w:t xml:space="preserve"> v jejichž čele stojí ministr. Od jiných ústředních správních úřadů se odlišují zejména tím, že:</w:t>
      </w:r>
    </w:p>
    <w:p w14:paraId="2E8401A6" w14:textId="56ED848A" w:rsidR="00B96861" w:rsidRPr="005A71A2" w:rsidRDefault="00B96861" w:rsidP="00674509">
      <w:pPr>
        <w:pStyle w:val="ListParagraph"/>
        <w:numPr>
          <w:ilvl w:val="0"/>
          <w:numId w:val="47"/>
        </w:numPr>
        <w:spacing w:before="120" w:after="120" w:line="240" w:lineRule="auto"/>
        <w:ind w:left="0" w:firstLine="0"/>
        <w:jc w:val="both"/>
        <w:rPr>
          <w:rFonts w:eastAsia="Calibri" w:cs="Times New Roman"/>
          <w:color w:val="000000"/>
          <w:szCs w:val="24"/>
        </w:rPr>
      </w:pPr>
      <w:r w:rsidRPr="005A71A2">
        <w:rPr>
          <w:rFonts w:eastAsia="Calibri" w:cs="Times New Roman"/>
          <w:color w:val="000000"/>
          <w:szCs w:val="24"/>
        </w:rPr>
        <w:lastRenderedPageBreak/>
        <w:t>ministři jsou jmenování a odvolávání prezidentem republiky na návrh předsedy vlády,</w:t>
      </w:r>
    </w:p>
    <w:p w14:paraId="19400192" w14:textId="77777777" w:rsidR="00B96861" w:rsidRPr="005A71A2" w:rsidRDefault="00B96861" w:rsidP="00674509">
      <w:pPr>
        <w:pStyle w:val="ListParagraph"/>
        <w:numPr>
          <w:ilvl w:val="0"/>
          <w:numId w:val="47"/>
        </w:numPr>
        <w:spacing w:before="120" w:after="120" w:line="240" w:lineRule="auto"/>
        <w:ind w:left="0" w:firstLine="0"/>
        <w:jc w:val="both"/>
        <w:rPr>
          <w:rFonts w:eastAsia="Calibri" w:cs="Times New Roman"/>
          <w:color w:val="000000"/>
          <w:szCs w:val="24"/>
        </w:rPr>
      </w:pPr>
      <w:r w:rsidRPr="005A71A2">
        <w:rPr>
          <w:rFonts w:eastAsia="Calibri" w:cs="Times New Roman"/>
          <w:color w:val="000000"/>
          <w:szCs w:val="24"/>
        </w:rPr>
        <w:t>ministři jsou současně z titulu své funkce členy vlády,</w:t>
      </w:r>
    </w:p>
    <w:p w14:paraId="4788F45D" w14:textId="77777777" w:rsidR="00B96861" w:rsidRPr="005A71A2" w:rsidRDefault="00B96861" w:rsidP="00674509">
      <w:pPr>
        <w:pStyle w:val="ListParagraph"/>
        <w:numPr>
          <w:ilvl w:val="0"/>
          <w:numId w:val="47"/>
        </w:numPr>
        <w:spacing w:before="120" w:after="120" w:line="240" w:lineRule="auto"/>
        <w:ind w:left="0" w:firstLine="0"/>
        <w:jc w:val="both"/>
        <w:rPr>
          <w:rFonts w:eastAsia="Calibri" w:cs="Times New Roman"/>
          <w:color w:val="000000"/>
          <w:szCs w:val="24"/>
        </w:rPr>
      </w:pPr>
      <w:r w:rsidRPr="005A71A2">
        <w:rPr>
          <w:rFonts w:eastAsia="Calibri" w:cs="Times New Roman"/>
          <w:color w:val="000000"/>
          <w:szCs w:val="24"/>
        </w:rPr>
        <w:t>oproti jiným ústředním správním úřadům je působnost ministerstev zpravidla širší, některé z nich zahrnuji i více správních odvětví např. Ministerstvo práce a sociálních věcí, Ministerstvo školství, mládeže a tělovýchovy, Ministerstvo průmyslu a obchodu.</w:t>
      </w:r>
    </w:p>
    <w:p w14:paraId="6C1361B5" w14:textId="77777777" w:rsidR="00B96861" w:rsidRPr="00B96861" w:rsidRDefault="00B96861" w:rsidP="00B96861">
      <w:pPr>
        <w:spacing w:before="120" w:after="120" w:line="240" w:lineRule="auto"/>
        <w:ind w:firstLine="567"/>
        <w:contextualSpacing/>
        <w:jc w:val="both"/>
        <w:rPr>
          <w:rFonts w:eastAsia="Calibri" w:cs="Times New Roman"/>
          <w:szCs w:val="24"/>
        </w:rPr>
      </w:pPr>
      <w:r w:rsidRPr="00B96861">
        <w:rPr>
          <w:rFonts w:eastAsia="Calibri" w:cs="Times New Roman"/>
          <w:szCs w:val="24"/>
        </w:rPr>
        <w:t>Působnost jednotlivých ministerstev je vymezena výše zmíněným kompetenčním zákonem viz příloha č. 5.</w:t>
      </w:r>
      <w:r w:rsidRPr="00B96861">
        <w:rPr>
          <w:rFonts w:eastAsia="Calibri" w:cs="Times New Roman"/>
          <w:noProof/>
          <w:szCs w:val="24"/>
          <w:lang w:eastAsia="cs-CZ"/>
        </w:rPr>
        <w:drawing>
          <wp:anchor distT="0" distB="0" distL="114300" distR="114300" simplePos="0" relativeHeight="251659264" behindDoc="0" locked="0" layoutInCell="1" allowOverlap="1" wp14:anchorId="75A8FAF5" wp14:editId="0018CC66">
            <wp:simplePos x="0" y="0"/>
            <wp:positionH relativeFrom="column">
              <wp:align>center</wp:align>
            </wp:positionH>
            <wp:positionV relativeFrom="paragraph">
              <wp:posOffset>353695</wp:posOffset>
            </wp:positionV>
            <wp:extent cx="5829300" cy="6762750"/>
            <wp:effectExtent l="12700" t="0" r="12700" b="0"/>
            <wp:wrapSquare wrapText="bothSides"/>
            <wp:docPr id="43" name="Organizační diagram 3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anchor>
        </w:drawing>
      </w:r>
    </w:p>
    <w:p w14:paraId="3E98595C" w14:textId="77777777" w:rsidR="00B96861" w:rsidRPr="00B96861" w:rsidRDefault="00B96861" w:rsidP="00B96861">
      <w:pPr>
        <w:spacing w:before="120" w:after="120" w:line="240" w:lineRule="auto"/>
        <w:ind w:firstLine="567"/>
        <w:contextualSpacing/>
        <w:jc w:val="both"/>
        <w:rPr>
          <w:rFonts w:eastAsia="Calibri" w:cs="Times New Roman"/>
          <w:szCs w:val="24"/>
        </w:rPr>
      </w:pPr>
      <w:r w:rsidRPr="00B96861">
        <w:rPr>
          <w:rFonts w:eastAsia="Calibri" w:cs="Times New Roman"/>
          <w:i/>
          <w:szCs w:val="24"/>
        </w:rPr>
        <w:t>Zdroj: vlastní</w:t>
      </w:r>
    </w:p>
    <w:p w14:paraId="04904ACE" w14:textId="77777777" w:rsidR="00621481" w:rsidRDefault="00621481" w:rsidP="00CC149D">
      <w:pPr>
        <w:spacing w:line="360" w:lineRule="auto"/>
        <w:jc w:val="both"/>
        <w:rPr>
          <w:b/>
          <w:sz w:val="28"/>
          <w:szCs w:val="28"/>
        </w:rPr>
      </w:pPr>
    </w:p>
    <w:p w14:paraId="0D1C22BD" w14:textId="7364FECF" w:rsidR="00CC149D" w:rsidRDefault="00B924F4" w:rsidP="00CC149D">
      <w:pPr>
        <w:spacing w:line="360" w:lineRule="auto"/>
        <w:jc w:val="both"/>
      </w:pPr>
      <w:r>
        <w:rPr>
          <w:b/>
          <w:sz w:val="28"/>
          <w:szCs w:val="28"/>
        </w:rPr>
        <w:lastRenderedPageBreak/>
        <w:t>J</w:t>
      </w:r>
      <w:r w:rsidR="00B96861" w:rsidRPr="00B96861">
        <w:rPr>
          <w:b/>
          <w:sz w:val="28"/>
          <w:szCs w:val="28"/>
        </w:rPr>
        <w:t>iné ústřední správní úřady</w:t>
      </w:r>
      <w:r w:rsidR="00CC149D">
        <w:t>.</w:t>
      </w:r>
    </w:p>
    <w:p w14:paraId="27CCFC63" w14:textId="77777777" w:rsidR="00B96861" w:rsidRPr="00B96861" w:rsidRDefault="00B96861" w:rsidP="005A71A2">
      <w:pPr>
        <w:spacing w:before="120" w:after="120" w:line="240" w:lineRule="auto"/>
        <w:contextualSpacing/>
        <w:jc w:val="both"/>
        <w:rPr>
          <w:rFonts w:eastAsia="Calibri" w:cs="Times New Roman"/>
          <w:color w:val="000000"/>
          <w:szCs w:val="24"/>
        </w:rPr>
      </w:pPr>
      <w:r w:rsidRPr="00B96861">
        <w:rPr>
          <w:rFonts w:eastAsia="Calibri" w:cs="Times New Roman"/>
          <w:color w:val="000000"/>
          <w:szCs w:val="24"/>
        </w:rPr>
        <w:t xml:space="preserve">Jak již bylo uvedeno soustavu ústředních správních úřadu, tvoří vedle ministerstev i jiné ústřední správní úřady (monokratické), jejichž výčet stanoví kompetenční zákon, tak jako společné zásady jejich činnosti jako ústředních správních úřadů. Jinými ústředními orgány státní správy rozumíme </w:t>
      </w:r>
      <w:r w:rsidRPr="00B96861">
        <w:rPr>
          <w:rFonts w:eastAsia="Calibri" w:cs="Times New Roman"/>
          <w:b/>
          <w:color w:val="000000"/>
          <w:szCs w:val="24"/>
        </w:rPr>
        <w:t>správní orgány státní správy s celostátní místní působností a specializovanou působností věcnou</w:t>
      </w:r>
      <w:r w:rsidRPr="00B96861">
        <w:rPr>
          <w:rFonts w:eastAsia="Calibri" w:cs="Times New Roman"/>
          <w:color w:val="000000"/>
          <w:szCs w:val="24"/>
        </w:rPr>
        <w:t>.</w:t>
      </w:r>
    </w:p>
    <w:p w14:paraId="7DFB2B9E" w14:textId="77777777" w:rsidR="00B96861" w:rsidRPr="00B96861" w:rsidRDefault="00B96861" w:rsidP="00B96861">
      <w:pPr>
        <w:spacing w:before="120" w:after="120" w:line="240" w:lineRule="auto"/>
        <w:ind w:firstLine="567"/>
        <w:contextualSpacing/>
        <w:jc w:val="both"/>
        <w:rPr>
          <w:rFonts w:eastAsia="Calibri" w:cs="Times New Roman"/>
          <w:color w:val="000000"/>
          <w:szCs w:val="24"/>
        </w:rPr>
      </w:pPr>
      <w:r w:rsidRPr="00B96861">
        <w:rPr>
          <w:rFonts w:eastAsia="Calibri" w:cs="Times New Roman"/>
          <w:color w:val="000000"/>
          <w:szCs w:val="24"/>
        </w:rPr>
        <w:t xml:space="preserve">Oproti ministerstvům je pro </w:t>
      </w:r>
      <w:bookmarkStart w:id="63" w:name="_Hlk78125964"/>
      <w:r w:rsidRPr="00B96861">
        <w:rPr>
          <w:rFonts w:eastAsia="Calibri" w:cs="Times New Roman"/>
          <w:color w:val="000000"/>
          <w:szCs w:val="24"/>
        </w:rPr>
        <w:t>jiné ústřední správní úřady charakteristické zejména, že:</w:t>
      </w:r>
    </w:p>
    <w:p w14:paraId="27C53B72" w14:textId="77777777" w:rsidR="00B96861" w:rsidRPr="00B96861" w:rsidRDefault="00B96861" w:rsidP="00674509">
      <w:pPr>
        <w:numPr>
          <w:ilvl w:val="0"/>
          <w:numId w:val="48"/>
        </w:numPr>
        <w:spacing w:before="120" w:after="120" w:line="240" w:lineRule="auto"/>
        <w:ind w:left="0" w:firstLine="0"/>
        <w:contextualSpacing/>
        <w:jc w:val="both"/>
        <w:rPr>
          <w:rFonts w:eastAsia="Calibri" w:cs="Times New Roman"/>
          <w:color w:val="000000"/>
          <w:szCs w:val="24"/>
        </w:rPr>
      </w:pPr>
      <w:r w:rsidRPr="00B96861">
        <w:rPr>
          <w:rFonts w:eastAsia="Calibri" w:cs="Times New Roman"/>
          <w:color w:val="000000"/>
          <w:szCs w:val="24"/>
        </w:rPr>
        <w:t>v jejich čele nestojí ministři</w:t>
      </w:r>
      <w:bookmarkEnd w:id="63"/>
      <w:r w:rsidRPr="00B96861">
        <w:rPr>
          <w:rFonts w:eastAsia="Calibri" w:cs="Times New Roman"/>
          <w:color w:val="000000"/>
          <w:szCs w:val="24"/>
        </w:rPr>
        <w:t xml:space="preserve"> (členové vlády), ale předsedové (ředitel)příslušných úřadů, kteří jsou v naprosté většině jmenováni a odvoláváni vládou ČR (není tomu tak v případě předsedů Českého statistického úřadu a Úřadu pro ochranu hospodářské soutěže, předsedy a členů Prezidia Komise pro cenné papíry, které jmenuje a odvolává prezident republiky na návrh vlády ČR),</w:t>
      </w:r>
    </w:p>
    <w:p w14:paraId="54863F62" w14:textId="77777777" w:rsidR="00B96861" w:rsidRPr="00B96861" w:rsidRDefault="00B96861" w:rsidP="00674509">
      <w:pPr>
        <w:widowControl w:val="0"/>
        <w:numPr>
          <w:ilvl w:val="0"/>
          <w:numId w:val="48"/>
        </w:numPr>
        <w:autoSpaceDE w:val="0"/>
        <w:autoSpaceDN w:val="0"/>
        <w:adjustRightInd w:val="0"/>
        <w:spacing w:before="120" w:after="120" w:line="240" w:lineRule="auto"/>
        <w:ind w:left="0" w:firstLine="0"/>
        <w:contextualSpacing/>
        <w:jc w:val="both"/>
        <w:rPr>
          <w:rFonts w:eastAsia="Calibri" w:cs="Times New Roman"/>
          <w:color w:val="000000"/>
          <w:szCs w:val="24"/>
        </w:rPr>
      </w:pPr>
      <w:r w:rsidRPr="00B96861">
        <w:rPr>
          <w:rFonts w:eastAsia="Calibri" w:cs="Times New Roman"/>
          <w:color w:val="000000"/>
          <w:szCs w:val="24"/>
        </w:rPr>
        <w:t>předsedové ústředních správních úřadu nejsou členy vlády a jejich jednání se zúčastňují pouze na pozvání,</w:t>
      </w:r>
    </w:p>
    <w:p w14:paraId="3D3A6A91" w14:textId="6D0694E0" w:rsidR="00B96861" w:rsidRPr="00B96861" w:rsidRDefault="00B96861" w:rsidP="00674509">
      <w:pPr>
        <w:widowControl w:val="0"/>
        <w:numPr>
          <w:ilvl w:val="0"/>
          <w:numId w:val="48"/>
        </w:numPr>
        <w:autoSpaceDE w:val="0"/>
        <w:autoSpaceDN w:val="0"/>
        <w:adjustRightInd w:val="0"/>
        <w:spacing w:before="120" w:after="120" w:line="240" w:lineRule="auto"/>
        <w:ind w:left="0" w:firstLine="0"/>
        <w:contextualSpacing/>
        <w:jc w:val="both"/>
        <w:rPr>
          <w:rFonts w:eastAsia="Calibri" w:cs="Times New Roman"/>
          <w:i/>
          <w:color w:val="000000"/>
          <w:szCs w:val="24"/>
        </w:rPr>
      </w:pPr>
      <w:r w:rsidRPr="00B96861">
        <w:rPr>
          <w:rFonts w:eastAsia="Calibri" w:cs="Times New Roman"/>
          <w:color w:val="000000"/>
          <w:szCs w:val="24"/>
        </w:rPr>
        <w:t>ve své působnosti se oproti ministerstvům se vyznačují užší specializaci.</w:t>
      </w:r>
    </w:p>
    <w:p w14:paraId="678C62F3" w14:textId="565B7266" w:rsidR="00854F1C" w:rsidRDefault="00B21013" w:rsidP="00B96861">
      <w:pPr>
        <w:widowControl w:val="0"/>
        <w:autoSpaceDE w:val="0"/>
        <w:autoSpaceDN w:val="0"/>
        <w:adjustRightInd w:val="0"/>
        <w:spacing w:before="120" w:after="120" w:line="240" w:lineRule="auto"/>
        <w:ind w:firstLine="567"/>
        <w:contextualSpacing/>
        <w:jc w:val="both"/>
        <w:rPr>
          <w:rFonts w:eastAsia="Calibri" w:cs="Times New Roman"/>
          <w:i/>
          <w:color w:val="000000"/>
          <w:szCs w:val="24"/>
        </w:rPr>
      </w:pPr>
      <w:r w:rsidRPr="00EC6FC1">
        <w:rPr>
          <w:rFonts w:eastAsia="Calibri" w:cs="Times New Roman"/>
          <w:noProof/>
          <w:color w:val="000000"/>
          <w:sz w:val="22"/>
          <w:lang w:eastAsia="cs-CZ"/>
        </w:rPr>
        <w:lastRenderedPageBreak/>
        <w:drawing>
          <wp:anchor distT="0" distB="0" distL="114300" distR="114300" simplePos="0" relativeHeight="251661312" behindDoc="0" locked="0" layoutInCell="1" allowOverlap="1" wp14:anchorId="20199A2A" wp14:editId="479AE9D0">
            <wp:simplePos x="0" y="0"/>
            <wp:positionH relativeFrom="column">
              <wp:posOffset>374650</wp:posOffset>
            </wp:positionH>
            <wp:positionV relativeFrom="paragraph">
              <wp:posOffset>501650</wp:posOffset>
            </wp:positionV>
            <wp:extent cx="4838700" cy="6153150"/>
            <wp:effectExtent l="12700" t="0" r="25400" b="0"/>
            <wp:wrapSquare wrapText="bothSides"/>
            <wp:docPr id="44" name="Organizační diagram 4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14:sizeRelH relativeFrom="margin">
              <wp14:pctWidth>0</wp14:pctWidth>
            </wp14:sizeRelH>
            <wp14:sizeRelV relativeFrom="margin">
              <wp14:pctHeight>0</wp14:pctHeight>
            </wp14:sizeRelV>
          </wp:anchor>
        </w:drawing>
      </w:r>
      <w:r w:rsidR="00EC6FC1">
        <w:rPr>
          <w:rFonts w:eastAsia="Calibri" w:cs="Times New Roman"/>
          <w:i/>
          <w:color w:val="000000"/>
          <w:szCs w:val="24"/>
        </w:rPr>
        <w:t xml:space="preserve"> </w:t>
      </w:r>
    </w:p>
    <w:p w14:paraId="07B8CCBE" w14:textId="1532BBCD" w:rsidR="00B96861" w:rsidRPr="00B96861" w:rsidRDefault="00B96861" w:rsidP="00B96861">
      <w:pPr>
        <w:widowControl w:val="0"/>
        <w:autoSpaceDE w:val="0"/>
        <w:autoSpaceDN w:val="0"/>
        <w:adjustRightInd w:val="0"/>
        <w:spacing w:before="120" w:after="120" w:line="240" w:lineRule="auto"/>
        <w:ind w:firstLine="567"/>
        <w:contextualSpacing/>
        <w:jc w:val="both"/>
        <w:rPr>
          <w:rFonts w:eastAsia="Calibri" w:cs="Times New Roman"/>
          <w:i/>
          <w:color w:val="000000"/>
          <w:szCs w:val="24"/>
        </w:rPr>
      </w:pPr>
      <w:r w:rsidRPr="00B96861">
        <w:rPr>
          <w:rFonts w:eastAsia="Calibri" w:cs="Times New Roman"/>
          <w:i/>
          <w:color w:val="000000"/>
          <w:szCs w:val="24"/>
        </w:rPr>
        <w:t>Zdroj: vlastní</w:t>
      </w:r>
    </w:p>
    <w:p w14:paraId="579345BA" w14:textId="72992D13" w:rsidR="00B96861" w:rsidRPr="00B96861" w:rsidRDefault="00B96861" w:rsidP="00B96861">
      <w:pPr>
        <w:widowControl w:val="0"/>
        <w:autoSpaceDE w:val="0"/>
        <w:autoSpaceDN w:val="0"/>
        <w:adjustRightInd w:val="0"/>
        <w:spacing w:before="120" w:after="120" w:line="240" w:lineRule="auto"/>
        <w:ind w:firstLine="567"/>
        <w:contextualSpacing/>
        <w:jc w:val="both"/>
        <w:rPr>
          <w:rFonts w:eastAsia="Calibri" w:cs="Times New Roman"/>
          <w:color w:val="000000"/>
          <w:szCs w:val="24"/>
        </w:rPr>
      </w:pPr>
    </w:p>
    <w:p w14:paraId="47E6CCF5" w14:textId="77777777" w:rsidR="00B96861" w:rsidRPr="00B96861" w:rsidRDefault="00B96861" w:rsidP="00B96861">
      <w:pPr>
        <w:spacing w:before="120" w:after="120" w:line="240" w:lineRule="auto"/>
        <w:ind w:firstLine="567"/>
        <w:contextualSpacing/>
        <w:jc w:val="both"/>
        <w:rPr>
          <w:rFonts w:eastAsia="Calibri" w:cs="Times New Roman"/>
          <w:szCs w:val="24"/>
        </w:rPr>
      </w:pPr>
      <w:r w:rsidRPr="00B96861">
        <w:rPr>
          <w:rFonts w:eastAsia="Calibri" w:cs="Times New Roman"/>
          <w:szCs w:val="24"/>
        </w:rPr>
        <w:t>K dalším poradním, pracovním a jiným orgánům, jejichž činnost zajišťuje úřad vlády ČR, patří zejména:</w:t>
      </w:r>
    </w:p>
    <w:p w14:paraId="7C51AB6A" w14:textId="61CE490B"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03" w:history="1">
        <w:r w:rsidR="00B96861" w:rsidRPr="00B96861">
          <w:rPr>
            <w:rFonts w:eastAsia="Calibri" w:cs="Times New Roman"/>
            <w:color w:val="000000"/>
            <w:szCs w:val="24"/>
          </w:rPr>
          <w:t xml:space="preserve">Zmocněnkyně vlády pro lidská práva </w:t>
        </w:r>
      </w:hyperlink>
    </w:p>
    <w:p w14:paraId="642A0E99"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04" w:history="1">
        <w:r w:rsidR="00B96861" w:rsidRPr="00B96861">
          <w:rPr>
            <w:rFonts w:eastAsia="Calibri" w:cs="Times New Roman"/>
            <w:color w:val="000000"/>
            <w:szCs w:val="24"/>
          </w:rPr>
          <w:t>Národní ekonomická rada vlády</w:t>
        </w:r>
      </w:hyperlink>
    </w:p>
    <w:p w14:paraId="3C7EDE9F"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05" w:history="1">
        <w:r w:rsidR="00B96861" w:rsidRPr="00B96861">
          <w:rPr>
            <w:rFonts w:eastAsia="Calibri" w:cs="Times New Roman"/>
            <w:color w:val="000000"/>
            <w:szCs w:val="24"/>
          </w:rPr>
          <w:t>Bezpečnostní rada státu</w:t>
        </w:r>
      </w:hyperlink>
    </w:p>
    <w:p w14:paraId="6A2F47D6"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06" w:history="1">
        <w:r w:rsidR="00B96861" w:rsidRPr="00B96861">
          <w:rPr>
            <w:rFonts w:eastAsia="Calibri" w:cs="Times New Roman"/>
            <w:color w:val="000000"/>
            <w:szCs w:val="24"/>
          </w:rPr>
          <w:t>Vládní výbor pro koordinaci boje s korupcí</w:t>
        </w:r>
      </w:hyperlink>
    </w:p>
    <w:p w14:paraId="32E3C0EC"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07" w:history="1">
        <w:r w:rsidR="00B96861" w:rsidRPr="00B96861">
          <w:rPr>
            <w:rFonts w:eastAsia="Calibri" w:cs="Times New Roman"/>
            <w:color w:val="000000"/>
            <w:szCs w:val="24"/>
          </w:rPr>
          <w:t>Výbor pro Evropskou unii</w:t>
        </w:r>
      </w:hyperlink>
    </w:p>
    <w:p w14:paraId="666CF1F4"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08" w:history="1">
        <w:r w:rsidR="00B96861" w:rsidRPr="00B96861">
          <w:rPr>
            <w:rFonts w:eastAsia="Calibri" w:cs="Times New Roman"/>
            <w:color w:val="000000"/>
            <w:szCs w:val="24"/>
          </w:rPr>
          <w:t>Rada vlády pro záležitosti romské menšiny</w:t>
        </w:r>
      </w:hyperlink>
    </w:p>
    <w:p w14:paraId="7C8AFDC5"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09" w:history="1">
        <w:r w:rsidR="00B96861" w:rsidRPr="00B96861">
          <w:rPr>
            <w:rFonts w:eastAsia="Calibri" w:cs="Times New Roman"/>
            <w:color w:val="000000"/>
            <w:szCs w:val="24"/>
          </w:rPr>
          <w:t>Rada vlády pro lidská práva</w:t>
        </w:r>
      </w:hyperlink>
    </w:p>
    <w:p w14:paraId="7B36707D"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10" w:history="1">
        <w:r w:rsidR="00B96861" w:rsidRPr="00B96861">
          <w:rPr>
            <w:rFonts w:eastAsia="Calibri" w:cs="Times New Roman"/>
            <w:color w:val="000000"/>
            <w:szCs w:val="24"/>
          </w:rPr>
          <w:t>Rada vlády pro národnostní menšiny</w:t>
        </w:r>
      </w:hyperlink>
    </w:p>
    <w:p w14:paraId="72866A69"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11" w:history="1">
        <w:r w:rsidR="00B96861" w:rsidRPr="00B96861">
          <w:rPr>
            <w:rFonts w:eastAsia="Calibri" w:cs="Times New Roman"/>
            <w:color w:val="000000"/>
            <w:szCs w:val="24"/>
          </w:rPr>
          <w:t>Rada vlády pro nestátní neziskové organizace</w:t>
        </w:r>
      </w:hyperlink>
    </w:p>
    <w:p w14:paraId="29AD39DA"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12" w:history="1">
        <w:r w:rsidR="00B96861" w:rsidRPr="00B96861">
          <w:rPr>
            <w:rFonts w:eastAsia="Calibri" w:cs="Times New Roman"/>
            <w:color w:val="000000"/>
            <w:szCs w:val="24"/>
          </w:rPr>
          <w:t>Rada vlády pro koordinaci protidrogové politiky</w:t>
        </w:r>
      </w:hyperlink>
    </w:p>
    <w:p w14:paraId="759135D6"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13" w:history="1">
        <w:r w:rsidR="00B96861" w:rsidRPr="00B96861">
          <w:rPr>
            <w:rFonts w:eastAsia="Calibri" w:cs="Times New Roman"/>
            <w:color w:val="000000"/>
            <w:szCs w:val="24"/>
          </w:rPr>
          <w:t>Rada vlády pro konkurenceschopnost a informační společnost</w:t>
        </w:r>
      </w:hyperlink>
    </w:p>
    <w:p w14:paraId="5ECB442F" w14:textId="77777777" w:rsidR="00B96861" w:rsidRPr="00B96861" w:rsidRDefault="00900633" w:rsidP="00B2166A">
      <w:pPr>
        <w:numPr>
          <w:ilvl w:val="0"/>
          <w:numId w:val="5"/>
        </w:numPr>
        <w:tabs>
          <w:tab w:val="num" w:pos="993"/>
        </w:tabs>
        <w:spacing w:before="100" w:beforeAutospacing="1" w:after="100" w:afterAutospacing="1" w:line="240" w:lineRule="auto"/>
        <w:ind w:left="993" w:hanging="426"/>
        <w:contextualSpacing/>
        <w:jc w:val="both"/>
        <w:rPr>
          <w:rFonts w:eastAsia="Calibri" w:cs="Times New Roman"/>
          <w:color w:val="000000"/>
          <w:szCs w:val="24"/>
        </w:rPr>
      </w:pPr>
      <w:hyperlink r:id="rId114" w:history="1">
        <w:r w:rsidR="00B96861" w:rsidRPr="00B96861">
          <w:rPr>
            <w:rFonts w:eastAsia="Calibri" w:cs="Times New Roman"/>
            <w:color w:val="000000"/>
            <w:szCs w:val="24"/>
          </w:rPr>
          <w:t>Rada pro výzkum, vývoj a inovace</w:t>
        </w:r>
      </w:hyperlink>
    </w:p>
    <w:p w14:paraId="72DCCF58" w14:textId="77777777" w:rsidR="00B96861" w:rsidRDefault="00B96861" w:rsidP="00B96861">
      <w:pPr>
        <w:widowControl w:val="0"/>
        <w:autoSpaceDE w:val="0"/>
        <w:autoSpaceDN w:val="0"/>
        <w:adjustRightInd w:val="0"/>
        <w:spacing w:before="120" w:after="120" w:line="240" w:lineRule="auto"/>
        <w:contextualSpacing/>
        <w:jc w:val="both"/>
        <w:rPr>
          <w:rFonts w:eastAsia="Calibri" w:cs="Times New Roman"/>
          <w:color w:val="000000"/>
          <w:szCs w:val="24"/>
        </w:rPr>
      </w:pPr>
    </w:p>
    <w:p w14:paraId="37039937" w14:textId="40C34A92" w:rsidR="00B96861" w:rsidRPr="00B96861" w:rsidRDefault="00B96861" w:rsidP="00B96861">
      <w:pPr>
        <w:widowControl w:val="0"/>
        <w:autoSpaceDE w:val="0"/>
        <w:autoSpaceDN w:val="0"/>
        <w:adjustRightInd w:val="0"/>
        <w:spacing w:before="120" w:after="120" w:line="240" w:lineRule="auto"/>
        <w:contextualSpacing/>
        <w:jc w:val="both"/>
        <w:rPr>
          <w:rFonts w:eastAsia="Calibri" w:cs="Times New Roman"/>
          <w:color w:val="000000"/>
          <w:szCs w:val="24"/>
        </w:rPr>
      </w:pPr>
      <w:r w:rsidRPr="00B96861">
        <w:rPr>
          <w:rFonts w:eastAsia="Calibri" w:cs="Times New Roman"/>
          <w:color w:val="000000"/>
          <w:szCs w:val="24"/>
        </w:rPr>
        <w:t xml:space="preserve">Úřad vlády České republiky vykonává rovněž funkci </w:t>
      </w:r>
      <w:r w:rsidRPr="00B96861">
        <w:rPr>
          <w:rFonts w:eastAsia="Calibri" w:cs="Times New Roman"/>
          <w:i/>
          <w:color w:val="000000"/>
          <w:szCs w:val="24"/>
        </w:rPr>
        <w:t>správce části státního majetku</w:t>
      </w:r>
      <w:r w:rsidRPr="00B96861">
        <w:rPr>
          <w:rFonts w:eastAsia="Calibri" w:cs="Times New Roman"/>
          <w:color w:val="000000"/>
          <w:szCs w:val="24"/>
        </w:rPr>
        <w:t xml:space="preserve">, jenž je v operativním využití vlády či jejich orgánů a slouží zejména k reprezentativním účelům nejen vlády i jiných Ústavních činitelů a orgánů např. Kramářova vila, Lichtenštejnský palác, </w:t>
      </w:r>
      <w:proofErr w:type="spellStart"/>
      <w:r w:rsidRPr="00B96861">
        <w:rPr>
          <w:rFonts w:eastAsia="Calibri" w:cs="Times New Roman"/>
          <w:color w:val="000000"/>
          <w:szCs w:val="24"/>
        </w:rPr>
        <w:t>Hrzánský</w:t>
      </w:r>
      <w:proofErr w:type="spellEnd"/>
      <w:r w:rsidRPr="00B96861">
        <w:rPr>
          <w:rFonts w:eastAsia="Calibri" w:cs="Times New Roman"/>
          <w:color w:val="000000"/>
          <w:szCs w:val="24"/>
        </w:rPr>
        <w:t xml:space="preserve"> palác, vila prezidenta Beneše v Sezimově Úst</w:t>
      </w:r>
      <w:r w:rsidR="00463388">
        <w:rPr>
          <w:rFonts w:eastAsia="Calibri" w:cs="Times New Roman"/>
          <w:color w:val="000000"/>
          <w:szCs w:val="24"/>
        </w:rPr>
        <w:t>í</w:t>
      </w:r>
      <w:r w:rsidRPr="00B96861">
        <w:rPr>
          <w:rFonts w:eastAsia="Calibri" w:cs="Times New Roman"/>
          <w:color w:val="000000"/>
          <w:szCs w:val="24"/>
        </w:rPr>
        <w:t>.</w:t>
      </w:r>
    </w:p>
    <w:p w14:paraId="63E8CB99" w14:textId="12883C29" w:rsidR="00CC149D" w:rsidRDefault="00B96861" w:rsidP="00E74DBD">
      <w:pPr>
        <w:pStyle w:val="Heading2"/>
      </w:pPr>
      <w:bookmarkStart w:id="64" w:name="_Toc58175709"/>
      <w:r>
        <w:t>Územní státní správa</w:t>
      </w:r>
      <w:bookmarkEnd w:id="64"/>
    </w:p>
    <w:p w14:paraId="795EDB7F" w14:textId="38E608DB" w:rsidR="00B96861" w:rsidRPr="00B96861" w:rsidRDefault="00B96861" w:rsidP="005A71A2">
      <w:pPr>
        <w:spacing w:before="120" w:after="120" w:line="240" w:lineRule="auto"/>
        <w:contextualSpacing/>
        <w:jc w:val="both"/>
        <w:rPr>
          <w:rFonts w:eastAsia="Calibri" w:cs="Times New Roman"/>
          <w:color w:val="000000"/>
          <w:szCs w:val="24"/>
        </w:rPr>
      </w:pPr>
      <w:r w:rsidRPr="00B96861">
        <w:rPr>
          <w:rFonts w:eastAsia="Calibri" w:cs="Times New Roman"/>
          <w:color w:val="000000"/>
          <w:szCs w:val="24"/>
        </w:rPr>
        <w:t xml:space="preserve">Ve veřejné správě je rozhodující role </w:t>
      </w:r>
      <w:r w:rsidR="00463388">
        <w:rPr>
          <w:rFonts w:eastAsia="Calibri" w:cs="Times New Roman"/>
          <w:color w:val="000000"/>
          <w:szCs w:val="24"/>
        </w:rPr>
        <w:t xml:space="preserve">při správě věcí veřejných, </w:t>
      </w:r>
      <w:r w:rsidR="00CF748E">
        <w:rPr>
          <w:rFonts w:eastAsia="Calibri" w:cs="Times New Roman"/>
          <w:color w:val="000000"/>
          <w:szCs w:val="24"/>
        </w:rPr>
        <w:t>svěřená</w:t>
      </w:r>
      <w:r w:rsidRPr="00B96861">
        <w:rPr>
          <w:rFonts w:eastAsia="Calibri" w:cs="Times New Roman"/>
          <w:color w:val="000000"/>
          <w:szCs w:val="24"/>
        </w:rPr>
        <w:t xml:space="preserve"> ústřední státní správě. </w:t>
      </w:r>
      <w:r w:rsidR="00CF748E">
        <w:rPr>
          <w:rFonts w:eastAsia="Calibri" w:cs="Times New Roman"/>
          <w:color w:val="000000"/>
          <w:szCs w:val="24"/>
        </w:rPr>
        <w:t>R</w:t>
      </w:r>
      <w:r w:rsidRPr="00B96861">
        <w:rPr>
          <w:rFonts w:eastAsia="Calibri" w:cs="Times New Roman"/>
          <w:color w:val="000000"/>
          <w:szCs w:val="24"/>
        </w:rPr>
        <w:t xml:space="preserve">eformy </w:t>
      </w:r>
      <w:r w:rsidR="00CF748E">
        <w:rPr>
          <w:rFonts w:eastAsia="Calibri" w:cs="Times New Roman"/>
          <w:color w:val="000000"/>
          <w:szCs w:val="24"/>
        </w:rPr>
        <w:t>veřejno</w:t>
      </w:r>
      <w:r w:rsidRPr="00B96861">
        <w:rPr>
          <w:rFonts w:eastAsia="Calibri" w:cs="Times New Roman"/>
          <w:color w:val="000000"/>
          <w:szCs w:val="24"/>
        </w:rPr>
        <w:t>správních systému</w:t>
      </w:r>
      <w:r w:rsidR="00CF748E">
        <w:rPr>
          <w:rFonts w:eastAsia="Calibri" w:cs="Times New Roman"/>
          <w:color w:val="000000"/>
          <w:szCs w:val="24"/>
        </w:rPr>
        <w:t>,</w:t>
      </w:r>
      <w:r w:rsidRPr="00B96861">
        <w:rPr>
          <w:rFonts w:eastAsia="Calibri" w:cs="Times New Roman"/>
          <w:color w:val="000000"/>
          <w:szCs w:val="24"/>
        </w:rPr>
        <w:t xml:space="preserve"> zahájené v demokratických zemích počátk</w:t>
      </w:r>
      <w:r w:rsidR="00CF748E">
        <w:rPr>
          <w:rFonts w:eastAsia="Calibri" w:cs="Times New Roman"/>
          <w:color w:val="000000"/>
          <w:szCs w:val="24"/>
        </w:rPr>
        <w:t>em</w:t>
      </w:r>
      <w:r w:rsidRPr="00B96861">
        <w:rPr>
          <w:rFonts w:eastAsia="Calibri" w:cs="Times New Roman"/>
          <w:color w:val="000000"/>
          <w:szCs w:val="24"/>
        </w:rPr>
        <w:t xml:space="preserve"> sedmdesátých let minulého století</w:t>
      </w:r>
      <w:r w:rsidR="00CF748E">
        <w:rPr>
          <w:rFonts w:eastAsia="Calibri" w:cs="Times New Roman"/>
          <w:color w:val="000000"/>
          <w:szCs w:val="24"/>
        </w:rPr>
        <w:t>,</w:t>
      </w:r>
      <w:r w:rsidR="00463388">
        <w:rPr>
          <w:rFonts w:eastAsia="Calibri" w:cs="Times New Roman"/>
          <w:color w:val="000000"/>
          <w:szCs w:val="24"/>
        </w:rPr>
        <w:t xml:space="preserve"> se projevily i v naších podmínkách. Bylo zřejmé,</w:t>
      </w:r>
      <w:r w:rsidRPr="00B96861">
        <w:rPr>
          <w:rFonts w:eastAsia="Calibri" w:cs="Times New Roman"/>
          <w:color w:val="000000"/>
          <w:szCs w:val="24"/>
        </w:rPr>
        <w:t xml:space="preserve"> že veřejnou správu nelze vykonávat </w:t>
      </w:r>
      <w:r w:rsidR="00463388">
        <w:rPr>
          <w:rFonts w:eastAsia="Calibri" w:cs="Times New Roman"/>
          <w:color w:val="000000"/>
          <w:szCs w:val="24"/>
        </w:rPr>
        <w:t>z centra</w:t>
      </w:r>
      <w:r w:rsidRPr="00B96861">
        <w:rPr>
          <w:rFonts w:eastAsia="Calibri" w:cs="Times New Roman"/>
          <w:color w:val="000000"/>
          <w:szCs w:val="24"/>
        </w:rPr>
        <w:t xml:space="preserve"> prostřednictvím jejich ústředních orgánu</w:t>
      </w:r>
      <w:r w:rsidRPr="00CF748E">
        <w:rPr>
          <w:rFonts w:eastAsia="Calibri" w:cs="Times New Roman"/>
          <w:color w:val="000000"/>
          <w:szCs w:val="24"/>
        </w:rPr>
        <w:t xml:space="preserve">. </w:t>
      </w:r>
      <w:r w:rsidR="00463388">
        <w:rPr>
          <w:rFonts w:eastAsia="Calibri" w:cs="Times New Roman"/>
          <w:color w:val="000000"/>
          <w:szCs w:val="24"/>
        </w:rPr>
        <w:t>Stále častěji se objevují tlaky na přiblížení</w:t>
      </w:r>
      <w:r w:rsidRPr="00CF748E">
        <w:rPr>
          <w:rFonts w:eastAsia="Calibri" w:cs="Times New Roman"/>
          <w:color w:val="000000"/>
          <w:szCs w:val="24"/>
        </w:rPr>
        <w:t xml:space="preserve"> dostupnosti</w:t>
      </w:r>
      <w:r w:rsidR="00463388">
        <w:rPr>
          <w:rFonts w:eastAsia="Calibri" w:cs="Times New Roman"/>
          <w:color w:val="000000"/>
          <w:szCs w:val="24"/>
        </w:rPr>
        <w:t xml:space="preserve"> veřejných služeb v obcích a krajích</w:t>
      </w:r>
      <w:r w:rsidRPr="00CF748E">
        <w:rPr>
          <w:rFonts w:eastAsia="Calibri" w:cs="Times New Roman"/>
          <w:color w:val="000000"/>
          <w:szCs w:val="24"/>
        </w:rPr>
        <w:t>.</w:t>
      </w:r>
      <w:r w:rsidR="00A114AF">
        <w:rPr>
          <w:rFonts w:eastAsia="Calibri" w:cs="Times New Roman"/>
          <w:color w:val="000000"/>
          <w:szCs w:val="24"/>
        </w:rPr>
        <w:t xml:space="preserve"> </w:t>
      </w:r>
      <w:r w:rsidR="00463388">
        <w:rPr>
          <w:rFonts w:eastAsia="Calibri" w:cs="Times New Roman"/>
          <w:color w:val="000000"/>
          <w:szCs w:val="24"/>
        </w:rPr>
        <w:t>V období devadesátých let minulého století</w:t>
      </w:r>
      <w:r w:rsidRPr="00CF748E">
        <w:rPr>
          <w:rFonts w:eastAsia="Calibri" w:cs="Times New Roman"/>
          <w:color w:val="000000"/>
          <w:szCs w:val="24"/>
        </w:rPr>
        <w:t xml:space="preserve"> je výkon </w:t>
      </w:r>
      <w:r w:rsidR="00463388">
        <w:rPr>
          <w:rFonts w:eastAsia="Calibri" w:cs="Times New Roman"/>
          <w:color w:val="000000"/>
          <w:szCs w:val="24"/>
        </w:rPr>
        <w:t>státní správy decentralizován</w:t>
      </w:r>
      <w:r w:rsidRPr="00CF748E">
        <w:rPr>
          <w:rFonts w:eastAsia="Calibri" w:cs="Times New Roman"/>
          <w:color w:val="000000"/>
          <w:szCs w:val="24"/>
        </w:rPr>
        <w:t xml:space="preserve"> v návaznosti na stávající územně správní členění států do </w:t>
      </w:r>
      <w:r w:rsidR="00A114AF">
        <w:rPr>
          <w:rFonts w:eastAsia="Calibri" w:cs="Times New Roman"/>
          <w:color w:val="000000"/>
          <w:szCs w:val="24"/>
        </w:rPr>
        <w:t>menších</w:t>
      </w:r>
      <w:r w:rsidRPr="00CF748E">
        <w:rPr>
          <w:rFonts w:eastAsia="Calibri" w:cs="Times New Roman"/>
          <w:color w:val="000000"/>
          <w:szCs w:val="24"/>
        </w:rPr>
        <w:t xml:space="preserve"> stupňů veřejné správy. Vedle ústřední státní správy </w:t>
      </w:r>
      <w:r w:rsidR="00A114AF">
        <w:rPr>
          <w:rFonts w:eastAsia="Calibri" w:cs="Times New Roman"/>
          <w:color w:val="000000"/>
          <w:szCs w:val="24"/>
        </w:rPr>
        <w:t>vzniká tzv.</w:t>
      </w:r>
      <w:r w:rsidRPr="00CF748E">
        <w:rPr>
          <w:rFonts w:eastAsia="Calibri" w:cs="Times New Roman"/>
          <w:color w:val="000000"/>
          <w:szCs w:val="24"/>
        </w:rPr>
        <w:t xml:space="preserve"> </w:t>
      </w:r>
      <w:r w:rsidRPr="00CF748E">
        <w:rPr>
          <w:rFonts w:eastAsia="Calibri" w:cs="Times New Roman"/>
          <w:b/>
          <w:color w:val="000000"/>
          <w:szCs w:val="24"/>
        </w:rPr>
        <w:t>územní státní správ</w:t>
      </w:r>
      <w:r w:rsidR="00A114AF">
        <w:rPr>
          <w:rFonts w:eastAsia="Calibri" w:cs="Times New Roman"/>
          <w:b/>
          <w:color w:val="000000"/>
          <w:szCs w:val="24"/>
        </w:rPr>
        <w:t>a</w:t>
      </w:r>
      <w:r w:rsidRPr="00CF748E">
        <w:rPr>
          <w:rFonts w:eastAsia="Calibri" w:cs="Times New Roman"/>
          <w:color w:val="000000"/>
          <w:szCs w:val="24"/>
        </w:rPr>
        <w:t xml:space="preserve">. Tvoří ji </w:t>
      </w:r>
      <w:r w:rsidR="00A114AF">
        <w:rPr>
          <w:rFonts w:eastAsia="Calibri" w:cs="Times New Roman"/>
          <w:color w:val="000000"/>
          <w:szCs w:val="24"/>
        </w:rPr>
        <w:t xml:space="preserve">o úroveň </w:t>
      </w:r>
      <w:r w:rsidRPr="00CF748E">
        <w:rPr>
          <w:rFonts w:eastAsia="Calibri" w:cs="Times New Roman"/>
          <w:color w:val="000000"/>
          <w:szCs w:val="24"/>
        </w:rPr>
        <w:t xml:space="preserve">nižší </w:t>
      </w:r>
      <w:r w:rsidR="00A114AF">
        <w:rPr>
          <w:rFonts w:eastAsia="Calibri" w:cs="Times New Roman"/>
          <w:color w:val="000000"/>
          <w:szCs w:val="24"/>
        </w:rPr>
        <w:t>stupeň</w:t>
      </w:r>
      <w:r w:rsidRPr="00CF748E">
        <w:rPr>
          <w:rFonts w:eastAsia="Calibri" w:cs="Times New Roman"/>
          <w:color w:val="000000"/>
          <w:szCs w:val="24"/>
        </w:rPr>
        <w:t xml:space="preserve"> </w:t>
      </w:r>
      <w:r w:rsidR="00A114AF">
        <w:rPr>
          <w:rFonts w:eastAsia="Calibri" w:cs="Times New Roman"/>
          <w:color w:val="000000"/>
          <w:szCs w:val="24"/>
        </w:rPr>
        <w:t xml:space="preserve">veřejné </w:t>
      </w:r>
      <w:r w:rsidRPr="00CF748E">
        <w:rPr>
          <w:rFonts w:eastAsia="Calibri" w:cs="Times New Roman"/>
          <w:color w:val="000000"/>
          <w:szCs w:val="24"/>
        </w:rPr>
        <w:t>správy než ty, které jsou vykonávány</w:t>
      </w:r>
      <w:r w:rsidRPr="00B96861">
        <w:rPr>
          <w:rFonts w:eastAsia="Calibri" w:cs="Times New Roman"/>
          <w:color w:val="000000"/>
          <w:szCs w:val="24"/>
        </w:rPr>
        <w:t xml:space="preserve"> ústředními správními orgány.</w:t>
      </w:r>
    </w:p>
    <w:p w14:paraId="41FF077A" w14:textId="77777777" w:rsidR="005A71A2" w:rsidRDefault="005A71A2" w:rsidP="005A71A2">
      <w:pPr>
        <w:spacing w:before="120" w:after="120" w:line="240" w:lineRule="auto"/>
        <w:contextualSpacing/>
        <w:jc w:val="both"/>
        <w:rPr>
          <w:rFonts w:eastAsia="Calibri" w:cs="Times New Roman"/>
          <w:color w:val="000000"/>
          <w:szCs w:val="24"/>
        </w:rPr>
      </w:pPr>
    </w:p>
    <w:p w14:paraId="75A99946" w14:textId="5341226D" w:rsidR="00B96861" w:rsidRPr="00B96861" w:rsidRDefault="00B96861" w:rsidP="00A114AF">
      <w:pPr>
        <w:spacing w:before="120" w:after="120" w:line="240" w:lineRule="auto"/>
        <w:contextualSpacing/>
        <w:jc w:val="both"/>
        <w:rPr>
          <w:rFonts w:eastAsia="Calibri" w:cs="Times New Roman"/>
          <w:color w:val="000000"/>
          <w:szCs w:val="24"/>
        </w:rPr>
      </w:pPr>
      <w:r w:rsidRPr="00B96861">
        <w:rPr>
          <w:rFonts w:eastAsia="Calibri" w:cs="Times New Roman"/>
          <w:color w:val="000000"/>
          <w:szCs w:val="24"/>
        </w:rPr>
        <w:t>Reformy veřejné správy v České republice a v jejím rámci i územní státní správy probíhá jako v jiných zemích ve znamení uskutečňování základních cílů reformy, tj. přiblížení veřejné správy jejím adresátům, výkonu veřejné správy jako výkonu veřejné služby a v neposlední řadě realizace jejich základních principů, kterými jsou demokratizace, decentralizace, dekoncentrace</w:t>
      </w:r>
      <w:r w:rsidR="00A114AF">
        <w:rPr>
          <w:rFonts w:eastAsia="Calibri" w:cs="Times New Roman"/>
          <w:color w:val="000000"/>
          <w:szCs w:val="24"/>
        </w:rPr>
        <w:t xml:space="preserve">. </w:t>
      </w:r>
      <w:r w:rsidRPr="00B96861">
        <w:rPr>
          <w:rFonts w:eastAsia="Calibri" w:cs="Times New Roman"/>
          <w:color w:val="000000"/>
          <w:szCs w:val="24"/>
        </w:rPr>
        <w:t xml:space="preserve">Jak </w:t>
      </w:r>
      <w:r w:rsidR="00A114AF">
        <w:rPr>
          <w:rFonts w:eastAsia="Calibri" w:cs="Times New Roman"/>
          <w:color w:val="000000"/>
          <w:szCs w:val="24"/>
        </w:rPr>
        <w:t>z výše uvedené vyplývá</w:t>
      </w:r>
      <w:r w:rsidRPr="00B96861">
        <w:rPr>
          <w:rFonts w:eastAsia="Calibri" w:cs="Times New Roman"/>
          <w:color w:val="000000"/>
          <w:szCs w:val="24"/>
        </w:rPr>
        <w:t xml:space="preserve"> je možno rozlišit tyto subjekty územní státní správy:</w:t>
      </w:r>
    </w:p>
    <w:p w14:paraId="066A0BBE" w14:textId="77777777" w:rsidR="00B96861" w:rsidRPr="00B96861" w:rsidRDefault="00B96861" w:rsidP="00674509">
      <w:pPr>
        <w:numPr>
          <w:ilvl w:val="0"/>
          <w:numId w:val="63"/>
        </w:numPr>
        <w:spacing w:before="120" w:after="120" w:line="240" w:lineRule="auto"/>
        <w:ind w:left="0" w:firstLine="0"/>
        <w:contextualSpacing/>
        <w:jc w:val="both"/>
        <w:rPr>
          <w:rFonts w:eastAsia="Calibri" w:cs="Times New Roman"/>
          <w:color w:val="000000"/>
          <w:szCs w:val="24"/>
        </w:rPr>
      </w:pPr>
      <w:r w:rsidRPr="00B21013">
        <w:rPr>
          <w:rFonts w:eastAsia="Calibri" w:cs="Times New Roman"/>
          <w:b/>
          <w:color w:val="000000"/>
          <w:sz w:val="32"/>
          <w:szCs w:val="32"/>
        </w:rPr>
        <w:t>územně</w:t>
      </w:r>
      <w:r w:rsidRPr="00B96861">
        <w:rPr>
          <w:rFonts w:eastAsia="Calibri" w:cs="Times New Roman"/>
          <w:b/>
          <w:color w:val="000000"/>
          <w:szCs w:val="24"/>
        </w:rPr>
        <w:t xml:space="preserve"> dekoncentrované (odvětvové) správní úřady (státní),</w:t>
      </w:r>
    </w:p>
    <w:p w14:paraId="2D512E7F" w14:textId="77777777" w:rsidR="00B96861" w:rsidRPr="00B96861" w:rsidRDefault="00B96861" w:rsidP="00674509">
      <w:pPr>
        <w:numPr>
          <w:ilvl w:val="0"/>
          <w:numId w:val="63"/>
        </w:numPr>
        <w:spacing w:before="120" w:after="120" w:line="240" w:lineRule="auto"/>
        <w:ind w:left="0" w:firstLine="0"/>
        <w:contextualSpacing/>
        <w:jc w:val="both"/>
        <w:rPr>
          <w:rFonts w:eastAsia="Calibri" w:cs="Times New Roman"/>
          <w:color w:val="000000"/>
          <w:szCs w:val="24"/>
        </w:rPr>
      </w:pPr>
      <w:r w:rsidRPr="00B96861">
        <w:rPr>
          <w:rFonts w:eastAsia="Calibri" w:cs="Times New Roman"/>
          <w:b/>
          <w:color w:val="000000"/>
          <w:szCs w:val="24"/>
        </w:rPr>
        <w:t>veřejnoprávní korporace (nestátní), při výkonu státní správy, která na ně byla zákonem přenesena (přenesena státní správa).</w:t>
      </w:r>
    </w:p>
    <w:p w14:paraId="1BB91393" w14:textId="77777777" w:rsidR="00C26F46" w:rsidRPr="00C26F46" w:rsidRDefault="00C26F46" w:rsidP="00C26F46">
      <w:pPr>
        <w:spacing w:before="120" w:after="120" w:line="240" w:lineRule="auto"/>
        <w:contextualSpacing/>
        <w:jc w:val="both"/>
        <w:rPr>
          <w:rFonts w:eastAsia="Calibri" w:cs="Times New Roman"/>
          <w:b/>
          <w:i/>
          <w:color w:val="000000"/>
          <w:szCs w:val="24"/>
        </w:rPr>
      </w:pPr>
      <w:proofErr w:type="gramStart"/>
      <w:r w:rsidRPr="00C26F46">
        <w:rPr>
          <w:rFonts w:eastAsia="Calibri" w:cs="Times New Roman"/>
          <w:b/>
          <w:i/>
          <w:color w:val="000000"/>
          <w:szCs w:val="24"/>
        </w:rPr>
        <w:t>Příklad :</w:t>
      </w:r>
      <w:proofErr w:type="gramEnd"/>
      <w:r w:rsidRPr="00C26F46">
        <w:rPr>
          <w:rFonts w:eastAsia="Calibri" w:cs="Times New Roman"/>
          <w:b/>
          <w:i/>
          <w:color w:val="000000"/>
          <w:szCs w:val="24"/>
        </w:rPr>
        <w:t>.</w:t>
      </w:r>
    </w:p>
    <w:p w14:paraId="28C8B751" w14:textId="77777777" w:rsidR="00C26F46" w:rsidRDefault="00C26F46" w:rsidP="00C26F46">
      <w:pPr>
        <w:spacing w:before="120" w:after="120" w:line="240" w:lineRule="auto"/>
        <w:contextualSpacing/>
        <w:jc w:val="both"/>
        <w:rPr>
          <w:rFonts w:eastAsia="Calibri" w:cs="Times New Roman"/>
          <w:i/>
          <w:color w:val="000000"/>
          <w:szCs w:val="24"/>
        </w:rPr>
      </w:pPr>
      <w:r w:rsidRPr="00C26F46">
        <w:rPr>
          <w:rFonts w:eastAsia="Calibri" w:cs="Times New Roman"/>
          <w:i/>
          <w:color w:val="000000"/>
          <w:szCs w:val="24"/>
        </w:rPr>
        <w:t>Ministerstvo práce a sociálních věcí je mj. ústředním správním úřadem na úseku zaměstnanosti a k výkonu této působnosti si jako podřízený územní orgán zřizuje Úřad práce</w:t>
      </w:r>
      <w:r>
        <w:rPr>
          <w:rFonts w:eastAsia="Calibri" w:cs="Times New Roman"/>
          <w:i/>
          <w:color w:val="000000"/>
          <w:szCs w:val="24"/>
        </w:rPr>
        <w:t xml:space="preserve"> České republiky</w:t>
      </w:r>
      <w:r w:rsidRPr="00C26F46">
        <w:rPr>
          <w:rFonts w:eastAsia="Calibri" w:cs="Times New Roman"/>
          <w:i/>
          <w:color w:val="000000"/>
          <w:szCs w:val="24"/>
        </w:rPr>
        <w:t xml:space="preserve">. Ministr práce a sociálních věcí jmenuje a odvolává ředitele </w:t>
      </w:r>
      <w:r>
        <w:rPr>
          <w:rFonts w:eastAsia="Calibri" w:cs="Times New Roman"/>
          <w:i/>
          <w:color w:val="000000"/>
          <w:szCs w:val="24"/>
        </w:rPr>
        <w:t>cit. úřadu</w:t>
      </w:r>
      <w:r w:rsidRPr="00C26F46">
        <w:rPr>
          <w:rFonts w:eastAsia="Calibri" w:cs="Times New Roman"/>
          <w:i/>
          <w:color w:val="000000"/>
          <w:szCs w:val="24"/>
        </w:rPr>
        <w:t>.</w:t>
      </w:r>
    </w:p>
    <w:p w14:paraId="2630BF1A" w14:textId="3523CA4B" w:rsidR="00C26F46" w:rsidRPr="00C26F46" w:rsidRDefault="00C26F46" w:rsidP="00C26F46">
      <w:pPr>
        <w:spacing w:before="120" w:after="120" w:line="240" w:lineRule="auto"/>
        <w:contextualSpacing/>
        <w:jc w:val="both"/>
        <w:rPr>
          <w:rFonts w:eastAsia="Calibri" w:cs="Times New Roman"/>
          <w:i/>
          <w:color w:val="000000"/>
          <w:szCs w:val="24"/>
        </w:rPr>
      </w:pPr>
      <w:r w:rsidRPr="00C26F46">
        <w:rPr>
          <w:rFonts w:eastAsia="Calibri" w:cs="Times New Roman"/>
          <w:i/>
          <w:color w:val="000000"/>
          <w:szCs w:val="24"/>
        </w:rPr>
        <w:lastRenderedPageBreak/>
        <w:cr/>
      </w:r>
      <w:r>
        <w:rPr>
          <w:noProof/>
          <w:color w:val="000000"/>
          <w:lang w:eastAsia="cs-CZ"/>
        </w:rPr>
        <w:drawing>
          <wp:inline distT="0" distB="0" distL="0" distR="0" wp14:anchorId="391469CD" wp14:editId="4140770C">
            <wp:extent cx="5499403" cy="3241343"/>
            <wp:effectExtent l="12700" t="0" r="12700" b="0"/>
            <wp:docPr id="4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14:paraId="76F5512C" w14:textId="61152D71" w:rsidR="00C26F46" w:rsidRDefault="00C26F46" w:rsidP="00E74DBD">
      <w:pPr>
        <w:spacing w:line="360" w:lineRule="auto"/>
        <w:ind w:firstLine="708"/>
        <w:jc w:val="both"/>
      </w:pPr>
      <w:r>
        <w:t>Zdroj: vlastní</w:t>
      </w:r>
    </w:p>
    <w:p w14:paraId="2261EC83" w14:textId="0D7089D6" w:rsidR="00E74DBD" w:rsidRPr="0095503F" w:rsidRDefault="00E74DBD" w:rsidP="00E74DBD">
      <w:pPr>
        <w:pStyle w:val="Heading3"/>
      </w:pPr>
      <w:bookmarkStart w:id="65" w:name="_Toc370754010"/>
      <w:bookmarkStart w:id="66" w:name="_Toc42029971"/>
      <w:bookmarkStart w:id="67" w:name="_Toc58175710"/>
      <w:r w:rsidRPr="0095503F">
        <w:t>De</w:t>
      </w:r>
      <w:r w:rsidR="00C26F46">
        <w:t>centralizovaná státní správa</w:t>
      </w:r>
      <w:bookmarkEnd w:id="65"/>
      <w:bookmarkEnd w:id="66"/>
      <w:bookmarkEnd w:id="67"/>
    </w:p>
    <w:p w14:paraId="4CEFBF1A" w14:textId="76E0AE1C" w:rsidR="00C26F46" w:rsidRPr="00C26F46" w:rsidRDefault="00A114AF" w:rsidP="00A114AF">
      <w:pPr>
        <w:jc w:val="both"/>
        <w:rPr>
          <w:rFonts w:eastAsia="Calibri" w:cs="Times New Roman"/>
          <w:color w:val="000000"/>
          <w:szCs w:val="24"/>
        </w:rPr>
      </w:pPr>
      <w:r>
        <w:t>Je nasnadě, že z</w:t>
      </w:r>
      <w:r w:rsidR="00C26F46" w:rsidRPr="00C26F46">
        <w:rPr>
          <w:rFonts w:eastAsia="Calibri" w:cs="Times New Roman"/>
          <w:color w:val="000000"/>
          <w:szCs w:val="24"/>
        </w:rPr>
        <w:t> hlediska ekonomického a technického zabezpečení není účelné, aby pro veškerý výkon státní správy existovaly zvláštní dekoncentrované správní orgány. Státní správu proto vykonávají</w:t>
      </w:r>
      <w:r>
        <w:rPr>
          <w:rFonts w:eastAsia="Calibri" w:cs="Times New Roman"/>
          <w:color w:val="000000"/>
          <w:szCs w:val="24"/>
        </w:rPr>
        <w:t xml:space="preserve"> </w:t>
      </w:r>
      <w:r w:rsidRPr="00A114AF">
        <w:rPr>
          <w:rFonts w:eastAsia="Calibri" w:cs="Times New Roman"/>
          <w:color w:val="000000"/>
          <w:szCs w:val="24"/>
        </w:rPr>
        <w:t>i</w:t>
      </w:r>
      <w:r w:rsidR="00C26F46" w:rsidRPr="00A114AF">
        <w:rPr>
          <w:rFonts w:eastAsia="Calibri" w:cs="Times New Roman"/>
          <w:color w:val="000000"/>
          <w:szCs w:val="24"/>
        </w:rPr>
        <w:t xml:space="preserve"> jiné </w:t>
      </w:r>
      <w:r w:rsidRPr="00A114AF">
        <w:rPr>
          <w:rFonts w:eastAsia="Calibri" w:cs="Times New Roman"/>
          <w:color w:val="000000"/>
          <w:szCs w:val="24"/>
        </w:rPr>
        <w:t>oprávněné</w:t>
      </w:r>
      <w:r>
        <w:rPr>
          <w:rFonts w:eastAsia="Calibri" w:cs="Times New Roman"/>
          <w:b/>
          <w:color w:val="000000"/>
          <w:szCs w:val="24"/>
        </w:rPr>
        <w:t xml:space="preserve"> </w:t>
      </w:r>
      <w:r w:rsidR="00C26F46" w:rsidRPr="00A114AF">
        <w:rPr>
          <w:rFonts w:eastAsia="Calibri" w:cs="Times New Roman"/>
          <w:b/>
          <w:color w:val="000000"/>
          <w:szCs w:val="24"/>
        </w:rPr>
        <w:t>subjekty veřejné správy než stát, na které byl výkon státní správy</w:t>
      </w:r>
      <w:r w:rsidR="00C26F46" w:rsidRPr="00C26F46">
        <w:rPr>
          <w:rFonts w:eastAsia="Calibri" w:cs="Times New Roman"/>
          <w:color w:val="000000"/>
          <w:szCs w:val="24"/>
        </w:rPr>
        <w:t> zákon</w:t>
      </w:r>
      <w:r>
        <w:rPr>
          <w:rFonts w:eastAsia="Calibri" w:cs="Times New Roman"/>
          <w:color w:val="000000"/>
          <w:szCs w:val="24"/>
        </w:rPr>
        <w:t>em</w:t>
      </w:r>
      <w:r w:rsidR="00C26F46" w:rsidRPr="00C26F46">
        <w:rPr>
          <w:rFonts w:eastAsia="Calibri" w:cs="Times New Roman"/>
          <w:color w:val="000000"/>
          <w:szCs w:val="24"/>
        </w:rPr>
        <w:t>, přenesen.</w:t>
      </w:r>
    </w:p>
    <w:p w14:paraId="2338642A" w14:textId="69F2E0FB" w:rsidR="00C26F46" w:rsidRPr="00A114AF" w:rsidRDefault="00C26F46" w:rsidP="00A114AF">
      <w:pPr>
        <w:spacing w:before="120" w:after="120" w:line="240" w:lineRule="auto"/>
        <w:contextualSpacing/>
        <w:jc w:val="both"/>
        <w:rPr>
          <w:rFonts w:eastAsia="Calibri" w:cs="Times New Roman"/>
          <w:color w:val="000000"/>
          <w:szCs w:val="24"/>
        </w:rPr>
      </w:pPr>
      <w:r w:rsidRPr="00C26F46">
        <w:rPr>
          <w:rFonts w:eastAsia="Calibri" w:cs="Times New Roman"/>
          <w:color w:val="000000"/>
          <w:szCs w:val="24"/>
        </w:rPr>
        <w:t xml:space="preserve">Výkon státní správy může být přenesen na základě </w:t>
      </w:r>
      <w:r w:rsidRPr="00A114AF">
        <w:rPr>
          <w:rFonts w:eastAsia="Calibri" w:cs="Times New Roman"/>
          <w:color w:val="000000"/>
          <w:szCs w:val="24"/>
        </w:rPr>
        <w:t xml:space="preserve">zákona na </w:t>
      </w:r>
      <w:r w:rsidRPr="00A114AF">
        <w:rPr>
          <w:rFonts w:eastAsia="Calibri" w:cs="Times New Roman"/>
          <w:b/>
          <w:color w:val="000000"/>
          <w:szCs w:val="24"/>
        </w:rPr>
        <w:t>orgány obcí a krajů</w:t>
      </w:r>
      <w:r w:rsidRPr="00A114AF">
        <w:rPr>
          <w:rFonts w:eastAsia="Calibri" w:cs="Times New Roman"/>
          <w:color w:val="000000"/>
          <w:szCs w:val="24"/>
        </w:rPr>
        <w:t>. Přenesení výkonu státní správy vyplývá přímo z Ústavy České republiky. Samosprávné org</w:t>
      </w:r>
      <w:r w:rsidR="00A114AF" w:rsidRPr="00A114AF">
        <w:rPr>
          <w:rFonts w:eastAsia="Calibri" w:cs="Times New Roman"/>
          <w:color w:val="000000"/>
          <w:szCs w:val="24"/>
        </w:rPr>
        <w:t>ány</w:t>
      </w:r>
      <w:r w:rsidRPr="00A114AF">
        <w:rPr>
          <w:rFonts w:eastAsia="Calibri" w:cs="Times New Roman"/>
          <w:color w:val="000000"/>
          <w:szCs w:val="24"/>
        </w:rPr>
        <w:t xml:space="preserve"> vykonávají státní správu v tzv. přenesené působnosti. </w:t>
      </w:r>
      <w:r w:rsidR="00A114AF" w:rsidRPr="00A114AF">
        <w:rPr>
          <w:rFonts w:eastAsia="Calibri" w:cs="Times New Roman"/>
          <w:color w:val="000000"/>
          <w:szCs w:val="24"/>
        </w:rPr>
        <w:t>S</w:t>
      </w:r>
      <w:r w:rsidRPr="00A114AF">
        <w:rPr>
          <w:rFonts w:eastAsia="Calibri" w:cs="Times New Roman"/>
          <w:color w:val="000000"/>
          <w:szCs w:val="24"/>
        </w:rPr>
        <w:t>amosprávné územní celky pak vykonávají</w:t>
      </w:r>
      <w:r w:rsidR="00A114AF" w:rsidRPr="00A114AF">
        <w:rPr>
          <w:rFonts w:eastAsia="Calibri" w:cs="Times New Roman"/>
          <w:color w:val="000000"/>
          <w:szCs w:val="24"/>
        </w:rPr>
        <w:t xml:space="preserve"> </w:t>
      </w:r>
      <w:r w:rsidRPr="00A114AF">
        <w:rPr>
          <w:rFonts w:eastAsia="Calibri" w:cs="Times New Roman"/>
          <w:color w:val="000000"/>
          <w:szCs w:val="24"/>
        </w:rPr>
        <w:t>vedle vlastní samosprávné moci (samostatná působnost) i</w:t>
      </w:r>
      <w:r w:rsidR="00A114AF" w:rsidRPr="00A114AF">
        <w:rPr>
          <w:rFonts w:eastAsia="Calibri" w:cs="Times New Roman"/>
          <w:color w:val="000000"/>
          <w:szCs w:val="24"/>
        </w:rPr>
        <w:t xml:space="preserve"> </w:t>
      </w:r>
      <w:r w:rsidRPr="00A114AF">
        <w:rPr>
          <w:rFonts w:eastAsia="Calibri" w:cs="Times New Roman"/>
          <w:color w:val="000000"/>
          <w:szCs w:val="24"/>
        </w:rPr>
        <w:t>svěřenou část výkonu státní moci (přenesená působnost), jako orgány dekoncentrované státní správy.</w:t>
      </w:r>
    </w:p>
    <w:p w14:paraId="02CE38F3" w14:textId="77777777" w:rsidR="00A114AF" w:rsidRPr="00A114AF" w:rsidRDefault="00A114AF" w:rsidP="00A114AF">
      <w:pPr>
        <w:spacing w:before="120" w:after="120" w:line="240" w:lineRule="auto"/>
        <w:contextualSpacing/>
        <w:jc w:val="both"/>
        <w:rPr>
          <w:rFonts w:eastAsia="Calibri" w:cs="Times New Roman"/>
          <w:color w:val="000000"/>
          <w:szCs w:val="24"/>
        </w:rPr>
      </w:pPr>
    </w:p>
    <w:p w14:paraId="4567585A" w14:textId="482306F1" w:rsidR="00C26F46" w:rsidRPr="00A114AF" w:rsidRDefault="00C26F46" w:rsidP="00A114AF">
      <w:pPr>
        <w:spacing w:before="120" w:after="120" w:line="240" w:lineRule="auto"/>
        <w:contextualSpacing/>
        <w:jc w:val="both"/>
        <w:rPr>
          <w:rFonts w:eastAsia="Calibri" w:cs="Times New Roman"/>
          <w:color w:val="000000"/>
          <w:szCs w:val="24"/>
        </w:rPr>
      </w:pPr>
      <w:r w:rsidRPr="00A114AF">
        <w:rPr>
          <w:rFonts w:eastAsia="Calibri" w:cs="Times New Roman"/>
          <w:color w:val="000000"/>
          <w:szCs w:val="24"/>
        </w:rPr>
        <w:t xml:space="preserve">Přenesená působnost v krajích je vykonávána </w:t>
      </w:r>
      <w:r w:rsidRPr="00A114AF">
        <w:rPr>
          <w:rFonts w:eastAsia="Calibri" w:cs="Times New Roman"/>
          <w:b/>
          <w:color w:val="000000"/>
          <w:szCs w:val="24"/>
        </w:rPr>
        <w:t xml:space="preserve">krajským úřadem, </w:t>
      </w:r>
      <w:r w:rsidRPr="00A114AF">
        <w:rPr>
          <w:rFonts w:eastAsia="Calibri" w:cs="Times New Roman"/>
          <w:color w:val="000000"/>
          <w:szCs w:val="24"/>
        </w:rPr>
        <w:t xml:space="preserve">případně jiným orgánem kraje v rozsahu svěřeném mu zákonem. Přenesenou působnost v obcích vykonávají především </w:t>
      </w:r>
      <w:r w:rsidRPr="00A114AF">
        <w:rPr>
          <w:rFonts w:eastAsia="Calibri" w:cs="Times New Roman"/>
          <w:b/>
          <w:color w:val="000000"/>
          <w:szCs w:val="24"/>
        </w:rPr>
        <w:t>obecní úřady</w:t>
      </w:r>
      <w:r w:rsidRPr="00A114AF">
        <w:rPr>
          <w:rFonts w:eastAsia="Calibri" w:cs="Times New Roman"/>
          <w:color w:val="000000"/>
          <w:szCs w:val="24"/>
        </w:rPr>
        <w:t>, ale také jiné orgány, na které byl její výkon přenesen zákonem. Za účelem výkonu státní správy jsou obce rozděleny do tří stupňů podle rozsahu zákonného zmocnění.</w:t>
      </w:r>
    </w:p>
    <w:p w14:paraId="1943B643" w14:textId="77777777" w:rsidR="00A114AF" w:rsidRPr="00A114AF" w:rsidRDefault="00A114AF" w:rsidP="00C26F46">
      <w:pPr>
        <w:spacing w:before="120" w:after="120" w:line="240" w:lineRule="auto"/>
        <w:ind w:firstLine="567"/>
        <w:contextualSpacing/>
        <w:jc w:val="both"/>
        <w:rPr>
          <w:rFonts w:eastAsia="Calibri" w:cs="Times New Roman"/>
          <w:b/>
          <w:color w:val="000000"/>
          <w:szCs w:val="24"/>
        </w:rPr>
      </w:pPr>
    </w:p>
    <w:p w14:paraId="28B55E45" w14:textId="742DB9F4" w:rsidR="00C26F46" w:rsidRPr="00A114AF" w:rsidRDefault="00C26F46" w:rsidP="00A114AF">
      <w:pPr>
        <w:spacing w:before="120" w:after="120" w:line="240" w:lineRule="auto"/>
        <w:contextualSpacing/>
        <w:jc w:val="both"/>
        <w:rPr>
          <w:rFonts w:eastAsia="Calibri" w:cs="Times New Roman"/>
          <w:color w:val="000000"/>
          <w:szCs w:val="24"/>
        </w:rPr>
      </w:pPr>
      <w:r w:rsidRPr="00A114AF">
        <w:rPr>
          <w:rFonts w:eastAsia="Calibri" w:cs="Times New Roman"/>
          <w:b/>
          <w:color w:val="000000"/>
          <w:szCs w:val="24"/>
        </w:rPr>
        <w:t>V prvním stupni</w:t>
      </w:r>
      <w:r w:rsidRPr="00A114AF">
        <w:rPr>
          <w:rFonts w:eastAsia="Calibri" w:cs="Times New Roman"/>
          <w:color w:val="000000"/>
          <w:szCs w:val="24"/>
        </w:rPr>
        <w:t xml:space="preserve"> se jedná o obce, které vykonávají státní správu pouze v </w:t>
      </w:r>
      <w:r w:rsidRPr="00A114AF">
        <w:rPr>
          <w:rFonts w:eastAsia="Calibri" w:cs="Times New Roman"/>
          <w:b/>
          <w:color w:val="000000"/>
          <w:szCs w:val="24"/>
        </w:rPr>
        <w:t>základním</w:t>
      </w:r>
      <w:r w:rsidRPr="00A114AF">
        <w:rPr>
          <w:rFonts w:eastAsia="Calibri" w:cs="Times New Roman"/>
          <w:color w:val="000000"/>
          <w:szCs w:val="24"/>
        </w:rPr>
        <w:t xml:space="preserve"> rozsahu a v územním obvodu obce, který se kryje s jejími hranicemi. </w:t>
      </w:r>
    </w:p>
    <w:p w14:paraId="50EE5448" w14:textId="2C1BB763" w:rsidR="00C26F46" w:rsidRPr="00A114AF" w:rsidRDefault="00C26F46" w:rsidP="00A114AF">
      <w:pPr>
        <w:spacing w:before="120" w:after="120" w:line="240" w:lineRule="auto"/>
        <w:contextualSpacing/>
        <w:jc w:val="both"/>
        <w:rPr>
          <w:rFonts w:eastAsia="Calibri" w:cs="Times New Roman"/>
          <w:color w:val="000000"/>
          <w:szCs w:val="24"/>
        </w:rPr>
      </w:pPr>
      <w:r w:rsidRPr="00A114AF">
        <w:rPr>
          <w:rFonts w:eastAsia="Calibri" w:cs="Times New Roman"/>
          <w:b/>
          <w:color w:val="000000"/>
          <w:szCs w:val="24"/>
        </w:rPr>
        <w:t>Ve druhém stupni</w:t>
      </w:r>
      <w:r w:rsidRPr="00A114AF">
        <w:rPr>
          <w:rFonts w:eastAsia="Calibri" w:cs="Times New Roman"/>
          <w:color w:val="000000"/>
          <w:szCs w:val="24"/>
        </w:rPr>
        <w:t xml:space="preserve"> </w:t>
      </w:r>
      <w:r w:rsidR="00A114AF" w:rsidRPr="00A114AF">
        <w:rPr>
          <w:rFonts w:eastAsia="Calibri" w:cs="Times New Roman"/>
          <w:color w:val="000000"/>
          <w:szCs w:val="24"/>
        </w:rPr>
        <w:t>je to</w:t>
      </w:r>
      <w:r w:rsidRPr="00A114AF">
        <w:rPr>
          <w:rFonts w:eastAsia="Calibri" w:cs="Times New Roman"/>
          <w:color w:val="000000"/>
          <w:szCs w:val="24"/>
        </w:rPr>
        <w:t xml:space="preserve"> </w:t>
      </w:r>
      <w:r w:rsidRPr="00A114AF">
        <w:rPr>
          <w:rFonts w:eastAsia="Calibri" w:cs="Times New Roman"/>
          <w:b/>
          <w:color w:val="000000"/>
          <w:szCs w:val="24"/>
        </w:rPr>
        <w:t>pověřen</w:t>
      </w:r>
      <w:r w:rsidR="00A114AF" w:rsidRPr="00A114AF">
        <w:rPr>
          <w:rFonts w:eastAsia="Calibri" w:cs="Times New Roman"/>
          <w:b/>
          <w:color w:val="000000"/>
          <w:szCs w:val="24"/>
        </w:rPr>
        <w:t>ý</w:t>
      </w:r>
      <w:r w:rsidRPr="00A114AF">
        <w:rPr>
          <w:rFonts w:eastAsia="Calibri" w:cs="Times New Roman"/>
          <w:b/>
          <w:color w:val="000000"/>
          <w:szCs w:val="24"/>
        </w:rPr>
        <w:t xml:space="preserve"> </w:t>
      </w:r>
      <w:r w:rsidRPr="00A114AF">
        <w:rPr>
          <w:rFonts w:eastAsia="Calibri" w:cs="Times New Roman"/>
          <w:color w:val="000000"/>
          <w:szCs w:val="24"/>
        </w:rPr>
        <w:t xml:space="preserve">obecním úřadu, protože je mu svěřen výkon státní správy v širším rozsahu než v prvním stupni a v územní působnosti, která je dána hranicemi více obcí, pro které vykonává pověřený obecní úřad státní správu. Výkon takto rozšířené působnosti se týká zpravidla náročnějších otázek státní správy. </w:t>
      </w:r>
    </w:p>
    <w:p w14:paraId="53456972" w14:textId="27B007C1" w:rsidR="00C26F46" w:rsidRDefault="00C26F46" w:rsidP="002C75A9">
      <w:pPr>
        <w:spacing w:before="120" w:after="120" w:line="240" w:lineRule="auto"/>
        <w:contextualSpacing/>
        <w:jc w:val="both"/>
        <w:rPr>
          <w:color w:val="000000"/>
        </w:rPr>
      </w:pPr>
      <w:r w:rsidRPr="00A114AF">
        <w:rPr>
          <w:rFonts w:eastAsia="Calibri" w:cs="Times New Roman"/>
          <w:b/>
          <w:color w:val="000000"/>
          <w:szCs w:val="24"/>
        </w:rPr>
        <w:lastRenderedPageBreak/>
        <w:t>Ve třetím stupni</w:t>
      </w:r>
      <w:r w:rsidRPr="00A114AF">
        <w:rPr>
          <w:rFonts w:eastAsia="Calibri" w:cs="Times New Roman"/>
          <w:color w:val="000000"/>
          <w:szCs w:val="24"/>
        </w:rPr>
        <w:t xml:space="preserve"> </w:t>
      </w:r>
      <w:r w:rsidR="002C75A9">
        <w:rPr>
          <w:rFonts w:eastAsia="Calibri" w:cs="Times New Roman"/>
          <w:color w:val="000000"/>
          <w:szCs w:val="24"/>
        </w:rPr>
        <w:t>jsou to</w:t>
      </w:r>
      <w:r w:rsidRPr="00A114AF">
        <w:rPr>
          <w:rFonts w:eastAsia="Calibri" w:cs="Times New Roman"/>
          <w:color w:val="000000"/>
          <w:szCs w:val="24"/>
        </w:rPr>
        <w:t xml:space="preserve"> obce s</w:t>
      </w:r>
      <w:r w:rsidRPr="00A114AF">
        <w:rPr>
          <w:rFonts w:eastAsia="Calibri" w:cs="Times New Roman"/>
          <w:b/>
          <w:color w:val="000000"/>
          <w:szCs w:val="24"/>
        </w:rPr>
        <w:t> rozšířenou</w:t>
      </w:r>
      <w:r w:rsidRPr="00C26F46">
        <w:rPr>
          <w:rFonts w:eastAsia="Calibri" w:cs="Times New Roman"/>
          <w:b/>
          <w:color w:val="000000"/>
          <w:szCs w:val="24"/>
        </w:rPr>
        <w:t xml:space="preserve"> </w:t>
      </w:r>
      <w:r w:rsidRPr="00C26F46">
        <w:rPr>
          <w:rFonts w:eastAsia="Calibri" w:cs="Times New Roman"/>
          <w:color w:val="000000"/>
          <w:szCs w:val="24"/>
        </w:rPr>
        <w:t xml:space="preserve">působností. Obecní úřady těchto obcí vykonávají státní správu ještě v širší věcné působnosti než v předchozím stupni a ve větším správním obvodu. Tato rozšířená věcná působnost může být určena pouze zákonem. Každá obec na území České republiky </w:t>
      </w:r>
      <w:r w:rsidR="002C75A9">
        <w:rPr>
          <w:rFonts w:eastAsia="Calibri" w:cs="Times New Roman"/>
          <w:color w:val="000000"/>
          <w:szCs w:val="24"/>
        </w:rPr>
        <w:t>je součástí</w:t>
      </w:r>
      <w:r w:rsidRPr="00C26F46">
        <w:rPr>
          <w:rFonts w:eastAsia="Calibri" w:cs="Times New Roman"/>
          <w:color w:val="000000"/>
          <w:szCs w:val="24"/>
        </w:rPr>
        <w:t xml:space="preserve"> správního obvodu některé z obcí s rozšířenou působností.</w:t>
      </w:r>
      <w:r w:rsidRPr="00C26F46">
        <w:rPr>
          <w:color w:val="000000"/>
        </w:rPr>
        <w:t xml:space="preserve"> </w:t>
      </w:r>
    </w:p>
    <w:p w14:paraId="2630FF59" w14:textId="77777777" w:rsidR="002C75A9" w:rsidRDefault="002C75A9" w:rsidP="002C75A9">
      <w:pPr>
        <w:spacing w:before="120" w:after="120" w:line="240" w:lineRule="auto"/>
        <w:contextualSpacing/>
        <w:jc w:val="both"/>
        <w:rPr>
          <w:color w:val="000000"/>
        </w:rPr>
      </w:pPr>
    </w:p>
    <w:p w14:paraId="6224387A" w14:textId="6BF04EF2" w:rsidR="00C26F46" w:rsidRPr="00C26F46" w:rsidRDefault="00C26F46" w:rsidP="00870D28">
      <w:pPr>
        <w:spacing w:before="120" w:after="120" w:line="240" w:lineRule="auto"/>
        <w:contextualSpacing/>
        <w:jc w:val="both"/>
        <w:rPr>
          <w:rFonts w:eastAsia="Calibri" w:cs="Times New Roman"/>
          <w:color w:val="000000"/>
          <w:szCs w:val="24"/>
        </w:rPr>
      </w:pPr>
      <w:r w:rsidRPr="00911316">
        <w:rPr>
          <w:color w:val="000000"/>
        </w:rPr>
        <w:t xml:space="preserve">Přenesený výkon státní správy se však neomezuje pouze na správní orgány samosprávných celků, ale může být svěřen </w:t>
      </w:r>
      <w:r w:rsidRPr="002C75A9">
        <w:rPr>
          <w:color w:val="000000"/>
        </w:rPr>
        <w:t xml:space="preserve">také </w:t>
      </w:r>
      <w:r w:rsidRPr="002C75A9">
        <w:rPr>
          <w:b/>
          <w:color w:val="000000"/>
        </w:rPr>
        <w:t>osobám soukromého práva</w:t>
      </w:r>
      <w:r w:rsidRPr="002C75A9">
        <w:rPr>
          <w:color w:val="000000"/>
        </w:rPr>
        <w:t xml:space="preserve"> (fyzickým a právnickým osobám). Jedná se například o lesní stráž nebo o státní technickou</w:t>
      </w:r>
      <w:r w:rsidRPr="00911316">
        <w:rPr>
          <w:color w:val="000000"/>
        </w:rPr>
        <w:t xml:space="preserve"> kontrolu vozidel. </w:t>
      </w:r>
      <w:proofErr w:type="gramStart"/>
      <w:r w:rsidRPr="00911316">
        <w:rPr>
          <w:color w:val="000000"/>
        </w:rPr>
        <w:t>Lesní  stráž</w:t>
      </w:r>
      <w:proofErr w:type="gramEnd"/>
      <w:r w:rsidRPr="00911316">
        <w:rPr>
          <w:color w:val="000000"/>
        </w:rPr>
        <w:t xml:space="preserve"> je fyzická osoba</w:t>
      </w:r>
      <w:r w:rsidR="002C75A9">
        <w:rPr>
          <w:color w:val="000000"/>
        </w:rPr>
        <w:t>,</w:t>
      </w:r>
      <w:r w:rsidRPr="00911316">
        <w:rPr>
          <w:color w:val="000000"/>
        </w:rPr>
        <w:t xml:space="preserve"> zajišťující ochrannou službu</w:t>
      </w:r>
      <w:r w:rsidR="002C75A9">
        <w:rPr>
          <w:color w:val="000000"/>
        </w:rPr>
        <w:t>,</w:t>
      </w:r>
      <w:r w:rsidRPr="00911316">
        <w:rPr>
          <w:color w:val="000000"/>
        </w:rPr>
        <w:t xml:space="preserve"> v lesích při obecném užívání lesů občany. Lesní stráž</w:t>
      </w:r>
      <w:r w:rsidR="002C75A9">
        <w:rPr>
          <w:color w:val="000000"/>
        </w:rPr>
        <w:t>,</w:t>
      </w:r>
      <w:r w:rsidRPr="00911316">
        <w:rPr>
          <w:color w:val="000000"/>
        </w:rPr>
        <w:t xml:space="preserve"> je při své činnosti</w:t>
      </w:r>
      <w:r w:rsidR="002C75A9">
        <w:rPr>
          <w:color w:val="000000"/>
        </w:rPr>
        <w:t>,</w:t>
      </w:r>
      <w:r w:rsidRPr="00911316">
        <w:rPr>
          <w:color w:val="000000"/>
        </w:rPr>
        <w:t xml:space="preserve"> oprávněna zjistit totožnost osoby, která při obecném užívání lesa porušuje zákon, může ukládat a vybírat pokuty za přestupky nebo předvést bezodkladně </w:t>
      </w:r>
      <w:r w:rsidR="002C75A9">
        <w:rPr>
          <w:color w:val="000000"/>
        </w:rPr>
        <w:t>příslušnému správnímu</w:t>
      </w:r>
      <w:r w:rsidRPr="00911316">
        <w:rPr>
          <w:color w:val="000000"/>
        </w:rPr>
        <w:t xml:space="preserve"> orgánu osobu, kterou přistihne při přestupku, nelze-li jinak zjistit její totožnost</w:t>
      </w:r>
      <w:r w:rsidR="002C75A9">
        <w:rPr>
          <w:color w:val="000000"/>
        </w:rPr>
        <w:t>.</w:t>
      </w:r>
    </w:p>
    <w:p w14:paraId="6E47E08C" w14:textId="77777777" w:rsidR="00C26F46" w:rsidRDefault="00C26F46" w:rsidP="00E74DBD">
      <w:pPr>
        <w:spacing w:line="360" w:lineRule="auto"/>
        <w:ind w:firstLine="708"/>
        <w:jc w:val="both"/>
      </w:pPr>
    </w:p>
    <w:p w14:paraId="7E2CDC8A" w14:textId="77777777" w:rsidR="00E74DBD" w:rsidRDefault="00E74DBD" w:rsidP="00E74DBD">
      <w:pPr>
        <w:pStyle w:val="Heading2"/>
      </w:pPr>
      <w:bookmarkStart w:id="68" w:name="_Toc58175711"/>
      <w:r>
        <w:t>Závěr</w:t>
      </w:r>
      <w:bookmarkEnd w:id="68"/>
    </w:p>
    <w:p w14:paraId="5791D123" w14:textId="4742FFF1" w:rsidR="00CC149D" w:rsidRDefault="00BF5CF5" w:rsidP="00850659">
      <w:pPr>
        <w:jc w:val="both"/>
      </w:pPr>
      <w:r w:rsidRPr="00B21013">
        <w:rPr>
          <w:color w:val="000000" w:themeColor="text1"/>
        </w:rPr>
        <w:t>Soustavu správních úřadů tvoří ministerstva, jiné ústřední správní úřady a další správní úřady</w:t>
      </w:r>
      <w:r w:rsidR="00B21013">
        <w:rPr>
          <w:color w:val="000000" w:themeColor="text1"/>
        </w:rPr>
        <w:t>,</w:t>
      </w:r>
      <w:r w:rsidRPr="00B21013">
        <w:rPr>
          <w:color w:val="000000" w:themeColor="text1"/>
        </w:rPr>
        <w:t xml:space="preserve"> </w:t>
      </w:r>
      <w:proofErr w:type="gramStart"/>
      <w:r w:rsidRPr="00B21013">
        <w:rPr>
          <w:color w:val="000000" w:themeColor="text1"/>
        </w:rPr>
        <w:t>s</w:t>
      </w:r>
      <w:proofErr w:type="gramEnd"/>
      <w:r w:rsidRPr="00B21013">
        <w:rPr>
          <w:color w:val="000000" w:themeColor="text1"/>
        </w:rPr>
        <w:t xml:space="preserve"> celostátní působnosti, tyto jsou přímými vykonavateli státní správy jako součásti veřejné správy. </w:t>
      </w:r>
      <w:r w:rsidR="00523F93" w:rsidRPr="00B21013">
        <w:rPr>
          <w:rFonts w:eastAsia="Times New Roman" w:cs="Times New Roman"/>
          <w:color w:val="000000" w:themeColor="text1"/>
          <w:szCs w:val="24"/>
          <w:lang w:eastAsia="en-GB"/>
        </w:rPr>
        <w:t>Ústřední správní orgány organizuj</w:t>
      </w:r>
      <w:r w:rsidR="00B21013">
        <w:rPr>
          <w:rFonts w:eastAsia="Times New Roman" w:cs="Times New Roman"/>
          <w:color w:val="000000" w:themeColor="text1"/>
          <w:szCs w:val="24"/>
          <w:lang w:eastAsia="en-GB"/>
        </w:rPr>
        <w:t>í</w:t>
      </w:r>
      <w:r w:rsidR="00523F93" w:rsidRPr="00B21013">
        <w:rPr>
          <w:rFonts w:eastAsia="Times New Roman" w:cs="Times New Roman"/>
          <w:color w:val="000000" w:themeColor="text1"/>
          <w:szCs w:val="24"/>
          <w:lang w:eastAsia="en-GB"/>
        </w:rPr>
        <w:t xml:space="preserve">, řídí, kontroluje a sjednocuje vláda České republiky jako vrcholný orgán </w:t>
      </w:r>
      <w:r w:rsidRPr="00B21013">
        <w:rPr>
          <w:color w:val="000000" w:themeColor="text1"/>
        </w:rPr>
        <w:t>výkonn</w:t>
      </w:r>
      <w:r w:rsidR="00523F93" w:rsidRPr="00B21013">
        <w:rPr>
          <w:color w:val="000000" w:themeColor="text1"/>
        </w:rPr>
        <w:t>é</w:t>
      </w:r>
      <w:r w:rsidRPr="00B21013">
        <w:rPr>
          <w:color w:val="000000" w:themeColor="text1"/>
        </w:rPr>
        <w:t xml:space="preserve"> moci. </w:t>
      </w:r>
      <w:proofErr w:type="gramStart"/>
      <w:r w:rsidR="00850659">
        <w:rPr>
          <w:color w:val="000000" w:themeColor="text1"/>
        </w:rPr>
        <w:t>Veřejnou  správu</w:t>
      </w:r>
      <w:proofErr w:type="gramEnd"/>
      <w:r w:rsidR="00850659">
        <w:rPr>
          <w:color w:val="000000" w:themeColor="text1"/>
        </w:rPr>
        <w:t xml:space="preserve"> realizuji</w:t>
      </w:r>
      <w:r w:rsidRPr="00B21013">
        <w:rPr>
          <w:color w:val="000000" w:themeColor="text1"/>
        </w:rPr>
        <w:t xml:space="preserve"> ústřední</w:t>
      </w:r>
      <w:r w:rsidR="00850659">
        <w:rPr>
          <w:color w:val="000000" w:themeColor="text1"/>
        </w:rPr>
        <w:t xml:space="preserve"> orgány státní správy,</w:t>
      </w:r>
      <w:r w:rsidRPr="00B21013">
        <w:rPr>
          <w:color w:val="000000" w:themeColor="text1"/>
        </w:rPr>
        <w:t xml:space="preserve"> územní</w:t>
      </w:r>
      <w:r w:rsidR="00850659">
        <w:rPr>
          <w:color w:val="000000" w:themeColor="text1"/>
        </w:rPr>
        <w:t xml:space="preserve"> orgány</w:t>
      </w:r>
      <w:r w:rsidRPr="00B21013">
        <w:rPr>
          <w:color w:val="000000" w:themeColor="text1"/>
        </w:rPr>
        <w:t xml:space="preserve"> státní správ</w:t>
      </w:r>
      <w:r w:rsidR="00850659">
        <w:rPr>
          <w:color w:val="000000" w:themeColor="text1"/>
        </w:rPr>
        <w:t>y a též v rámci p</w:t>
      </w:r>
      <w:r w:rsidRPr="00B21013">
        <w:rPr>
          <w:color w:val="000000" w:themeColor="text1"/>
        </w:rPr>
        <w:t>řenesen</w:t>
      </w:r>
      <w:r w:rsidR="00850659">
        <w:rPr>
          <w:color w:val="000000" w:themeColor="text1"/>
        </w:rPr>
        <w:t>é působnosti</w:t>
      </w:r>
      <w:r w:rsidRPr="00B21013">
        <w:rPr>
          <w:color w:val="000000" w:themeColor="text1"/>
        </w:rPr>
        <w:t xml:space="preserve"> správní orgány </w:t>
      </w:r>
      <w:r w:rsidR="00850659">
        <w:rPr>
          <w:color w:val="000000" w:themeColor="text1"/>
        </w:rPr>
        <w:t xml:space="preserve">územních </w:t>
      </w:r>
      <w:r w:rsidRPr="00B21013">
        <w:rPr>
          <w:color w:val="000000" w:themeColor="text1"/>
        </w:rPr>
        <w:t>samosprávných celků</w:t>
      </w:r>
      <w:r w:rsidR="00850659">
        <w:rPr>
          <w:color w:val="000000" w:themeColor="text1"/>
        </w:rPr>
        <w:t xml:space="preserve"> a </w:t>
      </w:r>
      <w:r w:rsidRPr="00B21013">
        <w:rPr>
          <w:color w:val="000000" w:themeColor="text1"/>
        </w:rPr>
        <w:t xml:space="preserve">fyzickým a právnickým osobám. </w:t>
      </w:r>
    </w:p>
    <w:p w14:paraId="46BA9799" w14:textId="77777777" w:rsidR="00855FED" w:rsidRPr="00850659" w:rsidRDefault="00855FED" w:rsidP="00523F93">
      <w:pPr>
        <w:spacing w:line="360" w:lineRule="auto"/>
        <w:ind w:firstLine="284"/>
        <w:rPr>
          <w:color w:val="000000" w:themeColor="text1"/>
        </w:rPr>
      </w:pPr>
    </w:p>
    <w:p w14:paraId="27C1281D" w14:textId="77777777" w:rsidR="00E74DBD" w:rsidRPr="004B005B" w:rsidRDefault="00E74DBD" w:rsidP="00E74DBD">
      <w:pPr>
        <w:pStyle w:val="parNadpisPrvkuCerveny"/>
      </w:pPr>
      <w:r w:rsidRPr="004B005B">
        <w:t>Shrnutí kapitoly</w:t>
      </w:r>
    </w:p>
    <w:p w14:paraId="382C9EBA"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69FEA7FC" wp14:editId="697F6F45">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964815" w14:textId="5A76ED39" w:rsidR="00CC149D" w:rsidRPr="00850659" w:rsidRDefault="00523F93" w:rsidP="00CC149D">
      <w:pPr>
        <w:pStyle w:val="Tlotextu"/>
        <w:rPr>
          <w:color w:val="000000" w:themeColor="text1"/>
        </w:rPr>
      </w:pPr>
      <w:r w:rsidRPr="00850659">
        <w:rPr>
          <w:color w:val="000000" w:themeColor="text1"/>
        </w:rPr>
        <w:t xml:space="preserve">Čtvrtá kapitola seznamuje studenty s postavením orgánů státní správy v rámci organizace veřejné správy. </w:t>
      </w:r>
      <w:r w:rsidR="00BF5CF5" w:rsidRPr="00850659">
        <w:rPr>
          <w:color w:val="000000" w:themeColor="text1"/>
        </w:rPr>
        <w:t xml:space="preserve">Soustavu </w:t>
      </w:r>
      <w:r w:rsidR="00850659">
        <w:rPr>
          <w:color w:val="000000" w:themeColor="text1"/>
        </w:rPr>
        <w:t xml:space="preserve">ústředních </w:t>
      </w:r>
      <w:r w:rsidR="00BF5CF5" w:rsidRPr="00850659">
        <w:rPr>
          <w:color w:val="000000" w:themeColor="text1"/>
        </w:rPr>
        <w:t>správních úřadů tvoří ministerstva, jiné ústřední správní úřady</w:t>
      </w:r>
      <w:r w:rsidR="00850659">
        <w:rPr>
          <w:color w:val="000000" w:themeColor="text1"/>
        </w:rPr>
        <w:t>.</w:t>
      </w:r>
      <w:r w:rsidR="00BF5CF5" w:rsidRPr="00850659">
        <w:rPr>
          <w:color w:val="000000" w:themeColor="text1"/>
        </w:rPr>
        <w:t xml:space="preserve"> </w:t>
      </w:r>
      <w:r w:rsidR="00231594" w:rsidRPr="00850659">
        <w:rPr>
          <w:color w:val="000000" w:themeColor="text1"/>
        </w:rPr>
        <w:t>Územní státn</w:t>
      </w:r>
      <w:r w:rsidRPr="00850659">
        <w:rPr>
          <w:color w:val="000000" w:themeColor="text1"/>
        </w:rPr>
        <w:t>í</w:t>
      </w:r>
      <w:r w:rsidR="00231594" w:rsidRPr="00850659">
        <w:rPr>
          <w:color w:val="000000" w:themeColor="text1"/>
        </w:rPr>
        <w:t xml:space="preserve"> správa </w:t>
      </w:r>
      <w:r w:rsidR="00850659">
        <w:rPr>
          <w:color w:val="000000" w:themeColor="text1"/>
        </w:rPr>
        <w:t>přibližuje výkon státní správy subjektům, kteří službu požadují (pracoviště katastrálního úřadu)</w:t>
      </w:r>
      <w:r w:rsidR="00231594" w:rsidRPr="00850659">
        <w:rPr>
          <w:color w:val="000000" w:themeColor="text1"/>
        </w:rPr>
        <w:t xml:space="preserve">. Výkon státní správy </w:t>
      </w:r>
      <w:r w:rsidR="00850659">
        <w:rPr>
          <w:color w:val="000000" w:themeColor="text1"/>
        </w:rPr>
        <w:t xml:space="preserve">v rámci </w:t>
      </w:r>
      <w:r w:rsidR="00231594" w:rsidRPr="00850659">
        <w:rPr>
          <w:color w:val="000000" w:themeColor="text1"/>
        </w:rPr>
        <w:t>přenesen</w:t>
      </w:r>
      <w:r w:rsidR="00850659">
        <w:rPr>
          <w:color w:val="000000" w:themeColor="text1"/>
        </w:rPr>
        <w:t>é působnosti realizuje</w:t>
      </w:r>
      <w:r w:rsidR="00231594" w:rsidRPr="00850659">
        <w:rPr>
          <w:color w:val="000000" w:themeColor="text1"/>
        </w:rPr>
        <w:t xml:space="preserve"> na základě zákona orgány obcí a krajů</w:t>
      </w:r>
      <w:r w:rsidR="00850659">
        <w:rPr>
          <w:color w:val="000000" w:themeColor="text1"/>
        </w:rPr>
        <w:t xml:space="preserve"> </w:t>
      </w:r>
      <w:proofErr w:type="gramStart"/>
      <w:r w:rsidR="00850659">
        <w:rPr>
          <w:color w:val="000000" w:themeColor="text1"/>
        </w:rPr>
        <w:t>‚ matriční</w:t>
      </w:r>
      <w:proofErr w:type="gramEnd"/>
      <w:r w:rsidR="00850659">
        <w:rPr>
          <w:color w:val="000000" w:themeColor="text1"/>
        </w:rPr>
        <w:t xml:space="preserve"> úřad, živnostenský úřad)</w:t>
      </w:r>
      <w:r w:rsidR="00231594" w:rsidRPr="00850659">
        <w:rPr>
          <w:color w:val="000000" w:themeColor="text1"/>
        </w:rPr>
        <w:t xml:space="preserve">. </w:t>
      </w:r>
      <w:r w:rsidRPr="00850659">
        <w:rPr>
          <w:color w:val="000000" w:themeColor="text1"/>
        </w:rPr>
        <w:t xml:space="preserve">Vedle samostatné působnosti tak </w:t>
      </w:r>
      <w:proofErr w:type="gramStart"/>
      <w:r w:rsidRPr="00850659">
        <w:rPr>
          <w:color w:val="000000" w:themeColor="text1"/>
        </w:rPr>
        <w:t xml:space="preserve">orgány </w:t>
      </w:r>
      <w:r w:rsidR="00850659">
        <w:rPr>
          <w:color w:val="000000" w:themeColor="text1"/>
        </w:rPr>
        <w:t xml:space="preserve"> obce</w:t>
      </w:r>
      <w:proofErr w:type="gramEnd"/>
      <w:r w:rsidR="00850659">
        <w:rPr>
          <w:color w:val="000000" w:themeColor="text1"/>
        </w:rPr>
        <w:t xml:space="preserve"> a krajů </w:t>
      </w:r>
      <w:r w:rsidRPr="00850659">
        <w:rPr>
          <w:color w:val="000000" w:themeColor="text1"/>
        </w:rPr>
        <w:t>vykonávají státní správu v přenesené působnosti</w:t>
      </w:r>
      <w:r w:rsidR="00F02276">
        <w:rPr>
          <w:color w:val="000000" w:themeColor="text1"/>
        </w:rPr>
        <w:t xml:space="preserve"> na základě pověření státu</w:t>
      </w:r>
      <w:r w:rsidRPr="00850659">
        <w:rPr>
          <w:color w:val="000000" w:themeColor="text1"/>
        </w:rPr>
        <w:t>.</w:t>
      </w:r>
    </w:p>
    <w:p w14:paraId="45631489" w14:textId="6CB315E5" w:rsidR="00CC149D" w:rsidRDefault="00CC149D" w:rsidP="00CC149D">
      <w:pPr>
        <w:pStyle w:val="Tlotextu"/>
      </w:pPr>
    </w:p>
    <w:p w14:paraId="4EE7DA84" w14:textId="77777777" w:rsidR="00855FED" w:rsidRPr="004B005B" w:rsidRDefault="00855FED" w:rsidP="00855FED">
      <w:pPr>
        <w:pStyle w:val="parNadpisPrvkuModry"/>
      </w:pPr>
      <w:r>
        <w:t>Kontrolní otázky</w:t>
      </w:r>
    </w:p>
    <w:p w14:paraId="2FB6E2EE" w14:textId="77777777" w:rsidR="00855FED" w:rsidRDefault="00855FED" w:rsidP="00855FED">
      <w:pPr>
        <w:framePr w:w="624" w:h="624" w:hRule="exact" w:hSpace="170" w:wrap="around" w:vAnchor="text" w:hAnchor="page" w:xAlign="outside" w:y="-622" w:anchorLock="1"/>
        <w:jc w:val="both"/>
      </w:pPr>
      <w:r>
        <w:rPr>
          <w:noProof/>
          <w:lang w:eastAsia="cs-CZ"/>
        </w:rPr>
        <w:drawing>
          <wp:inline distT="0" distB="0" distL="0" distR="0" wp14:anchorId="4B994645" wp14:editId="5229A499">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2C8A4C" w14:textId="77777777" w:rsidR="00855FED" w:rsidRDefault="00855FED" w:rsidP="00855FED">
      <w:pPr>
        <w:spacing w:line="360" w:lineRule="auto"/>
        <w:jc w:val="both"/>
        <w:rPr>
          <w:b/>
        </w:rPr>
      </w:pPr>
    </w:p>
    <w:p w14:paraId="45C2442D" w14:textId="77777777" w:rsidR="00855FED" w:rsidRPr="00850659" w:rsidRDefault="00855FED" w:rsidP="00855FED">
      <w:pPr>
        <w:spacing w:line="360" w:lineRule="auto"/>
        <w:ind w:firstLine="284"/>
        <w:rPr>
          <w:color w:val="000000" w:themeColor="text1"/>
        </w:rPr>
      </w:pPr>
      <w:r w:rsidRPr="00850659">
        <w:rPr>
          <w:color w:val="000000" w:themeColor="text1"/>
        </w:rPr>
        <w:t>Vysvětlete pojem územní státní správa</w:t>
      </w:r>
      <w:r>
        <w:rPr>
          <w:color w:val="000000" w:themeColor="text1"/>
        </w:rPr>
        <w:t>,</w:t>
      </w:r>
      <w:r w:rsidRPr="00850659">
        <w:rPr>
          <w:color w:val="000000" w:themeColor="text1"/>
        </w:rPr>
        <w:t xml:space="preserve"> čím se odlišuje od ústřední státní správy?</w:t>
      </w:r>
    </w:p>
    <w:p w14:paraId="48BE3F86" w14:textId="77777777" w:rsidR="00855FED" w:rsidRPr="00850659" w:rsidRDefault="00855FED" w:rsidP="00855FED">
      <w:pPr>
        <w:spacing w:line="360" w:lineRule="auto"/>
        <w:ind w:firstLine="284"/>
        <w:rPr>
          <w:color w:val="000000" w:themeColor="text1"/>
        </w:rPr>
      </w:pPr>
      <w:r w:rsidRPr="00850659">
        <w:rPr>
          <w:color w:val="000000" w:themeColor="text1"/>
        </w:rPr>
        <w:lastRenderedPageBreak/>
        <w:t xml:space="preserve">Jaká je </w:t>
      </w:r>
      <w:r>
        <w:rPr>
          <w:color w:val="000000" w:themeColor="text1"/>
        </w:rPr>
        <w:t>role</w:t>
      </w:r>
      <w:r w:rsidRPr="00850659">
        <w:rPr>
          <w:color w:val="000000" w:themeColor="text1"/>
        </w:rPr>
        <w:t xml:space="preserve"> vlády České republiky </w:t>
      </w:r>
      <w:r>
        <w:rPr>
          <w:color w:val="000000" w:themeColor="text1"/>
        </w:rPr>
        <w:t>ve vztahu</w:t>
      </w:r>
      <w:r w:rsidRPr="00850659">
        <w:rPr>
          <w:color w:val="000000" w:themeColor="text1"/>
        </w:rPr>
        <w:t xml:space="preserve"> výkonné moci?</w:t>
      </w:r>
    </w:p>
    <w:p w14:paraId="4597D4F7" w14:textId="77777777" w:rsidR="00855FED" w:rsidRDefault="00855FED" w:rsidP="00855FED">
      <w:pPr>
        <w:spacing w:line="360" w:lineRule="auto"/>
        <w:ind w:firstLine="284"/>
        <w:rPr>
          <w:color w:val="000000" w:themeColor="text1"/>
        </w:rPr>
      </w:pPr>
      <w:r w:rsidRPr="00850659">
        <w:rPr>
          <w:color w:val="000000" w:themeColor="text1"/>
        </w:rPr>
        <w:t>Uveďte příklady územních správních úřadů podle jejich působnosti.</w:t>
      </w:r>
    </w:p>
    <w:p w14:paraId="6CD1E709" w14:textId="77777777" w:rsidR="00855FED" w:rsidRPr="004B005B" w:rsidRDefault="00855FED" w:rsidP="00855FED">
      <w:pPr>
        <w:pStyle w:val="parNadpisPrvkuModry"/>
      </w:pPr>
      <w:r>
        <w:t>Korespondenční úkol</w:t>
      </w:r>
    </w:p>
    <w:p w14:paraId="2D5BD09A" w14:textId="7FE7ADF7" w:rsidR="00CC149D" w:rsidRDefault="00855FED" w:rsidP="00CC149D">
      <w:pPr>
        <w:pStyle w:val="Tlotextu"/>
      </w:pPr>
      <w:r>
        <w:rPr>
          <w:i/>
          <w:iCs/>
        </w:rPr>
        <w:t>Vyberte buď Okresní správu sociálního zabezpečení, ne</w:t>
      </w:r>
      <w:r w:rsidR="006B5407">
        <w:rPr>
          <w:i/>
          <w:iCs/>
        </w:rPr>
        <w:t>b</w:t>
      </w:r>
      <w:r>
        <w:rPr>
          <w:i/>
          <w:iCs/>
        </w:rPr>
        <w:t>o pracov</w:t>
      </w:r>
      <w:r w:rsidR="006B5407">
        <w:rPr>
          <w:i/>
          <w:iCs/>
        </w:rPr>
        <w:t>iš</w:t>
      </w:r>
      <w:r>
        <w:rPr>
          <w:i/>
          <w:iCs/>
        </w:rPr>
        <w:t>tě Úřadu práce České republiky</w:t>
      </w:r>
      <w:r w:rsidR="006B5407">
        <w:rPr>
          <w:i/>
          <w:iCs/>
        </w:rPr>
        <w:t xml:space="preserve"> anebo pracoviště Katastrálního úřadu v</w:t>
      </w:r>
      <w:r w:rsidR="005F5C4E">
        <w:rPr>
          <w:i/>
          <w:iCs/>
        </w:rPr>
        <w:t> </w:t>
      </w:r>
      <w:r w:rsidR="006B5407">
        <w:rPr>
          <w:i/>
          <w:iCs/>
        </w:rPr>
        <w:t>Opavy</w:t>
      </w:r>
      <w:r w:rsidR="005F5C4E">
        <w:rPr>
          <w:i/>
          <w:iCs/>
        </w:rPr>
        <w:t>. Z</w:t>
      </w:r>
      <w:r w:rsidR="006B5407">
        <w:rPr>
          <w:i/>
          <w:iCs/>
        </w:rPr>
        <w:t xml:space="preserve">jistěte jejich </w:t>
      </w:r>
      <w:r w:rsidR="005F5C4E">
        <w:rPr>
          <w:i/>
          <w:iCs/>
        </w:rPr>
        <w:t>rozsah</w:t>
      </w:r>
      <w:r w:rsidR="006B5407">
        <w:rPr>
          <w:i/>
          <w:iCs/>
        </w:rPr>
        <w:t xml:space="preserve"> činnost</w:t>
      </w:r>
      <w:r w:rsidR="005F5C4E">
        <w:rPr>
          <w:i/>
          <w:iCs/>
        </w:rPr>
        <w:t>í, jednu z nich vyberte a v podrobnostech popište</w:t>
      </w:r>
      <w:r w:rsidR="006B5407">
        <w:rPr>
          <w:i/>
          <w:iCs/>
        </w:rPr>
        <w:t xml:space="preserve">. </w:t>
      </w:r>
      <w:r w:rsidR="005F5C4E">
        <w:rPr>
          <w:i/>
          <w:iCs/>
        </w:rPr>
        <w:t>Dalším úkolem je v</w:t>
      </w:r>
      <w:r w:rsidR="006B5407">
        <w:rPr>
          <w:i/>
          <w:iCs/>
        </w:rPr>
        <w:t>yhled</w:t>
      </w:r>
      <w:r w:rsidR="005F5C4E">
        <w:rPr>
          <w:i/>
          <w:iCs/>
        </w:rPr>
        <w:t>at</w:t>
      </w:r>
      <w:r w:rsidR="006B5407">
        <w:rPr>
          <w:i/>
          <w:iCs/>
        </w:rPr>
        <w:t xml:space="preserve"> právní předpis (právní předpisy</w:t>
      </w:r>
      <w:r w:rsidR="005F5C4E">
        <w:rPr>
          <w:i/>
          <w:iCs/>
        </w:rPr>
        <w:t>), kterými se jejich činnosti řídí</w:t>
      </w:r>
      <w:r w:rsidR="006B5407">
        <w:rPr>
          <w:i/>
          <w:iCs/>
        </w:rPr>
        <w:t xml:space="preserve"> a jednu p</w:t>
      </w:r>
      <w:r w:rsidR="005F5C4E">
        <w:rPr>
          <w:i/>
          <w:iCs/>
        </w:rPr>
        <w:t>u</w:t>
      </w:r>
      <w:r w:rsidR="006B5407">
        <w:rPr>
          <w:i/>
          <w:iCs/>
        </w:rPr>
        <w:t>blikaci,</w:t>
      </w:r>
      <w:r w:rsidR="005F5C4E">
        <w:rPr>
          <w:i/>
          <w:iCs/>
        </w:rPr>
        <w:t xml:space="preserve"> která se věnuje sledované problematice. Nezapomeňte na správnost</w:t>
      </w:r>
      <w:r>
        <w:rPr>
          <w:i/>
          <w:iCs/>
        </w:rPr>
        <w:t xml:space="preserve"> cit</w:t>
      </w:r>
      <w:r w:rsidR="005F5C4E">
        <w:rPr>
          <w:i/>
          <w:iCs/>
        </w:rPr>
        <w:t>ace</w:t>
      </w:r>
      <w:r>
        <w:rPr>
          <w:i/>
          <w:iCs/>
        </w:rPr>
        <w:t xml:space="preserve">. Odevzdejte zpracované v rozsahu 2 </w:t>
      </w:r>
      <w:r w:rsidR="005F5C4E">
        <w:rPr>
          <w:i/>
          <w:iCs/>
        </w:rPr>
        <w:t>normostran</w:t>
      </w:r>
      <w:r>
        <w:rPr>
          <w:i/>
          <w:iCs/>
        </w:rPr>
        <w:t xml:space="preserve"> do IS SU dle termínu stanoveného </w:t>
      </w:r>
      <w:r w:rsidR="005F5C4E">
        <w:rPr>
          <w:i/>
          <w:iCs/>
        </w:rPr>
        <w:t>vyučujícím</w:t>
      </w:r>
      <w:r>
        <w:rPr>
          <w:i/>
          <w:iCs/>
        </w:rPr>
        <w:t xml:space="preserve"> na počátku semestru</w:t>
      </w:r>
    </w:p>
    <w:p w14:paraId="0F9BB229" w14:textId="77777777" w:rsidR="00E21716" w:rsidRPr="00262122" w:rsidRDefault="00E21716" w:rsidP="00E21716">
      <w:pPr>
        <w:pStyle w:val="Tlotextu"/>
      </w:pPr>
    </w:p>
    <w:p w14:paraId="24BDC341" w14:textId="4C659A96" w:rsidR="00E74DBD" w:rsidRDefault="00C26F46" w:rsidP="00E74DBD">
      <w:pPr>
        <w:pStyle w:val="Heading1"/>
        <w:ind w:left="432" w:hanging="432"/>
      </w:pPr>
      <w:bookmarkStart w:id="69" w:name="_Toc42029917"/>
      <w:bookmarkStart w:id="70" w:name="_Toc58175712"/>
      <w:r>
        <w:lastRenderedPageBreak/>
        <w:t>veřejná správa</w:t>
      </w:r>
      <w:proofErr w:type="gramStart"/>
      <w:r>
        <w:t>-  samospráva</w:t>
      </w:r>
      <w:bookmarkEnd w:id="69"/>
      <w:bookmarkEnd w:id="70"/>
      <w:proofErr w:type="gramEnd"/>
    </w:p>
    <w:p w14:paraId="1EF85F8B" w14:textId="77777777" w:rsidR="00E74DBD" w:rsidRPr="004B005B" w:rsidRDefault="00E74DBD" w:rsidP="00E74DBD">
      <w:pPr>
        <w:pStyle w:val="parNadpisPrvkuCerveny"/>
      </w:pPr>
      <w:r w:rsidRPr="004B005B">
        <w:t>Rychlý náhled kapitoly</w:t>
      </w:r>
    </w:p>
    <w:p w14:paraId="3976238D"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221F41AA" wp14:editId="2426CD3C">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2AA86B" w14:textId="77777777" w:rsidR="00523F93" w:rsidRDefault="00523F93" w:rsidP="00E74DBD">
      <w:pPr>
        <w:pStyle w:val="parUkonceniPrvku"/>
        <w:rPr>
          <w:color w:val="00B050"/>
        </w:rPr>
      </w:pPr>
    </w:p>
    <w:p w14:paraId="3ABAB9B8" w14:textId="6AB8FEEB" w:rsidR="00523F93" w:rsidRPr="00F02276" w:rsidRDefault="00523F93" w:rsidP="00523F93">
      <w:pPr>
        <w:pStyle w:val="parUkonceniPrvku"/>
        <w:rPr>
          <w:color w:val="000000" w:themeColor="text1"/>
        </w:rPr>
      </w:pPr>
      <w:r w:rsidRPr="00F02276">
        <w:rPr>
          <w:color w:val="000000" w:themeColor="text1"/>
        </w:rPr>
        <w:t xml:space="preserve">Kapitola navazuje na přecházející kapitolu zaměřenou na státní správu. Pozornost je krátce věnovaná zájmové samosprávě, následně je prostor </w:t>
      </w:r>
      <w:r w:rsidR="00F02276">
        <w:rPr>
          <w:color w:val="000000" w:themeColor="text1"/>
        </w:rPr>
        <w:t>věnován</w:t>
      </w:r>
      <w:r w:rsidRPr="00F02276">
        <w:rPr>
          <w:color w:val="000000" w:themeColor="text1"/>
        </w:rPr>
        <w:t xml:space="preserve"> problematice územní samosprávy. Studenti jsou obeznámeni s příslušn</w:t>
      </w:r>
      <w:r w:rsidR="00F02276">
        <w:rPr>
          <w:color w:val="000000" w:themeColor="text1"/>
        </w:rPr>
        <w:t>ou</w:t>
      </w:r>
      <w:r w:rsidRPr="00F02276">
        <w:rPr>
          <w:color w:val="000000" w:themeColor="text1"/>
        </w:rPr>
        <w:t xml:space="preserve"> mezinárodn</w:t>
      </w:r>
      <w:r w:rsidR="00F02276">
        <w:rPr>
          <w:color w:val="000000" w:themeColor="text1"/>
        </w:rPr>
        <w:t>í</w:t>
      </w:r>
      <w:r w:rsidRPr="00F02276">
        <w:rPr>
          <w:color w:val="000000" w:themeColor="text1"/>
        </w:rPr>
        <w:t>, evropskou a vnitrostátní právní úpravou. Podstatná část je následně věnovaná obecní a krajské samosprávě a orgánům obcí a krajů.</w:t>
      </w:r>
    </w:p>
    <w:p w14:paraId="1F0FBCF9" w14:textId="77777777" w:rsidR="00E74DBD" w:rsidRPr="004B005B" w:rsidRDefault="00E74DBD" w:rsidP="00E74DBD">
      <w:pPr>
        <w:pStyle w:val="parNadpisPrvkuCerveny"/>
      </w:pPr>
      <w:r w:rsidRPr="004B005B">
        <w:t>Cíle kapitoly</w:t>
      </w:r>
    </w:p>
    <w:p w14:paraId="39D16404"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7F9C2C4B" wp14:editId="255C2D9D">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5608BB" w14:textId="414F01D0" w:rsidR="00523F93" w:rsidRPr="00127EFF" w:rsidRDefault="00523F93" w:rsidP="00FE1E09">
      <w:pPr>
        <w:pStyle w:val="Tlotextu"/>
        <w:ind w:firstLine="0"/>
      </w:pPr>
      <w:r w:rsidRPr="00127EFF">
        <w:t>Cílem kapitoly je vysvětlení fungování zájmové</w:t>
      </w:r>
      <w:r w:rsidR="00127EFF">
        <w:t xml:space="preserve"> (profesní)</w:t>
      </w:r>
      <w:r w:rsidRPr="00127EFF">
        <w:t xml:space="preserve"> a územní samosprávy s ohledem na diferenční znaky oproti státní správě.</w:t>
      </w:r>
    </w:p>
    <w:p w14:paraId="03379D3A" w14:textId="77777777" w:rsidR="00E74DBD" w:rsidRPr="004B005B" w:rsidRDefault="00E74DBD" w:rsidP="00E74DBD">
      <w:pPr>
        <w:pStyle w:val="parNadpisPrvkuCerveny"/>
      </w:pPr>
      <w:r w:rsidRPr="004B005B">
        <w:t>Klíčová slova kapitoly</w:t>
      </w:r>
    </w:p>
    <w:p w14:paraId="0797799D"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5C4E96F5" wp14:editId="4E02145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2130B6" w14:textId="2FD7F8D5" w:rsidR="00E74DBD" w:rsidRDefault="00E74DBD" w:rsidP="00E74DBD">
      <w:pPr>
        <w:pStyle w:val="Tlotextu"/>
      </w:pPr>
      <w:r>
        <w:t xml:space="preserve">Klíčová slova: </w:t>
      </w:r>
      <w:r w:rsidR="005A71A2">
        <w:t xml:space="preserve">občan, veřejná správa, samospráva, </w:t>
      </w:r>
      <w:r w:rsidR="00F02276">
        <w:t xml:space="preserve">obec, kraj, </w:t>
      </w:r>
      <w:r w:rsidR="005A71A2">
        <w:t>orgány samosprávy, právo, povinnost</w:t>
      </w:r>
      <w:r w:rsidR="00F02276">
        <w:t>,</w:t>
      </w:r>
      <w:r w:rsidR="005A71A2">
        <w:t xml:space="preserve"> odpovědnost</w:t>
      </w:r>
    </w:p>
    <w:p w14:paraId="69569B2F" w14:textId="77777777" w:rsidR="00E74DBD" w:rsidRDefault="00E74DBD" w:rsidP="00E74DBD">
      <w:pPr>
        <w:pStyle w:val="parUkonceniPrvku"/>
        <w:ind w:firstLine="0"/>
      </w:pPr>
    </w:p>
    <w:p w14:paraId="3A8C4C44" w14:textId="77777777" w:rsidR="00E74DBD" w:rsidRDefault="00E74DBD" w:rsidP="00E74DBD">
      <w:pPr>
        <w:pStyle w:val="Heading2"/>
        <w:ind w:left="576" w:hanging="576"/>
      </w:pPr>
      <w:bookmarkStart w:id="71" w:name="_Toc42029911"/>
      <w:bookmarkStart w:id="72" w:name="_Toc58175713"/>
      <w:r>
        <w:t>Úvod</w:t>
      </w:r>
      <w:bookmarkEnd w:id="71"/>
      <w:bookmarkEnd w:id="72"/>
    </w:p>
    <w:p w14:paraId="6BA6C0BE" w14:textId="35424105" w:rsidR="00C26F46" w:rsidRPr="00C26F46" w:rsidRDefault="00E74DBD" w:rsidP="00F02276">
      <w:pPr>
        <w:jc w:val="both"/>
        <w:rPr>
          <w:rFonts w:eastAsia="Calibri" w:cs="Times New Roman"/>
          <w:bCs/>
          <w:color w:val="000000"/>
          <w:szCs w:val="24"/>
        </w:rPr>
      </w:pPr>
      <w:r>
        <w:t xml:space="preserve">Tato kapitola navazuje na předchozí kapitolu. </w:t>
      </w:r>
      <w:r w:rsidR="00C26F46" w:rsidRPr="00C26F46">
        <w:rPr>
          <w:rFonts w:eastAsia="Calibri" w:cs="Times New Roman"/>
          <w:color w:val="000000"/>
          <w:szCs w:val="24"/>
        </w:rPr>
        <w:t xml:space="preserve">Samospráva je součást </w:t>
      </w:r>
      <w:r w:rsidR="00C26F46" w:rsidRPr="00C26F46">
        <w:rPr>
          <w:rFonts w:eastAsia="Calibri" w:cs="Times New Roman"/>
          <w:b/>
          <w:bCs/>
          <w:color w:val="000000"/>
          <w:szCs w:val="24"/>
        </w:rPr>
        <w:t xml:space="preserve">veřejné správy, která je vykonávaná jinou institucí než státem </w:t>
      </w:r>
      <w:r w:rsidR="00C26F46" w:rsidRPr="00C26F46">
        <w:rPr>
          <w:rFonts w:eastAsia="Calibri" w:cs="Times New Roman"/>
          <w:bCs/>
          <w:color w:val="000000"/>
          <w:szCs w:val="24"/>
        </w:rPr>
        <w:t>(nestátním subjektem</w:t>
      </w:r>
      <w:r w:rsidR="00F02276">
        <w:rPr>
          <w:rFonts w:eastAsia="Calibri" w:cs="Times New Roman"/>
          <w:bCs/>
          <w:color w:val="000000"/>
          <w:szCs w:val="24"/>
        </w:rPr>
        <w:t>,</w:t>
      </w:r>
      <w:r w:rsidR="00C26F46" w:rsidRPr="00C26F46">
        <w:rPr>
          <w:rFonts w:eastAsia="Calibri" w:cs="Times New Roman"/>
          <w:bCs/>
          <w:color w:val="000000"/>
          <w:szCs w:val="24"/>
        </w:rPr>
        <w:t xml:space="preserve"> </w:t>
      </w:r>
      <w:proofErr w:type="gramStart"/>
      <w:r w:rsidR="00C26F46" w:rsidRPr="00C26F46">
        <w:rPr>
          <w:rFonts w:eastAsia="Calibri" w:cs="Times New Roman"/>
          <w:color w:val="000000"/>
          <w:szCs w:val="24"/>
        </w:rPr>
        <w:t>veřejnoprávní  korporac</w:t>
      </w:r>
      <w:r w:rsidR="00F02276">
        <w:rPr>
          <w:rFonts w:eastAsia="Calibri" w:cs="Times New Roman"/>
          <w:color w:val="000000"/>
          <w:szCs w:val="24"/>
        </w:rPr>
        <w:t>í</w:t>
      </w:r>
      <w:proofErr w:type="gramEnd"/>
      <w:r w:rsidR="00C26F46" w:rsidRPr="00C26F46">
        <w:rPr>
          <w:rFonts w:eastAsia="Calibri" w:cs="Times New Roman"/>
          <w:color w:val="000000"/>
          <w:szCs w:val="24"/>
        </w:rPr>
        <w:t>). Je relativně samostatná, nezávislá na státu</w:t>
      </w:r>
      <w:r w:rsidR="00F02276">
        <w:rPr>
          <w:rFonts w:eastAsia="Calibri" w:cs="Times New Roman"/>
          <w:color w:val="000000"/>
          <w:szCs w:val="24"/>
        </w:rPr>
        <w:t>, s</w:t>
      </w:r>
      <w:r w:rsidR="00C26F46" w:rsidRPr="00C26F46">
        <w:rPr>
          <w:rFonts w:eastAsia="Calibri" w:cs="Times New Roman"/>
          <w:color w:val="000000"/>
          <w:szCs w:val="24"/>
        </w:rPr>
        <w:t xml:space="preserve">tát bez samosprávy může existovat, samospráva bez státu </w:t>
      </w:r>
      <w:r w:rsidR="00F02276">
        <w:rPr>
          <w:rFonts w:eastAsia="Calibri" w:cs="Times New Roman"/>
          <w:color w:val="000000"/>
          <w:szCs w:val="24"/>
        </w:rPr>
        <w:t>nikoliv</w:t>
      </w:r>
      <w:r w:rsidR="00C26F46" w:rsidRPr="00C26F46">
        <w:rPr>
          <w:rFonts w:eastAsia="Calibri" w:cs="Times New Roman"/>
          <w:color w:val="000000"/>
          <w:szCs w:val="24"/>
        </w:rPr>
        <w:t xml:space="preserve">. Relativnost samostatnosti vyplývá ze skutečnosti, že stát vytváří pro samosprávu podmínky jejího fungování. </w:t>
      </w:r>
      <w:r w:rsidR="00C26F46" w:rsidRPr="00C26F46">
        <w:rPr>
          <w:rFonts w:eastAsia="Calibri" w:cs="Times New Roman"/>
          <w:b/>
          <w:bCs/>
          <w:color w:val="000000"/>
          <w:szCs w:val="24"/>
        </w:rPr>
        <w:t>Stát zasahuje do samosprávy</w:t>
      </w:r>
      <w:r w:rsidR="00C26F46" w:rsidRPr="00C26F46">
        <w:rPr>
          <w:rFonts w:eastAsia="Calibri" w:cs="Times New Roman"/>
          <w:color w:val="000000"/>
          <w:szCs w:val="24"/>
        </w:rPr>
        <w:t xml:space="preserve"> tím, že vydává zákony, kterými vymezuje rozsah výkonu</w:t>
      </w:r>
      <w:r w:rsidR="00F02276">
        <w:rPr>
          <w:rFonts w:eastAsia="Calibri" w:cs="Times New Roman"/>
          <w:color w:val="000000"/>
          <w:szCs w:val="24"/>
        </w:rPr>
        <w:t xml:space="preserve"> státní správy,</w:t>
      </w:r>
      <w:r w:rsidR="00C26F46" w:rsidRPr="00C26F46">
        <w:rPr>
          <w:rFonts w:eastAsia="Calibri" w:cs="Times New Roman"/>
          <w:color w:val="000000"/>
          <w:szCs w:val="24"/>
        </w:rPr>
        <w:t xml:space="preserve"> působnost, pravomoc </w:t>
      </w:r>
      <w:r w:rsidR="00C26F46" w:rsidRPr="00C26F46">
        <w:rPr>
          <w:rFonts w:eastAsia="Calibri" w:cs="Times New Roman"/>
          <w:bCs/>
          <w:color w:val="000000"/>
          <w:szCs w:val="24"/>
        </w:rPr>
        <w:t xml:space="preserve">samosprávy. </w:t>
      </w:r>
    </w:p>
    <w:p w14:paraId="1D378012" w14:textId="77777777" w:rsidR="00E74DBD" w:rsidRDefault="00E74DBD" w:rsidP="00E74DBD">
      <w:pPr>
        <w:pStyle w:val="Heading3"/>
      </w:pPr>
      <w:bookmarkStart w:id="73" w:name="_Toc58175714"/>
      <w:r>
        <w:t>Výkladová část</w:t>
      </w:r>
      <w:bookmarkEnd w:id="73"/>
    </w:p>
    <w:p w14:paraId="3A811038" w14:textId="73C0845D" w:rsidR="00C26F46" w:rsidRPr="00C26F46" w:rsidRDefault="00E74DBD" w:rsidP="00C26F46">
      <w:pPr>
        <w:rPr>
          <w:rFonts w:eastAsia="Calibri" w:cs="Times New Roman"/>
          <w:bCs/>
          <w:color w:val="000000"/>
          <w:szCs w:val="24"/>
        </w:rPr>
      </w:pPr>
      <w:r w:rsidRPr="006F3BB5">
        <w:rPr>
          <w:rFonts w:eastAsia="SimSun" w:cs="Times New Roman"/>
          <w:szCs w:val="24"/>
          <w:lang w:eastAsia="zh-CN"/>
        </w:rPr>
        <w:t>Režim v</w:t>
      </w:r>
      <w:r w:rsidR="00C26F46" w:rsidRPr="00C26F46">
        <w:rPr>
          <w:rFonts w:eastAsia="Calibri" w:cs="Times New Roman"/>
          <w:bCs/>
          <w:color w:val="000000"/>
          <w:szCs w:val="24"/>
        </w:rPr>
        <w:t xml:space="preserve"> nestátním subjektem</w:t>
      </w:r>
      <w:r w:rsidR="00F02276">
        <w:rPr>
          <w:rFonts w:eastAsia="Calibri" w:cs="Times New Roman"/>
          <w:bCs/>
          <w:color w:val="000000"/>
          <w:szCs w:val="24"/>
        </w:rPr>
        <w:t>,</w:t>
      </w:r>
      <w:r w:rsidR="00C26F46" w:rsidRPr="00C26F46">
        <w:rPr>
          <w:rFonts w:eastAsia="Calibri" w:cs="Times New Roman"/>
          <w:bCs/>
          <w:color w:val="000000"/>
          <w:szCs w:val="24"/>
        </w:rPr>
        <w:t xml:space="preserve"> </w:t>
      </w:r>
      <w:r w:rsidR="00C26F46" w:rsidRPr="00C26F46">
        <w:rPr>
          <w:rFonts w:eastAsia="Calibri" w:cs="Times New Roman"/>
          <w:color w:val="000000"/>
          <w:szCs w:val="24"/>
        </w:rPr>
        <w:t>veřejnoprávní korporac</w:t>
      </w:r>
      <w:r w:rsidR="00F02276">
        <w:rPr>
          <w:rFonts w:eastAsia="Calibri" w:cs="Times New Roman"/>
          <w:color w:val="000000"/>
          <w:szCs w:val="24"/>
        </w:rPr>
        <w:t>í</w:t>
      </w:r>
      <w:r w:rsidR="00C26F46" w:rsidRPr="00C26F46">
        <w:rPr>
          <w:rFonts w:eastAsia="Calibri" w:cs="Times New Roman"/>
          <w:color w:val="000000"/>
          <w:szCs w:val="24"/>
        </w:rPr>
        <w:t xml:space="preserve">). Je relativně samostatná, nezávislá na státu. </w:t>
      </w:r>
      <w:r w:rsidR="00F02276">
        <w:rPr>
          <w:rFonts w:eastAsia="Calibri" w:cs="Times New Roman"/>
          <w:color w:val="000000"/>
          <w:szCs w:val="24"/>
        </w:rPr>
        <w:t>Lze konstatovat, že s</w:t>
      </w:r>
      <w:r w:rsidR="00C26F46" w:rsidRPr="00C26F46">
        <w:rPr>
          <w:rFonts w:eastAsia="Calibri" w:cs="Times New Roman"/>
          <w:color w:val="000000"/>
          <w:szCs w:val="24"/>
        </w:rPr>
        <w:t>tát bez samosprávy může existovat, samospráva bez státu</w:t>
      </w:r>
      <w:r w:rsidR="00F02276">
        <w:rPr>
          <w:rFonts w:eastAsia="Calibri" w:cs="Times New Roman"/>
          <w:color w:val="000000"/>
          <w:szCs w:val="24"/>
        </w:rPr>
        <w:t>,</w:t>
      </w:r>
      <w:r w:rsidR="00C26F46" w:rsidRPr="00C26F46">
        <w:rPr>
          <w:rFonts w:eastAsia="Calibri" w:cs="Times New Roman"/>
          <w:color w:val="000000"/>
          <w:szCs w:val="24"/>
        </w:rPr>
        <w:t xml:space="preserve"> ne. </w:t>
      </w:r>
      <w:r w:rsidR="00C26F46" w:rsidRPr="00C26F46">
        <w:rPr>
          <w:rFonts w:eastAsia="Calibri" w:cs="Times New Roman"/>
          <w:b/>
          <w:bCs/>
          <w:color w:val="000000"/>
          <w:szCs w:val="24"/>
        </w:rPr>
        <w:t>Stát zasahuje do samosprávy</w:t>
      </w:r>
      <w:r w:rsidR="00C26F46" w:rsidRPr="00C26F46">
        <w:rPr>
          <w:rFonts w:eastAsia="Calibri" w:cs="Times New Roman"/>
          <w:color w:val="000000"/>
          <w:szCs w:val="24"/>
        </w:rPr>
        <w:t xml:space="preserve"> </w:t>
      </w:r>
      <w:r w:rsidR="00F02276">
        <w:rPr>
          <w:rFonts w:eastAsia="Calibri" w:cs="Times New Roman"/>
          <w:color w:val="000000"/>
          <w:szCs w:val="24"/>
        </w:rPr>
        <w:t>prostřednictvím</w:t>
      </w:r>
      <w:r w:rsidR="00C26F46" w:rsidRPr="00C26F46">
        <w:rPr>
          <w:rFonts w:eastAsia="Calibri" w:cs="Times New Roman"/>
          <w:color w:val="000000"/>
          <w:szCs w:val="24"/>
        </w:rPr>
        <w:t xml:space="preserve"> zákon</w:t>
      </w:r>
      <w:r w:rsidR="00F02276">
        <w:rPr>
          <w:rFonts w:eastAsia="Calibri" w:cs="Times New Roman"/>
          <w:color w:val="000000"/>
          <w:szCs w:val="24"/>
        </w:rPr>
        <w:t>ů</w:t>
      </w:r>
      <w:r w:rsidR="00C26F46" w:rsidRPr="00C26F46">
        <w:rPr>
          <w:rFonts w:eastAsia="Calibri" w:cs="Times New Roman"/>
          <w:color w:val="000000"/>
          <w:szCs w:val="24"/>
        </w:rPr>
        <w:t>, kterými vymezuje rozsah výkonu</w:t>
      </w:r>
      <w:r w:rsidR="00F02276">
        <w:rPr>
          <w:rFonts w:eastAsia="Calibri" w:cs="Times New Roman"/>
          <w:color w:val="000000"/>
          <w:szCs w:val="24"/>
        </w:rPr>
        <w:t xml:space="preserve"> státní správy,</w:t>
      </w:r>
      <w:r w:rsidR="00C26F46" w:rsidRPr="00C26F46">
        <w:rPr>
          <w:rFonts w:eastAsia="Calibri" w:cs="Times New Roman"/>
          <w:color w:val="000000"/>
          <w:szCs w:val="24"/>
        </w:rPr>
        <w:t xml:space="preserve"> působnost, pravomoc </w:t>
      </w:r>
      <w:r w:rsidR="00C26F46" w:rsidRPr="00C26F46">
        <w:rPr>
          <w:rFonts w:eastAsia="Calibri" w:cs="Times New Roman"/>
          <w:bCs/>
          <w:color w:val="000000"/>
          <w:szCs w:val="24"/>
        </w:rPr>
        <w:t>samosprávy</w:t>
      </w:r>
      <w:r w:rsidR="00F02276">
        <w:rPr>
          <w:rFonts w:eastAsia="Calibri" w:cs="Times New Roman"/>
          <w:bCs/>
          <w:color w:val="000000"/>
          <w:szCs w:val="24"/>
        </w:rPr>
        <w:t xml:space="preserve"> (zákon o obcích, zákon o krajích, zákon o hlavním městě Praha)</w:t>
      </w:r>
      <w:r w:rsidR="00C26F46" w:rsidRPr="00C26F46">
        <w:rPr>
          <w:rFonts w:eastAsia="Calibri" w:cs="Times New Roman"/>
          <w:bCs/>
          <w:color w:val="000000"/>
          <w:szCs w:val="24"/>
        </w:rPr>
        <w:t xml:space="preserve">. </w:t>
      </w:r>
    </w:p>
    <w:p w14:paraId="04580917" w14:textId="2C994DC8" w:rsidR="00C26F46" w:rsidRPr="00C26F46" w:rsidRDefault="00C26F46" w:rsidP="00C26F46">
      <w:pPr>
        <w:spacing w:before="120" w:after="120" w:line="240" w:lineRule="auto"/>
        <w:ind w:firstLine="567"/>
        <w:contextualSpacing/>
        <w:jc w:val="both"/>
        <w:rPr>
          <w:rFonts w:eastAsia="Calibri" w:cs="Times New Roman"/>
          <w:color w:val="000000"/>
          <w:szCs w:val="24"/>
        </w:rPr>
      </w:pPr>
      <w:r w:rsidRPr="00C26F46">
        <w:rPr>
          <w:rFonts w:eastAsia="Calibri" w:cs="Times New Roman"/>
          <w:color w:val="000000"/>
          <w:szCs w:val="24"/>
        </w:rPr>
        <w:lastRenderedPageBreak/>
        <w:t>Do samotn</w:t>
      </w:r>
      <w:r w:rsidR="00F02276">
        <w:rPr>
          <w:rFonts w:eastAsia="Calibri" w:cs="Times New Roman"/>
          <w:color w:val="000000"/>
          <w:szCs w:val="24"/>
        </w:rPr>
        <w:t xml:space="preserve">é působnosti </w:t>
      </w:r>
      <w:r w:rsidRPr="00C26F46">
        <w:rPr>
          <w:rFonts w:eastAsia="Calibri" w:cs="Times New Roman"/>
          <w:color w:val="000000"/>
          <w:szCs w:val="24"/>
        </w:rPr>
        <w:t>může</w:t>
      </w:r>
      <w:r w:rsidR="00F02276">
        <w:rPr>
          <w:rFonts w:eastAsia="Calibri" w:cs="Times New Roman"/>
          <w:color w:val="000000"/>
          <w:szCs w:val="24"/>
        </w:rPr>
        <w:t xml:space="preserve"> stát z</w:t>
      </w:r>
      <w:r w:rsidRPr="00C26F46">
        <w:rPr>
          <w:rFonts w:eastAsia="Calibri" w:cs="Times New Roman"/>
          <w:color w:val="000000"/>
          <w:szCs w:val="24"/>
        </w:rPr>
        <w:t>as</w:t>
      </w:r>
      <w:r w:rsidR="00F02276">
        <w:rPr>
          <w:rFonts w:eastAsia="Calibri" w:cs="Times New Roman"/>
          <w:color w:val="000000"/>
          <w:szCs w:val="24"/>
        </w:rPr>
        <w:t>ahovat</w:t>
      </w:r>
      <w:r w:rsidRPr="00C26F46">
        <w:rPr>
          <w:rFonts w:eastAsia="Calibri" w:cs="Times New Roman"/>
          <w:color w:val="000000"/>
          <w:szCs w:val="24"/>
        </w:rPr>
        <w:t xml:space="preserve"> pouze v případě, vyžaduje-li to ochrana zákona, a jen způsobem stanoveným zákonem. Některá mocenská rozhodnutí samosprávy jsou vykonatelná jen za pomoci státního donucení </w:t>
      </w:r>
      <w:r w:rsidR="00F02276">
        <w:rPr>
          <w:rFonts w:eastAsia="Calibri" w:cs="Times New Roman"/>
          <w:color w:val="000000"/>
          <w:szCs w:val="24"/>
        </w:rPr>
        <w:t>např. P</w:t>
      </w:r>
      <w:r w:rsidRPr="00C26F46">
        <w:rPr>
          <w:rFonts w:eastAsia="Calibri" w:cs="Times New Roman"/>
          <w:color w:val="000000"/>
          <w:szCs w:val="24"/>
        </w:rPr>
        <w:t>olicie</w:t>
      </w:r>
      <w:r w:rsidR="00F02276">
        <w:rPr>
          <w:rFonts w:eastAsia="Calibri" w:cs="Times New Roman"/>
          <w:color w:val="000000"/>
          <w:szCs w:val="24"/>
        </w:rPr>
        <w:t xml:space="preserve"> České republiky</w:t>
      </w:r>
      <w:r w:rsidRPr="00C26F46">
        <w:rPr>
          <w:rFonts w:eastAsia="Calibri" w:cs="Times New Roman"/>
          <w:color w:val="000000"/>
          <w:szCs w:val="24"/>
        </w:rPr>
        <w:t xml:space="preserve">, </w:t>
      </w:r>
      <w:r w:rsidR="00F02276">
        <w:rPr>
          <w:rFonts w:eastAsia="Calibri" w:cs="Times New Roman"/>
          <w:color w:val="000000"/>
          <w:szCs w:val="24"/>
        </w:rPr>
        <w:t>A</w:t>
      </w:r>
      <w:r w:rsidRPr="00C26F46">
        <w:rPr>
          <w:rFonts w:eastAsia="Calibri" w:cs="Times New Roman"/>
          <w:color w:val="000000"/>
          <w:szCs w:val="24"/>
        </w:rPr>
        <w:t>rmády</w:t>
      </w:r>
      <w:r w:rsidR="00F02276">
        <w:rPr>
          <w:rFonts w:eastAsia="Calibri" w:cs="Times New Roman"/>
          <w:color w:val="000000"/>
          <w:szCs w:val="24"/>
        </w:rPr>
        <w:t xml:space="preserve"> České republiky</w:t>
      </w:r>
      <w:r w:rsidRPr="00C26F46">
        <w:rPr>
          <w:rFonts w:eastAsia="Calibri" w:cs="Times New Roman"/>
          <w:color w:val="000000"/>
          <w:szCs w:val="24"/>
        </w:rPr>
        <w:t>).</w:t>
      </w:r>
    </w:p>
    <w:p w14:paraId="40617B8A" w14:textId="4A98CCD6" w:rsidR="00C26F46" w:rsidRPr="00C26F46" w:rsidRDefault="00C26F46" w:rsidP="00C26F46">
      <w:pPr>
        <w:spacing w:before="120" w:after="120" w:line="240" w:lineRule="auto"/>
        <w:ind w:firstLine="567"/>
        <w:contextualSpacing/>
        <w:jc w:val="both"/>
        <w:rPr>
          <w:rFonts w:eastAsia="Calibri" w:cs="Times New Roman"/>
          <w:color w:val="000000"/>
          <w:szCs w:val="24"/>
        </w:rPr>
      </w:pPr>
      <w:r w:rsidRPr="00C26F46">
        <w:rPr>
          <w:rFonts w:eastAsia="Calibri" w:cs="Times New Roman"/>
          <w:color w:val="000000"/>
          <w:szCs w:val="24"/>
        </w:rPr>
        <w:t xml:space="preserve">Samosprávu </w:t>
      </w:r>
      <w:r w:rsidR="00F02276">
        <w:rPr>
          <w:rFonts w:eastAsia="Calibri" w:cs="Times New Roman"/>
          <w:color w:val="000000"/>
          <w:szCs w:val="24"/>
        </w:rPr>
        <w:t>lze též</w:t>
      </w:r>
      <w:r w:rsidRPr="00C26F46">
        <w:rPr>
          <w:rFonts w:eastAsia="Calibri" w:cs="Times New Roman"/>
          <w:color w:val="000000"/>
          <w:szCs w:val="24"/>
        </w:rPr>
        <w:t xml:space="preserve"> chápat jako výraz autonomie a nezávislosti na celku ve spojení s výkonem povinností, které jsou na samosprávu státem delegovány, aby ovlivňovala určitou skupinu společenských vztahů. </w:t>
      </w:r>
    </w:p>
    <w:p w14:paraId="76CD4235" w14:textId="62233843" w:rsidR="00C26F46" w:rsidRPr="00C26F46" w:rsidRDefault="0001715B" w:rsidP="00C26F46">
      <w:pPr>
        <w:spacing w:before="120" w:after="120" w:line="240" w:lineRule="auto"/>
        <w:ind w:firstLine="567"/>
        <w:contextualSpacing/>
        <w:jc w:val="both"/>
        <w:rPr>
          <w:rFonts w:eastAsia="Calibri" w:cs="Times New Roman"/>
          <w:b/>
          <w:color w:val="000000"/>
          <w:szCs w:val="24"/>
        </w:rPr>
      </w:pPr>
      <w:r>
        <w:rPr>
          <w:rFonts w:eastAsia="Calibri" w:cs="Times New Roman"/>
          <w:color w:val="000000"/>
          <w:szCs w:val="24"/>
        </w:rPr>
        <w:t>Jak už bylo uvedeno s</w:t>
      </w:r>
      <w:r w:rsidR="00C26F46" w:rsidRPr="00C26F46">
        <w:rPr>
          <w:rFonts w:eastAsia="Calibri" w:cs="Times New Roman"/>
          <w:color w:val="000000"/>
          <w:szCs w:val="24"/>
        </w:rPr>
        <w:t>amospráva se dělí na územní a zájmovou</w:t>
      </w:r>
      <w:r>
        <w:rPr>
          <w:rFonts w:eastAsia="Calibri" w:cs="Times New Roman"/>
          <w:color w:val="000000"/>
          <w:szCs w:val="24"/>
        </w:rPr>
        <w:t xml:space="preserve">, </w:t>
      </w:r>
      <w:r w:rsidRPr="0001715B">
        <w:rPr>
          <w:rFonts w:eastAsia="Calibri" w:cs="Times New Roman"/>
          <w:b/>
          <w:color w:val="000000"/>
          <w:szCs w:val="24"/>
        </w:rPr>
        <w:t>s</w:t>
      </w:r>
      <w:r w:rsidR="00C26F46" w:rsidRPr="0001715B">
        <w:rPr>
          <w:rFonts w:eastAsia="Calibri" w:cs="Times New Roman"/>
          <w:b/>
          <w:color w:val="000000"/>
          <w:szCs w:val="24"/>
        </w:rPr>
        <w:t>amospráv</w:t>
      </w:r>
      <w:r w:rsidRPr="0001715B">
        <w:rPr>
          <w:rFonts w:eastAsia="Calibri" w:cs="Times New Roman"/>
          <w:b/>
          <w:color w:val="000000"/>
          <w:szCs w:val="24"/>
        </w:rPr>
        <w:t>a je</w:t>
      </w:r>
      <w:r w:rsidR="00C26F46" w:rsidRPr="0001715B">
        <w:rPr>
          <w:rFonts w:eastAsia="Calibri" w:cs="Times New Roman"/>
          <w:b/>
          <w:color w:val="000000"/>
          <w:szCs w:val="24"/>
        </w:rPr>
        <w:t xml:space="preserve"> činnost </w:t>
      </w:r>
      <w:r w:rsidRPr="0001715B">
        <w:rPr>
          <w:rFonts w:eastAsia="Calibri" w:cs="Times New Roman"/>
          <w:b/>
          <w:color w:val="000000"/>
          <w:szCs w:val="24"/>
        </w:rPr>
        <w:t xml:space="preserve">na určitém </w:t>
      </w:r>
      <w:r w:rsidR="00C26F46" w:rsidRPr="0001715B">
        <w:rPr>
          <w:rFonts w:eastAsia="Calibri" w:cs="Times New Roman"/>
          <w:b/>
          <w:color w:val="000000"/>
          <w:szCs w:val="24"/>
        </w:rPr>
        <w:t>územní</w:t>
      </w:r>
      <w:r>
        <w:rPr>
          <w:rFonts w:eastAsia="Calibri" w:cs="Times New Roman"/>
          <w:color w:val="000000"/>
          <w:szCs w:val="24"/>
        </w:rPr>
        <w:t xml:space="preserve"> (katastrální území)</w:t>
      </w:r>
      <w:r w:rsidR="00C26F46" w:rsidRPr="00C26F46">
        <w:rPr>
          <w:rFonts w:eastAsia="Calibri" w:cs="Times New Roman"/>
          <w:color w:val="000000"/>
          <w:szCs w:val="24"/>
        </w:rPr>
        <w:t xml:space="preserve">, tj. vykonávanou obecními nebo krajskými </w:t>
      </w:r>
      <w:r>
        <w:rPr>
          <w:rFonts w:eastAsia="Calibri" w:cs="Times New Roman"/>
          <w:color w:val="000000"/>
          <w:szCs w:val="24"/>
        </w:rPr>
        <w:t>(</w:t>
      </w:r>
      <w:r w:rsidR="00C26F46" w:rsidRPr="00C26F46">
        <w:rPr>
          <w:rFonts w:eastAsia="Calibri" w:cs="Times New Roman"/>
          <w:color w:val="000000"/>
          <w:szCs w:val="24"/>
        </w:rPr>
        <w:t xml:space="preserve">samosprávami. </w:t>
      </w:r>
      <w:r w:rsidR="00C26F46" w:rsidRPr="0001715B">
        <w:rPr>
          <w:rFonts w:eastAsia="Calibri" w:cs="Times New Roman"/>
          <w:color w:val="000000" w:themeColor="text1"/>
          <w:szCs w:val="24"/>
        </w:rPr>
        <w:t>Zájmovou</w:t>
      </w:r>
      <w:r w:rsidRPr="0001715B">
        <w:rPr>
          <w:rFonts w:eastAsia="Calibri" w:cs="Times New Roman"/>
          <w:color w:val="000000" w:themeColor="text1"/>
          <w:szCs w:val="24"/>
        </w:rPr>
        <w:t xml:space="preserve"> </w:t>
      </w:r>
      <w:r w:rsidRPr="0001715B">
        <w:rPr>
          <w:rFonts w:eastAsia="Calibri" w:cs="Times New Roman"/>
          <w:color w:val="000000" w:themeColor="text1"/>
          <w:sz w:val="26"/>
          <w:szCs w:val="24"/>
        </w:rPr>
        <w:t>(</w:t>
      </w:r>
      <w:r w:rsidRPr="0001715B">
        <w:rPr>
          <w:rFonts w:eastAsia="Calibri" w:cs="Times New Roman"/>
          <w:color w:val="000000" w:themeColor="text1"/>
          <w:szCs w:val="24"/>
        </w:rPr>
        <w:t>profesní</w:t>
      </w:r>
      <w:proofErr w:type="gramStart"/>
      <w:r w:rsidRPr="0001715B">
        <w:rPr>
          <w:rFonts w:eastAsia="Calibri" w:cs="Times New Roman"/>
          <w:color w:val="000000" w:themeColor="text1"/>
          <w:szCs w:val="24"/>
        </w:rPr>
        <w:t>)‚</w:t>
      </w:r>
      <w:r w:rsidR="00C26F46" w:rsidRPr="0001715B">
        <w:rPr>
          <w:rFonts w:eastAsia="Calibri" w:cs="Times New Roman"/>
          <w:color w:val="000000" w:themeColor="text1"/>
          <w:szCs w:val="24"/>
        </w:rPr>
        <w:t xml:space="preserve"> samosprávu</w:t>
      </w:r>
      <w:proofErr w:type="gramEnd"/>
      <w:r w:rsidR="00C26F46" w:rsidRPr="0001715B">
        <w:rPr>
          <w:rFonts w:eastAsia="Calibri" w:cs="Times New Roman"/>
          <w:color w:val="000000" w:themeColor="text1"/>
          <w:szCs w:val="24"/>
        </w:rPr>
        <w:t xml:space="preserve"> uskutečňují různá zájmová společenstva</w:t>
      </w:r>
      <w:r w:rsidR="00C26F46" w:rsidRPr="00C26F46">
        <w:rPr>
          <w:rFonts w:eastAsia="Calibri" w:cs="Times New Roman"/>
          <w:color w:val="000000"/>
          <w:szCs w:val="24"/>
        </w:rPr>
        <w:t xml:space="preserve">, jako jsou profesní komory, např. advokátní komora, lékařská komora dále podnikatelské komory. Obě formy samosprávy spojuje to, že </w:t>
      </w:r>
      <w:r w:rsidR="00C26F46" w:rsidRPr="00C26F46">
        <w:rPr>
          <w:rFonts w:eastAsia="Calibri" w:cs="Times New Roman"/>
          <w:b/>
          <w:color w:val="000000"/>
          <w:szCs w:val="24"/>
        </w:rPr>
        <w:t xml:space="preserve">stojí v protikladu státní správě a jsou závislé na úrovni její decentralizace. </w:t>
      </w:r>
    </w:p>
    <w:p w14:paraId="33F14A55" w14:textId="77777777" w:rsidR="00C26F46" w:rsidRDefault="00C26F46" w:rsidP="00E74DBD">
      <w:pPr>
        <w:spacing w:after="0" w:line="360" w:lineRule="auto"/>
        <w:ind w:firstLine="708"/>
        <w:jc w:val="both"/>
        <w:rPr>
          <w:rFonts w:eastAsia="SimSun" w:cs="Times New Roman"/>
          <w:szCs w:val="24"/>
          <w:lang w:eastAsia="zh-CN"/>
        </w:rPr>
      </w:pPr>
    </w:p>
    <w:p w14:paraId="15242366" w14:textId="7C69483C" w:rsidR="00C26F46" w:rsidRPr="00C26F46" w:rsidRDefault="00C26F46" w:rsidP="00172FA8">
      <w:pPr>
        <w:spacing w:after="0" w:line="360" w:lineRule="auto"/>
        <w:jc w:val="both"/>
        <w:rPr>
          <w:rFonts w:eastAsia="SimSun" w:cs="Times New Roman"/>
          <w:b/>
          <w:sz w:val="28"/>
          <w:szCs w:val="28"/>
          <w:lang w:eastAsia="zh-CN"/>
        </w:rPr>
      </w:pPr>
      <w:r w:rsidRPr="00C26F46">
        <w:rPr>
          <w:rFonts w:eastAsia="SimSun" w:cs="Times New Roman"/>
          <w:b/>
          <w:sz w:val="28"/>
          <w:szCs w:val="28"/>
          <w:lang w:eastAsia="zh-CN"/>
        </w:rPr>
        <w:t>Zájmová (profesní) samospráva</w:t>
      </w:r>
    </w:p>
    <w:p w14:paraId="5CA16334" w14:textId="476FBC66" w:rsidR="00C26F46" w:rsidRPr="00C26F46" w:rsidRDefault="00172FA8" w:rsidP="00172FA8">
      <w:pPr>
        <w:spacing w:before="120" w:after="120" w:line="240" w:lineRule="auto"/>
        <w:contextualSpacing/>
        <w:jc w:val="both"/>
        <w:rPr>
          <w:rFonts w:eastAsia="Calibri" w:cs="Times New Roman"/>
          <w:b/>
          <w:color w:val="000000"/>
          <w:szCs w:val="24"/>
        </w:rPr>
      </w:pPr>
      <w:r>
        <w:rPr>
          <w:rFonts w:eastAsia="Calibri" w:cs="Times New Roman"/>
          <w:szCs w:val="24"/>
        </w:rPr>
        <w:t xml:space="preserve">Samospráva tohoto charakteru má </w:t>
      </w:r>
      <w:r w:rsidR="00C26F46" w:rsidRPr="00C26F46">
        <w:rPr>
          <w:rFonts w:eastAsia="Calibri" w:cs="Times New Roman"/>
          <w:szCs w:val="24"/>
        </w:rPr>
        <w:t xml:space="preserve">společný zájem, může být svěřeno právo na samostatné rozhodování o vlastních záležitostech. </w:t>
      </w:r>
      <w:r w:rsidR="00C26F46" w:rsidRPr="00C26F46">
        <w:rPr>
          <w:rFonts w:eastAsia="Calibri" w:cs="Times New Roman"/>
          <w:color w:val="000000"/>
          <w:szCs w:val="24"/>
        </w:rPr>
        <w:t>Významnou složkou právního základu zájmové samosprávy je možnost regulovat svými předpisy chování členů samosprávného společenství. Zájmová</w:t>
      </w:r>
      <w:r>
        <w:rPr>
          <w:rFonts w:eastAsia="Calibri" w:cs="Times New Roman"/>
          <w:color w:val="000000"/>
          <w:szCs w:val="24"/>
        </w:rPr>
        <w:t xml:space="preserve"> (</w:t>
      </w:r>
      <w:proofErr w:type="gramStart"/>
      <w:r>
        <w:rPr>
          <w:rFonts w:eastAsia="Calibri" w:cs="Times New Roman"/>
          <w:color w:val="000000"/>
          <w:szCs w:val="24"/>
        </w:rPr>
        <w:t xml:space="preserve">profesní) </w:t>
      </w:r>
      <w:r w:rsidR="00C26F46" w:rsidRPr="00C26F46">
        <w:rPr>
          <w:rFonts w:eastAsia="Calibri" w:cs="Times New Roman"/>
          <w:color w:val="000000"/>
          <w:szCs w:val="24"/>
        </w:rPr>
        <w:t xml:space="preserve"> samospráva</w:t>
      </w:r>
      <w:proofErr w:type="gramEnd"/>
      <w:r w:rsidR="00C26F46" w:rsidRPr="00C26F46">
        <w:rPr>
          <w:rFonts w:eastAsia="Calibri" w:cs="Times New Roman"/>
          <w:color w:val="000000"/>
          <w:szCs w:val="24"/>
        </w:rPr>
        <w:t xml:space="preserve"> je nejčastěji reprezentována subjekty uvedenými v následujícím schématu.</w:t>
      </w:r>
    </w:p>
    <w:p w14:paraId="36679B35" w14:textId="77777777" w:rsidR="00C26F46" w:rsidRPr="00C26F46" w:rsidRDefault="00C26F46" w:rsidP="00C26F46">
      <w:pPr>
        <w:spacing w:before="120" w:after="120" w:line="240" w:lineRule="auto"/>
        <w:ind w:firstLine="567"/>
        <w:contextualSpacing/>
        <w:jc w:val="both"/>
        <w:rPr>
          <w:rFonts w:eastAsia="Calibri" w:cs="Times New Roman"/>
          <w:b/>
          <w:color w:val="000000"/>
          <w:szCs w:val="24"/>
        </w:rPr>
      </w:pPr>
      <w:r w:rsidRPr="00C26F46">
        <w:rPr>
          <w:rFonts w:eastAsia="Calibri" w:cs="Times New Roman"/>
          <w:b/>
          <w:noProof/>
          <w:color w:val="000000"/>
          <w:szCs w:val="24"/>
          <w:lang w:eastAsia="cs-CZ"/>
        </w:rPr>
        <w:drawing>
          <wp:inline distT="0" distB="0" distL="0" distR="0" wp14:anchorId="5EBEFC76" wp14:editId="5FE82CD5">
            <wp:extent cx="5465928" cy="2988859"/>
            <wp:effectExtent l="0" t="0" r="78105" b="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14:paraId="3FBA0783" w14:textId="77777777" w:rsidR="00C26F46" w:rsidRPr="00C26F46" w:rsidRDefault="00C26F46" w:rsidP="00C26F46">
      <w:pPr>
        <w:spacing w:before="120" w:after="120" w:line="240" w:lineRule="auto"/>
        <w:ind w:firstLine="567"/>
        <w:contextualSpacing/>
        <w:jc w:val="both"/>
        <w:rPr>
          <w:rFonts w:eastAsia="Calibri" w:cs="Times New Roman"/>
          <w:i/>
          <w:color w:val="000000"/>
          <w:szCs w:val="24"/>
        </w:rPr>
      </w:pPr>
      <w:r w:rsidRPr="00C26F46">
        <w:rPr>
          <w:rFonts w:eastAsia="Calibri" w:cs="Times New Roman"/>
          <w:i/>
          <w:color w:val="000000"/>
          <w:szCs w:val="24"/>
        </w:rPr>
        <w:t>Zdroj: vlastní</w:t>
      </w:r>
    </w:p>
    <w:p w14:paraId="64147D4C" w14:textId="77777777" w:rsidR="00E74DBD" w:rsidRPr="006F3BB5" w:rsidRDefault="00E74DBD" w:rsidP="00E74DBD">
      <w:pPr>
        <w:spacing w:after="0" w:line="360" w:lineRule="auto"/>
        <w:rPr>
          <w:rFonts w:eastAsia="SimSun" w:cs="Times New Roman"/>
          <w:szCs w:val="24"/>
          <w:lang w:eastAsia="zh-CN"/>
        </w:rPr>
      </w:pPr>
    </w:p>
    <w:p w14:paraId="0117B164" w14:textId="2F244E99" w:rsidR="00E74DBD" w:rsidRPr="006F3BB5" w:rsidRDefault="00C26F46" w:rsidP="00E74DBD">
      <w:pPr>
        <w:pStyle w:val="Heading3"/>
        <w:rPr>
          <w:rFonts w:eastAsia="SimSun"/>
          <w:lang w:eastAsia="zh-CN"/>
        </w:rPr>
      </w:pPr>
      <w:bookmarkStart w:id="74" w:name="_Toc42029918"/>
      <w:bookmarkStart w:id="75" w:name="_Toc58175715"/>
      <w:r>
        <w:rPr>
          <w:rFonts w:eastAsia="SimSun"/>
          <w:lang w:eastAsia="zh-CN"/>
        </w:rPr>
        <w:t>Územní samospráva</w:t>
      </w:r>
      <w:r w:rsidR="00E74DBD" w:rsidRPr="006F3BB5">
        <w:rPr>
          <w:rFonts w:eastAsia="SimSun"/>
          <w:lang w:eastAsia="zh-CN"/>
        </w:rPr>
        <w:t>.</w:t>
      </w:r>
      <w:bookmarkEnd w:id="74"/>
      <w:bookmarkEnd w:id="75"/>
      <w:r w:rsidR="00E74DBD" w:rsidRPr="006F3BB5">
        <w:rPr>
          <w:rFonts w:eastAsia="SimSun"/>
          <w:lang w:eastAsia="zh-CN"/>
        </w:rPr>
        <w:t xml:space="preserve"> </w:t>
      </w:r>
    </w:p>
    <w:p w14:paraId="4C5DB80F" w14:textId="5708FBB9" w:rsidR="00C26F46" w:rsidRPr="00C26F46" w:rsidRDefault="00E74DBD" w:rsidP="00172FA8">
      <w:pPr>
        <w:jc w:val="both"/>
        <w:rPr>
          <w:rFonts w:eastAsia="Calibri" w:cs="Times New Roman"/>
          <w:szCs w:val="24"/>
        </w:rPr>
      </w:pPr>
      <w:r w:rsidRPr="006F3BB5">
        <w:rPr>
          <w:rFonts w:eastAsia="SimSun" w:cs="Times New Roman"/>
          <w:szCs w:val="24"/>
          <w:lang w:eastAsia="zh-CN"/>
        </w:rPr>
        <w:t>Následující</w:t>
      </w:r>
      <w:r w:rsidR="00C26F46" w:rsidRPr="00C26F46">
        <w:rPr>
          <w:rFonts w:eastAsia="Calibri" w:cs="Times New Roman"/>
          <w:szCs w:val="24"/>
        </w:rPr>
        <w:t xml:space="preserve"> </w:t>
      </w:r>
      <w:proofErr w:type="spellStart"/>
      <w:r w:rsidR="00172FA8">
        <w:rPr>
          <w:rFonts w:eastAsia="Calibri" w:cs="Times New Roman"/>
          <w:szCs w:val="24"/>
        </w:rPr>
        <w:t>podklapitola</w:t>
      </w:r>
      <w:proofErr w:type="spellEnd"/>
      <w:r w:rsidR="00172FA8">
        <w:rPr>
          <w:rFonts w:eastAsia="Calibri" w:cs="Times New Roman"/>
          <w:szCs w:val="24"/>
        </w:rPr>
        <w:t xml:space="preserve"> s názvem „</w:t>
      </w:r>
      <w:r w:rsidR="00C26F46" w:rsidRPr="00C26F46">
        <w:rPr>
          <w:rFonts w:eastAsia="Calibri" w:cs="Times New Roman"/>
          <w:szCs w:val="24"/>
        </w:rPr>
        <w:t>Územní samospráva</w:t>
      </w:r>
      <w:r w:rsidR="00172FA8">
        <w:rPr>
          <w:rFonts w:eastAsia="Calibri" w:cs="Times New Roman"/>
          <w:szCs w:val="24"/>
        </w:rPr>
        <w:t>“</w:t>
      </w:r>
      <w:r w:rsidR="00C26F46" w:rsidRPr="00C26F46">
        <w:rPr>
          <w:rFonts w:eastAsia="Calibri" w:cs="Times New Roman"/>
          <w:szCs w:val="24"/>
        </w:rPr>
        <w:t xml:space="preserve"> je </w:t>
      </w:r>
      <w:r w:rsidR="00172FA8">
        <w:rPr>
          <w:rFonts w:eastAsia="Calibri" w:cs="Times New Roman"/>
          <w:szCs w:val="24"/>
        </w:rPr>
        <w:t xml:space="preserve">Ústavou České republiky </w:t>
      </w:r>
      <w:r w:rsidR="00C26F46" w:rsidRPr="00C26F46">
        <w:rPr>
          <w:rFonts w:eastAsia="Calibri" w:cs="Times New Roman"/>
          <w:szCs w:val="24"/>
        </w:rPr>
        <w:t xml:space="preserve">vymezený funkční celek, který je </w:t>
      </w:r>
      <w:r w:rsidR="00172FA8">
        <w:rPr>
          <w:rFonts w:eastAsia="Calibri" w:cs="Times New Roman"/>
          <w:szCs w:val="24"/>
        </w:rPr>
        <w:t>op</w:t>
      </w:r>
      <w:r w:rsidR="00C26F46" w:rsidRPr="00C26F46">
        <w:rPr>
          <w:rFonts w:eastAsia="Calibri" w:cs="Times New Roman"/>
          <w:szCs w:val="24"/>
        </w:rPr>
        <w:t>ráv</w:t>
      </w:r>
      <w:r w:rsidR="00172FA8">
        <w:rPr>
          <w:rFonts w:eastAsia="Calibri" w:cs="Times New Roman"/>
          <w:szCs w:val="24"/>
        </w:rPr>
        <w:t>něn</w:t>
      </w:r>
      <w:r w:rsidR="00C26F46" w:rsidRPr="00C26F46">
        <w:rPr>
          <w:rFonts w:eastAsia="Calibri" w:cs="Times New Roman"/>
          <w:szCs w:val="24"/>
        </w:rPr>
        <w:t xml:space="preserve"> rozhodovat o svých záležitostech</w:t>
      </w:r>
      <w:r w:rsidR="00172FA8">
        <w:rPr>
          <w:rFonts w:eastAsia="Calibri" w:cs="Times New Roman"/>
          <w:szCs w:val="24"/>
        </w:rPr>
        <w:t>, vlastním jménem na vlastní</w:t>
      </w:r>
      <w:r w:rsidR="00C26F46" w:rsidRPr="00C26F46">
        <w:rPr>
          <w:rFonts w:eastAsia="Calibri" w:cs="Times New Roman"/>
          <w:szCs w:val="24"/>
        </w:rPr>
        <w:t>. Územní samosprávu v České republice tvoří územní samosprávné celky, a to</w:t>
      </w:r>
    </w:p>
    <w:p w14:paraId="26AA817A" w14:textId="77777777" w:rsidR="00DF4CCB" w:rsidRDefault="00900633" w:rsidP="00674509">
      <w:pPr>
        <w:numPr>
          <w:ilvl w:val="0"/>
          <w:numId w:val="64"/>
        </w:numPr>
        <w:tabs>
          <w:tab w:val="clear" w:pos="720"/>
          <w:tab w:val="num" w:pos="426"/>
        </w:tabs>
        <w:spacing w:before="120" w:after="120" w:line="240" w:lineRule="auto"/>
        <w:ind w:left="0" w:firstLine="0"/>
        <w:contextualSpacing/>
        <w:jc w:val="both"/>
        <w:rPr>
          <w:rFonts w:eastAsia="Calibri" w:cs="Times New Roman"/>
          <w:b/>
          <w:color w:val="000000"/>
          <w:szCs w:val="24"/>
        </w:rPr>
      </w:pPr>
      <w:hyperlink r:id="rId125" w:tooltip="Obec" w:history="1">
        <w:r w:rsidR="00C26F46" w:rsidRPr="00C26F46">
          <w:rPr>
            <w:rFonts w:eastAsia="Calibri" w:cs="Times New Roman"/>
            <w:b/>
            <w:color w:val="000000"/>
            <w:szCs w:val="24"/>
          </w:rPr>
          <w:t>obce</w:t>
        </w:r>
      </w:hyperlink>
      <w:r w:rsidR="00C26F46" w:rsidRPr="00C26F46">
        <w:rPr>
          <w:rFonts w:eastAsia="Calibri" w:cs="Times New Roman"/>
          <w:b/>
          <w:color w:val="000000"/>
          <w:szCs w:val="24"/>
        </w:rPr>
        <w:t xml:space="preserve"> j</w:t>
      </w:r>
      <w:r w:rsidR="00C26F46" w:rsidRPr="0001715B">
        <w:rPr>
          <w:rFonts w:eastAsia="Calibri" w:cs="Times New Roman"/>
          <w:color w:val="000000"/>
          <w:szCs w:val="24"/>
        </w:rPr>
        <w:t>ako</w:t>
      </w:r>
      <w:r w:rsidR="00C26F46" w:rsidRPr="00C26F46">
        <w:rPr>
          <w:rFonts w:eastAsia="Calibri" w:cs="Times New Roman"/>
          <w:b/>
          <w:color w:val="000000"/>
          <w:szCs w:val="24"/>
        </w:rPr>
        <w:t xml:space="preserve"> základní územní samosprávné celky</w:t>
      </w:r>
      <w:r w:rsidR="00DF4CCB">
        <w:rPr>
          <w:rFonts w:eastAsia="Calibri" w:cs="Times New Roman"/>
          <w:b/>
          <w:color w:val="000000"/>
          <w:szCs w:val="24"/>
        </w:rPr>
        <w:t>,</w:t>
      </w:r>
    </w:p>
    <w:p w14:paraId="142EE8B0" w14:textId="79B63366" w:rsidR="00DF4CCB" w:rsidRPr="00DF4CCB" w:rsidRDefault="00900633" w:rsidP="00674509">
      <w:pPr>
        <w:numPr>
          <w:ilvl w:val="0"/>
          <w:numId w:val="64"/>
        </w:numPr>
        <w:tabs>
          <w:tab w:val="clear" w:pos="720"/>
          <w:tab w:val="num" w:pos="426"/>
        </w:tabs>
        <w:spacing w:before="120" w:after="120" w:line="240" w:lineRule="auto"/>
        <w:ind w:left="0" w:firstLine="0"/>
        <w:contextualSpacing/>
        <w:jc w:val="both"/>
        <w:rPr>
          <w:rFonts w:eastAsia="Calibri" w:cs="Times New Roman"/>
          <w:color w:val="000000"/>
          <w:szCs w:val="24"/>
        </w:rPr>
      </w:pPr>
      <w:hyperlink r:id="rId126" w:tooltip="Kraj (územní jednotka)" w:history="1">
        <w:r w:rsidR="00DF4CCB" w:rsidRPr="0001715B">
          <w:rPr>
            <w:rFonts w:eastAsia="Calibri" w:cs="Times New Roman"/>
            <w:b/>
            <w:color w:val="000000"/>
            <w:szCs w:val="24"/>
          </w:rPr>
          <w:t>kraje</w:t>
        </w:r>
      </w:hyperlink>
      <w:r w:rsidR="00DF4CCB" w:rsidRPr="00DF4CCB">
        <w:rPr>
          <w:rFonts w:eastAsia="Calibri" w:cs="Times New Roman"/>
          <w:color w:val="000000"/>
          <w:szCs w:val="24"/>
        </w:rPr>
        <w:t xml:space="preserve"> jako </w:t>
      </w:r>
      <w:r w:rsidR="00DF4CCB" w:rsidRPr="0001715B">
        <w:rPr>
          <w:rFonts w:eastAsia="Calibri" w:cs="Times New Roman"/>
          <w:b/>
          <w:color w:val="000000"/>
          <w:szCs w:val="24"/>
        </w:rPr>
        <w:t>vyšší územní samosprávné celky</w:t>
      </w:r>
      <w:r w:rsidR="00DF4CCB">
        <w:rPr>
          <w:rFonts w:eastAsia="Calibri" w:cs="Times New Roman"/>
          <w:color w:val="000000"/>
          <w:szCs w:val="24"/>
        </w:rPr>
        <w:t>.</w:t>
      </w:r>
    </w:p>
    <w:p w14:paraId="1EC55261" w14:textId="27EF1422" w:rsidR="00C26F46" w:rsidRPr="00DF4CCB" w:rsidRDefault="00C26F46" w:rsidP="00DF4CCB">
      <w:pPr>
        <w:spacing w:before="120" w:after="120" w:line="240" w:lineRule="auto"/>
        <w:contextualSpacing/>
        <w:jc w:val="both"/>
        <w:rPr>
          <w:rFonts w:eastAsia="Calibri" w:cs="Times New Roman"/>
          <w:color w:val="000000"/>
          <w:szCs w:val="24"/>
        </w:rPr>
      </w:pPr>
    </w:p>
    <w:p w14:paraId="4A730869" w14:textId="77777777" w:rsidR="0001715B" w:rsidRDefault="00C26F46" w:rsidP="00DF4CCB">
      <w:pPr>
        <w:spacing w:before="120" w:after="120" w:line="240" w:lineRule="auto"/>
        <w:contextualSpacing/>
        <w:jc w:val="both"/>
        <w:rPr>
          <w:rFonts w:eastAsia="Calibri" w:cs="Times New Roman"/>
          <w:bCs/>
          <w:color w:val="000000"/>
          <w:szCs w:val="24"/>
        </w:rPr>
      </w:pPr>
      <w:r w:rsidRPr="00C26F46">
        <w:rPr>
          <w:rFonts w:eastAsia="Calibri" w:cs="Times New Roman"/>
          <w:szCs w:val="24"/>
        </w:rPr>
        <w:t xml:space="preserve">Specifické postavení při výkonu územní samosprávy má </w:t>
      </w:r>
      <w:r w:rsidRPr="00C26F46">
        <w:rPr>
          <w:rFonts w:eastAsia="Calibri" w:cs="Times New Roman"/>
          <w:b/>
          <w:szCs w:val="24"/>
        </w:rPr>
        <w:t>hlavní město Praha</w:t>
      </w:r>
      <w:r w:rsidRPr="00C26F46">
        <w:rPr>
          <w:rFonts w:eastAsia="Calibri" w:cs="Times New Roman"/>
          <w:szCs w:val="24"/>
        </w:rPr>
        <w:t xml:space="preserve">, které je obcí </w:t>
      </w:r>
      <w:proofErr w:type="gramStart"/>
      <w:r w:rsidRPr="00C26F46">
        <w:rPr>
          <w:rFonts w:eastAsia="Calibri" w:cs="Times New Roman"/>
          <w:szCs w:val="24"/>
        </w:rPr>
        <w:t>s</w:t>
      </w:r>
      <w:proofErr w:type="gramEnd"/>
      <w:r w:rsidRPr="00C26F46">
        <w:rPr>
          <w:rFonts w:eastAsia="Calibri" w:cs="Times New Roman"/>
          <w:szCs w:val="24"/>
        </w:rPr>
        <w:t> působnosti kraje</w:t>
      </w:r>
      <w:r w:rsidR="0001715B">
        <w:rPr>
          <w:rFonts w:eastAsia="Calibri" w:cs="Times New Roman"/>
          <w:szCs w:val="24"/>
        </w:rPr>
        <w:t>, je hlavní město, sídelní město</w:t>
      </w:r>
      <w:r w:rsidRPr="00C26F46">
        <w:rPr>
          <w:rFonts w:eastAsia="Calibri" w:cs="Times New Roman"/>
          <w:szCs w:val="24"/>
        </w:rPr>
        <w:t>.</w:t>
      </w:r>
      <w:r w:rsidR="0001715B">
        <w:rPr>
          <w:rFonts w:eastAsia="Calibri" w:cs="Times New Roman"/>
          <w:szCs w:val="24"/>
        </w:rPr>
        <w:t xml:space="preserve"> </w:t>
      </w:r>
      <w:r w:rsidRPr="00C26F46">
        <w:rPr>
          <w:rFonts w:eastAsia="Calibri" w:cs="Times New Roman"/>
          <w:bCs/>
          <w:color w:val="000000"/>
          <w:szCs w:val="24"/>
        </w:rPr>
        <w:t xml:space="preserve">Územní samosprávné celky jsou v Ústavně České republiky vymezeny jako </w:t>
      </w:r>
      <w:r w:rsidRPr="00C26F46">
        <w:rPr>
          <w:rFonts w:eastAsia="Calibri" w:cs="Times New Roman"/>
          <w:b/>
          <w:bCs/>
          <w:iCs/>
          <w:color w:val="000000"/>
          <w:szCs w:val="24"/>
        </w:rPr>
        <w:t>územní společenství občanů, která mají právo na samosprávu</w:t>
      </w:r>
      <w:r w:rsidRPr="00C26F46">
        <w:rPr>
          <w:rFonts w:eastAsia="Calibri" w:cs="Times New Roman"/>
          <w:b/>
          <w:bCs/>
          <w:color w:val="000000"/>
          <w:szCs w:val="24"/>
        </w:rPr>
        <w:t>.</w:t>
      </w:r>
      <w:r w:rsidRPr="00C26F46">
        <w:rPr>
          <w:rFonts w:eastAsia="Calibri" w:cs="Times New Roman"/>
          <w:bCs/>
          <w:color w:val="000000"/>
          <w:szCs w:val="24"/>
        </w:rPr>
        <w:t xml:space="preserve"> Ústavními reprezentanty a vykonateli této samosprávy jsou pak </w:t>
      </w:r>
      <w:r w:rsidRPr="00C26F46">
        <w:rPr>
          <w:rFonts w:eastAsia="Calibri" w:cs="Times New Roman"/>
          <w:b/>
          <w:bCs/>
          <w:iCs/>
          <w:color w:val="000000"/>
          <w:szCs w:val="24"/>
        </w:rPr>
        <w:t>zastupitelstva obcí a krajů</w:t>
      </w:r>
      <w:r w:rsidRPr="00C26F46">
        <w:rPr>
          <w:rFonts w:eastAsia="Calibri" w:cs="Times New Roman"/>
          <w:bCs/>
          <w:i/>
          <w:iCs/>
          <w:color w:val="000000"/>
          <w:szCs w:val="24"/>
        </w:rPr>
        <w:t xml:space="preserve">, </w:t>
      </w:r>
      <w:r w:rsidRPr="00C26F46">
        <w:rPr>
          <w:rFonts w:eastAsia="Calibri" w:cs="Times New Roman"/>
          <w:bCs/>
          <w:color w:val="000000"/>
          <w:szCs w:val="24"/>
        </w:rPr>
        <w:t xml:space="preserve">jejichž členové jsou na 4 roky přímo voleni občany tajným hlasováním na základě všeobecného, rovného a přímého volebního práva. </w:t>
      </w:r>
    </w:p>
    <w:p w14:paraId="07D8F934" w14:textId="7767213D" w:rsidR="00C26F46" w:rsidRPr="00C26F46" w:rsidRDefault="00C26F46" w:rsidP="00DF4CCB">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 xml:space="preserve">Relativní oddělení územní samosprávy od státu a státní správy je zvýrazněna dalším ústavním vymezením územních samosprávných celků jako </w:t>
      </w:r>
      <w:r w:rsidRPr="00C26F46">
        <w:rPr>
          <w:rFonts w:eastAsia="Calibri" w:cs="Times New Roman"/>
          <w:b/>
          <w:bCs/>
          <w:iCs/>
          <w:color w:val="000000"/>
          <w:szCs w:val="24"/>
        </w:rPr>
        <w:t>veřejnoprávních korporací</w:t>
      </w:r>
      <w:r w:rsidRPr="00C26F46">
        <w:rPr>
          <w:rFonts w:eastAsia="Calibri" w:cs="Times New Roman"/>
          <w:bCs/>
          <w:color w:val="000000"/>
          <w:szCs w:val="24"/>
        </w:rPr>
        <w:t>, které mohou mít svůj vlastní majetek, mohou hospodařit podle vlastního rozpočtu a k tomu jsou vybaveny vlastní právní subjektivitou. Občanský zákoník v souladu s tím zařazuje obce a kraje mezi právnické osoby.</w:t>
      </w:r>
    </w:p>
    <w:p w14:paraId="7216E49D" w14:textId="77777777" w:rsidR="00DF4CCB" w:rsidRDefault="00DF4CCB" w:rsidP="00DF4CCB">
      <w:pPr>
        <w:spacing w:before="120" w:after="120" w:line="240" w:lineRule="auto"/>
        <w:contextualSpacing/>
        <w:jc w:val="both"/>
        <w:rPr>
          <w:rFonts w:eastAsia="Calibri" w:cs="Times New Roman"/>
          <w:bCs/>
          <w:color w:val="000000"/>
          <w:szCs w:val="24"/>
        </w:rPr>
      </w:pPr>
    </w:p>
    <w:p w14:paraId="29DCE67B" w14:textId="497349A7" w:rsidR="00C26F46" w:rsidRPr="00C26F46" w:rsidRDefault="00C26F46" w:rsidP="00DF4CCB">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 xml:space="preserve">Historicky je České republice aplikován tzv. spojený systém výkonu územní veřejné správy. </w:t>
      </w:r>
      <w:r w:rsidR="0001715B">
        <w:rPr>
          <w:rFonts w:eastAsia="Calibri" w:cs="Times New Roman"/>
          <w:bCs/>
          <w:color w:val="000000"/>
          <w:szCs w:val="24"/>
        </w:rPr>
        <w:t>Ú</w:t>
      </w:r>
      <w:r w:rsidRPr="00C26F46">
        <w:rPr>
          <w:rFonts w:eastAsia="Calibri" w:cs="Times New Roman"/>
          <w:bCs/>
          <w:color w:val="000000"/>
          <w:szCs w:val="24"/>
        </w:rPr>
        <w:t xml:space="preserve">zemní samosprávné celky vykonávají nejen samosprávu v rámci své </w:t>
      </w:r>
      <w:r w:rsidRPr="00C26F46">
        <w:rPr>
          <w:rFonts w:eastAsia="Calibri" w:cs="Times New Roman"/>
          <w:b/>
          <w:bCs/>
          <w:iCs/>
          <w:color w:val="000000"/>
          <w:szCs w:val="24"/>
        </w:rPr>
        <w:t>samostatné působnosti,</w:t>
      </w:r>
      <w:r w:rsidRPr="00C26F46">
        <w:rPr>
          <w:rFonts w:eastAsia="Calibri" w:cs="Times New Roman"/>
          <w:bCs/>
          <w:color w:val="000000"/>
          <w:szCs w:val="24"/>
        </w:rPr>
        <w:t xml:space="preserve"> ale v souladu s decentralizac</w:t>
      </w:r>
      <w:r w:rsidR="0001715B">
        <w:rPr>
          <w:rFonts w:eastAsia="Calibri" w:cs="Times New Roman"/>
          <w:bCs/>
          <w:color w:val="000000"/>
          <w:szCs w:val="24"/>
        </w:rPr>
        <w:t>í</w:t>
      </w:r>
      <w:r w:rsidRPr="00C26F46">
        <w:rPr>
          <w:rFonts w:eastAsia="Calibri" w:cs="Times New Roman"/>
          <w:bCs/>
          <w:color w:val="000000"/>
          <w:szCs w:val="24"/>
        </w:rPr>
        <w:t xml:space="preserve"> státní správy</w:t>
      </w:r>
      <w:r w:rsidR="0001715B">
        <w:rPr>
          <w:rFonts w:eastAsia="Calibri" w:cs="Times New Roman"/>
          <w:bCs/>
          <w:color w:val="000000"/>
          <w:szCs w:val="24"/>
        </w:rPr>
        <w:t>, stát</w:t>
      </w:r>
      <w:r w:rsidRPr="00C26F46">
        <w:rPr>
          <w:rFonts w:eastAsia="Calibri" w:cs="Times New Roman"/>
          <w:bCs/>
          <w:color w:val="000000"/>
          <w:szCs w:val="24"/>
        </w:rPr>
        <w:t xml:space="preserve"> na ně přenáš</w:t>
      </w:r>
      <w:r w:rsidR="0001715B">
        <w:rPr>
          <w:rFonts w:eastAsia="Calibri" w:cs="Times New Roman"/>
          <w:bCs/>
          <w:color w:val="000000"/>
          <w:szCs w:val="24"/>
        </w:rPr>
        <w:t>í</w:t>
      </w:r>
      <w:r w:rsidRPr="00C26F46">
        <w:rPr>
          <w:rFonts w:eastAsia="Calibri" w:cs="Times New Roman"/>
          <w:bCs/>
          <w:color w:val="000000"/>
          <w:szCs w:val="24"/>
        </w:rPr>
        <w:t xml:space="preserve"> i plnění úkolu </w:t>
      </w:r>
      <w:proofErr w:type="gramStart"/>
      <w:r w:rsidRPr="00C26F46">
        <w:rPr>
          <w:rFonts w:eastAsia="Calibri" w:cs="Times New Roman"/>
          <w:bCs/>
          <w:color w:val="000000"/>
          <w:szCs w:val="24"/>
        </w:rPr>
        <w:t>státu</w:t>
      </w:r>
      <w:proofErr w:type="gramEnd"/>
      <w:r w:rsidR="0001715B">
        <w:rPr>
          <w:rFonts w:eastAsia="Calibri" w:cs="Times New Roman"/>
          <w:bCs/>
          <w:color w:val="000000"/>
          <w:szCs w:val="24"/>
        </w:rPr>
        <w:t xml:space="preserve"> tj. výkon státní správy v </w:t>
      </w:r>
      <w:r w:rsidR="0001715B" w:rsidRPr="0001715B">
        <w:rPr>
          <w:rFonts w:eastAsia="Calibri" w:cs="Times New Roman"/>
          <w:b/>
          <w:bCs/>
          <w:color w:val="000000"/>
          <w:szCs w:val="24"/>
        </w:rPr>
        <w:t>př</w:t>
      </w:r>
      <w:r w:rsidRPr="0001715B">
        <w:rPr>
          <w:rFonts w:eastAsia="Calibri" w:cs="Times New Roman"/>
          <w:b/>
          <w:bCs/>
          <w:iCs/>
          <w:color w:val="000000"/>
          <w:szCs w:val="24"/>
        </w:rPr>
        <w:t>e</w:t>
      </w:r>
      <w:r w:rsidRPr="00C26F46">
        <w:rPr>
          <w:rFonts w:eastAsia="Calibri" w:cs="Times New Roman"/>
          <w:b/>
          <w:bCs/>
          <w:iCs/>
          <w:color w:val="000000"/>
          <w:szCs w:val="24"/>
        </w:rPr>
        <w:t>nesené působnosti</w:t>
      </w:r>
      <w:r w:rsidRPr="00C26F46">
        <w:rPr>
          <w:rFonts w:eastAsia="Calibri" w:cs="Times New Roman"/>
          <w:bCs/>
          <w:color w:val="000000"/>
          <w:szCs w:val="24"/>
        </w:rPr>
        <w:t>. Rozsah přen</w:t>
      </w:r>
      <w:r w:rsidR="0001715B">
        <w:rPr>
          <w:rFonts w:eastAsia="Calibri" w:cs="Times New Roman"/>
          <w:bCs/>
          <w:color w:val="000000"/>
          <w:szCs w:val="24"/>
        </w:rPr>
        <w:t>es</w:t>
      </w:r>
      <w:r w:rsidRPr="00C26F46">
        <w:rPr>
          <w:rFonts w:eastAsia="Calibri" w:cs="Times New Roman"/>
          <w:bCs/>
          <w:color w:val="000000"/>
          <w:szCs w:val="24"/>
        </w:rPr>
        <w:t xml:space="preserve">ené působnosti je ovšem limitován Ústavou České republiky tak, že nikdo </w:t>
      </w:r>
      <w:proofErr w:type="gramStart"/>
      <w:r w:rsidRPr="00C26F46">
        <w:rPr>
          <w:rFonts w:eastAsia="Calibri" w:cs="Times New Roman"/>
          <w:bCs/>
          <w:color w:val="000000"/>
          <w:szCs w:val="24"/>
        </w:rPr>
        <w:t>jiný</w:t>
      </w:r>
      <w:proofErr w:type="gramEnd"/>
      <w:r w:rsidRPr="00C26F46">
        <w:rPr>
          <w:rFonts w:eastAsia="Calibri" w:cs="Times New Roman"/>
          <w:bCs/>
          <w:color w:val="000000"/>
          <w:szCs w:val="24"/>
        </w:rPr>
        <w:t xml:space="preserve"> než zákon nemůže územn</w:t>
      </w:r>
      <w:r w:rsidR="0001715B">
        <w:rPr>
          <w:rFonts w:eastAsia="Calibri" w:cs="Times New Roman"/>
          <w:bCs/>
          <w:color w:val="000000"/>
          <w:szCs w:val="24"/>
        </w:rPr>
        <w:t>ím</w:t>
      </w:r>
      <w:r w:rsidRPr="00C26F46">
        <w:rPr>
          <w:rFonts w:eastAsia="Calibri" w:cs="Times New Roman"/>
          <w:bCs/>
          <w:color w:val="000000"/>
          <w:szCs w:val="24"/>
        </w:rPr>
        <w:t xml:space="preserve"> samosprávným celkům stanovit, kdy jsou správními obvody a </w:t>
      </w:r>
      <w:r w:rsidR="0001715B">
        <w:rPr>
          <w:rFonts w:eastAsia="Calibri" w:cs="Times New Roman"/>
          <w:bCs/>
          <w:color w:val="000000"/>
          <w:szCs w:val="24"/>
        </w:rPr>
        <w:t>jen</w:t>
      </w:r>
      <w:r w:rsidRPr="00C26F46">
        <w:rPr>
          <w:rFonts w:eastAsia="Calibri" w:cs="Times New Roman"/>
          <w:bCs/>
          <w:color w:val="000000"/>
          <w:szCs w:val="24"/>
        </w:rPr>
        <w:t xml:space="preserve"> zákon nemůže svěřit jejich orgánům výkon státní správy.</w:t>
      </w:r>
    </w:p>
    <w:p w14:paraId="7FD1D438" w14:textId="77777777" w:rsidR="00DF4CCB" w:rsidRDefault="00DF4CCB" w:rsidP="00DF4CCB">
      <w:pPr>
        <w:spacing w:before="120" w:after="120" w:line="240" w:lineRule="auto"/>
        <w:contextualSpacing/>
        <w:jc w:val="both"/>
        <w:rPr>
          <w:rFonts w:eastAsia="Calibri" w:cs="Times New Roman"/>
          <w:bCs/>
          <w:color w:val="000000"/>
          <w:szCs w:val="24"/>
        </w:rPr>
      </w:pPr>
    </w:p>
    <w:p w14:paraId="1C117047" w14:textId="77777777" w:rsidR="0001715B" w:rsidRDefault="00C26F46" w:rsidP="00DF4CCB">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Pro vývoj veřejné správy, byl mezníkem rok 1990</w:t>
      </w:r>
      <w:r w:rsidR="0001715B">
        <w:rPr>
          <w:rFonts w:eastAsia="Calibri" w:cs="Times New Roman"/>
          <w:bCs/>
          <w:color w:val="000000"/>
          <w:szCs w:val="24"/>
        </w:rPr>
        <w:t>, p</w:t>
      </w:r>
      <w:r w:rsidRPr="00C26F46">
        <w:rPr>
          <w:rFonts w:eastAsia="Calibri" w:cs="Times New Roman"/>
          <w:bCs/>
          <w:color w:val="000000"/>
          <w:szCs w:val="24"/>
        </w:rPr>
        <w:t xml:space="preserve">řijetím zákona č. 367/1990 Sb., o obcích (obecní zřízení) bylo v České republice obnoveno obecní zřízení v intencích předválečných a rakouskouherských právních úprav. Nicméně po přijetí tohoto zákona byla </w:t>
      </w:r>
      <w:proofErr w:type="gramStart"/>
      <w:r w:rsidRPr="00C26F46">
        <w:rPr>
          <w:rFonts w:eastAsia="Calibri" w:cs="Times New Roman"/>
          <w:bCs/>
          <w:color w:val="000000"/>
          <w:szCs w:val="24"/>
        </w:rPr>
        <w:t>s</w:t>
      </w:r>
      <w:proofErr w:type="gramEnd"/>
      <w:r w:rsidRPr="00C26F46">
        <w:rPr>
          <w:rFonts w:eastAsia="Calibri" w:cs="Times New Roman"/>
          <w:bCs/>
          <w:color w:val="000000"/>
          <w:szCs w:val="24"/>
        </w:rPr>
        <w:t xml:space="preserve"> účinnosti od 1.1.1993 přijata Ústava České republiky, která </w:t>
      </w:r>
      <w:r w:rsidR="0001715B">
        <w:rPr>
          <w:rFonts w:eastAsia="Calibri" w:cs="Times New Roman"/>
          <w:bCs/>
          <w:color w:val="000000"/>
          <w:szCs w:val="24"/>
        </w:rPr>
        <w:t>vymezila</w:t>
      </w:r>
      <w:r w:rsidRPr="00C26F46">
        <w:rPr>
          <w:rFonts w:eastAsia="Calibri" w:cs="Times New Roman"/>
          <w:bCs/>
          <w:color w:val="000000"/>
          <w:szCs w:val="24"/>
        </w:rPr>
        <w:t xml:space="preserve"> dílčí úpravy v postavení obcí. Posléze byl přijat ústavní zákon č. 347/1997 Sb., o vytvoření vyšších územn</w:t>
      </w:r>
      <w:r w:rsidR="00DF4CCB">
        <w:rPr>
          <w:rFonts w:eastAsia="Calibri" w:cs="Times New Roman"/>
          <w:bCs/>
          <w:color w:val="000000"/>
          <w:szCs w:val="24"/>
        </w:rPr>
        <w:t>ích</w:t>
      </w:r>
      <w:r w:rsidRPr="00C26F46">
        <w:rPr>
          <w:rFonts w:eastAsia="Calibri" w:cs="Times New Roman"/>
          <w:bCs/>
          <w:color w:val="000000"/>
          <w:szCs w:val="24"/>
        </w:rPr>
        <w:t xml:space="preserve"> samosprávných celků, který novelizoval ústavní vymezení územní samosprávy. </w:t>
      </w:r>
    </w:p>
    <w:p w14:paraId="1A82C511" w14:textId="6AAC5D8A" w:rsidR="00C26F46" w:rsidRPr="00C26F46" w:rsidRDefault="00C26F46" w:rsidP="00DF4CCB">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 xml:space="preserve">Stále intenzivnější proces začleňování České republiky do evropských struktur vyvolal i potřebu přizpůsobit obecní zřízení evropským standardům vymezeným zejména v Evropské chartě místní správy Rady Evropy, ke které jsme v roce 1999 přistoupili. V druhé polovině </w:t>
      </w:r>
      <w:r w:rsidR="00D20BA4">
        <w:rPr>
          <w:rFonts w:eastAsia="Calibri" w:cs="Times New Roman"/>
          <w:bCs/>
          <w:color w:val="000000"/>
          <w:szCs w:val="24"/>
        </w:rPr>
        <w:t>90</w:t>
      </w:r>
      <w:r w:rsidRPr="00C26F46">
        <w:rPr>
          <w:rFonts w:eastAsia="Calibri" w:cs="Times New Roman"/>
          <w:bCs/>
          <w:color w:val="000000"/>
          <w:szCs w:val="24"/>
        </w:rPr>
        <w:t xml:space="preserve"> let minulého století </w:t>
      </w:r>
      <w:r w:rsidR="0001715B">
        <w:rPr>
          <w:rFonts w:eastAsia="Calibri" w:cs="Times New Roman"/>
          <w:bCs/>
          <w:color w:val="000000"/>
          <w:szCs w:val="24"/>
        </w:rPr>
        <w:t>byly zahájené</w:t>
      </w:r>
      <w:r w:rsidRPr="00C26F46">
        <w:rPr>
          <w:rFonts w:eastAsia="Calibri" w:cs="Times New Roman"/>
          <w:bCs/>
          <w:color w:val="000000"/>
          <w:szCs w:val="24"/>
        </w:rPr>
        <w:t xml:space="preserve"> př</w:t>
      </w:r>
      <w:r w:rsidR="0001715B">
        <w:rPr>
          <w:rFonts w:eastAsia="Calibri" w:cs="Times New Roman"/>
          <w:bCs/>
          <w:color w:val="000000"/>
          <w:szCs w:val="24"/>
        </w:rPr>
        <w:t>ípravné</w:t>
      </w:r>
      <w:r w:rsidR="00D20BA4">
        <w:rPr>
          <w:rFonts w:eastAsia="Calibri" w:cs="Times New Roman"/>
          <w:bCs/>
          <w:color w:val="000000"/>
          <w:szCs w:val="24"/>
        </w:rPr>
        <w:t xml:space="preserve"> práce pro</w:t>
      </w:r>
      <w:r w:rsidRPr="00C26F46">
        <w:rPr>
          <w:rFonts w:eastAsia="Calibri" w:cs="Times New Roman"/>
          <w:bCs/>
          <w:color w:val="000000"/>
          <w:szCs w:val="24"/>
        </w:rPr>
        <w:t xml:space="preserve"> reform</w:t>
      </w:r>
      <w:r w:rsidR="00D20BA4">
        <w:rPr>
          <w:rFonts w:eastAsia="Calibri" w:cs="Times New Roman"/>
          <w:bCs/>
          <w:color w:val="000000"/>
          <w:szCs w:val="24"/>
        </w:rPr>
        <w:t>u</w:t>
      </w:r>
      <w:r w:rsidRPr="00C26F46">
        <w:rPr>
          <w:rFonts w:eastAsia="Calibri" w:cs="Times New Roman"/>
          <w:bCs/>
          <w:color w:val="000000"/>
          <w:szCs w:val="24"/>
        </w:rPr>
        <w:t xml:space="preserve"> územní veřejné správy. </w:t>
      </w:r>
      <w:r w:rsidR="00D20BA4">
        <w:rPr>
          <w:rFonts w:eastAsia="Calibri" w:cs="Times New Roman"/>
          <w:bCs/>
          <w:color w:val="000000"/>
          <w:szCs w:val="24"/>
        </w:rPr>
        <w:t>V tomto ohledu</w:t>
      </w:r>
      <w:r w:rsidRPr="00C26F46">
        <w:rPr>
          <w:rFonts w:eastAsia="Calibri" w:cs="Times New Roman"/>
          <w:bCs/>
          <w:color w:val="000000"/>
          <w:szCs w:val="24"/>
        </w:rPr>
        <w:t xml:space="preserve"> byl</w:t>
      </w:r>
      <w:r w:rsidR="00D20BA4">
        <w:rPr>
          <w:rFonts w:eastAsia="Calibri" w:cs="Times New Roman"/>
          <w:bCs/>
          <w:color w:val="000000"/>
          <w:szCs w:val="24"/>
        </w:rPr>
        <w:t>o</w:t>
      </w:r>
      <w:r w:rsidRPr="00C26F46">
        <w:rPr>
          <w:rFonts w:eastAsia="Calibri" w:cs="Times New Roman"/>
          <w:bCs/>
          <w:color w:val="000000"/>
          <w:szCs w:val="24"/>
        </w:rPr>
        <w:t xml:space="preserve"> potřeba </w:t>
      </w:r>
      <w:r w:rsidR="00D20BA4">
        <w:rPr>
          <w:rFonts w:eastAsia="Calibri" w:cs="Times New Roman"/>
          <w:bCs/>
          <w:color w:val="000000"/>
          <w:szCs w:val="24"/>
        </w:rPr>
        <w:t xml:space="preserve">upravit </w:t>
      </w:r>
      <w:r w:rsidRPr="00C26F46">
        <w:rPr>
          <w:rFonts w:eastAsia="Calibri" w:cs="Times New Roman"/>
          <w:bCs/>
          <w:color w:val="000000"/>
          <w:szCs w:val="24"/>
        </w:rPr>
        <w:t>právní vztah</w:t>
      </w:r>
      <w:r w:rsidR="00D20BA4">
        <w:rPr>
          <w:rFonts w:eastAsia="Calibri" w:cs="Times New Roman"/>
          <w:bCs/>
          <w:color w:val="000000"/>
          <w:szCs w:val="24"/>
        </w:rPr>
        <w:t>y</w:t>
      </w:r>
      <w:r w:rsidRPr="00C26F46">
        <w:rPr>
          <w:rFonts w:eastAsia="Calibri" w:cs="Times New Roman"/>
          <w:bCs/>
          <w:color w:val="000000"/>
          <w:szCs w:val="24"/>
        </w:rPr>
        <w:t xml:space="preserve"> obcí a krajů, vymez</w:t>
      </w:r>
      <w:r w:rsidR="00D20BA4">
        <w:rPr>
          <w:rFonts w:eastAsia="Calibri" w:cs="Times New Roman"/>
          <w:bCs/>
          <w:color w:val="000000"/>
          <w:szCs w:val="24"/>
        </w:rPr>
        <w:t>it</w:t>
      </w:r>
      <w:r w:rsidRPr="00C26F46">
        <w:rPr>
          <w:rFonts w:eastAsia="Calibri" w:cs="Times New Roman"/>
          <w:bCs/>
          <w:color w:val="000000"/>
          <w:szCs w:val="24"/>
        </w:rPr>
        <w:t xml:space="preserve"> postavení statutárních měst a jejich vztahů k městským částem nebo obvodům, </w:t>
      </w:r>
      <w:r w:rsidR="00D20BA4">
        <w:rPr>
          <w:rFonts w:eastAsia="Calibri" w:cs="Times New Roman"/>
          <w:bCs/>
          <w:color w:val="000000"/>
          <w:szCs w:val="24"/>
        </w:rPr>
        <w:t xml:space="preserve">řešit kontrolu a </w:t>
      </w:r>
      <w:r w:rsidRPr="00C26F46">
        <w:rPr>
          <w:rFonts w:eastAsia="Calibri" w:cs="Times New Roman"/>
          <w:bCs/>
          <w:color w:val="000000"/>
          <w:szCs w:val="24"/>
        </w:rPr>
        <w:t>dozor nad dodržováním zákonnosti v činnosti orgánů</w:t>
      </w:r>
      <w:r w:rsidR="00D20BA4">
        <w:rPr>
          <w:rFonts w:eastAsia="Calibri" w:cs="Times New Roman"/>
          <w:bCs/>
          <w:color w:val="000000"/>
          <w:szCs w:val="24"/>
        </w:rPr>
        <w:t xml:space="preserve"> obce a kraje</w:t>
      </w:r>
      <w:r w:rsidRPr="00C26F46">
        <w:rPr>
          <w:rFonts w:eastAsia="Calibri" w:cs="Times New Roman"/>
          <w:bCs/>
          <w:color w:val="000000"/>
          <w:szCs w:val="24"/>
        </w:rPr>
        <w:t xml:space="preserve">. </w:t>
      </w:r>
    </w:p>
    <w:p w14:paraId="5FD13852" w14:textId="77777777" w:rsidR="00DF4CCB" w:rsidRDefault="00DF4CCB" w:rsidP="00DF4CCB">
      <w:pPr>
        <w:spacing w:before="120" w:after="120" w:line="240" w:lineRule="auto"/>
        <w:contextualSpacing/>
        <w:jc w:val="both"/>
        <w:rPr>
          <w:rFonts w:eastAsia="Calibri" w:cs="Times New Roman"/>
          <w:bCs/>
          <w:color w:val="000000"/>
          <w:szCs w:val="24"/>
        </w:rPr>
      </w:pPr>
    </w:p>
    <w:p w14:paraId="25CEE27D" w14:textId="718D6786" w:rsidR="00C26F46" w:rsidRPr="00C26F46" w:rsidRDefault="00C26F46" w:rsidP="00DF4CCB">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 xml:space="preserve">Další etapa moderního vývoje územní veřejné správy vyvrcholila na přelomu století a tisíciletí. V souladu s realizaci reformy veřejné správy v České republice byl v roce 2000 </w:t>
      </w:r>
      <w:proofErr w:type="gramStart"/>
      <w:r w:rsidRPr="00C26F46">
        <w:rPr>
          <w:rFonts w:eastAsia="Calibri" w:cs="Times New Roman"/>
          <w:bCs/>
          <w:color w:val="000000"/>
          <w:szCs w:val="24"/>
        </w:rPr>
        <w:t>s</w:t>
      </w:r>
      <w:proofErr w:type="gramEnd"/>
      <w:r w:rsidRPr="00C26F46">
        <w:rPr>
          <w:rFonts w:eastAsia="Calibri" w:cs="Times New Roman"/>
          <w:bCs/>
          <w:color w:val="000000"/>
          <w:szCs w:val="24"/>
        </w:rPr>
        <w:t> účinnosti ke dni voleb do zastupitelstev krajů (12. listopadu 2000) přijat soubor tří zákonů, které v současné době tvoří základní právní vymezení územně samosprávných celků o nichž je pojednáno v následující kapitole (zákon č. 129/2000 Sb., o krajích (krajské zřízení), nový zákon č. 131/2000 Sb., o hlavním městě Praze a zejména pak i nový zákon č. 128/2000 Sb., o obcích (obecní zřízení)).</w:t>
      </w:r>
    </w:p>
    <w:p w14:paraId="672C1641" w14:textId="77777777" w:rsidR="00DF4CCB" w:rsidRDefault="00DF4CCB" w:rsidP="00596ACE">
      <w:pPr>
        <w:keepNext/>
        <w:keepLines/>
        <w:spacing w:before="280" w:after="140" w:line="264" w:lineRule="auto"/>
        <w:contextualSpacing/>
        <w:jc w:val="both"/>
        <w:outlineLvl w:val="2"/>
        <w:rPr>
          <w:rFonts w:eastAsia="Times New Roman" w:cs="Times New Roman"/>
          <w:b/>
          <w:i/>
          <w:smallCaps/>
          <w:szCs w:val="26"/>
        </w:rPr>
      </w:pPr>
      <w:bookmarkStart w:id="76" w:name="_Toc362257245"/>
    </w:p>
    <w:p w14:paraId="0CD38990" w14:textId="4015D515" w:rsidR="00C26F46" w:rsidRPr="00C26F46" w:rsidRDefault="00D20BA4" w:rsidP="00D20BA4">
      <w:pPr>
        <w:pStyle w:val="Heading4"/>
        <w:rPr>
          <w:rFonts w:eastAsia="Times New Roman"/>
        </w:rPr>
      </w:pPr>
      <w:r>
        <w:rPr>
          <w:rFonts w:eastAsia="Times New Roman"/>
        </w:rPr>
        <w:t>P</w:t>
      </w:r>
      <w:r w:rsidR="00C26F46" w:rsidRPr="00C26F46">
        <w:rPr>
          <w:rFonts w:eastAsia="Times New Roman"/>
        </w:rPr>
        <w:t>rameny právní úpravy</w:t>
      </w:r>
      <w:bookmarkEnd w:id="76"/>
      <w:r w:rsidR="00C26F46" w:rsidRPr="00C26F46">
        <w:rPr>
          <w:rFonts w:eastAsia="Times New Roman"/>
        </w:rPr>
        <w:t xml:space="preserve"> </w:t>
      </w:r>
    </w:p>
    <w:p w14:paraId="2A511CF9" w14:textId="196488E1" w:rsidR="00C26F46" w:rsidRPr="00C26F46" w:rsidRDefault="00C26F46" w:rsidP="00596ACE">
      <w:pPr>
        <w:spacing w:before="120" w:after="120" w:line="240" w:lineRule="auto"/>
        <w:contextualSpacing/>
        <w:jc w:val="both"/>
        <w:rPr>
          <w:rFonts w:eastAsia="Calibri" w:cs="Times New Roman"/>
          <w:szCs w:val="24"/>
        </w:rPr>
      </w:pPr>
      <w:r w:rsidRPr="00C26F46">
        <w:rPr>
          <w:rFonts w:eastAsia="Calibri" w:cs="Times New Roman"/>
          <w:szCs w:val="24"/>
        </w:rPr>
        <w:t>Je n</w:t>
      </w:r>
      <w:r w:rsidR="00DF4CCB">
        <w:rPr>
          <w:rFonts w:eastAsia="Calibri" w:cs="Times New Roman"/>
          <w:szCs w:val="24"/>
        </w:rPr>
        <w:t>asnadě,</w:t>
      </w:r>
      <w:r w:rsidRPr="00C26F46">
        <w:rPr>
          <w:rFonts w:eastAsia="Calibri" w:cs="Times New Roman"/>
          <w:szCs w:val="24"/>
        </w:rPr>
        <w:t xml:space="preserve"> že správa obce a kraje představuje </w:t>
      </w:r>
      <w:r w:rsidRPr="00C26F46">
        <w:rPr>
          <w:rFonts w:eastAsia="Calibri" w:cs="Times New Roman"/>
          <w:b/>
          <w:bCs/>
          <w:szCs w:val="24"/>
        </w:rPr>
        <w:t>správu věcí veřejných</w:t>
      </w:r>
      <w:r w:rsidRPr="00C26F46">
        <w:rPr>
          <w:rFonts w:eastAsia="Calibri" w:cs="Times New Roman"/>
          <w:szCs w:val="24"/>
        </w:rPr>
        <w:t xml:space="preserve"> (jde o výkon tzv. veřejné správy, při kterém je např. nakládáno s veřejným majetkem). I z tohoto důvodu musí být určitá základní pravidla pro chod územních samosprávných celků stanovena </w:t>
      </w:r>
      <w:r w:rsidRPr="00C26F46">
        <w:rPr>
          <w:rFonts w:eastAsia="Calibri" w:cs="Times New Roman"/>
          <w:szCs w:val="24"/>
        </w:rPr>
        <w:lastRenderedPageBreak/>
        <w:t xml:space="preserve">přímo příslušnými právními předpisy, které samozřejmě navazují na příslušné mezinárodní prameny práva, jimiž je Česká republika vázána. K tomu je třeba uvést, že vnitrostátní právní úprava neodporuje evropským principům územní samosprávy, jak byly vytyčeny v Evropské chartě místní samosprávy, která dává ve svých formulacích vnitrostátní legislativě možnost vyjádřit zvláštnosti dané kulturou a tradicí té které země. </w:t>
      </w:r>
    </w:p>
    <w:p w14:paraId="04D15720" w14:textId="77777777" w:rsidR="00C26F46" w:rsidRPr="00C26F46" w:rsidRDefault="00C26F46" w:rsidP="00C26F46">
      <w:pPr>
        <w:spacing w:before="120" w:after="120" w:line="240" w:lineRule="auto"/>
        <w:ind w:firstLine="567"/>
        <w:contextualSpacing/>
        <w:jc w:val="both"/>
        <w:rPr>
          <w:rFonts w:eastAsia="Calibri" w:cs="Times New Roman"/>
          <w:szCs w:val="24"/>
        </w:rPr>
      </w:pPr>
    </w:p>
    <w:p w14:paraId="6E0811DB" w14:textId="77777777" w:rsidR="00C26F46" w:rsidRPr="005A71A2" w:rsidRDefault="00C26F46" w:rsidP="00C26F46">
      <w:pPr>
        <w:spacing w:before="120" w:after="120" w:line="240" w:lineRule="auto"/>
        <w:ind w:firstLine="567"/>
        <w:contextualSpacing/>
        <w:jc w:val="both"/>
        <w:rPr>
          <w:rFonts w:eastAsia="Calibri" w:cs="Times New Roman"/>
          <w:b/>
          <w:color w:val="000000"/>
          <w:szCs w:val="24"/>
        </w:rPr>
      </w:pPr>
      <w:r w:rsidRPr="005A71A2">
        <w:rPr>
          <w:rFonts w:eastAsia="Calibri" w:cs="Times New Roman"/>
          <w:b/>
          <w:color w:val="000000"/>
          <w:szCs w:val="24"/>
        </w:rPr>
        <w:t>Základní mezinárodní a vnitrostátní dokumenty územní samosprávy</w:t>
      </w:r>
    </w:p>
    <w:p w14:paraId="46A1F758" w14:textId="77777777" w:rsidR="00C26F46" w:rsidRPr="005A71A2" w:rsidRDefault="00C26F46" w:rsidP="00674509">
      <w:pPr>
        <w:numPr>
          <w:ilvl w:val="0"/>
          <w:numId w:val="49"/>
        </w:numPr>
        <w:spacing w:before="100" w:beforeAutospacing="1" w:after="100" w:afterAutospacing="1" w:line="240" w:lineRule="auto"/>
        <w:contextualSpacing/>
        <w:jc w:val="both"/>
        <w:rPr>
          <w:rFonts w:eastAsia="Calibri" w:cs="Times New Roman"/>
          <w:color w:val="000000"/>
          <w:szCs w:val="24"/>
        </w:rPr>
      </w:pPr>
      <w:r w:rsidRPr="005A71A2">
        <w:rPr>
          <w:rFonts w:eastAsia="Calibri" w:cs="Times New Roman"/>
          <w:color w:val="000000"/>
          <w:szCs w:val="24"/>
        </w:rPr>
        <w:t>Evropská charta místní samosprávy,</w:t>
      </w:r>
    </w:p>
    <w:p w14:paraId="215D97CE" w14:textId="77777777" w:rsidR="00C26F46" w:rsidRPr="005A71A2" w:rsidRDefault="00C26F46" w:rsidP="00674509">
      <w:pPr>
        <w:numPr>
          <w:ilvl w:val="0"/>
          <w:numId w:val="49"/>
        </w:numPr>
        <w:spacing w:before="100" w:beforeAutospacing="1" w:after="100" w:afterAutospacing="1" w:line="240" w:lineRule="auto"/>
        <w:contextualSpacing/>
        <w:jc w:val="both"/>
        <w:rPr>
          <w:rFonts w:eastAsia="Calibri" w:cs="Times New Roman"/>
          <w:color w:val="000000"/>
          <w:szCs w:val="24"/>
        </w:rPr>
      </w:pPr>
      <w:r w:rsidRPr="005A71A2">
        <w:rPr>
          <w:rFonts w:eastAsia="Calibri" w:cs="Times New Roman"/>
          <w:color w:val="000000"/>
          <w:szCs w:val="24"/>
        </w:rPr>
        <w:t xml:space="preserve">Ústavní zákon č. 1/1993 Sb., Ústava České republiky, </w:t>
      </w:r>
    </w:p>
    <w:p w14:paraId="1E958956" w14:textId="77777777" w:rsidR="00C26F46" w:rsidRPr="005A71A2" w:rsidRDefault="00C26F46" w:rsidP="00674509">
      <w:pPr>
        <w:numPr>
          <w:ilvl w:val="0"/>
          <w:numId w:val="49"/>
        </w:numPr>
        <w:spacing w:before="100" w:beforeAutospacing="1" w:after="100" w:afterAutospacing="1" w:line="240" w:lineRule="auto"/>
        <w:contextualSpacing/>
        <w:jc w:val="both"/>
        <w:rPr>
          <w:rFonts w:eastAsia="Calibri" w:cs="Times New Roman"/>
          <w:color w:val="000000"/>
          <w:szCs w:val="24"/>
        </w:rPr>
      </w:pPr>
      <w:r w:rsidRPr="005A71A2">
        <w:rPr>
          <w:rFonts w:eastAsia="Calibri" w:cs="Times New Roman"/>
          <w:bCs/>
          <w:iCs/>
          <w:color w:val="000000"/>
          <w:szCs w:val="24"/>
        </w:rPr>
        <w:t>Zákon č. 128/2000 Sb., o obcích (obecní zřízení), ve znění pozdějších právních předpisů,</w:t>
      </w:r>
    </w:p>
    <w:p w14:paraId="69C2775D" w14:textId="77777777" w:rsidR="00C26F46" w:rsidRPr="005A71A2" w:rsidRDefault="00C26F46" w:rsidP="00674509">
      <w:pPr>
        <w:numPr>
          <w:ilvl w:val="0"/>
          <w:numId w:val="49"/>
        </w:numPr>
        <w:spacing w:before="100" w:beforeAutospacing="1" w:after="100" w:afterAutospacing="1" w:line="240" w:lineRule="auto"/>
        <w:contextualSpacing/>
        <w:jc w:val="both"/>
        <w:rPr>
          <w:rFonts w:eastAsia="Calibri" w:cs="Times New Roman"/>
          <w:color w:val="000000"/>
          <w:szCs w:val="24"/>
        </w:rPr>
      </w:pPr>
      <w:r w:rsidRPr="005A71A2">
        <w:rPr>
          <w:rFonts w:eastAsia="Calibri" w:cs="Times New Roman"/>
          <w:bCs/>
          <w:iCs/>
          <w:color w:val="000000"/>
          <w:szCs w:val="24"/>
        </w:rPr>
        <w:t>Zákon č. 129/2000 Sb., o krajích (krajské zřízení), ve znění pozdějších právních předpisů,</w:t>
      </w:r>
    </w:p>
    <w:p w14:paraId="646A23CB" w14:textId="77777777" w:rsidR="00C26F46" w:rsidRPr="00C26F46" w:rsidRDefault="00C26F46" w:rsidP="00674509">
      <w:pPr>
        <w:numPr>
          <w:ilvl w:val="0"/>
          <w:numId w:val="49"/>
        </w:numPr>
        <w:spacing w:before="100" w:beforeAutospacing="1" w:after="100" w:afterAutospacing="1" w:line="240" w:lineRule="auto"/>
        <w:contextualSpacing/>
        <w:jc w:val="both"/>
        <w:rPr>
          <w:rFonts w:eastAsia="Calibri" w:cs="Times New Roman"/>
          <w:b/>
          <w:color w:val="000000"/>
          <w:szCs w:val="24"/>
        </w:rPr>
      </w:pPr>
      <w:r w:rsidRPr="005A71A2">
        <w:rPr>
          <w:rFonts w:eastAsia="Calibri" w:cs="Times New Roman"/>
          <w:bCs/>
          <w:iCs/>
          <w:color w:val="000000"/>
          <w:szCs w:val="24"/>
        </w:rPr>
        <w:t>Zákon 131/2000 Sb., o Hlavním městě Praze, ve znění pozdějších právních přepisů</w:t>
      </w:r>
      <w:r w:rsidRPr="00C26F46">
        <w:rPr>
          <w:rFonts w:eastAsia="Calibri" w:cs="Times New Roman"/>
          <w:b/>
          <w:bCs/>
          <w:iCs/>
          <w:color w:val="000000"/>
          <w:szCs w:val="24"/>
        </w:rPr>
        <w:t>.</w:t>
      </w:r>
    </w:p>
    <w:p w14:paraId="3B264930" w14:textId="77777777" w:rsidR="005A71A2" w:rsidRDefault="005A71A2" w:rsidP="005A71A2">
      <w:pPr>
        <w:spacing w:before="120" w:after="120" w:line="240" w:lineRule="auto"/>
        <w:contextualSpacing/>
        <w:jc w:val="both"/>
        <w:rPr>
          <w:rFonts w:eastAsia="Calibri" w:cs="Times New Roman"/>
          <w:b/>
          <w:szCs w:val="24"/>
        </w:rPr>
      </w:pPr>
    </w:p>
    <w:p w14:paraId="56EC09FF" w14:textId="5A4C4600" w:rsidR="00C26F46" w:rsidRPr="00C26F46" w:rsidRDefault="00C26F46" w:rsidP="005A71A2">
      <w:pPr>
        <w:spacing w:before="120" w:after="120" w:line="240" w:lineRule="auto"/>
        <w:contextualSpacing/>
        <w:jc w:val="both"/>
        <w:rPr>
          <w:rFonts w:eastAsia="Calibri" w:cs="Times New Roman"/>
          <w:szCs w:val="24"/>
        </w:rPr>
      </w:pPr>
      <w:r w:rsidRPr="00C26F46">
        <w:rPr>
          <w:rFonts w:eastAsia="Calibri" w:cs="Times New Roman"/>
          <w:b/>
          <w:szCs w:val="24"/>
        </w:rPr>
        <w:t>Evropská charta místní samosprávy</w:t>
      </w:r>
      <w:r w:rsidRPr="00C26F46">
        <w:rPr>
          <w:rFonts w:ascii="Arial" w:eastAsia="Calibri" w:hAnsi="Arial" w:cs="Arial"/>
          <w:szCs w:val="24"/>
        </w:rPr>
        <w:t xml:space="preserve"> </w:t>
      </w:r>
      <w:r w:rsidRPr="00C26F46">
        <w:rPr>
          <w:rFonts w:eastAsia="Calibri" w:cs="Times New Roman"/>
          <w:szCs w:val="24"/>
        </w:rPr>
        <w:t xml:space="preserve">stanoví, že princip místní samosprávy je uznáván vnitrostátním zákonodárstvím a dle možnosti též ústavou. Místní samosprávu vymezuje jako výraz práva a schopnosti místních společenství v mezích zákona uspořádat a spravovat podstatnou část veřejných záležitostí ve vlastní odpovědnosti a v zájmu místního obyvatelstva s tím, že toto právo je vykonáváno radami nebo shromážděními, jejichž členové jsou voleni svobodně a tajným hlasováním na základě přímého, rovného a všeobecného volebního práva. </w:t>
      </w:r>
    </w:p>
    <w:p w14:paraId="1DB62068" w14:textId="77777777" w:rsidR="005A71A2" w:rsidRDefault="005A71A2" w:rsidP="005A71A2">
      <w:pPr>
        <w:spacing w:before="120" w:after="120" w:line="240" w:lineRule="auto"/>
        <w:contextualSpacing/>
        <w:jc w:val="both"/>
        <w:rPr>
          <w:rFonts w:eastAsia="Calibri" w:cs="Times New Roman"/>
          <w:szCs w:val="24"/>
        </w:rPr>
      </w:pPr>
    </w:p>
    <w:p w14:paraId="38486104" w14:textId="45E92ED3" w:rsidR="00C26F46" w:rsidRPr="00C26F46" w:rsidRDefault="00C26F46" w:rsidP="005A71A2">
      <w:pPr>
        <w:spacing w:before="120" w:after="120" w:line="240" w:lineRule="auto"/>
        <w:contextualSpacing/>
        <w:jc w:val="both"/>
        <w:rPr>
          <w:rFonts w:eastAsia="Calibri" w:cs="Times New Roman"/>
          <w:szCs w:val="24"/>
        </w:rPr>
      </w:pPr>
      <w:r w:rsidRPr="00C26F46">
        <w:rPr>
          <w:rFonts w:eastAsia="Calibri" w:cs="Times New Roman"/>
          <w:szCs w:val="24"/>
        </w:rPr>
        <w:t>Rady nebo shromáždění mohou zřizovat výkonné orgány, které jsou jim odpovědny. Tím není omezena možnost, aby o určité věci rozhodlo shromáždění občanů, či aby se konalo referendum, anebo byla využita jiná forma přímé účasti občanů, jestliže to právo dovoluje.</w:t>
      </w:r>
    </w:p>
    <w:p w14:paraId="0C305794" w14:textId="77777777" w:rsidR="005A71A2" w:rsidRDefault="005A71A2" w:rsidP="005A71A2">
      <w:pPr>
        <w:spacing w:before="120" w:after="120" w:line="240" w:lineRule="auto"/>
        <w:contextualSpacing/>
        <w:jc w:val="both"/>
        <w:rPr>
          <w:rFonts w:eastAsia="Calibri" w:cs="Times New Roman"/>
          <w:szCs w:val="24"/>
        </w:rPr>
      </w:pPr>
    </w:p>
    <w:p w14:paraId="4BBEA713" w14:textId="24452886" w:rsidR="00C26F46" w:rsidRPr="00C26F46" w:rsidRDefault="00C26F46" w:rsidP="005A71A2">
      <w:pPr>
        <w:spacing w:before="120" w:after="120" w:line="240" w:lineRule="auto"/>
        <w:contextualSpacing/>
        <w:jc w:val="both"/>
        <w:rPr>
          <w:rFonts w:eastAsia="Calibri" w:cs="Times New Roman"/>
          <w:szCs w:val="24"/>
        </w:rPr>
      </w:pPr>
      <w:r w:rsidRPr="00C26F46">
        <w:rPr>
          <w:rFonts w:eastAsia="Calibri" w:cs="Times New Roman"/>
          <w:szCs w:val="24"/>
        </w:rPr>
        <w:t>Základní pravomoc a působnost orgánů místní samosprávy určí ústava nebo zákon. Těmto orgánům může být nadto zákonem svěřena speciální pravomoc a působnost. Orgány místní samosprávy mají právo zabývat se v rámci zákona všemi záležitostmi, které nejsou vyňaty z jejich působnosti anebo svěřeny do pravomoci jiného orgánu, a to v plné a výlučné působnosti. Ta nesmí být zpochybňována nebo omezována žádným ústředním ani regionálním orgánem, není-li k tomu zákonný důvod. (Čl. 2, 3, 4).</w:t>
      </w:r>
    </w:p>
    <w:p w14:paraId="0048B48A" w14:textId="77777777" w:rsidR="005A71A2" w:rsidRDefault="005A71A2" w:rsidP="005A71A2">
      <w:pPr>
        <w:spacing w:before="120" w:after="120" w:line="240" w:lineRule="auto"/>
        <w:contextualSpacing/>
        <w:jc w:val="both"/>
        <w:rPr>
          <w:rFonts w:eastAsia="Calibri" w:cs="Times New Roman"/>
          <w:color w:val="000000"/>
          <w:szCs w:val="24"/>
        </w:rPr>
      </w:pPr>
    </w:p>
    <w:p w14:paraId="6C1C6ED3" w14:textId="69586C89" w:rsidR="00C26F46" w:rsidRPr="00C26F46" w:rsidRDefault="00C26F46" w:rsidP="005A71A2">
      <w:pPr>
        <w:spacing w:before="120" w:after="120" w:line="240" w:lineRule="auto"/>
        <w:contextualSpacing/>
        <w:jc w:val="both"/>
        <w:rPr>
          <w:rFonts w:eastAsia="Calibri" w:cs="Times New Roman"/>
          <w:color w:val="000000"/>
          <w:szCs w:val="24"/>
        </w:rPr>
      </w:pPr>
      <w:r w:rsidRPr="00C26F46">
        <w:rPr>
          <w:rFonts w:eastAsia="Calibri" w:cs="Times New Roman"/>
          <w:color w:val="000000"/>
          <w:szCs w:val="24"/>
        </w:rPr>
        <w:t>Evropská charta místní samosprávy je dokument přijatý v rámci Rady Evropy ve Štrasburku dne 15. 10. 1985. Jménem České republiky byla podepsána 28. 5. 1998, následně byla publikována ve Sbírce zákonů České republiky a vstoupila v platnost dne 1. 9. 1999.</w:t>
      </w:r>
    </w:p>
    <w:p w14:paraId="19D47636" w14:textId="77777777" w:rsidR="00C26F46" w:rsidRPr="00C26F46" w:rsidRDefault="00C26F46" w:rsidP="00C26F46">
      <w:pPr>
        <w:spacing w:before="120" w:after="120" w:line="240" w:lineRule="auto"/>
        <w:ind w:firstLine="567"/>
        <w:contextualSpacing/>
        <w:jc w:val="both"/>
        <w:rPr>
          <w:rFonts w:eastAsia="Calibri" w:cs="Times New Roman"/>
          <w:b/>
          <w:i/>
          <w:color w:val="000000"/>
          <w:szCs w:val="24"/>
          <w:u w:val="single"/>
        </w:rPr>
      </w:pPr>
    </w:p>
    <w:p w14:paraId="3DCF8C55" w14:textId="77777777" w:rsidR="00D20BA4" w:rsidRDefault="00C26F46" w:rsidP="005A71A2">
      <w:pPr>
        <w:spacing w:before="120" w:after="120" w:line="240" w:lineRule="auto"/>
        <w:contextualSpacing/>
        <w:jc w:val="both"/>
        <w:rPr>
          <w:rFonts w:eastAsia="Calibri" w:cs="Times New Roman"/>
          <w:color w:val="000000"/>
          <w:szCs w:val="24"/>
        </w:rPr>
      </w:pPr>
      <w:r w:rsidRPr="00C26F46">
        <w:rPr>
          <w:rFonts w:eastAsia="Calibri" w:cs="Times New Roman"/>
          <w:b/>
          <w:color w:val="000000"/>
          <w:szCs w:val="24"/>
        </w:rPr>
        <w:t>Ústava České republiky</w:t>
      </w:r>
      <w:r w:rsidRPr="00C26F46">
        <w:rPr>
          <w:rFonts w:eastAsia="Calibri" w:cs="Times New Roman"/>
          <w:color w:val="000000"/>
          <w:szCs w:val="24"/>
        </w:rPr>
        <w:t xml:space="preserve"> předně v rámci základních ustanovení čl. 8 zaručuje samosprávu územních samosprávných celků (tj. obcí a krajů), za druhé věnuje územní samosprávě celou hlavu sedmou (čl. 99 až 105). Ústava stanoví, že Č</w:t>
      </w:r>
      <w:r w:rsidR="00D20BA4">
        <w:rPr>
          <w:rFonts w:eastAsia="Calibri" w:cs="Times New Roman"/>
          <w:color w:val="000000"/>
          <w:szCs w:val="24"/>
        </w:rPr>
        <w:t>eská republika</w:t>
      </w:r>
      <w:r w:rsidRPr="00C26F46">
        <w:rPr>
          <w:rFonts w:eastAsia="Calibri" w:cs="Times New Roman"/>
          <w:color w:val="000000"/>
          <w:szCs w:val="24"/>
        </w:rPr>
        <w:t xml:space="preserve"> se člení na </w:t>
      </w:r>
      <w:r w:rsidRPr="00D20BA4">
        <w:rPr>
          <w:rFonts w:eastAsia="Calibri" w:cs="Times New Roman"/>
          <w:b/>
          <w:color w:val="000000"/>
          <w:szCs w:val="24"/>
        </w:rPr>
        <w:t>obce</w:t>
      </w:r>
      <w:r w:rsidRPr="00C26F46">
        <w:rPr>
          <w:rFonts w:eastAsia="Calibri" w:cs="Times New Roman"/>
          <w:color w:val="000000"/>
          <w:szCs w:val="24"/>
        </w:rPr>
        <w:t xml:space="preserve">, které jsou </w:t>
      </w:r>
      <w:r w:rsidRPr="00D20BA4">
        <w:rPr>
          <w:rFonts w:eastAsia="Calibri" w:cs="Times New Roman"/>
          <w:b/>
          <w:color w:val="000000"/>
          <w:szCs w:val="24"/>
        </w:rPr>
        <w:t>základními územními samosprávnými celky</w:t>
      </w:r>
      <w:r w:rsidRPr="00C26F46">
        <w:rPr>
          <w:rFonts w:eastAsia="Calibri" w:cs="Times New Roman"/>
          <w:color w:val="000000"/>
          <w:szCs w:val="24"/>
        </w:rPr>
        <w:t xml:space="preserve"> a na </w:t>
      </w:r>
      <w:r w:rsidRPr="00D20BA4">
        <w:rPr>
          <w:rFonts w:eastAsia="Calibri" w:cs="Times New Roman"/>
          <w:b/>
          <w:color w:val="000000"/>
          <w:szCs w:val="24"/>
        </w:rPr>
        <w:t>kraje,</w:t>
      </w:r>
      <w:r w:rsidRPr="00C26F46">
        <w:rPr>
          <w:rFonts w:eastAsia="Calibri" w:cs="Times New Roman"/>
          <w:color w:val="000000"/>
          <w:szCs w:val="24"/>
        </w:rPr>
        <w:t xml:space="preserve"> které jsou </w:t>
      </w:r>
      <w:r w:rsidRPr="00D20BA4">
        <w:rPr>
          <w:rFonts w:eastAsia="Calibri" w:cs="Times New Roman"/>
          <w:b/>
          <w:color w:val="000000"/>
          <w:szCs w:val="24"/>
        </w:rPr>
        <w:t>vyššími samosprávnými celky</w:t>
      </w:r>
      <w:r w:rsidRPr="00C26F46">
        <w:rPr>
          <w:rFonts w:eastAsia="Calibri" w:cs="Times New Roman"/>
          <w:color w:val="000000"/>
          <w:szCs w:val="24"/>
        </w:rPr>
        <w:t xml:space="preserve">. Územní samosprávné celky charakterizuje jako společenství občanů, která má právo na samosprávu. </w:t>
      </w:r>
      <w:r w:rsidRPr="00D20BA4">
        <w:rPr>
          <w:rFonts w:eastAsia="Calibri" w:cs="Times New Roman"/>
          <w:b/>
          <w:color w:val="000000"/>
          <w:szCs w:val="24"/>
        </w:rPr>
        <w:t>Obec je vždy součástí kraje</w:t>
      </w:r>
      <w:r w:rsidRPr="00C26F46">
        <w:rPr>
          <w:rFonts w:eastAsia="Calibri" w:cs="Times New Roman"/>
          <w:color w:val="000000"/>
          <w:szCs w:val="24"/>
        </w:rPr>
        <w:t xml:space="preserve">, který lze vytvořit nebo zrušit jen ústavním zákonem. Orgán, který samostatně spravuje obec nebo kraj je zastupitelstvo. Ústava České republiky rovněž stanoví závazně právní formu obcí a krajů. Tyto celky jsou veřejnoprávními korporacemi, které mohou mít vlastní majetek a hospodaří podle vlastního rozpočtu. </w:t>
      </w:r>
    </w:p>
    <w:p w14:paraId="77C0ECB9" w14:textId="28396B21" w:rsidR="00C26F46" w:rsidRPr="00C26F46" w:rsidRDefault="00C26F46" w:rsidP="005A71A2">
      <w:pPr>
        <w:spacing w:before="120" w:after="120" w:line="240" w:lineRule="auto"/>
        <w:contextualSpacing/>
        <w:jc w:val="both"/>
        <w:rPr>
          <w:rFonts w:eastAsia="Calibri" w:cs="Times New Roman"/>
          <w:b/>
          <w:i/>
          <w:szCs w:val="24"/>
          <w:u w:val="single"/>
        </w:rPr>
      </w:pPr>
      <w:r w:rsidRPr="00C26F46">
        <w:rPr>
          <w:rFonts w:eastAsia="Calibri" w:cs="Times New Roman"/>
          <w:color w:val="000000"/>
          <w:szCs w:val="24"/>
        </w:rPr>
        <w:t xml:space="preserve">Stát může zasahovat do činnosti územních samosprávných celků, jen vyžaduje-li to ochrana zákona, a jen způsobem stanoveným zákonem. Působnost zastupitelstev obcí a krajů může </w:t>
      </w:r>
      <w:r w:rsidRPr="00C26F46">
        <w:rPr>
          <w:rFonts w:eastAsia="Calibri" w:cs="Times New Roman"/>
          <w:color w:val="000000"/>
          <w:szCs w:val="24"/>
        </w:rPr>
        <w:lastRenderedPageBreak/>
        <w:t>být stanovena jen zákonem a obce a kraje mohou v mezích své působnosti vydávat obecně závazné vyhlášky.</w:t>
      </w:r>
      <w:r w:rsidRPr="00C26F46">
        <w:rPr>
          <w:rFonts w:eastAsia="Calibri" w:cs="Times New Roman"/>
          <w:b/>
          <w:color w:val="000000"/>
          <w:szCs w:val="24"/>
        </w:rPr>
        <w:cr/>
      </w:r>
    </w:p>
    <w:p w14:paraId="3F467CFA" w14:textId="77928034" w:rsidR="00C26F46" w:rsidRPr="00C26F46" w:rsidRDefault="00C26F46" w:rsidP="005A71A2">
      <w:pPr>
        <w:spacing w:before="120" w:after="120" w:line="240" w:lineRule="auto"/>
        <w:contextualSpacing/>
        <w:jc w:val="both"/>
        <w:rPr>
          <w:rFonts w:eastAsia="Calibri" w:cs="Times New Roman"/>
          <w:szCs w:val="24"/>
        </w:rPr>
      </w:pPr>
      <w:r w:rsidRPr="00C26F46">
        <w:rPr>
          <w:rFonts w:eastAsia="Calibri" w:cs="Times New Roman"/>
          <w:b/>
          <w:szCs w:val="24"/>
        </w:rPr>
        <w:t>Zákon o obcích a zákon o krajích</w:t>
      </w:r>
      <w:r w:rsidRPr="00C26F46">
        <w:rPr>
          <w:rFonts w:eastAsia="Calibri" w:cs="Times New Roman"/>
          <w:szCs w:val="24"/>
          <w:u w:val="single"/>
        </w:rPr>
        <w:t xml:space="preserve"> </w:t>
      </w:r>
      <w:r w:rsidRPr="00C26F46">
        <w:rPr>
          <w:rFonts w:eastAsia="Calibri" w:cs="Times New Roman"/>
          <w:szCs w:val="24"/>
        </w:rPr>
        <w:t xml:space="preserve">(dále jen “obecní zřízení” nebo “krajské zřízení”) konkretizují ustanovení Ústavy České republiky a naplňují principy obsažené v Evropské chartě místní samosprávy, kterou Česká republika ratifikovala v roce 1998. Z hlediska vymezení pojmu </w:t>
      </w:r>
      <w:r w:rsidRPr="00DF4CCB">
        <w:rPr>
          <w:rFonts w:eastAsia="Calibri" w:cs="Times New Roman"/>
          <w:b/>
          <w:szCs w:val="24"/>
        </w:rPr>
        <w:t xml:space="preserve">obec jako </w:t>
      </w:r>
      <w:r w:rsidR="00DF4CCB" w:rsidRPr="00DF4CCB">
        <w:rPr>
          <w:rFonts w:eastAsia="Calibri" w:cs="Times New Roman"/>
          <w:b/>
          <w:szCs w:val="24"/>
        </w:rPr>
        <w:t xml:space="preserve">základního </w:t>
      </w:r>
      <w:r w:rsidRPr="00DF4CCB">
        <w:rPr>
          <w:rFonts w:eastAsia="Calibri" w:cs="Times New Roman"/>
          <w:b/>
          <w:szCs w:val="24"/>
        </w:rPr>
        <w:t>územního samosprávného celku</w:t>
      </w:r>
      <w:r w:rsidRPr="00C26F46">
        <w:rPr>
          <w:rFonts w:eastAsia="Calibri" w:cs="Times New Roman"/>
          <w:szCs w:val="24"/>
        </w:rPr>
        <w:t xml:space="preserve"> nepřináší obecní zřízení oproti Ústavě České republiky nic nového. Obdobně to platí i o krajském zřízení. Obě zřízení se však podrobně zabývají otázkami působnosti, kterou dělí na samostatnou a přenesenou, organizačním členěním obcí a krajů. Zvláštní pozornost tyto zákony věnují otázkám ochrany samosprávy před zásahy ze strany státu a dozoru státu nad legalitou samosprávných právních aktů obcí a krajů.</w:t>
      </w:r>
    </w:p>
    <w:p w14:paraId="6B04F13E" w14:textId="0AE43F91" w:rsidR="00C26F46" w:rsidRDefault="00C26F46" w:rsidP="00C26F46">
      <w:pPr>
        <w:spacing w:after="0" w:line="360" w:lineRule="auto"/>
        <w:ind w:left="720"/>
        <w:jc w:val="both"/>
        <w:rPr>
          <w:rFonts w:eastAsia="SimSun" w:cs="Times New Roman"/>
          <w:szCs w:val="24"/>
          <w:lang w:eastAsia="zh-CN"/>
        </w:rPr>
      </w:pPr>
    </w:p>
    <w:p w14:paraId="1FE0BD57" w14:textId="57853C0B" w:rsidR="00C26F46" w:rsidRPr="00C26F46" w:rsidRDefault="00C26F46" w:rsidP="005A71A2">
      <w:pPr>
        <w:spacing w:before="120" w:after="120" w:line="240" w:lineRule="auto"/>
        <w:contextualSpacing/>
        <w:jc w:val="both"/>
        <w:rPr>
          <w:rFonts w:eastAsia="Calibri" w:cs="Times New Roman"/>
          <w:color w:val="000000"/>
          <w:szCs w:val="24"/>
        </w:rPr>
      </w:pPr>
      <w:r w:rsidRPr="00C26F46">
        <w:rPr>
          <w:rFonts w:eastAsia="Calibri" w:cs="Times New Roman"/>
          <w:bCs/>
          <w:color w:val="000000"/>
          <w:szCs w:val="24"/>
        </w:rPr>
        <w:t xml:space="preserve">Dne 12. 11. 2000 nabyl účinnosti zákon upravující v České republice obecní zřízení, a to zákon č. 128/2000 Sb., o obcích (obecní zřízení), který nahradil předchozí zákon stejného názvu (zákon č. 367/1990 Sb., o obcích (obecní zřízení)). Společně s výše citovanými články I. a VIII. Ústavy České republiky je tak vytvořen základní právní rámec obecního zřízení. </w:t>
      </w:r>
      <w:r w:rsidRPr="00C26F46">
        <w:rPr>
          <w:rFonts w:eastAsia="Calibri" w:cs="Times New Roman"/>
          <w:color w:val="000000"/>
          <w:szCs w:val="24"/>
        </w:rPr>
        <w:t>Obec je v souladu s jejím ústavním vymezením možno s výše uvedenými právními předpisy charakterizovat celou řadou znaků. Mezi základní znaky patří:</w:t>
      </w:r>
    </w:p>
    <w:p w14:paraId="0BCC7632" w14:textId="77777777" w:rsidR="00C26F46" w:rsidRPr="00C26F46" w:rsidRDefault="00C26F46" w:rsidP="00674509">
      <w:pPr>
        <w:numPr>
          <w:ilvl w:val="0"/>
          <w:numId w:val="65"/>
        </w:numPr>
        <w:spacing w:before="120" w:after="0" w:line="240" w:lineRule="auto"/>
        <w:ind w:left="0" w:firstLine="0"/>
        <w:contextualSpacing/>
        <w:jc w:val="both"/>
        <w:rPr>
          <w:rFonts w:eastAsia="Calibri" w:cs="Times New Roman"/>
          <w:color w:val="000000"/>
          <w:szCs w:val="24"/>
        </w:rPr>
      </w:pPr>
      <w:r w:rsidRPr="00C26F46">
        <w:rPr>
          <w:rFonts w:eastAsia="Calibri" w:cs="Times New Roman"/>
          <w:color w:val="000000"/>
          <w:szCs w:val="24"/>
        </w:rPr>
        <w:t>je základním územním samosprávným společenstvím občanů, které tvoří územní celek, který je vymezen hranicí území obce,</w:t>
      </w:r>
    </w:p>
    <w:p w14:paraId="3DDF097F" w14:textId="77777777" w:rsidR="00C26F46" w:rsidRPr="00C26F46" w:rsidRDefault="00C26F46" w:rsidP="00674509">
      <w:pPr>
        <w:numPr>
          <w:ilvl w:val="0"/>
          <w:numId w:val="65"/>
        </w:numPr>
        <w:spacing w:before="120" w:after="0" w:line="240" w:lineRule="auto"/>
        <w:ind w:left="0" w:firstLine="0"/>
        <w:contextualSpacing/>
        <w:jc w:val="both"/>
        <w:rPr>
          <w:rFonts w:eastAsia="Calibri" w:cs="Times New Roman"/>
          <w:color w:val="000000"/>
          <w:szCs w:val="24"/>
        </w:rPr>
      </w:pPr>
      <w:r w:rsidRPr="00C26F46">
        <w:rPr>
          <w:rFonts w:eastAsia="Calibri" w:cs="Times New Roman"/>
          <w:color w:val="000000"/>
          <w:szCs w:val="24"/>
        </w:rPr>
        <w:t>je veřejnoprávní korporací,</w:t>
      </w:r>
    </w:p>
    <w:p w14:paraId="307C22DB" w14:textId="77777777" w:rsidR="00C26F46" w:rsidRPr="00C26F46" w:rsidRDefault="00C26F46" w:rsidP="00674509">
      <w:pPr>
        <w:numPr>
          <w:ilvl w:val="0"/>
          <w:numId w:val="65"/>
        </w:numPr>
        <w:spacing w:before="120" w:after="0" w:line="240" w:lineRule="auto"/>
        <w:ind w:left="0" w:firstLine="0"/>
        <w:contextualSpacing/>
        <w:jc w:val="both"/>
        <w:rPr>
          <w:rFonts w:eastAsia="Calibri" w:cs="Times New Roman"/>
          <w:color w:val="000000"/>
          <w:szCs w:val="24"/>
        </w:rPr>
      </w:pPr>
      <w:r w:rsidRPr="00C26F46">
        <w:rPr>
          <w:rFonts w:eastAsia="Calibri" w:cs="Times New Roman"/>
          <w:color w:val="000000"/>
          <w:szCs w:val="24"/>
        </w:rPr>
        <w:t>má vlastní majetek,</w:t>
      </w:r>
    </w:p>
    <w:p w14:paraId="2551FD9B" w14:textId="77777777" w:rsidR="00C26F46" w:rsidRPr="00C26F46" w:rsidRDefault="00C26F46" w:rsidP="00674509">
      <w:pPr>
        <w:numPr>
          <w:ilvl w:val="0"/>
          <w:numId w:val="65"/>
        </w:numPr>
        <w:spacing w:before="120" w:after="0" w:line="240" w:lineRule="auto"/>
        <w:ind w:left="0" w:firstLine="0"/>
        <w:contextualSpacing/>
        <w:jc w:val="both"/>
        <w:rPr>
          <w:rFonts w:eastAsia="Calibri" w:cs="Times New Roman"/>
          <w:color w:val="000000"/>
          <w:szCs w:val="24"/>
        </w:rPr>
      </w:pPr>
      <w:r w:rsidRPr="00C26F46">
        <w:rPr>
          <w:rFonts w:eastAsia="Calibri" w:cs="Times New Roman"/>
          <w:color w:val="000000"/>
          <w:szCs w:val="24"/>
        </w:rPr>
        <w:t xml:space="preserve">vystupuje v právních vztazích svým jménem a nese odpovědnost z těchto vztahů vyplývající, </w:t>
      </w:r>
    </w:p>
    <w:p w14:paraId="557AF92D" w14:textId="77777777" w:rsidR="00C26F46" w:rsidRPr="00C26F46" w:rsidRDefault="00C26F46" w:rsidP="00674509">
      <w:pPr>
        <w:numPr>
          <w:ilvl w:val="0"/>
          <w:numId w:val="65"/>
        </w:numPr>
        <w:spacing w:before="120" w:after="0" w:line="240" w:lineRule="auto"/>
        <w:ind w:left="0" w:firstLine="0"/>
        <w:contextualSpacing/>
        <w:jc w:val="both"/>
        <w:rPr>
          <w:rFonts w:eastAsia="Calibri" w:cs="Times New Roman"/>
          <w:color w:val="000000"/>
          <w:szCs w:val="24"/>
        </w:rPr>
      </w:pPr>
      <w:r w:rsidRPr="00C26F46">
        <w:rPr>
          <w:rFonts w:eastAsia="Calibri" w:cs="Times New Roman"/>
          <w:color w:val="000000"/>
          <w:szCs w:val="24"/>
        </w:rPr>
        <w:t>pečuje o všestranný rozvoj svého území a o potřeby svých občanů; při plnění svých úkolů chrání též veřejný zájem,</w:t>
      </w:r>
    </w:p>
    <w:p w14:paraId="69B61354" w14:textId="77777777" w:rsidR="00C26F46" w:rsidRPr="00C26F46" w:rsidRDefault="00C26F46" w:rsidP="00674509">
      <w:pPr>
        <w:numPr>
          <w:ilvl w:val="0"/>
          <w:numId w:val="65"/>
        </w:numPr>
        <w:spacing w:before="120" w:after="0" w:line="240" w:lineRule="auto"/>
        <w:ind w:left="0" w:firstLine="0"/>
        <w:contextualSpacing/>
        <w:jc w:val="both"/>
        <w:rPr>
          <w:rFonts w:eastAsia="Calibri" w:cs="Times New Roman"/>
          <w:color w:val="000000"/>
          <w:szCs w:val="24"/>
        </w:rPr>
      </w:pPr>
      <w:r w:rsidRPr="00C26F46">
        <w:rPr>
          <w:rFonts w:eastAsia="Calibri" w:cs="Times New Roman"/>
          <w:color w:val="000000"/>
          <w:szCs w:val="24"/>
        </w:rPr>
        <w:t xml:space="preserve">je samostatně spravována zastupitelstvem obce, spravuje své záležitosti samostatně, a to </w:t>
      </w:r>
      <w:r w:rsidRPr="00C26F46">
        <w:rPr>
          <w:rFonts w:eastAsia="Calibri" w:cs="Times New Roman"/>
          <w:b/>
          <w:color w:val="000000"/>
          <w:szCs w:val="24"/>
        </w:rPr>
        <w:t>samostatná působnost</w:t>
      </w:r>
      <w:r w:rsidRPr="00C26F46">
        <w:rPr>
          <w:rFonts w:eastAsia="Calibri" w:cs="Times New Roman"/>
          <w:color w:val="000000"/>
          <w:szCs w:val="24"/>
        </w:rPr>
        <w:t xml:space="preserve"> a státní orgány a orgány krajů mohou do výkonu samostatné působnosti zasahovat pouze tehdy, vyžaduje-li to ochrana zákona a jen způsobem, který zákon stanoví,</w:t>
      </w:r>
    </w:p>
    <w:p w14:paraId="09107182" w14:textId="77777777" w:rsidR="00C26F46" w:rsidRPr="00C26F46" w:rsidRDefault="00C26F46" w:rsidP="00674509">
      <w:pPr>
        <w:numPr>
          <w:ilvl w:val="0"/>
          <w:numId w:val="66"/>
        </w:numPr>
        <w:spacing w:before="120" w:after="0" w:line="240" w:lineRule="auto"/>
        <w:ind w:left="0" w:firstLine="0"/>
        <w:contextualSpacing/>
        <w:jc w:val="both"/>
        <w:rPr>
          <w:rFonts w:eastAsia="Calibri" w:cs="Times New Roman"/>
          <w:color w:val="000000"/>
          <w:szCs w:val="24"/>
        </w:rPr>
      </w:pPr>
      <w:r w:rsidRPr="00C26F46">
        <w:rPr>
          <w:rFonts w:eastAsia="Calibri" w:cs="Times New Roman"/>
          <w:color w:val="000000"/>
          <w:szCs w:val="24"/>
        </w:rPr>
        <w:t xml:space="preserve">státní správu, jejíž výkon byl zákonem svěřen orgánu obce (např. obecnímu úřadu), vykonává tento orgán jako svou </w:t>
      </w:r>
      <w:r w:rsidRPr="00C26F46">
        <w:rPr>
          <w:rFonts w:eastAsia="Calibri" w:cs="Times New Roman"/>
          <w:b/>
          <w:color w:val="000000"/>
          <w:szCs w:val="24"/>
        </w:rPr>
        <w:t>přenesenou působnost.</w:t>
      </w:r>
    </w:p>
    <w:p w14:paraId="56DF4298" w14:textId="77777777" w:rsidR="00C26F46" w:rsidRPr="00C26F46" w:rsidRDefault="00C26F46" w:rsidP="00C26F46">
      <w:pPr>
        <w:spacing w:before="120" w:after="120" w:line="240" w:lineRule="auto"/>
        <w:ind w:firstLine="567"/>
        <w:contextualSpacing/>
        <w:jc w:val="both"/>
        <w:rPr>
          <w:rFonts w:eastAsia="Calibri" w:cs="Times New Roman"/>
          <w:b/>
          <w:color w:val="000000"/>
          <w:szCs w:val="24"/>
        </w:rPr>
      </w:pPr>
      <w:r w:rsidRPr="00C26F46">
        <w:rPr>
          <w:rFonts w:eastAsia="Calibri" w:cs="Times New Roman"/>
          <w:noProof/>
          <w:color w:val="000000"/>
          <w:szCs w:val="24"/>
          <w:lang w:eastAsia="cs-CZ"/>
        </w:rPr>
        <w:drawing>
          <wp:inline distT="0" distB="0" distL="0" distR="0" wp14:anchorId="22EEC645" wp14:editId="2D05B6AB">
            <wp:extent cx="5697135" cy="2108580"/>
            <wp:effectExtent l="0" t="0" r="18415" b="0"/>
            <wp:docPr id="216" name="Organizační diagram 2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p w14:paraId="4E0AAE2A" w14:textId="77777777" w:rsidR="00C26F46" w:rsidRPr="00C26F46" w:rsidRDefault="00C26F46" w:rsidP="00C26F46">
      <w:pPr>
        <w:spacing w:before="120" w:after="120" w:line="240" w:lineRule="auto"/>
        <w:ind w:firstLine="567"/>
        <w:contextualSpacing/>
        <w:jc w:val="both"/>
        <w:rPr>
          <w:rFonts w:eastAsia="Calibri" w:cs="Times New Roman"/>
          <w:i/>
          <w:color w:val="000000"/>
          <w:szCs w:val="24"/>
        </w:rPr>
      </w:pPr>
      <w:r w:rsidRPr="00C26F46">
        <w:rPr>
          <w:rFonts w:eastAsia="Calibri" w:cs="Times New Roman"/>
          <w:i/>
          <w:color w:val="000000"/>
          <w:szCs w:val="24"/>
        </w:rPr>
        <w:t>Zdroj: vlastní</w:t>
      </w:r>
    </w:p>
    <w:p w14:paraId="5CF459A1" w14:textId="77777777" w:rsidR="00773118" w:rsidRDefault="00773118" w:rsidP="00773118">
      <w:pPr>
        <w:keepNext/>
        <w:keepLines/>
        <w:spacing w:before="280" w:after="140" w:line="264" w:lineRule="auto"/>
        <w:contextualSpacing/>
        <w:jc w:val="both"/>
        <w:outlineLvl w:val="2"/>
        <w:rPr>
          <w:rFonts w:eastAsia="Times New Roman" w:cs="Times New Roman"/>
          <w:b/>
          <w:i/>
          <w:smallCaps/>
          <w:szCs w:val="26"/>
        </w:rPr>
      </w:pPr>
      <w:bookmarkStart w:id="77" w:name="_Toc362257248"/>
    </w:p>
    <w:p w14:paraId="0AC85F26" w14:textId="3F63AAAC" w:rsidR="00C26F46" w:rsidRPr="00C26F46" w:rsidRDefault="00D20BA4" w:rsidP="00D20BA4">
      <w:pPr>
        <w:pStyle w:val="Heading4"/>
        <w:rPr>
          <w:rFonts w:eastAsia="Times New Roman"/>
        </w:rPr>
      </w:pPr>
      <w:r>
        <w:rPr>
          <w:rFonts w:eastAsia="Times New Roman"/>
        </w:rPr>
        <w:t>O</w:t>
      </w:r>
      <w:r w:rsidR="00C26F46" w:rsidRPr="00C26F46">
        <w:rPr>
          <w:rFonts w:eastAsia="Times New Roman"/>
        </w:rPr>
        <w:t>bce a jejich členění</w:t>
      </w:r>
      <w:bookmarkEnd w:id="77"/>
    </w:p>
    <w:p w14:paraId="1A9434C4" w14:textId="77777777" w:rsidR="00773118" w:rsidRDefault="00773118" w:rsidP="00773118">
      <w:pPr>
        <w:spacing w:before="120" w:after="120" w:line="240" w:lineRule="auto"/>
        <w:contextualSpacing/>
        <w:jc w:val="both"/>
        <w:rPr>
          <w:rFonts w:eastAsia="Calibri" w:cs="Times New Roman"/>
          <w:bCs/>
          <w:color w:val="000000"/>
          <w:szCs w:val="24"/>
        </w:rPr>
      </w:pPr>
    </w:p>
    <w:p w14:paraId="43F6D8C5" w14:textId="3E353738" w:rsidR="00C26F46" w:rsidRPr="00C26F46" w:rsidRDefault="00C26F46" w:rsidP="00773118">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 xml:space="preserve">Z hlediska obecného systému veřejné moci a správy charakterizujeme obce jako veřejnoprávní korporace a zejména pak jako základní územní jednotky státu. Současně jsou ale </w:t>
      </w:r>
      <w:proofErr w:type="gramStart"/>
      <w:r w:rsidRPr="00C26F46">
        <w:rPr>
          <w:rFonts w:eastAsia="Calibri" w:cs="Times New Roman"/>
          <w:bCs/>
          <w:color w:val="000000"/>
          <w:szCs w:val="24"/>
        </w:rPr>
        <w:t>i  společenstvím</w:t>
      </w:r>
      <w:proofErr w:type="gramEnd"/>
      <w:r w:rsidRPr="00C26F46">
        <w:rPr>
          <w:rFonts w:eastAsia="Calibri" w:cs="Times New Roman"/>
          <w:bCs/>
          <w:color w:val="000000"/>
          <w:szCs w:val="24"/>
        </w:rPr>
        <w:t xml:space="preserve"> občanů žijících na území obcí, jejichž zájmy a priority se v jednotlivých obcích  často velmi výrazně odlišují. S jistou mírou zobecnění lze postavení obci v systému veřejné správy vymezit těmito základními charakteristickými znaky:</w:t>
      </w:r>
    </w:p>
    <w:p w14:paraId="6FE6DE99" w14:textId="7E6DB7C9" w:rsidR="00C26F46" w:rsidRPr="00C26F46" w:rsidRDefault="00C26F46" w:rsidP="00674509">
      <w:pPr>
        <w:numPr>
          <w:ilvl w:val="0"/>
          <w:numId w:val="67"/>
        </w:numPr>
        <w:spacing w:before="120" w:after="120" w:line="240" w:lineRule="auto"/>
        <w:ind w:left="0" w:firstLine="0"/>
        <w:contextualSpacing/>
        <w:jc w:val="both"/>
        <w:rPr>
          <w:rFonts w:eastAsia="Calibri" w:cs="Times New Roman"/>
          <w:bCs/>
          <w:color w:val="000000"/>
          <w:szCs w:val="24"/>
        </w:rPr>
      </w:pPr>
      <w:r w:rsidRPr="00C26F46">
        <w:rPr>
          <w:rFonts w:eastAsia="Calibri" w:cs="Times New Roman"/>
          <w:b/>
          <w:bCs/>
          <w:iCs/>
          <w:color w:val="000000"/>
          <w:szCs w:val="24"/>
        </w:rPr>
        <w:t>občanský (personální) základ</w:t>
      </w:r>
      <w:r w:rsidRPr="00C26F46">
        <w:rPr>
          <w:rFonts w:eastAsia="Calibri" w:cs="Times New Roman"/>
          <w:bCs/>
          <w:i/>
          <w:iCs/>
          <w:color w:val="000000"/>
          <w:szCs w:val="24"/>
        </w:rPr>
        <w:t xml:space="preserve">, </w:t>
      </w:r>
      <w:r w:rsidRPr="00C26F46">
        <w:rPr>
          <w:rFonts w:eastAsia="Calibri" w:cs="Times New Roman"/>
          <w:bCs/>
          <w:color w:val="000000"/>
          <w:szCs w:val="24"/>
        </w:rPr>
        <w:t xml:space="preserve">vycházející z existence občanů obce, kterými jsou fyzické osoby </w:t>
      </w:r>
      <w:r w:rsidR="007A4308">
        <w:rPr>
          <w:rFonts w:eastAsia="Calibri" w:cs="Times New Roman"/>
          <w:bCs/>
          <w:color w:val="000000"/>
          <w:szCs w:val="24"/>
        </w:rPr>
        <w:t>přihlášené k trvalému pobytu v</w:t>
      </w:r>
      <w:r w:rsidRPr="00C26F46">
        <w:rPr>
          <w:rFonts w:eastAsia="Calibri" w:cs="Times New Roman"/>
          <w:bCs/>
          <w:color w:val="000000"/>
          <w:szCs w:val="24"/>
        </w:rPr>
        <w:t> obci,</w:t>
      </w:r>
    </w:p>
    <w:p w14:paraId="06F6760B" w14:textId="119522E5" w:rsidR="00C26F46" w:rsidRPr="00C26F46" w:rsidRDefault="00C26F46" w:rsidP="00674509">
      <w:pPr>
        <w:numPr>
          <w:ilvl w:val="0"/>
          <w:numId w:val="67"/>
        </w:numPr>
        <w:spacing w:before="120" w:after="120" w:line="240" w:lineRule="auto"/>
        <w:ind w:left="0" w:firstLine="0"/>
        <w:contextualSpacing/>
        <w:jc w:val="both"/>
        <w:rPr>
          <w:rFonts w:eastAsia="Calibri" w:cs="Times New Roman"/>
          <w:bCs/>
          <w:color w:val="000000"/>
          <w:szCs w:val="24"/>
        </w:rPr>
      </w:pPr>
      <w:r w:rsidRPr="00C26F46">
        <w:rPr>
          <w:rFonts w:eastAsia="Calibri" w:cs="Times New Roman"/>
          <w:b/>
          <w:bCs/>
          <w:iCs/>
          <w:color w:val="000000"/>
          <w:szCs w:val="24"/>
        </w:rPr>
        <w:t xml:space="preserve">územní (teritoriální) </w:t>
      </w:r>
      <w:proofErr w:type="gramStart"/>
      <w:r w:rsidRPr="00C26F46">
        <w:rPr>
          <w:rFonts w:eastAsia="Calibri" w:cs="Times New Roman"/>
          <w:b/>
          <w:bCs/>
          <w:iCs/>
          <w:color w:val="000000"/>
          <w:szCs w:val="24"/>
        </w:rPr>
        <w:t>základ</w:t>
      </w:r>
      <w:r w:rsidRPr="00C26F46">
        <w:rPr>
          <w:rFonts w:eastAsia="Calibri" w:cs="Times New Roman"/>
          <w:bCs/>
          <w:color w:val="000000"/>
          <w:szCs w:val="24"/>
        </w:rPr>
        <w:t>,  </w:t>
      </w:r>
      <w:r w:rsidR="007A4308">
        <w:rPr>
          <w:rFonts w:eastAsia="Calibri" w:cs="Times New Roman"/>
          <w:bCs/>
          <w:color w:val="000000"/>
          <w:szCs w:val="24"/>
        </w:rPr>
        <w:t>úz</w:t>
      </w:r>
      <w:r w:rsidRPr="00C26F46">
        <w:rPr>
          <w:rFonts w:eastAsia="Calibri" w:cs="Times New Roman"/>
          <w:bCs/>
          <w:color w:val="000000"/>
          <w:szCs w:val="24"/>
        </w:rPr>
        <w:t>emí</w:t>
      </w:r>
      <w:proofErr w:type="gramEnd"/>
      <w:r w:rsidRPr="00C26F46">
        <w:rPr>
          <w:rFonts w:eastAsia="Calibri" w:cs="Times New Roman"/>
          <w:bCs/>
          <w:color w:val="000000"/>
          <w:szCs w:val="24"/>
        </w:rPr>
        <w:t xml:space="preserve"> každé obce</w:t>
      </w:r>
      <w:r w:rsidR="007A4308">
        <w:rPr>
          <w:rFonts w:eastAsia="Calibri" w:cs="Times New Roman"/>
          <w:bCs/>
          <w:color w:val="000000"/>
          <w:szCs w:val="24"/>
        </w:rPr>
        <w:t xml:space="preserve"> vyznačené katastrálním územím</w:t>
      </w:r>
      <w:r w:rsidRPr="00C26F46">
        <w:rPr>
          <w:rFonts w:eastAsia="Calibri" w:cs="Times New Roman"/>
          <w:bCs/>
          <w:color w:val="000000"/>
          <w:szCs w:val="24"/>
        </w:rPr>
        <w:t>,</w:t>
      </w:r>
    </w:p>
    <w:p w14:paraId="381B2B2F" w14:textId="71219550" w:rsidR="00C26F46" w:rsidRPr="00C26F46" w:rsidRDefault="00C26F46" w:rsidP="00674509">
      <w:pPr>
        <w:numPr>
          <w:ilvl w:val="0"/>
          <w:numId w:val="67"/>
        </w:numPr>
        <w:spacing w:before="120" w:after="120" w:line="240" w:lineRule="auto"/>
        <w:ind w:left="0" w:firstLine="0"/>
        <w:contextualSpacing/>
        <w:jc w:val="both"/>
        <w:rPr>
          <w:rFonts w:eastAsia="Calibri" w:cs="Times New Roman"/>
          <w:bCs/>
          <w:color w:val="000000"/>
          <w:szCs w:val="24"/>
        </w:rPr>
      </w:pPr>
      <w:r w:rsidRPr="00C26F46">
        <w:rPr>
          <w:rFonts w:eastAsia="Calibri" w:cs="Times New Roman"/>
          <w:b/>
          <w:bCs/>
          <w:iCs/>
          <w:color w:val="000000"/>
          <w:szCs w:val="24"/>
        </w:rPr>
        <w:t>právní základ</w:t>
      </w:r>
      <w:r w:rsidRPr="00C26F46">
        <w:rPr>
          <w:rFonts w:eastAsia="Calibri" w:cs="Times New Roman"/>
          <w:bCs/>
          <w:i/>
          <w:iCs/>
          <w:color w:val="000000"/>
          <w:szCs w:val="24"/>
        </w:rPr>
        <w:t xml:space="preserve">, </w:t>
      </w:r>
      <w:proofErr w:type="spellStart"/>
      <w:r w:rsidRPr="00C26F46">
        <w:rPr>
          <w:rFonts w:eastAsia="Calibri" w:cs="Times New Roman"/>
          <w:bCs/>
          <w:color w:val="000000"/>
          <w:szCs w:val="24"/>
        </w:rPr>
        <w:t>tj</w:t>
      </w:r>
      <w:proofErr w:type="spellEnd"/>
      <w:r w:rsidRPr="00C26F46">
        <w:rPr>
          <w:rFonts w:eastAsia="Calibri" w:cs="Times New Roman"/>
          <w:bCs/>
          <w:color w:val="000000"/>
          <w:szCs w:val="24"/>
        </w:rPr>
        <w:t xml:space="preserve"> práv</w:t>
      </w:r>
      <w:r w:rsidR="007A4308">
        <w:rPr>
          <w:rFonts w:eastAsia="Calibri" w:cs="Times New Roman"/>
          <w:bCs/>
          <w:color w:val="000000"/>
          <w:szCs w:val="24"/>
        </w:rPr>
        <w:t>o</w:t>
      </w:r>
      <w:r w:rsidRPr="00C26F46">
        <w:rPr>
          <w:rFonts w:eastAsia="Calibri" w:cs="Times New Roman"/>
          <w:bCs/>
          <w:color w:val="000000"/>
          <w:szCs w:val="24"/>
        </w:rPr>
        <w:t xml:space="preserve"> obce vystupovat v právních vztazích vlastním jménem</w:t>
      </w:r>
      <w:r w:rsidR="007A4308">
        <w:rPr>
          <w:rFonts w:eastAsia="Calibri" w:cs="Times New Roman"/>
          <w:bCs/>
          <w:color w:val="000000"/>
          <w:szCs w:val="24"/>
        </w:rPr>
        <w:t>, na vlastní účet</w:t>
      </w:r>
      <w:r w:rsidRPr="00C26F46">
        <w:rPr>
          <w:rFonts w:eastAsia="Calibri" w:cs="Times New Roman"/>
          <w:bCs/>
          <w:color w:val="000000"/>
          <w:szCs w:val="24"/>
        </w:rPr>
        <w:t xml:space="preserve"> a odpovědnost vyplývající</w:t>
      </w:r>
      <w:r w:rsidR="00FE3616">
        <w:rPr>
          <w:rFonts w:eastAsia="Calibri" w:cs="Times New Roman"/>
          <w:bCs/>
          <w:color w:val="000000"/>
          <w:szCs w:val="24"/>
        </w:rPr>
        <w:t xml:space="preserve"> z</w:t>
      </w:r>
      <w:r w:rsidR="00FE3616" w:rsidRPr="00C26F46">
        <w:rPr>
          <w:rFonts w:eastAsia="Calibri" w:cs="Times New Roman"/>
          <w:bCs/>
          <w:color w:val="000000"/>
          <w:szCs w:val="24"/>
        </w:rPr>
        <w:t> těchto vztahů</w:t>
      </w:r>
      <w:r w:rsidRPr="00C26F46">
        <w:rPr>
          <w:rFonts w:eastAsia="Calibri" w:cs="Times New Roman"/>
          <w:bCs/>
          <w:color w:val="000000"/>
          <w:szCs w:val="24"/>
        </w:rPr>
        <w:t>,</w:t>
      </w:r>
    </w:p>
    <w:p w14:paraId="055483D8" w14:textId="6F99C528" w:rsidR="00C26F46" w:rsidRPr="00C26F46" w:rsidRDefault="00C26F46" w:rsidP="00674509">
      <w:pPr>
        <w:numPr>
          <w:ilvl w:val="0"/>
          <w:numId w:val="67"/>
        </w:numPr>
        <w:spacing w:before="120" w:after="120" w:line="240" w:lineRule="auto"/>
        <w:ind w:left="0" w:firstLine="0"/>
        <w:contextualSpacing/>
        <w:jc w:val="both"/>
        <w:rPr>
          <w:rFonts w:eastAsia="Calibri" w:cs="Times New Roman"/>
          <w:szCs w:val="24"/>
        </w:rPr>
      </w:pPr>
      <w:r w:rsidRPr="00C26F46">
        <w:rPr>
          <w:rFonts w:eastAsia="Calibri" w:cs="Times New Roman"/>
          <w:b/>
          <w:bCs/>
          <w:iCs/>
          <w:color w:val="000000"/>
          <w:szCs w:val="24"/>
        </w:rPr>
        <w:t>majetkový (ekonomický) základ</w:t>
      </w:r>
      <w:r w:rsidRPr="00C26F46">
        <w:rPr>
          <w:rFonts w:eastAsia="Calibri" w:cs="Times New Roman"/>
          <w:bCs/>
          <w:color w:val="000000"/>
          <w:szCs w:val="24"/>
        </w:rPr>
        <w:t>, ob</w:t>
      </w:r>
      <w:r w:rsidR="00FE3616">
        <w:rPr>
          <w:rFonts w:eastAsia="Calibri" w:cs="Times New Roman"/>
          <w:bCs/>
          <w:color w:val="000000"/>
          <w:szCs w:val="24"/>
        </w:rPr>
        <w:t>e</w:t>
      </w:r>
      <w:r w:rsidRPr="00C26F46">
        <w:rPr>
          <w:rFonts w:eastAsia="Calibri" w:cs="Times New Roman"/>
          <w:bCs/>
          <w:color w:val="000000"/>
          <w:szCs w:val="24"/>
        </w:rPr>
        <w:t>c</w:t>
      </w:r>
      <w:r w:rsidR="007A4308">
        <w:rPr>
          <w:rFonts w:eastAsia="Calibri" w:cs="Times New Roman"/>
          <w:bCs/>
          <w:color w:val="000000"/>
          <w:szCs w:val="24"/>
        </w:rPr>
        <w:t xml:space="preserve"> má vlastní majetek,</w:t>
      </w:r>
      <w:r w:rsidRPr="00C26F46">
        <w:rPr>
          <w:rFonts w:eastAsia="Calibri" w:cs="Times New Roman"/>
          <w:bCs/>
          <w:color w:val="000000"/>
          <w:szCs w:val="24"/>
        </w:rPr>
        <w:t xml:space="preserve"> hospodaří podle vlastního rozpočtu,</w:t>
      </w:r>
    </w:p>
    <w:p w14:paraId="165299D0" w14:textId="77777777" w:rsidR="00C26F46" w:rsidRPr="00C26F46" w:rsidRDefault="00C26F46" w:rsidP="00674509">
      <w:pPr>
        <w:numPr>
          <w:ilvl w:val="0"/>
          <w:numId w:val="67"/>
        </w:numPr>
        <w:spacing w:before="120" w:after="120" w:line="240" w:lineRule="auto"/>
        <w:ind w:left="0" w:firstLine="0"/>
        <w:contextualSpacing/>
        <w:jc w:val="both"/>
        <w:rPr>
          <w:rFonts w:eastAsia="Calibri" w:cs="Times New Roman"/>
          <w:szCs w:val="24"/>
        </w:rPr>
      </w:pPr>
      <w:r w:rsidRPr="00C26F46">
        <w:rPr>
          <w:rFonts w:eastAsia="Calibri" w:cs="Times New Roman"/>
          <w:b/>
          <w:iCs/>
          <w:szCs w:val="24"/>
        </w:rPr>
        <w:t>samosprávný základ</w:t>
      </w:r>
      <w:r w:rsidRPr="00C26F46">
        <w:rPr>
          <w:rFonts w:eastAsia="Calibri" w:cs="Times New Roman"/>
          <w:i/>
          <w:iCs/>
          <w:szCs w:val="24"/>
        </w:rPr>
        <w:t xml:space="preserve">, </w:t>
      </w:r>
      <w:r w:rsidRPr="00C26F46">
        <w:rPr>
          <w:rFonts w:eastAsia="Calibri" w:cs="Times New Roman"/>
          <w:szCs w:val="24"/>
        </w:rPr>
        <w:t>který se vyznačuje právem a způsobilosti konkrétního společenství občanů spravovat své záležitosti samostatně.</w:t>
      </w:r>
      <w:r w:rsidRPr="00C26F46">
        <w:rPr>
          <w:rFonts w:eastAsia="Calibri" w:cs="Times New Roman"/>
          <w:szCs w:val="24"/>
        </w:rPr>
        <w:cr/>
      </w:r>
    </w:p>
    <w:p w14:paraId="79E377B5" w14:textId="6C69B51F" w:rsidR="00C26F46" w:rsidRPr="00C26F46" w:rsidRDefault="00C26F46" w:rsidP="00773118">
      <w:pPr>
        <w:spacing w:before="120" w:after="120" w:line="240" w:lineRule="auto"/>
        <w:contextualSpacing/>
        <w:jc w:val="both"/>
        <w:rPr>
          <w:rFonts w:eastAsia="Calibri" w:cs="Times New Roman"/>
          <w:szCs w:val="24"/>
        </w:rPr>
      </w:pPr>
      <w:r w:rsidRPr="00C26F46">
        <w:rPr>
          <w:rFonts w:eastAsia="Calibri" w:cs="Times New Roman"/>
          <w:szCs w:val="24"/>
        </w:rPr>
        <w:t>Zákon</w:t>
      </w:r>
      <w:r w:rsidR="007A4308">
        <w:rPr>
          <w:rFonts w:eastAsia="Calibri" w:cs="Times New Roman"/>
          <w:szCs w:val="24"/>
        </w:rPr>
        <w:t xml:space="preserve"> o obcích mj. </w:t>
      </w:r>
      <w:r w:rsidRPr="00C26F46">
        <w:rPr>
          <w:rFonts w:eastAsia="Calibri" w:cs="Times New Roman"/>
          <w:szCs w:val="24"/>
        </w:rPr>
        <w:t>vymezuje základní právní rámec samostatné působnosti obcí bez rozdílu jejich kategorie. V tomto pojetí jsou obcemi i městyse, města a statutární města. Samostatnou právní úpravu má pro své specifické postavení pouze hlavní město Praha.</w:t>
      </w:r>
    </w:p>
    <w:p w14:paraId="26744EF8" w14:textId="77777777" w:rsidR="00C26F46" w:rsidRPr="00C26F46" w:rsidRDefault="00C26F46" w:rsidP="00C26F46">
      <w:pPr>
        <w:spacing w:before="120" w:after="120" w:line="240" w:lineRule="auto"/>
        <w:ind w:firstLine="567"/>
        <w:contextualSpacing/>
        <w:jc w:val="both"/>
        <w:rPr>
          <w:rFonts w:eastAsia="Calibri" w:cs="Times New Roman"/>
          <w:szCs w:val="24"/>
        </w:rPr>
      </w:pPr>
    </w:p>
    <w:p w14:paraId="05D0D8E2" w14:textId="3E1FCFA0" w:rsidR="00C26F46" w:rsidRPr="00C26F46" w:rsidRDefault="007A4308" w:rsidP="006C605B">
      <w:pPr>
        <w:spacing w:before="120" w:after="120" w:line="240" w:lineRule="auto"/>
        <w:contextualSpacing/>
        <w:jc w:val="both"/>
        <w:rPr>
          <w:rFonts w:eastAsia="Calibri" w:cs="Times New Roman"/>
          <w:bCs/>
          <w:color w:val="000000"/>
          <w:szCs w:val="24"/>
        </w:rPr>
      </w:pPr>
      <w:r>
        <w:rPr>
          <w:rFonts w:eastAsia="Calibri" w:cs="Times New Roman"/>
          <w:b/>
          <w:bCs/>
          <w:color w:val="000000"/>
          <w:szCs w:val="24"/>
        </w:rPr>
        <w:t>Obec je</w:t>
      </w:r>
      <w:r w:rsidR="00C26F46" w:rsidRPr="00C26F46">
        <w:rPr>
          <w:rFonts w:eastAsia="Calibri" w:cs="Times New Roman"/>
          <w:bCs/>
          <w:color w:val="000000"/>
          <w:szCs w:val="24"/>
        </w:rPr>
        <w:t xml:space="preserve"> základní územní samosprávné celky, které jimi byly do 12. prosince 2000 (účinnost zákona o obcích) a dále obce, které se jimi staly po tomto datu např. oddělením, zrušením vojenského újezdů, změnou státních hranic (viz.</w:t>
      </w:r>
      <w:r w:rsidR="00FE3616">
        <w:rPr>
          <w:rFonts w:eastAsia="Calibri" w:cs="Times New Roman"/>
          <w:bCs/>
          <w:color w:val="000000"/>
          <w:szCs w:val="24"/>
        </w:rPr>
        <w:t xml:space="preserve"> </w:t>
      </w:r>
      <w:r>
        <w:rPr>
          <w:rFonts w:eastAsia="Calibri" w:cs="Times New Roman"/>
          <w:bCs/>
          <w:color w:val="000000"/>
          <w:szCs w:val="24"/>
        </w:rPr>
        <w:t>např.</w:t>
      </w:r>
      <w:r w:rsidR="00C26F46" w:rsidRPr="00C26F46">
        <w:rPr>
          <w:rFonts w:eastAsia="Calibri" w:cs="Times New Roman"/>
          <w:bCs/>
          <w:color w:val="000000"/>
          <w:szCs w:val="24"/>
        </w:rPr>
        <w:t xml:space="preserve"> moravsko-slovenské pomezí).</w:t>
      </w:r>
    </w:p>
    <w:p w14:paraId="2523BDC7" w14:textId="7D63C9DD" w:rsidR="00C26F46" w:rsidRPr="00C26F46" w:rsidRDefault="00C26F46" w:rsidP="008A6193">
      <w:pPr>
        <w:spacing w:before="120" w:after="120" w:line="240" w:lineRule="auto"/>
        <w:contextualSpacing/>
        <w:jc w:val="both"/>
        <w:rPr>
          <w:rFonts w:eastAsia="Calibri" w:cs="Times New Roman"/>
          <w:bCs/>
          <w:color w:val="000000"/>
          <w:szCs w:val="24"/>
        </w:rPr>
      </w:pPr>
      <w:r w:rsidRPr="00C26F46">
        <w:rPr>
          <w:rFonts w:eastAsia="Calibri" w:cs="Times New Roman"/>
          <w:b/>
          <w:bCs/>
          <w:color w:val="000000"/>
          <w:szCs w:val="24"/>
        </w:rPr>
        <w:t>Městyse</w:t>
      </w:r>
      <w:r w:rsidR="00FE3616">
        <w:rPr>
          <w:rFonts w:eastAsia="Calibri" w:cs="Times New Roman"/>
          <w:b/>
          <w:bCs/>
          <w:color w:val="000000"/>
          <w:szCs w:val="24"/>
        </w:rPr>
        <w:t xml:space="preserve">, </w:t>
      </w:r>
      <w:r w:rsidRPr="00C26F46">
        <w:rPr>
          <w:rFonts w:eastAsia="Calibri" w:cs="Times New Roman"/>
          <w:bCs/>
          <w:color w:val="000000"/>
          <w:szCs w:val="24"/>
        </w:rPr>
        <w:t xml:space="preserve">podmínky vzniku </w:t>
      </w:r>
      <w:r w:rsidR="00FE3616">
        <w:rPr>
          <w:rFonts w:eastAsia="Calibri" w:cs="Times New Roman"/>
          <w:bCs/>
          <w:color w:val="000000"/>
          <w:szCs w:val="24"/>
        </w:rPr>
        <w:t xml:space="preserve">vymezuje zákon o obcích. </w:t>
      </w:r>
      <w:r w:rsidRPr="00C26F46">
        <w:rPr>
          <w:rFonts w:eastAsia="Calibri" w:cs="Times New Roman"/>
          <w:b/>
          <w:iCs/>
          <w:color w:val="000000"/>
          <w:szCs w:val="24"/>
        </w:rPr>
        <w:t>Měst</w:t>
      </w:r>
      <w:r w:rsidR="00FE3616">
        <w:rPr>
          <w:rFonts w:eastAsia="Calibri" w:cs="Times New Roman"/>
          <w:b/>
          <w:iCs/>
          <w:color w:val="000000"/>
          <w:szCs w:val="24"/>
        </w:rPr>
        <w:t>y</w:t>
      </w:r>
      <w:r w:rsidRPr="00C26F46">
        <w:rPr>
          <w:rFonts w:eastAsia="Calibri" w:cs="Times New Roman"/>
          <w:bCs/>
          <w:color w:val="000000"/>
          <w:szCs w:val="24"/>
        </w:rPr>
        <w:t xml:space="preserve"> jsou obce, které již uváděnému 12.listopadu 2000 takovýto statut měly. </w:t>
      </w:r>
      <w:r w:rsidR="00FE3616">
        <w:rPr>
          <w:rFonts w:eastAsia="Calibri" w:cs="Times New Roman"/>
          <w:bCs/>
          <w:color w:val="000000"/>
          <w:szCs w:val="24"/>
        </w:rPr>
        <w:t xml:space="preserve">Zastupitelstvo obce, které </w:t>
      </w:r>
      <w:r w:rsidRPr="00C26F46">
        <w:rPr>
          <w:rFonts w:eastAsia="Calibri" w:cs="Times New Roman"/>
          <w:bCs/>
          <w:color w:val="000000"/>
          <w:szCs w:val="24"/>
        </w:rPr>
        <w:t xml:space="preserve">by </w:t>
      </w:r>
      <w:r w:rsidR="00FE3616">
        <w:rPr>
          <w:rFonts w:eastAsia="Calibri" w:cs="Times New Roman"/>
          <w:bCs/>
          <w:color w:val="000000"/>
          <w:szCs w:val="24"/>
        </w:rPr>
        <w:t>zvažovalo změnu z obce na město</w:t>
      </w:r>
      <w:r w:rsidRPr="00C26F46">
        <w:rPr>
          <w:rFonts w:eastAsia="Calibri" w:cs="Times New Roman"/>
          <w:bCs/>
          <w:color w:val="000000"/>
          <w:szCs w:val="24"/>
        </w:rPr>
        <w:t>, musí splňovat především základní podmínku</w:t>
      </w:r>
      <w:r w:rsidR="006C605B">
        <w:rPr>
          <w:rFonts w:eastAsia="Calibri" w:cs="Times New Roman"/>
          <w:bCs/>
          <w:color w:val="000000"/>
          <w:szCs w:val="24"/>
        </w:rPr>
        <w:t>,</w:t>
      </w:r>
      <w:r w:rsidRPr="00C26F46">
        <w:rPr>
          <w:rFonts w:eastAsia="Calibri" w:cs="Times New Roman"/>
          <w:bCs/>
          <w:color w:val="000000"/>
          <w:szCs w:val="24"/>
        </w:rPr>
        <w:t xml:space="preserve"> a to je nejméně 3000 obyvatel. </w:t>
      </w:r>
      <w:r w:rsidR="00FE3616">
        <w:rPr>
          <w:rFonts w:eastAsia="Calibri" w:cs="Times New Roman"/>
          <w:bCs/>
          <w:color w:val="000000"/>
          <w:szCs w:val="24"/>
        </w:rPr>
        <w:t xml:space="preserve">Po tomto rozhodnutí </w:t>
      </w:r>
      <w:r w:rsidR="006C605B">
        <w:rPr>
          <w:rFonts w:eastAsia="Calibri" w:cs="Times New Roman"/>
          <w:bCs/>
          <w:color w:val="000000"/>
          <w:szCs w:val="24"/>
        </w:rPr>
        <w:t xml:space="preserve">zastupitelstvo obce </w:t>
      </w:r>
      <w:r w:rsidR="00FE3616">
        <w:rPr>
          <w:rFonts w:eastAsia="Calibri" w:cs="Times New Roman"/>
          <w:bCs/>
          <w:color w:val="000000"/>
          <w:szCs w:val="24"/>
        </w:rPr>
        <w:t>předloží návrh</w:t>
      </w:r>
      <w:r w:rsidRPr="00C26F46">
        <w:rPr>
          <w:rFonts w:eastAsia="Calibri" w:cs="Times New Roman"/>
          <w:bCs/>
          <w:color w:val="000000"/>
          <w:szCs w:val="24"/>
        </w:rPr>
        <w:t xml:space="preserve"> </w:t>
      </w:r>
      <w:r w:rsidR="00FE3616">
        <w:rPr>
          <w:rFonts w:eastAsia="Calibri" w:cs="Times New Roman"/>
          <w:bCs/>
          <w:color w:val="000000"/>
          <w:szCs w:val="24"/>
        </w:rPr>
        <w:t>vládě, která mj. posuzuje další</w:t>
      </w:r>
      <w:r w:rsidR="00FE3616" w:rsidRPr="00C26F46">
        <w:rPr>
          <w:rFonts w:eastAsia="Calibri" w:cs="Times New Roman"/>
          <w:bCs/>
          <w:color w:val="000000"/>
          <w:szCs w:val="24"/>
        </w:rPr>
        <w:t xml:space="preserve"> krit</w:t>
      </w:r>
      <w:r w:rsidR="00FE3616">
        <w:rPr>
          <w:rFonts w:eastAsia="Calibri" w:cs="Times New Roman"/>
          <w:bCs/>
          <w:color w:val="000000"/>
          <w:szCs w:val="24"/>
        </w:rPr>
        <w:t>é</w:t>
      </w:r>
      <w:r w:rsidR="00FE3616" w:rsidRPr="00C26F46">
        <w:rPr>
          <w:rFonts w:eastAsia="Calibri" w:cs="Times New Roman"/>
          <w:bCs/>
          <w:color w:val="000000"/>
          <w:szCs w:val="24"/>
        </w:rPr>
        <w:t xml:space="preserve">ria </w:t>
      </w:r>
      <w:r w:rsidR="00FE3616">
        <w:rPr>
          <w:rFonts w:eastAsia="Calibri" w:cs="Times New Roman"/>
          <w:bCs/>
          <w:color w:val="000000"/>
          <w:szCs w:val="24"/>
        </w:rPr>
        <w:t xml:space="preserve">ke kterým patří </w:t>
      </w:r>
      <w:r w:rsidR="00FE3616" w:rsidRPr="00C26F46">
        <w:rPr>
          <w:rFonts w:eastAsia="Calibri" w:cs="Times New Roman"/>
          <w:bCs/>
          <w:color w:val="000000"/>
          <w:szCs w:val="24"/>
        </w:rPr>
        <w:t>urbanistické předpoklady</w:t>
      </w:r>
      <w:r w:rsidR="00FE3616">
        <w:rPr>
          <w:rFonts w:eastAsia="Calibri" w:cs="Times New Roman"/>
          <w:bCs/>
          <w:color w:val="000000"/>
          <w:szCs w:val="24"/>
        </w:rPr>
        <w:t xml:space="preserve"> např.</w:t>
      </w:r>
      <w:r w:rsidR="006C605B">
        <w:rPr>
          <w:rFonts w:eastAsia="Calibri" w:cs="Times New Roman"/>
          <w:bCs/>
          <w:color w:val="000000"/>
          <w:szCs w:val="24"/>
        </w:rPr>
        <w:t xml:space="preserve"> </w:t>
      </w:r>
      <w:r w:rsidR="00FE3616" w:rsidRPr="00C26F46">
        <w:rPr>
          <w:rFonts w:eastAsia="Calibri" w:cs="Times New Roman"/>
          <w:bCs/>
          <w:color w:val="000000"/>
          <w:szCs w:val="24"/>
        </w:rPr>
        <w:t>přirozené centrum</w:t>
      </w:r>
      <w:r w:rsidR="00FE3616">
        <w:rPr>
          <w:rFonts w:eastAsia="Calibri" w:cs="Times New Roman"/>
          <w:bCs/>
          <w:color w:val="000000"/>
          <w:szCs w:val="24"/>
        </w:rPr>
        <w:t>. Poté je návrh</w:t>
      </w:r>
      <w:r w:rsidR="006C605B">
        <w:rPr>
          <w:rFonts w:eastAsia="Calibri" w:cs="Times New Roman"/>
          <w:bCs/>
          <w:color w:val="000000"/>
          <w:szCs w:val="24"/>
        </w:rPr>
        <w:t>,</w:t>
      </w:r>
      <w:r w:rsidR="00FE3616">
        <w:rPr>
          <w:rFonts w:eastAsia="Calibri" w:cs="Times New Roman"/>
          <w:bCs/>
          <w:color w:val="000000"/>
          <w:szCs w:val="24"/>
        </w:rPr>
        <w:t xml:space="preserve"> doporučený vládou České republi</w:t>
      </w:r>
      <w:r w:rsidR="006C605B">
        <w:rPr>
          <w:rFonts w:eastAsia="Calibri" w:cs="Times New Roman"/>
          <w:bCs/>
          <w:color w:val="000000"/>
          <w:szCs w:val="24"/>
        </w:rPr>
        <w:t>k</w:t>
      </w:r>
      <w:r w:rsidR="00FE3616">
        <w:rPr>
          <w:rFonts w:eastAsia="Calibri" w:cs="Times New Roman"/>
          <w:bCs/>
          <w:color w:val="000000"/>
          <w:szCs w:val="24"/>
        </w:rPr>
        <w:t>y pře</w:t>
      </w:r>
      <w:r w:rsidR="005B449C">
        <w:rPr>
          <w:rFonts w:eastAsia="Calibri" w:cs="Times New Roman"/>
          <w:bCs/>
          <w:color w:val="000000"/>
          <w:szCs w:val="24"/>
        </w:rPr>
        <w:t>d</w:t>
      </w:r>
      <w:r w:rsidR="00FE3616">
        <w:rPr>
          <w:rFonts w:eastAsia="Calibri" w:cs="Times New Roman"/>
          <w:bCs/>
          <w:color w:val="000000"/>
          <w:szCs w:val="24"/>
        </w:rPr>
        <w:t xml:space="preserve">ložen </w:t>
      </w:r>
      <w:r w:rsidRPr="00C26F46">
        <w:rPr>
          <w:rFonts w:eastAsia="Calibri" w:cs="Times New Roman"/>
          <w:bCs/>
          <w:color w:val="000000"/>
          <w:szCs w:val="24"/>
        </w:rPr>
        <w:t>předsed</w:t>
      </w:r>
      <w:r w:rsidR="00FE3616">
        <w:rPr>
          <w:rFonts w:eastAsia="Calibri" w:cs="Times New Roman"/>
          <w:bCs/>
          <w:color w:val="000000"/>
          <w:szCs w:val="24"/>
        </w:rPr>
        <w:t>ovi</w:t>
      </w:r>
      <w:r w:rsidRPr="00C26F46">
        <w:rPr>
          <w:rFonts w:eastAsia="Calibri" w:cs="Times New Roman"/>
          <w:bCs/>
          <w:color w:val="000000"/>
          <w:szCs w:val="24"/>
        </w:rPr>
        <w:t xml:space="preserve"> Poslanecké sněmovny </w:t>
      </w:r>
      <w:r w:rsidR="006C605B">
        <w:rPr>
          <w:rFonts w:eastAsia="Calibri" w:cs="Times New Roman"/>
          <w:bCs/>
          <w:color w:val="000000"/>
          <w:szCs w:val="24"/>
        </w:rPr>
        <w:t>k dalšímu postupu.</w:t>
      </w:r>
    </w:p>
    <w:p w14:paraId="67345009" w14:textId="40A16E92" w:rsidR="00C26F46" w:rsidRPr="00C26F46" w:rsidRDefault="005B449C" w:rsidP="008A6193">
      <w:pPr>
        <w:spacing w:before="120" w:after="120" w:line="240" w:lineRule="auto"/>
        <w:contextualSpacing/>
        <w:jc w:val="both"/>
        <w:rPr>
          <w:rFonts w:eastAsia="Calibri" w:cs="Times New Roman"/>
          <w:bCs/>
          <w:color w:val="000000"/>
          <w:szCs w:val="24"/>
        </w:rPr>
      </w:pPr>
      <w:r>
        <w:rPr>
          <w:rFonts w:eastAsia="Calibri" w:cs="Times New Roman"/>
          <w:bCs/>
          <w:color w:val="000000"/>
          <w:szCs w:val="24"/>
        </w:rPr>
        <w:t>Na tomto místě je potřeba uvést, že kladné rozhodnutí Poslanecké sněmovny další, a to nejen</w:t>
      </w:r>
      <w:r w:rsidR="00C26F46" w:rsidRPr="00C26F46">
        <w:rPr>
          <w:rFonts w:eastAsia="Calibri" w:cs="Times New Roman"/>
          <w:bCs/>
          <w:color w:val="000000"/>
          <w:szCs w:val="24"/>
        </w:rPr>
        <w:t xml:space="preserve"> ekonomické </w:t>
      </w:r>
      <w:r>
        <w:rPr>
          <w:rFonts w:eastAsia="Calibri" w:cs="Times New Roman"/>
          <w:bCs/>
          <w:color w:val="000000"/>
          <w:szCs w:val="24"/>
        </w:rPr>
        <w:t>náklady</w:t>
      </w:r>
      <w:r w:rsidR="00C26F46" w:rsidRPr="00C26F46">
        <w:rPr>
          <w:rFonts w:eastAsia="Calibri" w:cs="Times New Roman"/>
          <w:bCs/>
          <w:color w:val="000000"/>
          <w:szCs w:val="24"/>
        </w:rPr>
        <w:t xml:space="preserve"> obce a občanů</w:t>
      </w:r>
      <w:r>
        <w:rPr>
          <w:rFonts w:eastAsia="Calibri" w:cs="Times New Roman"/>
          <w:bCs/>
          <w:color w:val="000000"/>
          <w:szCs w:val="24"/>
        </w:rPr>
        <w:t xml:space="preserve"> obce např.</w:t>
      </w:r>
      <w:r w:rsidR="00C26F46" w:rsidRPr="00C26F46">
        <w:rPr>
          <w:rFonts w:eastAsia="Calibri" w:cs="Times New Roman"/>
          <w:bCs/>
          <w:color w:val="000000"/>
          <w:szCs w:val="24"/>
        </w:rPr>
        <w:t xml:space="preserve"> změny záhlaví obecních písemnosti a v osobních dokladech.</w:t>
      </w:r>
    </w:p>
    <w:p w14:paraId="5CEF53D1" w14:textId="77777777" w:rsidR="00C26F46" w:rsidRPr="00C26F46" w:rsidRDefault="00C26F46" w:rsidP="00C26F46">
      <w:pPr>
        <w:spacing w:before="120" w:after="120" w:line="240" w:lineRule="auto"/>
        <w:ind w:firstLine="567"/>
        <w:contextualSpacing/>
        <w:jc w:val="both"/>
        <w:rPr>
          <w:rFonts w:eastAsia="Calibri" w:cs="Times New Roman"/>
          <w:bCs/>
          <w:color w:val="000000"/>
          <w:szCs w:val="24"/>
        </w:rPr>
      </w:pPr>
    </w:p>
    <w:p w14:paraId="1F76277A" w14:textId="2A76B4CC" w:rsidR="00C26F46" w:rsidRPr="00C26F46" w:rsidRDefault="00C26F46" w:rsidP="00773118">
      <w:pPr>
        <w:spacing w:before="120" w:after="120" w:line="240" w:lineRule="auto"/>
        <w:contextualSpacing/>
        <w:jc w:val="both"/>
        <w:rPr>
          <w:rFonts w:eastAsia="Calibri" w:cs="Times New Roman"/>
          <w:bCs/>
          <w:color w:val="000000"/>
          <w:szCs w:val="24"/>
        </w:rPr>
      </w:pPr>
      <w:r w:rsidRPr="00C26F46">
        <w:rPr>
          <w:rFonts w:eastAsia="Calibri" w:cs="Times New Roman"/>
          <w:b/>
          <w:iCs/>
          <w:color w:val="000000"/>
          <w:szCs w:val="24"/>
        </w:rPr>
        <w:t>Statutární města</w:t>
      </w:r>
      <w:r w:rsidR="005B449C">
        <w:rPr>
          <w:rFonts w:eastAsia="Calibri" w:cs="Times New Roman"/>
          <w:b/>
          <w:iCs/>
          <w:color w:val="000000"/>
          <w:szCs w:val="24"/>
        </w:rPr>
        <w:t>, o</w:t>
      </w:r>
      <w:r w:rsidRPr="00C26F46">
        <w:rPr>
          <w:rFonts w:eastAsia="Calibri" w:cs="Times New Roman"/>
          <w:bCs/>
          <w:color w:val="000000"/>
          <w:szCs w:val="24"/>
        </w:rPr>
        <w:t>proti městům ne</w:t>
      </w:r>
      <w:r w:rsidR="005B449C">
        <w:rPr>
          <w:rFonts w:eastAsia="Calibri" w:cs="Times New Roman"/>
          <w:bCs/>
          <w:color w:val="000000"/>
          <w:szCs w:val="24"/>
        </w:rPr>
        <w:t>jsou</w:t>
      </w:r>
      <w:r w:rsidRPr="00C26F46">
        <w:rPr>
          <w:rFonts w:eastAsia="Calibri" w:cs="Times New Roman"/>
          <w:bCs/>
          <w:color w:val="000000"/>
          <w:szCs w:val="24"/>
        </w:rPr>
        <w:t xml:space="preserve"> v zákoně o obcích uvedena žádná krit</w:t>
      </w:r>
      <w:r w:rsidR="005B449C">
        <w:rPr>
          <w:rFonts w:eastAsia="Calibri" w:cs="Times New Roman"/>
          <w:bCs/>
          <w:color w:val="000000"/>
          <w:szCs w:val="24"/>
        </w:rPr>
        <w:t>é</w:t>
      </w:r>
      <w:r w:rsidRPr="00C26F46">
        <w:rPr>
          <w:rFonts w:eastAsia="Calibri" w:cs="Times New Roman"/>
          <w:bCs/>
          <w:color w:val="000000"/>
          <w:szCs w:val="24"/>
        </w:rPr>
        <w:t>ria pro změnu města ve statutární město jako je tomu např. v rakouském obecním zřízení (např. statut, census počtu obyvatel). Zákonodárce zvolil výčtový přístup, což znamená, že statutární města vyjmenovává přímo v </w:t>
      </w:r>
      <w:r w:rsidR="005B449C">
        <w:rPr>
          <w:rFonts w:eastAsia="Calibri" w:cs="Times New Roman"/>
          <w:bCs/>
          <w:color w:val="000000"/>
          <w:szCs w:val="24"/>
        </w:rPr>
        <w:t>ustanovení</w:t>
      </w:r>
      <w:r w:rsidR="005B449C" w:rsidRPr="00C26F46">
        <w:rPr>
          <w:rFonts w:eastAsia="Calibri" w:cs="Times New Roman"/>
          <w:bCs/>
          <w:color w:val="000000"/>
          <w:szCs w:val="24"/>
        </w:rPr>
        <w:t xml:space="preserve"> §4 odst. 1</w:t>
      </w:r>
      <w:r w:rsidR="005B449C">
        <w:rPr>
          <w:rFonts w:eastAsia="Calibri" w:cs="Times New Roman"/>
          <w:bCs/>
          <w:color w:val="000000"/>
          <w:szCs w:val="24"/>
        </w:rPr>
        <w:t xml:space="preserve"> </w:t>
      </w:r>
      <w:r w:rsidRPr="00C26F46">
        <w:rPr>
          <w:rFonts w:eastAsia="Calibri" w:cs="Times New Roman"/>
          <w:bCs/>
          <w:color w:val="000000"/>
          <w:szCs w:val="24"/>
        </w:rPr>
        <w:t>zákon</w:t>
      </w:r>
      <w:r w:rsidR="005B449C">
        <w:rPr>
          <w:rFonts w:eastAsia="Calibri" w:cs="Times New Roman"/>
          <w:bCs/>
          <w:color w:val="000000"/>
          <w:szCs w:val="24"/>
        </w:rPr>
        <w:t>a</w:t>
      </w:r>
      <w:r w:rsidRPr="00C26F46">
        <w:rPr>
          <w:rFonts w:eastAsia="Calibri" w:cs="Times New Roman"/>
          <w:bCs/>
          <w:color w:val="000000"/>
          <w:szCs w:val="24"/>
        </w:rPr>
        <w:t xml:space="preserve"> o obcích. Z původních 13 měst, které označení „statutární“ nesly již v roce 1990 došlo k jejich dalšímu početnímu rozšíření</w:t>
      </w:r>
      <w:r w:rsidR="005B449C">
        <w:rPr>
          <w:rFonts w:eastAsia="Calibri" w:cs="Times New Roman"/>
          <w:bCs/>
          <w:color w:val="000000"/>
          <w:szCs w:val="24"/>
        </w:rPr>
        <w:t>, j</w:t>
      </w:r>
      <w:r w:rsidRPr="00C26F46">
        <w:rPr>
          <w:rFonts w:eastAsia="Calibri" w:cs="Times New Roman"/>
          <w:bCs/>
          <w:color w:val="000000"/>
          <w:szCs w:val="24"/>
        </w:rPr>
        <w:t>sou jimi současn</w:t>
      </w:r>
      <w:r w:rsidR="005B449C">
        <w:rPr>
          <w:rFonts w:eastAsia="Calibri" w:cs="Times New Roman"/>
          <w:bCs/>
          <w:color w:val="000000"/>
          <w:szCs w:val="24"/>
        </w:rPr>
        <w:t>á</w:t>
      </w:r>
      <w:r w:rsidRPr="00C26F46">
        <w:rPr>
          <w:rFonts w:eastAsia="Calibri" w:cs="Times New Roman"/>
          <w:bCs/>
          <w:color w:val="000000"/>
          <w:szCs w:val="24"/>
        </w:rPr>
        <w:t xml:space="preserve"> krajsk</w:t>
      </w:r>
      <w:r w:rsidR="005B449C">
        <w:rPr>
          <w:rFonts w:eastAsia="Calibri" w:cs="Times New Roman"/>
          <w:bCs/>
          <w:color w:val="000000"/>
          <w:szCs w:val="24"/>
        </w:rPr>
        <w:t>á</w:t>
      </w:r>
      <w:r w:rsidRPr="00C26F46">
        <w:rPr>
          <w:rFonts w:eastAsia="Calibri" w:cs="Times New Roman"/>
          <w:bCs/>
          <w:color w:val="000000"/>
          <w:szCs w:val="24"/>
        </w:rPr>
        <w:t xml:space="preserve"> města, ale i další města, které jsou významné svým průmyslovým potenciálem, počtem obyvatel a dalšími kritérii zohledňovanými Parlamentem</w:t>
      </w:r>
      <w:r w:rsidR="005B449C">
        <w:rPr>
          <w:rFonts w:eastAsia="Calibri" w:cs="Times New Roman"/>
          <w:bCs/>
          <w:color w:val="000000"/>
          <w:szCs w:val="24"/>
        </w:rPr>
        <w:t xml:space="preserve"> České republiky</w:t>
      </w:r>
      <w:r w:rsidRPr="00C26F46">
        <w:rPr>
          <w:rFonts w:eastAsia="Calibri" w:cs="Times New Roman"/>
          <w:bCs/>
          <w:color w:val="000000"/>
          <w:szCs w:val="24"/>
        </w:rPr>
        <w:t xml:space="preserve"> při schvalování novel zákona rozšiřujícími počet statutárních měst. </w:t>
      </w:r>
    </w:p>
    <w:p w14:paraId="625D289C" w14:textId="77777777" w:rsidR="00773118" w:rsidRDefault="00773118" w:rsidP="00773118">
      <w:pPr>
        <w:spacing w:before="120" w:after="120" w:line="240" w:lineRule="auto"/>
        <w:contextualSpacing/>
        <w:jc w:val="both"/>
        <w:rPr>
          <w:rFonts w:eastAsia="Calibri" w:cs="Times New Roman"/>
          <w:bCs/>
          <w:color w:val="000000"/>
          <w:szCs w:val="24"/>
        </w:rPr>
      </w:pPr>
    </w:p>
    <w:p w14:paraId="1B45F7D9" w14:textId="33A1987D" w:rsidR="00C26F46" w:rsidRPr="00C26F46" w:rsidRDefault="00C26F46" w:rsidP="00203856">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 xml:space="preserve">Zákon o obcích stanoví, že území statutárních měst se </w:t>
      </w:r>
      <w:r w:rsidRPr="00C26F46">
        <w:rPr>
          <w:rFonts w:eastAsia="Calibri" w:cs="Times New Roman"/>
          <w:bCs/>
          <w:i/>
          <w:iCs/>
          <w:color w:val="000000"/>
          <w:szCs w:val="24"/>
        </w:rPr>
        <w:t>může</w:t>
      </w:r>
      <w:r w:rsidRPr="00C26F46">
        <w:rPr>
          <w:rFonts w:eastAsia="Calibri" w:cs="Times New Roman"/>
          <w:bCs/>
          <w:color w:val="000000"/>
          <w:szCs w:val="24"/>
        </w:rPr>
        <w:t xml:space="preserve"> členit na městské obvody nebo městské části s vlastními orgány samosprávy § 4 odst. 2 zákona o obcích. Pouze statutární města, které se takto člení, jsou povinny upravit své vnitřní poměry ve věcech správy </w:t>
      </w:r>
      <w:r w:rsidRPr="00203856">
        <w:rPr>
          <w:rFonts w:eastAsia="Calibri" w:cs="Times New Roman"/>
          <w:b/>
          <w:bCs/>
          <w:color w:val="000000"/>
          <w:szCs w:val="24"/>
        </w:rPr>
        <w:t xml:space="preserve">města </w:t>
      </w:r>
      <w:r w:rsidRPr="00203856">
        <w:rPr>
          <w:rFonts w:eastAsia="Calibri" w:cs="Times New Roman"/>
          <w:b/>
          <w:bCs/>
          <w:color w:val="000000"/>
          <w:szCs w:val="24"/>
        </w:rPr>
        <w:lastRenderedPageBreak/>
        <w:t>statutem</w:t>
      </w:r>
      <w:r w:rsidRPr="00C26F46">
        <w:rPr>
          <w:rFonts w:eastAsia="Calibri" w:cs="Times New Roman"/>
          <w:bCs/>
          <w:color w:val="000000"/>
          <w:szCs w:val="24"/>
        </w:rPr>
        <w:t xml:space="preserve"> ve formě obecně závazné vyhlášky § 130 zákona o obcích. </w:t>
      </w:r>
      <w:r w:rsidR="00203856">
        <w:rPr>
          <w:rFonts w:eastAsia="Calibri" w:cs="Times New Roman"/>
          <w:bCs/>
          <w:color w:val="000000"/>
          <w:szCs w:val="24"/>
        </w:rPr>
        <w:t>S</w:t>
      </w:r>
      <w:r w:rsidRPr="00C26F46">
        <w:rPr>
          <w:rFonts w:eastAsia="Calibri" w:cs="Times New Roman"/>
          <w:bCs/>
          <w:color w:val="000000"/>
          <w:szCs w:val="24"/>
        </w:rPr>
        <w:t>tanov</w:t>
      </w:r>
      <w:r w:rsidR="00203856">
        <w:rPr>
          <w:rFonts w:eastAsia="Calibri" w:cs="Times New Roman"/>
          <w:bCs/>
          <w:color w:val="000000"/>
          <w:szCs w:val="24"/>
        </w:rPr>
        <w:t>í</w:t>
      </w:r>
      <w:r w:rsidRPr="00C26F46">
        <w:rPr>
          <w:rFonts w:eastAsia="Calibri" w:cs="Times New Roman"/>
          <w:bCs/>
          <w:color w:val="000000"/>
          <w:szCs w:val="24"/>
        </w:rPr>
        <w:t xml:space="preserve"> výčet městských obvodů nebo městských části, vymez</w:t>
      </w:r>
      <w:r w:rsidR="00203856">
        <w:rPr>
          <w:rFonts w:eastAsia="Calibri" w:cs="Times New Roman"/>
          <w:bCs/>
          <w:color w:val="000000"/>
          <w:szCs w:val="24"/>
        </w:rPr>
        <w:t>í</w:t>
      </w:r>
      <w:r w:rsidRPr="00C26F46">
        <w:rPr>
          <w:rFonts w:eastAsia="Calibri" w:cs="Times New Roman"/>
          <w:bCs/>
          <w:color w:val="000000"/>
          <w:szCs w:val="24"/>
        </w:rPr>
        <w:t xml:space="preserve"> jejich území a působnost, kterou jim statutární město jako jediný právní subjekt svěří. V městských částech nebo obvodech pak jejich občané volí nejen zastupitelstvo statutárního města, ale i zastupitelstva městských části či obvodů. Zřizují se zde i další orgány vč. úřadů městských části či obvodů. Statutární města, které se takto nečlení, se odlišují od ostatních měst pouze formálními znaky. V čele nestojí starosta ale primátor, který ze zákona při významných příležitostech a občanských obřadech používá primátorské insignie a ne „pouze“ závěsný znak. Místostarostové se zde označují jako náměstci primátora a městský úřad je magistrátem.</w:t>
      </w:r>
    </w:p>
    <w:p w14:paraId="6641EE10" w14:textId="7F245F0F" w:rsidR="00C26F46" w:rsidRPr="00C26F46" w:rsidRDefault="00C26F46" w:rsidP="00203856">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V</w:t>
      </w:r>
      <w:r w:rsidR="00203856">
        <w:rPr>
          <w:rFonts w:eastAsia="Calibri" w:cs="Times New Roman"/>
          <w:bCs/>
          <w:color w:val="000000"/>
          <w:szCs w:val="24"/>
        </w:rPr>
        <w:t> </w:t>
      </w:r>
      <w:r w:rsidRPr="00C26F46">
        <w:rPr>
          <w:rFonts w:eastAsia="Calibri" w:cs="Times New Roman"/>
          <w:bCs/>
          <w:color w:val="000000"/>
          <w:szCs w:val="24"/>
        </w:rPr>
        <w:t>současn</w:t>
      </w:r>
      <w:r w:rsidR="00203856">
        <w:rPr>
          <w:rFonts w:eastAsia="Calibri" w:cs="Times New Roman"/>
          <w:bCs/>
          <w:color w:val="000000"/>
          <w:szCs w:val="24"/>
        </w:rPr>
        <w:t>é době máme</w:t>
      </w:r>
      <w:r w:rsidRPr="00C26F46">
        <w:rPr>
          <w:rFonts w:eastAsia="Calibri" w:cs="Times New Roman"/>
          <w:bCs/>
          <w:color w:val="000000"/>
          <w:szCs w:val="24"/>
        </w:rPr>
        <w:t xml:space="preserve"> 2</w:t>
      </w:r>
      <w:r w:rsidR="008A6193">
        <w:rPr>
          <w:rFonts w:eastAsia="Calibri" w:cs="Times New Roman"/>
          <w:bCs/>
          <w:color w:val="000000"/>
          <w:szCs w:val="24"/>
        </w:rPr>
        <w:t>6</w:t>
      </w:r>
      <w:r w:rsidRPr="00C26F46">
        <w:rPr>
          <w:rFonts w:eastAsia="Calibri" w:cs="Times New Roman"/>
          <w:bCs/>
          <w:color w:val="000000"/>
          <w:szCs w:val="24"/>
        </w:rPr>
        <w:t xml:space="preserve"> </w:t>
      </w:r>
      <w:r w:rsidR="00203856">
        <w:rPr>
          <w:rFonts w:eastAsia="Calibri" w:cs="Times New Roman"/>
          <w:bCs/>
          <w:color w:val="000000"/>
          <w:szCs w:val="24"/>
        </w:rPr>
        <w:t xml:space="preserve">statutárních </w:t>
      </w:r>
      <w:r w:rsidRPr="00C26F46">
        <w:rPr>
          <w:rFonts w:eastAsia="Calibri" w:cs="Times New Roman"/>
          <w:bCs/>
          <w:color w:val="000000"/>
          <w:szCs w:val="24"/>
        </w:rPr>
        <w:t xml:space="preserve">měst </w:t>
      </w:r>
      <w:r w:rsidR="008A6193">
        <w:rPr>
          <w:rFonts w:eastAsia="Calibri" w:cs="Times New Roman"/>
          <w:bCs/>
          <w:color w:val="000000"/>
          <w:szCs w:val="24"/>
        </w:rPr>
        <w:t>(posledně SM Třinec)</w:t>
      </w:r>
      <w:r w:rsidRPr="00C26F46">
        <w:rPr>
          <w:rFonts w:eastAsia="Calibri" w:cs="Times New Roman"/>
          <w:bCs/>
          <w:color w:val="000000"/>
          <w:szCs w:val="24"/>
        </w:rPr>
        <w:cr/>
      </w:r>
    </w:p>
    <w:p w14:paraId="087EF22A" w14:textId="77777777" w:rsidR="00C26F46" w:rsidRPr="00C26F46" w:rsidRDefault="00C26F46" w:rsidP="00773118">
      <w:pPr>
        <w:spacing w:before="120" w:after="120" w:line="240" w:lineRule="auto"/>
        <w:contextualSpacing/>
        <w:jc w:val="both"/>
        <w:rPr>
          <w:rFonts w:eastAsia="Calibri" w:cs="Times New Roman"/>
          <w:bCs/>
          <w:color w:val="000000"/>
          <w:szCs w:val="24"/>
        </w:rPr>
      </w:pPr>
      <w:r w:rsidRPr="00C26F46">
        <w:rPr>
          <w:rFonts w:eastAsia="Calibri" w:cs="Times New Roman"/>
          <w:bCs/>
          <w:color w:val="000000"/>
          <w:szCs w:val="24"/>
        </w:rPr>
        <w:t xml:space="preserve">V praxi se používá i jiných označení měst než uvedených v zákoně o obcích. Setkáváme se běžně zejména s </w:t>
      </w:r>
    </w:p>
    <w:p w14:paraId="091CF493" w14:textId="2DAEF9C0" w:rsidR="00C26F46" w:rsidRPr="00C26F46" w:rsidRDefault="00C26F46" w:rsidP="00B2166A">
      <w:pPr>
        <w:numPr>
          <w:ilvl w:val="0"/>
          <w:numId w:val="6"/>
        </w:numPr>
        <w:spacing w:before="120" w:after="120" w:line="240" w:lineRule="auto"/>
        <w:contextualSpacing/>
        <w:jc w:val="both"/>
        <w:rPr>
          <w:rFonts w:eastAsia="Calibri" w:cs="Times New Roman"/>
          <w:color w:val="000000"/>
          <w:szCs w:val="24"/>
        </w:rPr>
      </w:pPr>
      <w:r w:rsidRPr="00C26F46">
        <w:rPr>
          <w:rFonts w:eastAsia="Calibri" w:cs="Times New Roman"/>
          <w:b/>
          <w:color w:val="000000"/>
          <w:szCs w:val="24"/>
        </w:rPr>
        <w:t>okresními městy</w:t>
      </w:r>
      <w:r w:rsidRPr="00C26F46">
        <w:rPr>
          <w:rFonts w:eastAsia="Calibri" w:cs="Times New Roman"/>
          <w:bCs/>
          <w:color w:val="000000"/>
          <w:szCs w:val="24"/>
        </w:rPr>
        <w:t xml:space="preserve"> kde sídlí okresní orgány, jakými jsou okresní </w:t>
      </w:r>
      <w:r w:rsidR="00203856">
        <w:rPr>
          <w:rFonts w:eastAsia="Calibri" w:cs="Times New Roman"/>
          <w:bCs/>
          <w:color w:val="000000"/>
          <w:szCs w:val="24"/>
        </w:rPr>
        <w:t xml:space="preserve">správa sociálního zabezpečení, okresní </w:t>
      </w:r>
      <w:r w:rsidRPr="00C26F46">
        <w:rPr>
          <w:rFonts w:eastAsia="Calibri" w:cs="Times New Roman"/>
          <w:bCs/>
          <w:color w:val="000000"/>
          <w:szCs w:val="24"/>
        </w:rPr>
        <w:t xml:space="preserve">státní zastupitelství </w:t>
      </w:r>
      <w:r w:rsidR="00203856">
        <w:rPr>
          <w:rFonts w:eastAsia="Calibri" w:cs="Times New Roman"/>
          <w:bCs/>
          <w:color w:val="000000"/>
          <w:szCs w:val="24"/>
        </w:rPr>
        <w:t>nebo</w:t>
      </w:r>
      <w:r w:rsidRPr="00C26F46">
        <w:rPr>
          <w:rFonts w:eastAsia="Calibri" w:cs="Times New Roman"/>
          <w:bCs/>
          <w:color w:val="000000"/>
          <w:szCs w:val="24"/>
        </w:rPr>
        <w:t xml:space="preserve"> okresní soud, </w:t>
      </w:r>
    </w:p>
    <w:p w14:paraId="36DF7189" w14:textId="567408BF" w:rsidR="00C26F46" w:rsidRPr="00C26F46" w:rsidRDefault="00C26F46" w:rsidP="00B2166A">
      <w:pPr>
        <w:numPr>
          <w:ilvl w:val="0"/>
          <w:numId w:val="6"/>
        </w:numPr>
        <w:spacing w:before="120" w:after="120" w:line="240" w:lineRule="auto"/>
        <w:contextualSpacing/>
        <w:jc w:val="both"/>
        <w:rPr>
          <w:rFonts w:eastAsia="Calibri" w:cs="Times New Roman"/>
          <w:color w:val="000000"/>
          <w:szCs w:val="24"/>
        </w:rPr>
      </w:pPr>
      <w:r w:rsidRPr="00C26F46">
        <w:rPr>
          <w:rFonts w:eastAsia="Calibri" w:cs="Times New Roman"/>
          <w:b/>
          <w:color w:val="000000"/>
          <w:szCs w:val="24"/>
        </w:rPr>
        <w:t>krajskými městy</w:t>
      </w:r>
      <w:r w:rsidRPr="00C26F46">
        <w:rPr>
          <w:rFonts w:eastAsia="Calibri" w:cs="Times New Roman"/>
          <w:bCs/>
          <w:color w:val="000000"/>
          <w:szCs w:val="24"/>
        </w:rPr>
        <w:t xml:space="preserve">, </w:t>
      </w:r>
      <w:proofErr w:type="gramStart"/>
      <w:r w:rsidRPr="00C26F46">
        <w:rPr>
          <w:rFonts w:eastAsia="Calibri" w:cs="Times New Roman"/>
          <w:bCs/>
          <w:color w:val="000000"/>
          <w:szCs w:val="24"/>
        </w:rPr>
        <w:t>které</w:t>
      </w:r>
      <w:proofErr w:type="gramEnd"/>
      <w:r w:rsidRPr="00C26F46">
        <w:rPr>
          <w:rFonts w:eastAsia="Calibri" w:cs="Times New Roman"/>
          <w:bCs/>
          <w:color w:val="000000"/>
          <w:szCs w:val="24"/>
        </w:rPr>
        <w:t xml:space="preserve"> jsou sídly samosprávných orgánů (14 měst) nebo se sídly správních krajů (8 měst se sídly krajských soudu, krajských státních zastupitelství</w:t>
      </w:r>
      <w:r w:rsidR="00203856">
        <w:rPr>
          <w:rFonts w:eastAsia="Calibri" w:cs="Times New Roman"/>
          <w:bCs/>
          <w:color w:val="000000"/>
          <w:szCs w:val="24"/>
        </w:rPr>
        <w:t>,</w:t>
      </w:r>
    </w:p>
    <w:p w14:paraId="35136F35" w14:textId="201CEB4B" w:rsidR="00C26F46" w:rsidRPr="00C26F46" w:rsidRDefault="00C26F46" w:rsidP="00B2166A">
      <w:pPr>
        <w:numPr>
          <w:ilvl w:val="0"/>
          <w:numId w:val="6"/>
        </w:numPr>
        <w:spacing w:before="120" w:after="120" w:line="240" w:lineRule="auto"/>
        <w:contextualSpacing/>
        <w:jc w:val="both"/>
        <w:rPr>
          <w:rFonts w:eastAsia="Calibri" w:cs="Times New Roman"/>
          <w:color w:val="000000"/>
          <w:szCs w:val="24"/>
        </w:rPr>
      </w:pPr>
      <w:r w:rsidRPr="00C26F46">
        <w:rPr>
          <w:rFonts w:eastAsia="Calibri" w:cs="Times New Roman"/>
          <w:b/>
          <w:color w:val="000000"/>
          <w:szCs w:val="24"/>
        </w:rPr>
        <w:t>městy sídelními</w:t>
      </w:r>
      <w:r w:rsidRPr="00C26F46">
        <w:rPr>
          <w:rFonts w:eastAsia="Calibri" w:cs="Times New Roman"/>
          <w:bCs/>
          <w:color w:val="000000"/>
          <w:szCs w:val="24"/>
        </w:rPr>
        <w:t xml:space="preserve">, v nichž sídlí orgány </w:t>
      </w:r>
      <w:proofErr w:type="gramStart"/>
      <w:r w:rsidRPr="00C26F46">
        <w:rPr>
          <w:rFonts w:eastAsia="Calibri" w:cs="Times New Roman"/>
          <w:bCs/>
          <w:color w:val="000000"/>
          <w:szCs w:val="24"/>
        </w:rPr>
        <w:t>s</w:t>
      </w:r>
      <w:proofErr w:type="gramEnd"/>
      <w:r w:rsidRPr="00C26F46">
        <w:rPr>
          <w:rFonts w:eastAsia="Calibri" w:cs="Times New Roman"/>
          <w:bCs/>
          <w:color w:val="000000"/>
          <w:szCs w:val="24"/>
        </w:rPr>
        <w:t xml:space="preserve"> celostátní působnosti. </w:t>
      </w:r>
      <w:r w:rsidR="00203856">
        <w:rPr>
          <w:rFonts w:eastAsia="Calibri" w:cs="Times New Roman"/>
          <w:bCs/>
          <w:color w:val="000000"/>
          <w:szCs w:val="24"/>
        </w:rPr>
        <w:t>J</w:t>
      </w:r>
      <w:r w:rsidRPr="00C26F46">
        <w:rPr>
          <w:rFonts w:eastAsia="Calibri" w:cs="Times New Roman"/>
          <w:bCs/>
          <w:color w:val="000000"/>
          <w:szCs w:val="24"/>
        </w:rPr>
        <w:t>edn</w:t>
      </w:r>
      <w:r w:rsidR="00203856">
        <w:rPr>
          <w:rFonts w:eastAsia="Calibri" w:cs="Times New Roman"/>
          <w:bCs/>
          <w:color w:val="000000"/>
          <w:szCs w:val="24"/>
        </w:rPr>
        <w:t>á se o hlavní město</w:t>
      </w:r>
      <w:r w:rsidRPr="00C26F46">
        <w:rPr>
          <w:rFonts w:eastAsia="Calibri" w:cs="Times New Roman"/>
          <w:bCs/>
          <w:color w:val="000000"/>
          <w:szCs w:val="24"/>
        </w:rPr>
        <w:t xml:space="preserve"> Prahu</w:t>
      </w:r>
      <w:r w:rsidR="00203856">
        <w:rPr>
          <w:rFonts w:eastAsia="Calibri" w:cs="Times New Roman"/>
          <w:bCs/>
          <w:color w:val="000000"/>
          <w:szCs w:val="24"/>
        </w:rPr>
        <w:t>,</w:t>
      </w:r>
      <w:r w:rsidRPr="00C26F46">
        <w:rPr>
          <w:rFonts w:eastAsia="Calibri" w:cs="Times New Roman"/>
          <w:bCs/>
          <w:color w:val="000000"/>
          <w:szCs w:val="24"/>
        </w:rPr>
        <w:t xml:space="preserve"> kde sídlí </w:t>
      </w:r>
      <w:r w:rsidR="00203856">
        <w:rPr>
          <w:rFonts w:eastAsia="Calibri" w:cs="Times New Roman"/>
          <w:bCs/>
          <w:color w:val="000000"/>
          <w:szCs w:val="24"/>
        </w:rPr>
        <w:t>vrcholné správní orgány a</w:t>
      </w:r>
      <w:r w:rsidRPr="00C26F46">
        <w:rPr>
          <w:rFonts w:eastAsia="Calibri" w:cs="Times New Roman"/>
          <w:bCs/>
          <w:color w:val="000000"/>
          <w:szCs w:val="24"/>
        </w:rPr>
        <w:t xml:space="preserve"> institucí, ale též Brno se </w:t>
      </w:r>
      <w:proofErr w:type="gramStart"/>
      <w:r w:rsidRPr="00C26F46">
        <w:rPr>
          <w:rFonts w:eastAsia="Calibri" w:cs="Times New Roman"/>
          <w:bCs/>
          <w:color w:val="000000"/>
          <w:szCs w:val="24"/>
        </w:rPr>
        <w:t>sídlem  všech</w:t>
      </w:r>
      <w:proofErr w:type="gramEnd"/>
      <w:r w:rsidRPr="00C26F46">
        <w:rPr>
          <w:rFonts w:eastAsia="Calibri" w:cs="Times New Roman"/>
          <w:bCs/>
          <w:color w:val="000000"/>
          <w:szCs w:val="24"/>
        </w:rPr>
        <w:t xml:space="preserve"> nejvyšších justičních orgánů některých profesních komor (daňových poradců, exekutorů, patentových zástupců</w:t>
      </w:r>
      <w:r w:rsidR="00203856">
        <w:rPr>
          <w:rFonts w:eastAsia="Calibri" w:cs="Times New Roman"/>
          <w:bCs/>
          <w:color w:val="000000"/>
          <w:szCs w:val="24"/>
        </w:rPr>
        <w:t>)</w:t>
      </w:r>
      <w:r w:rsidRPr="00C26F46">
        <w:rPr>
          <w:rFonts w:eastAsia="Calibri" w:cs="Times New Roman"/>
          <w:bCs/>
          <w:color w:val="000000"/>
          <w:szCs w:val="24"/>
        </w:rPr>
        <w:t>. Zmínit se je možno i Olomouc se sídlem Státního fondu rozvoje bydlení a lékařské komory, vrchní</w:t>
      </w:r>
      <w:r w:rsidR="00203856">
        <w:rPr>
          <w:rFonts w:eastAsia="Calibri" w:cs="Times New Roman"/>
          <w:bCs/>
          <w:color w:val="000000"/>
          <w:szCs w:val="24"/>
        </w:rPr>
        <w:t>ho</w:t>
      </w:r>
      <w:r w:rsidRPr="00C26F46">
        <w:rPr>
          <w:rFonts w:eastAsia="Calibri" w:cs="Times New Roman"/>
          <w:bCs/>
          <w:color w:val="000000"/>
          <w:szCs w:val="24"/>
        </w:rPr>
        <w:t xml:space="preserve"> soud</w:t>
      </w:r>
      <w:r w:rsidR="00203856">
        <w:rPr>
          <w:rFonts w:eastAsia="Calibri" w:cs="Times New Roman"/>
          <w:bCs/>
          <w:color w:val="000000"/>
          <w:szCs w:val="24"/>
        </w:rPr>
        <w:t>u</w:t>
      </w:r>
      <w:r w:rsidRPr="00C26F46">
        <w:rPr>
          <w:rFonts w:eastAsia="Calibri" w:cs="Times New Roman"/>
          <w:bCs/>
          <w:color w:val="000000"/>
          <w:szCs w:val="24"/>
        </w:rPr>
        <w:t>.</w:t>
      </w:r>
    </w:p>
    <w:p w14:paraId="459E274F" w14:textId="77777777" w:rsidR="00C26F46" w:rsidRPr="00C26F46" w:rsidRDefault="00C26F46" w:rsidP="00C26F46">
      <w:pPr>
        <w:spacing w:before="120" w:after="120" w:line="240" w:lineRule="auto"/>
        <w:ind w:firstLine="567"/>
        <w:contextualSpacing/>
        <w:jc w:val="both"/>
        <w:rPr>
          <w:rFonts w:eastAsia="Calibri" w:cs="Times New Roman"/>
          <w:color w:val="000000"/>
          <w:szCs w:val="24"/>
        </w:rPr>
      </w:pPr>
      <w:r w:rsidRPr="00C26F46">
        <w:rPr>
          <w:rFonts w:eastAsia="Calibri" w:cs="Times New Roman"/>
          <w:noProof/>
          <w:color w:val="000000"/>
          <w:szCs w:val="24"/>
          <w:lang w:eastAsia="cs-CZ"/>
        </w:rPr>
        <w:drawing>
          <wp:inline distT="0" distB="0" distL="0" distR="0" wp14:anchorId="52CE02AD" wp14:editId="2CAFF51F">
            <wp:extent cx="5498768" cy="1740090"/>
            <wp:effectExtent l="0" t="0" r="6985" b="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2" r:lo="rId133" r:qs="rId134" r:cs="rId135"/>
              </a:graphicData>
            </a:graphic>
          </wp:inline>
        </w:drawing>
      </w:r>
    </w:p>
    <w:p w14:paraId="5F56E07B" w14:textId="77777777" w:rsidR="00C26F46" w:rsidRPr="00C26F46" w:rsidRDefault="00C26F46" w:rsidP="00C26F46">
      <w:pPr>
        <w:spacing w:before="120" w:after="120" w:line="240" w:lineRule="auto"/>
        <w:ind w:firstLine="567"/>
        <w:contextualSpacing/>
        <w:jc w:val="both"/>
        <w:rPr>
          <w:rFonts w:eastAsia="Calibri" w:cs="Times New Roman"/>
          <w:i/>
          <w:color w:val="000000"/>
          <w:szCs w:val="24"/>
        </w:rPr>
      </w:pPr>
      <w:r w:rsidRPr="00C26F46">
        <w:rPr>
          <w:rFonts w:eastAsia="Calibri" w:cs="Times New Roman"/>
          <w:i/>
          <w:color w:val="000000"/>
          <w:szCs w:val="24"/>
        </w:rPr>
        <w:t>Zdroj: vlastní</w:t>
      </w:r>
    </w:p>
    <w:p w14:paraId="4931665D" w14:textId="41B8C4FA" w:rsidR="00E74DBD" w:rsidRPr="006F3BB5" w:rsidRDefault="00C26F46" w:rsidP="00E74DBD">
      <w:pPr>
        <w:pStyle w:val="Heading3"/>
        <w:rPr>
          <w:rFonts w:eastAsia="SimSun"/>
          <w:lang w:eastAsia="zh-CN"/>
        </w:rPr>
      </w:pPr>
      <w:bookmarkStart w:id="78" w:name="_Toc42029919"/>
      <w:bookmarkStart w:id="79" w:name="_Toc58175716"/>
      <w:r>
        <w:rPr>
          <w:rFonts w:eastAsia="SimSun"/>
          <w:lang w:eastAsia="zh-CN"/>
        </w:rPr>
        <w:t xml:space="preserve">samostatná </w:t>
      </w:r>
      <w:r w:rsidR="00E74DBD" w:rsidRPr="006F3BB5">
        <w:rPr>
          <w:rFonts w:eastAsia="SimSun"/>
          <w:lang w:eastAsia="zh-CN"/>
        </w:rPr>
        <w:t>P</w:t>
      </w:r>
      <w:r w:rsidR="00B40CE5">
        <w:rPr>
          <w:rFonts w:eastAsia="SimSun"/>
          <w:lang w:eastAsia="zh-CN"/>
        </w:rPr>
        <w:t>ů</w:t>
      </w:r>
      <w:r>
        <w:rPr>
          <w:rFonts w:eastAsia="SimSun"/>
          <w:lang w:eastAsia="zh-CN"/>
        </w:rPr>
        <w:t>sobnost obcí</w:t>
      </w:r>
      <w:r w:rsidR="00B40CE5">
        <w:rPr>
          <w:rFonts w:eastAsia="SimSun"/>
          <w:lang w:eastAsia="zh-CN"/>
        </w:rPr>
        <w:t>, přenesená působnost obcí</w:t>
      </w:r>
      <w:r w:rsidR="00E74DBD" w:rsidRPr="006F3BB5">
        <w:rPr>
          <w:rFonts w:eastAsia="SimSun"/>
          <w:lang w:eastAsia="zh-CN"/>
        </w:rPr>
        <w:t>.</w:t>
      </w:r>
      <w:bookmarkEnd w:id="78"/>
      <w:bookmarkEnd w:id="79"/>
      <w:r w:rsidR="00E74DBD" w:rsidRPr="006F3BB5">
        <w:rPr>
          <w:rFonts w:eastAsia="SimSun"/>
          <w:lang w:eastAsia="zh-CN"/>
        </w:rPr>
        <w:t xml:space="preserve"> </w:t>
      </w:r>
    </w:p>
    <w:p w14:paraId="0A7F458B" w14:textId="2C84D8D6" w:rsidR="00B40CE5" w:rsidRPr="00B40CE5" w:rsidRDefault="00B40CE5" w:rsidP="00203856">
      <w:pPr>
        <w:jc w:val="both"/>
        <w:rPr>
          <w:rFonts w:eastAsia="Calibri" w:cs="Times New Roman"/>
          <w:szCs w:val="24"/>
        </w:rPr>
      </w:pPr>
      <w:r w:rsidRPr="00B40CE5">
        <w:rPr>
          <w:rFonts w:eastAsia="Calibri" w:cs="Times New Roman"/>
          <w:szCs w:val="24"/>
        </w:rPr>
        <w:t xml:space="preserve">Právo obcí na samosprávu je obsaženo v Ústavě </w:t>
      </w:r>
      <w:r w:rsidR="00203856">
        <w:rPr>
          <w:rFonts w:eastAsia="Calibri" w:cs="Times New Roman"/>
          <w:szCs w:val="24"/>
        </w:rPr>
        <w:t xml:space="preserve">České republiky </w:t>
      </w:r>
      <w:r w:rsidRPr="00B40CE5">
        <w:rPr>
          <w:rFonts w:eastAsia="Calibri" w:cs="Times New Roman"/>
          <w:szCs w:val="24"/>
        </w:rPr>
        <w:t xml:space="preserve">a zákoně o obcích. Ústava </w:t>
      </w:r>
      <w:r w:rsidR="00203856">
        <w:rPr>
          <w:rFonts w:eastAsia="Calibri" w:cs="Times New Roman"/>
          <w:szCs w:val="24"/>
        </w:rPr>
        <w:t xml:space="preserve">České republiky </w:t>
      </w:r>
      <w:r w:rsidRPr="00B40CE5">
        <w:rPr>
          <w:rFonts w:eastAsia="Calibri" w:cs="Times New Roman"/>
          <w:szCs w:val="24"/>
        </w:rPr>
        <w:t>současně poskytuje záruky proti zásahům státní mocí do obecní samosprávy. Stát je zmocněn k zásahu jen vyžaduje-li to ochrana zákona a jen způsobem stanoveným v zákoně. Ani vláda České republiky nemůže svými usneseními zasahovat do samostatné působnosti obcí.</w:t>
      </w:r>
    </w:p>
    <w:p w14:paraId="4F9B9586" w14:textId="72FF003E" w:rsidR="00B40CE5" w:rsidRPr="00B40CE5" w:rsidRDefault="00B40CE5" w:rsidP="00B40CE5">
      <w:pPr>
        <w:spacing w:before="120" w:after="120" w:line="240" w:lineRule="auto"/>
        <w:ind w:firstLine="567"/>
        <w:contextualSpacing/>
        <w:jc w:val="both"/>
        <w:rPr>
          <w:rFonts w:eastAsia="Calibri" w:cs="Times New Roman"/>
          <w:szCs w:val="24"/>
        </w:rPr>
      </w:pPr>
      <w:r w:rsidRPr="00B40CE5">
        <w:rPr>
          <w:rFonts w:eastAsia="Calibri" w:cs="Times New Roman"/>
          <w:szCs w:val="24"/>
        </w:rPr>
        <w:t>Ústava České republika</w:t>
      </w:r>
      <w:r w:rsidR="00203856">
        <w:rPr>
          <w:rFonts w:eastAsia="Calibri" w:cs="Times New Roman"/>
          <w:szCs w:val="24"/>
        </w:rPr>
        <w:t>,</w:t>
      </w:r>
      <w:r w:rsidRPr="00B40CE5">
        <w:rPr>
          <w:rFonts w:eastAsia="Calibri" w:cs="Times New Roman"/>
          <w:szCs w:val="24"/>
        </w:rPr>
        <w:t xml:space="preserve"> zákon o obcích</w:t>
      </w:r>
      <w:r w:rsidR="00203856">
        <w:rPr>
          <w:rFonts w:eastAsia="Calibri" w:cs="Times New Roman"/>
          <w:szCs w:val="24"/>
        </w:rPr>
        <w:t xml:space="preserve"> i zákon o krajích</w:t>
      </w:r>
      <w:r w:rsidR="00A4575C">
        <w:rPr>
          <w:rFonts w:eastAsia="Calibri" w:cs="Times New Roman"/>
          <w:szCs w:val="24"/>
        </w:rPr>
        <w:t xml:space="preserve"> chrání o</w:t>
      </w:r>
      <w:r w:rsidRPr="00B40CE5">
        <w:rPr>
          <w:rFonts w:eastAsia="Calibri" w:cs="Times New Roman"/>
          <w:szCs w:val="24"/>
        </w:rPr>
        <w:t>becn</w:t>
      </w:r>
      <w:r w:rsidR="00A4575C">
        <w:rPr>
          <w:rFonts w:eastAsia="Calibri" w:cs="Times New Roman"/>
          <w:szCs w:val="24"/>
        </w:rPr>
        <w:t>ě</w:t>
      </w:r>
      <w:r w:rsidRPr="00B40CE5">
        <w:rPr>
          <w:rFonts w:eastAsia="Calibri" w:cs="Times New Roman"/>
          <w:szCs w:val="24"/>
        </w:rPr>
        <w:t xml:space="preserve"> územní samospráv</w:t>
      </w:r>
      <w:r w:rsidR="00A4575C">
        <w:rPr>
          <w:rFonts w:eastAsia="Calibri" w:cs="Times New Roman"/>
          <w:szCs w:val="24"/>
        </w:rPr>
        <w:t>u</w:t>
      </w:r>
      <w:r w:rsidRPr="00B40CE5">
        <w:rPr>
          <w:rFonts w:eastAsia="Calibri" w:cs="Times New Roman"/>
          <w:szCs w:val="24"/>
        </w:rPr>
        <w:t>. Zákon o obcích pak ve svém ustanovení § 35 vymezuje její rozsah</w:t>
      </w:r>
      <w:r w:rsidR="00A4575C">
        <w:rPr>
          <w:rFonts w:eastAsia="Calibri" w:cs="Times New Roman"/>
          <w:szCs w:val="24"/>
        </w:rPr>
        <w:t>,</w:t>
      </w:r>
      <w:r w:rsidRPr="00B40CE5">
        <w:rPr>
          <w:rFonts w:eastAsia="Calibri" w:cs="Times New Roman"/>
          <w:szCs w:val="24"/>
        </w:rPr>
        <w:t xml:space="preserve"> samostatnou působnost obce považuje její právo spravovat své záležitosti samostatně a př</w:t>
      </w:r>
      <w:r w:rsidR="00A4575C">
        <w:rPr>
          <w:rFonts w:eastAsia="Calibri" w:cs="Times New Roman"/>
          <w:szCs w:val="24"/>
        </w:rPr>
        <w:t>i</w:t>
      </w:r>
      <w:r w:rsidRPr="00B40CE5">
        <w:rPr>
          <w:rFonts w:eastAsia="Calibri" w:cs="Times New Roman"/>
          <w:szCs w:val="24"/>
        </w:rPr>
        <w:t xml:space="preserve"> výkonu samostatné působnosti se řídit pouze zákony a jinými právními předpisy vydanými na základě zákona. Samostatnost je </w:t>
      </w:r>
      <w:r w:rsidR="00A4575C">
        <w:rPr>
          <w:rFonts w:eastAsia="Calibri" w:cs="Times New Roman"/>
          <w:szCs w:val="24"/>
        </w:rPr>
        <w:t xml:space="preserve">v dotčených zákonech </w:t>
      </w:r>
      <w:r w:rsidRPr="00B40CE5">
        <w:rPr>
          <w:rFonts w:eastAsia="Calibri" w:cs="Times New Roman"/>
          <w:szCs w:val="24"/>
        </w:rPr>
        <w:t xml:space="preserve">zvýrazněná tím, že do ní mohou zasahovat státní orgány pouze vyžaduje-li to ochrana zákona a způsobem stanoveným v zákoně. </w:t>
      </w:r>
    </w:p>
    <w:p w14:paraId="12FCA639" w14:textId="77777777" w:rsidR="00773118" w:rsidRDefault="00773118" w:rsidP="00773118">
      <w:pPr>
        <w:spacing w:before="120" w:after="120" w:line="240" w:lineRule="auto"/>
        <w:contextualSpacing/>
        <w:jc w:val="both"/>
        <w:rPr>
          <w:rFonts w:eastAsia="Calibri" w:cs="Times New Roman"/>
          <w:szCs w:val="24"/>
        </w:rPr>
      </w:pPr>
    </w:p>
    <w:p w14:paraId="1EC42015" w14:textId="68DFCD18"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szCs w:val="24"/>
        </w:rPr>
        <w:lastRenderedPageBreak/>
        <w:t>V</w:t>
      </w:r>
      <w:r w:rsidRPr="00B40CE5">
        <w:rPr>
          <w:rFonts w:eastAsia="Calibri" w:cs="Times New Roman"/>
          <w:color w:val="000000"/>
          <w:szCs w:val="24"/>
        </w:rPr>
        <w:t>e zmíněném ustanovení § 35 zákona o obcích je uvedeno jednak pozitivní vymezení samostatné působnosti „</w:t>
      </w:r>
      <w:r w:rsidRPr="00A4575C">
        <w:rPr>
          <w:rFonts w:eastAsia="Calibri" w:cs="Times New Roman"/>
          <w:b/>
          <w:color w:val="000000"/>
          <w:szCs w:val="24"/>
        </w:rPr>
        <w:t>záležitosti, které jsou v zájmu obce a občana obce, a které do samostatné působnosti obce svěří zákon</w:t>
      </w:r>
      <w:r w:rsidRPr="00B40CE5">
        <w:rPr>
          <w:rFonts w:eastAsia="Calibri" w:cs="Times New Roman"/>
          <w:color w:val="000000"/>
          <w:szCs w:val="24"/>
        </w:rPr>
        <w:t xml:space="preserve">“ a jednak negativní vymezení, které je </w:t>
      </w:r>
      <w:proofErr w:type="gramStart"/>
      <w:r w:rsidRPr="00B40CE5">
        <w:rPr>
          <w:rFonts w:eastAsia="Calibri" w:cs="Times New Roman"/>
          <w:color w:val="000000"/>
          <w:szCs w:val="24"/>
        </w:rPr>
        <w:t>možno  odvodit</w:t>
      </w:r>
      <w:proofErr w:type="gramEnd"/>
      <w:r w:rsidRPr="00B40CE5">
        <w:rPr>
          <w:rFonts w:eastAsia="Calibri" w:cs="Times New Roman"/>
          <w:color w:val="000000"/>
          <w:szCs w:val="24"/>
        </w:rPr>
        <w:t xml:space="preserve"> tak, že z působnosti obcí </w:t>
      </w:r>
      <w:r w:rsidR="00A4575C">
        <w:rPr>
          <w:rFonts w:eastAsia="Calibri" w:cs="Times New Roman"/>
          <w:color w:val="000000"/>
          <w:szCs w:val="24"/>
        </w:rPr>
        <w:t xml:space="preserve">jsou </w:t>
      </w:r>
      <w:r w:rsidRPr="00B40CE5">
        <w:rPr>
          <w:rFonts w:eastAsia="Calibri" w:cs="Times New Roman"/>
          <w:color w:val="000000"/>
          <w:szCs w:val="24"/>
        </w:rPr>
        <w:t>vylouč</w:t>
      </w:r>
      <w:r w:rsidR="00A4575C">
        <w:rPr>
          <w:rFonts w:eastAsia="Calibri" w:cs="Times New Roman"/>
          <w:color w:val="000000"/>
          <w:szCs w:val="24"/>
        </w:rPr>
        <w:t>ené</w:t>
      </w:r>
      <w:r w:rsidRPr="00B40CE5">
        <w:rPr>
          <w:rFonts w:eastAsia="Calibri" w:cs="Times New Roman"/>
          <w:color w:val="000000"/>
          <w:szCs w:val="24"/>
        </w:rPr>
        <w:t xml:space="preserve"> ty záležitosti, které jsou „zákonem svěřeny krajům</w:t>
      </w:r>
      <w:r w:rsidR="00A4575C">
        <w:rPr>
          <w:rFonts w:eastAsia="Calibri" w:cs="Times New Roman"/>
          <w:color w:val="000000"/>
          <w:szCs w:val="24"/>
        </w:rPr>
        <w:t>,</w:t>
      </w:r>
      <w:r w:rsidRPr="00B40CE5">
        <w:rPr>
          <w:rFonts w:eastAsia="Calibri" w:cs="Times New Roman"/>
          <w:color w:val="000000"/>
          <w:szCs w:val="24"/>
        </w:rPr>
        <w:t xml:space="preserve"> nebo jde o přenesenou působnost orgánů obce nebo je zvláštním zákonem svěřena správním úřadům jako výkon státní správy“.</w:t>
      </w:r>
    </w:p>
    <w:p w14:paraId="75102B90" w14:textId="77777777" w:rsidR="00773118" w:rsidRDefault="00773118" w:rsidP="00773118">
      <w:pPr>
        <w:spacing w:before="120" w:after="120" w:line="240" w:lineRule="auto"/>
        <w:contextualSpacing/>
        <w:jc w:val="both"/>
        <w:rPr>
          <w:rFonts w:eastAsia="Calibri" w:cs="Times New Roman"/>
          <w:color w:val="000000"/>
          <w:szCs w:val="24"/>
        </w:rPr>
      </w:pPr>
    </w:p>
    <w:p w14:paraId="650F7668" w14:textId="43A11FBA"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Zákonodárce si zřejmě při vymezení rozsahu samostatné působnosti byl vědom jisté </w:t>
      </w:r>
      <w:proofErr w:type="gramStart"/>
      <w:r w:rsidRPr="00B40CE5">
        <w:rPr>
          <w:rFonts w:eastAsia="Calibri" w:cs="Times New Roman"/>
          <w:color w:val="000000"/>
          <w:szCs w:val="24"/>
        </w:rPr>
        <w:t>nekonkrétnosti</w:t>
      </w:r>
      <w:proofErr w:type="gramEnd"/>
      <w:r w:rsidRPr="00B40CE5">
        <w:rPr>
          <w:rFonts w:eastAsia="Calibri" w:cs="Times New Roman"/>
          <w:color w:val="000000"/>
          <w:szCs w:val="24"/>
        </w:rPr>
        <w:t xml:space="preserve"> a proto ve výčtu jednotlivých působnosti odkazuje na </w:t>
      </w:r>
      <w:r w:rsidR="00A4575C">
        <w:rPr>
          <w:rFonts w:eastAsia="Calibri" w:cs="Times New Roman"/>
          <w:color w:val="000000"/>
          <w:szCs w:val="24"/>
        </w:rPr>
        <w:t>ustanovení §</w:t>
      </w:r>
      <w:r w:rsidRPr="00B40CE5">
        <w:rPr>
          <w:rFonts w:eastAsia="Calibri" w:cs="Times New Roman"/>
          <w:color w:val="000000"/>
          <w:szCs w:val="24"/>
        </w:rPr>
        <w:t>§ 84, 85 a 102 zákona o obcích, což jsou působnosti zastupitelstva a rady obce. Vedle tohoto vymezení dále zákon</w:t>
      </w:r>
      <w:r w:rsidR="00A4575C">
        <w:rPr>
          <w:rFonts w:eastAsia="Calibri" w:cs="Times New Roman"/>
          <w:color w:val="000000"/>
          <w:szCs w:val="24"/>
        </w:rPr>
        <w:t xml:space="preserve"> o obcích</w:t>
      </w:r>
      <w:r w:rsidRPr="00B40CE5">
        <w:rPr>
          <w:rFonts w:eastAsia="Calibri" w:cs="Times New Roman"/>
          <w:color w:val="000000"/>
          <w:szCs w:val="24"/>
        </w:rPr>
        <w:t xml:space="preserve"> do samostatné působnosti zahrnuje i </w:t>
      </w:r>
      <w:r w:rsidRPr="00A4575C">
        <w:rPr>
          <w:rFonts w:eastAsia="Calibri" w:cs="Times New Roman"/>
          <w:b/>
          <w:color w:val="000000"/>
          <w:szCs w:val="24"/>
        </w:rPr>
        <w:t>„péči obcí v souladu s místními předpoklady a místními zvyklostmi o vytváření podmínek pro rozvoj sociální péče a pro uspokojování potřeb svých občanů, tj. zejména uspokojování potřeby bydlení, ochrany a rozvoje zdraví, dopravy a spojů,</w:t>
      </w:r>
      <w:r w:rsidR="00A4575C" w:rsidRPr="00A4575C">
        <w:rPr>
          <w:rFonts w:eastAsia="Calibri" w:cs="Times New Roman"/>
          <w:b/>
          <w:color w:val="000000"/>
          <w:szCs w:val="24"/>
        </w:rPr>
        <w:t xml:space="preserve"> </w:t>
      </w:r>
      <w:r w:rsidRPr="00A4575C">
        <w:rPr>
          <w:rFonts w:eastAsia="Calibri" w:cs="Times New Roman"/>
          <w:b/>
          <w:color w:val="000000"/>
          <w:szCs w:val="24"/>
        </w:rPr>
        <w:t>potřeby informací, výchovy a vzdělávání, celkového kulturního rozvoje a ochrany veřejného pořádku“</w:t>
      </w:r>
      <w:r w:rsidRPr="00B40CE5">
        <w:rPr>
          <w:rFonts w:eastAsia="Calibri" w:cs="Times New Roman"/>
          <w:color w:val="000000"/>
          <w:szCs w:val="24"/>
        </w:rPr>
        <w:t xml:space="preserve">.  </w:t>
      </w:r>
      <w:r w:rsidR="00A4575C">
        <w:rPr>
          <w:rFonts w:eastAsia="Calibri" w:cs="Times New Roman"/>
          <w:color w:val="000000"/>
          <w:szCs w:val="24"/>
        </w:rPr>
        <w:t>Lze konstatovat</w:t>
      </w:r>
      <w:r w:rsidRPr="00B40CE5">
        <w:rPr>
          <w:rFonts w:eastAsia="Calibri" w:cs="Times New Roman"/>
          <w:color w:val="000000"/>
          <w:szCs w:val="24"/>
        </w:rPr>
        <w:t xml:space="preserve">, že řada takto obecně vymezených působnosti je dále konkretizována zvláštními zákony. Např. </w:t>
      </w:r>
      <w:r w:rsidR="00A4575C">
        <w:rPr>
          <w:rFonts w:eastAsia="Calibri" w:cs="Times New Roman"/>
          <w:color w:val="000000"/>
          <w:szCs w:val="24"/>
        </w:rPr>
        <w:t xml:space="preserve">tzv. </w:t>
      </w:r>
      <w:r w:rsidRPr="00B40CE5">
        <w:rPr>
          <w:rFonts w:eastAsia="Calibri" w:cs="Times New Roman"/>
          <w:color w:val="000000"/>
          <w:szCs w:val="24"/>
        </w:rPr>
        <w:t>přestupkovým</w:t>
      </w:r>
      <w:r w:rsidR="00A4575C">
        <w:rPr>
          <w:rFonts w:eastAsia="Calibri" w:cs="Times New Roman"/>
          <w:color w:val="000000"/>
          <w:szCs w:val="24"/>
        </w:rPr>
        <w:t>i</w:t>
      </w:r>
      <w:r w:rsidRPr="00B40CE5">
        <w:rPr>
          <w:rFonts w:eastAsia="Calibri" w:cs="Times New Roman"/>
          <w:color w:val="000000"/>
          <w:szCs w:val="24"/>
        </w:rPr>
        <w:t xml:space="preserve"> zákon</w:t>
      </w:r>
      <w:r w:rsidR="00A4575C">
        <w:rPr>
          <w:rFonts w:eastAsia="Calibri" w:cs="Times New Roman"/>
          <w:color w:val="000000"/>
          <w:szCs w:val="24"/>
        </w:rPr>
        <w:t>y</w:t>
      </w:r>
      <w:r w:rsidRPr="00B40CE5">
        <w:rPr>
          <w:rFonts w:eastAsia="Calibri" w:cs="Times New Roman"/>
          <w:color w:val="000000"/>
          <w:szCs w:val="24"/>
        </w:rPr>
        <w:t xml:space="preserve"> na úseku ochrany veřejného pořádku, zákonem o působnosti orgánů Č</w:t>
      </w:r>
      <w:r w:rsidR="00A4575C">
        <w:rPr>
          <w:rFonts w:eastAsia="Calibri" w:cs="Times New Roman"/>
          <w:color w:val="000000"/>
          <w:szCs w:val="24"/>
        </w:rPr>
        <w:t>eské republiky</w:t>
      </w:r>
      <w:r w:rsidRPr="00B40CE5">
        <w:rPr>
          <w:rFonts w:eastAsia="Calibri" w:cs="Times New Roman"/>
          <w:color w:val="000000"/>
          <w:szCs w:val="24"/>
        </w:rPr>
        <w:t xml:space="preserve"> v sociálním zabezpečení na úseku sociální péče, zákonem o státní správě a samosprávě ve školství na úseku výchovy a vzdělávání.</w:t>
      </w:r>
    </w:p>
    <w:p w14:paraId="1D3E5723" w14:textId="17B4DC38"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 xml:space="preserve">Zastupitelstvo </w:t>
      </w:r>
      <w:r w:rsidR="00A4575C">
        <w:rPr>
          <w:rFonts w:eastAsia="Calibri" w:cs="Times New Roman"/>
          <w:color w:val="000000"/>
          <w:szCs w:val="24"/>
        </w:rPr>
        <w:t xml:space="preserve">územního samosprávného celku </w:t>
      </w:r>
      <w:r w:rsidRPr="00B40CE5">
        <w:rPr>
          <w:rFonts w:eastAsia="Calibri" w:cs="Times New Roman"/>
          <w:color w:val="000000"/>
          <w:szCs w:val="24"/>
        </w:rPr>
        <w:t>jako jedin</w:t>
      </w:r>
      <w:r w:rsidR="00A4575C">
        <w:rPr>
          <w:rFonts w:eastAsia="Calibri" w:cs="Times New Roman"/>
          <w:color w:val="000000"/>
          <w:szCs w:val="24"/>
        </w:rPr>
        <w:t>ého</w:t>
      </w:r>
      <w:r w:rsidRPr="00B40CE5">
        <w:rPr>
          <w:rFonts w:eastAsia="Calibri" w:cs="Times New Roman"/>
          <w:color w:val="000000"/>
          <w:szCs w:val="24"/>
        </w:rPr>
        <w:t xml:space="preserve"> ústavní</w:t>
      </w:r>
      <w:r w:rsidR="00A4575C">
        <w:rPr>
          <w:rFonts w:eastAsia="Calibri" w:cs="Times New Roman"/>
          <w:color w:val="000000"/>
          <w:szCs w:val="24"/>
        </w:rPr>
        <w:t>ho</w:t>
      </w:r>
      <w:r w:rsidRPr="00B40CE5">
        <w:rPr>
          <w:rFonts w:eastAsia="Calibri" w:cs="Times New Roman"/>
          <w:color w:val="000000"/>
          <w:szCs w:val="24"/>
        </w:rPr>
        <w:t xml:space="preserve"> a přímo občany volen</w:t>
      </w:r>
      <w:r w:rsidR="00A4575C">
        <w:rPr>
          <w:rFonts w:eastAsia="Calibri" w:cs="Times New Roman"/>
          <w:color w:val="000000"/>
          <w:szCs w:val="24"/>
        </w:rPr>
        <w:t>ého</w:t>
      </w:r>
      <w:r w:rsidRPr="00B40CE5">
        <w:rPr>
          <w:rFonts w:eastAsia="Calibri" w:cs="Times New Roman"/>
          <w:color w:val="000000"/>
          <w:szCs w:val="24"/>
        </w:rPr>
        <w:t xml:space="preserve"> orgán</w:t>
      </w:r>
      <w:r w:rsidR="00A4575C">
        <w:rPr>
          <w:rFonts w:eastAsia="Calibri" w:cs="Times New Roman"/>
          <w:color w:val="000000"/>
          <w:szCs w:val="24"/>
        </w:rPr>
        <w:t>u</w:t>
      </w:r>
      <w:r w:rsidRPr="00B40CE5">
        <w:rPr>
          <w:rFonts w:eastAsia="Calibri" w:cs="Times New Roman"/>
          <w:color w:val="000000"/>
          <w:szCs w:val="24"/>
        </w:rPr>
        <w:t xml:space="preserve"> obce v samostatné působnosti má takřka komplexní samosprávnou pravomoc. Jak již bylo uvedeno je zejména v</w:t>
      </w:r>
      <w:r w:rsidR="00A4575C">
        <w:rPr>
          <w:rFonts w:eastAsia="Calibri" w:cs="Times New Roman"/>
          <w:color w:val="000000"/>
          <w:szCs w:val="24"/>
        </w:rPr>
        <w:t xml:space="preserve"> ustanovení </w:t>
      </w:r>
      <w:r w:rsidRPr="00B40CE5">
        <w:rPr>
          <w:rFonts w:eastAsia="Calibri" w:cs="Times New Roman"/>
          <w:color w:val="000000"/>
          <w:szCs w:val="24"/>
        </w:rPr>
        <w:t>§ 84 zákona o obcích uveden výčet působnosti, které jsou samosprávného charakteru. Některé z</w:t>
      </w:r>
      <w:r w:rsidR="00A4575C">
        <w:rPr>
          <w:rFonts w:eastAsia="Calibri" w:cs="Times New Roman"/>
          <w:color w:val="000000"/>
          <w:szCs w:val="24"/>
        </w:rPr>
        <w:t> </w:t>
      </w:r>
      <w:r w:rsidRPr="00B40CE5">
        <w:rPr>
          <w:rFonts w:eastAsia="Calibri" w:cs="Times New Roman"/>
          <w:color w:val="000000"/>
          <w:szCs w:val="24"/>
        </w:rPr>
        <w:t>nich např.:</w:t>
      </w:r>
    </w:p>
    <w:p w14:paraId="7BA1AE01" w14:textId="77777777" w:rsidR="00B40CE5" w:rsidRPr="00B40CE5" w:rsidRDefault="00B40CE5" w:rsidP="00674509">
      <w:pPr>
        <w:numPr>
          <w:ilvl w:val="0"/>
          <w:numId w:val="68"/>
        </w:numPr>
        <w:spacing w:before="120" w:after="120" w:line="240" w:lineRule="auto"/>
        <w:ind w:left="0" w:firstLine="0"/>
        <w:contextualSpacing/>
        <w:jc w:val="both"/>
        <w:rPr>
          <w:rFonts w:eastAsia="Calibri" w:cs="Times New Roman"/>
          <w:szCs w:val="24"/>
        </w:rPr>
      </w:pPr>
      <w:r w:rsidRPr="00B40CE5">
        <w:rPr>
          <w:rFonts w:eastAsia="Calibri" w:cs="Times New Roman"/>
          <w:b/>
          <w:color w:val="000000"/>
          <w:szCs w:val="24"/>
        </w:rPr>
        <w:t>působnosti koncepční, tj.</w:t>
      </w:r>
      <w:r w:rsidRPr="00B40CE5">
        <w:rPr>
          <w:rFonts w:eastAsia="Calibri" w:cs="Times New Roman"/>
          <w:b/>
          <w:i/>
          <w:color w:val="000000"/>
          <w:szCs w:val="24"/>
        </w:rPr>
        <w:t xml:space="preserve"> </w:t>
      </w:r>
      <w:r w:rsidRPr="00B40CE5">
        <w:rPr>
          <w:rFonts w:eastAsia="Calibri" w:cs="Times New Roman"/>
          <w:color w:val="000000"/>
          <w:szCs w:val="24"/>
        </w:rPr>
        <w:t>schvalování programu rozvoje obce, schvalování územního plánu a regulačního plánu obce, schvalování rozpočtu obce a závěrečného účtu, vydávání obecně závazných vyhlášek, rozhodování o vyhlášení místního referenda, navrhovat změny katastrálních území uvnitř obce, schvalovat dohody o změně hranic obce a o slučování obcí, rozhodovat o spolupráci obce s jinými obcemi,</w:t>
      </w:r>
    </w:p>
    <w:p w14:paraId="049D69D5" w14:textId="77777777" w:rsidR="00B40CE5" w:rsidRPr="00B40CE5" w:rsidRDefault="00B40CE5" w:rsidP="008A6193">
      <w:pPr>
        <w:spacing w:before="120" w:after="120" w:line="240" w:lineRule="auto"/>
        <w:contextualSpacing/>
        <w:jc w:val="both"/>
        <w:rPr>
          <w:rFonts w:eastAsia="Calibri" w:cs="Times New Roman"/>
          <w:szCs w:val="24"/>
        </w:rPr>
      </w:pPr>
    </w:p>
    <w:p w14:paraId="25F1C175" w14:textId="77777777" w:rsidR="00B40CE5" w:rsidRPr="00B40CE5" w:rsidRDefault="00B40CE5" w:rsidP="00674509">
      <w:pPr>
        <w:numPr>
          <w:ilvl w:val="0"/>
          <w:numId w:val="68"/>
        </w:numPr>
        <w:spacing w:before="120" w:after="120" w:line="240" w:lineRule="auto"/>
        <w:ind w:left="0" w:firstLine="0"/>
        <w:contextualSpacing/>
        <w:jc w:val="both"/>
        <w:rPr>
          <w:rFonts w:eastAsia="Calibri" w:cs="Times New Roman"/>
          <w:szCs w:val="24"/>
        </w:rPr>
      </w:pPr>
      <w:r w:rsidRPr="00B40CE5">
        <w:rPr>
          <w:rFonts w:eastAsia="Calibri" w:cs="Times New Roman"/>
          <w:b/>
          <w:color w:val="000000"/>
          <w:szCs w:val="24"/>
        </w:rPr>
        <w:t>konstitutivní působnost s vnějším zaměřením, tj</w:t>
      </w:r>
      <w:r w:rsidRPr="00B40CE5">
        <w:rPr>
          <w:rFonts w:eastAsia="Calibri" w:cs="Times New Roman"/>
          <w:b/>
          <w:i/>
          <w:color w:val="000000"/>
          <w:szCs w:val="24"/>
        </w:rPr>
        <w:t xml:space="preserve">. </w:t>
      </w:r>
      <w:r w:rsidRPr="00B40CE5">
        <w:rPr>
          <w:rFonts w:eastAsia="Calibri" w:cs="Times New Roman"/>
          <w:color w:val="000000"/>
          <w:szCs w:val="24"/>
        </w:rPr>
        <w:t xml:space="preserve">zřizování trvalých a dočasných fondů, zřizování a rušení příspěvkových organizací a organizačních složek obce, založení nebo rušení právnických osob vč. rozhodování o účasti v již založených právnických osobách, delegování zástupců obce na valnou hromadu obchodních společnosti, v nichž má obec majetkovou účast, navrhovat a odvolávat zástupce </w:t>
      </w:r>
      <w:r w:rsidRPr="00B40CE5">
        <w:rPr>
          <w:rFonts w:eastAsia="Calibri" w:cs="Times New Roman"/>
          <w:szCs w:val="24"/>
        </w:rPr>
        <w:t>obce do ostatních orgánů obchodních společností s majetkovou účasti obce,</w:t>
      </w:r>
    </w:p>
    <w:p w14:paraId="46977E5E" w14:textId="77777777" w:rsidR="00B40CE5" w:rsidRPr="00B40CE5" w:rsidRDefault="00B40CE5" w:rsidP="008A6193">
      <w:pPr>
        <w:spacing w:before="120" w:after="120" w:line="240" w:lineRule="auto"/>
        <w:contextualSpacing/>
        <w:jc w:val="both"/>
        <w:rPr>
          <w:rFonts w:eastAsia="Calibri" w:cs="Times New Roman"/>
          <w:szCs w:val="24"/>
        </w:rPr>
      </w:pPr>
    </w:p>
    <w:p w14:paraId="3CD7C653" w14:textId="72710BD9" w:rsidR="00B40CE5" w:rsidRPr="000C6977" w:rsidRDefault="00B40CE5" w:rsidP="00674509">
      <w:pPr>
        <w:numPr>
          <w:ilvl w:val="0"/>
          <w:numId w:val="68"/>
        </w:numPr>
        <w:spacing w:before="120" w:after="120" w:line="240" w:lineRule="auto"/>
        <w:ind w:left="0" w:firstLine="0"/>
        <w:contextualSpacing/>
        <w:jc w:val="both"/>
        <w:rPr>
          <w:rFonts w:eastAsia="Calibri" w:cs="Times New Roman"/>
          <w:color w:val="FF0000"/>
          <w:szCs w:val="24"/>
        </w:rPr>
      </w:pPr>
      <w:r w:rsidRPr="008A6193">
        <w:rPr>
          <w:rFonts w:eastAsia="Calibri" w:cs="Times New Roman"/>
          <w:b/>
          <w:color w:val="000000"/>
          <w:szCs w:val="24"/>
        </w:rPr>
        <w:t xml:space="preserve">konstitutivní působnost s vnitřním zaměřením, tj. </w:t>
      </w:r>
      <w:r w:rsidRPr="008A6193">
        <w:rPr>
          <w:rFonts w:eastAsia="Calibri" w:cs="Times New Roman"/>
          <w:color w:val="000000"/>
          <w:szCs w:val="24"/>
        </w:rPr>
        <w:t>volit z řad členů zastupitelstva obce a odvolávat starostu, místostarosty a další členy rady, určovat</w:t>
      </w:r>
      <w:r w:rsidRPr="00B40CE5">
        <w:rPr>
          <w:rFonts w:eastAsia="Calibri" w:cs="Times New Roman"/>
          <w:color w:val="000000"/>
          <w:szCs w:val="24"/>
        </w:rPr>
        <w:t xml:space="preserve"> funkce, pro které budou členové zastupitelstva obce uvolnění, stanovit počet členů rady obce, zřizovat a rušit výbory zastupitelstva, volit a odvolávat předsedy výborů a další jejich členy, zřizovat a zrušovat obecní policii, rozhodovat o zřízení a názvech částí obce, o názvech ulic a dalších veřejných prostranství.</w:t>
      </w:r>
    </w:p>
    <w:p w14:paraId="75E086E1" w14:textId="77777777" w:rsidR="000C6977" w:rsidRPr="00B40CE5" w:rsidRDefault="000C6977" w:rsidP="000C6977">
      <w:pPr>
        <w:spacing w:before="120" w:after="120" w:line="240" w:lineRule="auto"/>
        <w:contextualSpacing/>
        <w:jc w:val="both"/>
        <w:rPr>
          <w:rFonts w:eastAsia="Calibri" w:cs="Times New Roman"/>
          <w:color w:val="FF0000"/>
          <w:szCs w:val="24"/>
        </w:rPr>
      </w:pPr>
    </w:p>
    <w:p w14:paraId="3CE02064" w14:textId="2F077E84"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D</w:t>
      </w:r>
      <w:r w:rsidR="000C6977">
        <w:rPr>
          <w:rFonts w:eastAsia="Calibri" w:cs="Times New Roman"/>
          <w:color w:val="000000"/>
          <w:szCs w:val="24"/>
        </w:rPr>
        <w:t>o</w:t>
      </w:r>
      <w:r w:rsidRPr="00B40CE5">
        <w:rPr>
          <w:rFonts w:eastAsia="Calibri" w:cs="Times New Roman"/>
          <w:color w:val="000000"/>
          <w:szCs w:val="24"/>
        </w:rPr>
        <w:t xml:space="preserve"> samostatné působnosti</w:t>
      </w:r>
      <w:r w:rsidR="000C6977">
        <w:rPr>
          <w:rFonts w:eastAsia="Calibri" w:cs="Times New Roman"/>
          <w:color w:val="000000"/>
          <w:szCs w:val="24"/>
        </w:rPr>
        <w:t xml:space="preserve"> též</w:t>
      </w:r>
      <w:r w:rsidRPr="00B40CE5">
        <w:rPr>
          <w:rFonts w:eastAsia="Calibri" w:cs="Times New Roman"/>
          <w:color w:val="000000"/>
          <w:szCs w:val="24"/>
        </w:rPr>
        <w:t xml:space="preserve"> patří zejména udělování a odnímání čestného občanství a cen obce, rozhodování v oblasti výše uvedeného hospodaření obce, slučování či oddělování obcí. Starosta obce může požadovat po Policii České republiky s</w:t>
      </w:r>
      <w:r w:rsidR="000C6977">
        <w:rPr>
          <w:rFonts w:eastAsia="Calibri" w:cs="Times New Roman"/>
          <w:color w:val="000000"/>
          <w:szCs w:val="24"/>
        </w:rPr>
        <w:t>oučinnost</w:t>
      </w:r>
      <w:r w:rsidRPr="00B40CE5">
        <w:rPr>
          <w:rFonts w:eastAsia="Calibri" w:cs="Times New Roman"/>
          <w:color w:val="000000"/>
          <w:szCs w:val="24"/>
        </w:rPr>
        <w:t xml:space="preserve"> při zabezpečování místních záležitosti veřejného pořádku, oprávnění rady obce k ukládání sankcí (pokut) podnikajícím fyzickým osobám a právnickým osobám. Výkon samostatné působnosti je svěřen zejména voleným orgánům obce. K předcházením dřívějších pochybnosti </w:t>
      </w:r>
      <w:r w:rsidRPr="00B40CE5">
        <w:rPr>
          <w:rFonts w:eastAsia="Calibri" w:cs="Times New Roman"/>
          <w:color w:val="000000"/>
          <w:szCs w:val="24"/>
        </w:rPr>
        <w:lastRenderedPageBreak/>
        <w:t>zákonodárce stanovil, že pokud zvláštní zákon upravuje působnost obce a nestanoví, že jde o přenesenou působnost obce, platí, že jde vždy o samostatnou působnost.</w:t>
      </w:r>
    </w:p>
    <w:p w14:paraId="0BCFB8D7" w14:textId="77777777" w:rsidR="00773118" w:rsidRDefault="00773118" w:rsidP="00773118">
      <w:pPr>
        <w:keepNext/>
        <w:keepLines/>
        <w:spacing w:before="280" w:after="140" w:line="264" w:lineRule="auto"/>
        <w:ind w:left="720"/>
        <w:contextualSpacing/>
        <w:jc w:val="both"/>
        <w:outlineLvl w:val="2"/>
        <w:rPr>
          <w:rFonts w:eastAsia="Times New Roman" w:cs="Times New Roman"/>
          <w:b/>
          <w:i/>
          <w:smallCaps/>
          <w:szCs w:val="26"/>
        </w:rPr>
      </w:pPr>
      <w:bookmarkStart w:id="80" w:name="_Toc362257250"/>
    </w:p>
    <w:p w14:paraId="7D4765AE" w14:textId="208756CB" w:rsidR="00B40CE5" w:rsidRPr="00B40CE5" w:rsidRDefault="00D20BA4" w:rsidP="00D20BA4">
      <w:pPr>
        <w:pStyle w:val="Heading2"/>
        <w:rPr>
          <w:rFonts w:eastAsia="Times New Roman"/>
        </w:rPr>
      </w:pPr>
      <w:bookmarkStart w:id="81" w:name="_Toc58175717"/>
      <w:r>
        <w:rPr>
          <w:rFonts w:eastAsia="Times New Roman"/>
        </w:rPr>
        <w:t>P</w:t>
      </w:r>
      <w:r w:rsidR="00B40CE5" w:rsidRPr="00B40CE5">
        <w:rPr>
          <w:rFonts w:eastAsia="Times New Roman"/>
        </w:rPr>
        <w:t>řenesená působnost obcí</w:t>
      </w:r>
      <w:bookmarkEnd w:id="80"/>
      <w:bookmarkEnd w:id="81"/>
    </w:p>
    <w:p w14:paraId="3714BDBF" w14:textId="5115FCF1"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 xml:space="preserve">Čl. 101 odst. 1 a čl. 105 Ústavy České republiky, které stanoví jednak, že „zákon stanoví, kdy jsou územní samosprávné celky správními obvody“ jakož i </w:t>
      </w:r>
      <w:r w:rsidR="000C6977">
        <w:rPr>
          <w:rFonts w:eastAsia="Calibri" w:cs="Times New Roman"/>
          <w:szCs w:val="24"/>
        </w:rPr>
        <w:t xml:space="preserve">to </w:t>
      </w:r>
      <w:r w:rsidRPr="00B40CE5">
        <w:rPr>
          <w:rFonts w:eastAsia="Calibri" w:cs="Times New Roman"/>
          <w:szCs w:val="24"/>
        </w:rPr>
        <w:t>že „výkon státní správy lze svěřit orgánům samosprávy jen tehdy, stanoví-li to zákon“.  Zákon o obcích v úvodních ustanoveních § 7 odst. 2</w:t>
      </w:r>
      <w:r w:rsidR="000C6977">
        <w:rPr>
          <w:rFonts w:eastAsia="Calibri" w:cs="Times New Roman"/>
          <w:szCs w:val="24"/>
        </w:rPr>
        <w:t>, stanoví</w:t>
      </w:r>
      <w:r w:rsidRPr="00B40CE5">
        <w:rPr>
          <w:rFonts w:eastAsia="Calibri" w:cs="Times New Roman"/>
          <w:szCs w:val="24"/>
        </w:rPr>
        <w:t xml:space="preserve"> „Státní správu, jejíž výkon byl zákonem svěřen orgánu obce, vykonává tento orgán jako svou přenesenou působnost“.</w:t>
      </w:r>
    </w:p>
    <w:p w14:paraId="31C013D7"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30C5F593" w14:textId="77777777" w:rsidR="00B40CE5" w:rsidRPr="00B40CE5" w:rsidRDefault="00B40CE5" w:rsidP="00B40CE5">
      <w:pPr>
        <w:spacing w:before="120" w:after="120" w:line="240" w:lineRule="auto"/>
        <w:ind w:firstLine="567"/>
        <w:contextualSpacing/>
        <w:jc w:val="both"/>
        <w:rPr>
          <w:rFonts w:eastAsia="Calibri" w:cs="Times New Roman"/>
          <w:szCs w:val="24"/>
        </w:rPr>
      </w:pPr>
      <w:r w:rsidRPr="00B40CE5">
        <w:rPr>
          <w:rFonts w:eastAsia="Calibri" w:cs="Times New Roman"/>
          <w:noProof/>
          <w:szCs w:val="24"/>
          <w:lang w:eastAsia="cs-CZ"/>
        </w:rPr>
        <w:drawing>
          <wp:inline distT="0" distB="0" distL="0" distR="0" wp14:anchorId="76A5C2B7" wp14:editId="170D18D2">
            <wp:extent cx="5486400" cy="5943600"/>
            <wp:effectExtent l="0" t="0" r="0" b="1270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7" r:lo="rId138" r:qs="rId139" r:cs="rId140"/>
              </a:graphicData>
            </a:graphic>
          </wp:inline>
        </w:drawing>
      </w:r>
    </w:p>
    <w:p w14:paraId="356AD368" w14:textId="77777777" w:rsidR="00B40CE5" w:rsidRPr="00B40CE5" w:rsidRDefault="00B40CE5" w:rsidP="00B40CE5">
      <w:pPr>
        <w:spacing w:before="120" w:after="120" w:line="240" w:lineRule="auto"/>
        <w:ind w:firstLine="567"/>
        <w:contextualSpacing/>
        <w:jc w:val="both"/>
        <w:rPr>
          <w:rFonts w:eastAsia="Calibri" w:cs="Times New Roman"/>
          <w:i/>
          <w:szCs w:val="24"/>
        </w:rPr>
      </w:pPr>
      <w:r w:rsidRPr="00B40CE5">
        <w:rPr>
          <w:rFonts w:eastAsia="Calibri" w:cs="Times New Roman"/>
          <w:i/>
          <w:szCs w:val="24"/>
        </w:rPr>
        <w:t>Zdroj: vlastní</w:t>
      </w:r>
    </w:p>
    <w:p w14:paraId="5E3D0FCD"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67940F33" w14:textId="77777777" w:rsidR="00B40CE5" w:rsidRPr="00B40CE5" w:rsidRDefault="00B40CE5" w:rsidP="00773118">
      <w:pPr>
        <w:spacing w:before="120" w:after="120" w:line="240" w:lineRule="auto"/>
        <w:contextualSpacing/>
        <w:jc w:val="both"/>
        <w:rPr>
          <w:rFonts w:eastAsia="Calibri" w:cs="Times New Roman"/>
          <w:b/>
          <w:szCs w:val="24"/>
        </w:rPr>
      </w:pPr>
      <w:r w:rsidRPr="00B40CE5">
        <w:rPr>
          <w:rFonts w:eastAsia="Calibri" w:cs="Times New Roman"/>
          <w:b/>
          <w:szCs w:val="24"/>
        </w:rPr>
        <w:t>Charakteristické znaky přenesené působnosti obcí</w:t>
      </w:r>
    </w:p>
    <w:p w14:paraId="40A81896" w14:textId="77777777" w:rsidR="00773118" w:rsidRDefault="00773118" w:rsidP="00773118">
      <w:pPr>
        <w:spacing w:before="120" w:after="120" w:line="240" w:lineRule="auto"/>
        <w:contextualSpacing/>
        <w:jc w:val="both"/>
        <w:rPr>
          <w:rFonts w:eastAsia="Calibri" w:cs="Times New Roman"/>
          <w:szCs w:val="24"/>
        </w:rPr>
      </w:pPr>
    </w:p>
    <w:p w14:paraId="36180EAA" w14:textId="7002272C"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Ve srovnání s výkonem samostatné působnosti se přenesená působnost odlišuje následujícími charakteristickými znaky</w:t>
      </w:r>
      <w:r w:rsidR="000C6977">
        <w:rPr>
          <w:rFonts w:eastAsia="Calibri" w:cs="Times New Roman"/>
          <w:szCs w:val="24"/>
        </w:rPr>
        <w:t xml:space="preserve"> mj.</w:t>
      </w:r>
      <w:r w:rsidRPr="00B40CE5">
        <w:rPr>
          <w:rFonts w:eastAsia="Calibri" w:cs="Times New Roman"/>
          <w:szCs w:val="24"/>
        </w:rPr>
        <w:t>:</w:t>
      </w:r>
    </w:p>
    <w:p w14:paraId="53F76241" w14:textId="11C6A66B" w:rsidR="00B40CE5" w:rsidRPr="00B40CE5" w:rsidRDefault="00B40CE5" w:rsidP="00674509">
      <w:pPr>
        <w:numPr>
          <w:ilvl w:val="0"/>
          <w:numId w:val="69"/>
        </w:numPr>
        <w:spacing w:before="120" w:after="120" w:line="240" w:lineRule="auto"/>
        <w:ind w:left="0" w:firstLine="0"/>
        <w:contextualSpacing/>
        <w:jc w:val="both"/>
        <w:rPr>
          <w:rFonts w:eastAsia="Calibri" w:cs="Times New Roman"/>
          <w:szCs w:val="24"/>
        </w:rPr>
      </w:pPr>
      <w:r w:rsidRPr="000C6977">
        <w:rPr>
          <w:rFonts w:eastAsia="Calibri" w:cs="Times New Roman"/>
          <w:b/>
          <w:szCs w:val="24"/>
        </w:rPr>
        <w:t>rozsah výkonu přenesené státní správy</w:t>
      </w:r>
      <w:r w:rsidRPr="00B40CE5">
        <w:rPr>
          <w:rFonts w:eastAsia="Calibri" w:cs="Times New Roman"/>
          <w:szCs w:val="24"/>
        </w:rPr>
        <w:t xml:space="preserve"> je oproti samosprávě omezen pouze na záležitosti, které jsou obcím výslovně svěřené zákonem</w:t>
      </w:r>
      <w:r w:rsidR="000C6977">
        <w:rPr>
          <w:rFonts w:eastAsia="Calibri" w:cs="Times New Roman"/>
          <w:szCs w:val="24"/>
        </w:rPr>
        <w:t>.  Z</w:t>
      </w:r>
      <w:r w:rsidRPr="00B40CE5">
        <w:rPr>
          <w:rFonts w:eastAsia="Calibri" w:cs="Times New Roman"/>
          <w:szCs w:val="24"/>
        </w:rPr>
        <w:t>vláštnosti obcí je</w:t>
      </w:r>
      <w:r w:rsidR="000C6977">
        <w:rPr>
          <w:rFonts w:eastAsia="Calibri" w:cs="Times New Roman"/>
          <w:szCs w:val="24"/>
        </w:rPr>
        <w:t>,</w:t>
      </w:r>
      <w:r w:rsidRPr="00B40CE5">
        <w:rPr>
          <w:rFonts w:eastAsia="Calibri" w:cs="Times New Roman"/>
          <w:szCs w:val="24"/>
        </w:rPr>
        <w:t xml:space="preserve"> že tyto záležitosti jsou jim svěřovány diferencovaně, když zákon o obcích rozlišuje pro výkon přenesené působnosti tři stupně obcí,</w:t>
      </w:r>
    </w:p>
    <w:p w14:paraId="548130ED" w14:textId="2D4C0517" w:rsidR="00B40CE5" w:rsidRPr="00B40CE5" w:rsidRDefault="00B40CE5" w:rsidP="00674509">
      <w:pPr>
        <w:numPr>
          <w:ilvl w:val="0"/>
          <w:numId w:val="69"/>
        </w:numPr>
        <w:spacing w:before="120" w:after="120" w:line="240" w:lineRule="auto"/>
        <w:ind w:left="0" w:firstLine="0"/>
        <w:contextualSpacing/>
        <w:jc w:val="both"/>
        <w:rPr>
          <w:rFonts w:eastAsia="Calibri" w:cs="Times New Roman"/>
          <w:szCs w:val="24"/>
        </w:rPr>
      </w:pPr>
      <w:r w:rsidRPr="00B40CE5">
        <w:rPr>
          <w:rFonts w:eastAsia="Calibri" w:cs="Times New Roman"/>
          <w:szCs w:val="24"/>
        </w:rPr>
        <w:t xml:space="preserve">při výkonu přenesené státní správy se orgány obce </w:t>
      </w:r>
      <w:r w:rsidR="000C6977" w:rsidRPr="000C6977">
        <w:rPr>
          <w:rFonts w:eastAsia="Calibri" w:cs="Times New Roman"/>
          <w:b/>
          <w:szCs w:val="24"/>
        </w:rPr>
        <w:t>řídí</w:t>
      </w:r>
      <w:r w:rsidRPr="000C6977">
        <w:rPr>
          <w:rFonts w:eastAsia="Calibri" w:cs="Times New Roman"/>
          <w:b/>
          <w:szCs w:val="24"/>
        </w:rPr>
        <w:t xml:space="preserve"> zákony a jinými právními předpisy, </w:t>
      </w:r>
      <w:r w:rsidR="000C6977">
        <w:rPr>
          <w:rFonts w:eastAsia="Calibri" w:cs="Times New Roman"/>
          <w:b/>
          <w:szCs w:val="24"/>
        </w:rPr>
        <w:t>dále</w:t>
      </w:r>
      <w:r w:rsidRPr="000C6977">
        <w:rPr>
          <w:rFonts w:eastAsia="Calibri" w:cs="Times New Roman"/>
          <w:b/>
          <w:szCs w:val="24"/>
        </w:rPr>
        <w:t xml:space="preserve"> usneseními vlády, směrnicemi ústředních správních úřadů publikovanými ve Věstníku vlády pro orgány krajů a orgány obcí,</w:t>
      </w:r>
      <w:r w:rsidRPr="00B40CE5">
        <w:rPr>
          <w:rFonts w:eastAsia="Calibri" w:cs="Times New Roman"/>
          <w:szCs w:val="24"/>
        </w:rPr>
        <w:t xml:space="preserve"> </w:t>
      </w:r>
    </w:p>
    <w:p w14:paraId="7B3EE1B7" w14:textId="586CA8C1" w:rsidR="00B40CE5" w:rsidRPr="00B40CE5" w:rsidRDefault="00B40CE5" w:rsidP="00674509">
      <w:pPr>
        <w:numPr>
          <w:ilvl w:val="0"/>
          <w:numId w:val="69"/>
        </w:numPr>
        <w:spacing w:before="120" w:after="120" w:line="240" w:lineRule="auto"/>
        <w:ind w:left="0" w:firstLine="0"/>
        <w:contextualSpacing/>
        <w:jc w:val="both"/>
        <w:rPr>
          <w:rFonts w:eastAsia="Calibri" w:cs="Times New Roman"/>
          <w:color w:val="FF0000"/>
          <w:szCs w:val="24"/>
        </w:rPr>
      </w:pPr>
      <w:r w:rsidRPr="000C6977">
        <w:rPr>
          <w:rFonts w:eastAsia="Calibri" w:cs="Times New Roman"/>
          <w:b/>
          <w:szCs w:val="24"/>
        </w:rPr>
        <w:t>orgány obce vykonávající přenesenou státní správu jsou podřízen</w:t>
      </w:r>
      <w:r w:rsidR="000C6977" w:rsidRPr="000C6977">
        <w:rPr>
          <w:rFonts w:eastAsia="Calibri" w:cs="Times New Roman"/>
          <w:b/>
          <w:szCs w:val="24"/>
        </w:rPr>
        <w:t>é</w:t>
      </w:r>
      <w:r w:rsidRPr="000C6977">
        <w:rPr>
          <w:rFonts w:eastAsia="Calibri" w:cs="Times New Roman"/>
          <w:b/>
          <w:szCs w:val="24"/>
        </w:rPr>
        <w:t xml:space="preserve"> věcně příslušným orgánům krajů a odvětvově řízeny věcně příslušnými ústředními správními orgány</w:t>
      </w:r>
      <w:r w:rsidRPr="00B40CE5">
        <w:rPr>
          <w:rFonts w:eastAsia="Calibri" w:cs="Times New Roman"/>
          <w:szCs w:val="24"/>
        </w:rPr>
        <w:t>,</w:t>
      </w:r>
    </w:p>
    <w:p w14:paraId="36661FB8" w14:textId="0C842763" w:rsidR="00B40CE5" w:rsidRPr="00B40CE5" w:rsidRDefault="00B40CE5" w:rsidP="00674509">
      <w:pPr>
        <w:numPr>
          <w:ilvl w:val="0"/>
          <w:numId w:val="69"/>
        </w:numPr>
        <w:spacing w:before="120" w:after="120" w:line="240" w:lineRule="auto"/>
        <w:ind w:left="0" w:firstLine="0"/>
        <w:contextualSpacing/>
        <w:jc w:val="both"/>
        <w:rPr>
          <w:rFonts w:eastAsia="Calibri" w:cs="Times New Roman"/>
          <w:b/>
          <w:szCs w:val="24"/>
        </w:rPr>
      </w:pPr>
      <w:r w:rsidRPr="00B40CE5">
        <w:rPr>
          <w:rFonts w:eastAsia="Calibri" w:cs="Times New Roman"/>
          <w:szCs w:val="24"/>
        </w:rPr>
        <w:t xml:space="preserve">vzhledem k nestátnímu charakteru obcí a tím i výkonu úkolů státu </w:t>
      </w:r>
      <w:proofErr w:type="spellStart"/>
      <w:r w:rsidRPr="00B40CE5">
        <w:rPr>
          <w:rFonts w:eastAsia="Calibri" w:cs="Times New Roman"/>
          <w:szCs w:val="24"/>
        </w:rPr>
        <w:t>nestáními</w:t>
      </w:r>
      <w:proofErr w:type="spellEnd"/>
      <w:r w:rsidRPr="00B40CE5">
        <w:rPr>
          <w:rFonts w:eastAsia="Calibri" w:cs="Times New Roman"/>
          <w:szCs w:val="24"/>
        </w:rPr>
        <w:t xml:space="preserve"> subjekty je </w:t>
      </w:r>
      <w:r w:rsidRPr="000C6977">
        <w:rPr>
          <w:rFonts w:eastAsia="Calibri" w:cs="Times New Roman"/>
          <w:b/>
          <w:szCs w:val="24"/>
        </w:rPr>
        <w:t xml:space="preserve">výkon </w:t>
      </w:r>
      <w:r w:rsidR="000C6977">
        <w:rPr>
          <w:rFonts w:eastAsia="Calibri" w:cs="Times New Roman"/>
          <w:b/>
          <w:szCs w:val="24"/>
        </w:rPr>
        <w:t xml:space="preserve">státní správy v </w:t>
      </w:r>
      <w:r w:rsidRPr="000C6977">
        <w:rPr>
          <w:rFonts w:eastAsia="Calibri" w:cs="Times New Roman"/>
          <w:b/>
          <w:szCs w:val="24"/>
        </w:rPr>
        <w:t xml:space="preserve">přenesené působnosti </w:t>
      </w:r>
      <w:r w:rsidR="000C6977">
        <w:rPr>
          <w:rFonts w:eastAsia="Calibri" w:cs="Times New Roman"/>
          <w:b/>
          <w:szCs w:val="24"/>
        </w:rPr>
        <w:t>stát</w:t>
      </w:r>
      <w:r w:rsidRPr="00B40CE5">
        <w:rPr>
          <w:rFonts w:eastAsia="Calibri" w:cs="Times New Roman"/>
          <w:szCs w:val="24"/>
        </w:rPr>
        <w:t>, po</w:t>
      </w:r>
      <w:r w:rsidR="000C6977">
        <w:rPr>
          <w:rFonts w:eastAsia="Calibri" w:cs="Times New Roman"/>
          <w:szCs w:val="24"/>
        </w:rPr>
        <w:t>skytuje</w:t>
      </w:r>
      <w:r w:rsidRPr="00B40CE5">
        <w:rPr>
          <w:rFonts w:eastAsia="Calibri" w:cs="Times New Roman"/>
          <w:szCs w:val="24"/>
        </w:rPr>
        <w:t xml:space="preserve"> příspěvek na náhradu nákladů spojených s výkonem přenesené působnosti,</w:t>
      </w:r>
    </w:p>
    <w:p w14:paraId="06DBA19A" w14:textId="77777777" w:rsidR="00B40CE5" w:rsidRPr="00B40CE5" w:rsidRDefault="00B40CE5" w:rsidP="00B40CE5">
      <w:pPr>
        <w:spacing w:before="120" w:after="120" w:line="240" w:lineRule="auto"/>
        <w:contextualSpacing/>
        <w:jc w:val="both"/>
        <w:rPr>
          <w:rFonts w:eastAsia="Calibri" w:cs="Times New Roman"/>
          <w:b/>
          <w:szCs w:val="24"/>
        </w:rPr>
      </w:pPr>
    </w:p>
    <w:p w14:paraId="32D3368F" w14:textId="77777777" w:rsidR="00B40CE5" w:rsidRPr="00B40CE5" w:rsidRDefault="00B40CE5" w:rsidP="00773118">
      <w:pPr>
        <w:spacing w:before="120" w:after="120" w:line="240" w:lineRule="auto"/>
        <w:contextualSpacing/>
        <w:jc w:val="both"/>
        <w:rPr>
          <w:rFonts w:eastAsia="Calibri" w:cs="Times New Roman"/>
          <w:b/>
          <w:szCs w:val="24"/>
        </w:rPr>
      </w:pPr>
      <w:r w:rsidRPr="00B40CE5">
        <w:rPr>
          <w:rFonts w:eastAsia="Calibri" w:cs="Times New Roman"/>
          <w:b/>
          <w:szCs w:val="24"/>
        </w:rPr>
        <w:t>Kategorizace obcí pro výkon přenesené působnosti</w:t>
      </w:r>
    </w:p>
    <w:p w14:paraId="6684E9AB" w14:textId="77777777" w:rsidR="00773118" w:rsidRDefault="00773118" w:rsidP="00773118">
      <w:pPr>
        <w:spacing w:before="120" w:after="120" w:line="240" w:lineRule="auto"/>
        <w:contextualSpacing/>
        <w:jc w:val="both"/>
        <w:rPr>
          <w:rFonts w:eastAsia="Calibri" w:cs="Times New Roman"/>
          <w:szCs w:val="24"/>
        </w:rPr>
      </w:pPr>
    </w:p>
    <w:p w14:paraId="7BC64E38" w14:textId="157E5F1F" w:rsidR="000C6977" w:rsidRPr="00B40CE5" w:rsidRDefault="00B40CE5" w:rsidP="000C6977">
      <w:pPr>
        <w:spacing w:before="120" w:after="120" w:line="240" w:lineRule="auto"/>
        <w:contextualSpacing/>
        <w:jc w:val="both"/>
        <w:rPr>
          <w:rFonts w:eastAsia="Calibri" w:cs="Times New Roman"/>
          <w:szCs w:val="24"/>
        </w:rPr>
      </w:pPr>
      <w:r w:rsidRPr="00B40CE5">
        <w:rPr>
          <w:rFonts w:eastAsia="Calibri" w:cs="Times New Roman"/>
          <w:szCs w:val="24"/>
        </w:rPr>
        <w:t>Pro výkon přenesené působnosti</w:t>
      </w:r>
      <w:r w:rsidR="000C6977">
        <w:rPr>
          <w:rFonts w:eastAsia="Calibri" w:cs="Times New Roman"/>
          <w:szCs w:val="24"/>
        </w:rPr>
        <w:t xml:space="preserve"> z</w:t>
      </w:r>
      <w:r w:rsidR="000C6977" w:rsidRPr="00B40CE5">
        <w:rPr>
          <w:rFonts w:eastAsia="Calibri" w:cs="Times New Roman"/>
          <w:szCs w:val="24"/>
        </w:rPr>
        <w:t>ákon o obcích upravuje třístupňovou diferenciaci, která je dále konkretizována zákonem č. 314/2002 Sb., o stanovení obcí s pověřeným obecním úřadem a stanovení obcí s rozšířenou působnosti</w:t>
      </w:r>
      <w:r w:rsidR="000C6977">
        <w:rPr>
          <w:rFonts w:eastAsia="Calibri" w:cs="Times New Roman"/>
          <w:szCs w:val="24"/>
        </w:rPr>
        <w:t xml:space="preserve"> ve znění pozdějších předpisů a </w:t>
      </w:r>
      <w:r w:rsidR="000C6977" w:rsidRPr="00B40CE5">
        <w:rPr>
          <w:rFonts w:eastAsia="Calibri" w:cs="Times New Roman"/>
          <w:szCs w:val="24"/>
        </w:rPr>
        <w:t>vyhláškou č. 388/2002 Sb., o stanovení správních obvodů obcí s pověřeným obecním úřadem a správních obvodů obcí s rozšířenou působnosti</w:t>
      </w:r>
      <w:r w:rsidR="000C6977">
        <w:rPr>
          <w:rFonts w:eastAsia="Calibri" w:cs="Times New Roman"/>
          <w:szCs w:val="24"/>
        </w:rPr>
        <w:t xml:space="preserve"> ve znění pozdějších předpi</w:t>
      </w:r>
      <w:r w:rsidR="00A44A6A">
        <w:rPr>
          <w:rFonts w:eastAsia="Calibri" w:cs="Times New Roman"/>
          <w:szCs w:val="24"/>
        </w:rPr>
        <w:t>s</w:t>
      </w:r>
      <w:r w:rsidR="000C6977">
        <w:rPr>
          <w:rFonts w:eastAsia="Calibri" w:cs="Times New Roman"/>
          <w:szCs w:val="24"/>
        </w:rPr>
        <w:t>ů</w:t>
      </w:r>
      <w:r w:rsidR="000C6977" w:rsidRPr="00B40CE5">
        <w:rPr>
          <w:rFonts w:eastAsia="Calibri" w:cs="Times New Roman"/>
          <w:szCs w:val="24"/>
        </w:rPr>
        <w:t>.</w:t>
      </w:r>
    </w:p>
    <w:p w14:paraId="6BE0ECD4" w14:textId="1F429C4C" w:rsidR="00B40CE5" w:rsidRPr="00B40CE5" w:rsidRDefault="00A44A6A" w:rsidP="00773118">
      <w:pPr>
        <w:spacing w:before="120" w:after="120" w:line="240" w:lineRule="auto"/>
        <w:contextualSpacing/>
        <w:jc w:val="both"/>
        <w:rPr>
          <w:rFonts w:eastAsia="Calibri" w:cs="Times New Roman"/>
          <w:szCs w:val="24"/>
        </w:rPr>
      </w:pPr>
      <w:r>
        <w:rPr>
          <w:rFonts w:eastAsia="Calibri" w:cs="Times New Roman"/>
          <w:szCs w:val="24"/>
        </w:rPr>
        <w:t xml:space="preserve">      </w:t>
      </w:r>
      <w:r w:rsidR="00B40CE5" w:rsidRPr="00B40CE5">
        <w:rPr>
          <w:rFonts w:eastAsia="Calibri" w:cs="Times New Roman"/>
          <w:szCs w:val="24"/>
        </w:rPr>
        <w:t>Vzhledem k velkému počtu obcí v</w:t>
      </w:r>
      <w:r>
        <w:rPr>
          <w:rFonts w:eastAsia="Calibri" w:cs="Times New Roman"/>
          <w:szCs w:val="24"/>
        </w:rPr>
        <w:t> </w:t>
      </w:r>
      <w:r w:rsidR="00B40CE5" w:rsidRPr="00B40CE5">
        <w:rPr>
          <w:rFonts w:eastAsia="Calibri" w:cs="Times New Roman"/>
          <w:szCs w:val="24"/>
        </w:rPr>
        <w:t>Č</w:t>
      </w:r>
      <w:r>
        <w:rPr>
          <w:rFonts w:eastAsia="Calibri" w:cs="Times New Roman"/>
          <w:szCs w:val="24"/>
        </w:rPr>
        <w:t>eské republice</w:t>
      </w:r>
      <w:r w:rsidR="00B40CE5" w:rsidRPr="00B40CE5">
        <w:rPr>
          <w:rFonts w:eastAsia="Calibri" w:cs="Times New Roman"/>
          <w:szCs w:val="24"/>
        </w:rPr>
        <w:t xml:space="preserve"> </w:t>
      </w:r>
      <w:r>
        <w:rPr>
          <w:rFonts w:eastAsia="Calibri" w:cs="Times New Roman"/>
          <w:szCs w:val="24"/>
        </w:rPr>
        <w:t>a</w:t>
      </w:r>
      <w:r w:rsidR="00B40CE5" w:rsidRPr="00B40CE5">
        <w:rPr>
          <w:rFonts w:eastAsia="Calibri" w:cs="Times New Roman"/>
          <w:szCs w:val="24"/>
        </w:rPr>
        <w:t xml:space="preserve"> s poměrně malým počtem obyvatel (do 1000 občanů takřka 80 % obcí) nelze zajistit kvalifikovaný výkon přenesené státní správy ve všech obcích. </w:t>
      </w:r>
    </w:p>
    <w:p w14:paraId="2EEA7BE6"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749FFC32" w14:textId="03C4FA39" w:rsidR="00B40CE5" w:rsidRPr="00C12685" w:rsidRDefault="00B40CE5" w:rsidP="00674509">
      <w:pPr>
        <w:pStyle w:val="ListParagraph"/>
        <w:numPr>
          <w:ilvl w:val="0"/>
          <w:numId w:val="74"/>
        </w:numPr>
        <w:spacing w:before="120" w:after="120" w:line="240" w:lineRule="auto"/>
        <w:jc w:val="both"/>
        <w:rPr>
          <w:rFonts w:eastAsia="Calibri" w:cs="Times New Roman"/>
          <w:b/>
          <w:szCs w:val="24"/>
        </w:rPr>
      </w:pPr>
      <w:r w:rsidRPr="00C12685">
        <w:rPr>
          <w:rFonts w:eastAsia="Calibri" w:cs="Times New Roman"/>
          <w:b/>
          <w:szCs w:val="24"/>
        </w:rPr>
        <w:t>Obce se základním rozsahem výkonu přenesené státní správy</w:t>
      </w:r>
    </w:p>
    <w:p w14:paraId="2062E15F" w14:textId="77777777" w:rsidR="00773118" w:rsidRDefault="00773118" w:rsidP="00773118">
      <w:pPr>
        <w:spacing w:before="120" w:after="120" w:line="240" w:lineRule="auto"/>
        <w:contextualSpacing/>
        <w:jc w:val="both"/>
        <w:rPr>
          <w:rFonts w:eastAsia="Calibri" w:cs="Times New Roman"/>
          <w:szCs w:val="24"/>
        </w:rPr>
      </w:pPr>
    </w:p>
    <w:p w14:paraId="389AFB9B" w14:textId="771A2150" w:rsidR="00B40CE5" w:rsidRPr="00B40CE5" w:rsidRDefault="00B40CE5" w:rsidP="00773118">
      <w:pPr>
        <w:spacing w:before="120" w:after="120" w:line="240" w:lineRule="auto"/>
        <w:contextualSpacing/>
        <w:jc w:val="both"/>
        <w:rPr>
          <w:rFonts w:eastAsia="Calibri" w:cs="Times New Roman"/>
          <w:szCs w:val="24"/>
        </w:rPr>
      </w:pPr>
      <w:r w:rsidRPr="00C12685">
        <w:rPr>
          <w:rFonts w:eastAsia="Calibri" w:cs="Times New Roman"/>
          <w:b/>
          <w:szCs w:val="24"/>
        </w:rPr>
        <w:t>Přenesen</w:t>
      </w:r>
      <w:r w:rsidR="00C12685">
        <w:rPr>
          <w:rFonts w:eastAsia="Calibri" w:cs="Times New Roman"/>
          <w:b/>
          <w:szCs w:val="24"/>
        </w:rPr>
        <w:t>ý výkon státní správy</w:t>
      </w:r>
      <w:r w:rsidRPr="00C12685">
        <w:rPr>
          <w:rFonts w:eastAsia="Calibri" w:cs="Times New Roman"/>
          <w:b/>
          <w:szCs w:val="24"/>
        </w:rPr>
        <w:t xml:space="preserve"> je vykonáván všemi obcemi na území České republiky</w:t>
      </w:r>
      <w:r w:rsidRPr="00B40CE5">
        <w:rPr>
          <w:rFonts w:eastAsia="Calibri" w:cs="Times New Roman"/>
          <w:szCs w:val="24"/>
        </w:rPr>
        <w:t>. Nejpočetnější kategorii tvoří obce, v nichž je vykonávána státní správa pouze v základním rozsahu, aniž je přihlédnuto k jejich velikosti, významu či počtu obyvatel. Negativně je možno tyto obce vymezit tak, že se jedná o obce, které nejsou obcemi s pověřeným obecním úřadem nebo obcemi s rozšířenou působnosti. Pro vymezen</w:t>
      </w:r>
      <w:r w:rsidR="00C12685">
        <w:rPr>
          <w:rFonts w:eastAsia="Calibri" w:cs="Times New Roman"/>
          <w:szCs w:val="24"/>
        </w:rPr>
        <w:t>í</w:t>
      </w:r>
      <w:r w:rsidRPr="00B40CE5">
        <w:rPr>
          <w:rFonts w:eastAsia="Calibri" w:cs="Times New Roman"/>
          <w:szCs w:val="24"/>
        </w:rPr>
        <w:t xml:space="preserve"> této kategorie zvláštní zákony zpravidla uvádí, že určitou působnost vykonává „obec“ či „orgán obce“.</w:t>
      </w:r>
    </w:p>
    <w:p w14:paraId="2CB34373" w14:textId="723285EF" w:rsidR="00B40CE5" w:rsidRDefault="00B40CE5" w:rsidP="00B40CE5">
      <w:pPr>
        <w:spacing w:before="120" w:after="120" w:line="240" w:lineRule="auto"/>
        <w:ind w:firstLine="567"/>
        <w:contextualSpacing/>
        <w:jc w:val="both"/>
        <w:rPr>
          <w:rFonts w:eastAsia="Calibri" w:cs="Times New Roman"/>
          <w:szCs w:val="24"/>
        </w:rPr>
      </w:pPr>
    </w:p>
    <w:p w14:paraId="174912F8" w14:textId="77777777" w:rsidR="00C12685" w:rsidRPr="00B40CE5" w:rsidRDefault="00C12685" w:rsidP="00B40CE5">
      <w:pPr>
        <w:spacing w:before="120" w:after="120" w:line="240" w:lineRule="auto"/>
        <w:ind w:firstLine="567"/>
        <w:contextualSpacing/>
        <w:jc w:val="both"/>
        <w:rPr>
          <w:rFonts w:eastAsia="Calibri" w:cs="Times New Roman"/>
          <w:szCs w:val="24"/>
        </w:rPr>
      </w:pPr>
    </w:p>
    <w:p w14:paraId="742F59F5" w14:textId="4FE27B79" w:rsidR="00B40CE5" w:rsidRPr="00C12685" w:rsidRDefault="00B40CE5" w:rsidP="00674509">
      <w:pPr>
        <w:pStyle w:val="ListParagraph"/>
        <w:numPr>
          <w:ilvl w:val="0"/>
          <w:numId w:val="74"/>
        </w:numPr>
        <w:spacing w:before="120" w:after="120" w:line="240" w:lineRule="auto"/>
        <w:jc w:val="both"/>
        <w:rPr>
          <w:rFonts w:eastAsia="Calibri" w:cs="Times New Roman"/>
          <w:b/>
          <w:szCs w:val="24"/>
        </w:rPr>
      </w:pPr>
      <w:r w:rsidRPr="00C12685">
        <w:rPr>
          <w:rFonts w:eastAsia="Calibri" w:cs="Times New Roman"/>
          <w:b/>
          <w:szCs w:val="24"/>
        </w:rPr>
        <w:t>Obce s pověřeným obecním úřadem</w:t>
      </w:r>
    </w:p>
    <w:p w14:paraId="0BF7558B" w14:textId="77777777" w:rsidR="00773118" w:rsidRDefault="00773118" w:rsidP="00773118">
      <w:pPr>
        <w:spacing w:before="120" w:after="120" w:line="240" w:lineRule="auto"/>
        <w:contextualSpacing/>
        <w:jc w:val="both"/>
        <w:rPr>
          <w:rFonts w:eastAsia="Calibri" w:cs="Times New Roman"/>
          <w:szCs w:val="24"/>
        </w:rPr>
      </w:pPr>
    </w:p>
    <w:p w14:paraId="6FA67C3A" w14:textId="42F4CA38"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 xml:space="preserve">Obecně jsou nazývány tzv. </w:t>
      </w:r>
      <w:r w:rsidRPr="00B40CE5">
        <w:rPr>
          <w:rFonts w:eastAsia="Calibri" w:cs="Times New Roman"/>
          <w:b/>
          <w:szCs w:val="24"/>
        </w:rPr>
        <w:t>dvojkovými obcemi</w:t>
      </w:r>
      <w:r w:rsidRPr="00B40CE5">
        <w:rPr>
          <w:rFonts w:eastAsia="Calibri" w:cs="Times New Roman"/>
          <w:szCs w:val="24"/>
        </w:rPr>
        <w:t xml:space="preserve"> a byly zřízeny již v roce 1990. Tyto obce jsou nyní jmenovitě stanoveny v příloze č. 1 zmiňovaného zákona č. 314/2002 Sb., kde je jich uvedeno podle krajů 388. </w:t>
      </w:r>
      <w:r w:rsidRPr="00C12685">
        <w:rPr>
          <w:rFonts w:eastAsia="Calibri" w:cs="Times New Roman"/>
          <w:b/>
          <w:szCs w:val="24"/>
        </w:rPr>
        <w:t>Vedle základního pověření, které vykonávají všechny obce je obcím tohoto stupně zvláštními zákony svěřena i další působnost, kterou vykonávají ve svých správních obvodech vymezených vyhláškou</w:t>
      </w:r>
      <w:r w:rsidRPr="00B40CE5">
        <w:rPr>
          <w:rFonts w:eastAsia="Calibri" w:cs="Times New Roman"/>
          <w:szCs w:val="24"/>
        </w:rPr>
        <w:t>. Správní obvod se v tomto případě již nekryje s územím obce, ale je rozšířen o území obcí</w:t>
      </w:r>
      <w:r w:rsidR="00C12685">
        <w:rPr>
          <w:rFonts w:eastAsia="Calibri" w:cs="Times New Roman"/>
          <w:szCs w:val="24"/>
        </w:rPr>
        <w:t>,</w:t>
      </w:r>
      <w:r w:rsidRPr="00B40CE5">
        <w:rPr>
          <w:rFonts w:eastAsia="Calibri" w:cs="Times New Roman"/>
          <w:szCs w:val="24"/>
        </w:rPr>
        <w:t xml:space="preserve"> pro něž je přenesená státní správa vykonávána. </w:t>
      </w:r>
      <w:r w:rsidR="00E04A57">
        <w:rPr>
          <w:rFonts w:eastAsia="Calibri" w:cs="Times New Roman"/>
          <w:szCs w:val="24"/>
        </w:rPr>
        <w:t>Tato</w:t>
      </w:r>
      <w:r w:rsidRPr="00B40CE5">
        <w:rPr>
          <w:rFonts w:eastAsia="Calibri" w:cs="Times New Roman"/>
          <w:szCs w:val="24"/>
        </w:rPr>
        <w:t xml:space="preserve"> obec s pověřeným obecním úřadem vykonává přenesenou státní správu v širším rozsahu i pro obce se základním pověřením</w:t>
      </w:r>
      <w:r w:rsidR="00E04A57">
        <w:rPr>
          <w:rFonts w:eastAsia="Calibri" w:cs="Times New Roman"/>
          <w:szCs w:val="24"/>
        </w:rPr>
        <w:t xml:space="preserve"> (</w:t>
      </w:r>
      <w:r w:rsidRPr="00B40CE5">
        <w:rPr>
          <w:rFonts w:eastAsia="Calibri" w:cs="Times New Roman"/>
          <w:szCs w:val="24"/>
        </w:rPr>
        <w:t xml:space="preserve">neznamená to, že </w:t>
      </w:r>
      <w:r w:rsidRPr="00B40CE5">
        <w:rPr>
          <w:rFonts w:eastAsia="Calibri" w:cs="Times New Roman"/>
          <w:szCs w:val="24"/>
        </w:rPr>
        <w:lastRenderedPageBreak/>
        <w:t>je jim nadřízená</w:t>
      </w:r>
      <w:r w:rsidR="00E04A57">
        <w:rPr>
          <w:rFonts w:eastAsia="Calibri" w:cs="Times New Roman"/>
          <w:szCs w:val="24"/>
        </w:rPr>
        <w:t>)</w:t>
      </w:r>
      <w:r w:rsidRPr="00B40CE5">
        <w:rPr>
          <w:rFonts w:eastAsia="Calibri" w:cs="Times New Roman"/>
          <w:szCs w:val="24"/>
        </w:rPr>
        <w:t>. Je-li výkon přenesené působnosti svěřován t</w:t>
      </w:r>
      <w:r w:rsidR="00E04A57">
        <w:rPr>
          <w:rFonts w:eastAsia="Calibri" w:cs="Times New Roman"/>
          <w:szCs w:val="24"/>
        </w:rPr>
        <w:t>ěmto</w:t>
      </w:r>
      <w:r w:rsidRPr="00B40CE5">
        <w:rPr>
          <w:rFonts w:eastAsia="Calibri" w:cs="Times New Roman"/>
          <w:szCs w:val="24"/>
        </w:rPr>
        <w:t xml:space="preserve"> obcí</w:t>
      </w:r>
      <w:r w:rsidR="00E04A57">
        <w:rPr>
          <w:rFonts w:eastAsia="Calibri" w:cs="Times New Roman"/>
          <w:szCs w:val="24"/>
        </w:rPr>
        <w:t>m,</w:t>
      </w:r>
      <w:r w:rsidRPr="00B40CE5">
        <w:rPr>
          <w:rFonts w:eastAsia="Calibri" w:cs="Times New Roman"/>
          <w:szCs w:val="24"/>
        </w:rPr>
        <w:t xml:space="preserve"> zvláštní zákony </w:t>
      </w:r>
      <w:proofErr w:type="gramStart"/>
      <w:r w:rsidRPr="00B40CE5">
        <w:rPr>
          <w:rFonts w:eastAsia="Calibri" w:cs="Times New Roman"/>
          <w:szCs w:val="24"/>
        </w:rPr>
        <w:t>pak  zpravidla</w:t>
      </w:r>
      <w:proofErr w:type="gramEnd"/>
      <w:r w:rsidRPr="00B40CE5">
        <w:rPr>
          <w:rFonts w:eastAsia="Calibri" w:cs="Times New Roman"/>
          <w:szCs w:val="24"/>
        </w:rPr>
        <w:t xml:space="preserve"> stanoví, že přenesenou působnost vykonávají „obce s pověřeným obecním úřadem“. To nebrání tomu, aby v obcích této kategorie vykonávaly přenesenou působnost pro správní obvod zvláštní orgány nebo pověřené komise rady.</w:t>
      </w:r>
    </w:p>
    <w:p w14:paraId="60F8A811" w14:textId="77777777" w:rsidR="00B40CE5" w:rsidRPr="00B40CE5" w:rsidRDefault="00B40CE5" w:rsidP="00B40CE5">
      <w:pPr>
        <w:spacing w:before="120" w:after="120" w:line="240" w:lineRule="auto"/>
        <w:ind w:firstLine="567"/>
        <w:contextualSpacing/>
        <w:jc w:val="both"/>
        <w:rPr>
          <w:rFonts w:eastAsia="Calibri" w:cs="Times New Roman"/>
          <w:b/>
          <w:i/>
          <w:szCs w:val="24"/>
        </w:rPr>
      </w:pPr>
    </w:p>
    <w:p w14:paraId="3E547CB4" w14:textId="58C018F5" w:rsidR="00B40CE5" w:rsidRPr="00E04A57" w:rsidRDefault="00B40CE5" w:rsidP="00674509">
      <w:pPr>
        <w:pStyle w:val="ListParagraph"/>
        <w:numPr>
          <w:ilvl w:val="0"/>
          <w:numId w:val="74"/>
        </w:numPr>
        <w:spacing w:before="120" w:after="120" w:line="240" w:lineRule="auto"/>
        <w:jc w:val="both"/>
        <w:rPr>
          <w:rFonts w:eastAsia="Calibri" w:cs="Times New Roman"/>
          <w:b/>
          <w:szCs w:val="24"/>
        </w:rPr>
      </w:pPr>
      <w:r w:rsidRPr="00E04A57">
        <w:rPr>
          <w:rFonts w:eastAsia="Calibri" w:cs="Times New Roman"/>
          <w:b/>
          <w:szCs w:val="24"/>
        </w:rPr>
        <w:t>Obce s rozšířenou působnosti</w:t>
      </w:r>
    </w:p>
    <w:p w14:paraId="06811DCC" w14:textId="77777777" w:rsidR="00773118" w:rsidRDefault="00773118" w:rsidP="00773118">
      <w:pPr>
        <w:spacing w:before="120" w:after="120" w:line="240" w:lineRule="auto"/>
        <w:contextualSpacing/>
        <w:jc w:val="both"/>
        <w:rPr>
          <w:rFonts w:eastAsia="Calibri" w:cs="Times New Roman"/>
          <w:szCs w:val="24"/>
        </w:rPr>
      </w:pPr>
    </w:p>
    <w:p w14:paraId="4A40C7C7" w14:textId="0D1FB094" w:rsidR="00B40CE5" w:rsidRPr="00B40CE5" w:rsidRDefault="00B40CE5" w:rsidP="00773118">
      <w:pPr>
        <w:spacing w:before="120" w:after="120" w:line="240" w:lineRule="auto"/>
        <w:contextualSpacing/>
        <w:jc w:val="both"/>
        <w:rPr>
          <w:rFonts w:eastAsia="Calibri" w:cs="Times New Roman"/>
          <w:szCs w:val="24"/>
        </w:rPr>
      </w:pPr>
      <w:r w:rsidRPr="00E04A57">
        <w:rPr>
          <w:rFonts w:eastAsia="Calibri" w:cs="Times New Roman"/>
          <w:b/>
          <w:szCs w:val="24"/>
        </w:rPr>
        <w:t>Zrušení</w:t>
      </w:r>
      <w:r w:rsidR="00E04A57" w:rsidRPr="00E04A57">
        <w:rPr>
          <w:rFonts w:eastAsia="Calibri" w:cs="Times New Roman"/>
          <w:b/>
          <w:szCs w:val="24"/>
        </w:rPr>
        <w:t>m</w:t>
      </w:r>
      <w:r w:rsidRPr="00E04A57">
        <w:rPr>
          <w:rFonts w:eastAsia="Calibri" w:cs="Times New Roman"/>
          <w:b/>
          <w:szCs w:val="24"/>
        </w:rPr>
        <w:t xml:space="preserve"> okresních úřadů jako územních orgánů státní správy s všeobecnou působnosti na konci roku 2002 </w:t>
      </w:r>
      <w:r w:rsidRPr="00B40CE5">
        <w:rPr>
          <w:rFonts w:eastAsia="Calibri" w:cs="Times New Roman"/>
          <w:szCs w:val="24"/>
        </w:rPr>
        <w:t>mělo za následek vznik obcí s rozšířenou působnosti. Jde o 205 tzv. „trojkových“ obcí jmenovitě uvedených v</w:t>
      </w:r>
      <w:r w:rsidR="00E04A57">
        <w:rPr>
          <w:rFonts w:eastAsia="Calibri" w:cs="Times New Roman"/>
          <w:szCs w:val="24"/>
        </w:rPr>
        <w:t xml:space="preserve"> citovaném </w:t>
      </w:r>
      <w:r w:rsidRPr="00B40CE5">
        <w:rPr>
          <w:rFonts w:eastAsia="Calibri" w:cs="Times New Roman"/>
          <w:szCs w:val="24"/>
        </w:rPr>
        <w:t xml:space="preserve">zákoně č. 314/2002 Sb., které vedle základního pověření a pověření dvojkových obcí, vykonávají další působnosti svěřené jím zvláštními právními předpisy. Zejména se jedná o </w:t>
      </w:r>
      <w:r w:rsidR="00E04A57">
        <w:rPr>
          <w:rFonts w:eastAsia="Calibri" w:cs="Times New Roman"/>
          <w:szCs w:val="24"/>
        </w:rPr>
        <w:t>cca</w:t>
      </w:r>
      <w:r w:rsidRPr="00B40CE5">
        <w:rPr>
          <w:rFonts w:eastAsia="Calibri" w:cs="Times New Roman"/>
          <w:szCs w:val="24"/>
        </w:rPr>
        <w:t xml:space="preserve"> 80 % kompetencí zrušených okresních úřadů (</w:t>
      </w:r>
      <w:r w:rsidR="00E04A57">
        <w:rPr>
          <w:rFonts w:eastAsia="Calibri" w:cs="Times New Roman"/>
          <w:szCs w:val="24"/>
        </w:rPr>
        <w:t>cc</w:t>
      </w:r>
      <w:r w:rsidRPr="00B40CE5">
        <w:rPr>
          <w:rFonts w:eastAsia="Calibri" w:cs="Times New Roman"/>
          <w:szCs w:val="24"/>
        </w:rPr>
        <w:t xml:space="preserve">a 20 % přešlo na krajské úřady). Jedná se o </w:t>
      </w:r>
      <w:r w:rsidRPr="00E04A57">
        <w:rPr>
          <w:rFonts w:eastAsia="Calibri" w:cs="Times New Roman"/>
          <w:b/>
          <w:szCs w:val="24"/>
        </w:rPr>
        <w:t>obce s nejširším pověřením k výkonu přenesené státní správy</w:t>
      </w:r>
      <w:r w:rsidRPr="00B40CE5">
        <w:rPr>
          <w:rFonts w:eastAsia="Calibri" w:cs="Times New Roman"/>
          <w:szCs w:val="24"/>
        </w:rPr>
        <w:t xml:space="preserve"> a jejich správní obvody zahrnují příslušné správní obvody obcí s pověřeným obecním úřadem i obcí se základním pověřením.</w:t>
      </w:r>
    </w:p>
    <w:p w14:paraId="1FE69B1E" w14:textId="77777777" w:rsidR="00773118" w:rsidRDefault="00773118" w:rsidP="00773118">
      <w:pPr>
        <w:spacing w:before="120" w:after="120" w:line="240" w:lineRule="auto"/>
        <w:contextualSpacing/>
        <w:jc w:val="both"/>
        <w:rPr>
          <w:rFonts w:eastAsia="Calibri" w:cs="Times New Roman"/>
          <w:szCs w:val="24"/>
        </w:rPr>
      </w:pPr>
    </w:p>
    <w:p w14:paraId="677FE96B" w14:textId="565DBE9F"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Za situace</w:t>
      </w:r>
      <w:r w:rsidR="00D20BA4">
        <w:rPr>
          <w:rFonts w:eastAsia="Calibri" w:cs="Times New Roman"/>
          <w:szCs w:val="24"/>
        </w:rPr>
        <w:t>,</w:t>
      </w:r>
      <w:r w:rsidRPr="00B40CE5">
        <w:rPr>
          <w:rFonts w:eastAsia="Calibri" w:cs="Times New Roman"/>
          <w:szCs w:val="24"/>
        </w:rPr>
        <w:t xml:space="preserve"> kdy jsou obce</w:t>
      </w:r>
      <w:r w:rsidR="00D20BA4">
        <w:rPr>
          <w:rFonts w:eastAsia="Calibri" w:cs="Times New Roman"/>
          <w:szCs w:val="24"/>
        </w:rPr>
        <w:t>,</w:t>
      </w:r>
      <w:r w:rsidRPr="00B40CE5">
        <w:rPr>
          <w:rFonts w:eastAsia="Calibri" w:cs="Times New Roman"/>
          <w:szCs w:val="24"/>
        </w:rPr>
        <w:t xml:space="preserve"> s</w:t>
      </w:r>
      <w:r w:rsidR="00E04A57">
        <w:rPr>
          <w:rFonts w:eastAsia="Calibri" w:cs="Times New Roman"/>
          <w:szCs w:val="24"/>
        </w:rPr>
        <w:t> </w:t>
      </w:r>
      <w:r w:rsidRPr="00B40CE5">
        <w:rPr>
          <w:rFonts w:eastAsia="Calibri" w:cs="Times New Roman"/>
          <w:szCs w:val="24"/>
        </w:rPr>
        <w:t>vyšším než základním</w:t>
      </w:r>
      <w:r w:rsidR="00E04A57">
        <w:rPr>
          <w:rFonts w:eastAsia="Calibri" w:cs="Times New Roman"/>
          <w:szCs w:val="24"/>
        </w:rPr>
        <w:t>,</w:t>
      </w:r>
      <w:r w:rsidRPr="00B40CE5">
        <w:rPr>
          <w:rFonts w:eastAsia="Calibri" w:cs="Times New Roman"/>
          <w:szCs w:val="24"/>
        </w:rPr>
        <w:t xml:space="preserve"> pověřením k výkonu přenesené státní správy výčtově uváděny v zákoně, zákonodárce stanovi</w:t>
      </w:r>
      <w:r w:rsidR="00E04A57">
        <w:rPr>
          <w:rFonts w:eastAsia="Calibri" w:cs="Times New Roman"/>
          <w:szCs w:val="24"/>
        </w:rPr>
        <w:t>l</w:t>
      </w:r>
      <w:r w:rsidRPr="00B40CE5">
        <w:rPr>
          <w:rFonts w:eastAsia="Calibri" w:cs="Times New Roman"/>
          <w:szCs w:val="24"/>
        </w:rPr>
        <w:t xml:space="preserve"> i postup pro případ, že některá z nich nebude schopna v rozsahu pověření přenesenou státní správu vykonávat</w:t>
      </w:r>
      <w:r w:rsidR="00E04A57">
        <w:rPr>
          <w:rFonts w:eastAsia="Calibri" w:cs="Times New Roman"/>
          <w:szCs w:val="24"/>
        </w:rPr>
        <w:t xml:space="preserve">, např. </w:t>
      </w:r>
      <w:r w:rsidRPr="00B40CE5">
        <w:rPr>
          <w:rFonts w:eastAsia="Calibri" w:cs="Times New Roman"/>
          <w:szCs w:val="24"/>
        </w:rPr>
        <w:t xml:space="preserve">mohou mezi sebou obce vykonávající přenesenou státní správu ve správním obvodu obce s pověřeným obecním úřadem uzavřít veřejnoprávní smlouvu. </w:t>
      </w:r>
      <w:r w:rsidR="00E04A57">
        <w:rPr>
          <w:rFonts w:eastAsia="Calibri" w:cs="Times New Roman"/>
          <w:szCs w:val="24"/>
        </w:rPr>
        <w:t>K tomuto kroku</w:t>
      </w:r>
      <w:r w:rsidRPr="00B40CE5">
        <w:rPr>
          <w:rFonts w:eastAsia="Calibri" w:cs="Times New Roman"/>
          <w:szCs w:val="24"/>
        </w:rPr>
        <w:t xml:space="preserve"> mohou </w:t>
      </w:r>
      <w:r w:rsidR="00E04A57">
        <w:rPr>
          <w:rFonts w:eastAsia="Calibri" w:cs="Times New Roman"/>
          <w:szCs w:val="24"/>
        </w:rPr>
        <w:t>přistoupit</w:t>
      </w:r>
      <w:r w:rsidRPr="00B40CE5">
        <w:rPr>
          <w:rFonts w:eastAsia="Calibri" w:cs="Times New Roman"/>
          <w:szCs w:val="24"/>
        </w:rPr>
        <w:t xml:space="preserve"> obce s rozšířenou působnosti ve správním obvodu příslušného krajského úřadu. Proces uzavírání </w:t>
      </w:r>
      <w:r w:rsidR="00E04A57">
        <w:rPr>
          <w:rFonts w:eastAsia="Calibri" w:cs="Times New Roman"/>
          <w:szCs w:val="24"/>
        </w:rPr>
        <w:t>veřejnoprávních</w:t>
      </w:r>
      <w:r w:rsidRPr="00B40CE5">
        <w:rPr>
          <w:rFonts w:eastAsia="Calibri" w:cs="Times New Roman"/>
          <w:szCs w:val="24"/>
        </w:rPr>
        <w:t xml:space="preserve"> smluv </w:t>
      </w:r>
      <w:r w:rsidR="00E04A57">
        <w:rPr>
          <w:rFonts w:eastAsia="Calibri" w:cs="Times New Roman"/>
          <w:szCs w:val="24"/>
        </w:rPr>
        <w:t>stanoví</w:t>
      </w:r>
      <w:r w:rsidRPr="00B40CE5">
        <w:rPr>
          <w:rFonts w:eastAsia="Calibri" w:cs="Times New Roman"/>
          <w:szCs w:val="24"/>
        </w:rPr>
        <w:t xml:space="preserve"> zákon</w:t>
      </w:r>
      <w:r w:rsidR="00E04A57">
        <w:rPr>
          <w:rFonts w:eastAsia="Calibri" w:cs="Times New Roman"/>
          <w:szCs w:val="24"/>
        </w:rPr>
        <w:t xml:space="preserve"> č. 500/2004 Sb.,</w:t>
      </w:r>
      <w:r w:rsidRPr="00B40CE5">
        <w:rPr>
          <w:rFonts w:eastAsia="Calibri" w:cs="Times New Roman"/>
          <w:szCs w:val="24"/>
        </w:rPr>
        <w:t xml:space="preserve"> </w:t>
      </w:r>
      <w:r w:rsidR="000F073C">
        <w:rPr>
          <w:rFonts w:eastAsia="Calibri" w:cs="Times New Roman"/>
          <w:szCs w:val="24"/>
        </w:rPr>
        <w:t>správní řád, ve znění pozdějších předpisů</w:t>
      </w:r>
      <w:r w:rsidRPr="00B40CE5">
        <w:rPr>
          <w:rFonts w:eastAsia="Calibri" w:cs="Times New Roman"/>
          <w:szCs w:val="24"/>
        </w:rPr>
        <w:t xml:space="preserve">. </w:t>
      </w:r>
    </w:p>
    <w:p w14:paraId="1EB55221"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4B53F85F" w14:textId="003D47C7" w:rsidR="00B40CE5" w:rsidRDefault="00B40CE5" w:rsidP="00B40CE5">
      <w:pPr>
        <w:keepNext/>
        <w:keepLines/>
        <w:spacing w:before="280" w:after="140" w:line="264" w:lineRule="auto"/>
        <w:contextualSpacing/>
        <w:jc w:val="both"/>
        <w:outlineLvl w:val="2"/>
        <w:rPr>
          <w:rFonts w:eastAsia="Times New Roman" w:cs="Times New Roman"/>
          <w:b/>
          <w:smallCaps/>
          <w:szCs w:val="26"/>
        </w:rPr>
      </w:pPr>
      <w:bookmarkStart w:id="82" w:name="_Toc362257251"/>
      <w:bookmarkStart w:id="83" w:name="_Toc58175718"/>
      <w:r w:rsidRPr="00127EFF">
        <w:rPr>
          <w:rFonts w:eastAsia="Times New Roman" w:cs="Times New Roman"/>
          <w:b/>
          <w:smallCaps/>
          <w:szCs w:val="26"/>
        </w:rPr>
        <w:t>územní základ obcí</w:t>
      </w:r>
      <w:bookmarkEnd w:id="82"/>
      <w:bookmarkEnd w:id="83"/>
    </w:p>
    <w:p w14:paraId="49F75CC2" w14:textId="77777777" w:rsidR="00127EFF" w:rsidRPr="00127EFF" w:rsidRDefault="00127EFF" w:rsidP="00B40CE5">
      <w:pPr>
        <w:keepNext/>
        <w:keepLines/>
        <w:spacing w:before="280" w:after="140" w:line="264" w:lineRule="auto"/>
        <w:contextualSpacing/>
        <w:jc w:val="both"/>
        <w:outlineLvl w:val="2"/>
        <w:rPr>
          <w:rFonts w:eastAsia="Times New Roman" w:cs="Times New Roman"/>
          <w:b/>
          <w:smallCaps/>
          <w:szCs w:val="26"/>
        </w:rPr>
      </w:pPr>
    </w:p>
    <w:p w14:paraId="6F6C24E8" w14:textId="77777777" w:rsidR="00B40CE5" w:rsidRPr="00D20BA4" w:rsidRDefault="00B40CE5" w:rsidP="00AA1D62">
      <w:pPr>
        <w:spacing w:before="120" w:after="120" w:line="240" w:lineRule="auto"/>
        <w:contextualSpacing/>
        <w:jc w:val="both"/>
        <w:rPr>
          <w:rFonts w:eastAsia="Calibri" w:cs="Times New Roman"/>
          <w:color w:val="000000"/>
          <w:szCs w:val="24"/>
        </w:rPr>
      </w:pPr>
      <w:r w:rsidRPr="00B40CE5">
        <w:rPr>
          <w:rFonts w:eastAsia="Calibri" w:cs="Times New Roman"/>
          <w:b/>
          <w:i/>
          <w:color w:val="000000"/>
          <w:szCs w:val="24"/>
        </w:rPr>
        <w:t>„Každá část území České republiky je součástí území některé obce, nestanoví-li zvláštní zákon jinak (např. zák. č. 222/1999 Sb., o zajišťování obrany ČR, ve znění pozdějších předpisů)“ „Obec má jedno nebo více katastrálních území</w:t>
      </w:r>
      <w:r w:rsidRPr="00D20BA4">
        <w:rPr>
          <w:rFonts w:eastAsia="Calibri" w:cs="Times New Roman"/>
          <w:i/>
          <w:color w:val="000000"/>
          <w:szCs w:val="24"/>
        </w:rPr>
        <w:t xml:space="preserve">“ </w:t>
      </w:r>
      <w:r w:rsidRPr="00D20BA4">
        <w:rPr>
          <w:rFonts w:eastAsia="Calibri" w:cs="Times New Roman"/>
          <w:color w:val="000000"/>
          <w:szCs w:val="24"/>
        </w:rPr>
        <w:t>§ 18 zákona o obcích.</w:t>
      </w:r>
    </w:p>
    <w:p w14:paraId="407B4551" w14:textId="59DDF1B6" w:rsidR="00B40CE5" w:rsidRPr="00B40CE5" w:rsidRDefault="00B40CE5" w:rsidP="00B40CE5">
      <w:pPr>
        <w:spacing w:before="120" w:after="120" w:line="240" w:lineRule="auto"/>
        <w:ind w:firstLine="567"/>
        <w:contextualSpacing/>
        <w:jc w:val="both"/>
        <w:rPr>
          <w:rFonts w:eastAsia="Calibri" w:cs="Times New Roman"/>
          <w:bCs/>
          <w:color w:val="000000"/>
          <w:szCs w:val="24"/>
        </w:rPr>
      </w:pPr>
      <w:r w:rsidRPr="00B40CE5">
        <w:rPr>
          <w:rFonts w:eastAsia="Calibri" w:cs="Times New Roman"/>
          <w:bCs/>
          <w:color w:val="000000"/>
          <w:szCs w:val="24"/>
        </w:rPr>
        <w:t xml:space="preserve">Jak bylo výše uvedeno patří území obce k jejím základním </w:t>
      </w:r>
      <w:r w:rsidR="000F073C">
        <w:rPr>
          <w:rFonts w:eastAsia="Calibri" w:cs="Times New Roman"/>
          <w:bCs/>
          <w:color w:val="000000"/>
          <w:szCs w:val="24"/>
        </w:rPr>
        <w:t xml:space="preserve">významným a </w:t>
      </w:r>
      <w:r w:rsidRPr="00B40CE5">
        <w:rPr>
          <w:rFonts w:eastAsia="Calibri" w:cs="Times New Roman"/>
          <w:bCs/>
          <w:color w:val="000000"/>
          <w:szCs w:val="24"/>
        </w:rPr>
        <w:t xml:space="preserve">charakteristickým znakům. Celé území České republiky je fakticky členěno na území jednotlivých obcí (s výjimkou vojenských újezdů), tvoří jedno nebo více katastrálních území. </w:t>
      </w:r>
      <w:r w:rsidR="000F073C">
        <w:rPr>
          <w:rFonts w:eastAsia="Calibri" w:cs="Times New Roman"/>
          <w:bCs/>
          <w:color w:val="000000"/>
          <w:szCs w:val="24"/>
        </w:rPr>
        <w:t>Území obce</w:t>
      </w:r>
      <w:r w:rsidRPr="00B40CE5">
        <w:rPr>
          <w:rFonts w:eastAsia="Calibri" w:cs="Times New Roman"/>
          <w:bCs/>
          <w:color w:val="000000"/>
          <w:szCs w:val="24"/>
        </w:rPr>
        <w:t xml:space="preserve"> (hranice) každé obce </w:t>
      </w:r>
      <w:r w:rsidR="000F073C">
        <w:rPr>
          <w:rFonts w:eastAsia="Calibri" w:cs="Times New Roman"/>
          <w:bCs/>
          <w:color w:val="000000"/>
          <w:szCs w:val="24"/>
        </w:rPr>
        <w:t>se mohou měnit</w:t>
      </w:r>
      <w:r w:rsidRPr="00B40CE5">
        <w:rPr>
          <w:rFonts w:eastAsia="Calibri" w:cs="Times New Roman"/>
          <w:bCs/>
          <w:color w:val="000000"/>
          <w:szCs w:val="24"/>
        </w:rPr>
        <w:t>.</w:t>
      </w:r>
      <w:r w:rsidR="000F073C">
        <w:rPr>
          <w:rFonts w:eastAsia="Calibri" w:cs="Times New Roman"/>
          <w:bCs/>
          <w:color w:val="000000"/>
          <w:szCs w:val="24"/>
        </w:rPr>
        <w:t xml:space="preserve"> </w:t>
      </w:r>
      <w:r w:rsidRPr="00B40CE5">
        <w:rPr>
          <w:rFonts w:eastAsia="Calibri" w:cs="Times New Roman"/>
          <w:bCs/>
          <w:color w:val="000000"/>
          <w:szCs w:val="24"/>
        </w:rPr>
        <w:t>Ke změnám území či hranic obcí může dojít zejména:</w:t>
      </w:r>
    </w:p>
    <w:p w14:paraId="541EF9CF" w14:textId="77777777" w:rsidR="00B40CE5" w:rsidRPr="00B40CE5" w:rsidRDefault="00B40CE5" w:rsidP="00674509">
      <w:pPr>
        <w:numPr>
          <w:ilvl w:val="0"/>
          <w:numId w:val="70"/>
        </w:numPr>
        <w:spacing w:before="120" w:after="120" w:line="240" w:lineRule="auto"/>
        <w:ind w:left="0" w:firstLine="0"/>
        <w:contextualSpacing/>
        <w:jc w:val="both"/>
        <w:rPr>
          <w:rFonts w:eastAsia="Calibri" w:cs="Times New Roman"/>
          <w:bCs/>
          <w:iCs/>
          <w:color w:val="000000"/>
          <w:szCs w:val="24"/>
        </w:rPr>
      </w:pPr>
      <w:r w:rsidRPr="00B40CE5">
        <w:rPr>
          <w:rFonts w:eastAsia="Calibri" w:cs="Times New Roman"/>
          <w:bCs/>
          <w:iCs/>
          <w:color w:val="000000"/>
          <w:szCs w:val="24"/>
        </w:rPr>
        <w:t>dohodou obcí o změně hranic;</w:t>
      </w:r>
    </w:p>
    <w:p w14:paraId="43625BAE" w14:textId="77777777" w:rsidR="00B40CE5" w:rsidRPr="00B40CE5" w:rsidRDefault="00B40CE5" w:rsidP="00674509">
      <w:pPr>
        <w:numPr>
          <w:ilvl w:val="0"/>
          <w:numId w:val="70"/>
        </w:numPr>
        <w:spacing w:before="120" w:after="120" w:line="240" w:lineRule="auto"/>
        <w:ind w:left="0" w:firstLine="0"/>
        <w:contextualSpacing/>
        <w:jc w:val="both"/>
        <w:rPr>
          <w:rFonts w:eastAsia="Calibri" w:cs="Times New Roman"/>
          <w:bCs/>
          <w:iCs/>
          <w:color w:val="000000"/>
          <w:szCs w:val="24"/>
        </w:rPr>
      </w:pPr>
      <w:r w:rsidRPr="00B40CE5">
        <w:rPr>
          <w:rFonts w:eastAsia="Calibri" w:cs="Times New Roman"/>
          <w:bCs/>
          <w:iCs/>
          <w:color w:val="000000"/>
          <w:szCs w:val="24"/>
        </w:rPr>
        <w:t>sloučením či připojením;</w:t>
      </w:r>
    </w:p>
    <w:p w14:paraId="2F64081D" w14:textId="77777777" w:rsidR="00B40CE5" w:rsidRPr="00B40CE5" w:rsidRDefault="00B40CE5" w:rsidP="00674509">
      <w:pPr>
        <w:numPr>
          <w:ilvl w:val="0"/>
          <w:numId w:val="70"/>
        </w:numPr>
        <w:spacing w:before="120" w:after="120" w:line="240" w:lineRule="auto"/>
        <w:ind w:left="0" w:firstLine="0"/>
        <w:contextualSpacing/>
        <w:jc w:val="both"/>
        <w:rPr>
          <w:rFonts w:eastAsia="Calibri" w:cs="Times New Roman"/>
          <w:bCs/>
          <w:color w:val="000000"/>
          <w:szCs w:val="24"/>
        </w:rPr>
      </w:pPr>
      <w:r w:rsidRPr="00B40CE5">
        <w:rPr>
          <w:rFonts w:eastAsia="Calibri" w:cs="Times New Roman"/>
          <w:bCs/>
          <w:iCs/>
          <w:color w:val="000000"/>
          <w:szCs w:val="24"/>
        </w:rPr>
        <w:t>oddělením části obce;</w:t>
      </w:r>
    </w:p>
    <w:p w14:paraId="2B981B93" w14:textId="77777777" w:rsidR="00B40CE5" w:rsidRPr="00B40CE5" w:rsidRDefault="00B40CE5" w:rsidP="00674509">
      <w:pPr>
        <w:numPr>
          <w:ilvl w:val="0"/>
          <w:numId w:val="70"/>
        </w:numPr>
        <w:spacing w:before="120" w:after="120" w:line="240" w:lineRule="auto"/>
        <w:ind w:left="0" w:firstLine="0"/>
        <w:contextualSpacing/>
        <w:jc w:val="both"/>
        <w:rPr>
          <w:rFonts w:eastAsia="Calibri" w:cs="Times New Roman"/>
          <w:bCs/>
          <w:color w:val="000000"/>
          <w:szCs w:val="24"/>
        </w:rPr>
      </w:pPr>
      <w:r w:rsidRPr="00B40CE5">
        <w:rPr>
          <w:rFonts w:eastAsia="Calibri" w:cs="Times New Roman"/>
          <w:bCs/>
          <w:iCs/>
          <w:color w:val="000000"/>
          <w:szCs w:val="24"/>
        </w:rPr>
        <w:t>zrušením vojenského újezdu.</w:t>
      </w:r>
    </w:p>
    <w:p w14:paraId="0566A47B" w14:textId="77777777" w:rsidR="00B40CE5" w:rsidRPr="00B40CE5" w:rsidRDefault="00B40CE5" w:rsidP="00B40CE5">
      <w:pPr>
        <w:spacing w:before="120" w:after="120" w:line="240" w:lineRule="auto"/>
        <w:ind w:left="1854"/>
        <w:contextualSpacing/>
        <w:jc w:val="both"/>
        <w:rPr>
          <w:rFonts w:eastAsia="Calibri" w:cs="Times New Roman"/>
          <w:bCs/>
          <w:color w:val="000000"/>
          <w:szCs w:val="24"/>
        </w:rPr>
      </w:pPr>
    </w:p>
    <w:p w14:paraId="4DC0C080" w14:textId="66429851" w:rsidR="00B40CE5" w:rsidRPr="00B40CE5" w:rsidRDefault="00B40CE5" w:rsidP="00AA1D62">
      <w:pPr>
        <w:spacing w:before="120" w:after="120" w:line="240" w:lineRule="auto"/>
        <w:contextualSpacing/>
        <w:jc w:val="both"/>
        <w:rPr>
          <w:rFonts w:eastAsia="Calibri" w:cs="Times New Roman"/>
          <w:color w:val="000000"/>
          <w:szCs w:val="24"/>
        </w:rPr>
      </w:pPr>
      <w:r w:rsidRPr="00B40CE5">
        <w:rPr>
          <w:rFonts w:eastAsia="Calibri" w:cs="Times New Roman"/>
          <w:i/>
          <w:iCs/>
          <w:szCs w:val="24"/>
        </w:rPr>
        <w:t xml:space="preserve"> </w:t>
      </w:r>
      <w:r w:rsidRPr="00B40CE5">
        <w:rPr>
          <w:rFonts w:eastAsia="Calibri" w:cs="Times New Roman"/>
          <w:szCs w:val="24"/>
        </w:rPr>
        <w:t xml:space="preserve">Česká republika se svými takřka 6 300 obcemi patří do absolutní evropské špičky co se počtu obcí týká. Totéž platí i pro průměrný počet obyvatel na jednu obec, který se pohybuje kolem 1 600 občanů. Bezprostředně po roce 1990 byly integračním snahy sedmdesátých a osmdesátých let minulého století označovány za administrativní a necitlivé vůči potřebám občanů daných obcí. Po roce 1990 u nás docházelo k opačnému vývoji, poznamenaném masovým vznikem nových obcí jejich oddělováním od stávajících obcí. Často se jednalo o obce s několika desítkami obyvatel, které nebyly způsobilé vykonávat přenesenou státní správu. </w:t>
      </w:r>
      <w:r w:rsidR="000F073C">
        <w:rPr>
          <w:rFonts w:eastAsia="Calibri" w:cs="Times New Roman"/>
          <w:szCs w:val="24"/>
        </w:rPr>
        <w:t xml:space="preserve">Jednou z novelizací </w:t>
      </w:r>
      <w:r w:rsidRPr="00B40CE5">
        <w:rPr>
          <w:rFonts w:eastAsia="Calibri" w:cs="Times New Roman"/>
          <w:szCs w:val="24"/>
        </w:rPr>
        <w:t xml:space="preserve">zákona o obcích byl další vznik takovýchto malých obcí </w:t>
      </w:r>
      <w:r w:rsidR="000F073C">
        <w:rPr>
          <w:rFonts w:eastAsia="Calibri" w:cs="Times New Roman"/>
          <w:szCs w:val="24"/>
        </w:rPr>
        <w:t>z</w:t>
      </w:r>
      <w:r w:rsidRPr="00B40CE5">
        <w:rPr>
          <w:rFonts w:eastAsia="Calibri" w:cs="Times New Roman"/>
          <w:szCs w:val="24"/>
        </w:rPr>
        <w:t>nemož</w:t>
      </w:r>
      <w:r w:rsidR="000F073C">
        <w:rPr>
          <w:rFonts w:eastAsia="Calibri" w:cs="Times New Roman"/>
          <w:szCs w:val="24"/>
        </w:rPr>
        <w:t>něn</w:t>
      </w:r>
      <w:r w:rsidRPr="00B40CE5">
        <w:rPr>
          <w:rFonts w:eastAsia="Calibri" w:cs="Times New Roman"/>
          <w:szCs w:val="24"/>
        </w:rPr>
        <w:t>. Nicméně velký počet obcí v</w:t>
      </w:r>
      <w:r w:rsidR="000F073C">
        <w:rPr>
          <w:rFonts w:eastAsia="Calibri" w:cs="Times New Roman"/>
          <w:szCs w:val="24"/>
        </w:rPr>
        <w:t> </w:t>
      </w:r>
      <w:r w:rsidRPr="00B40CE5">
        <w:rPr>
          <w:rFonts w:eastAsia="Calibri" w:cs="Times New Roman"/>
          <w:szCs w:val="24"/>
        </w:rPr>
        <w:t>Č</w:t>
      </w:r>
      <w:r w:rsidR="000F073C">
        <w:rPr>
          <w:rFonts w:eastAsia="Calibri" w:cs="Times New Roman"/>
          <w:szCs w:val="24"/>
        </w:rPr>
        <w:t>eské republice</w:t>
      </w:r>
      <w:r w:rsidRPr="00B40CE5">
        <w:rPr>
          <w:rFonts w:eastAsia="Calibri" w:cs="Times New Roman"/>
          <w:szCs w:val="24"/>
        </w:rPr>
        <w:t xml:space="preserve"> je záležitosti nadále problémovou.</w:t>
      </w:r>
    </w:p>
    <w:p w14:paraId="15879067" w14:textId="285F512D" w:rsidR="00B40CE5" w:rsidRPr="00B40CE5" w:rsidRDefault="00B40CE5" w:rsidP="00D20BA4">
      <w:pPr>
        <w:pStyle w:val="Heading2"/>
        <w:rPr>
          <w:rFonts w:eastAsia="SimSun"/>
          <w:lang w:eastAsia="zh-CN"/>
        </w:rPr>
      </w:pPr>
      <w:bookmarkStart w:id="84" w:name="_Toc58175719"/>
      <w:r w:rsidRPr="00B40CE5">
        <w:rPr>
          <w:rFonts w:eastAsia="SimSun"/>
          <w:lang w:eastAsia="zh-CN"/>
        </w:rPr>
        <w:lastRenderedPageBreak/>
        <w:t>Znaky obcí</w:t>
      </w:r>
      <w:bookmarkEnd w:id="84"/>
    </w:p>
    <w:p w14:paraId="5B0E368B" w14:textId="77777777" w:rsidR="00B40CE5" w:rsidRPr="00B40CE5" w:rsidRDefault="00B40CE5" w:rsidP="00773118">
      <w:pPr>
        <w:spacing w:after="0" w:line="240" w:lineRule="auto"/>
        <w:jc w:val="both"/>
        <w:rPr>
          <w:rFonts w:eastAsia="Times New Roman" w:cs="Times New Roman"/>
          <w:b/>
          <w:iCs/>
          <w:color w:val="000000"/>
          <w:szCs w:val="24"/>
          <w:lang w:eastAsia="cs-CZ"/>
        </w:rPr>
      </w:pPr>
      <w:r w:rsidRPr="00B40CE5">
        <w:rPr>
          <w:rFonts w:eastAsia="Times New Roman" w:cs="Times New Roman"/>
          <w:b/>
          <w:iCs/>
          <w:color w:val="000000"/>
          <w:szCs w:val="24"/>
          <w:lang w:eastAsia="cs-CZ"/>
        </w:rPr>
        <w:t>Občané obce</w:t>
      </w:r>
    </w:p>
    <w:p w14:paraId="2A917923" w14:textId="77777777" w:rsidR="00773118" w:rsidRDefault="00773118" w:rsidP="00773118">
      <w:pPr>
        <w:spacing w:before="120" w:after="120" w:line="240" w:lineRule="auto"/>
        <w:contextualSpacing/>
        <w:jc w:val="both"/>
        <w:rPr>
          <w:rFonts w:eastAsia="Calibri" w:cs="Times New Roman"/>
          <w:szCs w:val="24"/>
        </w:rPr>
      </w:pPr>
    </w:p>
    <w:p w14:paraId="4B4F5BB2" w14:textId="2FDC1EAC"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 xml:space="preserve">Ústavou České republiky (čl. 99 odst. 1) a zákonem o obcích (§ 1) je obec, mj. definována jako </w:t>
      </w:r>
      <w:r w:rsidRPr="00B40CE5">
        <w:rPr>
          <w:rFonts w:eastAsia="Calibri" w:cs="Times New Roman"/>
          <w:b/>
          <w:iCs/>
          <w:szCs w:val="24"/>
        </w:rPr>
        <w:t>společenství občanů</w:t>
      </w:r>
      <w:r w:rsidRPr="00B40CE5">
        <w:rPr>
          <w:rFonts w:eastAsia="Calibri" w:cs="Times New Roman"/>
          <w:szCs w:val="24"/>
        </w:rPr>
        <w:t>. Nelze proto jinak než dovodit, že pokud by v předmětném území nebylo osob s trvalým pobytem nemohlo by se jednat o obec. Obecní občanství tak patří k základním a neopominutelným existenčním znakům každé obce.</w:t>
      </w:r>
    </w:p>
    <w:p w14:paraId="595B22D9" w14:textId="6232099E" w:rsidR="00B40CE5" w:rsidRPr="00B40CE5" w:rsidRDefault="00B40CE5" w:rsidP="00AA1D62">
      <w:pPr>
        <w:spacing w:before="120" w:after="120" w:line="240" w:lineRule="auto"/>
        <w:ind w:firstLine="567"/>
        <w:contextualSpacing/>
        <w:jc w:val="both"/>
        <w:rPr>
          <w:rFonts w:eastAsia="Calibri" w:cs="Times New Roman"/>
          <w:szCs w:val="24"/>
        </w:rPr>
      </w:pPr>
      <w:r w:rsidRPr="00B40CE5">
        <w:rPr>
          <w:rFonts w:eastAsia="Calibri" w:cs="Times New Roman"/>
          <w:szCs w:val="24"/>
        </w:rPr>
        <w:t>Současná právní úprava jednak vymezuje podmínky nabytí obecního občanství a následně s ním, po dosažení věku zletilosti, spojuje určitá subjektivní práva. Vymezuje i další okruh osob, které těmito právy zcela nebo zčásti rovněž disponují, a to i když občany obce nejsou (osoby s právy občanů obce). Ne každ</w:t>
      </w:r>
      <w:r w:rsidR="000F073C">
        <w:rPr>
          <w:rFonts w:eastAsia="Calibri" w:cs="Times New Roman"/>
          <w:szCs w:val="24"/>
        </w:rPr>
        <w:t>á osoba</w:t>
      </w:r>
      <w:r w:rsidRPr="00B40CE5">
        <w:rPr>
          <w:rFonts w:eastAsia="Calibri" w:cs="Times New Roman"/>
          <w:szCs w:val="24"/>
        </w:rPr>
        <w:t>, kter</w:t>
      </w:r>
      <w:r w:rsidR="000F073C">
        <w:rPr>
          <w:rFonts w:eastAsia="Calibri" w:cs="Times New Roman"/>
          <w:szCs w:val="24"/>
        </w:rPr>
        <w:t>á</w:t>
      </w:r>
      <w:r w:rsidRPr="00B40CE5">
        <w:rPr>
          <w:rFonts w:eastAsia="Calibri" w:cs="Times New Roman"/>
          <w:szCs w:val="24"/>
        </w:rPr>
        <w:t xml:space="preserve"> se v obci </w:t>
      </w:r>
      <w:proofErr w:type="gramStart"/>
      <w:r w:rsidRPr="00B40CE5">
        <w:rPr>
          <w:rFonts w:eastAsia="Calibri" w:cs="Times New Roman"/>
          <w:szCs w:val="24"/>
        </w:rPr>
        <w:t>zdržuje</w:t>
      </w:r>
      <w:proofErr w:type="gramEnd"/>
      <w:r w:rsidRPr="00B40CE5">
        <w:rPr>
          <w:rFonts w:eastAsia="Calibri" w:cs="Times New Roman"/>
          <w:szCs w:val="24"/>
        </w:rPr>
        <w:t xml:space="preserve"> a dokonce zde i bydlí nebo podniká je jejím občanem. Podmínkou občanství je, že se jedná o fyzickou osobu, která je</w:t>
      </w:r>
      <w:r w:rsidR="00AA1D62">
        <w:rPr>
          <w:rFonts w:eastAsia="Calibri" w:cs="Times New Roman"/>
          <w:szCs w:val="24"/>
        </w:rPr>
        <w:t xml:space="preserve"> </w:t>
      </w:r>
      <w:r w:rsidRPr="00B40CE5">
        <w:rPr>
          <w:rFonts w:eastAsia="Calibri" w:cs="Times New Roman"/>
          <w:szCs w:val="24"/>
        </w:rPr>
        <w:t xml:space="preserve">státním občanstvím České republiky, přihlášená v obci k trvalému pobytu. </w:t>
      </w:r>
    </w:p>
    <w:p w14:paraId="2D82395F" w14:textId="77777777" w:rsidR="00AA1D62" w:rsidRDefault="00AA1D62" w:rsidP="00AA1D62">
      <w:pPr>
        <w:spacing w:before="120" w:after="120" w:line="240" w:lineRule="auto"/>
        <w:contextualSpacing/>
        <w:jc w:val="both"/>
        <w:rPr>
          <w:rFonts w:eastAsia="Calibri" w:cs="Times New Roman"/>
          <w:szCs w:val="24"/>
        </w:rPr>
      </w:pPr>
    </w:p>
    <w:p w14:paraId="1854B1A1" w14:textId="10C34030" w:rsidR="00B40CE5" w:rsidRPr="00B40CE5" w:rsidRDefault="00B40CE5" w:rsidP="00AA1D62">
      <w:pPr>
        <w:spacing w:before="120" w:after="120" w:line="240" w:lineRule="auto"/>
        <w:contextualSpacing/>
        <w:jc w:val="both"/>
        <w:rPr>
          <w:rFonts w:eastAsia="Calibri" w:cs="Times New Roman"/>
          <w:szCs w:val="24"/>
        </w:rPr>
      </w:pPr>
      <w:r w:rsidRPr="00B40CE5">
        <w:rPr>
          <w:rFonts w:eastAsia="Calibri" w:cs="Times New Roman"/>
          <w:szCs w:val="24"/>
        </w:rPr>
        <w:t xml:space="preserve">Podle zákona č. 133/2000 Sb., o evidenci obyvatelstva a rodných číslech a o změně některých zákonů, ve znění pozdějších předpisů, </w:t>
      </w:r>
      <w:r w:rsidRPr="000F073C">
        <w:rPr>
          <w:rFonts w:eastAsia="Calibri" w:cs="Times New Roman"/>
          <w:b/>
          <w:szCs w:val="24"/>
        </w:rPr>
        <w:t>se místem trvalého pobytu rozumí adresa pobytu v České republice</w:t>
      </w:r>
      <w:r w:rsidRPr="00B40CE5">
        <w:rPr>
          <w:rFonts w:eastAsia="Calibri" w:cs="Times New Roman"/>
          <w:szCs w:val="24"/>
        </w:rPr>
        <w:t>, kterou si občan zvolí, a to zpravidla tam, kde má rodinu, rodiče, byt nebo zaměstnání. Současně může mít občan jenom jedno místo trvalého pobytu v objektu označeném číslem popisným nebo evidenčním nebo orientačním a je podle stavebního zákona určen k bydlení, ubytování nebo individuální rekreaci.</w:t>
      </w:r>
    </w:p>
    <w:p w14:paraId="042F3C51"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2329A633" w14:textId="77777777" w:rsidR="00B40CE5" w:rsidRPr="00B40CE5" w:rsidRDefault="00B40CE5" w:rsidP="00773118">
      <w:pPr>
        <w:spacing w:before="120" w:after="120" w:line="240" w:lineRule="auto"/>
        <w:contextualSpacing/>
        <w:jc w:val="both"/>
        <w:rPr>
          <w:rFonts w:eastAsia="Calibri" w:cs="Times New Roman"/>
          <w:b/>
          <w:iCs/>
          <w:color w:val="000000"/>
          <w:szCs w:val="24"/>
        </w:rPr>
      </w:pPr>
      <w:r w:rsidRPr="00B40CE5">
        <w:rPr>
          <w:rFonts w:eastAsia="Calibri" w:cs="Times New Roman"/>
          <w:b/>
          <w:iCs/>
          <w:color w:val="000000"/>
          <w:szCs w:val="24"/>
        </w:rPr>
        <w:t>Práva občanů obce</w:t>
      </w:r>
    </w:p>
    <w:p w14:paraId="3660EAB7" w14:textId="77777777" w:rsidR="00773118" w:rsidRDefault="00773118" w:rsidP="00773118">
      <w:pPr>
        <w:spacing w:before="120" w:after="120" w:line="240" w:lineRule="auto"/>
        <w:contextualSpacing/>
        <w:jc w:val="both"/>
        <w:rPr>
          <w:rFonts w:eastAsia="Calibri" w:cs="Times New Roman"/>
          <w:szCs w:val="24"/>
        </w:rPr>
      </w:pPr>
    </w:p>
    <w:p w14:paraId="0FD9C3E7" w14:textId="15B83F27"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Každá fyzická osoba, která splňuje podmínky občanství</w:t>
      </w:r>
      <w:r w:rsidR="00415F0A">
        <w:rPr>
          <w:rFonts w:eastAsia="Calibri" w:cs="Times New Roman"/>
          <w:szCs w:val="24"/>
        </w:rPr>
        <w:t xml:space="preserve"> dovršila věku</w:t>
      </w:r>
      <w:r w:rsidRPr="00B40CE5">
        <w:rPr>
          <w:rFonts w:eastAsia="Calibri" w:cs="Times New Roman"/>
          <w:szCs w:val="24"/>
        </w:rPr>
        <w:t xml:space="preserve"> 18 let</w:t>
      </w:r>
      <w:r w:rsidR="00415F0A">
        <w:rPr>
          <w:rFonts w:eastAsia="Calibri" w:cs="Times New Roman"/>
          <w:szCs w:val="24"/>
        </w:rPr>
        <w:t>, je oprávněná</w:t>
      </w:r>
      <w:r w:rsidRPr="00B40CE5">
        <w:rPr>
          <w:rFonts w:eastAsia="Calibri" w:cs="Times New Roman"/>
          <w:szCs w:val="24"/>
        </w:rPr>
        <w:t xml:space="preserve"> se aktivně podílet a ovlivňovat chod obce. D</w:t>
      </w:r>
      <w:r w:rsidR="00415F0A">
        <w:rPr>
          <w:rFonts w:eastAsia="Calibri" w:cs="Times New Roman"/>
          <w:szCs w:val="24"/>
        </w:rPr>
        <w:t>le ustanovení § 16 zákona o obcích d</w:t>
      </w:r>
      <w:r w:rsidRPr="00B40CE5">
        <w:rPr>
          <w:rFonts w:eastAsia="Calibri" w:cs="Times New Roman"/>
          <w:szCs w:val="24"/>
        </w:rPr>
        <w:t>isponuje právy:</w:t>
      </w:r>
    </w:p>
    <w:p w14:paraId="303D326F" w14:textId="77777777" w:rsidR="00B40CE5" w:rsidRPr="00B40CE5" w:rsidRDefault="00B40CE5" w:rsidP="00674509">
      <w:pPr>
        <w:numPr>
          <w:ilvl w:val="0"/>
          <w:numId w:val="50"/>
        </w:numPr>
        <w:spacing w:before="120" w:after="120" w:line="240" w:lineRule="auto"/>
        <w:ind w:left="0" w:firstLine="0"/>
        <w:contextualSpacing/>
        <w:jc w:val="both"/>
        <w:rPr>
          <w:rFonts w:eastAsia="Calibri" w:cs="Times New Roman"/>
          <w:szCs w:val="24"/>
        </w:rPr>
      </w:pPr>
      <w:r w:rsidRPr="00B40CE5">
        <w:rPr>
          <w:rFonts w:eastAsia="Calibri" w:cs="Times New Roman"/>
          <w:b/>
          <w:bCs/>
          <w:iCs/>
          <w:color w:val="000000"/>
          <w:szCs w:val="24"/>
        </w:rPr>
        <w:t xml:space="preserve">volit a být volen do zastupitelstva obce za podmínek stanovených zvláštním právním předpisem. </w:t>
      </w:r>
      <w:r w:rsidRPr="00B40CE5">
        <w:rPr>
          <w:rFonts w:eastAsia="Calibri" w:cs="Times New Roman"/>
          <w:szCs w:val="24"/>
        </w:rPr>
        <w:t>Jedná se o typické tzv. „</w:t>
      </w:r>
      <w:proofErr w:type="spellStart"/>
      <w:r w:rsidRPr="00B40CE5">
        <w:rPr>
          <w:rFonts w:eastAsia="Calibri" w:cs="Times New Roman"/>
          <w:szCs w:val="24"/>
        </w:rPr>
        <w:t>blanketní</w:t>
      </w:r>
      <w:proofErr w:type="spellEnd"/>
      <w:r w:rsidRPr="00B40CE5">
        <w:rPr>
          <w:rFonts w:eastAsia="Calibri" w:cs="Times New Roman"/>
          <w:szCs w:val="24"/>
        </w:rPr>
        <w:t>“ ustanovení zákona, když pro naplnění tohoto práva je občan odkazován na jiný právní předpis, kterým je v tomto případě zákon, který upravuje volby do zastupitelstev obcí.</w:t>
      </w:r>
    </w:p>
    <w:p w14:paraId="36C4AB09" w14:textId="77777777" w:rsidR="00B40CE5" w:rsidRPr="00B40CE5" w:rsidRDefault="00B40CE5" w:rsidP="00773118">
      <w:pPr>
        <w:spacing w:before="120" w:after="120" w:line="240" w:lineRule="auto"/>
        <w:contextualSpacing/>
        <w:jc w:val="both"/>
        <w:rPr>
          <w:rFonts w:eastAsia="Calibri" w:cs="Times New Roman"/>
          <w:szCs w:val="24"/>
        </w:rPr>
      </w:pPr>
    </w:p>
    <w:p w14:paraId="31E24286" w14:textId="479C378B" w:rsidR="00B40CE5" w:rsidRPr="00B40CE5" w:rsidRDefault="00B40CE5" w:rsidP="00674509">
      <w:pPr>
        <w:numPr>
          <w:ilvl w:val="0"/>
          <w:numId w:val="50"/>
        </w:numPr>
        <w:spacing w:before="120" w:after="120" w:line="240" w:lineRule="auto"/>
        <w:ind w:left="0" w:firstLine="0"/>
        <w:contextualSpacing/>
        <w:jc w:val="both"/>
        <w:rPr>
          <w:rFonts w:eastAsia="Calibri" w:cs="Times New Roman"/>
          <w:b/>
          <w:iCs/>
          <w:szCs w:val="24"/>
        </w:rPr>
      </w:pPr>
      <w:r w:rsidRPr="00B40CE5">
        <w:rPr>
          <w:rFonts w:eastAsia="Times New Roman" w:cs="Times New Roman"/>
          <w:b/>
          <w:bCs/>
          <w:iCs/>
          <w:color w:val="000000"/>
          <w:szCs w:val="24"/>
          <w:lang w:eastAsia="cs-CZ"/>
        </w:rPr>
        <w:t xml:space="preserve">hlasovat v místním referendu za podmínek stanovených zvláštním zákonem. </w:t>
      </w:r>
      <w:r w:rsidRPr="00B40CE5">
        <w:rPr>
          <w:rFonts w:eastAsia="Calibri" w:cs="Times New Roman"/>
          <w:szCs w:val="24"/>
        </w:rPr>
        <w:t>Druhé a současně poslední</w:t>
      </w:r>
      <w:r w:rsidR="00415F0A">
        <w:rPr>
          <w:rFonts w:eastAsia="Calibri" w:cs="Times New Roman"/>
          <w:szCs w:val="24"/>
        </w:rPr>
        <w:t xml:space="preserve"> tzv.</w:t>
      </w:r>
      <w:r w:rsidRPr="00B40CE5">
        <w:rPr>
          <w:rFonts w:eastAsia="Calibri" w:cs="Times New Roman"/>
          <w:szCs w:val="24"/>
        </w:rPr>
        <w:t xml:space="preserve"> </w:t>
      </w:r>
      <w:proofErr w:type="spellStart"/>
      <w:r w:rsidRPr="00B40CE5">
        <w:rPr>
          <w:rFonts w:eastAsia="Calibri" w:cs="Times New Roman"/>
          <w:szCs w:val="24"/>
        </w:rPr>
        <w:t>blanketní</w:t>
      </w:r>
      <w:proofErr w:type="spellEnd"/>
      <w:r w:rsidRPr="00B40CE5">
        <w:rPr>
          <w:rFonts w:eastAsia="Calibri" w:cs="Times New Roman"/>
          <w:szCs w:val="24"/>
        </w:rPr>
        <w:t xml:space="preserve"> ustanovení</w:t>
      </w:r>
      <w:r w:rsidR="00415F0A">
        <w:rPr>
          <w:rFonts w:eastAsia="Calibri" w:cs="Times New Roman"/>
          <w:szCs w:val="24"/>
        </w:rPr>
        <w:t>,</w:t>
      </w:r>
      <w:r w:rsidRPr="00B40CE5">
        <w:rPr>
          <w:rFonts w:eastAsia="Calibri" w:cs="Times New Roman"/>
          <w:szCs w:val="24"/>
        </w:rPr>
        <w:t xml:space="preserve"> odkazující při naplňování tohoto práva na zákon o místním referendu.</w:t>
      </w:r>
    </w:p>
    <w:p w14:paraId="501EE8BE" w14:textId="77777777" w:rsidR="00B40CE5" w:rsidRPr="00B40CE5" w:rsidRDefault="00B40CE5" w:rsidP="00773118">
      <w:pPr>
        <w:spacing w:before="120" w:after="120" w:line="240" w:lineRule="auto"/>
        <w:contextualSpacing/>
        <w:jc w:val="both"/>
        <w:rPr>
          <w:rFonts w:eastAsia="Calibri" w:cs="Times New Roman"/>
          <w:b/>
          <w:iCs/>
          <w:szCs w:val="24"/>
        </w:rPr>
      </w:pPr>
    </w:p>
    <w:p w14:paraId="4CD3A79A" w14:textId="257DED8C" w:rsidR="00B40CE5" w:rsidRPr="00B40CE5" w:rsidRDefault="00B40CE5" w:rsidP="00674509">
      <w:pPr>
        <w:numPr>
          <w:ilvl w:val="0"/>
          <w:numId w:val="50"/>
        </w:numPr>
        <w:spacing w:before="120" w:after="120" w:line="240" w:lineRule="auto"/>
        <w:ind w:left="0" w:firstLine="0"/>
        <w:contextualSpacing/>
        <w:jc w:val="both"/>
        <w:rPr>
          <w:rFonts w:eastAsia="Calibri" w:cs="Times New Roman"/>
          <w:b/>
          <w:iCs/>
          <w:szCs w:val="24"/>
        </w:rPr>
      </w:pPr>
      <w:r w:rsidRPr="00B40CE5">
        <w:rPr>
          <w:rFonts w:eastAsia="Calibri" w:cs="Times New Roman"/>
          <w:b/>
          <w:iCs/>
          <w:szCs w:val="24"/>
        </w:rPr>
        <w:t xml:space="preserve">vyjadřovat na zasedání zastupitelstva obce v souladu s jednacím řádem svá stanoviska k projednávaným věcem. </w:t>
      </w:r>
      <w:r w:rsidRPr="00B40CE5">
        <w:rPr>
          <w:rFonts w:eastAsia="Calibri" w:cs="Times New Roman"/>
          <w:szCs w:val="24"/>
        </w:rPr>
        <w:t>Vystoupit na jednání obecního zastupitelstva</w:t>
      </w:r>
      <w:r w:rsidR="00415F0A">
        <w:rPr>
          <w:rFonts w:eastAsia="Calibri" w:cs="Times New Roman"/>
          <w:szCs w:val="24"/>
        </w:rPr>
        <w:t xml:space="preserve"> </w:t>
      </w:r>
      <w:r w:rsidRPr="00B40CE5">
        <w:rPr>
          <w:rFonts w:eastAsia="Calibri" w:cs="Times New Roman"/>
          <w:szCs w:val="24"/>
        </w:rPr>
        <w:t>a zapoj</w:t>
      </w:r>
      <w:r w:rsidR="00415F0A">
        <w:rPr>
          <w:rFonts w:eastAsia="Calibri" w:cs="Times New Roman"/>
          <w:szCs w:val="24"/>
        </w:rPr>
        <w:t>it s</w:t>
      </w:r>
      <w:r w:rsidRPr="00B40CE5">
        <w:rPr>
          <w:rFonts w:eastAsia="Calibri" w:cs="Times New Roman"/>
          <w:szCs w:val="24"/>
        </w:rPr>
        <w:t>e</w:t>
      </w:r>
      <w:r w:rsidR="00415F0A">
        <w:rPr>
          <w:rFonts w:eastAsia="Calibri" w:cs="Times New Roman"/>
          <w:szCs w:val="24"/>
        </w:rPr>
        <w:t xml:space="preserve"> tak do</w:t>
      </w:r>
      <w:r w:rsidRPr="00B40CE5">
        <w:rPr>
          <w:rFonts w:eastAsia="Calibri" w:cs="Times New Roman"/>
          <w:szCs w:val="24"/>
        </w:rPr>
        <w:t xml:space="preserve"> dění v</w:t>
      </w:r>
      <w:r w:rsidR="00415F0A">
        <w:rPr>
          <w:rFonts w:eastAsia="Calibri" w:cs="Times New Roman"/>
          <w:szCs w:val="24"/>
        </w:rPr>
        <w:t> </w:t>
      </w:r>
      <w:r w:rsidRPr="00B40CE5">
        <w:rPr>
          <w:rFonts w:eastAsia="Calibri" w:cs="Times New Roman"/>
          <w:szCs w:val="24"/>
        </w:rPr>
        <w:t>obci</w:t>
      </w:r>
      <w:r w:rsidR="00415F0A">
        <w:rPr>
          <w:rFonts w:eastAsia="Calibri" w:cs="Times New Roman"/>
          <w:szCs w:val="24"/>
        </w:rPr>
        <w:t>, tím, že</w:t>
      </w:r>
      <w:r w:rsidRPr="00B40CE5">
        <w:rPr>
          <w:rFonts w:eastAsia="Calibri" w:cs="Times New Roman"/>
          <w:szCs w:val="24"/>
        </w:rPr>
        <w:t xml:space="preserve"> lze diskutovat na téma, které je na programu </w:t>
      </w:r>
      <w:proofErr w:type="gramStart"/>
      <w:r w:rsidRPr="00B40CE5">
        <w:rPr>
          <w:rFonts w:eastAsia="Calibri" w:cs="Times New Roman"/>
          <w:szCs w:val="24"/>
        </w:rPr>
        <w:t>jednání  zastupitelstva</w:t>
      </w:r>
      <w:proofErr w:type="gramEnd"/>
      <w:r w:rsidR="00415F0A">
        <w:rPr>
          <w:rFonts w:eastAsia="Calibri" w:cs="Times New Roman"/>
          <w:szCs w:val="24"/>
        </w:rPr>
        <w:t>.</w:t>
      </w:r>
      <w:r w:rsidRPr="00B40CE5">
        <w:rPr>
          <w:rFonts w:eastAsia="Calibri" w:cs="Times New Roman"/>
          <w:szCs w:val="24"/>
        </w:rPr>
        <w:t xml:space="preserve"> </w:t>
      </w:r>
    </w:p>
    <w:p w14:paraId="6ED18BF8" w14:textId="77777777" w:rsidR="00B40CE5" w:rsidRPr="00B40CE5" w:rsidRDefault="00B40CE5" w:rsidP="00773118">
      <w:pPr>
        <w:spacing w:before="120" w:after="120" w:line="240" w:lineRule="auto"/>
        <w:contextualSpacing/>
        <w:jc w:val="both"/>
        <w:rPr>
          <w:rFonts w:eastAsia="Calibri" w:cs="Times New Roman"/>
          <w:b/>
          <w:iCs/>
          <w:szCs w:val="24"/>
        </w:rPr>
      </w:pPr>
    </w:p>
    <w:p w14:paraId="77F39ECE" w14:textId="77777777" w:rsidR="00B40CE5" w:rsidRPr="00B40CE5" w:rsidRDefault="00B40CE5" w:rsidP="00674509">
      <w:pPr>
        <w:numPr>
          <w:ilvl w:val="0"/>
          <w:numId w:val="50"/>
        </w:numPr>
        <w:spacing w:before="120" w:after="120" w:line="240" w:lineRule="auto"/>
        <w:ind w:left="0" w:firstLine="0"/>
        <w:contextualSpacing/>
        <w:jc w:val="both"/>
        <w:rPr>
          <w:rFonts w:eastAsia="Calibri" w:cs="Times New Roman"/>
          <w:b/>
          <w:bCs/>
          <w:i/>
          <w:iCs/>
          <w:color w:val="000000"/>
          <w:szCs w:val="24"/>
        </w:rPr>
      </w:pPr>
      <w:r w:rsidRPr="00B40CE5">
        <w:rPr>
          <w:rFonts w:eastAsia="Calibri" w:cs="Times New Roman"/>
          <w:b/>
          <w:iCs/>
          <w:szCs w:val="24"/>
        </w:rPr>
        <w:t xml:space="preserve">vyjadřovat se k návrhu rozpočtu obce a k závěrečnému účtu obce za uplynulý kalendářní rok, a to buď písemně ve stanovené lhůtě, nebo ústně na zasedání zastupitelstva. </w:t>
      </w:r>
      <w:r w:rsidRPr="00B40CE5">
        <w:rPr>
          <w:rFonts w:eastAsia="Calibri" w:cs="Times New Roman"/>
          <w:szCs w:val="24"/>
        </w:rPr>
        <w:t>Právo je zachováno z předchozí právní úpravy. Jedná se o vyjádření stanoviska občana k rozpočtu a závěrečného účtu před jeho schválením na zastupitelstvu.</w:t>
      </w:r>
    </w:p>
    <w:p w14:paraId="58202C76" w14:textId="77777777" w:rsidR="00B40CE5" w:rsidRPr="00B40CE5" w:rsidRDefault="00B40CE5" w:rsidP="00773118">
      <w:pPr>
        <w:spacing w:before="120" w:after="120" w:line="240" w:lineRule="auto"/>
        <w:contextualSpacing/>
        <w:jc w:val="both"/>
        <w:rPr>
          <w:rFonts w:eastAsia="Calibri" w:cs="Times New Roman"/>
          <w:b/>
          <w:bCs/>
          <w:i/>
          <w:iCs/>
          <w:color w:val="000000"/>
          <w:szCs w:val="24"/>
        </w:rPr>
      </w:pPr>
    </w:p>
    <w:p w14:paraId="65568CCC" w14:textId="77777777" w:rsidR="00B40CE5" w:rsidRPr="00B40CE5" w:rsidRDefault="00B40CE5" w:rsidP="00674509">
      <w:pPr>
        <w:numPr>
          <w:ilvl w:val="0"/>
          <w:numId w:val="50"/>
        </w:numPr>
        <w:spacing w:before="120" w:after="120" w:line="240" w:lineRule="auto"/>
        <w:ind w:left="0" w:firstLine="0"/>
        <w:contextualSpacing/>
        <w:jc w:val="both"/>
        <w:rPr>
          <w:rFonts w:eastAsia="Calibri" w:cs="Times New Roman"/>
          <w:bCs/>
          <w:color w:val="000000"/>
          <w:szCs w:val="24"/>
        </w:rPr>
      </w:pPr>
      <w:r w:rsidRPr="00B40CE5">
        <w:rPr>
          <w:rFonts w:eastAsia="Calibri" w:cs="Times New Roman"/>
          <w:b/>
          <w:iCs/>
          <w:szCs w:val="24"/>
        </w:rPr>
        <w:t xml:space="preserve">nahlížet do </w:t>
      </w:r>
      <w:r w:rsidRPr="00B40CE5">
        <w:rPr>
          <w:rFonts w:eastAsia="Calibri" w:cs="Times New Roman"/>
          <w:b/>
          <w:bCs/>
          <w:iCs/>
          <w:color w:val="000000"/>
          <w:szCs w:val="24"/>
        </w:rPr>
        <w:t>rozpočtu obce a do závěrečného účtu za obce za předcházející kalendářní rok, usnesení a zápisu z jednání zastupitelstva obce, usnesení rady, výborů zastupitelstva a komisí rady obce a pořizovat si z nich výpisy</w:t>
      </w:r>
      <w:r w:rsidRPr="00B40CE5">
        <w:rPr>
          <w:rFonts w:eastAsia="Calibri" w:cs="Times New Roman"/>
          <w:b/>
          <w:bCs/>
          <w:i/>
          <w:iCs/>
          <w:color w:val="000000"/>
          <w:szCs w:val="24"/>
        </w:rPr>
        <w:t xml:space="preserve">. </w:t>
      </w:r>
      <w:r w:rsidRPr="00B40CE5">
        <w:rPr>
          <w:rFonts w:eastAsia="Calibri" w:cs="Times New Roman"/>
          <w:bCs/>
          <w:color w:val="000000"/>
          <w:szCs w:val="24"/>
        </w:rPr>
        <w:t>„Nahlížecí právo“ je kon</w:t>
      </w:r>
      <w:r w:rsidRPr="00B40CE5">
        <w:rPr>
          <w:rFonts w:eastAsia="Calibri" w:cs="Times New Roman"/>
          <w:bCs/>
          <w:color w:val="000000"/>
          <w:szCs w:val="24"/>
        </w:rPr>
        <w:lastRenderedPageBreak/>
        <w:t>struováno tak, že o čem se jedná veřejně tam je právo nahlížet do všech „výstupních“ písemností. V případě neveřejných zasedání je informativní hodnota omezena pouze na usnesení.</w:t>
      </w:r>
    </w:p>
    <w:p w14:paraId="44645775" w14:textId="77777777" w:rsidR="00B40CE5" w:rsidRPr="00B40CE5" w:rsidRDefault="00B40CE5" w:rsidP="00773118">
      <w:pPr>
        <w:spacing w:before="120" w:after="120" w:line="240" w:lineRule="auto"/>
        <w:contextualSpacing/>
        <w:jc w:val="both"/>
        <w:rPr>
          <w:rFonts w:eastAsia="Calibri" w:cs="Times New Roman"/>
          <w:bCs/>
          <w:color w:val="000000"/>
          <w:szCs w:val="24"/>
        </w:rPr>
      </w:pPr>
    </w:p>
    <w:p w14:paraId="587C0C2D" w14:textId="643C1E52" w:rsidR="00B40CE5" w:rsidRPr="00B40CE5" w:rsidRDefault="00B40CE5" w:rsidP="00674509">
      <w:pPr>
        <w:numPr>
          <w:ilvl w:val="0"/>
          <w:numId w:val="50"/>
        </w:numPr>
        <w:spacing w:before="120" w:after="120" w:line="240" w:lineRule="auto"/>
        <w:ind w:left="0" w:firstLine="0"/>
        <w:contextualSpacing/>
        <w:jc w:val="both"/>
        <w:rPr>
          <w:rFonts w:eastAsia="Calibri" w:cs="Times New Roman"/>
          <w:bCs/>
          <w:color w:val="000000"/>
          <w:szCs w:val="24"/>
        </w:rPr>
      </w:pPr>
      <w:r w:rsidRPr="00B40CE5">
        <w:rPr>
          <w:rFonts w:eastAsia="Calibri" w:cs="Times New Roman"/>
          <w:b/>
          <w:iCs/>
          <w:szCs w:val="24"/>
        </w:rPr>
        <w:t>požadovat projednání určité záležitosti v oblasti samostatné působnosti radou</w:t>
      </w:r>
      <w:r w:rsidRPr="00B40CE5">
        <w:rPr>
          <w:rFonts w:eastAsia="Calibri" w:cs="Times New Roman"/>
          <w:b/>
          <w:bCs/>
          <w:iCs/>
          <w:color w:val="000000"/>
          <w:szCs w:val="24"/>
        </w:rPr>
        <w:t xml:space="preserve"> obce nebo zastupitelstvem obce</w:t>
      </w:r>
      <w:r w:rsidR="00E9016A">
        <w:rPr>
          <w:rFonts w:eastAsia="Calibri" w:cs="Times New Roman"/>
          <w:b/>
          <w:bCs/>
          <w:iCs/>
          <w:color w:val="000000"/>
          <w:szCs w:val="24"/>
        </w:rPr>
        <w:t>. J</w:t>
      </w:r>
      <w:r w:rsidRPr="00B40CE5">
        <w:rPr>
          <w:rFonts w:eastAsia="Calibri" w:cs="Times New Roman"/>
          <w:b/>
          <w:bCs/>
          <w:iCs/>
          <w:color w:val="000000"/>
          <w:szCs w:val="24"/>
        </w:rPr>
        <w:t xml:space="preserve">e-li žádost podepsána nejméně 0,5 % občanů obce, musí být </w:t>
      </w:r>
      <w:proofErr w:type="gramStart"/>
      <w:r w:rsidRPr="00B40CE5">
        <w:rPr>
          <w:rFonts w:eastAsia="Calibri" w:cs="Times New Roman"/>
          <w:b/>
          <w:bCs/>
          <w:iCs/>
          <w:color w:val="000000"/>
          <w:szCs w:val="24"/>
        </w:rPr>
        <w:t>projednána  na</w:t>
      </w:r>
      <w:proofErr w:type="gramEnd"/>
      <w:r w:rsidRPr="00B40CE5">
        <w:rPr>
          <w:rFonts w:eastAsia="Calibri" w:cs="Times New Roman"/>
          <w:b/>
          <w:bCs/>
          <w:iCs/>
          <w:color w:val="000000"/>
          <w:szCs w:val="24"/>
        </w:rPr>
        <w:t xml:space="preserve"> jejich zasedání nejpozději do 60 dnů, jde-li o působnost zastupitelstva obce nejpozději do 90 dnů. </w:t>
      </w:r>
      <w:r w:rsidRPr="00B40CE5">
        <w:rPr>
          <w:rFonts w:eastAsia="Calibri" w:cs="Times New Roman"/>
          <w:bCs/>
          <w:color w:val="000000"/>
          <w:szCs w:val="24"/>
        </w:rPr>
        <w:t>Občan může samozřejmě žádat o zařazení na jednání zastupitelstva obce či rady obce jakéhokoliv bodu programu s jediným omezením, že se týká samostatné působnosti. V takovém případě</w:t>
      </w:r>
      <w:r w:rsidR="00E9016A">
        <w:rPr>
          <w:rFonts w:eastAsia="Calibri" w:cs="Times New Roman"/>
          <w:bCs/>
          <w:color w:val="000000"/>
          <w:szCs w:val="24"/>
        </w:rPr>
        <w:t>,</w:t>
      </w:r>
      <w:r w:rsidRPr="00B40CE5">
        <w:rPr>
          <w:rFonts w:eastAsia="Calibri" w:cs="Times New Roman"/>
          <w:bCs/>
          <w:color w:val="000000"/>
          <w:szCs w:val="24"/>
        </w:rPr>
        <w:t xml:space="preserve"> je věci rady či </w:t>
      </w:r>
      <w:proofErr w:type="gramStart"/>
      <w:r w:rsidRPr="00B40CE5">
        <w:rPr>
          <w:rFonts w:eastAsia="Calibri" w:cs="Times New Roman"/>
          <w:bCs/>
          <w:color w:val="000000"/>
          <w:szCs w:val="24"/>
        </w:rPr>
        <w:t>zastupitelstva</w:t>
      </w:r>
      <w:proofErr w:type="gramEnd"/>
      <w:r w:rsidRPr="00B40CE5">
        <w:rPr>
          <w:rFonts w:eastAsia="Calibri" w:cs="Times New Roman"/>
          <w:bCs/>
          <w:color w:val="000000"/>
          <w:szCs w:val="24"/>
        </w:rPr>
        <w:t xml:space="preserve"> zda jej na program jednání vůbec zařadí a pokud ano tak kdy. </w:t>
      </w:r>
      <w:r w:rsidR="00E9016A">
        <w:rPr>
          <w:rFonts w:eastAsia="Calibri" w:cs="Times New Roman"/>
          <w:bCs/>
          <w:color w:val="000000"/>
          <w:szCs w:val="24"/>
        </w:rPr>
        <w:t xml:space="preserve">Pokud </w:t>
      </w:r>
      <w:r w:rsidRPr="00B40CE5">
        <w:rPr>
          <w:rFonts w:eastAsia="Calibri" w:cs="Times New Roman"/>
          <w:bCs/>
          <w:color w:val="000000"/>
          <w:szCs w:val="24"/>
        </w:rPr>
        <w:t xml:space="preserve">je </w:t>
      </w:r>
      <w:r w:rsidR="00E9016A">
        <w:rPr>
          <w:rFonts w:eastAsia="Calibri" w:cs="Times New Roman"/>
          <w:bCs/>
          <w:color w:val="000000"/>
          <w:szCs w:val="24"/>
        </w:rPr>
        <w:t>žádost</w:t>
      </w:r>
      <w:r w:rsidRPr="00B40CE5">
        <w:rPr>
          <w:rFonts w:eastAsia="Calibri" w:cs="Times New Roman"/>
          <w:bCs/>
          <w:color w:val="000000"/>
          <w:szCs w:val="24"/>
        </w:rPr>
        <w:t xml:space="preserve"> občan</w:t>
      </w:r>
      <w:r w:rsidR="00E9016A">
        <w:rPr>
          <w:rFonts w:eastAsia="Calibri" w:cs="Times New Roman"/>
          <w:bCs/>
          <w:color w:val="000000"/>
          <w:szCs w:val="24"/>
        </w:rPr>
        <w:t>a podpořena</w:t>
      </w:r>
      <w:r w:rsidRPr="00B40CE5">
        <w:rPr>
          <w:rFonts w:eastAsia="Calibri" w:cs="Times New Roman"/>
          <w:bCs/>
          <w:color w:val="000000"/>
          <w:szCs w:val="24"/>
        </w:rPr>
        <w:t xml:space="preserve"> stanoveným počtem podpisů</w:t>
      </w:r>
      <w:r w:rsidR="00E9016A">
        <w:rPr>
          <w:rFonts w:eastAsia="Calibri" w:cs="Times New Roman"/>
          <w:bCs/>
          <w:color w:val="000000"/>
          <w:szCs w:val="24"/>
        </w:rPr>
        <w:t xml:space="preserve"> a</w:t>
      </w:r>
      <w:r w:rsidRPr="00B40CE5">
        <w:rPr>
          <w:rFonts w:eastAsia="Calibri" w:cs="Times New Roman"/>
          <w:bCs/>
          <w:color w:val="000000"/>
          <w:szCs w:val="24"/>
        </w:rPr>
        <w:t xml:space="preserve"> směřována vůči zastupitelstvu obce, musí být projednání fakticky zařazeno na jeho nejbližší zasedání, když jejich zákonná periodicita je nejméně 1x za 3 měsíce. V praxi je toto právo t</w:t>
      </w:r>
      <w:r w:rsidR="00E9016A">
        <w:rPr>
          <w:rFonts w:eastAsia="Calibri" w:cs="Times New Roman"/>
          <w:bCs/>
          <w:color w:val="000000"/>
          <w:szCs w:val="24"/>
        </w:rPr>
        <w:t>ěžko</w:t>
      </w:r>
      <w:r w:rsidRPr="00B40CE5">
        <w:rPr>
          <w:rFonts w:eastAsia="Calibri" w:cs="Times New Roman"/>
          <w:bCs/>
          <w:color w:val="000000"/>
          <w:szCs w:val="24"/>
        </w:rPr>
        <w:t xml:space="preserve"> nerealizovatelné v prostředí velkých měst.</w:t>
      </w:r>
    </w:p>
    <w:p w14:paraId="29EC1109" w14:textId="77777777" w:rsidR="00B40CE5" w:rsidRPr="00B40CE5" w:rsidRDefault="00B40CE5" w:rsidP="00773118">
      <w:pPr>
        <w:spacing w:before="120" w:after="120" w:line="240" w:lineRule="auto"/>
        <w:contextualSpacing/>
        <w:jc w:val="both"/>
        <w:rPr>
          <w:rFonts w:eastAsia="Calibri" w:cs="Times New Roman"/>
          <w:bCs/>
          <w:color w:val="000000"/>
          <w:szCs w:val="24"/>
        </w:rPr>
      </w:pPr>
    </w:p>
    <w:p w14:paraId="60565551" w14:textId="77777777" w:rsidR="00B40CE5" w:rsidRPr="00B40CE5" w:rsidRDefault="00B40CE5" w:rsidP="00674509">
      <w:pPr>
        <w:numPr>
          <w:ilvl w:val="0"/>
          <w:numId w:val="50"/>
        </w:numPr>
        <w:spacing w:before="120" w:after="120" w:line="240" w:lineRule="auto"/>
        <w:ind w:left="0" w:firstLine="0"/>
        <w:contextualSpacing/>
        <w:jc w:val="both"/>
        <w:rPr>
          <w:rFonts w:eastAsia="Calibri" w:cs="Times New Roman"/>
          <w:b/>
          <w:bCs/>
          <w:iCs/>
          <w:color w:val="000000"/>
          <w:szCs w:val="24"/>
        </w:rPr>
      </w:pPr>
      <w:r w:rsidRPr="00B40CE5">
        <w:rPr>
          <w:rFonts w:eastAsia="Calibri" w:cs="Times New Roman"/>
          <w:b/>
          <w:bCs/>
          <w:iCs/>
          <w:color w:val="000000"/>
          <w:szCs w:val="24"/>
        </w:rPr>
        <w:t>podávat orgánům obce návrhy, připomínky a podněty; orgány obce je vyřizují bezodkladně, nejdéle však do 60 dnů, jde-li o působnost zastupitelstva obce, nejpozději do 90 dnů.</w:t>
      </w:r>
      <w:r w:rsidRPr="00B40CE5">
        <w:rPr>
          <w:rFonts w:eastAsia="Calibri" w:cs="Times New Roman"/>
          <w:b/>
          <w:bCs/>
          <w:iCs/>
          <w:color w:val="000000"/>
          <w:szCs w:val="24"/>
        </w:rPr>
        <w:cr/>
      </w:r>
    </w:p>
    <w:p w14:paraId="6B13F677" w14:textId="77777777" w:rsidR="00B40CE5" w:rsidRPr="00B40CE5" w:rsidRDefault="00B40CE5" w:rsidP="00773118">
      <w:pPr>
        <w:spacing w:before="120" w:after="120" w:line="240" w:lineRule="auto"/>
        <w:contextualSpacing/>
        <w:jc w:val="both"/>
        <w:rPr>
          <w:rFonts w:eastAsia="Calibri" w:cs="Times New Roman"/>
          <w:b/>
          <w:iCs/>
          <w:szCs w:val="24"/>
        </w:rPr>
      </w:pPr>
      <w:r w:rsidRPr="00B40CE5">
        <w:rPr>
          <w:rFonts w:eastAsia="Calibri" w:cs="Times New Roman"/>
          <w:b/>
          <w:iCs/>
          <w:szCs w:val="24"/>
        </w:rPr>
        <w:t>Osoby s právy občanů obce</w:t>
      </w:r>
    </w:p>
    <w:p w14:paraId="1A466974" w14:textId="77777777" w:rsidR="00773118" w:rsidRDefault="00773118" w:rsidP="00773118">
      <w:pPr>
        <w:spacing w:before="120" w:after="120" w:line="240" w:lineRule="auto"/>
        <w:contextualSpacing/>
        <w:jc w:val="both"/>
        <w:rPr>
          <w:rFonts w:eastAsia="Calibri" w:cs="Times New Roman"/>
          <w:szCs w:val="24"/>
        </w:rPr>
      </w:pPr>
    </w:p>
    <w:p w14:paraId="77E31E9A" w14:textId="20132A31"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Nejen občané obce disponují uvedeným katalogem práv. Vnitrostátní vývoj i vstup do Evropské unie si vyžádal potřebu rozšířit jejich nositele i na další osoby, které sice nenaplňují znaky občanství obce, ale svědčí jim jiné důvody, pro aktivní využívání všech nebo jen některých práv občana obce.</w:t>
      </w:r>
    </w:p>
    <w:p w14:paraId="7E8DC45D" w14:textId="1FA6E0B7" w:rsidR="00B40CE5" w:rsidRPr="00B40CE5" w:rsidRDefault="00B40CE5" w:rsidP="00E9016A">
      <w:pPr>
        <w:spacing w:before="120" w:after="120" w:line="240" w:lineRule="auto"/>
        <w:ind w:firstLine="567"/>
        <w:contextualSpacing/>
        <w:jc w:val="both"/>
        <w:rPr>
          <w:rFonts w:eastAsia="Calibri" w:cs="Times New Roman"/>
          <w:bCs/>
          <w:color w:val="000000"/>
          <w:szCs w:val="24"/>
        </w:rPr>
      </w:pPr>
      <w:r w:rsidRPr="00B40CE5">
        <w:rPr>
          <w:rFonts w:eastAsia="Calibri" w:cs="Times New Roman"/>
          <w:szCs w:val="24"/>
        </w:rPr>
        <w:t xml:space="preserve">Zákonodárce v roce 2000 pod vlivem očekávaného vstupu do Evropské unie stanovil, že všechna práva občana obce bude mít i </w:t>
      </w:r>
      <w:r w:rsidRPr="00B40CE5">
        <w:rPr>
          <w:rFonts w:eastAsia="Calibri" w:cs="Times New Roman"/>
          <w:b/>
          <w:szCs w:val="24"/>
        </w:rPr>
        <w:t>cizí státní občan</w:t>
      </w:r>
      <w:r w:rsidRPr="00B40CE5">
        <w:rPr>
          <w:rFonts w:eastAsia="Calibri" w:cs="Times New Roman"/>
          <w:szCs w:val="24"/>
        </w:rPr>
        <w:t xml:space="preserve"> samozřejmě starší 18, který je v obci hlášen k trvalému pobytu, stanoví-li tak mezinárodní smlouva, kterou je Česká republika vázána a která byla vyhlášená. To má za následek, že počínaje květnem roku 2004 disponují všemi výše uvedenými právy občana obce státní příslušníci zemí Evropské unie</w:t>
      </w:r>
      <w:r w:rsidR="00E9016A">
        <w:rPr>
          <w:rFonts w:eastAsia="Calibri" w:cs="Times New Roman"/>
          <w:szCs w:val="24"/>
        </w:rPr>
        <w:t>,</w:t>
      </w:r>
      <w:r w:rsidRPr="00B40CE5">
        <w:rPr>
          <w:rFonts w:eastAsia="Calibri" w:cs="Times New Roman"/>
          <w:szCs w:val="24"/>
        </w:rPr>
        <w:t xml:space="preserve"> pokud jsou přihlášení k trvalému pobytu v některé obci České republiky. S jedinou výjimkou</w:t>
      </w:r>
      <w:r w:rsidR="00E9016A">
        <w:rPr>
          <w:rFonts w:eastAsia="Calibri" w:cs="Times New Roman"/>
          <w:szCs w:val="24"/>
        </w:rPr>
        <w:t>,</w:t>
      </w:r>
      <w:r w:rsidRPr="00B40CE5">
        <w:rPr>
          <w:rFonts w:eastAsia="Calibri" w:cs="Times New Roman"/>
          <w:szCs w:val="24"/>
        </w:rPr>
        <w:t xml:space="preserve"> nemohou se stát osobou zastupující obec navenek nebo jejím zástupcem (starostou</w:t>
      </w:r>
      <w:r w:rsidR="00E9016A">
        <w:rPr>
          <w:rFonts w:eastAsia="Calibri" w:cs="Times New Roman"/>
          <w:szCs w:val="24"/>
        </w:rPr>
        <w:t>,</w:t>
      </w:r>
      <w:r w:rsidRPr="00B40CE5">
        <w:rPr>
          <w:rFonts w:eastAsia="Calibri" w:cs="Times New Roman"/>
          <w:szCs w:val="24"/>
        </w:rPr>
        <w:t xml:space="preserve"> místostarostou, primátorem</w:t>
      </w:r>
      <w:r w:rsidR="00E9016A">
        <w:rPr>
          <w:rFonts w:eastAsia="Calibri" w:cs="Times New Roman"/>
          <w:szCs w:val="24"/>
        </w:rPr>
        <w:t>,</w:t>
      </w:r>
      <w:r w:rsidRPr="00B40CE5">
        <w:rPr>
          <w:rFonts w:eastAsia="Calibri" w:cs="Times New Roman"/>
          <w:szCs w:val="24"/>
        </w:rPr>
        <w:t xml:space="preserve"> náměstkem primátora). </w:t>
      </w:r>
      <w:r w:rsidRPr="00B40CE5">
        <w:rPr>
          <w:rFonts w:eastAsia="Calibri" w:cs="Times New Roman"/>
          <w:bCs/>
          <w:color w:val="000000"/>
          <w:szCs w:val="24"/>
        </w:rPr>
        <w:t>Omezení pouze na státní příslušníky jiných státu vyvolává diskusi, když osoby bez státní příslušnosti i když mají trvalý pobyt v obci fakticky práv jejího občana nemohou nabýt.</w:t>
      </w:r>
    </w:p>
    <w:p w14:paraId="1FB3262A" w14:textId="6007874C" w:rsidR="00B40CE5" w:rsidRPr="00B40CE5" w:rsidRDefault="00B40CE5" w:rsidP="00773118">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Další skupinu osob s právy občanů obce mají občané české republiky fyzické starší 18 let, které sice nemají v obci trvaly pobyt</w:t>
      </w:r>
      <w:r w:rsidR="00E9016A">
        <w:rPr>
          <w:rFonts w:eastAsia="Calibri" w:cs="Times New Roman"/>
          <w:bCs/>
          <w:color w:val="000000"/>
          <w:szCs w:val="24"/>
        </w:rPr>
        <w:t>,</w:t>
      </w:r>
      <w:r w:rsidRPr="00B40CE5">
        <w:rPr>
          <w:rFonts w:eastAsia="Calibri" w:cs="Times New Roman"/>
          <w:bCs/>
          <w:color w:val="000000"/>
          <w:szCs w:val="24"/>
        </w:rPr>
        <w:t xml:space="preserve"> ale jsou </w:t>
      </w:r>
      <w:r w:rsidRPr="00B40CE5">
        <w:rPr>
          <w:rFonts w:eastAsia="Calibri" w:cs="Times New Roman"/>
          <w:b/>
          <w:color w:val="000000"/>
          <w:szCs w:val="24"/>
        </w:rPr>
        <w:t>vlastníky nemovitostí</w:t>
      </w:r>
      <w:r w:rsidRPr="00B40CE5">
        <w:rPr>
          <w:rFonts w:eastAsia="Calibri" w:cs="Times New Roman"/>
          <w:bCs/>
          <w:color w:val="000000"/>
          <w:szCs w:val="24"/>
        </w:rPr>
        <w:t xml:space="preserve"> na jejím katastrálním území. Od roku 2000 i oni mohou ovlivňovat život v obci, když z titulu vlastnictví do rozpočtu obce přispívají. Nemohou zde však volit a být volení, jakož nemohou zde hlasovat v místním referendu.</w:t>
      </w:r>
    </w:p>
    <w:p w14:paraId="3645AF9C" w14:textId="77777777" w:rsidR="00773118" w:rsidRDefault="00773118" w:rsidP="00773118">
      <w:pPr>
        <w:spacing w:before="120" w:after="120" w:line="240" w:lineRule="auto"/>
        <w:contextualSpacing/>
        <w:jc w:val="both"/>
        <w:rPr>
          <w:rFonts w:eastAsia="Calibri" w:cs="Times New Roman"/>
          <w:bCs/>
          <w:color w:val="000000"/>
          <w:szCs w:val="24"/>
        </w:rPr>
      </w:pPr>
    </w:p>
    <w:p w14:paraId="36CBCED5" w14:textId="79907782" w:rsidR="00B40CE5" w:rsidRPr="00B40CE5" w:rsidRDefault="00B40CE5" w:rsidP="00773118">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 xml:space="preserve">Vystoupit na jednání zastupitelstva k projednávaným věcem může i </w:t>
      </w:r>
      <w:r w:rsidRPr="00B40CE5">
        <w:rPr>
          <w:rFonts w:eastAsia="Calibri" w:cs="Times New Roman"/>
          <w:b/>
          <w:color w:val="000000"/>
          <w:szCs w:val="24"/>
        </w:rPr>
        <w:t xml:space="preserve">čestný občan </w:t>
      </w:r>
      <w:r w:rsidRPr="00B40CE5">
        <w:rPr>
          <w:rFonts w:eastAsia="Calibri" w:cs="Times New Roman"/>
          <w:bCs/>
          <w:color w:val="000000"/>
          <w:szCs w:val="24"/>
        </w:rPr>
        <w:t>obce.</w:t>
      </w:r>
    </w:p>
    <w:p w14:paraId="43CA9659" w14:textId="77777777" w:rsidR="00B40CE5" w:rsidRPr="00B40CE5" w:rsidRDefault="00B40CE5" w:rsidP="00773118">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 xml:space="preserve">Nelze opominout ani výkon tzv. </w:t>
      </w:r>
      <w:r w:rsidRPr="00B40CE5">
        <w:rPr>
          <w:rFonts w:eastAsia="Calibri" w:cs="Times New Roman"/>
          <w:b/>
          <w:color w:val="000000"/>
          <w:szCs w:val="24"/>
        </w:rPr>
        <w:t>petičního práva</w:t>
      </w:r>
      <w:r w:rsidRPr="00B40CE5">
        <w:rPr>
          <w:rFonts w:eastAsia="Calibri" w:cs="Times New Roman"/>
          <w:bCs/>
          <w:color w:val="000000"/>
          <w:szCs w:val="24"/>
        </w:rPr>
        <w:t>, podle kterého má každý právo obracet se sám nebo jinými nejen na orgány státní, ale též orgány územní samosprávy se svými žádostmi, návrhy a stížnostmi.</w:t>
      </w:r>
    </w:p>
    <w:p w14:paraId="33A15178" w14:textId="45695C75" w:rsidR="00773118" w:rsidRDefault="00773118" w:rsidP="00773118">
      <w:pPr>
        <w:keepNext/>
        <w:keepLines/>
        <w:spacing w:before="280" w:after="140" w:line="264" w:lineRule="auto"/>
        <w:contextualSpacing/>
        <w:jc w:val="both"/>
        <w:outlineLvl w:val="2"/>
        <w:rPr>
          <w:rFonts w:eastAsia="Times New Roman" w:cs="Times New Roman"/>
          <w:b/>
          <w:i/>
          <w:smallCaps/>
          <w:szCs w:val="26"/>
        </w:rPr>
      </w:pPr>
      <w:bookmarkStart w:id="85" w:name="_Toc362257253"/>
    </w:p>
    <w:p w14:paraId="4DF6AD6C" w14:textId="547C0D97" w:rsidR="00B40CE5" w:rsidRPr="00127EFF" w:rsidRDefault="00D20BA4" w:rsidP="00D20BA4">
      <w:pPr>
        <w:pStyle w:val="Heading4"/>
        <w:rPr>
          <w:rFonts w:eastAsia="Times New Roman"/>
          <w:i w:val="0"/>
        </w:rPr>
      </w:pPr>
      <w:r w:rsidRPr="00127EFF">
        <w:rPr>
          <w:rFonts w:eastAsia="Times New Roman"/>
          <w:i w:val="0"/>
        </w:rPr>
        <w:t>E</w:t>
      </w:r>
      <w:r w:rsidR="00B40CE5" w:rsidRPr="00127EFF">
        <w:rPr>
          <w:rFonts w:eastAsia="Times New Roman"/>
          <w:i w:val="0"/>
        </w:rPr>
        <w:t>konomický základ obcí</w:t>
      </w:r>
      <w:bookmarkEnd w:id="85"/>
    </w:p>
    <w:p w14:paraId="7913ECFE" w14:textId="77777777" w:rsidR="00773118" w:rsidRDefault="00773118" w:rsidP="00773118">
      <w:pPr>
        <w:spacing w:before="120" w:after="120" w:line="240" w:lineRule="auto"/>
        <w:contextualSpacing/>
        <w:jc w:val="both"/>
        <w:rPr>
          <w:rFonts w:eastAsia="Calibri" w:cs="Times New Roman"/>
          <w:color w:val="000000"/>
          <w:szCs w:val="24"/>
        </w:rPr>
      </w:pPr>
    </w:p>
    <w:p w14:paraId="0B67E0F4" w14:textId="37DB201F"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lastRenderedPageBreak/>
        <w:t xml:space="preserve">Ekonomickým základem, který patří </w:t>
      </w:r>
      <w:r w:rsidR="00B70A56">
        <w:rPr>
          <w:rFonts w:eastAsia="Calibri" w:cs="Times New Roman"/>
          <w:color w:val="000000"/>
          <w:szCs w:val="24"/>
        </w:rPr>
        <w:t>k</w:t>
      </w:r>
      <w:r w:rsidRPr="00B40CE5">
        <w:rPr>
          <w:rFonts w:eastAsia="Calibri" w:cs="Times New Roman"/>
          <w:color w:val="000000"/>
          <w:szCs w:val="24"/>
        </w:rPr>
        <w:t xml:space="preserve"> základním znakům obce jako veřejnoprávní korporace </w:t>
      </w:r>
      <w:r w:rsidR="00B70A56">
        <w:rPr>
          <w:rFonts w:eastAsia="Calibri" w:cs="Times New Roman"/>
          <w:color w:val="000000"/>
          <w:szCs w:val="24"/>
        </w:rPr>
        <w:t>je</w:t>
      </w:r>
      <w:r w:rsidRPr="00B40CE5">
        <w:rPr>
          <w:rFonts w:eastAsia="Calibri" w:cs="Times New Roman"/>
          <w:color w:val="000000"/>
          <w:szCs w:val="24"/>
        </w:rPr>
        <w:t xml:space="preserve"> majetek obce. Obec jako suverénní vlastník svého majetku disponuje všemi obecnými atributy, které jsou s institutem vlastnictví spojeny. </w:t>
      </w:r>
    </w:p>
    <w:p w14:paraId="2B2DA684" w14:textId="259CF866"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 xml:space="preserve">Obec hospodaří jak s majetkem nemovitým, tj. s pozemky a stavbami spojenými pevně se zemí základem, tak s věcmi movitými včetně finančních prostředků. Obec může svůj majetek získávat </w:t>
      </w:r>
      <w:r w:rsidR="00B70A56">
        <w:rPr>
          <w:rFonts w:eastAsia="Calibri" w:cs="Times New Roman"/>
          <w:color w:val="000000"/>
          <w:szCs w:val="24"/>
        </w:rPr>
        <w:t xml:space="preserve">mj. </w:t>
      </w:r>
      <w:r w:rsidRPr="00B40CE5">
        <w:rPr>
          <w:rFonts w:eastAsia="Calibri" w:cs="Times New Roman"/>
          <w:color w:val="000000"/>
          <w:szCs w:val="24"/>
        </w:rPr>
        <w:t xml:space="preserve">vlastní činnosti, podnikatelskou činnosti, z vlastních příjmu podle rozpočtových pravidel územních rozpočtů, bezúplatným převodem od státu, darování. Obec má zákonem </w:t>
      </w:r>
      <w:r w:rsidR="00B70A56">
        <w:rPr>
          <w:rFonts w:eastAsia="Calibri" w:cs="Times New Roman"/>
          <w:color w:val="000000"/>
          <w:szCs w:val="24"/>
        </w:rPr>
        <w:t>o obcích stanoveno</w:t>
      </w:r>
      <w:r w:rsidRPr="00B40CE5">
        <w:rPr>
          <w:rFonts w:eastAsia="Calibri" w:cs="Times New Roman"/>
          <w:color w:val="000000"/>
          <w:szCs w:val="24"/>
        </w:rPr>
        <w:t xml:space="preserve">, že je povinna </w:t>
      </w:r>
      <w:r w:rsidR="00B70A56">
        <w:rPr>
          <w:rFonts w:eastAsia="Calibri" w:cs="Times New Roman"/>
          <w:color w:val="000000"/>
          <w:szCs w:val="24"/>
        </w:rPr>
        <w:t xml:space="preserve">s péči nejlepšího hospodáře, </w:t>
      </w:r>
      <w:r w:rsidRPr="00B40CE5">
        <w:rPr>
          <w:rFonts w:eastAsia="Calibri" w:cs="Times New Roman"/>
          <w:color w:val="000000"/>
          <w:szCs w:val="24"/>
        </w:rPr>
        <w:t xml:space="preserve">svůj majetek využívat účelně a hospodárně, pečovat o zachování a rozvoj svého majetku, vést evidenci svého majetku, chránit svůj majetek před zničením, poškozením, odcizením nebo zneužitím, chránit svůj majetek před neoprávněnými zásahy a včas uplatňovat právo na náhradu škody a právo na vydání bezdůvodného obohacení. Rovněž trvale sledovat, zda dlužníci včas a řádně plní své závazky, a zabezpečit, aby nedošlo k jejich promlčení nebo zániku z nich vyplývajících práv. </w:t>
      </w:r>
    </w:p>
    <w:p w14:paraId="1159E06F"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Za účelem zajištění veřejné kontroly při nakládání s obecním majetkem jsou obcím uloženy další povinnosti, které obecné vlastnické právo neomezeně nakládat s předmětem vlastnictví poněkud omezují.</w:t>
      </w:r>
    </w:p>
    <w:p w14:paraId="4003CAEE"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6C8CE6AC" w14:textId="77777777" w:rsidR="00B40CE5" w:rsidRPr="00B40CE5" w:rsidRDefault="00B40CE5" w:rsidP="00773118">
      <w:pPr>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Omezené ručení</w:t>
      </w:r>
    </w:p>
    <w:p w14:paraId="5D7F5A3B" w14:textId="77777777" w:rsidR="00773118" w:rsidRDefault="00773118" w:rsidP="00773118">
      <w:pPr>
        <w:spacing w:before="120" w:after="120" w:line="240" w:lineRule="auto"/>
        <w:contextualSpacing/>
        <w:jc w:val="both"/>
        <w:rPr>
          <w:rFonts w:eastAsia="Calibri" w:cs="Times New Roman"/>
          <w:color w:val="000000"/>
          <w:szCs w:val="24"/>
        </w:rPr>
      </w:pPr>
    </w:p>
    <w:p w14:paraId="747A48FF" w14:textId="06629EC5" w:rsidR="00B40CE5" w:rsidRPr="00B40CE5" w:rsidRDefault="000E7B49" w:rsidP="00773118">
      <w:pPr>
        <w:spacing w:before="120" w:after="120" w:line="240" w:lineRule="auto"/>
        <w:contextualSpacing/>
        <w:jc w:val="both"/>
        <w:rPr>
          <w:rFonts w:eastAsia="Calibri" w:cs="Times New Roman"/>
          <w:color w:val="000000"/>
          <w:szCs w:val="24"/>
        </w:rPr>
      </w:pPr>
      <w:r w:rsidRPr="000E7B49">
        <w:rPr>
          <w:rFonts w:eastAsia="Calibri" w:cs="Times New Roman"/>
          <w:szCs w:val="24"/>
        </w:rPr>
        <w:t>Zastupitel</w:t>
      </w:r>
      <w:r>
        <w:rPr>
          <w:rFonts w:eastAsia="Calibri" w:cs="Times New Roman"/>
          <w:szCs w:val="24"/>
        </w:rPr>
        <w:t>st</w:t>
      </w:r>
      <w:r w:rsidRPr="000E7B49">
        <w:rPr>
          <w:rFonts w:eastAsia="Calibri" w:cs="Times New Roman"/>
          <w:szCs w:val="24"/>
        </w:rPr>
        <w:t>vo obce</w:t>
      </w:r>
      <w:r w:rsidR="00B40CE5" w:rsidRPr="000E7B49">
        <w:rPr>
          <w:rFonts w:eastAsia="Calibri" w:cs="Times New Roman"/>
          <w:szCs w:val="24"/>
        </w:rPr>
        <w:t xml:space="preserve"> nesmí pod hrozbou neplatnosti právního </w:t>
      </w:r>
      <w:r>
        <w:rPr>
          <w:rFonts w:eastAsia="Calibri" w:cs="Times New Roman"/>
          <w:szCs w:val="24"/>
        </w:rPr>
        <w:t>jednání</w:t>
      </w:r>
      <w:r w:rsidR="00B40CE5" w:rsidRPr="000E7B49">
        <w:rPr>
          <w:rFonts w:eastAsia="Calibri" w:cs="Times New Roman"/>
          <w:szCs w:val="24"/>
        </w:rPr>
        <w:t xml:space="preserve"> ručit svým majetkem za závazky fyzických a právnických osob. </w:t>
      </w:r>
      <w:r w:rsidR="00B40CE5" w:rsidRPr="00B40CE5">
        <w:rPr>
          <w:rFonts w:eastAsia="Calibri" w:cs="Times New Roman"/>
          <w:color w:val="000000"/>
          <w:szCs w:val="24"/>
        </w:rPr>
        <w:t>Výjimkou jsou mj. závazky ze smlouvy o úvěru, jsou-li peněžní prostředky úvěru určeny pro investici uskutečňovanou s finanční podporou ze státního rozpočtu, státních fondů, závazky z téže smlouvy</w:t>
      </w:r>
      <w:r>
        <w:rPr>
          <w:rFonts w:eastAsia="Calibri" w:cs="Times New Roman"/>
          <w:color w:val="000000"/>
          <w:szCs w:val="24"/>
        </w:rPr>
        <w:t>. Nebo</w:t>
      </w:r>
      <w:r w:rsidR="00B40CE5" w:rsidRPr="00B40CE5">
        <w:rPr>
          <w:rFonts w:eastAsia="Calibri" w:cs="Times New Roman"/>
          <w:color w:val="000000"/>
          <w:szCs w:val="24"/>
        </w:rPr>
        <w:t xml:space="preserve"> jsou-li peněžní prostředky úvěrem získané určené pro investici do obci vlastněných nemovitostí, závazky těch, jejichž zřizovatelem je obec.</w:t>
      </w:r>
    </w:p>
    <w:p w14:paraId="124F49DD" w14:textId="77777777" w:rsidR="00B40CE5" w:rsidRPr="00B40CE5" w:rsidRDefault="00B40CE5" w:rsidP="00B40CE5">
      <w:pPr>
        <w:spacing w:before="120" w:after="120" w:line="240" w:lineRule="auto"/>
        <w:ind w:firstLine="567"/>
        <w:contextualSpacing/>
        <w:jc w:val="both"/>
        <w:rPr>
          <w:rFonts w:eastAsia="Calibri" w:cs="Times New Roman"/>
          <w:b/>
          <w:i/>
          <w:color w:val="000000"/>
          <w:szCs w:val="24"/>
          <w:u w:val="single"/>
        </w:rPr>
      </w:pPr>
    </w:p>
    <w:p w14:paraId="06D15411" w14:textId="77777777" w:rsidR="00B40CE5" w:rsidRPr="00B40CE5" w:rsidRDefault="00B40CE5" w:rsidP="00773118">
      <w:pPr>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Zveřejňování záměru o nakládání s majetkem</w:t>
      </w:r>
    </w:p>
    <w:p w14:paraId="2792CD2B" w14:textId="20061F9C"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Fakticky specifickou formou veřejné soutěže je povinnost </w:t>
      </w:r>
      <w:r w:rsidR="000E7B49">
        <w:rPr>
          <w:rFonts w:eastAsia="Calibri" w:cs="Times New Roman"/>
          <w:color w:val="000000"/>
          <w:szCs w:val="24"/>
        </w:rPr>
        <w:t xml:space="preserve">zastupitelstva </w:t>
      </w:r>
      <w:r w:rsidRPr="00B40CE5">
        <w:rPr>
          <w:rFonts w:eastAsia="Calibri" w:cs="Times New Roman"/>
          <w:color w:val="000000"/>
          <w:szCs w:val="24"/>
        </w:rPr>
        <w:t xml:space="preserve">obce zveřejnit </w:t>
      </w:r>
      <w:r w:rsidRPr="00B40CE5">
        <w:rPr>
          <w:rFonts w:eastAsia="Calibri" w:cs="Times New Roman"/>
          <w:b/>
          <w:color w:val="000000"/>
          <w:szCs w:val="24"/>
        </w:rPr>
        <w:t>záměr,</w:t>
      </w:r>
      <w:r w:rsidRPr="00B40CE5">
        <w:rPr>
          <w:rFonts w:eastAsia="Calibri" w:cs="Times New Roman"/>
          <w:color w:val="000000"/>
          <w:szCs w:val="24"/>
        </w:rPr>
        <w:t xml:space="preserve"> že hodlá svůj nemovitý majetek prodat směnit, darovat, pronajmout nebo poskytnout jako výpůjčku. Záměr </w:t>
      </w:r>
      <w:r w:rsidR="000E7B49">
        <w:rPr>
          <w:rFonts w:eastAsia="Calibri" w:cs="Times New Roman"/>
          <w:color w:val="000000"/>
          <w:szCs w:val="24"/>
        </w:rPr>
        <w:t>obsahuje informaci o</w:t>
      </w:r>
      <w:r w:rsidRPr="00B40CE5">
        <w:rPr>
          <w:rFonts w:eastAsia="Calibri" w:cs="Times New Roman"/>
          <w:color w:val="000000"/>
          <w:szCs w:val="24"/>
        </w:rPr>
        <w:t xml:space="preserve"> způsob</w:t>
      </w:r>
      <w:r w:rsidR="000E7B49">
        <w:rPr>
          <w:rFonts w:eastAsia="Calibri" w:cs="Times New Roman"/>
          <w:color w:val="000000"/>
          <w:szCs w:val="24"/>
        </w:rPr>
        <w:t>u</w:t>
      </w:r>
      <w:r w:rsidRPr="00B40CE5">
        <w:rPr>
          <w:rFonts w:eastAsia="Calibri" w:cs="Times New Roman"/>
          <w:color w:val="000000"/>
          <w:szCs w:val="24"/>
        </w:rPr>
        <w:t xml:space="preserve"> na</w:t>
      </w:r>
      <w:r w:rsidR="000E7B49">
        <w:rPr>
          <w:rFonts w:eastAsia="Calibri" w:cs="Times New Roman"/>
          <w:color w:val="000000"/>
          <w:szCs w:val="24"/>
        </w:rPr>
        <w:t>kládáním</w:t>
      </w:r>
      <w:r w:rsidRPr="00B40CE5">
        <w:rPr>
          <w:rFonts w:eastAsia="Calibri" w:cs="Times New Roman"/>
          <w:color w:val="000000"/>
          <w:szCs w:val="24"/>
        </w:rPr>
        <w:t xml:space="preserve"> s movitým majetkem a předmětný majetek </w:t>
      </w:r>
      <w:r w:rsidR="000E7B49">
        <w:rPr>
          <w:rFonts w:eastAsia="Calibri" w:cs="Times New Roman"/>
          <w:color w:val="000000"/>
          <w:szCs w:val="24"/>
        </w:rPr>
        <w:t>s uvedením podmínek</w:t>
      </w:r>
      <w:r w:rsidRPr="00B40CE5">
        <w:rPr>
          <w:rFonts w:eastAsia="Calibri" w:cs="Times New Roman"/>
          <w:color w:val="000000"/>
          <w:szCs w:val="24"/>
        </w:rPr>
        <w:t xml:space="preserve"> stanovených zvláštními právními předpisy</w:t>
      </w:r>
      <w:r w:rsidR="000E7B49">
        <w:rPr>
          <w:rFonts w:eastAsia="Calibri" w:cs="Times New Roman"/>
          <w:color w:val="000000"/>
          <w:szCs w:val="24"/>
        </w:rPr>
        <w:t>.</w:t>
      </w:r>
    </w:p>
    <w:p w14:paraId="45D5BEEA" w14:textId="5BA66DF8"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Zveřej</w:t>
      </w:r>
      <w:r w:rsidR="000E7B49">
        <w:rPr>
          <w:rFonts w:eastAsia="Calibri" w:cs="Times New Roman"/>
          <w:color w:val="000000"/>
          <w:szCs w:val="24"/>
        </w:rPr>
        <w:t>nění záměru</w:t>
      </w:r>
      <w:r w:rsidRPr="00B40CE5">
        <w:rPr>
          <w:rFonts w:eastAsia="Calibri" w:cs="Times New Roman"/>
          <w:color w:val="000000"/>
          <w:szCs w:val="24"/>
        </w:rPr>
        <w:t xml:space="preserve"> musí být učiněno na úřední desce obce po dobu 15 dnů a před projednáním v příslušném orgánu obce. Sankci za nevyvěšení záměru je neplatnost právního úkonu od samého počátku. </w:t>
      </w:r>
      <w:r w:rsidR="000E7B49">
        <w:rPr>
          <w:rFonts w:eastAsia="Calibri" w:cs="Times New Roman"/>
          <w:color w:val="000000"/>
          <w:szCs w:val="24"/>
        </w:rPr>
        <w:t>P</w:t>
      </w:r>
      <w:r w:rsidRPr="00B40CE5">
        <w:rPr>
          <w:rFonts w:eastAsia="Calibri" w:cs="Times New Roman"/>
          <w:color w:val="000000"/>
          <w:szCs w:val="24"/>
        </w:rPr>
        <w:t>ovinnost</w:t>
      </w:r>
      <w:r w:rsidR="000E7B49">
        <w:rPr>
          <w:rFonts w:eastAsia="Calibri" w:cs="Times New Roman"/>
          <w:color w:val="000000"/>
          <w:szCs w:val="24"/>
        </w:rPr>
        <w:t xml:space="preserve"> zveřejnění neplatí, jde-li o</w:t>
      </w:r>
      <w:r w:rsidRPr="00B40CE5">
        <w:rPr>
          <w:rFonts w:eastAsia="Calibri" w:cs="Times New Roman"/>
          <w:color w:val="000000"/>
          <w:szCs w:val="24"/>
        </w:rPr>
        <w:t xml:space="preserve"> pronáj</w:t>
      </w:r>
      <w:r w:rsidR="000E7B49">
        <w:rPr>
          <w:rFonts w:eastAsia="Calibri" w:cs="Times New Roman"/>
          <w:color w:val="000000"/>
          <w:szCs w:val="24"/>
        </w:rPr>
        <w:t>em</w:t>
      </w:r>
      <w:r w:rsidRPr="00B40CE5">
        <w:rPr>
          <w:rFonts w:eastAsia="Calibri" w:cs="Times New Roman"/>
          <w:color w:val="000000"/>
          <w:szCs w:val="24"/>
        </w:rPr>
        <w:t xml:space="preserve"> byt</w:t>
      </w:r>
      <w:r w:rsidR="000E7B49">
        <w:rPr>
          <w:rFonts w:eastAsia="Calibri" w:cs="Times New Roman"/>
          <w:color w:val="000000"/>
          <w:szCs w:val="24"/>
        </w:rPr>
        <w:t>u</w:t>
      </w:r>
      <w:r w:rsidRPr="00B40CE5">
        <w:rPr>
          <w:rFonts w:eastAsia="Calibri" w:cs="Times New Roman"/>
          <w:color w:val="000000"/>
          <w:szCs w:val="24"/>
        </w:rPr>
        <w:t xml:space="preserve"> a hrobových míst, jakož i pronájmy nebo výpůjčky majetku obce na dobu kratší než 30 dnů nebo jde-li o pronájem nebo výpůjčku právnické osobě zřízené obcí.</w:t>
      </w:r>
    </w:p>
    <w:p w14:paraId="3409FE1C"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7E664F9C" w14:textId="77777777" w:rsidR="00B40CE5" w:rsidRPr="00B40CE5" w:rsidRDefault="00B40CE5" w:rsidP="00773118">
      <w:pPr>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Rozpočet, závěrečný účet a přezkum hospodaření</w:t>
      </w:r>
    </w:p>
    <w:p w14:paraId="397143B0" w14:textId="77777777" w:rsidR="00773118" w:rsidRDefault="00773118" w:rsidP="00773118">
      <w:pPr>
        <w:spacing w:before="120" w:after="120" w:line="240" w:lineRule="auto"/>
        <w:contextualSpacing/>
        <w:jc w:val="both"/>
        <w:rPr>
          <w:rFonts w:eastAsia="Calibri" w:cs="Times New Roman"/>
          <w:color w:val="000000"/>
          <w:szCs w:val="24"/>
        </w:rPr>
      </w:pPr>
    </w:p>
    <w:p w14:paraId="360912E7" w14:textId="1361E6ED"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K povinnostem obce jako účetní jednotky patří i sestavování, veřejné projednávání </w:t>
      </w:r>
      <w:r w:rsidRPr="00B40CE5">
        <w:rPr>
          <w:rFonts w:eastAsia="Calibri" w:cs="Times New Roman"/>
          <w:szCs w:val="24"/>
        </w:rPr>
        <w:t>a schvalování</w:t>
      </w:r>
      <w:r w:rsidRPr="00B40CE5">
        <w:rPr>
          <w:rFonts w:eastAsia="Calibri" w:cs="Times New Roman"/>
          <w:color w:val="000000"/>
          <w:szCs w:val="24"/>
        </w:rPr>
        <w:t xml:space="preserve"> rozpočtu a závěrečného účtu. Ve všech případech je občan obce starší 18 let a osoby s právy občanů obce oprávnění aktivně rozpočet a závěrečný účet ovlivňovat. Veřejné projednávání spočívá v tom, že obec je povinna již o samotných návrzích rozpočtu a závěrečného účtu občany obce informovat. V průběhu projednáván</w:t>
      </w:r>
      <w:r w:rsidR="000E7B49">
        <w:rPr>
          <w:rFonts w:eastAsia="Calibri" w:cs="Times New Roman"/>
          <w:color w:val="000000"/>
          <w:szCs w:val="24"/>
        </w:rPr>
        <w:t>í</w:t>
      </w:r>
      <w:r w:rsidRPr="00B40CE5">
        <w:rPr>
          <w:rFonts w:eastAsia="Calibri" w:cs="Times New Roman"/>
          <w:color w:val="000000"/>
          <w:szCs w:val="24"/>
        </w:rPr>
        <w:t xml:space="preserve"> na zastupitelstvu se občané mohou k rozpočtu a závěrečnému účtu ústně nebo písemně vyjadřovat a po jejich schválení do nich nahlížet.</w:t>
      </w:r>
    </w:p>
    <w:p w14:paraId="1526EBE2" w14:textId="4437F79E"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Obec</w:t>
      </w:r>
      <w:r w:rsidR="000E7B49">
        <w:rPr>
          <w:rFonts w:eastAsia="Calibri" w:cs="Times New Roman"/>
          <w:color w:val="000000"/>
          <w:szCs w:val="24"/>
        </w:rPr>
        <w:t>, starosta obce,</w:t>
      </w:r>
      <w:r w:rsidRPr="00B40CE5">
        <w:rPr>
          <w:rFonts w:eastAsia="Calibri" w:cs="Times New Roman"/>
          <w:color w:val="000000"/>
          <w:szCs w:val="24"/>
        </w:rPr>
        <w:t xml:space="preserve"> požádá o přezkoumání hospodaření obce za uplynulý kalendářní rok příslušný krajský úřad, anebo zadá přezkoumání auditorovi nebo auditorské společnosti (dále jen „auditor”). Přezkoumání hospodaření obce provádí kraj v přenesené působnosti</w:t>
      </w:r>
      <w:r w:rsidR="000E7B49">
        <w:rPr>
          <w:rFonts w:eastAsia="Calibri" w:cs="Times New Roman"/>
          <w:color w:val="000000"/>
          <w:szCs w:val="24"/>
        </w:rPr>
        <w:t xml:space="preserve"> </w:t>
      </w:r>
      <w:r w:rsidR="000E7B49">
        <w:rPr>
          <w:rFonts w:eastAsia="Calibri" w:cs="Times New Roman"/>
          <w:color w:val="000000"/>
          <w:szCs w:val="24"/>
        </w:rPr>
        <w:lastRenderedPageBreak/>
        <w:t>bez finančních nároků</w:t>
      </w:r>
      <w:r w:rsidRPr="00B40CE5">
        <w:rPr>
          <w:rFonts w:eastAsia="Calibri" w:cs="Times New Roman"/>
          <w:color w:val="000000"/>
          <w:szCs w:val="24"/>
        </w:rPr>
        <w:t>. Nepožádá-li však obec o přezkoumání svého hospodaření příslušný krajský úřad, ani nezadá přezkoumání auditorovi, přezkoumá hospodaření obce příslušný krajský úřad. Náklady na přezkoumání hospodaření obce auditorem uhradí obec ze svých rozpočtových prostředků.</w:t>
      </w:r>
    </w:p>
    <w:p w14:paraId="3883C483" w14:textId="5830A3A2" w:rsidR="00E74DBD" w:rsidRPr="006F3BB5" w:rsidRDefault="00D67B3A" w:rsidP="00D67B3A">
      <w:pPr>
        <w:pStyle w:val="Heading2"/>
        <w:rPr>
          <w:rFonts w:eastAsia="SimSun"/>
          <w:lang w:eastAsia="zh-CN"/>
        </w:rPr>
      </w:pPr>
      <w:bookmarkStart w:id="86" w:name="_Toc42029920"/>
      <w:bookmarkStart w:id="87" w:name="_Toc58175720"/>
      <w:r>
        <w:rPr>
          <w:rFonts w:eastAsia="SimSun"/>
          <w:lang w:eastAsia="zh-CN"/>
        </w:rPr>
        <w:t>O</w:t>
      </w:r>
      <w:r w:rsidR="00B40CE5">
        <w:rPr>
          <w:rFonts w:eastAsia="SimSun"/>
          <w:lang w:eastAsia="zh-CN"/>
        </w:rPr>
        <w:t>rgány obce</w:t>
      </w:r>
      <w:bookmarkEnd w:id="86"/>
      <w:bookmarkEnd w:id="87"/>
    </w:p>
    <w:p w14:paraId="2710D345" w14:textId="76DA2C32" w:rsidR="00B40CE5" w:rsidRPr="00B40CE5" w:rsidRDefault="00E74DBD" w:rsidP="00B40CE5">
      <w:pPr>
        <w:rPr>
          <w:rFonts w:eastAsia="Calibri" w:cs="Times New Roman"/>
          <w:color w:val="000000"/>
          <w:szCs w:val="24"/>
        </w:rPr>
      </w:pPr>
      <w:r w:rsidRPr="006F3BB5">
        <w:rPr>
          <w:rFonts w:eastAsia="SimSun" w:cs="Times New Roman"/>
          <w:szCs w:val="24"/>
          <w:lang w:eastAsia="zh-CN"/>
        </w:rPr>
        <w:t xml:space="preserve">Dalším typ </w:t>
      </w:r>
      <w:r w:rsidR="00B40CE5" w:rsidRPr="00B40CE5">
        <w:rPr>
          <w:rFonts w:eastAsia="Calibri" w:cs="Times New Roman"/>
          <w:szCs w:val="24"/>
        </w:rPr>
        <w:t>Působnost obcí ať již samostatnou nebo přenesenou vykonávají orgány obce. Již bylo dříve uvedeno, že Ústava České republiky vymezuje základní charakteristiku zastupitelstva obce, když stanoví, že „obec je samostatně spravována zastupitelstvem“. Dále mimo jiné vymezuje způsob volby zastupitelstva (tajným hlasováním na základě všeobecného, rovného a přímého volebního práva) a jeho čtyřleté volební období. Zákon o obcích pak potvrzuje v § 5 a 6 ústavní postavení zastupitelstva obce a vyjmenovává i další orgány obce.</w:t>
      </w:r>
    </w:p>
    <w:p w14:paraId="170C8BF4" w14:textId="77777777" w:rsidR="000E7B49" w:rsidRDefault="00B40CE5" w:rsidP="000E7B49">
      <w:pPr>
        <w:keepNext/>
        <w:spacing w:after="0" w:line="240" w:lineRule="auto"/>
        <w:jc w:val="both"/>
      </w:pPr>
      <w:r w:rsidRPr="00B40CE5">
        <w:rPr>
          <w:rFonts w:eastAsia="Times New Roman" w:cs="Times New Roman"/>
          <w:bCs/>
          <w:noProof/>
          <w:color w:val="000000"/>
          <w:sz w:val="28"/>
          <w:szCs w:val="20"/>
          <w:lang w:eastAsia="cs-CZ"/>
        </w:rPr>
        <w:drawing>
          <wp:inline distT="0" distB="0" distL="0" distR="0" wp14:anchorId="6BE43F97" wp14:editId="1CAA107A">
            <wp:extent cx="6170212" cy="1635125"/>
            <wp:effectExtent l="12700" t="0" r="15240" b="0"/>
            <wp:docPr id="261" name="Organizační diagram 2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2" r:lo="rId143" r:qs="rId144" r:cs="rId145"/>
              </a:graphicData>
            </a:graphic>
          </wp:inline>
        </w:drawing>
      </w:r>
    </w:p>
    <w:p w14:paraId="6440A46C" w14:textId="77777777" w:rsidR="00B40CE5" w:rsidRPr="00B40CE5" w:rsidRDefault="00B40CE5" w:rsidP="00B40CE5">
      <w:pPr>
        <w:spacing w:before="120" w:after="120" w:line="240" w:lineRule="auto"/>
        <w:ind w:firstLine="567"/>
        <w:contextualSpacing/>
        <w:jc w:val="both"/>
        <w:rPr>
          <w:rFonts w:eastAsia="Calibri" w:cs="Times New Roman"/>
          <w:i/>
          <w:szCs w:val="24"/>
        </w:rPr>
      </w:pPr>
      <w:r w:rsidRPr="00B40CE5">
        <w:rPr>
          <w:rFonts w:eastAsia="Calibri" w:cs="Times New Roman"/>
          <w:i/>
          <w:szCs w:val="24"/>
        </w:rPr>
        <w:t>Zdroj: vlastní</w:t>
      </w:r>
    </w:p>
    <w:p w14:paraId="69792C39" w14:textId="77777777" w:rsidR="00087BAA" w:rsidRDefault="00087BAA" w:rsidP="00B40CE5">
      <w:pPr>
        <w:spacing w:before="120" w:after="120" w:line="240" w:lineRule="auto"/>
        <w:ind w:firstLine="567"/>
        <w:contextualSpacing/>
        <w:jc w:val="both"/>
        <w:rPr>
          <w:rFonts w:eastAsia="Calibri" w:cs="Times New Roman"/>
          <w:szCs w:val="24"/>
        </w:rPr>
      </w:pPr>
    </w:p>
    <w:p w14:paraId="30CB7404" w14:textId="71E1F554" w:rsidR="00B40CE5" w:rsidRPr="00B40CE5" w:rsidRDefault="00B40CE5" w:rsidP="00087BAA">
      <w:pPr>
        <w:spacing w:before="120" w:after="120" w:line="240" w:lineRule="auto"/>
        <w:contextualSpacing/>
        <w:jc w:val="both"/>
        <w:rPr>
          <w:rFonts w:eastAsia="Calibri" w:cs="Times New Roman"/>
          <w:color w:val="000000"/>
          <w:szCs w:val="24"/>
        </w:rPr>
      </w:pPr>
      <w:r w:rsidRPr="00B40CE5">
        <w:rPr>
          <w:rFonts w:eastAsia="Calibri" w:cs="Times New Roman"/>
          <w:szCs w:val="24"/>
        </w:rPr>
        <w:t xml:space="preserve">Zákon o obcích </w:t>
      </w:r>
      <w:r w:rsidR="00D67B3A">
        <w:rPr>
          <w:rFonts w:eastAsia="Calibri" w:cs="Times New Roman"/>
          <w:szCs w:val="24"/>
        </w:rPr>
        <w:t xml:space="preserve">dále </w:t>
      </w:r>
      <w:r w:rsidRPr="00B40CE5">
        <w:rPr>
          <w:rFonts w:eastAsia="Calibri" w:cs="Times New Roman"/>
          <w:szCs w:val="24"/>
        </w:rPr>
        <w:t xml:space="preserve">stanoví, </w:t>
      </w:r>
      <w:r w:rsidR="00D67B3A">
        <w:rPr>
          <w:rFonts w:eastAsia="Calibri" w:cs="Times New Roman"/>
          <w:szCs w:val="24"/>
        </w:rPr>
        <w:t xml:space="preserve">že </w:t>
      </w:r>
      <w:r w:rsidRPr="00B40CE5">
        <w:rPr>
          <w:rFonts w:eastAsia="Calibri" w:cs="Times New Roman"/>
          <w:szCs w:val="24"/>
        </w:rPr>
        <w:t xml:space="preserve">orgánem obce může </w:t>
      </w:r>
      <w:r w:rsidR="00D67B3A">
        <w:rPr>
          <w:rFonts w:eastAsia="Calibri" w:cs="Times New Roman"/>
          <w:szCs w:val="24"/>
        </w:rPr>
        <w:t>být</w:t>
      </w:r>
      <w:r w:rsidRPr="00B40CE5">
        <w:rPr>
          <w:rFonts w:eastAsia="Calibri" w:cs="Times New Roman"/>
          <w:szCs w:val="24"/>
        </w:rPr>
        <w:t xml:space="preserve"> komise rady, ale pouze za podmínky, že ji byl svěřen výkon přenesené státní správy. Komise rady </w:t>
      </w:r>
      <w:r w:rsidR="00D67B3A">
        <w:rPr>
          <w:rFonts w:eastAsia="Calibri" w:cs="Times New Roman"/>
          <w:szCs w:val="24"/>
        </w:rPr>
        <w:t>jsou</w:t>
      </w:r>
      <w:r w:rsidRPr="00B40CE5">
        <w:rPr>
          <w:rFonts w:eastAsia="Calibri" w:cs="Times New Roman"/>
          <w:szCs w:val="24"/>
        </w:rPr>
        <w:t xml:space="preserve"> poradní</w:t>
      </w:r>
      <w:r w:rsidR="00D67B3A">
        <w:rPr>
          <w:rFonts w:eastAsia="Calibri" w:cs="Times New Roman"/>
          <w:szCs w:val="24"/>
        </w:rPr>
        <w:t>mi</w:t>
      </w:r>
      <w:r w:rsidRPr="00B40CE5">
        <w:rPr>
          <w:rFonts w:eastAsia="Calibri" w:cs="Times New Roman"/>
          <w:szCs w:val="24"/>
        </w:rPr>
        <w:t xml:space="preserve"> a iniciativní</w:t>
      </w:r>
      <w:r w:rsidR="00D67B3A">
        <w:rPr>
          <w:rFonts w:eastAsia="Calibri" w:cs="Times New Roman"/>
          <w:szCs w:val="24"/>
        </w:rPr>
        <w:t>mi</w:t>
      </w:r>
      <w:r w:rsidRPr="00B40CE5">
        <w:rPr>
          <w:rFonts w:eastAsia="Calibri" w:cs="Times New Roman"/>
          <w:szCs w:val="24"/>
        </w:rPr>
        <w:t xml:space="preserve"> orgán</w:t>
      </w:r>
      <w:r w:rsidR="00D67B3A">
        <w:rPr>
          <w:rFonts w:eastAsia="Calibri" w:cs="Times New Roman"/>
          <w:szCs w:val="24"/>
        </w:rPr>
        <w:t>y</w:t>
      </w:r>
      <w:r w:rsidRPr="00B40CE5">
        <w:rPr>
          <w:rFonts w:eastAsia="Calibri" w:cs="Times New Roman"/>
          <w:szCs w:val="24"/>
        </w:rPr>
        <w:t xml:space="preserve"> rady. Orgánem obce je obecní</w:t>
      </w:r>
      <w:r w:rsidR="00D67B3A">
        <w:rPr>
          <w:rFonts w:eastAsia="Calibri" w:cs="Times New Roman"/>
          <w:szCs w:val="24"/>
        </w:rPr>
        <w:t>(městská)</w:t>
      </w:r>
      <w:r w:rsidRPr="00B40CE5">
        <w:rPr>
          <w:rFonts w:eastAsia="Calibri" w:cs="Times New Roman"/>
          <w:szCs w:val="24"/>
        </w:rPr>
        <w:t xml:space="preserve"> </w:t>
      </w:r>
      <w:proofErr w:type="spellStart"/>
      <w:proofErr w:type="gramStart"/>
      <w:r w:rsidRPr="00B40CE5">
        <w:rPr>
          <w:rFonts w:eastAsia="Calibri" w:cs="Times New Roman"/>
          <w:szCs w:val="24"/>
        </w:rPr>
        <w:t>policie.</w:t>
      </w:r>
      <w:r w:rsidRPr="00B40CE5">
        <w:rPr>
          <w:rFonts w:eastAsia="Calibri" w:cs="Times New Roman"/>
          <w:color w:val="000000"/>
          <w:szCs w:val="24"/>
        </w:rPr>
        <w:t>Ob</w:t>
      </w:r>
      <w:proofErr w:type="spellEnd"/>
      <w:proofErr w:type="gramEnd"/>
      <w:r w:rsidR="00087BAA">
        <w:rPr>
          <w:rFonts w:eastAsia="Calibri" w:cs="Times New Roman"/>
          <w:color w:val="000000"/>
          <w:szCs w:val="24"/>
        </w:rPr>
        <w:t xml:space="preserve"> </w:t>
      </w:r>
      <w:proofErr w:type="spellStart"/>
      <w:r w:rsidR="00D67B3A">
        <w:rPr>
          <w:rFonts w:eastAsia="Calibri" w:cs="Times New Roman"/>
          <w:color w:val="000000"/>
          <w:szCs w:val="24"/>
        </w:rPr>
        <w:t>čané</w:t>
      </w:r>
      <w:proofErr w:type="spellEnd"/>
      <w:r w:rsidR="00D67B3A">
        <w:rPr>
          <w:rFonts w:eastAsia="Calibri" w:cs="Times New Roman"/>
          <w:color w:val="000000"/>
          <w:szCs w:val="24"/>
        </w:rPr>
        <w:t xml:space="preserve"> obce</w:t>
      </w:r>
      <w:r w:rsidRPr="00B40CE5">
        <w:rPr>
          <w:rFonts w:eastAsia="Calibri" w:cs="Times New Roman"/>
          <w:color w:val="000000"/>
          <w:szCs w:val="24"/>
        </w:rPr>
        <w:t xml:space="preserve"> i kraj</w:t>
      </w:r>
      <w:r w:rsidR="00D67B3A">
        <w:rPr>
          <w:rFonts w:eastAsia="Calibri" w:cs="Times New Roman"/>
          <w:color w:val="000000"/>
          <w:szCs w:val="24"/>
        </w:rPr>
        <w:t>e</w:t>
      </w:r>
      <w:r w:rsidRPr="00B40CE5">
        <w:rPr>
          <w:rFonts w:eastAsia="Calibri" w:cs="Times New Roman"/>
          <w:color w:val="000000"/>
          <w:szCs w:val="24"/>
        </w:rPr>
        <w:t xml:space="preserve"> </w:t>
      </w:r>
      <w:r w:rsidR="00D67B3A">
        <w:rPr>
          <w:rFonts w:eastAsia="Calibri" w:cs="Times New Roman"/>
          <w:color w:val="000000"/>
          <w:szCs w:val="24"/>
        </w:rPr>
        <w:t>jsou</w:t>
      </w:r>
      <w:r w:rsidRPr="00B40CE5">
        <w:rPr>
          <w:rFonts w:eastAsia="Calibri" w:cs="Times New Roman"/>
          <w:color w:val="000000"/>
          <w:szCs w:val="24"/>
        </w:rPr>
        <w:t xml:space="preserve"> činnosti  orgánů </w:t>
      </w:r>
      <w:r w:rsidR="00D67B3A">
        <w:rPr>
          <w:rFonts w:eastAsia="Calibri" w:cs="Times New Roman"/>
          <w:color w:val="000000"/>
          <w:szCs w:val="24"/>
        </w:rPr>
        <w:t>informování především</w:t>
      </w:r>
      <w:r w:rsidRPr="00B40CE5">
        <w:rPr>
          <w:rFonts w:eastAsia="Calibri" w:cs="Times New Roman"/>
          <w:color w:val="000000"/>
          <w:szCs w:val="24"/>
        </w:rPr>
        <w:t xml:space="preserve"> na zasedání  zastupitelstva.</w:t>
      </w:r>
    </w:p>
    <w:p w14:paraId="082E8DB4" w14:textId="33ACCC62" w:rsidR="00B40CE5" w:rsidRPr="00B40CE5" w:rsidRDefault="00D67B3A" w:rsidP="00D67B3A">
      <w:pPr>
        <w:pStyle w:val="Heading3"/>
        <w:rPr>
          <w:rFonts w:eastAsia="Times New Roman"/>
          <w:color w:val="000000"/>
          <w:szCs w:val="24"/>
        </w:rPr>
      </w:pPr>
      <w:bookmarkStart w:id="88" w:name="_Toc362257255"/>
      <w:bookmarkStart w:id="89" w:name="_Toc58175721"/>
      <w:r>
        <w:rPr>
          <w:rFonts w:eastAsia="Times New Roman"/>
        </w:rPr>
        <w:t>Z</w:t>
      </w:r>
      <w:r w:rsidR="00B40CE5" w:rsidRPr="00B40CE5">
        <w:rPr>
          <w:rFonts w:eastAsia="Times New Roman"/>
        </w:rPr>
        <w:t>astupitelstvo obce</w:t>
      </w:r>
      <w:bookmarkEnd w:id="88"/>
      <w:bookmarkEnd w:id="89"/>
    </w:p>
    <w:p w14:paraId="37763957" w14:textId="77777777" w:rsidR="00773118" w:rsidRDefault="00773118" w:rsidP="00773118">
      <w:pPr>
        <w:spacing w:before="120" w:after="120" w:line="240" w:lineRule="auto"/>
        <w:contextualSpacing/>
        <w:jc w:val="both"/>
        <w:rPr>
          <w:rFonts w:eastAsia="Calibri" w:cs="Times New Roman"/>
          <w:szCs w:val="24"/>
        </w:rPr>
      </w:pPr>
    </w:p>
    <w:p w14:paraId="7CFEFA78" w14:textId="6CFDB32D"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 xml:space="preserve">Zastupitelstvo je nejvyšší orgán obce v její samostatné působnosti. Oporou pro takovou charakteristiku je, že se jedná o jediný orgán obce s ústavním vymezením, jakož i to, že je rovněž jediným občany přímo voleným orgánem obce. Jeho legitimita se tak odvozuje přímo od občanů obce. Zastupitelstvo </w:t>
      </w:r>
      <w:r w:rsidR="00087BAA">
        <w:rPr>
          <w:rFonts w:eastAsia="Calibri" w:cs="Times New Roman"/>
          <w:szCs w:val="24"/>
        </w:rPr>
        <w:t>je</w:t>
      </w:r>
      <w:r w:rsidRPr="00B40CE5">
        <w:rPr>
          <w:rFonts w:eastAsia="Calibri" w:cs="Times New Roman"/>
          <w:szCs w:val="24"/>
        </w:rPr>
        <w:t xml:space="preserve"> kolegiální orgán obce, je tvořeno členy zastupitelstva, které podle intenzity funkčního zařazení k obcí členíme na „uvolněné členy zastupitelstva“ a „ostatní (neuvolněné) členy zastupitelstva“.</w:t>
      </w:r>
    </w:p>
    <w:p w14:paraId="5CDBC3C1"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75F1AE2F" w14:textId="77777777" w:rsidR="00B40CE5" w:rsidRPr="00B40CE5" w:rsidRDefault="00B40CE5" w:rsidP="00773118">
      <w:pPr>
        <w:spacing w:before="120" w:after="120" w:line="240" w:lineRule="auto"/>
        <w:contextualSpacing/>
        <w:jc w:val="both"/>
        <w:rPr>
          <w:rFonts w:eastAsia="Calibri" w:cs="Times New Roman"/>
          <w:b/>
          <w:szCs w:val="24"/>
        </w:rPr>
      </w:pPr>
      <w:r w:rsidRPr="00B40CE5">
        <w:rPr>
          <w:rFonts w:eastAsia="Calibri" w:cs="Times New Roman"/>
          <w:b/>
          <w:szCs w:val="24"/>
        </w:rPr>
        <w:t>Počet členů zastupitelstva</w:t>
      </w:r>
    </w:p>
    <w:p w14:paraId="6921722D" w14:textId="77777777" w:rsidR="00773118" w:rsidRDefault="00773118" w:rsidP="00773118">
      <w:pPr>
        <w:spacing w:before="120" w:after="120" w:line="240" w:lineRule="auto"/>
        <w:contextualSpacing/>
        <w:jc w:val="both"/>
        <w:rPr>
          <w:rFonts w:eastAsia="Calibri" w:cs="Times New Roman"/>
          <w:szCs w:val="24"/>
        </w:rPr>
      </w:pPr>
    </w:p>
    <w:p w14:paraId="53B43091" w14:textId="311AB869"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Východiskem pro stanovení počtu členů zastupitelstva je jednak počet obyvatel obce k 1. lednu roku, v němž se konají volby a jednak velikost územního obvodu obce. Počet členů se stanoví tak, aby zastupitelstvo obce mělo v obci, městě, městském obvodu, městské části</w:t>
      </w:r>
      <w:r w:rsidRPr="00B40CE5">
        <w:rPr>
          <w:rFonts w:eastAsia="Calibri" w:cs="Times New Roman"/>
          <w:szCs w:val="24"/>
        </w:rPr>
        <w:cr/>
        <w:t>do 500 obyvatel</w:t>
      </w:r>
      <w:r w:rsidRPr="00B40CE5">
        <w:rPr>
          <w:rFonts w:eastAsia="Calibri" w:cs="Times New Roman"/>
          <w:szCs w:val="24"/>
        </w:rPr>
        <w:tab/>
      </w:r>
      <w:r w:rsidRPr="00B40CE5">
        <w:rPr>
          <w:rFonts w:eastAsia="Calibri" w:cs="Times New Roman"/>
          <w:szCs w:val="24"/>
        </w:rPr>
        <w:tab/>
      </w:r>
      <w:r w:rsidRPr="00B40CE5">
        <w:rPr>
          <w:rFonts w:eastAsia="Calibri" w:cs="Times New Roman"/>
          <w:szCs w:val="24"/>
        </w:rPr>
        <w:tab/>
      </w:r>
      <w:proofErr w:type="gramStart"/>
      <w:r w:rsidRPr="00B40CE5">
        <w:rPr>
          <w:rFonts w:eastAsia="Calibri" w:cs="Times New Roman"/>
          <w:szCs w:val="24"/>
        </w:rPr>
        <w:tab/>
        <w:t xml:space="preserve">  5</w:t>
      </w:r>
      <w:proofErr w:type="gramEnd"/>
      <w:r w:rsidRPr="00B40CE5">
        <w:rPr>
          <w:rFonts w:eastAsia="Calibri" w:cs="Times New Roman"/>
          <w:szCs w:val="24"/>
        </w:rPr>
        <w:t xml:space="preserve"> až 15 členů</w:t>
      </w:r>
      <w:r w:rsidRPr="00B40CE5">
        <w:rPr>
          <w:rFonts w:eastAsia="Calibri" w:cs="Times New Roman"/>
          <w:szCs w:val="24"/>
        </w:rPr>
        <w:cr/>
      </w:r>
      <w:r w:rsidRPr="00B40CE5">
        <w:rPr>
          <w:rFonts w:eastAsia="Calibri" w:cs="Times New Roman"/>
          <w:szCs w:val="24"/>
        </w:rPr>
        <w:lastRenderedPageBreak/>
        <w:t>nad 500 do 3 000 obyvatel</w:t>
      </w:r>
      <w:r w:rsidRPr="00B40CE5">
        <w:rPr>
          <w:rFonts w:eastAsia="Calibri" w:cs="Times New Roman"/>
          <w:szCs w:val="24"/>
        </w:rPr>
        <w:tab/>
      </w:r>
      <w:r w:rsidRPr="00B40CE5">
        <w:rPr>
          <w:rFonts w:eastAsia="Calibri" w:cs="Times New Roman"/>
          <w:szCs w:val="24"/>
        </w:rPr>
        <w:tab/>
      </w:r>
      <w:proofErr w:type="gramStart"/>
      <w:r w:rsidRPr="00B40CE5">
        <w:rPr>
          <w:rFonts w:eastAsia="Calibri" w:cs="Times New Roman"/>
          <w:szCs w:val="24"/>
        </w:rPr>
        <w:tab/>
        <w:t xml:space="preserve">  7</w:t>
      </w:r>
      <w:proofErr w:type="gramEnd"/>
      <w:r w:rsidRPr="00B40CE5">
        <w:rPr>
          <w:rFonts w:eastAsia="Calibri" w:cs="Times New Roman"/>
          <w:szCs w:val="24"/>
        </w:rPr>
        <w:t xml:space="preserve"> až 15 členů</w:t>
      </w:r>
      <w:r w:rsidRPr="00B40CE5">
        <w:rPr>
          <w:rFonts w:eastAsia="Calibri" w:cs="Times New Roman"/>
          <w:szCs w:val="24"/>
        </w:rPr>
        <w:cr/>
        <w:t>nad 3 000 do 10 000 obyvatel</w:t>
      </w:r>
      <w:r w:rsidRPr="00B40CE5">
        <w:rPr>
          <w:rFonts w:eastAsia="Calibri" w:cs="Times New Roman"/>
          <w:szCs w:val="24"/>
        </w:rPr>
        <w:tab/>
      </w:r>
      <w:r w:rsidRPr="00B40CE5">
        <w:rPr>
          <w:rFonts w:eastAsia="Calibri" w:cs="Times New Roman"/>
          <w:szCs w:val="24"/>
        </w:rPr>
        <w:tab/>
        <w:t>11 až 25 členů</w:t>
      </w:r>
      <w:r w:rsidRPr="00B40CE5">
        <w:rPr>
          <w:rFonts w:eastAsia="Calibri" w:cs="Times New Roman"/>
          <w:szCs w:val="24"/>
        </w:rPr>
        <w:cr/>
        <w:t>nad 10 000 do 50 000 obyvatel</w:t>
      </w:r>
      <w:r w:rsidRPr="00B40CE5">
        <w:rPr>
          <w:rFonts w:eastAsia="Calibri" w:cs="Times New Roman"/>
          <w:szCs w:val="24"/>
        </w:rPr>
        <w:tab/>
      </w:r>
      <w:r w:rsidRPr="00B40CE5">
        <w:rPr>
          <w:rFonts w:eastAsia="Calibri" w:cs="Times New Roman"/>
          <w:szCs w:val="24"/>
        </w:rPr>
        <w:tab/>
        <w:t>15 až 35 členů</w:t>
      </w:r>
      <w:r w:rsidRPr="00B40CE5">
        <w:rPr>
          <w:rFonts w:eastAsia="Calibri" w:cs="Times New Roman"/>
          <w:szCs w:val="24"/>
        </w:rPr>
        <w:cr/>
        <w:t>nad 50 000 do 150 000 obyvatel</w:t>
      </w:r>
      <w:r w:rsidRPr="00B40CE5">
        <w:rPr>
          <w:rFonts w:eastAsia="Calibri" w:cs="Times New Roman"/>
          <w:szCs w:val="24"/>
        </w:rPr>
        <w:tab/>
      </w:r>
      <w:r w:rsidRPr="00B40CE5">
        <w:rPr>
          <w:rFonts w:eastAsia="Calibri" w:cs="Times New Roman"/>
          <w:szCs w:val="24"/>
        </w:rPr>
        <w:tab/>
        <w:t>25 až 45 členů</w:t>
      </w:r>
      <w:r w:rsidRPr="00B40CE5">
        <w:rPr>
          <w:rFonts w:eastAsia="Calibri" w:cs="Times New Roman"/>
          <w:szCs w:val="24"/>
        </w:rPr>
        <w:cr/>
        <w:t>nad 150 000 obyvatel</w:t>
      </w:r>
      <w:r w:rsidRPr="00B40CE5">
        <w:rPr>
          <w:rFonts w:eastAsia="Calibri" w:cs="Times New Roman"/>
          <w:szCs w:val="24"/>
        </w:rPr>
        <w:tab/>
      </w:r>
      <w:r w:rsidRPr="00B40CE5">
        <w:rPr>
          <w:rFonts w:eastAsia="Calibri" w:cs="Times New Roman"/>
          <w:szCs w:val="24"/>
        </w:rPr>
        <w:tab/>
      </w:r>
      <w:r w:rsidRPr="00B40CE5">
        <w:rPr>
          <w:rFonts w:eastAsia="Calibri" w:cs="Times New Roman"/>
          <w:szCs w:val="24"/>
        </w:rPr>
        <w:tab/>
      </w:r>
      <w:r w:rsidRPr="00B40CE5">
        <w:rPr>
          <w:rFonts w:eastAsia="Calibri" w:cs="Times New Roman"/>
          <w:szCs w:val="24"/>
        </w:rPr>
        <w:tab/>
        <w:t>35 až 55 členů.</w:t>
      </w:r>
    </w:p>
    <w:p w14:paraId="42B80F4E"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2A2FFB01" w14:textId="073B46A4" w:rsidR="00B40CE5" w:rsidRPr="00B40CE5" w:rsidRDefault="003F07BA" w:rsidP="00773118">
      <w:pPr>
        <w:spacing w:before="120" w:after="120" w:line="240" w:lineRule="auto"/>
        <w:contextualSpacing/>
        <w:jc w:val="both"/>
        <w:rPr>
          <w:rFonts w:eastAsia="Calibri" w:cs="Times New Roman"/>
          <w:szCs w:val="24"/>
        </w:rPr>
      </w:pPr>
      <w:r>
        <w:rPr>
          <w:rFonts w:eastAsia="Calibri" w:cs="Times New Roman"/>
          <w:szCs w:val="24"/>
        </w:rPr>
        <w:t>Budoucí z</w:t>
      </w:r>
      <w:r w:rsidR="00B40CE5" w:rsidRPr="00B40CE5">
        <w:rPr>
          <w:rFonts w:eastAsia="Calibri" w:cs="Times New Roman"/>
          <w:szCs w:val="24"/>
        </w:rPr>
        <w:t xml:space="preserve">astupitelstvo, které má být ve volbách zvoleno je, co se týče počtu jeho členů, ovládáno zastupitelstvem, jehož funkční období končí. </w:t>
      </w:r>
      <w:r w:rsidR="00B40CE5" w:rsidRPr="003F07BA">
        <w:rPr>
          <w:rFonts w:eastAsia="Calibri" w:cs="Times New Roman"/>
          <w:b/>
          <w:szCs w:val="24"/>
        </w:rPr>
        <w:t xml:space="preserve">Toto zastupitelstvo </w:t>
      </w:r>
      <w:r w:rsidRPr="003F07BA">
        <w:rPr>
          <w:rFonts w:eastAsia="Calibri" w:cs="Times New Roman"/>
          <w:b/>
          <w:szCs w:val="24"/>
        </w:rPr>
        <w:t>m</w:t>
      </w:r>
      <w:r w:rsidR="00B40CE5" w:rsidRPr="003F07BA">
        <w:rPr>
          <w:rFonts w:eastAsia="Calibri" w:cs="Times New Roman"/>
          <w:b/>
          <w:szCs w:val="24"/>
        </w:rPr>
        <w:t>ůže stanovit v mezích daných zákonem počet členů budoucího zastupitelstva</w:t>
      </w:r>
      <w:r w:rsidR="00B40CE5" w:rsidRPr="00B40CE5">
        <w:rPr>
          <w:rFonts w:eastAsia="Calibri" w:cs="Times New Roman"/>
          <w:szCs w:val="24"/>
        </w:rPr>
        <w:t>. Pokud se k tomu rozhodne, musí tak učinit s</w:t>
      </w:r>
      <w:r>
        <w:rPr>
          <w:rFonts w:eastAsia="Calibri" w:cs="Times New Roman"/>
          <w:szCs w:val="24"/>
        </w:rPr>
        <w:t xml:space="preserve"> </w:t>
      </w:r>
      <w:r w:rsidR="00B40CE5" w:rsidRPr="00B40CE5">
        <w:rPr>
          <w:rFonts w:eastAsia="Calibri" w:cs="Times New Roman"/>
          <w:szCs w:val="24"/>
        </w:rPr>
        <w:t>časovým předstihem</w:t>
      </w:r>
      <w:r>
        <w:rPr>
          <w:rFonts w:eastAsia="Calibri" w:cs="Times New Roman"/>
          <w:szCs w:val="24"/>
        </w:rPr>
        <w:t xml:space="preserve"> tj. </w:t>
      </w:r>
      <w:r w:rsidR="00B40CE5" w:rsidRPr="00B40CE5">
        <w:rPr>
          <w:rFonts w:eastAsia="Calibri" w:cs="Times New Roman"/>
          <w:szCs w:val="24"/>
        </w:rPr>
        <w:t xml:space="preserve"> 85 dnů přede dnem voleb. Do </w:t>
      </w:r>
      <w:r>
        <w:rPr>
          <w:rFonts w:eastAsia="Calibri" w:cs="Times New Roman"/>
          <w:szCs w:val="24"/>
        </w:rPr>
        <w:t>2</w:t>
      </w:r>
      <w:r w:rsidR="00B40CE5" w:rsidRPr="00B40CE5">
        <w:rPr>
          <w:rFonts w:eastAsia="Calibri" w:cs="Times New Roman"/>
          <w:szCs w:val="24"/>
        </w:rPr>
        <w:t xml:space="preserve"> dnů po stanovení počtu </w:t>
      </w:r>
      <w:r>
        <w:rPr>
          <w:rFonts w:eastAsia="Calibri" w:cs="Times New Roman"/>
          <w:szCs w:val="24"/>
        </w:rPr>
        <w:t>pak</w:t>
      </w:r>
      <w:r w:rsidR="00B40CE5" w:rsidRPr="00B40CE5">
        <w:rPr>
          <w:rFonts w:eastAsia="Calibri" w:cs="Times New Roman"/>
          <w:szCs w:val="24"/>
        </w:rPr>
        <w:t xml:space="preserve"> oznámeno na úřední desce obecního úřadu a způsobem </w:t>
      </w:r>
      <w:r>
        <w:rPr>
          <w:rFonts w:eastAsia="Calibri" w:cs="Times New Roman"/>
          <w:szCs w:val="24"/>
        </w:rPr>
        <w:t>umožňujícím dálkový přístupem.</w:t>
      </w:r>
      <w:r w:rsidR="00B40CE5" w:rsidRPr="00B40CE5">
        <w:rPr>
          <w:rFonts w:eastAsia="Calibri" w:cs="Times New Roman"/>
          <w:szCs w:val="24"/>
        </w:rPr>
        <w:t xml:space="preserve"> </w:t>
      </w:r>
    </w:p>
    <w:p w14:paraId="2B058F61"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0F5A3F9A" w14:textId="77777777" w:rsidR="00B40CE5" w:rsidRPr="00B40CE5" w:rsidRDefault="00B40CE5" w:rsidP="00773118">
      <w:pPr>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Zasedání zastupitelstva obce</w:t>
      </w:r>
    </w:p>
    <w:p w14:paraId="6B037226" w14:textId="77777777" w:rsidR="00773118" w:rsidRDefault="00773118" w:rsidP="00773118">
      <w:pPr>
        <w:spacing w:before="120" w:after="120" w:line="240" w:lineRule="auto"/>
        <w:contextualSpacing/>
        <w:jc w:val="both"/>
        <w:rPr>
          <w:rFonts w:eastAsia="Calibri" w:cs="Times New Roman"/>
          <w:color w:val="000000"/>
          <w:szCs w:val="24"/>
        </w:rPr>
      </w:pPr>
    </w:p>
    <w:p w14:paraId="388DA03B" w14:textId="6F5BE3A2" w:rsidR="003F07BA"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Zastupitelstvo obce je jediným obecním orgánem, jehož zasedání jsou vždy veřejné. Zásada veřejnosti zasedání obecního zastupitelstva</w:t>
      </w:r>
      <w:r w:rsidR="003F07BA">
        <w:rPr>
          <w:rFonts w:eastAsia="Calibri" w:cs="Times New Roman"/>
          <w:color w:val="000000"/>
          <w:szCs w:val="24"/>
        </w:rPr>
        <w:t>,</w:t>
      </w:r>
      <w:r w:rsidRPr="00B40CE5">
        <w:rPr>
          <w:rFonts w:eastAsia="Calibri" w:cs="Times New Roman"/>
          <w:color w:val="000000"/>
          <w:szCs w:val="24"/>
        </w:rPr>
        <w:t xml:space="preserve"> je provázána </w:t>
      </w:r>
      <w:proofErr w:type="gramStart"/>
      <w:r w:rsidRPr="00B40CE5">
        <w:rPr>
          <w:rFonts w:eastAsia="Calibri" w:cs="Times New Roman"/>
          <w:color w:val="000000"/>
          <w:szCs w:val="24"/>
        </w:rPr>
        <w:t>s</w:t>
      </w:r>
      <w:proofErr w:type="gramEnd"/>
      <w:r w:rsidRPr="00B40CE5">
        <w:rPr>
          <w:rFonts w:eastAsia="Calibri" w:cs="Times New Roman"/>
          <w:color w:val="000000"/>
          <w:szCs w:val="24"/>
        </w:rPr>
        <w:t xml:space="preserve"> povinnosti obecního úřadu informovat nejméně se 7 denním předstihem před zasedáním zastupitelstva</w:t>
      </w:r>
      <w:r w:rsidR="003F07BA">
        <w:rPr>
          <w:rFonts w:eastAsia="Calibri" w:cs="Times New Roman"/>
          <w:color w:val="000000"/>
          <w:szCs w:val="24"/>
        </w:rPr>
        <w:t>:</w:t>
      </w:r>
    </w:p>
    <w:p w14:paraId="020A0942" w14:textId="192631A7" w:rsidR="008B0429" w:rsidRDefault="008B0429" w:rsidP="00674509">
      <w:pPr>
        <w:pStyle w:val="ListParagraph"/>
        <w:numPr>
          <w:ilvl w:val="0"/>
          <w:numId w:val="75"/>
        </w:numPr>
        <w:spacing w:before="120" w:after="120" w:line="240" w:lineRule="auto"/>
        <w:jc w:val="both"/>
        <w:rPr>
          <w:rFonts w:eastAsia="Calibri" w:cs="Times New Roman"/>
          <w:color w:val="000000"/>
          <w:szCs w:val="24"/>
        </w:rPr>
      </w:pPr>
      <w:r>
        <w:rPr>
          <w:rFonts w:eastAsia="Calibri" w:cs="Times New Roman"/>
          <w:color w:val="000000"/>
          <w:szCs w:val="24"/>
        </w:rPr>
        <w:t>o m</w:t>
      </w:r>
      <w:r w:rsidR="00B40CE5" w:rsidRPr="003F07BA">
        <w:rPr>
          <w:rFonts w:eastAsia="Calibri" w:cs="Times New Roman"/>
          <w:color w:val="000000"/>
          <w:szCs w:val="24"/>
        </w:rPr>
        <w:t>ístě</w:t>
      </w:r>
      <w:r>
        <w:rPr>
          <w:rFonts w:eastAsia="Calibri" w:cs="Times New Roman"/>
          <w:color w:val="000000"/>
          <w:szCs w:val="24"/>
        </w:rPr>
        <w:t xml:space="preserve"> a</w:t>
      </w:r>
      <w:r w:rsidR="00B40CE5" w:rsidRPr="003F07BA">
        <w:rPr>
          <w:rFonts w:eastAsia="Calibri" w:cs="Times New Roman"/>
          <w:color w:val="000000"/>
          <w:szCs w:val="24"/>
        </w:rPr>
        <w:t xml:space="preserve"> době navrženém programu připravovaného zasedání zastupitelstva, </w:t>
      </w:r>
    </w:p>
    <w:p w14:paraId="1380919D" w14:textId="77777777" w:rsidR="008B0429" w:rsidRDefault="00B40CE5" w:rsidP="00674509">
      <w:pPr>
        <w:pStyle w:val="ListParagraph"/>
        <w:numPr>
          <w:ilvl w:val="0"/>
          <w:numId w:val="75"/>
        </w:numPr>
        <w:spacing w:before="120" w:after="120" w:line="240" w:lineRule="auto"/>
        <w:jc w:val="both"/>
        <w:rPr>
          <w:rFonts w:eastAsia="Calibri" w:cs="Times New Roman"/>
          <w:color w:val="000000"/>
          <w:szCs w:val="24"/>
        </w:rPr>
      </w:pPr>
      <w:r w:rsidRPr="003F07BA">
        <w:rPr>
          <w:rFonts w:eastAsia="Calibri" w:cs="Times New Roman"/>
          <w:color w:val="000000"/>
          <w:szCs w:val="24"/>
        </w:rPr>
        <w:t xml:space="preserve">na úřední desce a vedle toho i způsobem v místě obvyklém </w:t>
      </w:r>
    </w:p>
    <w:p w14:paraId="05A6FBC0" w14:textId="77777777" w:rsidR="008B0429" w:rsidRDefault="00B40CE5" w:rsidP="00674509">
      <w:pPr>
        <w:pStyle w:val="ListParagraph"/>
        <w:numPr>
          <w:ilvl w:val="0"/>
          <w:numId w:val="75"/>
        </w:numPr>
        <w:spacing w:before="120" w:after="120" w:line="240" w:lineRule="auto"/>
        <w:jc w:val="both"/>
        <w:rPr>
          <w:rFonts w:eastAsia="Calibri" w:cs="Times New Roman"/>
          <w:color w:val="000000"/>
          <w:szCs w:val="24"/>
        </w:rPr>
      </w:pPr>
      <w:r w:rsidRPr="003F07BA">
        <w:rPr>
          <w:rFonts w:eastAsia="Calibri" w:cs="Times New Roman"/>
          <w:color w:val="000000"/>
          <w:szCs w:val="24"/>
        </w:rPr>
        <w:t>program jednání mají ze zákona členové zastupitelstva obce, rada obce a výbory.</w:t>
      </w:r>
    </w:p>
    <w:p w14:paraId="1B89C1A3" w14:textId="77777777" w:rsidR="008B0429" w:rsidRDefault="008B0429" w:rsidP="008B0429">
      <w:pPr>
        <w:pStyle w:val="ListParagraph"/>
        <w:spacing w:before="120" w:after="120" w:line="240" w:lineRule="auto"/>
        <w:ind w:left="783"/>
        <w:jc w:val="both"/>
        <w:rPr>
          <w:rFonts w:eastAsia="Calibri" w:cs="Times New Roman"/>
          <w:color w:val="000000"/>
          <w:szCs w:val="24"/>
        </w:rPr>
      </w:pPr>
    </w:p>
    <w:p w14:paraId="1446B5BD" w14:textId="76E977CA" w:rsidR="00B40CE5" w:rsidRPr="008B0429" w:rsidRDefault="00B40CE5" w:rsidP="008B0429">
      <w:pPr>
        <w:spacing w:before="120" w:after="120" w:line="240" w:lineRule="auto"/>
        <w:jc w:val="both"/>
        <w:rPr>
          <w:rFonts w:eastAsia="Calibri" w:cs="Times New Roman"/>
          <w:color w:val="000000"/>
          <w:szCs w:val="24"/>
        </w:rPr>
      </w:pPr>
      <w:r w:rsidRPr="008B0429">
        <w:rPr>
          <w:rFonts w:eastAsia="Calibri" w:cs="Times New Roman"/>
          <w:color w:val="000000"/>
          <w:szCs w:val="24"/>
        </w:rPr>
        <w:t>Tento výčet může být doplněn o další subjekty jednacím řádem zastupitelstva obce např. o komise, občany obce. Návrhy je možno předkládat i přímo na zasedání zastupitelstva. Stane-li se tak, pak ale o zařazení na program rozhodne zastupitelstvo. Veřejnost jednání zastupitelstva nelze spojovat s všeobecným právem do jednání zasahovat</w:t>
      </w:r>
      <w:r w:rsidR="00486516">
        <w:rPr>
          <w:rFonts w:eastAsia="Calibri" w:cs="Times New Roman"/>
          <w:color w:val="000000"/>
          <w:szCs w:val="24"/>
        </w:rPr>
        <w:t>, zde</w:t>
      </w:r>
      <w:r w:rsidRPr="008B0429">
        <w:rPr>
          <w:rFonts w:eastAsia="Calibri" w:cs="Times New Roman"/>
          <w:color w:val="000000"/>
          <w:szCs w:val="24"/>
        </w:rPr>
        <w:t xml:space="preserve"> je možno rozlišovat</w:t>
      </w:r>
    </w:p>
    <w:p w14:paraId="77B6CF60" w14:textId="2D065D5A" w:rsidR="00B40CE5" w:rsidRPr="00B40CE5" w:rsidRDefault="00B40CE5" w:rsidP="00674509">
      <w:pPr>
        <w:numPr>
          <w:ilvl w:val="1"/>
          <w:numId w:val="76"/>
        </w:numPr>
        <w:spacing w:before="120" w:after="120" w:line="240" w:lineRule="auto"/>
        <w:ind w:left="0" w:firstLine="0"/>
        <w:contextualSpacing/>
        <w:jc w:val="both"/>
        <w:rPr>
          <w:rFonts w:eastAsia="Calibri" w:cs="Times New Roman"/>
          <w:color w:val="000000"/>
          <w:szCs w:val="24"/>
        </w:rPr>
      </w:pPr>
      <w:r w:rsidRPr="00B40CE5">
        <w:rPr>
          <w:rFonts w:eastAsia="Calibri" w:cs="Times New Roman"/>
          <w:b/>
          <w:color w:val="000000"/>
          <w:szCs w:val="24"/>
        </w:rPr>
        <w:t>pasivní účastnickou způsobilost</w:t>
      </w:r>
      <w:r w:rsidRPr="00B40CE5">
        <w:rPr>
          <w:rFonts w:eastAsia="Calibri" w:cs="Times New Roman"/>
          <w:color w:val="000000"/>
          <w:szCs w:val="24"/>
        </w:rPr>
        <w:t>, která zahrnuje pouze právo účasti, bez možnosti aktivního ovlivňování průběhu zasedání bez práva slova nebo předkládání návrhu na program jednání. Tato způsobilost není omezena věkem, občanstvím ani jin</w:t>
      </w:r>
      <w:r w:rsidR="00486516">
        <w:rPr>
          <w:rFonts w:eastAsia="Calibri" w:cs="Times New Roman"/>
          <w:color w:val="000000"/>
          <w:szCs w:val="24"/>
        </w:rPr>
        <w:t>ou skutečností</w:t>
      </w:r>
      <w:r w:rsidRPr="00B40CE5">
        <w:rPr>
          <w:rFonts w:eastAsia="Calibri" w:cs="Times New Roman"/>
          <w:color w:val="000000"/>
          <w:szCs w:val="24"/>
        </w:rPr>
        <w:t>,</w:t>
      </w:r>
    </w:p>
    <w:p w14:paraId="13F9C76F" w14:textId="70D79DF8" w:rsidR="00773118" w:rsidRPr="00486516" w:rsidRDefault="00B40CE5" w:rsidP="00674509">
      <w:pPr>
        <w:numPr>
          <w:ilvl w:val="1"/>
          <w:numId w:val="76"/>
        </w:numPr>
        <w:spacing w:before="120" w:after="120" w:line="240" w:lineRule="auto"/>
        <w:ind w:left="0" w:firstLine="0"/>
        <w:contextualSpacing/>
        <w:jc w:val="both"/>
        <w:rPr>
          <w:rFonts w:eastAsia="Calibri" w:cs="Times New Roman"/>
          <w:szCs w:val="24"/>
        </w:rPr>
      </w:pPr>
      <w:r w:rsidRPr="00486516">
        <w:rPr>
          <w:rFonts w:eastAsia="Calibri" w:cs="Times New Roman"/>
          <w:b/>
          <w:color w:val="000000"/>
          <w:szCs w:val="24"/>
        </w:rPr>
        <w:t>aktivní účastnickou způsobilost</w:t>
      </w:r>
      <w:r w:rsidRPr="00486516">
        <w:rPr>
          <w:rFonts w:eastAsia="Calibri" w:cs="Times New Roman"/>
          <w:color w:val="000000"/>
          <w:szCs w:val="24"/>
        </w:rPr>
        <w:t xml:space="preserve">, která naopak zahrnuje nejen právo účasti, ale i ovlivňování jeho průběhu. Vedle výše uvedených subjektů, které mají právo činit návrhy na doplnění programu jednání i v jeho průběhu </w:t>
      </w:r>
      <w:r w:rsidR="00486516" w:rsidRPr="00486516">
        <w:rPr>
          <w:rFonts w:eastAsia="Calibri" w:cs="Times New Roman"/>
          <w:color w:val="000000"/>
          <w:szCs w:val="24"/>
        </w:rPr>
        <w:t>s</w:t>
      </w:r>
      <w:r w:rsidRPr="00486516">
        <w:rPr>
          <w:rFonts w:eastAsia="Calibri" w:cs="Times New Roman"/>
          <w:color w:val="000000"/>
          <w:szCs w:val="24"/>
        </w:rPr>
        <w:t xml:space="preserve"> právem na udělení slova v průběhu zasedání, tedy s právem vystupova</w:t>
      </w:r>
      <w:r w:rsidR="00486516" w:rsidRPr="00486516">
        <w:rPr>
          <w:rFonts w:eastAsia="Calibri" w:cs="Times New Roman"/>
          <w:color w:val="000000"/>
          <w:szCs w:val="24"/>
        </w:rPr>
        <w:t xml:space="preserve">t </w:t>
      </w:r>
      <w:r w:rsidRPr="00486516">
        <w:rPr>
          <w:rFonts w:eastAsia="Calibri" w:cs="Times New Roman"/>
          <w:color w:val="000000"/>
          <w:szCs w:val="24"/>
        </w:rPr>
        <w:t xml:space="preserve">k jednotlivým projednávaným bodům programu zasedání. Patří sem </w:t>
      </w:r>
      <w:r w:rsidRPr="00486516">
        <w:rPr>
          <w:rFonts w:eastAsia="Calibri" w:cs="Times New Roman"/>
          <w:b/>
          <w:color w:val="000000"/>
          <w:szCs w:val="24"/>
        </w:rPr>
        <w:t>členové vlády</w:t>
      </w:r>
      <w:r w:rsidRPr="00486516">
        <w:rPr>
          <w:rFonts w:eastAsia="Calibri" w:cs="Times New Roman"/>
          <w:color w:val="000000"/>
          <w:szCs w:val="24"/>
        </w:rPr>
        <w:t xml:space="preserve"> nebo jimi určení zástupci, </w:t>
      </w:r>
      <w:r w:rsidRPr="00486516">
        <w:rPr>
          <w:rFonts w:eastAsia="Calibri" w:cs="Times New Roman"/>
          <w:b/>
          <w:color w:val="000000"/>
          <w:szCs w:val="24"/>
        </w:rPr>
        <w:t>senátoři, poslanci, zástupci orgánů kraje</w:t>
      </w:r>
      <w:r w:rsidRPr="00486516">
        <w:rPr>
          <w:rFonts w:eastAsia="Calibri" w:cs="Times New Roman"/>
          <w:color w:val="000000"/>
          <w:szCs w:val="24"/>
        </w:rPr>
        <w:t>.</w:t>
      </w:r>
    </w:p>
    <w:p w14:paraId="5ADC6E5F" w14:textId="77777777" w:rsidR="00486516"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 xml:space="preserve">Podrobnosti o jednání zastupitelstva obce upraví </w:t>
      </w:r>
      <w:r w:rsidR="00486516">
        <w:rPr>
          <w:rFonts w:eastAsia="Calibri" w:cs="Times New Roman"/>
          <w:szCs w:val="24"/>
        </w:rPr>
        <w:t>jed</w:t>
      </w:r>
      <w:r w:rsidRPr="00B40CE5">
        <w:rPr>
          <w:rFonts w:eastAsia="Calibri" w:cs="Times New Roman"/>
          <w:szCs w:val="24"/>
        </w:rPr>
        <w:t>nací</w:t>
      </w:r>
      <w:r w:rsidR="00486516">
        <w:rPr>
          <w:rFonts w:eastAsia="Calibri" w:cs="Times New Roman"/>
          <w:szCs w:val="24"/>
        </w:rPr>
        <w:t>m</w:t>
      </w:r>
      <w:r w:rsidRPr="00B40CE5">
        <w:rPr>
          <w:rFonts w:eastAsia="Calibri" w:cs="Times New Roman"/>
          <w:szCs w:val="24"/>
        </w:rPr>
        <w:t xml:space="preserve"> řád.</w:t>
      </w:r>
      <w:r w:rsidR="00486516">
        <w:rPr>
          <w:rFonts w:eastAsia="Calibri" w:cs="Times New Roman"/>
          <w:szCs w:val="24"/>
        </w:rPr>
        <w:t xml:space="preserve"> </w:t>
      </w:r>
      <w:r w:rsidRPr="00B40CE5">
        <w:rPr>
          <w:rFonts w:eastAsia="Calibri" w:cs="Times New Roman"/>
          <w:szCs w:val="24"/>
        </w:rPr>
        <w:t xml:space="preserve">Podmínkou k tomu, aby zastupitelstvo mohlo začít jednat, je </w:t>
      </w:r>
      <w:r w:rsidRPr="00486516">
        <w:rPr>
          <w:rFonts w:eastAsia="Calibri" w:cs="Times New Roman"/>
          <w:b/>
          <w:szCs w:val="24"/>
        </w:rPr>
        <w:t>přítomnost nadpoloviční většiny jeho členů</w:t>
      </w:r>
      <w:r w:rsidRPr="00B40CE5">
        <w:rPr>
          <w:rFonts w:eastAsia="Calibri" w:cs="Times New Roman"/>
          <w:szCs w:val="24"/>
        </w:rPr>
        <w:t>. Je-li tato podmínka splněna pak pro každé usnesení musí hlasovat nikoliv většina přítomných členů, ale většina všech členů zastupitelstva obce.</w:t>
      </w:r>
      <w:r w:rsidR="00486516">
        <w:rPr>
          <w:rFonts w:eastAsia="Calibri" w:cs="Times New Roman"/>
          <w:szCs w:val="24"/>
        </w:rPr>
        <w:t xml:space="preserve"> </w:t>
      </w:r>
    </w:p>
    <w:p w14:paraId="7DA881DC" w14:textId="5EF834E1"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bCs/>
          <w:color w:val="000000"/>
          <w:szCs w:val="24"/>
        </w:rPr>
        <w:t>Ustanovení § 93 odst. 1 zákona o obcích uvádí, že obecní úřad má informační</w:t>
      </w:r>
      <w:r w:rsidRPr="00B40CE5">
        <w:rPr>
          <w:rFonts w:eastAsia="Calibri" w:cs="Times New Roman"/>
          <w:b/>
          <w:bCs/>
          <w:i/>
          <w:color w:val="000000"/>
          <w:szCs w:val="24"/>
        </w:rPr>
        <w:t xml:space="preserve"> </w:t>
      </w:r>
      <w:r w:rsidRPr="00B40CE5">
        <w:rPr>
          <w:rFonts w:eastAsia="Calibri" w:cs="Times New Roman"/>
          <w:color w:val="000000"/>
          <w:szCs w:val="24"/>
        </w:rPr>
        <w:t>povinnost o zasedání zastupitelstva, která se váže k obecnímu úřadu. J</w:t>
      </w:r>
      <w:r w:rsidR="00486516">
        <w:rPr>
          <w:rFonts w:eastAsia="Calibri" w:cs="Times New Roman"/>
          <w:color w:val="000000"/>
          <w:szCs w:val="24"/>
        </w:rPr>
        <w:t>ak je výše uvedeno j</w:t>
      </w:r>
      <w:r w:rsidRPr="00B40CE5">
        <w:rPr>
          <w:rFonts w:eastAsia="Calibri" w:cs="Times New Roman"/>
          <w:color w:val="000000"/>
          <w:szCs w:val="24"/>
        </w:rPr>
        <w:t>de o</w:t>
      </w:r>
      <w:r w:rsidR="00486516">
        <w:rPr>
          <w:rFonts w:eastAsia="Calibri" w:cs="Times New Roman"/>
          <w:color w:val="000000"/>
          <w:szCs w:val="24"/>
        </w:rPr>
        <w:t xml:space="preserve"> </w:t>
      </w:r>
      <w:r w:rsidRPr="00B40CE5">
        <w:rPr>
          <w:rFonts w:eastAsia="Calibri" w:cs="Times New Roman"/>
          <w:color w:val="000000"/>
          <w:szCs w:val="24"/>
        </w:rPr>
        <w:t>informac</w:t>
      </w:r>
      <w:r w:rsidR="00486516">
        <w:rPr>
          <w:rFonts w:eastAsia="Calibri" w:cs="Times New Roman"/>
          <w:color w:val="000000"/>
          <w:szCs w:val="24"/>
        </w:rPr>
        <w:t>e</w:t>
      </w:r>
      <w:r w:rsidRPr="00B40CE5">
        <w:rPr>
          <w:rFonts w:eastAsia="Calibri" w:cs="Times New Roman"/>
          <w:color w:val="000000"/>
          <w:szCs w:val="24"/>
        </w:rPr>
        <w:t xml:space="preserve"> o: </w:t>
      </w:r>
    </w:p>
    <w:p w14:paraId="448AC41E" w14:textId="77777777" w:rsidR="00B40CE5" w:rsidRPr="00B40CE5" w:rsidRDefault="00B40CE5" w:rsidP="00674509">
      <w:pPr>
        <w:numPr>
          <w:ilvl w:val="0"/>
          <w:numId w:val="77"/>
        </w:numPr>
        <w:spacing w:before="120" w:after="120" w:line="240" w:lineRule="auto"/>
        <w:ind w:left="426" w:firstLine="0"/>
        <w:contextualSpacing/>
        <w:jc w:val="both"/>
        <w:rPr>
          <w:rFonts w:eastAsia="Calibri" w:cs="Times New Roman"/>
          <w:color w:val="000000"/>
          <w:szCs w:val="24"/>
        </w:rPr>
      </w:pPr>
      <w:r w:rsidRPr="00B40CE5">
        <w:rPr>
          <w:rFonts w:eastAsia="Calibri" w:cs="Times New Roman"/>
          <w:color w:val="000000"/>
          <w:szCs w:val="24"/>
        </w:rPr>
        <w:t>místě konání zastupitelstva (jeho formě),</w:t>
      </w:r>
    </w:p>
    <w:p w14:paraId="1A927BA8" w14:textId="77777777" w:rsidR="00B40CE5" w:rsidRPr="00B40CE5" w:rsidRDefault="00B40CE5" w:rsidP="00674509">
      <w:pPr>
        <w:numPr>
          <w:ilvl w:val="0"/>
          <w:numId w:val="77"/>
        </w:numPr>
        <w:spacing w:before="120" w:after="120" w:line="240" w:lineRule="auto"/>
        <w:ind w:left="426" w:firstLine="0"/>
        <w:contextualSpacing/>
        <w:jc w:val="both"/>
        <w:rPr>
          <w:rFonts w:eastAsia="Calibri" w:cs="Times New Roman"/>
          <w:color w:val="000000"/>
          <w:szCs w:val="24"/>
        </w:rPr>
      </w:pPr>
      <w:r w:rsidRPr="00B40CE5">
        <w:rPr>
          <w:rFonts w:eastAsia="Calibri" w:cs="Times New Roman"/>
          <w:color w:val="000000"/>
          <w:szCs w:val="24"/>
        </w:rPr>
        <w:t>době konání zastupitelstva,</w:t>
      </w:r>
    </w:p>
    <w:p w14:paraId="009E9DD3" w14:textId="77777777" w:rsidR="00B40CE5" w:rsidRPr="00B40CE5" w:rsidRDefault="00B40CE5" w:rsidP="00674509">
      <w:pPr>
        <w:numPr>
          <w:ilvl w:val="0"/>
          <w:numId w:val="77"/>
        </w:numPr>
        <w:spacing w:before="120" w:after="120" w:line="240" w:lineRule="auto"/>
        <w:ind w:left="426" w:firstLine="0"/>
        <w:contextualSpacing/>
        <w:jc w:val="both"/>
        <w:rPr>
          <w:rFonts w:eastAsia="Calibri" w:cs="Times New Roman"/>
          <w:color w:val="000000"/>
          <w:szCs w:val="24"/>
        </w:rPr>
      </w:pPr>
      <w:r w:rsidRPr="00B40CE5">
        <w:rPr>
          <w:rFonts w:eastAsia="Calibri" w:cs="Times New Roman"/>
          <w:color w:val="000000"/>
          <w:szCs w:val="24"/>
        </w:rPr>
        <w:t>navrženém programu jednání zastupitelstva.</w:t>
      </w:r>
    </w:p>
    <w:p w14:paraId="60194732" w14:textId="735DA000" w:rsidR="00B40CE5" w:rsidRPr="0081558F" w:rsidRDefault="00B40CE5" w:rsidP="0081558F">
      <w:pPr>
        <w:spacing w:before="120" w:after="120" w:line="240" w:lineRule="auto"/>
        <w:contextualSpacing/>
        <w:jc w:val="both"/>
        <w:rPr>
          <w:rFonts w:eastAsia="Calibri" w:cs="Times New Roman"/>
          <w:b/>
          <w:color w:val="000000"/>
          <w:szCs w:val="24"/>
        </w:rPr>
      </w:pPr>
      <w:r w:rsidRPr="00B40CE5">
        <w:rPr>
          <w:rFonts w:eastAsia="Calibri" w:cs="Times New Roman"/>
          <w:color w:val="000000"/>
          <w:szCs w:val="24"/>
        </w:rPr>
        <w:t xml:space="preserve">Mezi formy zasedání obecního zastupitelstva patří </w:t>
      </w:r>
      <w:r w:rsidRPr="0081558F">
        <w:rPr>
          <w:rFonts w:eastAsia="Calibri" w:cs="Times New Roman"/>
          <w:b/>
          <w:color w:val="000000"/>
          <w:szCs w:val="24"/>
        </w:rPr>
        <w:t xml:space="preserve">ustavující, </w:t>
      </w:r>
      <w:proofErr w:type="spellStart"/>
      <w:proofErr w:type="gramStart"/>
      <w:r w:rsidR="007270FA">
        <w:rPr>
          <w:rFonts w:eastAsia="Calibri" w:cs="Times New Roman"/>
          <w:b/>
          <w:color w:val="000000"/>
          <w:szCs w:val="24"/>
        </w:rPr>
        <w:t>tzv.</w:t>
      </w:r>
      <w:r w:rsidRPr="0081558F">
        <w:rPr>
          <w:rFonts w:eastAsia="Calibri" w:cs="Times New Roman"/>
          <w:b/>
          <w:color w:val="000000"/>
          <w:szCs w:val="24"/>
        </w:rPr>
        <w:t>řádné</w:t>
      </w:r>
      <w:proofErr w:type="spellEnd"/>
      <w:proofErr w:type="gramEnd"/>
      <w:r w:rsidRPr="0081558F">
        <w:rPr>
          <w:rFonts w:eastAsia="Calibri" w:cs="Times New Roman"/>
          <w:b/>
          <w:color w:val="000000"/>
          <w:szCs w:val="24"/>
        </w:rPr>
        <w:t>, náhradní a mimořádné.</w:t>
      </w:r>
    </w:p>
    <w:p w14:paraId="47EE8CCA" w14:textId="77777777" w:rsidR="00B04086" w:rsidRDefault="00486516" w:rsidP="00773118">
      <w:pPr>
        <w:spacing w:before="120" w:after="120" w:line="240" w:lineRule="auto"/>
        <w:contextualSpacing/>
        <w:jc w:val="both"/>
        <w:rPr>
          <w:rFonts w:eastAsia="Calibri" w:cs="Times New Roman"/>
          <w:b/>
          <w:szCs w:val="24"/>
        </w:rPr>
      </w:pPr>
      <w:r>
        <w:rPr>
          <w:rFonts w:eastAsia="Calibri" w:cs="Times New Roman"/>
          <w:b/>
          <w:szCs w:val="24"/>
        </w:rPr>
        <w:t xml:space="preserve"> </w:t>
      </w:r>
    </w:p>
    <w:p w14:paraId="0F797B56" w14:textId="1135619D" w:rsidR="00B40CE5" w:rsidRPr="00B40CE5" w:rsidRDefault="00B40CE5" w:rsidP="00773118">
      <w:pPr>
        <w:spacing w:before="120" w:after="120" w:line="240" w:lineRule="auto"/>
        <w:contextualSpacing/>
        <w:jc w:val="both"/>
        <w:rPr>
          <w:rFonts w:eastAsia="Calibri" w:cs="Times New Roman"/>
          <w:b/>
          <w:szCs w:val="24"/>
        </w:rPr>
      </w:pPr>
      <w:r w:rsidRPr="00B40CE5">
        <w:rPr>
          <w:rFonts w:eastAsia="Calibri" w:cs="Times New Roman"/>
          <w:b/>
          <w:szCs w:val="24"/>
        </w:rPr>
        <w:lastRenderedPageBreak/>
        <w:t>Ustavující zasedání zastupitelstva</w:t>
      </w:r>
    </w:p>
    <w:p w14:paraId="2C357290" w14:textId="77777777" w:rsidR="00773118" w:rsidRDefault="00773118" w:rsidP="00773118">
      <w:pPr>
        <w:spacing w:before="120" w:after="120" w:line="240" w:lineRule="auto"/>
        <w:contextualSpacing/>
        <w:jc w:val="both"/>
        <w:rPr>
          <w:rFonts w:eastAsia="Calibri" w:cs="Times New Roman"/>
          <w:color w:val="000000"/>
          <w:szCs w:val="24"/>
        </w:rPr>
      </w:pPr>
    </w:p>
    <w:p w14:paraId="26A1506F" w14:textId="4C4A022B" w:rsidR="000211A4" w:rsidRDefault="0081558F" w:rsidP="00773118">
      <w:pPr>
        <w:spacing w:before="120" w:after="120" w:line="240" w:lineRule="auto"/>
        <w:contextualSpacing/>
        <w:jc w:val="both"/>
        <w:rPr>
          <w:rFonts w:eastAsia="Calibri" w:cs="Times New Roman"/>
          <w:color w:val="000000"/>
          <w:szCs w:val="24"/>
        </w:rPr>
      </w:pPr>
      <w:r>
        <w:rPr>
          <w:rFonts w:eastAsia="Calibri" w:cs="Times New Roman"/>
          <w:color w:val="000000"/>
          <w:szCs w:val="24"/>
        </w:rPr>
        <w:t>S ohledem na významné postavení</w:t>
      </w:r>
      <w:r w:rsidR="006C596F">
        <w:rPr>
          <w:rFonts w:eastAsia="Calibri" w:cs="Times New Roman"/>
          <w:color w:val="000000"/>
          <w:szCs w:val="24"/>
        </w:rPr>
        <w:t xml:space="preserve"> </w:t>
      </w:r>
      <w:r w:rsidR="003A09BC">
        <w:rPr>
          <w:rFonts w:eastAsia="Calibri" w:cs="Times New Roman"/>
          <w:color w:val="000000"/>
          <w:szCs w:val="24"/>
        </w:rPr>
        <w:t>u</w:t>
      </w:r>
      <w:r w:rsidR="006C596F">
        <w:rPr>
          <w:rFonts w:eastAsia="Calibri" w:cs="Times New Roman"/>
          <w:color w:val="000000"/>
          <w:szCs w:val="24"/>
        </w:rPr>
        <w:t>stavujícího zastupitelstva, nejen z hlediska vztahů veřejné správy, bude o něm pojednáno podrobněji</w:t>
      </w:r>
    </w:p>
    <w:p w14:paraId="427D4186" w14:textId="04BFA162" w:rsidR="00B40CE5" w:rsidRPr="00B40CE5" w:rsidRDefault="00B40CE5" w:rsidP="00773118">
      <w:pPr>
        <w:spacing w:before="120" w:after="120" w:line="240" w:lineRule="auto"/>
        <w:contextualSpacing/>
        <w:jc w:val="both"/>
        <w:rPr>
          <w:rFonts w:eastAsia="Calibri" w:cs="Times New Roman"/>
          <w:color w:val="000000"/>
          <w:szCs w:val="24"/>
        </w:rPr>
      </w:pPr>
      <w:r w:rsidRPr="003A09BC">
        <w:rPr>
          <w:rFonts w:eastAsia="Calibri" w:cs="Times New Roman"/>
          <w:b/>
          <w:color w:val="000000"/>
          <w:szCs w:val="24"/>
        </w:rPr>
        <w:t>První zasedání zastupitelstva, které se koná po volbách</w:t>
      </w:r>
      <w:r w:rsidRPr="00B40CE5">
        <w:rPr>
          <w:rFonts w:eastAsia="Calibri" w:cs="Times New Roman"/>
          <w:color w:val="000000"/>
          <w:szCs w:val="24"/>
        </w:rPr>
        <w:t xml:space="preserve"> se s ohledem na svůj konstitutivní program, stanovený zákonem, nazývá ustavujícím. Zákon o obcích stanoví, že </w:t>
      </w:r>
      <w:r w:rsidR="003A09BC">
        <w:rPr>
          <w:rFonts w:eastAsia="Calibri" w:cs="Times New Roman"/>
          <w:color w:val="000000"/>
          <w:szCs w:val="24"/>
        </w:rPr>
        <w:t>ustavující</w:t>
      </w:r>
      <w:r w:rsidRPr="00B40CE5">
        <w:rPr>
          <w:rFonts w:eastAsia="Calibri" w:cs="Times New Roman"/>
          <w:color w:val="000000"/>
          <w:szCs w:val="24"/>
        </w:rPr>
        <w:t xml:space="preserve"> zasedání nově zvoleného zastupitelstva obce </w:t>
      </w:r>
      <w:r w:rsidRPr="003A09BC">
        <w:rPr>
          <w:rFonts w:eastAsia="Calibri" w:cs="Times New Roman"/>
          <w:b/>
          <w:color w:val="000000"/>
          <w:szCs w:val="24"/>
        </w:rPr>
        <w:t>svolává dosavadní (funkčně dosluhující) starosta</w:t>
      </w:r>
      <w:r w:rsidRPr="00B40CE5">
        <w:rPr>
          <w:rFonts w:eastAsia="Calibri" w:cs="Times New Roman"/>
          <w:color w:val="000000"/>
          <w:szCs w:val="24"/>
        </w:rPr>
        <w:t xml:space="preserve"> po uplynutí lhůty pro podání návrhu soudu na neplatnost voleb nebo neplatnost hlasování tak, aby se konalo do 15 dnů ode dne uplynutí této lhůty. Pokud by se ustavující zasedání nově zvoleného zastupitelstva obce nekonalo v uvedené lhůtě, svolá je po uplynutí této lhůty Ministerstvo vnitra, ledaže soud vyhověl návrhu na neplatnost voleb nebo na neplatnost hlasování. Informaci o svolání ustavujícího zasedání zastupitelstva obce zveřejní Ministerstvo vnitra na své úřední desce.</w:t>
      </w:r>
    </w:p>
    <w:p w14:paraId="5A477CC2" w14:textId="7329C2A5"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 xml:space="preserve">Dosavadní starosta ustavující zasedání svolává, ale </w:t>
      </w:r>
      <w:r w:rsidR="003A09BC">
        <w:rPr>
          <w:rFonts w:eastAsia="Calibri" w:cs="Times New Roman"/>
          <w:color w:val="000000"/>
          <w:szCs w:val="24"/>
        </w:rPr>
        <w:t xml:space="preserve">též mu </w:t>
      </w:r>
      <w:r w:rsidRPr="00B40CE5">
        <w:rPr>
          <w:rFonts w:eastAsia="Calibri" w:cs="Times New Roman"/>
          <w:color w:val="000000"/>
          <w:szCs w:val="24"/>
        </w:rPr>
        <w:t xml:space="preserve">zpravidla </w:t>
      </w:r>
      <w:proofErr w:type="gramStart"/>
      <w:r w:rsidRPr="00B40CE5">
        <w:rPr>
          <w:rFonts w:eastAsia="Calibri" w:cs="Times New Roman"/>
          <w:color w:val="000000"/>
          <w:szCs w:val="24"/>
        </w:rPr>
        <w:t>předseda</w:t>
      </w:r>
      <w:r w:rsidR="003A09BC">
        <w:rPr>
          <w:rFonts w:eastAsia="Calibri" w:cs="Times New Roman"/>
          <w:color w:val="000000"/>
          <w:szCs w:val="24"/>
        </w:rPr>
        <w:t>,</w:t>
      </w:r>
      <w:r w:rsidRPr="00B40CE5">
        <w:rPr>
          <w:rFonts w:eastAsia="Calibri" w:cs="Times New Roman"/>
          <w:color w:val="000000"/>
          <w:szCs w:val="24"/>
        </w:rPr>
        <w:t xml:space="preserve">  funkce</w:t>
      </w:r>
      <w:proofErr w:type="gramEnd"/>
      <w:r w:rsidRPr="00B40CE5">
        <w:rPr>
          <w:rFonts w:eastAsia="Calibri" w:cs="Times New Roman"/>
          <w:color w:val="000000"/>
          <w:szCs w:val="24"/>
        </w:rPr>
        <w:t xml:space="preserve"> předsedajícího ustavujícího zasedání se může ujmout i nejstarší člen zastupitelstva obce.  V obou případech právo řídit zasedání trvá pouze do doby, než je zvolen starosta nebo místostarosta</w:t>
      </w:r>
      <w:r w:rsidR="003A09BC">
        <w:rPr>
          <w:rFonts w:eastAsia="Calibri" w:cs="Times New Roman"/>
          <w:color w:val="000000"/>
          <w:szCs w:val="24"/>
        </w:rPr>
        <w:t xml:space="preserve"> tzn.</w:t>
      </w:r>
      <w:r w:rsidRPr="00B40CE5">
        <w:rPr>
          <w:rFonts w:eastAsia="Calibri" w:cs="Times New Roman"/>
          <w:color w:val="000000"/>
          <w:szCs w:val="24"/>
        </w:rPr>
        <w:t>, že stávající starosta nebo nejstarší člen zastupitelstva „řídí“ složení slibu členů nového zastupitelstva, volbu mandátové a volební komise a volbu starosty. Nově zvolený starosta svým zvolením nabývá právo předsedat dále zasedání a řídit volbu místostarostů a dalších členů rady. Zvolením je zákonem stanovený program ustavujícího zasedání naplněn.</w:t>
      </w:r>
    </w:p>
    <w:p w14:paraId="2F782541" w14:textId="2D160BB5" w:rsidR="00B40CE5" w:rsidRPr="00B40CE5" w:rsidRDefault="003A09BC" w:rsidP="00B40CE5">
      <w:pPr>
        <w:spacing w:before="120" w:after="120" w:line="240" w:lineRule="auto"/>
        <w:ind w:firstLine="567"/>
        <w:contextualSpacing/>
        <w:jc w:val="both"/>
        <w:rPr>
          <w:rFonts w:eastAsia="Calibri" w:cs="Times New Roman"/>
          <w:color w:val="000000"/>
          <w:szCs w:val="24"/>
        </w:rPr>
      </w:pPr>
      <w:r w:rsidRPr="007270FA">
        <w:rPr>
          <w:rFonts w:eastAsia="Calibri" w:cs="Times New Roman"/>
          <w:b/>
          <w:color w:val="000000"/>
          <w:szCs w:val="24"/>
        </w:rPr>
        <w:t xml:space="preserve">Další </w:t>
      </w:r>
      <w:r w:rsidR="00B40CE5" w:rsidRPr="007270FA">
        <w:rPr>
          <w:rFonts w:eastAsia="Calibri" w:cs="Times New Roman"/>
          <w:b/>
          <w:color w:val="000000"/>
          <w:szCs w:val="24"/>
        </w:rPr>
        <w:t xml:space="preserve">zasedání zastupitelstva se </w:t>
      </w:r>
      <w:r w:rsidRPr="007270FA">
        <w:rPr>
          <w:rFonts w:eastAsia="Calibri" w:cs="Times New Roman"/>
          <w:b/>
          <w:color w:val="000000"/>
          <w:szCs w:val="24"/>
        </w:rPr>
        <w:t xml:space="preserve">již pak </w:t>
      </w:r>
      <w:r w:rsidR="00B40CE5" w:rsidRPr="007270FA">
        <w:rPr>
          <w:rFonts w:eastAsia="Calibri" w:cs="Times New Roman"/>
          <w:b/>
          <w:color w:val="000000"/>
          <w:szCs w:val="24"/>
        </w:rPr>
        <w:t>schází podle potřeby</w:t>
      </w:r>
      <w:r w:rsidRPr="007270FA">
        <w:rPr>
          <w:rFonts w:eastAsia="Calibri" w:cs="Times New Roman"/>
          <w:b/>
          <w:color w:val="000000"/>
          <w:szCs w:val="24"/>
        </w:rPr>
        <w:t>,</w:t>
      </w:r>
      <w:r w:rsidR="00B40CE5" w:rsidRPr="007270FA">
        <w:rPr>
          <w:rFonts w:eastAsia="Calibri" w:cs="Times New Roman"/>
          <w:b/>
          <w:color w:val="000000"/>
          <w:szCs w:val="24"/>
        </w:rPr>
        <w:t xml:space="preserve"> nejméně však jednou za </w:t>
      </w:r>
      <w:r w:rsidR="007270FA">
        <w:rPr>
          <w:rFonts w:eastAsia="Calibri" w:cs="Times New Roman"/>
          <w:b/>
          <w:color w:val="000000"/>
          <w:szCs w:val="24"/>
        </w:rPr>
        <w:t>3</w:t>
      </w:r>
      <w:r w:rsidR="00B40CE5" w:rsidRPr="007270FA">
        <w:rPr>
          <w:rFonts w:eastAsia="Calibri" w:cs="Times New Roman"/>
          <w:b/>
          <w:color w:val="000000"/>
          <w:szCs w:val="24"/>
        </w:rPr>
        <w:t xml:space="preserve"> měsíce</w:t>
      </w:r>
      <w:r w:rsidR="00B40CE5" w:rsidRPr="00B40CE5">
        <w:rPr>
          <w:rFonts w:eastAsia="Calibri" w:cs="Times New Roman"/>
          <w:color w:val="000000"/>
          <w:szCs w:val="24"/>
        </w:rPr>
        <w:t>, a to zpravidla na základě harmonogramu (plánu) zasedání zastupitelstva, které si tento orgán obce sám sestavuje. Jednak při tom stanoví termíny konání jednotlivých zasedání a jednak jejich program vyplývající z působnosti zastupitelstva. Usnesením pak plán konání zasedání řádného zastupitelstva schvaluje.</w:t>
      </w:r>
    </w:p>
    <w:p w14:paraId="2F39FD97"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5F4CD9CE" w14:textId="450240AE"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 xml:space="preserve">Konání </w:t>
      </w:r>
      <w:r w:rsidRPr="007270FA">
        <w:rPr>
          <w:rFonts w:eastAsia="Calibri" w:cs="Times New Roman"/>
          <w:b/>
          <w:szCs w:val="24"/>
        </w:rPr>
        <w:t>náhradního zasedání zastupitelstva je podmíněno nepřítomností nadpoloviční většiny členu zastupitelstva</w:t>
      </w:r>
      <w:r w:rsidRPr="00B40CE5">
        <w:rPr>
          <w:rFonts w:eastAsia="Calibri" w:cs="Times New Roman"/>
          <w:szCs w:val="24"/>
        </w:rPr>
        <w:t xml:space="preserve"> na </w:t>
      </w:r>
      <w:r w:rsidR="007270FA">
        <w:rPr>
          <w:rFonts w:eastAsia="Calibri" w:cs="Times New Roman"/>
          <w:szCs w:val="24"/>
        </w:rPr>
        <w:t xml:space="preserve">tzv. </w:t>
      </w:r>
      <w:r w:rsidRPr="00B40CE5">
        <w:rPr>
          <w:rFonts w:eastAsia="Calibri" w:cs="Times New Roman"/>
          <w:szCs w:val="24"/>
        </w:rPr>
        <w:t xml:space="preserve">řádném nebo mimořádném zasedání. Zastupitelstvo obce je schopno se usnášet, pouze je-li přítomna nadpoloviční většina všech jeho členů. Není-li tomu tak při zahájení jednání zastupitelstva nebo v jeho průběhu, ukončí předsedající zasedání zastupitelstva obce. Do 15 dnů se pak koná jeho náhradní zasedání, které se svolává tak jako řádné zasedání. </w:t>
      </w:r>
    </w:p>
    <w:p w14:paraId="224C9877"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653712F6" w14:textId="109770A1" w:rsidR="00B40CE5" w:rsidRPr="00B40CE5" w:rsidRDefault="00B40CE5" w:rsidP="00773118">
      <w:pPr>
        <w:spacing w:before="120" w:after="120" w:line="240" w:lineRule="auto"/>
        <w:contextualSpacing/>
        <w:jc w:val="both"/>
        <w:rPr>
          <w:rFonts w:eastAsia="Calibri" w:cs="Times New Roman"/>
          <w:color w:val="000000"/>
          <w:szCs w:val="24"/>
        </w:rPr>
      </w:pPr>
      <w:r w:rsidRPr="007270FA">
        <w:rPr>
          <w:rFonts w:eastAsia="Calibri" w:cs="Times New Roman"/>
          <w:b/>
          <w:color w:val="000000"/>
          <w:szCs w:val="24"/>
        </w:rPr>
        <w:t>Mimořádné zasedání zastupitelstva se koná, požádá-li o to alespoň jedna třetina členů zastupitelstva obce, nebo hejtman kraje</w:t>
      </w:r>
      <w:r w:rsidRPr="00B40CE5">
        <w:rPr>
          <w:rFonts w:eastAsia="Calibri" w:cs="Times New Roman"/>
          <w:color w:val="000000"/>
          <w:szCs w:val="24"/>
        </w:rPr>
        <w:t xml:space="preserve">. Stane-li se tak, pak je starosta povinen svolat zasedání zastupitelstva obce, a to nejpozději do 21 dnů ode dne, kdy byla žádost doručena obecnímu úřadu. </w:t>
      </w:r>
      <w:proofErr w:type="gramStart"/>
      <w:r w:rsidRPr="00B40CE5">
        <w:rPr>
          <w:rFonts w:eastAsia="Calibri" w:cs="Times New Roman"/>
          <w:color w:val="000000"/>
          <w:szCs w:val="24"/>
        </w:rPr>
        <w:t xml:space="preserve">Neučinil- </w:t>
      </w:r>
      <w:proofErr w:type="spellStart"/>
      <w:r w:rsidRPr="00B40CE5">
        <w:rPr>
          <w:rFonts w:eastAsia="Calibri" w:cs="Times New Roman"/>
          <w:color w:val="000000"/>
          <w:szCs w:val="24"/>
        </w:rPr>
        <w:t>li</w:t>
      </w:r>
      <w:proofErr w:type="spellEnd"/>
      <w:proofErr w:type="gramEnd"/>
      <w:r w:rsidRPr="00B40CE5">
        <w:rPr>
          <w:rFonts w:eastAsia="Calibri" w:cs="Times New Roman"/>
          <w:color w:val="000000"/>
          <w:szCs w:val="24"/>
        </w:rPr>
        <w:t xml:space="preserve"> by tak, je ke svolání zastupitelstva oprávněn místostarosta, popřípadě jiný člen zastupitelstva obce.</w:t>
      </w:r>
    </w:p>
    <w:p w14:paraId="0CDF4541"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6C7098F1" w14:textId="77777777" w:rsidR="00B40CE5" w:rsidRPr="00127EFF" w:rsidRDefault="00B40CE5" w:rsidP="00773118">
      <w:pPr>
        <w:spacing w:before="120" w:after="120" w:line="240" w:lineRule="auto"/>
        <w:contextualSpacing/>
        <w:jc w:val="both"/>
        <w:rPr>
          <w:rFonts w:eastAsia="Calibri" w:cs="Times New Roman"/>
          <w:b/>
          <w:color w:val="000000"/>
          <w:szCs w:val="24"/>
        </w:rPr>
      </w:pPr>
      <w:r w:rsidRPr="00127EFF">
        <w:rPr>
          <w:rFonts w:eastAsia="Calibri" w:cs="Times New Roman"/>
          <w:b/>
          <w:color w:val="000000"/>
          <w:szCs w:val="24"/>
        </w:rPr>
        <w:t>Hlasování na zasedání zastupitelstva</w:t>
      </w:r>
    </w:p>
    <w:p w14:paraId="77AEDA05" w14:textId="77777777" w:rsidR="00773118" w:rsidRDefault="00773118" w:rsidP="00773118">
      <w:pPr>
        <w:spacing w:before="120" w:after="120" w:line="240" w:lineRule="auto"/>
        <w:contextualSpacing/>
        <w:jc w:val="both"/>
        <w:rPr>
          <w:rFonts w:eastAsia="Calibri" w:cs="Times New Roman"/>
          <w:color w:val="000000"/>
          <w:szCs w:val="24"/>
        </w:rPr>
      </w:pPr>
    </w:p>
    <w:p w14:paraId="36A83695" w14:textId="7EF1BBFE"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Stanovení způsobu hlasování, pořadí řečníků a dalších podrobnosti jednání zastupitelstva si toto upraví svým vnitřním předpisem, kterým je </w:t>
      </w:r>
      <w:r w:rsidRPr="007270FA">
        <w:rPr>
          <w:rFonts w:eastAsia="Calibri" w:cs="Times New Roman"/>
          <w:b/>
          <w:color w:val="000000"/>
          <w:szCs w:val="24"/>
        </w:rPr>
        <w:t>jednací řád</w:t>
      </w:r>
      <w:r w:rsidRPr="00B40CE5">
        <w:rPr>
          <w:rFonts w:eastAsia="Calibri" w:cs="Times New Roman"/>
          <w:color w:val="000000"/>
          <w:szCs w:val="24"/>
        </w:rPr>
        <w:t xml:space="preserve">. Nicméně, jak bylo výše uvedeno, </w:t>
      </w:r>
      <w:r w:rsidR="007270FA">
        <w:rPr>
          <w:rFonts w:eastAsia="Calibri" w:cs="Times New Roman"/>
          <w:color w:val="000000"/>
          <w:szCs w:val="24"/>
        </w:rPr>
        <w:t>zastupitelstva</w:t>
      </w:r>
      <w:r w:rsidRPr="00B40CE5">
        <w:rPr>
          <w:rFonts w:eastAsia="Calibri" w:cs="Times New Roman"/>
          <w:color w:val="000000"/>
          <w:szCs w:val="24"/>
        </w:rPr>
        <w:t xml:space="preserve"> stanoví, že každé zasedání zastupitelstva je schopno se platně usnášet za předpokladu přítomnosti nadpoloviční většiny všech členů. Stane-li se tak, je k platnému přijetí usnesení, rozhodnutí nebo volbě potřeba rovněž nadpoloviční většiny všech členů zastupitelstva.</w:t>
      </w:r>
    </w:p>
    <w:p w14:paraId="48BC3752" w14:textId="77777777" w:rsidR="00773118" w:rsidRDefault="00773118" w:rsidP="00773118">
      <w:pPr>
        <w:keepNext/>
        <w:keepLines/>
        <w:spacing w:before="280" w:after="140" w:line="264" w:lineRule="auto"/>
        <w:contextualSpacing/>
        <w:jc w:val="both"/>
        <w:outlineLvl w:val="2"/>
        <w:rPr>
          <w:rFonts w:eastAsia="Times New Roman" w:cs="Times New Roman"/>
          <w:b/>
          <w:i/>
          <w:smallCaps/>
          <w:szCs w:val="26"/>
        </w:rPr>
      </w:pPr>
      <w:bookmarkStart w:id="90" w:name="_Toc362257256"/>
    </w:p>
    <w:p w14:paraId="6E42D4A8" w14:textId="0A3FB2D4" w:rsidR="00B40CE5" w:rsidRPr="00127EFF" w:rsidRDefault="00B40CE5" w:rsidP="00773118">
      <w:pPr>
        <w:keepNext/>
        <w:keepLines/>
        <w:spacing w:before="280" w:after="140" w:line="264" w:lineRule="auto"/>
        <w:contextualSpacing/>
        <w:jc w:val="both"/>
        <w:outlineLvl w:val="2"/>
        <w:rPr>
          <w:rFonts w:eastAsia="Times New Roman" w:cs="Times New Roman"/>
          <w:b/>
          <w:smallCaps/>
          <w:szCs w:val="26"/>
        </w:rPr>
      </w:pPr>
      <w:bookmarkStart w:id="91" w:name="_Toc58175722"/>
      <w:r w:rsidRPr="00127EFF">
        <w:rPr>
          <w:rFonts w:eastAsia="Times New Roman" w:cs="Times New Roman"/>
          <w:b/>
          <w:smallCaps/>
          <w:szCs w:val="26"/>
        </w:rPr>
        <w:t>zápis z jednání zastupitelstva</w:t>
      </w:r>
      <w:bookmarkEnd w:id="90"/>
      <w:bookmarkEnd w:id="91"/>
    </w:p>
    <w:p w14:paraId="25E580F9" w14:textId="77777777" w:rsidR="00773118" w:rsidRDefault="00773118" w:rsidP="00773118">
      <w:pPr>
        <w:spacing w:before="120" w:after="120" w:line="240" w:lineRule="auto"/>
        <w:contextualSpacing/>
        <w:jc w:val="both"/>
        <w:rPr>
          <w:rFonts w:eastAsia="Calibri" w:cs="Times New Roman"/>
          <w:szCs w:val="24"/>
        </w:rPr>
      </w:pPr>
    </w:p>
    <w:p w14:paraId="36CCC60F" w14:textId="40A74AD8" w:rsidR="00B40CE5" w:rsidRPr="00B40CE5" w:rsidRDefault="00B40CE5" w:rsidP="00773118">
      <w:pPr>
        <w:spacing w:before="120" w:after="120" w:line="240" w:lineRule="auto"/>
        <w:contextualSpacing/>
        <w:jc w:val="both"/>
        <w:rPr>
          <w:rFonts w:eastAsia="Calibri" w:cs="Times New Roman"/>
          <w:color w:val="000000"/>
          <w:szCs w:val="24"/>
        </w:rPr>
      </w:pPr>
      <w:r w:rsidRPr="007270FA">
        <w:rPr>
          <w:rFonts w:eastAsia="Calibri" w:cs="Times New Roman"/>
          <w:b/>
          <w:szCs w:val="24"/>
        </w:rPr>
        <w:t>O průběhu zasedání zastupitelstva obce se pořizuje zápis</w:t>
      </w:r>
      <w:r w:rsidRPr="00B40CE5">
        <w:rPr>
          <w:rFonts w:eastAsia="Calibri" w:cs="Times New Roman"/>
          <w:szCs w:val="24"/>
        </w:rPr>
        <w:t xml:space="preserve">, který podepisuje starosta nebo místostarosta a určení ověřovatelé. Náležitosti zápisu ze zasedání zastupitelstva obce stanoví </w:t>
      </w:r>
      <w:r w:rsidR="007270FA">
        <w:rPr>
          <w:rFonts w:eastAsia="Calibri" w:cs="Times New Roman"/>
          <w:szCs w:val="24"/>
        </w:rPr>
        <w:t>z</w:t>
      </w:r>
      <w:r w:rsidRPr="00B40CE5">
        <w:rPr>
          <w:rFonts w:eastAsia="Calibri" w:cs="Times New Roman"/>
          <w:szCs w:val="24"/>
        </w:rPr>
        <w:t xml:space="preserve">ákon obcích. </w:t>
      </w:r>
      <w:r w:rsidRPr="007270FA">
        <w:rPr>
          <w:rFonts w:eastAsia="Calibri" w:cs="Times New Roman"/>
          <w:b/>
          <w:szCs w:val="24"/>
        </w:rPr>
        <w:t>Zápis je nutno vyhotovit do 10 dnů</w:t>
      </w:r>
      <w:r w:rsidRPr="00B40CE5">
        <w:rPr>
          <w:rFonts w:eastAsia="Calibri" w:cs="Times New Roman"/>
          <w:szCs w:val="24"/>
        </w:rPr>
        <w:t xml:space="preserve"> po skončení zasedání a musí být uložen na obecním úřadě k nahlédnutí.</w:t>
      </w:r>
      <w:r w:rsidR="007270FA">
        <w:rPr>
          <w:rFonts w:eastAsia="Calibri" w:cs="Times New Roman"/>
          <w:szCs w:val="24"/>
        </w:rPr>
        <w:t xml:space="preserve"> </w:t>
      </w:r>
      <w:r w:rsidRPr="00B40CE5">
        <w:rPr>
          <w:rFonts w:eastAsia="Calibri" w:cs="Times New Roman"/>
          <w:color w:val="000000"/>
          <w:szCs w:val="24"/>
        </w:rPr>
        <w:t>O námitkách člena zastupitelstva k</w:t>
      </w:r>
      <w:r w:rsidR="007270FA">
        <w:rPr>
          <w:rFonts w:eastAsia="Calibri" w:cs="Times New Roman"/>
          <w:color w:val="000000"/>
          <w:szCs w:val="24"/>
        </w:rPr>
        <w:t> </w:t>
      </w:r>
      <w:r w:rsidRPr="00B40CE5">
        <w:rPr>
          <w:rFonts w:eastAsia="Calibri" w:cs="Times New Roman"/>
          <w:color w:val="000000"/>
          <w:szCs w:val="24"/>
        </w:rPr>
        <w:t>zápisu</w:t>
      </w:r>
      <w:r w:rsidR="007270FA">
        <w:rPr>
          <w:rFonts w:eastAsia="Calibri" w:cs="Times New Roman"/>
          <w:color w:val="000000"/>
          <w:szCs w:val="24"/>
        </w:rPr>
        <w:t>,</w:t>
      </w:r>
      <w:r w:rsidRPr="00B40CE5">
        <w:rPr>
          <w:rFonts w:eastAsia="Calibri" w:cs="Times New Roman"/>
          <w:color w:val="000000"/>
          <w:szCs w:val="24"/>
        </w:rPr>
        <w:t xml:space="preserve"> rozhodne nejbližší zasedání zastupitelstva. </w:t>
      </w:r>
    </w:p>
    <w:p w14:paraId="68D70EB4"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1D5C06C1" w14:textId="77777777" w:rsidR="00B40CE5" w:rsidRPr="00127EFF" w:rsidRDefault="00B40CE5" w:rsidP="00773118">
      <w:pPr>
        <w:spacing w:before="120" w:after="120" w:line="240" w:lineRule="auto"/>
        <w:contextualSpacing/>
        <w:jc w:val="both"/>
        <w:rPr>
          <w:rFonts w:eastAsia="Calibri" w:cs="Times New Roman"/>
          <w:b/>
          <w:color w:val="000000"/>
          <w:szCs w:val="24"/>
          <w:shd w:val="clear" w:color="auto" w:fill="FFFFFF"/>
        </w:rPr>
      </w:pPr>
      <w:r w:rsidRPr="00127EFF">
        <w:rPr>
          <w:rFonts w:eastAsia="Calibri" w:cs="Times New Roman"/>
          <w:b/>
          <w:color w:val="000000"/>
          <w:szCs w:val="24"/>
          <w:shd w:val="clear" w:color="auto" w:fill="FFFFFF"/>
        </w:rPr>
        <w:t>Člen zastupitelstva obce</w:t>
      </w:r>
    </w:p>
    <w:p w14:paraId="7EA7DE1E" w14:textId="77777777" w:rsidR="00773118" w:rsidRDefault="00773118" w:rsidP="00773118">
      <w:pPr>
        <w:spacing w:before="120" w:after="120" w:line="240" w:lineRule="auto"/>
        <w:contextualSpacing/>
        <w:jc w:val="both"/>
        <w:rPr>
          <w:rFonts w:eastAsia="Calibri" w:cs="Times New Roman"/>
          <w:color w:val="000000"/>
          <w:szCs w:val="24"/>
        </w:rPr>
      </w:pPr>
    </w:p>
    <w:p w14:paraId="6E7BDB26" w14:textId="718461C6"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Členem zastupitelstva obce se může stát pouze občan obce starší 18 let a při splnění zákonných podmínek i cizinec s trvalým pobytem v obci byli-li zvoleni a složili zákonem stanovený slib. Ukončením hlasování nabývají zvolení občané mandát člena zastupitelstva a volební komise jim následně vydá osvědčení o zvolení. Práv a povinnosti člena zastupitelstva se zvolený občan ujímá bezvýhradným složením slibu zpravidla na ustavujícím zasedání zastupitelstva a před tímto zastupitelstvem. </w:t>
      </w:r>
    </w:p>
    <w:p w14:paraId="2093341F"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Text slibu:</w:t>
      </w:r>
    </w:p>
    <w:p w14:paraId="4A4351B8" w14:textId="77777777" w:rsidR="00B40CE5" w:rsidRPr="00B40CE5" w:rsidRDefault="00B40CE5" w:rsidP="00B40CE5">
      <w:pPr>
        <w:spacing w:before="120" w:after="120" w:line="240" w:lineRule="auto"/>
        <w:ind w:firstLine="600"/>
        <w:contextualSpacing/>
        <w:jc w:val="both"/>
        <w:rPr>
          <w:rFonts w:eastAsia="Calibri" w:cs="Times New Roman"/>
          <w:b/>
          <w:i/>
          <w:color w:val="000000"/>
          <w:szCs w:val="24"/>
        </w:rPr>
      </w:pPr>
      <w:r w:rsidRPr="00B40CE5">
        <w:rPr>
          <w:rFonts w:eastAsia="Calibri" w:cs="Times New Roman"/>
          <w:b/>
          <w:i/>
          <w:color w:val="000000"/>
          <w:szCs w:val="24"/>
          <w:shd w:val="clear" w:color="auto" w:fill="FFFFFF"/>
        </w:rPr>
        <w:t>"Slibuji věrnost České republice. Slibuji na svou čest a svědomí, že svoji funkci budu vykonávat svědomitě, v zájmu obce (města, městyse) a jejích (jeho) občanů a řídit se Ústavou a zákony České republiky."</w:t>
      </w:r>
    </w:p>
    <w:p w14:paraId="13A2CC20" w14:textId="77777777" w:rsidR="00B40CE5" w:rsidRPr="00B40CE5" w:rsidRDefault="00B40CE5" w:rsidP="00B40CE5">
      <w:pPr>
        <w:spacing w:before="120" w:after="120" w:line="240" w:lineRule="auto"/>
        <w:ind w:firstLine="567"/>
        <w:contextualSpacing/>
        <w:jc w:val="both"/>
        <w:rPr>
          <w:rFonts w:eastAsia="Calibri" w:cs="Times New Roman"/>
          <w:b/>
          <w:color w:val="000000"/>
          <w:szCs w:val="24"/>
          <w:shd w:val="clear" w:color="auto" w:fill="FFFFFF"/>
        </w:rPr>
      </w:pPr>
    </w:p>
    <w:p w14:paraId="677D97A7" w14:textId="77777777" w:rsidR="00B40CE5" w:rsidRPr="00B40CE5" w:rsidRDefault="00B40CE5" w:rsidP="00773118">
      <w:pPr>
        <w:spacing w:before="120" w:after="120" w:line="240" w:lineRule="auto"/>
        <w:contextualSpacing/>
        <w:jc w:val="both"/>
        <w:rPr>
          <w:rFonts w:eastAsia="Calibri" w:cs="Times New Roman"/>
          <w:b/>
          <w:color w:val="000000"/>
          <w:szCs w:val="24"/>
          <w:shd w:val="clear" w:color="auto" w:fill="FFFFFF"/>
        </w:rPr>
      </w:pPr>
      <w:r w:rsidRPr="00B40CE5">
        <w:rPr>
          <w:rFonts w:eastAsia="Calibri" w:cs="Times New Roman"/>
          <w:color w:val="000000"/>
          <w:szCs w:val="24"/>
          <w:shd w:val="clear" w:color="auto" w:fill="FFFFFF"/>
        </w:rPr>
        <w:t xml:space="preserve">Člen zastupitelstva obce vykonává svůj mandát </w:t>
      </w:r>
      <w:r w:rsidRPr="00B40CE5">
        <w:rPr>
          <w:rFonts w:eastAsia="Calibri" w:cs="Times New Roman"/>
          <w:b/>
          <w:color w:val="000000"/>
          <w:szCs w:val="24"/>
          <w:shd w:val="clear" w:color="auto" w:fill="FFFFFF"/>
        </w:rPr>
        <w:t xml:space="preserve">osobně a v souladu se svým slibem a není přitom vázán žádnými příkazy. </w:t>
      </w:r>
    </w:p>
    <w:p w14:paraId="582FCC11" w14:textId="77777777"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Odmítnuti složení slibu nebo složení slibu s výhradou má za následek zánik mandátu člena zastupitelstva. </w:t>
      </w:r>
    </w:p>
    <w:p w14:paraId="3CB47F51" w14:textId="79A79918" w:rsidR="00B40CE5" w:rsidRPr="00B40CE5" w:rsidRDefault="00B40CE5" w:rsidP="00773118">
      <w:pPr>
        <w:spacing w:before="120" w:after="120" w:line="240" w:lineRule="auto"/>
        <w:contextualSpacing/>
        <w:jc w:val="both"/>
        <w:rPr>
          <w:rFonts w:eastAsia="Calibri" w:cs="Times New Roman"/>
          <w:b/>
          <w:color w:val="000000"/>
          <w:szCs w:val="24"/>
        </w:rPr>
      </w:pPr>
      <w:r w:rsidRPr="00B40CE5">
        <w:rPr>
          <w:rFonts w:eastAsia="Calibri" w:cs="Times New Roman"/>
          <w:color w:val="000000"/>
          <w:szCs w:val="24"/>
        </w:rPr>
        <w:t xml:space="preserve">Výkon funkce člena zastupitelstva se v souladu se zákonem č. 262/2006 Sb., zákoník práce, ve znění pozdějších předpisů, považuje za výkon veřejné funkce. </w:t>
      </w:r>
      <w:r w:rsidR="007270FA">
        <w:rPr>
          <w:rFonts w:eastAsia="Calibri" w:cs="Times New Roman"/>
          <w:color w:val="000000"/>
          <w:szCs w:val="24"/>
        </w:rPr>
        <w:t>Ustanovení § 201 z</w:t>
      </w:r>
      <w:r w:rsidRPr="00B40CE5">
        <w:rPr>
          <w:rFonts w:eastAsia="Calibri" w:cs="Times New Roman"/>
          <w:color w:val="000000"/>
          <w:szCs w:val="24"/>
        </w:rPr>
        <w:t xml:space="preserve">ákoník práce definuje, že výkonem veřejné funkce se rozumí plnění povinností vyplývajících z funkce, která je </w:t>
      </w:r>
      <w:r w:rsidRPr="00B40CE5">
        <w:rPr>
          <w:rFonts w:eastAsia="Calibri" w:cs="Times New Roman"/>
          <w:b/>
          <w:color w:val="000000"/>
          <w:szCs w:val="24"/>
        </w:rPr>
        <w:t>vymezená funkčním nebo časovým obdobím a obsazována na základě přímé nebo nepřímé volby nebo jmenováním podle zvláštních právních předpisů.</w:t>
      </w:r>
    </w:p>
    <w:p w14:paraId="738529C7" w14:textId="254CC559"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 xml:space="preserve">Podle </w:t>
      </w:r>
      <w:r w:rsidR="007270FA">
        <w:rPr>
          <w:rFonts w:eastAsia="Calibri" w:cs="Times New Roman"/>
          <w:color w:val="000000"/>
          <w:szCs w:val="24"/>
        </w:rPr>
        <w:t>cit.</w:t>
      </w:r>
      <w:r w:rsidRPr="00B40CE5">
        <w:rPr>
          <w:rFonts w:eastAsia="Calibri" w:cs="Times New Roman"/>
          <w:color w:val="000000"/>
          <w:szCs w:val="24"/>
        </w:rPr>
        <w:t xml:space="preserve"> zákona se za výkon veřejné funkce považuje např</w:t>
      </w:r>
      <w:r w:rsidR="007270FA">
        <w:rPr>
          <w:rFonts w:eastAsia="Calibri" w:cs="Times New Roman"/>
          <w:color w:val="000000"/>
          <w:szCs w:val="24"/>
        </w:rPr>
        <w:t>.</w:t>
      </w:r>
      <w:r w:rsidRPr="00B40CE5">
        <w:rPr>
          <w:rFonts w:eastAsia="Calibri" w:cs="Times New Roman"/>
          <w:color w:val="000000"/>
          <w:szCs w:val="24"/>
        </w:rPr>
        <w:t xml:space="preserve"> výkon funkce poslance Poslanecké sněmovny Parlamentu, senátora Senátu Parlamentu, člena zastupitelstva územního samosprávného celku nebo přísedícího. Přiznání statutu veřejného funkcionáře má za následek, že člen zastupitelstva nemůže být pro výkon své funkce krácen v právech vyplývajících z jeho pracovního či obdobného poměru.</w:t>
      </w:r>
    </w:p>
    <w:p w14:paraId="56A0B1F3" w14:textId="522406C6"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color w:val="000000"/>
          <w:szCs w:val="24"/>
        </w:rPr>
        <w:t xml:space="preserve">Z rozhodnutí zastupitelstva mohou být </w:t>
      </w:r>
      <w:r w:rsidRPr="007270FA">
        <w:rPr>
          <w:rFonts w:eastAsia="Calibri" w:cs="Times New Roman"/>
          <w:b/>
          <w:color w:val="000000"/>
          <w:szCs w:val="24"/>
        </w:rPr>
        <w:t>někteří jeho členové</w:t>
      </w:r>
      <w:r w:rsidRPr="00B40CE5">
        <w:rPr>
          <w:rFonts w:eastAsia="Calibri" w:cs="Times New Roman"/>
          <w:color w:val="000000"/>
          <w:szCs w:val="24"/>
        </w:rPr>
        <w:t xml:space="preserve"> pro výkon funkce </w:t>
      </w:r>
      <w:r w:rsidRPr="007270FA">
        <w:rPr>
          <w:rFonts w:eastAsia="Calibri" w:cs="Times New Roman"/>
          <w:b/>
          <w:color w:val="000000"/>
          <w:szCs w:val="24"/>
        </w:rPr>
        <w:t>dlouhodobě uvolnění</w:t>
      </w:r>
      <w:r w:rsidRPr="00B40CE5">
        <w:rPr>
          <w:rFonts w:eastAsia="Calibri" w:cs="Times New Roman"/>
          <w:color w:val="000000"/>
          <w:szCs w:val="24"/>
        </w:rPr>
        <w:t xml:space="preserve">. Zákon o obcích </w:t>
      </w:r>
      <w:r w:rsidR="007270FA">
        <w:rPr>
          <w:rFonts w:eastAsia="Calibri" w:cs="Times New Roman"/>
          <w:color w:val="000000"/>
          <w:szCs w:val="24"/>
        </w:rPr>
        <w:t>nestanoví</w:t>
      </w:r>
      <w:r w:rsidRPr="00B40CE5">
        <w:rPr>
          <w:rFonts w:eastAsia="Calibri" w:cs="Times New Roman"/>
          <w:color w:val="000000"/>
          <w:szCs w:val="24"/>
        </w:rPr>
        <w:t xml:space="preserve"> zastupitelstv</w:t>
      </w:r>
      <w:r w:rsidR="007270FA">
        <w:rPr>
          <w:rFonts w:eastAsia="Calibri" w:cs="Times New Roman"/>
          <w:color w:val="000000"/>
          <w:szCs w:val="24"/>
        </w:rPr>
        <w:t>u</w:t>
      </w:r>
      <w:r w:rsidRPr="00B40CE5">
        <w:rPr>
          <w:rFonts w:eastAsia="Calibri" w:cs="Times New Roman"/>
          <w:color w:val="000000"/>
          <w:szCs w:val="24"/>
        </w:rPr>
        <w:t xml:space="preserve"> obce, kolik zastupitelů bude uvolněných a kolik neuvolněných. Zejména v malých obcích je tak poměrně obvyklé, že z finančních důvodů není uvolněn žádný člen zastupitelstva obce.</w:t>
      </w:r>
    </w:p>
    <w:p w14:paraId="6DD79E73" w14:textId="42EB9C00" w:rsidR="00B40CE5" w:rsidRPr="00B40CE5" w:rsidRDefault="007270FA" w:rsidP="00B40CE5">
      <w:pPr>
        <w:spacing w:before="120" w:after="120" w:line="240" w:lineRule="auto"/>
        <w:ind w:firstLine="567"/>
        <w:contextualSpacing/>
        <w:jc w:val="both"/>
        <w:rPr>
          <w:rFonts w:eastAsia="Calibri" w:cs="Times New Roman"/>
          <w:color w:val="000000"/>
          <w:szCs w:val="24"/>
        </w:rPr>
      </w:pPr>
      <w:r>
        <w:rPr>
          <w:rFonts w:eastAsia="Calibri" w:cs="Times New Roman"/>
          <w:color w:val="000000"/>
          <w:szCs w:val="24"/>
        </w:rPr>
        <w:t>Členové</w:t>
      </w:r>
      <w:r w:rsidR="00B40CE5" w:rsidRPr="00B40CE5">
        <w:rPr>
          <w:rFonts w:eastAsia="Calibri" w:cs="Times New Roman"/>
          <w:color w:val="000000"/>
          <w:szCs w:val="24"/>
        </w:rPr>
        <w:t xml:space="preserve"> zastupitel</w:t>
      </w:r>
      <w:r>
        <w:rPr>
          <w:rFonts w:eastAsia="Calibri" w:cs="Times New Roman"/>
          <w:color w:val="000000"/>
          <w:szCs w:val="24"/>
        </w:rPr>
        <w:t>stva</w:t>
      </w:r>
      <w:r w:rsidR="00B40CE5" w:rsidRPr="00B40CE5">
        <w:rPr>
          <w:rFonts w:eastAsia="Calibri" w:cs="Times New Roman"/>
          <w:color w:val="000000"/>
          <w:szCs w:val="24"/>
        </w:rPr>
        <w:t xml:space="preserve"> se po svém zvolení a složení slibu ne</w:t>
      </w:r>
      <w:r>
        <w:rPr>
          <w:rFonts w:eastAsia="Calibri" w:cs="Times New Roman"/>
          <w:color w:val="000000"/>
          <w:szCs w:val="24"/>
        </w:rPr>
        <w:t>jsou</w:t>
      </w:r>
      <w:r w:rsidR="00B40CE5" w:rsidRPr="00B40CE5">
        <w:rPr>
          <w:rFonts w:eastAsia="Calibri" w:cs="Times New Roman"/>
          <w:color w:val="000000"/>
          <w:szCs w:val="24"/>
        </w:rPr>
        <w:t xml:space="preserve"> zaměstnanc</w:t>
      </w:r>
      <w:r>
        <w:rPr>
          <w:rFonts w:eastAsia="Calibri" w:cs="Times New Roman"/>
          <w:color w:val="000000"/>
          <w:szCs w:val="24"/>
        </w:rPr>
        <w:t>i</w:t>
      </w:r>
      <w:r w:rsidR="00B40CE5" w:rsidRPr="00B40CE5">
        <w:rPr>
          <w:rFonts w:eastAsia="Calibri" w:cs="Times New Roman"/>
          <w:color w:val="000000"/>
          <w:szCs w:val="24"/>
        </w:rPr>
        <w:t xml:space="preserve"> obce</w:t>
      </w:r>
      <w:r>
        <w:rPr>
          <w:rFonts w:eastAsia="Calibri" w:cs="Times New Roman"/>
          <w:color w:val="000000"/>
          <w:szCs w:val="24"/>
        </w:rPr>
        <w:t>.</w:t>
      </w:r>
      <w:r w:rsidR="00B40CE5" w:rsidRPr="00B40CE5">
        <w:rPr>
          <w:rFonts w:eastAsia="Calibri" w:cs="Times New Roman"/>
          <w:color w:val="000000"/>
          <w:szCs w:val="24"/>
        </w:rPr>
        <w:t xml:space="preserve"> </w:t>
      </w:r>
    </w:p>
    <w:p w14:paraId="03E6A68E"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429043F7" w14:textId="77777777" w:rsidR="00B40CE5" w:rsidRPr="00B40CE5" w:rsidRDefault="00B40CE5" w:rsidP="00773118">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Práva a povinnosti členů zastupitelstva při výkonu funkce</w:t>
      </w:r>
    </w:p>
    <w:p w14:paraId="0D41A35D" w14:textId="77777777" w:rsidR="00773118" w:rsidRDefault="00773118" w:rsidP="00773118">
      <w:pPr>
        <w:spacing w:before="120" w:after="120" w:line="240" w:lineRule="auto"/>
        <w:contextualSpacing/>
        <w:jc w:val="both"/>
        <w:rPr>
          <w:rFonts w:eastAsia="Calibri" w:cs="Times New Roman"/>
          <w:i/>
          <w:color w:val="000000"/>
          <w:szCs w:val="24"/>
        </w:rPr>
      </w:pPr>
    </w:p>
    <w:p w14:paraId="338C4548" w14:textId="0651DAC0" w:rsidR="00B40CE5" w:rsidRPr="007270FA" w:rsidRDefault="00B40CE5" w:rsidP="00773118">
      <w:pPr>
        <w:spacing w:before="120" w:after="120" w:line="240" w:lineRule="auto"/>
        <w:contextualSpacing/>
        <w:jc w:val="both"/>
        <w:rPr>
          <w:rFonts w:eastAsia="Calibri" w:cs="Times New Roman"/>
          <w:color w:val="000000"/>
          <w:szCs w:val="24"/>
        </w:rPr>
      </w:pPr>
      <w:r w:rsidRPr="007270FA">
        <w:rPr>
          <w:rFonts w:eastAsia="Calibri" w:cs="Times New Roman"/>
          <w:color w:val="000000"/>
          <w:szCs w:val="24"/>
        </w:rPr>
        <w:t>Člen zastupitelstva má při výkonu funkce mj. práva:</w:t>
      </w:r>
    </w:p>
    <w:p w14:paraId="274A99E0"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73FDDB1F" w14:textId="77777777" w:rsidR="00B40CE5" w:rsidRPr="007270FA" w:rsidRDefault="00B40CE5" w:rsidP="00674509">
      <w:pPr>
        <w:pStyle w:val="ListParagraph"/>
        <w:numPr>
          <w:ilvl w:val="0"/>
          <w:numId w:val="78"/>
        </w:numPr>
        <w:spacing w:before="120" w:after="120" w:line="240" w:lineRule="auto"/>
        <w:ind w:left="142" w:firstLine="0"/>
        <w:jc w:val="both"/>
        <w:rPr>
          <w:rFonts w:eastAsia="Calibri" w:cs="Times New Roman"/>
          <w:color w:val="000000"/>
          <w:szCs w:val="24"/>
        </w:rPr>
      </w:pPr>
      <w:proofErr w:type="gramStart"/>
      <w:r w:rsidRPr="007270FA">
        <w:rPr>
          <w:rFonts w:eastAsia="Calibri" w:cs="Times New Roman"/>
          <w:b/>
          <w:color w:val="000000"/>
          <w:szCs w:val="24"/>
        </w:rPr>
        <w:t>Iniciativní</w:t>
      </w:r>
      <w:proofErr w:type="gramEnd"/>
      <w:r w:rsidRPr="007270FA">
        <w:rPr>
          <w:rFonts w:eastAsia="Calibri" w:cs="Times New Roman"/>
          <w:b/>
          <w:color w:val="000000"/>
          <w:szCs w:val="24"/>
        </w:rPr>
        <w:t xml:space="preserve"> </w:t>
      </w:r>
      <w:r w:rsidRPr="007270FA">
        <w:rPr>
          <w:rFonts w:eastAsia="Calibri" w:cs="Times New Roman"/>
          <w:color w:val="000000"/>
          <w:szCs w:val="24"/>
        </w:rPr>
        <w:t>tj.</w:t>
      </w:r>
      <w:r w:rsidRPr="007270FA">
        <w:rPr>
          <w:rFonts w:eastAsia="Calibri" w:cs="Times New Roman"/>
          <w:b/>
          <w:color w:val="000000"/>
          <w:szCs w:val="24"/>
        </w:rPr>
        <w:t xml:space="preserve"> </w:t>
      </w:r>
      <w:r w:rsidRPr="007270FA">
        <w:rPr>
          <w:rFonts w:eastAsia="Calibri" w:cs="Times New Roman"/>
          <w:color w:val="000000"/>
          <w:szCs w:val="24"/>
          <w:shd w:val="clear" w:color="auto" w:fill="FFFFFF"/>
        </w:rPr>
        <w:t>předkládat zastupitelstvu obce, radě obce, výborům a komisím návrhy na projednání,</w:t>
      </w:r>
    </w:p>
    <w:p w14:paraId="6CCC2FAB" w14:textId="77777777" w:rsidR="00B40CE5" w:rsidRPr="007270FA" w:rsidRDefault="00B40CE5" w:rsidP="00674509">
      <w:pPr>
        <w:pStyle w:val="ListParagraph"/>
        <w:numPr>
          <w:ilvl w:val="0"/>
          <w:numId w:val="78"/>
        </w:numPr>
        <w:spacing w:before="120" w:after="120" w:line="240" w:lineRule="auto"/>
        <w:ind w:left="142" w:firstLine="0"/>
        <w:jc w:val="both"/>
        <w:rPr>
          <w:rFonts w:eastAsia="Calibri" w:cs="Times New Roman"/>
          <w:color w:val="000000"/>
          <w:szCs w:val="24"/>
        </w:rPr>
      </w:pPr>
      <w:proofErr w:type="gramStart"/>
      <w:r w:rsidRPr="007270FA">
        <w:rPr>
          <w:rFonts w:eastAsia="Calibri" w:cs="Times New Roman"/>
          <w:b/>
          <w:color w:val="000000"/>
          <w:szCs w:val="24"/>
        </w:rPr>
        <w:lastRenderedPageBreak/>
        <w:t>Interpelační</w:t>
      </w:r>
      <w:proofErr w:type="gramEnd"/>
      <w:r w:rsidRPr="007270FA">
        <w:rPr>
          <w:rFonts w:eastAsia="Calibri" w:cs="Times New Roman"/>
          <w:b/>
          <w:color w:val="000000"/>
          <w:szCs w:val="24"/>
        </w:rPr>
        <w:t xml:space="preserve"> </w:t>
      </w:r>
      <w:r w:rsidRPr="007270FA">
        <w:rPr>
          <w:rFonts w:eastAsia="Calibri" w:cs="Times New Roman"/>
          <w:color w:val="000000"/>
          <w:szCs w:val="24"/>
        </w:rPr>
        <w:t>tj.</w:t>
      </w:r>
      <w:r w:rsidRPr="007270FA">
        <w:rPr>
          <w:rFonts w:eastAsia="Calibri" w:cs="Times New Roman"/>
          <w:b/>
          <w:color w:val="000000"/>
          <w:szCs w:val="24"/>
        </w:rPr>
        <w:t xml:space="preserve"> </w:t>
      </w:r>
      <w:r w:rsidRPr="007270FA">
        <w:rPr>
          <w:rFonts w:eastAsia="Calibri" w:cs="Times New Roman"/>
          <w:color w:val="000000"/>
          <w:szCs w:val="24"/>
          <w:shd w:val="clear" w:color="auto" w:fill="FFFFFF"/>
        </w:rPr>
        <w:t xml:space="preserve">vznášet dotazy, připomínky a podněty na radu obce a její jednotlivé členy, na předsedy výborů, na statutární orgány právnických osob, jejichž zakladatelem je obec, a na vedoucí příspěvkových organizací a organizačních složek, které obec založila nebo zřídila; písemnou odpověď musí obdržet do 30 dnů, </w:t>
      </w:r>
    </w:p>
    <w:p w14:paraId="704D9340" w14:textId="77777777" w:rsidR="00B40CE5" w:rsidRPr="007270FA" w:rsidRDefault="00B40CE5" w:rsidP="00674509">
      <w:pPr>
        <w:pStyle w:val="ListParagraph"/>
        <w:numPr>
          <w:ilvl w:val="0"/>
          <w:numId w:val="78"/>
        </w:numPr>
        <w:spacing w:before="120" w:after="120" w:line="240" w:lineRule="auto"/>
        <w:ind w:left="142" w:firstLine="0"/>
        <w:jc w:val="both"/>
        <w:rPr>
          <w:rFonts w:eastAsia="Calibri" w:cs="Times New Roman"/>
          <w:color w:val="000000"/>
          <w:szCs w:val="24"/>
          <w:shd w:val="clear" w:color="auto" w:fill="FFFFFF"/>
        </w:rPr>
      </w:pPr>
      <w:proofErr w:type="gramStart"/>
      <w:r w:rsidRPr="007270FA">
        <w:rPr>
          <w:rFonts w:eastAsia="Calibri" w:cs="Times New Roman"/>
          <w:b/>
          <w:color w:val="000000"/>
          <w:szCs w:val="24"/>
        </w:rPr>
        <w:t>Informační</w:t>
      </w:r>
      <w:proofErr w:type="gramEnd"/>
      <w:r w:rsidRPr="007270FA">
        <w:rPr>
          <w:rFonts w:eastAsia="Calibri" w:cs="Times New Roman"/>
          <w:b/>
          <w:color w:val="000000"/>
          <w:szCs w:val="24"/>
        </w:rPr>
        <w:t xml:space="preserve"> </w:t>
      </w:r>
      <w:r w:rsidRPr="007270FA">
        <w:rPr>
          <w:rFonts w:eastAsia="Calibri" w:cs="Times New Roman"/>
          <w:color w:val="000000"/>
          <w:szCs w:val="24"/>
        </w:rPr>
        <w:t>tj.</w:t>
      </w:r>
      <w:r w:rsidRPr="007270FA">
        <w:rPr>
          <w:rFonts w:eastAsia="Calibri" w:cs="Times New Roman"/>
          <w:b/>
          <w:color w:val="000000"/>
          <w:szCs w:val="24"/>
        </w:rPr>
        <w:t xml:space="preserve"> </w:t>
      </w:r>
      <w:r w:rsidRPr="007270FA">
        <w:rPr>
          <w:rFonts w:eastAsia="Calibri" w:cs="Times New Roman"/>
          <w:color w:val="000000"/>
          <w:szCs w:val="24"/>
          <w:shd w:val="clear" w:color="auto" w:fill="FFFFFF"/>
        </w:rPr>
        <w:t>požadovat od zaměstnanců obce zařazených do obecního úřadu, jakož i od zaměstnanců právnických osob, které obec založila nebo zřídila, informace ve věcech, které souvisejí s výkonem jeho funkce; informace musí být poskytnuta nejpozději do 30 dnů.</w:t>
      </w:r>
    </w:p>
    <w:p w14:paraId="4B77A291" w14:textId="4FE6885F" w:rsidR="00B40CE5" w:rsidRPr="007270FA" w:rsidRDefault="00B40CE5" w:rsidP="00773118">
      <w:pPr>
        <w:spacing w:before="120" w:after="120" w:line="240" w:lineRule="auto"/>
        <w:contextualSpacing/>
        <w:jc w:val="both"/>
        <w:rPr>
          <w:rFonts w:eastAsia="Calibri" w:cs="Times New Roman"/>
          <w:color w:val="000000"/>
          <w:szCs w:val="24"/>
        </w:rPr>
      </w:pPr>
      <w:r w:rsidRPr="007270FA">
        <w:rPr>
          <w:rFonts w:eastAsia="Calibri" w:cs="Times New Roman"/>
          <w:color w:val="000000"/>
          <w:szCs w:val="24"/>
        </w:rPr>
        <w:t xml:space="preserve">Dále má právo na odměnu </w:t>
      </w:r>
      <w:r w:rsidRPr="007270FA">
        <w:rPr>
          <w:rFonts w:eastAsia="Calibri" w:cs="Times New Roman"/>
          <w:b/>
          <w:color w:val="000000"/>
          <w:szCs w:val="24"/>
        </w:rPr>
        <w:t>uvolněný člen zastupitelstva</w:t>
      </w:r>
      <w:r w:rsidR="007270FA">
        <w:rPr>
          <w:rFonts w:eastAsia="Calibri" w:cs="Times New Roman"/>
          <w:b/>
          <w:color w:val="000000"/>
          <w:szCs w:val="24"/>
        </w:rPr>
        <w:t xml:space="preserve"> (</w:t>
      </w:r>
      <w:r w:rsidRPr="007270FA">
        <w:rPr>
          <w:rFonts w:eastAsia="Calibri" w:cs="Times New Roman"/>
          <w:color w:val="000000"/>
          <w:szCs w:val="24"/>
        </w:rPr>
        <w:t>nárok na měsíční odměnu a odměnu při skončení funkčního období</w:t>
      </w:r>
      <w:r w:rsidR="007270FA">
        <w:rPr>
          <w:rFonts w:eastAsia="Calibri" w:cs="Times New Roman"/>
          <w:color w:val="000000"/>
          <w:szCs w:val="24"/>
        </w:rPr>
        <w:t>)</w:t>
      </w:r>
      <w:r w:rsidRPr="007270FA">
        <w:rPr>
          <w:rFonts w:eastAsia="Calibri" w:cs="Times New Roman"/>
          <w:color w:val="000000"/>
          <w:szCs w:val="24"/>
        </w:rPr>
        <w:t xml:space="preserve">. </w:t>
      </w:r>
      <w:r w:rsidRPr="007270FA">
        <w:rPr>
          <w:rFonts w:eastAsia="Calibri" w:cs="Times New Roman"/>
          <w:b/>
          <w:color w:val="000000"/>
          <w:szCs w:val="24"/>
        </w:rPr>
        <w:t>Neuvolněný člen zastupitelstva</w:t>
      </w:r>
      <w:r w:rsidR="007270FA">
        <w:rPr>
          <w:rFonts w:eastAsia="Calibri" w:cs="Times New Roman"/>
          <w:b/>
          <w:color w:val="000000"/>
          <w:szCs w:val="24"/>
        </w:rPr>
        <w:t xml:space="preserve"> (</w:t>
      </w:r>
      <w:r w:rsidRPr="007270FA">
        <w:rPr>
          <w:rFonts w:eastAsia="Calibri" w:cs="Times New Roman"/>
          <w:color w:val="000000"/>
          <w:szCs w:val="24"/>
        </w:rPr>
        <w:t>může být poskytnuta měsíční odměna jakož i na pracovní volno</w:t>
      </w:r>
      <w:r w:rsidR="007270FA">
        <w:rPr>
          <w:rFonts w:eastAsia="Calibri" w:cs="Times New Roman"/>
          <w:color w:val="000000"/>
          <w:szCs w:val="24"/>
        </w:rPr>
        <w:t>)</w:t>
      </w:r>
      <w:r w:rsidRPr="007270FA">
        <w:rPr>
          <w:rFonts w:eastAsia="Calibri" w:cs="Times New Roman"/>
          <w:color w:val="000000"/>
          <w:szCs w:val="24"/>
        </w:rPr>
        <w:t xml:space="preserve">, a to </w:t>
      </w:r>
      <w:r w:rsidRPr="007270FA">
        <w:rPr>
          <w:rFonts w:eastAsia="Calibri" w:cs="Times New Roman"/>
          <w:b/>
          <w:color w:val="000000"/>
          <w:szCs w:val="24"/>
        </w:rPr>
        <w:t>uvolněný člen zastupitelstva</w:t>
      </w:r>
      <w:r w:rsidR="007270FA">
        <w:rPr>
          <w:rFonts w:eastAsia="Calibri" w:cs="Times New Roman"/>
          <w:b/>
          <w:color w:val="000000"/>
          <w:szCs w:val="24"/>
        </w:rPr>
        <w:t xml:space="preserve"> (</w:t>
      </w:r>
      <w:r w:rsidRPr="007270FA">
        <w:rPr>
          <w:rFonts w:eastAsia="Calibri" w:cs="Times New Roman"/>
          <w:color w:val="000000"/>
          <w:szCs w:val="24"/>
        </w:rPr>
        <w:t>bez náhrady mzdy ve veřejném zájmu</w:t>
      </w:r>
      <w:r w:rsidR="007270FA">
        <w:rPr>
          <w:rFonts w:eastAsia="Calibri" w:cs="Times New Roman"/>
          <w:color w:val="000000"/>
          <w:szCs w:val="24"/>
        </w:rPr>
        <w:t>)</w:t>
      </w:r>
      <w:r w:rsidRPr="007270FA">
        <w:rPr>
          <w:rFonts w:eastAsia="Calibri" w:cs="Times New Roman"/>
          <w:color w:val="000000"/>
          <w:szCs w:val="24"/>
        </w:rPr>
        <w:t xml:space="preserve"> a </w:t>
      </w:r>
      <w:r w:rsidRPr="007270FA">
        <w:rPr>
          <w:rFonts w:eastAsia="Calibri" w:cs="Times New Roman"/>
          <w:b/>
          <w:color w:val="000000"/>
          <w:szCs w:val="24"/>
        </w:rPr>
        <w:t>neuvolněný člen zastupitelstva</w:t>
      </w:r>
      <w:r w:rsidR="007270FA">
        <w:rPr>
          <w:rFonts w:eastAsia="Calibri" w:cs="Times New Roman"/>
          <w:b/>
          <w:color w:val="000000"/>
          <w:szCs w:val="24"/>
        </w:rPr>
        <w:t xml:space="preserve"> (</w:t>
      </w:r>
      <w:r w:rsidRPr="007270FA">
        <w:rPr>
          <w:rFonts w:eastAsia="Calibri" w:cs="Times New Roman"/>
          <w:color w:val="000000"/>
          <w:szCs w:val="24"/>
        </w:rPr>
        <w:t>s náhradou mzdy</w:t>
      </w:r>
      <w:r w:rsidR="007270FA">
        <w:rPr>
          <w:rFonts w:eastAsia="Calibri" w:cs="Times New Roman"/>
          <w:color w:val="000000"/>
          <w:szCs w:val="24"/>
        </w:rPr>
        <w:t>)</w:t>
      </w:r>
      <w:r w:rsidRPr="007270FA">
        <w:rPr>
          <w:rFonts w:eastAsia="Calibri" w:cs="Times New Roman"/>
          <w:color w:val="000000"/>
          <w:szCs w:val="24"/>
        </w:rPr>
        <w:t>.</w:t>
      </w:r>
      <w:r w:rsidRPr="007270FA">
        <w:rPr>
          <w:rFonts w:eastAsia="Calibri" w:cs="Times New Roman"/>
          <w:color w:val="000000"/>
          <w:szCs w:val="24"/>
          <w:vertAlign w:val="superscript"/>
        </w:rPr>
        <w:footnoteReference w:id="4"/>
      </w:r>
      <w:r w:rsidR="007270FA">
        <w:rPr>
          <w:rFonts w:eastAsia="Calibri" w:cs="Times New Roman"/>
          <w:color w:val="000000"/>
          <w:szCs w:val="24"/>
        </w:rPr>
        <w:t xml:space="preserve"> </w:t>
      </w:r>
      <w:r w:rsidRPr="007270FA">
        <w:rPr>
          <w:rFonts w:eastAsia="Calibri" w:cs="Times New Roman"/>
          <w:b/>
          <w:color w:val="000000"/>
          <w:szCs w:val="24"/>
        </w:rPr>
        <w:t>Člen zastupitelstva má nárok na</w:t>
      </w:r>
      <w:r w:rsidRPr="007270FA">
        <w:rPr>
          <w:rFonts w:eastAsia="Calibri" w:cs="Times New Roman"/>
          <w:color w:val="000000"/>
          <w:szCs w:val="24"/>
        </w:rPr>
        <w:t xml:space="preserve"> náklady spojené s výkonem funkce</w:t>
      </w:r>
      <w:r w:rsidR="007270FA">
        <w:rPr>
          <w:rFonts w:eastAsia="Calibri" w:cs="Times New Roman"/>
          <w:color w:val="000000"/>
          <w:szCs w:val="24"/>
        </w:rPr>
        <w:t>, tj. cestov</w:t>
      </w:r>
      <w:r w:rsidRPr="007270FA">
        <w:rPr>
          <w:rFonts w:eastAsia="Calibri" w:cs="Times New Roman"/>
          <w:color w:val="000000"/>
          <w:szCs w:val="24"/>
        </w:rPr>
        <w:t>ní a jiné náklady).</w:t>
      </w:r>
    </w:p>
    <w:p w14:paraId="47A48239" w14:textId="77777777" w:rsidR="00B40CE5" w:rsidRPr="007270FA" w:rsidRDefault="00B40CE5" w:rsidP="00B40CE5">
      <w:pPr>
        <w:spacing w:before="120" w:after="120" w:line="240" w:lineRule="auto"/>
        <w:ind w:firstLine="567"/>
        <w:contextualSpacing/>
        <w:jc w:val="both"/>
        <w:rPr>
          <w:rFonts w:eastAsia="Calibri" w:cs="Times New Roman"/>
          <w:color w:val="000000"/>
          <w:szCs w:val="24"/>
        </w:rPr>
      </w:pPr>
    </w:p>
    <w:p w14:paraId="0D248D9E" w14:textId="77777777" w:rsidR="00B40CE5" w:rsidRPr="00B40CE5" w:rsidRDefault="00B40CE5" w:rsidP="00773118">
      <w:pPr>
        <w:spacing w:before="120" w:after="120" w:line="240" w:lineRule="auto"/>
        <w:contextualSpacing/>
        <w:jc w:val="both"/>
        <w:rPr>
          <w:rFonts w:eastAsia="Calibri" w:cs="Times New Roman"/>
          <w:color w:val="000000"/>
          <w:szCs w:val="24"/>
        </w:rPr>
      </w:pPr>
      <w:r w:rsidRPr="007270FA">
        <w:rPr>
          <w:rFonts w:eastAsia="Calibri" w:cs="Times New Roman"/>
          <w:b/>
          <w:color w:val="000000"/>
          <w:szCs w:val="24"/>
        </w:rPr>
        <w:t>Mezi povinnosti člena zastupitelstva patří při výkonu funkce zejména</w:t>
      </w:r>
      <w:r w:rsidRPr="00B40CE5">
        <w:rPr>
          <w:rFonts w:eastAsia="Calibri" w:cs="Times New Roman"/>
          <w:b/>
          <w:i/>
          <w:color w:val="000000"/>
          <w:szCs w:val="24"/>
        </w:rPr>
        <w:t xml:space="preserve"> </w:t>
      </w:r>
      <w:r w:rsidRPr="00B40CE5">
        <w:rPr>
          <w:rFonts w:eastAsia="Calibri" w:cs="Times New Roman"/>
          <w:color w:val="000000"/>
          <w:szCs w:val="24"/>
        </w:rPr>
        <w:t>zúčastňovat se zasedání zastupitelstva obce, případně jiných orgánů obce, je-li jejich členem, plnit úkoly, které mu tyto orgány uložily, hájit zájmy občanů obce a jednat a vystupovat tak, aby nebyla ohrožena vážnost jeho funkce.</w:t>
      </w:r>
    </w:p>
    <w:p w14:paraId="4E598FC2" w14:textId="77777777" w:rsidR="00B40CE5" w:rsidRPr="00B40CE5" w:rsidRDefault="00B40CE5" w:rsidP="00B40CE5">
      <w:pPr>
        <w:spacing w:before="120" w:after="120" w:line="240" w:lineRule="auto"/>
        <w:ind w:firstLine="567"/>
        <w:contextualSpacing/>
        <w:jc w:val="both"/>
        <w:rPr>
          <w:rFonts w:eastAsia="Calibri" w:cs="Times New Roman"/>
          <w:i/>
          <w:color w:val="000000"/>
          <w:szCs w:val="24"/>
        </w:rPr>
      </w:pPr>
    </w:p>
    <w:p w14:paraId="5CECE981" w14:textId="77777777" w:rsidR="00B40CE5" w:rsidRPr="00127EFF" w:rsidRDefault="00B40CE5" w:rsidP="00773118">
      <w:pPr>
        <w:spacing w:before="120" w:after="120" w:line="240" w:lineRule="auto"/>
        <w:contextualSpacing/>
        <w:jc w:val="both"/>
        <w:rPr>
          <w:rFonts w:eastAsia="Calibri" w:cs="Times New Roman"/>
          <w:b/>
          <w:color w:val="000000"/>
          <w:szCs w:val="24"/>
        </w:rPr>
      </w:pPr>
      <w:r w:rsidRPr="00127EFF">
        <w:rPr>
          <w:rFonts w:eastAsia="Calibri" w:cs="Times New Roman"/>
          <w:b/>
          <w:color w:val="000000"/>
          <w:szCs w:val="24"/>
        </w:rPr>
        <w:t>Zánik mandátu člena zastupitelstva</w:t>
      </w:r>
    </w:p>
    <w:p w14:paraId="24DF2080" w14:textId="77777777" w:rsidR="00773118" w:rsidRDefault="00773118" w:rsidP="00773118">
      <w:pPr>
        <w:spacing w:before="120" w:after="120" w:line="240" w:lineRule="auto"/>
        <w:contextualSpacing/>
        <w:jc w:val="both"/>
        <w:rPr>
          <w:rFonts w:eastAsia="Calibri" w:cs="Times New Roman"/>
          <w:color w:val="000000"/>
          <w:szCs w:val="24"/>
        </w:rPr>
      </w:pPr>
    </w:p>
    <w:p w14:paraId="07C6E683" w14:textId="7889851C" w:rsidR="00B40CE5" w:rsidRPr="00B40CE5" w:rsidRDefault="00B40CE5" w:rsidP="00773118">
      <w:pPr>
        <w:spacing w:before="120" w:after="120" w:line="240" w:lineRule="auto"/>
        <w:contextualSpacing/>
        <w:jc w:val="both"/>
        <w:rPr>
          <w:rFonts w:eastAsia="Calibri" w:cs="Times New Roman"/>
          <w:color w:val="000000"/>
          <w:szCs w:val="24"/>
        </w:rPr>
      </w:pPr>
      <w:proofErr w:type="gramStart"/>
      <w:r w:rsidRPr="00B40CE5">
        <w:rPr>
          <w:rFonts w:eastAsia="Calibri" w:cs="Times New Roman"/>
          <w:color w:val="000000"/>
          <w:szCs w:val="24"/>
        </w:rPr>
        <w:t>Mandát  člena</w:t>
      </w:r>
      <w:proofErr w:type="gramEnd"/>
      <w:r w:rsidRPr="00B40CE5">
        <w:rPr>
          <w:rFonts w:eastAsia="Calibri" w:cs="Times New Roman"/>
          <w:color w:val="000000"/>
          <w:szCs w:val="24"/>
        </w:rPr>
        <w:t xml:space="preserve"> zastupitelstva zaniká </w:t>
      </w:r>
      <w:r w:rsidR="002E313F">
        <w:rPr>
          <w:rFonts w:eastAsia="Calibri" w:cs="Times New Roman"/>
          <w:color w:val="000000"/>
          <w:szCs w:val="24"/>
        </w:rPr>
        <w:t>mj.</w:t>
      </w:r>
      <w:r w:rsidRPr="00B40CE5">
        <w:rPr>
          <w:rFonts w:eastAsia="Calibri" w:cs="Times New Roman"/>
          <w:color w:val="000000"/>
          <w:szCs w:val="24"/>
        </w:rPr>
        <w:t xml:space="preserve">: </w:t>
      </w:r>
    </w:p>
    <w:p w14:paraId="7485F199" w14:textId="77777777" w:rsidR="00B40CE5" w:rsidRPr="00B40CE5" w:rsidRDefault="00B40CE5" w:rsidP="00674509">
      <w:pPr>
        <w:numPr>
          <w:ilvl w:val="0"/>
          <w:numId w:val="7"/>
        </w:numPr>
        <w:spacing w:before="120" w:after="120" w:line="240" w:lineRule="auto"/>
        <w:ind w:left="993" w:hanging="426"/>
        <w:contextualSpacing/>
        <w:jc w:val="both"/>
        <w:rPr>
          <w:rFonts w:eastAsia="Calibri" w:cs="Times New Roman"/>
          <w:b/>
          <w:color w:val="000000"/>
          <w:szCs w:val="24"/>
        </w:rPr>
      </w:pPr>
      <w:r w:rsidRPr="00B40CE5">
        <w:rPr>
          <w:rFonts w:eastAsia="Calibri" w:cs="Times New Roman"/>
          <w:b/>
          <w:color w:val="000000"/>
          <w:szCs w:val="24"/>
        </w:rPr>
        <w:t>ze zákona</w:t>
      </w:r>
      <w:r w:rsidRPr="00B40CE5">
        <w:rPr>
          <w:rFonts w:eastAsia="Calibri" w:cs="Times New Roman"/>
          <w:color w:val="000000"/>
          <w:szCs w:val="24"/>
        </w:rPr>
        <w:t xml:space="preserve">, splněním stanovené skutečnosti, a to bez rozhodování nebo souhlasu orgánu obce. Rozhodnými skutečnostmi pro zánik mandátu jsou mj. </w:t>
      </w:r>
      <w:r w:rsidRPr="00B40CE5">
        <w:rPr>
          <w:rFonts w:eastAsia="Calibri" w:cs="Times New Roman"/>
          <w:i/>
          <w:color w:val="000000"/>
          <w:szCs w:val="24"/>
        </w:rPr>
        <w:t>odmítnutí složení slibu, složení slibu s výhradou, úmrtí člena zastupitelstva.</w:t>
      </w:r>
    </w:p>
    <w:p w14:paraId="51927BC2" w14:textId="77777777" w:rsidR="00B40CE5" w:rsidRPr="00B40CE5" w:rsidRDefault="00B40CE5" w:rsidP="00674509">
      <w:pPr>
        <w:numPr>
          <w:ilvl w:val="0"/>
          <w:numId w:val="7"/>
        </w:numPr>
        <w:spacing w:before="120" w:after="120" w:line="240" w:lineRule="auto"/>
        <w:ind w:left="993" w:hanging="426"/>
        <w:contextualSpacing/>
        <w:jc w:val="both"/>
        <w:rPr>
          <w:rFonts w:eastAsia="Calibri" w:cs="Times New Roman"/>
          <w:i/>
          <w:color w:val="000000"/>
          <w:szCs w:val="24"/>
        </w:rPr>
      </w:pPr>
      <w:r w:rsidRPr="00B40CE5">
        <w:rPr>
          <w:rFonts w:eastAsia="Calibri" w:cs="Times New Roman"/>
          <w:b/>
          <w:color w:val="000000"/>
          <w:szCs w:val="24"/>
        </w:rPr>
        <w:t xml:space="preserve">z vůle zastupitelstva, mj. </w:t>
      </w:r>
      <w:r w:rsidRPr="00B40CE5">
        <w:rPr>
          <w:rFonts w:eastAsia="Calibri" w:cs="Times New Roman"/>
          <w:i/>
          <w:color w:val="000000"/>
          <w:szCs w:val="24"/>
        </w:rPr>
        <w:t>vysloví-li to příslušné zastupitelstvo z důvodů pravomocného rozhodnutí soudu, kterým byl člen zastupitelstva odsouzen k nepodmíněnému trestu odnětí svobody, člen zastupitelstva přestal být volitelným nebo pro neslučitelnost funkcí.</w:t>
      </w:r>
    </w:p>
    <w:p w14:paraId="7BA2A102" w14:textId="0DD919BA" w:rsidR="00B40CE5" w:rsidRPr="00B40CE5" w:rsidRDefault="00B40CE5" w:rsidP="00D67B3A">
      <w:pPr>
        <w:pStyle w:val="Heading3"/>
        <w:rPr>
          <w:rFonts w:eastAsia="Times New Roman"/>
        </w:rPr>
      </w:pPr>
      <w:bookmarkStart w:id="92" w:name="_Toc362257257"/>
      <w:bookmarkStart w:id="93" w:name="_Toc58175723"/>
      <w:r w:rsidRPr="00B40CE5">
        <w:rPr>
          <w:rFonts w:eastAsia="Times New Roman"/>
        </w:rPr>
        <w:t>rada obce</w:t>
      </w:r>
      <w:bookmarkEnd w:id="92"/>
      <w:bookmarkEnd w:id="93"/>
    </w:p>
    <w:p w14:paraId="2907BA45" w14:textId="0B51868D" w:rsidR="00B40CE5" w:rsidRPr="00B40CE5" w:rsidRDefault="00B40CE5" w:rsidP="00773118">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 xml:space="preserve">Rada obce je výkonným orgánem obce v oblasti samostatné působnosti. </w:t>
      </w:r>
      <w:r w:rsidRPr="00B40CE5">
        <w:rPr>
          <w:rFonts w:eastAsia="Calibri" w:cs="Times New Roman"/>
          <w:color w:val="000000"/>
          <w:szCs w:val="24"/>
        </w:rPr>
        <w:t>V přenesené působnosti rada rozhoduje jen, stanoví-li tak zákon, zde jde především o pravomoc vydávat nařízení obce.</w:t>
      </w:r>
      <w:r w:rsidRPr="00B40CE5">
        <w:rPr>
          <w:rFonts w:eastAsia="Calibri" w:cs="Times New Roman"/>
          <w:bCs/>
          <w:color w:val="000000"/>
          <w:szCs w:val="24"/>
        </w:rPr>
        <w:t xml:space="preserve"> Za výkon své činnosti jsou členové rady odpovědni zastupitelstvu.</w:t>
      </w:r>
    </w:p>
    <w:p w14:paraId="2881BC50" w14:textId="77777777" w:rsidR="00B40CE5" w:rsidRPr="002E313F" w:rsidRDefault="00B40CE5" w:rsidP="00B40CE5">
      <w:pPr>
        <w:spacing w:before="120" w:after="120" w:line="240" w:lineRule="auto"/>
        <w:ind w:firstLine="567"/>
        <w:contextualSpacing/>
        <w:jc w:val="both"/>
        <w:rPr>
          <w:rFonts w:eastAsia="Calibri" w:cs="Times New Roman"/>
          <w:b/>
          <w:bCs/>
          <w:color w:val="000000"/>
          <w:szCs w:val="24"/>
        </w:rPr>
      </w:pPr>
      <w:r w:rsidRPr="00B40CE5">
        <w:rPr>
          <w:rFonts w:eastAsia="Calibri" w:cs="Times New Roman"/>
          <w:bCs/>
          <w:color w:val="000000"/>
          <w:szCs w:val="24"/>
        </w:rPr>
        <w:t xml:space="preserve">Tento orgán volí zastupitelstvo obce z řad svých členů, rovněž stanoví počet jejích členů, který musí být nejméně 5 a nejvýše 11, vždy však lichý počet. Členové se nevolí tam, kde zastupitelstvo nemá alespoň 15 členů, v tom případě její funkci plní starosta, kromě některých pravomocí jako například vydávání nařízení, které jsou v tomto případě svěřeny zastupitelstvu. </w:t>
      </w:r>
      <w:r w:rsidRPr="002E313F">
        <w:rPr>
          <w:rFonts w:eastAsia="Calibri" w:cs="Times New Roman"/>
          <w:b/>
          <w:bCs/>
          <w:color w:val="000000"/>
          <w:szCs w:val="24"/>
        </w:rPr>
        <w:t>Členy rady jsou starosta, místostarosta (místostarostové) a ostatní členové rady obce.</w:t>
      </w:r>
    </w:p>
    <w:p w14:paraId="14221B56" w14:textId="77777777" w:rsidR="00B40CE5" w:rsidRPr="00B40CE5" w:rsidRDefault="00B40CE5" w:rsidP="00B40CE5">
      <w:pPr>
        <w:spacing w:before="120" w:after="120" w:line="240" w:lineRule="auto"/>
        <w:ind w:firstLine="567"/>
        <w:contextualSpacing/>
        <w:jc w:val="both"/>
        <w:rPr>
          <w:rFonts w:eastAsia="Calibri" w:cs="Times New Roman"/>
          <w:bCs/>
          <w:color w:val="000000"/>
          <w:szCs w:val="24"/>
        </w:rPr>
      </w:pPr>
      <w:r w:rsidRPr="00B40CE5">
        <w:rPr>
          <w:rFonts w:eastAsia="Calibri" w:cs="Times New Roman"/>
          <w:bCs/>
          <w:noProof/>
          <w:color w:val="000000"/>
          <w:szCs w:val="24"/>
          <w:lang w:eastAsia="cs-CZ"/>
        </w:rPr>
        <w:lastRenderedPageBreak/>
        <w:drawing>
          <wp:inline distT="0" distB="0" distL="0" distR="0" wp14:anchorId="19C98C79" wp14:editId="381B6C40">
            <wp:extent cx="5718175" cy="1619250"/>
            <wp:effectExtent l="0" t="12700" r="0" b="31750"/>
            <wp:docPr id="257" name="Organizační diagram 2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7" r:lo="rId148" r:qs="rId149" r:cs="rId150"/>
              </a:graphicData>
            </a:graphic>
          </wp:inline>
        </w:drawing>
      </w:r>
    </w:p>
    <w:p w14:paraId="7B7F76A6" w14:textId="77777777" w:rsidR="00B40CE5" w:rsidRPr="00B40CE5" w:rsidRDefault="00B40CE5" w:rsidP="00B40CE5">
      <w:pPr>
        <w:spacing w:before="120" w:after="120" w:line="240" w:lineRule="auto"/>
        <w:ind w:firstLine="567"/>
        <w:contextualSpacing/>
        <w:jc w:val="both"/>
        <w:rPr>
          <w:rFonts w:eastAsia="Calibri" w:cs="Times New Roman"/>
          <w:bCs/>
          <w:i/>
          <w:color w:val="000000"/>
          <w:szCs w:val="24"/>
        </w:rPr>
      </w:pPr>
      <w:r w:rsidRPr="00B40CE5">
        <w:rPr>
          <w:rFonts w:eastAsia="Calibri" w:cs="Times New Roman"/>
          <w:bCs/>
          <w:i/>
          <w:color w:val="000000"/>
          <w:szCs w:val="24"/>
        </w:rPr>
        <w:t>Zdroj: vlastní</w:t>
      </w:r>
    </w:p>
    <w:p w14:paraId="63F7B849" w14:textId="77777777" w:rsidR="00B40CE5" w:rsidRPr="00B40CE5" w:rsidRDefault="00B40CE5" w:rsidP="00B40CE5">
      <w:pPr>
        <w:spacing w:before="120" w:after="120" w:line="240" w:lineRule="auto"/>
        <w:ind w:firstLine="567"/>
        <w:contextualSpacing/>
        <w:jc w:val="both"/>
        <w:rPr>
          <w:rFonts w:eastAsia="Calibri" w:cs="Times New Roman"/>
          <w:bCs/>
          <w:i/>
          <w:color w:val="000000"/>
          <w:szCs w:val="24"/>
        </w:rPr>
      </w:pPr>
    </w:p>
    <w:p w14:paraId="5EDB9685" w14:textId="77777777" w:rsidR="006C5886" w:rsidRDefault="00B40CE5" w:rsidP="00773118">
      <w:pPr>
        <w:spacing w:before="120" w:after="120" w:line="240" w:lineRule="auto"/>
        <w:contextualSpacing/>
        <w:jc w:val="both"/>
        <w:rPr>
          <w:rFonts w:eastAsia="Calibri" w:cs="Times New Roman"/>
          <w:bCs/>
          <w:color w:val="000000"/>
          <w:szCs w:val="24"/>
        </w:rPr>
      </w:pPr>
      <w:r w:rsidRPr="002E313F">
        <w:rPr>
          <w:rFonts w:eastAsia="Calibri" w:cs="Times New Roman"/>
          <w:b/>
          <w:bCs/>
          <w:color w:val="000000"/>
          <w:szCs w:val="24"/>
        </w:rPr>
        <w:t>Rada obce rozhoduje</w:t>
      </w:r>
      <w:r w:rsidRPr="00B40CE5">
        <w:rPr>
          <w:rFonts w:eastAsia="Calibri" w:cs="Times New Roman"/>
          <w:bCs/>
          <w:color w:val="000000"/>
          <w:szCs w:val="24"/>
        </w:rPr>
        <w:t xml:space="preserve"> o záležitostech, které jsou jí svěřeny zákonem o obcích mj. jí přísluší</w:t>
      </w:r>
      <w:r w:rsidR="006C5886">
        <w:rPr>
          <w:rFonts w:eastAsia="Calibri" w:cs="Times New Roman"/>
          <w:bCs/>
          <w:color w:val="000000"/>
          <w:szCs w:val="24"/>
        </w:rPr>
        <w:t>:</w:t>
      </w:r>
    </w:p>
    <w:p w14:paraId="04FBA173" w14:textId="77777777" w:rsidR="006C5886" w:rsidRPr="006C5886" w:rsidRDefault="00B40CE5" w:rsidP="00674509">
      <w:pPr>
        <w:pStyle w:val="ListParagraph"/>
        <w:numPr>
          <w:ilvl w:val="0"/>
          <w:numId w:val="73"/>
        </w:numPr>
        <w:spacing w:before="120" w:after="120" w:line="240" w:lineRule="auto"/>
        <w:jc w:val="both"/>
        <w:rPr>
          <w:rFonts w:eastAsia="Calibri" w:cs="Times New Roman"/>
          <w:i/>
          <w:iCs/>
          <w:color w:val="000000"/>
          <w:szCs w:val="24"/>
        </w:rPr>
      </w:pPr>
      <w:r w:rsidRPr="006C5886">
        <w:rPr>
          <w:rFonts w:eastAsia="Calibri" w:cs="Times New Roman"/>
          <w:bCs/>
          <w:color w:val="000000"/>
          <w:szCs w:val="24"/>
        </w:rPr>
        <w:t xml:space="preserve">zabezpečovat hospodaření obce podle schváleného rozpočtu a provádět rozpočtová opatření v rozsahu stanoveném zastupitelstvem obce, </w:t>
      </w:r>
    </w:p>
    <w:p w14:paraId="3274C717" w14:textId="77777777" w:rsidR="006C5886" w:rsidRPr="006C5886" w:rsidRDefault="00B40CE5" w:rsidP="00674509">
      <w:pPr>
        <w:pStyle w:val="ListParagraph"/>
        <w:numPr>
          <w:ilvl w:val="0"/>
          <w:numId w:val="73"/>
        </w:numPr>
        <w:spacing w:before="120" w:after="120" w:line="240" w:lineRule="auto"/>
        <w:jc w:val="both"/>
        <w:rPr>
          <w:rFonts w:eastAsia="Calibri" w:cs="Times New Roman"/>
          <w:i/>
          <w:iCs/>
          <w:color w:val="000000"/>
          <w:szCs w:val="24"/>
        </w:rPr>
      </w:pPr>
      <w:r w:rsidRPr="006C5886">
        <w:rPr>
          <w:rFonts w:eastAsia="Calibri" w:cs="Times New Roman"/>
          <w:bCs/>
          <w:color w:val="000000"/>
          <w:szCs w:val="24"/>
        </w:rPr>
        <w:t xml:space="preserve">plnit vůči právnickým osobám a organizačním složkám založeným nebo zřízeným zastupitelstvem obce úkoly zakladatele nebo zřizovatele podle zvláštních právních předpisů, nejsou-li vyhrazeny zastupitelstvu obce, </w:t>
      </w:r>
    </w:p>
    <w:p w14:paraId="295EC547" w14:textId="77777777" w:rsidR="006C5886" w:rsidRPr="006C5886" w:rsidRDefault="00B40CE5" w:rsidP="00674509">
      <w:pPr>
        <w:pStyle w:val="ListParagraph"/>
        <w:numPr>
          <w:ilvl w:val="0"/>
          <w:numId w:val="73"/>
        </w:numPr>
        <w:spacing w:before="120" w:after="120" w:line="240" w:lineRule="auto"/>
        <w:jc w:val="both"/>
        <w:rPr>
          <w:rFonts w:eastAsia="Calibri" w:cs="Times New Roman"/>
          <w:i/>
          <w:iCs/>
          <w:color w:val="000000"/>
          <w:szCs w:val="24"/>
        </w:rPr>
      </w:pPr>
      <w:r w:rsidRPr="006C5886">
        <w:rPr>
          <w:rFonts w:eastAsia="Calibri" w:cs="Times New Roman"/>
          <w:bCs/>
          <w:color w:val="000000"/>
          <w:szCs w:val="24"/>
        </w:rPr>
        <w:t xml:space="preserve">rozhodovat ve věcech obce jako jediného společníka obchodní společnosti, </w:t>
      </w:r>
    </w:p>
    <w:p w14:paraId="6DCF0962" w14:textId="2A42E1E6" w:rsidR="006C5886" w:rsidRPr="006C5886" w:rsidRDefault="00B40CE5" w:rsidP="00674509">
      <w:pPr>
        <w:pStyle w:val="ListParagraph"/>
        <w:numPr>
          <w:ilvl w:val="0"/>
          <w:numId w:val="73"/>
        </w:numPr>
        <w:spacing w:before="120" w:after="120" w:line="240" w:lineRule="auto"/>
        <w:jc w:val="both"/>
        <w:rPr>
          <w:rFonts w:eastAsia="Calibri" w:cs="Times New Roman"/>
          <w:i/>
          <w:iCs/>
          <w:color w:val="000000"/>
          <w:szCs w:val="24"/>
        </w:rPr>
      </w:pPr>
      <w:r w:rsidRPr="006C5886">
        <w:rPr>
          <w:rFonts w:eastAsia="Calibri" w:cs="Times New Roman"/>
          <w:bCs/>
          <w:color w:val="000000"/>
          <w:szCs w:val="24"/>
        </w:rPr>
        <w:t>vydávat nařízení obce, na návrh tajemníka obecního úřadu jmenovat a odvolávat vedoucí odboru obecního úřadu v souladu se zákonem o úřednících územně samosprávných celků (zák</w:t>
      </w:r>
      <w:r w:rsidR="002E313F">
        <w:rPr>
          <w:rFonts w:eastAsia="Calibri" w:cs="Times New Roman"/>
          <w:bCs/>
          <w:color w:val="000000"/>
          <w:szCs w:val="24"/>
        </w:rPr>
        <w:t xml:space="preserve">on </w:t>
      </w:r>
      <w:r w:rsidRPr="006C5886">
        <w:rPr>
          <w:rFonts w:eastAsia="Calibri" w:cs="Times New Roman"/>
          <w:bCs/>
          <w:color w:val="000000"/>
          <w:szCs w:val="24"/>
        </w:rPr>
        <w:t>č. 312/2002 Sb.)</w:t>
      </w:r>
      <w:r w:rsidR="006C5886">
        <w:rPr>
          <w:rFonts w:eastAsia="Calibri" w:cs="Times New Roman"/>
          <w:bCs/>
          <w:color w:val="000000"/>
          <w:szCs w:val="24"/>
        </w:rPr>
        <w:t>,</w:t>
      </w:r>
    </w:p>
    <w:p w14:paraId="3165BDA2" w14:textId="42C7EE12" w:rsidR="00B40CE5" w:rsidRPr="006C5886" w:rsidRDefault="00B40CE5" w:rsidP="00674509">
      <w:pPr>
        <w:pStyle w:val="ListParagraph"/>
        <w:numPr>
          <w:ilvl w:val="0"/>
          <w:numId w:val="73"/>
        </w:numPr>
        <w:spacing w:before="120" w:after="120" w:line="240" w:lineRule="auto"/>
        <w:jc w:val="both"/>
        <w:rPr>
          <w:rFonts w:eastAsia="Calibri" w:cs="Times New Roman"/>
          <w:i/>
          <w:iCs/>
          <w:color w:val="000000"/>
          <w:szCs w:val="24"/>
        </w:rPr>
      </w:pPr>
      <w:r w:rsidRPr="006C5886">
        <w:rPr>
          <w:rFonts w:eastAsia="Calibri" w:cs="Times New Roman"/>
          <w:bCs/>
          <w:color w:val="000000"/>
          <w:szCs w:val="24"/>
        </w:rPr>
        <w:t>schvalovat organizační řád obecního úřadu.</w:t>
      </w:r>
    </w:p>
    <w:p w14:paraId="2728C605" w14:textId="77777777" w:rsidR="00B40CE5" w:rsidRPr="00B40CE5" w:rsidRDefault="00B40CE5" w:rsidP="00773118">
      <w:pPr>
        <w:spacing w:before="120" w:after="120" w:line="240" w:lineRule="auto"/>
        <w:contextualSpacing/>
        <w:jc w:val="both"/>
        <w:rPr>
          <w:rFonts w:eastAsia="Calibri" w:cs="Times New Roman"/>
          <w:szCs w:val="24"/>
        </w:rPr>
      </w:pPr>
      <w:r w:rsidRPr="00B40CE5">
        <w:rPr>
          <w:rFonts w:eastAsia="Calibri" w:cs="Times New Roman"/>
          <w:szCs w:val="24"/>
        </w:rPr>
        <w:t>Vedle vyhrazené působnosti přísluší radě obce i zabezpečování rozhodování v ostatních záležitostech patřících do samostatné působnosti obce, pokud nejsou vyhrazeny zastupitelstvu obce nebo pokud si je zastupitelstvo obce nevyhradilo (např. zadávání veřejných zakázek).</w:t>
      </w:r>
    </w:p>
    <w:p w14:paraId="6241834F" w14:textId="77777777" w:rsidR="00B40CE5" w:rsidRPr="00B40CE5" w:rsidRDefault="00B40CE5" w:rsidP="00773118">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Rada obce rozhoduje nadpoloviční většinou všech členů, schází se na základě svolání starosty podle potřeby. Schůze rady obce jsou neveřejné a ze schůzí se vyhotovuje zápis, jehož obsahem je počet přítomných členů, schválený program, průběh a výsledek hlasování a přijatá usnesení. Zápis se vyhotoví do 7 dnů, který podepisuje starosta spolu s místostarostou nebo jiným členem rady. Zápis musí být uložen u obecního úřadu k nahlédnutí členům zastupitelstva obce.</w:t>
      </w:r>
    </w:p>
    <w:p w14:paraId="38F11C5B" w14:textId="77777777" w:rsidR="00773118" w:rsidRDefault="00773118" w:rsidP="00773118">
      <w:pPr>
        <w:keepNext/>
        <w:keepLines/>
        <w:spacing w:before="280" w:after="140" w:line="264" w:lineRule="auto"/>
        <w:contextualSpacing/>
        <w:jc w:val="both"/>
        <w:outlineLvl w:val="2"/>
        <w:rPr>
          <w:rFonts w:eastAsia="Times New Roman" w:cs="Times New Roman"/>
          <w:b/>
          <w:i/>
          <w:smallCaps/>
          <w:szCs w:val="26"/>
        </w:rPr>
      </w:pPr>
      <w:bookmarkStart w:id="94" w:name="_Toc362257258"/>
    </w:p>
    <w:p w14:paraId="06575135" w14:textId="778B600F" w:rsidR="00B40CE5" w:rsidRPr="00B40CE5" w:rsidRDefault="00B40CE5" w:rsidP="00D67B3A">
      <w:pPr>
        <w:pStyle w:val="Heading3"/>
        <w:rPr>
          <w:rFonts w:eastAsia="Times New Roman"/>
        </w:rPr>
      </w:pPr>
      <w:bookmarkStart w:id="95" w:name="_Toc58175724"/>
      <w:r w:rsidRPr="00B40CE5">
        <w:rPr>
          <w:rFonts w:eastAsia="Times New Roman"/>
        </w:rPr>
        <w:t>starosta</w:t>
      </w:r>
      <w:bookmarkEnd w:id="94"/>
      <w:bookmarkEnd w:id="95"/>
    </w:p>
    <w:p w14:paraId="5ED31A1F" w14:textId="5BC0F5CC" w:rsidR="00B40CE5" w:rsidRPr="00B40CE5" w:rsidRDefault="00B40CE5" w:rsidP="00773118">
      <w:pPr>
        <w:spacing w:before="120" w:after="120" w:line="240" w:lineRule="auto"/>
        <w:ind w:left="70"/>
        <w:contextualSpacing/>
        <w:rPr>
          <w:rFonts w:eastAsia="Calibri" w:cs="Times New Roman"/>
          <w:bCs/>
          <w:color w:val="000000"/>
          <w:szCs w:val="24"/>
        </w:rPr>
      </w:pPr>
      <w:r w:rsidRPr="00B40CE5">
        <w:rPr>
          <w:rFonts w:eastAsia="Calibri" w:cs="Times New Roman"/>
          <w:bCs/>
          <w:color w:val="000000"/>
          <w:szCs w:val="24"/>
        </w:rPr>
        <w:t>Funkce starosty (primátora ve statutárních městech), ale i místostarosty (náměstka primátora ve statutárních městech) je charakterizována těmito základními znaky:</w:t>
      </w:r>
    </w:p>
    <w:p w14:paraId="639DF61E" w14:textId="77777777" w:rsidR="00B40CE5" w:rsidRPr="00B40CE5" w:rsidRDefault="00B40CE5" w:rsidP="00674509">
      <w:pPr>
        <w:numPr>
          <w:ilvl w:val="0"/>
          <w:numId w:val="51"/>
        </w:numPr>
        <w:spacing w:before="120" w:after="120" w:line="240" w:lineRule="auto"/>
        <w:ind w:left="0" w:firstLine="0"/>
        <w:contextualSpacing/>
        <w:jc w:val="both"/>
        <w:rPr>
          <w:rFonts w:eastAsia="Calibri" w:cs="Times New Roman"/>
          <w:bCs/>
          <w:color w:val="000000"/>
          <w:szCs w:val="24"/>
        </w:rPr>
      </w:pPr>
      <w:r w:rsidRPr="00B40CE5">
        <w:rPr>
          <w:rFonts w:eastAsia="Calibri" w:cs="Times New Roman"/>
          <w:bCs/>
          <w:color w:val="000000"/>
          <w:szCs w:val="24"/>
        </w:rPr>
        <w:t xml:space="preserve">může se jim stát pouze občan České republiky a občan obce </w:t>
      </w:r>
      <w:proofErr w:type="gramStart"/>
      <w:r w:rsidRPr="00B40CE5">
        <w:rPr>
          <w:rFonts w:eastAsia="Calibri" w:cs="Times New Roman"/>
          <w:bCs/>
          <w:color w:val="000000"/>
          <w:szCs w:val="24"/>
        </w:rPr>
        <w:t>s  právem</w:t>
      </w:r>
      <w:proofErr w:type="gramEnd"/>
      <w:r w:rsidRPr="00B40CE5">
        <w:rPr>
          <w:rFonts w:eastAsia="Calibri" w:cs="Times New Roman"/>
          <w:bCs/>
          <w:color w:val="000000"/>
          <w:szCs w:val="24"/>
        </w:rPr>
        <w:t xml:space="preserve"> volit, bez jakéhokoliv věkového nebo kvalifikačního omezení, nicméně cizinec s trvalým pobytem v obci a vlastník nemovitosti v obci, kteří mají práva občanů obce, ale nestávají se jejími občany, se starostou nemohou stát,</w:t>
      </w:r>
    </w:p>
    <w:p w14:paraId="3DF7DB74" w14:textId="77777777" w:rsidR="00B40CE5" w:rsidRPr="00B40CE5" w:rsidRDefault="00B40CE5" w:rsidP="00674509">
      <w:pPr>
        <w:numPr>
          <w:ilvl w:val="0"/>
          <w:numId w:val="51"/>
        </w:numPr>
        <w:spacing w:before="120" w:after="120" w:line="240" w:lineRule="auto"/>
        <w:ind w:left="0" w:firstLine="0"/>
        <w:contextualSpacing/>
        <w:jc w:val="both"/>
        <w:rPr>
          <w:rFonts w:eastAsia="Calibri" w:cs="Times New Roman"/>
          <w:bCs/>
          <w:color w:val="000000"/>
          <w:szCs w:val="24"/>
        </w:rPr>
      </w:pPr>
      <w:r w:rsidRPr="00B40CE5">
        <w:rPr>
          <w:rFonts w:eastAsia="Calibri" w:cs="Times New Roman"/>
          <w:bCs/>
          <w:color w:val="000000"/>
          <w:szCs w:val="24"/>
        </w:rPr>
        <w:t>musí se jednat o člena zastupitelstva obce, které jej volbou ustanovuje do funkce a rovněž odvolává z funkce (je-li starosta odvolán ze své funkce nepřestane být členem zastupitelstva, do kterého byl zvolen občany obce a osobami s právy občanů obce),</w:t>
      </w:r>
    </w:p>
    <w:p w14:paraId="68AAC2F6" w14:textId="77777777" w:rsidR="00B40CE5" w:rsidRPr="00B40CE5" w:rsidRDefault="00B40CE5" w:rsidP="00674509">
      <w:pPr>
        <w:numPr>
          <w:ilvl w:val="0"/>
          <w:numId w:val="51"/>
        </w:numPr>
        <w:spacing w:before="120" w:after="0" w:line="240" w:lineRule="auto"/>
        <w:ind w:left="0" w:firstLine="0"/>
        <w:contextualSpacing/>
        <w:jc w:val="both"/>
        <w:rPr>
          <w:rFonts w:eastAsia="Times New Roman" w:cs="Times New Roman"/>
          <w:bCs/>
          <w:color w:val="000000"/>
          <w:szCs w:val="24"/>
          <w:lang w:eastAsia="cs-CZ"/>
        </w:rPr>
      </w:pPr>
      <w:r w:rsidRPr="00B40CE5">
        <w:rPr>
          <w:rFonts w:eastAsia="Times New Roman" w:cs="Times New Roman"/>
          <w:bCs/>
          <w:color w:val="000000"/>
          <w:szCs w:val="24"/>
          <w:lang w:eastAsia="cs-CZ"/>
        </w:rPr>
        <w:lastRenderedPageBreak/>
        <w:t>je členem rady nepodléhajícím volbě (starosta tak nemůže být z rady obce odvolán samostatně, je-li odvolán však odvolán nebo se vzdá funkce starosty přestává být automaticky členem rady obce),</w:t>
      </w:r>
    </w:p>
    <w:p w14:paraId="7A063EB1" w14:textId="77777777" w:rsidR="00B40CE5" w:rsidRPr="00B40CE5" w:rsidRDefault="00B40CE5" w:rsidP="00674509">
      <w:pPr>
        <w:numPr>
          <w:ilvl w:val="0"/>
          <w:numId w:val="51"/>
        </w:numPr>
        <w:spacing w:before="120" w:after="0" w:line="240" w:lineRule="auto"/>
        <w:ind w:left="0" w:firstLine="0"/>
        <w:contextualSpacing/>
        <w:jc w:val="both"/>
        <w:rPr>
          <w:rFonts w:eastAsia="Times New Roman" w:cs="Times New Roman"/>
          <w:bCs/>
          <w:color w:val="000000"/>
          <w:szCs w:val="24"/>
          <w:lang w:eastAsia="cs-CZ"/>
        </w:rPr>
      </w:pPr>
      <w:r w:rsidRPr="00B40CE5">
        <w:rPr>
          <w:rFonts w:eastAsia="Times New Roman" w:cs="Times New Roman"/>
          <w:bCs/>
          <w:color w:val="000000"/>
          <w:szCs w:val="24"/>
          <w:lang w:eastAsia="cs-CZ"/>
        </w:rPr>
        <w:t>z rozhodnutí zastupitelstva obce vykonává svou funkci jako jeho uvolněný člen,</w:t>
      </w:r>
    </w:p>
    <w:p w14:paraId="5C9FF8A5" w14:textId="77777777" w:rsidR="00B40CE5" w:rsidRPr="00B40CE5" w:rsidRDefault="00B40CE5" w:rsidP="00674509">
      <w:pPr>
        <w:numPr>
          <w:ilvl w:val="0"/>
          <w:numId w:val="51"/>
        </w:numPr>
        <w:spacing w:before="120" w:after="0" w:line="240" w:lineRule="auto"/>
        <w:ind w:left="0" w:firstLine="0"/>
        <w:contextualSpacing/>
        <w:jc w:val="both"/>
        <w:rPr>
          <w:rFonts w:eastAsia="Times New Roman" w:cs="Times New Roman"/>
          <w:bCs/>
          <w:color w:val="000000"/>
          <w:szCs w:val="24"/>
          <w:lang w:eastAsia="cs-CZ"/>
        </w:rPr>
      </w:pPr>
      <w:r w:rsidRPr="00B40CE5">
        <w:rPr>
          <w:rFonts w:eastAsia="Times New Roman" w:cs="Times New Roman"/>
          <w:bCs/>
          <w:color w:val="000000"/>
          <w:szCs w:val="24"/>
          <w:lang w:eastAsia="cs-CZ"/>
        </w:rPr>
        <w:t xml:space="preserve">stojí v čele obecního úřadu, je jeho součásti a odpovídá zastupitelstvu za jeho činnost buďto přímo nezřídil-li funkci tajemníka nebo nepřímo byla-li tato funkce zřízená, když tajemník je z výkonu své funkce </w:t>
      </w:r>
      <w:proofErr w:type="gramStart"/>
      <w:r w:rsidRPr="00B40CE5">
        <w:rPr>
          <w:rFonts w:eastAsia="Times New Roman" w:cs="Times New Roman"/>
          <w:bCs/>
          <w:color w:val="000000"/>
          <w:szCs w:val="24"/>
          <w:lang w:eastAsia="cs-CZ"/>
        </w:rPr>
        <w:t>odpovědny  starostovi</w:t>
      </w:r>
      <w:proofErr w:type="gramEnd"/>
      <w:r w:rsidRPr="00B40CE5">
        <w:rPr>
          <w:rFonts w:eastAsia="Times New Roman" w:cs="Times New Roman"/>
          <w:bCs/>
          <w:color w:val="000000"/>
          <w:szCs w:val="24"/>
          <w:lang w:eastAsia="cs-CZ"/>
        </w:rPr>
        <w:t xml:space="preserve"> a starosta zastupitelstvu obce (místostarosta je rovněž součásti obecního úřadu, ale v jeho čele může stát pouze když zastupuje starostu).</w:t>
      </w:r>
    </w:p>
    <w:p w14:paraId="0012C4F6" w14:textId="3315E0F5" w:rsidR="00B40CE5" w:rsidRPr="00B40CE5" w:rsidRDefault="00B40CE5" w:rsidP="00B40CE5">
      <w:pPr>
        <w:spacing w:before="120" w:after="120" w:line="240" w:lineRule="auto"/>
        <w:ind w:firstLine="567"/>
        <w:contextualSpacing/>
        <w:jc w:val="both"/>
        <w:rPr>
          <w:rFonts w:eastAsia="Calibri" w:cs="Times New Roman"/>
          <w:szCs w:val="24"/>
        </w:rPr>
      </w:pPr>
      <w:r w:rsidRPr="00B40CE5">
        <w:rPr>
          <w:rFonts w:eastAsia="Calibri" w:cs="Times New Roman"/>
          <w:szCs w:val="24"/>
        </w:rPr>
        <w:t xml:space="preserve">Z předchozího výkladu o orgánech obce a z těchto základních znaků vyplývá, že postavení starosty v obcí je zcela mimořádné. </w:t>
      </w:r>
      <w:r w:rsidR="002E313F">
        <w:rPr>
          <w:rFonts w:eastAsia="Calibri" w:cs="Times New Roman"/>
          <w:szCs w:val="24"/>
        </w:rPr>
        <w:t>J</w:t>
      </w:r>
      <w:r w:rsidRPr="00B40CE5">
        <w:rPr>
          <w:rFonts w:eastAsia="Calibri" w:cs="Times New Roman"/>
          <w:szCs w:val="24"/>
        </w:rPr>
        <w:t xml:space="preserve">eho působnost i o zřizování zvláštních orgánů obce a jmenování jejich členů, vedení obecní policie a pověřování komisí rady výkonem přenesené působnosti </w:t>
      </w:r>
      <w:r w:rsidR="002E313F">
        <w:rPr>
          <w:rFonts w:eastAsia="Calibri" w:cs="Times New Roman"/>
          <w:szCs w:val="24"/>
        </w:rPr>
        <w:t>je málo</w:t>
      </w:r>
      <w:r w:rsidRPr="00B40CE5">
        <w:rPr>
          <w:rFonts w:eastAsia="Calibri" w:cs="Times New Roman"/>
          <w:szCs w:val="24"/>
        </w:rPr>
        <w:t xml:space="preserve"> činnost</w:t>
      </w:r>
      <w:r w:rsidR="002E313F">
        <w:rPr>
          <w:rFonts w:eastAsia="Calibri" w:cs="Times New Roman"/>
          <w:szCs w:val="24"/>
        </w:rPr>
        <w:t>í, které</w:t>
      </w:r>
      <w:r w:rsidRPr="00B40CE5">
        <w:rPr>
          <w:rFonts w:eastAsia="Calibri" w:cs="Times New Roman"/>
          <w:szCs w:val="24"/>
        </w:rPr>
        <w:t xml:space="preserve"> by neovlivňoval. To se ovšem nedotýká pouze orgánu obce, ale celého jejího chodu. Působnost starosty tak není vymezena pouze zákonem o obcích, ale celou řadou dalších právních předpisů (viz. dále).</w:t>
      </w:r>
    </w:p>
    <w:p w14:paraId="6B1ABDDF" w14:textId="77777777" w:rsidR="00B40CE5" w:rsidRPr="00B40CE5" w:rsidRDefault="00B40CE5" w:rsidP="00B40CE5">
      <w:pPr>
        <w:spacing w:before="120" w:after="120" w:line="240" w:lineRule="auto"/>
        <w:ind w:firstLine="567"/>
        <w:contextualSpacing/>
        <w:jc w:val="both"/>
        <w:rPr>
          <w:rFonts w:eastAsia="Calibri" w:cs="Times New Roman"/>
          <w:szCs w:val="24"/>
        </w:rPr>
      </w:pPr>
    </w:p>
    <w:p w14:paraId="7BF3102A" w14:textId="77777777" w:rsidR="00B40CE5" w:rsidRPr="00B40CE5" w:rsidRDefault="00B40CE5" w:rsidP="00773118">
      <w:pPr>
        <w:spacing w:before="120" w:after="120" w:line="240" w:lineRule="auto"/>
        <w:contextualSpacing/>
        <w:jc w:val="both"/>
        <w:rPr>
          <w:rFonts w:eastAsia="Calibri" w:cs="Times New Roman"/>
          <w:b/>
          <w:iCs/>
          <w:color w:val="000000"/>
          <w:szCs w:val="24"/>
        </w:rPr>
      </w:pPr>
      <w:r w:rsidRPr="00B40CE5">
        <w:rPr>
          <w:rFonts w:eastAsia="Calibri" w:cs="Times New Roman"/>
          <w:b/>
          <w:iCs/>
          <w:color w:val="000000"/>
          <w:szCs w:val="24"/>
        </w:rPr>
        <w:t>Zastupování obce starostou</w:t>
      </w:r>
    </w:p>
    <w:p w14:paraId="480F5FF3" w14:textId="77777777" w:rsidR="00773118" w:rsidRDefault="00773118" w:rsidP="00773118">
      <w:pPr>
        <w:spacing w:before="120" w:after="120" w:line="240" w:lineRule="auto"/>
        <w:contextualSpacing/>
        <w:jc w:val="both"/>
        <w:rPr>
          <w:rFonts w:eastAsia="Calibri" w:cs="Times New Roman"/>
          <w:bCs/>
          <w:color w:val="000000"/>
          <w:szCs w:val="24"/>
        </w:rPr>
      </w:pPr>
    </w:p>
    <w:p w14:paraId="36C02859" w14:textId="0B50F5CA" w:rsidR="00B40CE5" w:rsidRPr="00B40CE5" w:rsidRDefault="00B40CE5" w:rsidP="00773118">
      <w:pPr>
        <w:spacing w:before="120" w:after="120" w:line="240" w:lineRule="auto"/>
        <w:contextualSpacing/>
        <w:jc w:val="both"/>
        <w:rPr>
          <w:rFonts w:eastAsia="Calibri" w:cs="Times New Roman"/>
          <w:bCs/>
          <w:i/>
          <w:iCs/>
          <w:color w:val="000000"/>
          <w:szCs w:val="24"/>
        </w:rPr>
      </w:pPr>
      <w:r w:rsidRPr="00B40CE5">
        <w:rPr>
          <w:rFonts w:eastAsia="Calibri" w:cs="Times New Roman"/>
          <w:bCs/>
          <w:color w:val="000000"/>
          <w:szCs w:val="24"/>
        </w:rPr>
        <w:t xml:space="preserve">Vztah mezi orgány obce v samostatné působnosti a vnějším prostředím je zprostředkováván starostou, který obec zastupuje navenek. Pokud by starosta provedl za obec úkon, který vyžaduje předchozí schválení zastupitelstva nebo rady obce, byl by </w:t>
      </w:r>
      <w:r w:rsidR="002E313F">
        <w:rPr>
          <w:rFonts w:eastAsia="Calibri" w:cs="Times New Roman"/>
          <w:bCs/>
          <w:color w:val="000000"/>
          <w:szCs w:val="24"/>
        </w:rPr>
        <w:t>od počátku</w:t>
      </w:r>
      <w:r w:rsidRPr="00B40CE5">
        <w:rPr>
          <w:rFonts w:eastAsia="Calibri" w:cs="Times New Roman"/>
          <w:bCs/>
          <w:color w:val="000000"/>
          <w:szCs w:val="24"/>
        </w:rPr>
        <w:t xml:space="preserve"> neplatn</w:t>
      </w:r>
      <w:r w:rsidR="002E313F">
        <w:rPr>
          <w:rFonts w:eastAsia="Calibri" w:cs="Times New Roman"/>
          <w:bCs/>
          <w:color w:val="000000"/>
          <w:szCs w:val="24"/>
        </w:rPr>
        <w:t>ý</w:t>
      </w:r>
      <w:r w:rsidRPr="00B40CE5">
        <w:rPr>
          <w:rFonts w:eastAsia="Calibri" w:cs="Times New Roman"/>
          <w:bCs/>
          <w:color w:val="000000"/>
          <w:szCs w:val="24"/>
        </w:rPr>
        <w:t>. Občanský zákoník sám ve svém § 21b, odst. 1 uvádí</w:t>
      </w:r>
      <w:r w:rsidRPr="00B40CE5">
        <w:rPr>
          <w:rFonts w:eastAsia="Calibri" w:cs="Times New Roman"/>
          <w:bCs/>
          <w:i/>
          <w:iCs/>
          <w:color w:val="000000"/>
          <w:szCs w:val="24"/>
        </w:rPr>
        <w:t xml:space="preserve">: „Za obec a vyšší územně samosprávný celek jedná ten, kdo je podle </w:t>
      </w:r>
      <w:proofErr w:type="gramStart"/>
      <w:r w:rsidRPr="00B40CE5">
        <w:rPr>
          <w:rFonts w:eastAsia="Calibri" w:cs="Times New Roman"/>
          <w:bCs/>
          <w:i/>
          <w:iCs/>
          <w:color w:val="000000"/>
          <w:szCs w:val="24"/>
        </w:rPr>
        <w:t>zvláštního  zákona</w:t>
      </w:r>
      <w:proofErr w:type="gramEnd"/>
      <w:r w:rsidRPr="00B40CE5">
        <w:rPr>
          <w:rFonts w:eastAsia="Calibri" w:cs="Times New Roman"/>
          <w:bCs/>
          <w:i/>
          <w:iCs/>
          <w:color w:val="000000"/>
          <w:szCs w:val="24"/>
        </w:rPr>
        <w:t xml:space="preserve"> (o obcích, o krajích, o hlavním městě Praze) oprávněn je zastupovat navenek, nebo jejich zaměstnanec, který tím byl touto osobou pověřen“.</w:t>
      </w:r>
    </w:p>
    <w:p w14:paraId="04D8B960" w14:textId="25B001CD" w:rsidR="00B40CE5" w:rsidRPr="00B40CE5" w:rsidRDefault="00B40CE5" w:rsidP="00773118">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Uvedené neplatí v </w:t>
      </w:r>
      <w:proofErr w:type="gramStart"/>
      <w:r w:rsidRPr="00B40CE5">
        <w:rPr>
          <w:rFonts w:eastAsia="Calibri" w:cs="Times New Roman"/>
          <w:bCs/>
          <w:color w:val="000000"/>
          <w:szCs w:val="24"/>
        </w:rPr>
        <w:t>případech</w:t>
      </w:r>
      <w:proofErr w:type="gramEnd"/>
      <w:r w:rsidRPr="00B40CE5">
        <w:rPr>
          <w:rFonts w:eastAsia="Calibri" w:cs="Times New Roman"/>
          <w:bCs/>
          <w:color w:val="000000"/>
          <w:szCs w:val="24"/>
        </w:rPr>
        <w:t xml:space="preserve"> kdy starosta plní podle zákona úkoly zaměstnavatele. Pak má postavení statutárního orgánu zaměstnavatele, a to ve dvou případech:</w:t>
      </w:r>
    </w:p>
    <w:p w14:paraId="094C3F97" w14:textId="77777777" w:rsidR="00B40CE5" w:rsidRPr="00B40CE5" w:rsidRDefault="00B40CE5" w:rsidP="00674509">
      <w:pPr>
        <w:numPr>
          <w:ilvl w:val="0"/>
          <w:numId w:val="52"/>
        </w:numPr>
        <w:tabs>
          <w:tab w:val="num" w:pos="993"/>
        </w:tabs>
        <w:spacing w:before="120" w:after="0" w:line="240" w:lineRule="auto"/>
        <w:contextualSpacing/>
        <w:jc w:val="both"/>
        <w:rPr>
          <w:rFonts w:eastAsia="Times New Roman" w:cs="Times New Roman"/>
          <w:bCs/>
          <w:color w:val="000000"/>
          <w:szCs w:val="24"/>
          <w:lang w:eastAsia="cs-CZ"/>
        </w:rPr>
      </w:pPr>
      <w:proofErr w:type="gramStart"/>
      <w:r w:rsidRPr="00B40CE5">
        <w:rPr>
          <w:rFonts w:eastAsia="Times New Roman" w:cs="Times New Roman"/>
          <w:b/>
          <w:color w:val="000000"/>
          <w:szCs w:val="24"/>
          <w:lang w:eastAsia="cs-CZ"/>
        </w:rPr>
        <w:t xml:space="preserve">fakultativně </w:t>
      </w:r>
      <w:r w:rsidRPr="00B40CE5">
        <w:rPr>
          <w:rFonts w:eastAsia="Times New Roman" w:cs="Times New Roman"/>
          <w:bCs/>
          <w:color w:val="000000"/>
          <w:szCs w:val="24"/>
          <w:lang w:eastAsia="cs-CZ"/>
        </w:rPr>
        <w:t>- nebyla</w:t>
      </w:r>
      <w:proofErr w:type="gramEnd"/>
      <w:r w:rsidRPr="00B40CE5">
        <w:rPr>
          <w:rFonts w:eastAsia="Times New Roman" w:cs="Times New Roman"/>
          <w:bCs/>
          <w:color w:val="000000"/>
          <w:szCs w:val="24"/>
          <w:lang w:eastAsia="cs-CZ"/>
        </w:rPr>
        <w:t>-li zřízená funkce tajemníka obecního úřadu, pak starosta uzavírá a ukončuje pracovní poměr se zaměstnanci obce a stanoví jim plat; vedoucí odborů jmenuje a odvolává podle zákona č. 312/2002 Sb., o úřednících územně samosprávných celků (dále jen zákon o úřednících) a stanoví jim plat, není-li zřízena rada obce,</w:t>
      </w:r>
    </w:p>
    <w:p w14:paraId="4D3041AC" w14:textId="77777777" w:rsidR="00B40CE5" w:rsidRPr="00B40CE5" w:rsidRDefault="00B40CE5" w:rsidP="00674509">
      <w:pPr>
        <w:numPr>
          <w:ilvl w:val="0"/>
          <w:numId w:val="52"/>
        </w:numPr>
        <w:tabs>
          <w:tab w:val="num" w:pos="993"/>
        </w:tabs>
        <w:spacing w:before="120" w:after="0" w:line="240" w:lineRule="auto"/>
        <w:contextualSpacing/>
        <w:jc w:val="both"/>
        <w:rPr>
          <w:rFonts w:eastAsia="Times New Roman" w:cs="Times New Roman"/>
          <w:bCs/>
          <w:color w:val="000000"/>
          <w:szCs w:val="24"/>
          <w:lang w:eastAsia="cs-CZ"/>
        </w:rPr>
      </w:pPr>
      <w:proofErr w:type="gramStart"/>
      <w:r w:rsidRPr="00B40CE5">
        <w:rPr>
          <w:rFonts w:eastAsia="Times New Roman" w:cs="Times New Roman"/>
          <w:b/>
          <w:color w:val="000000"/>
          <w:szCs w:val="24"/>
          <w:lang w:eastAsia="cs-CZ"/>
        </w:rPr>
        <w:t>obligatorně</w:t>
      </w:r>
      <w:r w:rsidRPr="00B40CE5">
        <w:rPr>
          <w:rFonts w:eastAsia="Times New Roman" w:cs="Times New Roman"/>
          <w:bCs/>
          <w:color w:val="000000"/>
          <w:szCs w:val="24"/>
          <w:lang w:eastAsia="cs-CZ"/>
        </w:rPr>
        <w:t xml:space="preserve"> - vůči</w:t>
      </w:r>
      <w:proofErr w:type="gramEnd"/>
      <w:r w:rsidRPr="00B40CE5">
        <w:rPr>
          <w:rFonts w:eastAsia="Times New Roman" w:cs="Times New Roman"/>
          <w:bCs/>
          <w:color w:val="000000"/>
          <w:szCs w:val="24"/>
          <w:lang w:eastAsia="cs-CZ"/>
        </w:rPr>
        <w:t xml:space="preserve"> všem uvolněným členům zastupitelstva obce a tajemníkovi obecního úřadu pokud jej jmenoval.</w:t>
      </w:r>
    </w:p>
    <w:p w14:paraId="4F5437B4" w14:textId="181E6F66" w:rsidR="00B40CE5" w:rsidRPr="00B40CE5" w:rsidRDefault="00B40CE5" w:rsidP="00B40CE5">
      <w:pPr>
        <w:spacing w:before="120" w:after="120" w:line="240" w:lineRule="auto"/>
        <w:ind w:firstLine="567"/>
        <w:contextualSpacing/>
        <w:jc w:val="both"/>
        <w:rPr>
          <w:rFonts w:eastAsia="Calibri" w:cs="Times New Roman"/>
          <w:szCs w:val="24"/>
        </w:rPr>
      </w:pPr>
      <w:r w:rsidRPr="00293BAD">
        <w:rPr>
          <w:rFonts w:eastAsia="Calibri" w:cs="Times New Roman"/>
          <w:b/>
          <w:szCs w:val="24"/>
        </w:rPr>
        <w:t>Starostu obce zastupuje místostarosta</w:t>
      </w:r>
      <w:r w:rsidRPr="00B40CE5">
        <w:rPr>
          <w:rFonts w:eastAsia="Calibri" w:cs="Times New Roman"/>
          <w:szCs w:val="24"/>
        </w:rPr>
        <w:t xml:space="preserve">, přičemž zastupitelstvo může zvolit i více místostarostů a svěřit jim některé úkoly. Bylo-li zvoleno více místostarostů pak </w:t>
      </w:r>
      <w:r w:rsidR="00293BAD">
        <w:rPr>
          <w:rFonts w:eastAsia="Calibri" w:cs="Times New Roman"/>
          <w:szCs w:val="24"/>
        </w:rPr>
        <w:t xml:space="preserve">ustavující </w:t>
      </w:r>
      <w:r w:rsidRPr="00B40CE5">
        <w:rPr>
          <w:rFonts w:eastAsia="Calibri" w:cs="Times New Roman"/>
          <w:szCs w:val="24"/>
        </w:rPr>
        <w:t>zastupitelstvo obce určí tzv. I. místostarostů, který po dobu nepřítomnost zastupuje starostu nebo jej zastupuje po dobu kdy starosta nevykonává funkci (pracovní neschopnost, karanténa, péče o dítě, dovolená).</w:t>
      </w:r>
    </w:p>
    <w:p w14:paraId="6CE9D485" w14:textId="77777777" w:rsidR="00B40CE5" w:rsidRPr="00B40CE5" w:rsidRDefault="00B40CE5" w:rsidP="00B40CE5">
      <w:pPr>
        <w:spacing w:before="120" w:after="120" w:line="240" w:lineRule="auto"/>
        <w:ind w:firstLine="567"/>
        <w:contextualSpacing/>
        <w:jc w:val="both"/>
        <w:rPr>
          <w:rFonts w:eastAsia="Calibri" w:cs="Times New Roman"/>
          <w:b/>
          <w:i/>
          <w:iCs/>
          <w:color w:val="000000"/>
          <w:szCs w:val="24"/>
          <w:u w:val="single"/>
        </w:rPr>
      </w:pPr>
    </w:p>
    <w:p w14:paraId="618AF43E" w14:textId="77777777" w:rsidR="00B40CE5" w:rsidRPr="00B40CE5" w:rsidRDefault="00B40CE5" w:rsidP="00773118">
      <w:pPr>
        <w:spacing w:before="120" w:after="120" w:line="240" w:lineRule="auto"/>
        <w:contextualSpacing/>
        <w:jc w:val="both"/>
        <w:rPr>
          <w:rFonts w:eastAsia="Calibri" w:cs="Times New Roman"/>
          <w:b/>
          <w:szCs w:val="24"/>
        </w:rPr>
      </w:pPr>
      <w:r w:rsidRPr="00B40CE5">
        <w:rPr>
          <w:rFonts w:eastAsia="Calibri" w:cs="Times New Roman"/>
          <w:b/>
          <w:szCs w:val="24"/>
        </w:rPr>
        <w:t>Působnost starosty podle zákona o obcích</w:t>
      </w:r>
    </w:p>
    <w:p w14:paraId="25ECB1AC" w14:textId="77777777" w:rsidR="00773118" w:rsidRDefault="00773118" w:rsidP="00773118">
      <w:pPr>
        <w:spacing w:before="120" w:after="120" w:line="240" w:lineRule="auto"/>
        <w:contextualSpacing/>
        <w:jc w:val="both"/>
        <w:rPr>
          <w:rFonts w:eastAsia="Calibri" w:cs="Times New Roman"/>
          <w:bCs/>
          <w:color w:val="000000"/>
          <w:szCs w:val="24"/>
        </w:rPr>
      </w:pPr>
    </w:p>
    <w:p w14:paraId="2AC8C72A" w14:textId="2495E7DC" w:rsidR="00B40CE5" w:rsidRPr="00B40CE5" w:rsidRDefault="00B40CE5" w:rsidP="00773118">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Vedle již zmiňované sistační působnosti starosty vůči radě obce, působnosti k zastupování obce navenek a jako statutárního orgánu zaměstnavatele je možno další jeho kompetence vymezené zákonem o obcích rozdělit na:</w:t>
      </w:r>
    </w:p>
    <w:p w14:paraId="738D6B86" w14:textId="5834FBEB" w:rsidR="00B40CE5" w:rsidRPr="00B40CE5" w:rsidRDefault="00B40CE5" w:rsidP="00674509">
      <w:pPr>
        <w:numPr>
          <w:ilvl w:val="0"/>
          <w:numId w:val="53"/>
        </w:numPr>
        <w:tabs>
          <w:tab w:val="num" w:pos="1440"/>
        </w:tabs>
        <w:spacing w:before="120" w:after="0" w:line="240" w:lineRule="auto"/>
        <w:contextualSpacing/>
        <w:jc w:val="both"/>
        <w:rPr>
          <w:rFonts w:eastAsia="Times New Roman" w:cs="Times New Roman"/>
          <w:bCs/>
          <w:color w:val="000000"/>
          <w:szCs w:val="24"/>
          <w:lang w:eastAsia="cs-CZ"/>
        </w:rPr>
      </w:pPr>
      <w:r w:rsidRPr="00B40CE5">
        <w:rPr>
          <w:rFonts w:eastAsia="Times New Roman" w:cs="Times New Roman"/>
          <w:b/>
          <w:color w:val="000000"/>
          <w:szCs w:val="24"/>
          <w:lang w:eastAsia="cs-CZ"/>
        </w:rPr>
        <w:t>zřizovatelské</w:t>
      </w:r>
      <w:r w:rsidRPr="00B40CE5">
        <w:rPr>
          <w:rFonts w:eastAsia="Times New Roman" w:cs="Times New Roman"/>
          <w:color w:val="000000"/>
          <w:szCs w:val="24"/>
          <w:lang w:eastAsia="cs-CZ"/>
        </w:rPr>
        <w:t xml:space="preserve">, </w:t>
      </w:r>
      <w:r w:rsidRPr="00B40CE5">
        <w:rPr>
          <w:rFonts w:eastAsia="Times New Roman" w:cs="Times New Roman"/>
          <w:bCs/>
          <w:color w:val="000000"/>
          <w:szCs w:val="24"/>
          <w:lang w:eastAsia="cs-CZ"/>
        </w:rPr>
        <w:t>kam patří mj. jmenování a odvolávání tajemníka za podmínek stanovených zákonem o obcích a zákonem o úřednících, po předchozím souhlasu ředitele krajského úřadu, tajemníkovi rovněž stanoví plat,</w:t>
      </w:r>
    </w:p>
    <w:p w14:paraId="1362E8A5" w14:textId="77777777" w:rsidR="00B40CE5" w:rsidRPr="00B40CE5" w:rsidRDefault="00B40CE5" w:rsidP="00B40CE5">
      <w:pPr>
        <w:spacing w:after="0" w:line="240" w:lineRule="auto"/>
        <w:ind w:left="360"/>
        <w:jc w:val="both"/>
        <w:rPr>
          <w:rFonts w:eastAsia="Times New Roman" w:cs="Times New Roman"/>
          <w:bCs/>
          <w:color w:val="000000"/>
          <w:szCs w:val="24"/>
          <w:lang w:eastAsia="cs-CZ"/>
        </w:rPr>
      </w:pPr>
    </w:p>
    <w:p w14:paraId="5483CA3F" w14:textId="6CDFF76F" w:rsidR="00B40CE5" w:rsidRPr="00B40CE5" w:rsidRDefault="00B40CE5" w:rsidP="00674509">
      <w:pPr>
        <w:numPr>
          <w:ilvl w:val="0"/>
          <w:numId w:val="53"/>
        </w:numPr>
        <w:tabs>
          <w:tab w:val="num" w:pos="1440"/>
        </w:tabs>
        <w:spacing w:before="120" w:after="0" w:line="240" w:lineRule="auto"/>
        <w:contextualSpacing/>
        <w:jc w:val="both"/>
        <w:rPr>
          <w:rFonts w:eastAsia="Times New Roman" w:cs="Times New Roman"/>
          <w:bCs/>
          <w:color w:val="000000"/>
          <w:szCs w:val="24"/>
          <w:lang w:eastAsia="cs-CZ"/>
        </w:rPr>
      </w:pPr>
      <w:r w:rsidRPr="00B40CE5">
        <w:rPr>
          <w:rFonts w:eastAsia="Times New Roman" w:cs="Times New Roman"/>
          <w:b/>
          <w:color w:val="000000"/>
          <w:szCs w:val="24"/>
          <w:lang w:eastAsia="cs-CZ"/>
        </w:rPr>
        <w:lastRenderedPageBreak/>
        <w:t>informační</w:t>
      </w:r>
      <w:r w:rsidRPr="00B40CE5">
        <w:rPr>
          <w:rFonts w:eastAsia="Times New Roman" w:cs="Times New Roman"/>
          <w:color w:val="000000"/>
          <w:szCs w:val="24"/>
          <w:lang w:eastAsia="cs-CZ"/>
        </w:rPr>
        <w:t xml:space="preserve">, </w:t>
      </w:r>
      <w:r w:rsidRPr="00B40CE5">
        <w:rPr>
          <w:rFonts w:eastAsia="Times New Roman" w:cs="Times New Roman"/>
          <w:bCs/>
          <w:color w:val="000000"/>
          <w:szCs w:val="24"/>
          <w:lang w:eastAsia="cs-CZ"/>
        </w:rPr>
        <w:t xml:space="preserve">která stanoví </w:t>
      </w:r>
      <w:r w:rsidRPr="00293BAD">
        <w:rPr>
          <w:rFonts w:eastAsia="Times New Roman" w:cs="Times New Roman"/>
          <w:b/>
          <w:bCs/>
          <w:color w:val="000000"/>
          <w:szCs w:val="24"/>
          <w:lang w:eastAsia="cs-CZ"/>
        </w:rPr>
        <w:t>odpovědnost starosty za informování veřejnosti o činnosti obce</w:t>
      </w:r>
      <w:r w:rsidRPr="00B40CE5">
        <w:rPr>
          <w:rFonts w:eastAsia="Times New Roman" w:cs="Times New Roman"/>
          <w:bCs/>
          <w:color w:val="000000"/>
          <w:szCs w:val="24"/>
          <w:lang w:eastAsia="cs-CZ"/>
        </w:rPr>
        <w:t xml:space="preserve"> a zahrnuje řadu dílčích informačních povinností, mezí které patří např. vůči občanům o činnosti obce na zasedání zastupitelstva obce a dále jiným způsobem v místě obvyklém (místními tiskovinami a rozhlasem, informačními kiosky, veřejnými deskami), vyvěšování právních předpisů obce, záměrů o nakládání s nemovitým majetkem obce a dohod obcí o připojení nebo sloučení na úřední desku a dále způsobem v místě obvyklém,</w:t>
      </w:r>
    </w:p>
    <w:p w14:paraId="5EF2B797" w14:textId="77777777" w:rsidR="00B40CE5" w:rsidRPr="00B40CE5" w:rsidRDefault="00B40CE5" w:rsidP="00B40CE5">
      <w:pPr>
        <w:spacing w:after="0" w:line="240" w:lineRule="auto"/>
        <w:jc w:val="both"/>
        <w:rPr>
          <w:rFonts w:eastAsia="Times New Roman" w:cs="Times New Roman"/>
          <w:bCs/>
          <w:color w:val="000000"/>
          <w:szCs w:val="24"/>
          <w:lang w:eastAsia="cs-CZ"/>
        </w:rPr>
      </w:pPr>
    </w:p>
    <w:p w14:paraId="2079FA7E" w14:textId="77777777" w:rsidR="00B40CE5" w:rsidRPr="00B40CE5" w:rsidRDefault="00B40CE5" w:rsidP="00674509">
      <w:pPr>
        <w:numPr>
          <w:ilvl w:val="0"/>
          <w:numId w:val="53"/>
        </w:numPr>
        <w:tabs>
          <w:tab w:val="num" w:pos="1440"/>
        </w:tabs>
        <w:spacing w:before="120" w:after="0" w:line="240" w:lineRule="auto"/>
        <w:contextualSpacing/>
        <w:jc w:val="both"/>
        <w:rPr>
          <w:rFonts w:eastAsia="Times New Roman" w:cs="Times New Roman"/>
          <w:bCs/>
          <w:color w:val="000000"/>
          <w:szCs w:val="24"/>
          <w:lang w:eastAsia="cs-CZ"/>
        </w:rPr>
      </w:pPr>
      <w:r w:rsidRPr="00B40CE5">
        <w:rPr>
          <w:rFonts w:eastAsia="Times New Roman" w:cs="Times New Roman"/>
          <w:b/>
          <w:color w:val="000000"/>
          <w:szCs w:val="24"/>
          <w:lang w:eastAsia="cs-CZ"/>
        </w:rPr>
        <w:t>ostatní</w:t>
      </w:r>
      <w:r w:rsidRPr="00B40CE5">
        <w:rPr>
          <w:rFonts w:eastAsia="Times New Roman" w:cs="Times New Roman"/>
          <w:b/>
          <w:bCs/>
          <w:color w:val="000000"/>
          <w:szCs w:val="24"/>
          <w:lang w:eastAsia="cs-CZ"/>
        </w:rPr>
        <w:t>,</w:t>
      </w:r>
      <w:r w:rsidRPr="00B40CE5">
        <w:rPr>
          <w:rFonts w:eastAsia="Times New Roman" w:cs="Times New Roman"/>
          <w:bCs/>
          <w:color w:val="000000"/>
          <w:szCs w:val="24"/>
          <w:lang w:eastAsia="cs-CZ"/>
        </w:rPr>
        <w:t xml:space="preserve"> kam patří např. požadovat po Policii České republiky spolupráci při zabezpečování místních záležitostí veřejného pořádku, rozhodování o záležitostech samostatné působnosti obce svěřených mu radou obce.</w:t>
      </w:r>
    </w:p>
    <w:p w14:paraId="07CD9FDE" w14:textId="77777777" w:rsidR="001E06A6" w:rsidRDefault="001E06A6" w:rsidP="001E06A6">
      <w:pPr>
        <w:keepNext/>
        <w:keepLines/>
        <w:spacing w:before="280" w:after="140" w:line="264" w:lineRule="auto"/>
        <w:ind w:left="720"/>
        <w:contextualSpacing/>
        <w:jc w:val="both"/>
        <w:outlineLvl w:val="2"/>
        <w:rPr>
          <w:rFonts w:eastAsia="Times New Roman" w:cs="Times New Roman"/>
          <w:b/>
          <w:i/>
          <w:smallCaps/>
          <w:szCs w:val="26"/>
        </w:rPr>
      </w:pPr>
      <w:bookmarkStart w:id="96" w:name="_Toc362257259"/>
    </w:p>
    <w:p w14:paraId="028B7710" w14:textId="1BB848CD" w:rsidR="00B40CE5" w:rsidRPr="00B40CE5" w:rsidRDefault="00B40CE5" w:rsidP="00D67B3A">
      <w:pPr>
        <w:pStyle w:val="Heading3"/>
        <w:rPr>
          <w:rFonts w:eastAsia="Calibri"/>
          <w:color w:val="000000"/>
          <w:szCs w:val="24"/>
        </w:rPr>
      </w:pPr>
      <w:bookmarkStart w:id="97" w:name="_Toc58175725"/>
      <w:r w:rsidRPr="00B40CE5">
        <w:rPr>
          <w:rFonts w:eastAsia="Times New Roman"/>
        </w:rPr>
        <w:t>obecní úřad</w:t>
      </w:r>
      <w:bookmarkEnd w:id="96"/>
      <w:bookmarkEnd w:id="97"/>
    </w:p>
    <w:p w14:paraId="6C938EA4" w14:textId="77777777" w:rsidR="001E06A6" w:rsidRDefault="001E06A6" w:rsidP="001E06A6">
      <w:pPr>
        <w:spacing w:before="120" w:after="120" w:line="240" w:lineRule="auto"/>
        <w:contextualSpacing/>
        <w:jc w:val="both"/>
        <w:rPr>
          <w:rFonts w:eastAsia="Calibri" w:cs="Times New Roman"/>
          <w:szCs w:val="24"/>
        </w:rPr>
      </w:pPr>
    </w:p>
    <w:p w14:paraId="3B6358A2" w14:textId="672452E2" w:rsidR="00B40CE5" w:rsidRPr="00B40CE5" w:rsidRDefault="00B40CE5" w:rsidP="001E06A6">
      <w:pPr>
        <w:spacing w:before="120" w:after="120" w:line="240" w:lineRule="auto"/>
        <w:contextualSpacing/>
        <w:jc w:val="both"/>
        <w:rPr>
          <w:rFonts w:eastAsia="Calibri" w:cs="Times New Roman"/>
          <w:szCs w:val="24"/>
        </w:rPr>
      </w:pPr>
      <w:r w:rsidRPr="00B40CE5">
        <w:rPr>
          <w:rFonts w:eastAsia="Calibri" w:cs="Times New Roman"/>
          <w:szCs w:val="24"/>
        </w:rPr>
        <w:t xml:space="preserve">Obecní úřad (magistrát ve statutárních městech) </w:t>
      </w:r>
      <w:r w:rsidRPr="00B40CE5">
        <w:rPr>
          <w:rFonts w:eastAsia="Calibri" w:cs="Times New Roman"/>
          <w:b/>
          <w:szCs w:val="24"/>
        </w:rPr>
        <w:t>tvoří</w:t>
      </w:r>
      <w:r w:rsidRPr="00B40CE5">
        <w:rPr>
          <w:rFonts w:eastAsia="Calibri" w:cs="Times New Roman"/>
          <w:szCs w:val="24"/>
        </w:rPr>
        <w:t xml:space="preserve"> a v jeho čele stojí </w:t>
      </w:r>
      <w:r w:rsidRPr="00B40CE5">
        <w:rPr>
          <w:rFonts w:eastAsia="Calibri" w:cs="Times New Roman"/>
          <w:b/>
          <w:szCs w:val="24"/>
        </w:rPr>
        <w:t>starosta</w:t>
      </w:r>
      <w:r w:rsidRPr="00B40CE5">
        <w:rPr>
          <w:rFonts w:eastAsia="Calibri" w:cs="Times New Roman"/>
          <w:szCs w:val="24"/>
        </w:rPr>
        <w:t xml:space="preserve">, </w:t>
      </w:r>
      <w:r w:rsidRPr="00B40CE5">
        <w:rPr>
          <w:rFonts w:eastAsia="Calibri" w:cs="Times New Roman"/>
          <w:b/>
          <w:szCs w:val="24"/>
        </w:rPr>
        <w:t>místostarosta</w:t>
      </w:r>
      <w:r w:rsidRPr="00B40CE5">
        <w:rPr>
          <w:rFonts w:eastAsia="Calibri" w:cs="Times New Roman"/>
          <w:szCs w:val="24"/>
        </w:rPr>
        <w:t xml:space="preserve">, </w:t>
      </w:r>
      <w:r w:rsidRPr="00B40CE5">
        <w:rPr>
          <w:rFonts w:eastAsia="Calibri" w:cs="Times New Roman"/>
          <w:b/>
          <w:szCs w:val="24"/>
        </w:rPr>
        <w:t>tajemník obecního úřadu</w:t>
      </w:r>
      <w:r w:rsidRPr="00B40CE5">
        <w:rPr>
          <w:rFonts w:eastAsia="Calibri" w:cs="Times New Roman"/>
          <w:szCs w:val="24"/>
        </w:rPr>
        <w:t xml:space="preserve">, je-li tato funkce zřízena a </w:t>
      </w:r>
      <w:r w:rsidRPr="00B40CE5">
        <w:rPr>
          <w:rFonts w:eastAsia="Calibri" w:cs="Times New Roman"/>
          <w:b/>
          <w:szCs w:val="24"/>
        </w:rPr>
        <w:t>zaměstnanci obce zařazení do obecního úřadu</w:t>
      </w:r>
      <w:r w:rsidRPr="00B40CE5">
        <w:rPr>
          <w:rFonts w:eastAsia="Calibri" w:cs="Times New Roman"/>
          <w:szCs w:val="24"/>
        </w:rPr>
        <w:t>.</w:t>
      </w:r>
    </w:p>
    <w:p w14:paraId="6D4C250E"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r w:rsidRPr="00B40CE5">
        <w:rPr>
          <w:rFonts w:eastAsia="Calibri" w:cs="Times New Roman"/>
          <w:b/>
          <w:bCs/>
          <w:color w:val="000000"/>
          <w:szCs w:val="24"/>
        </w:rPr>
        <w:t xml:space="preserve">Ve statutárních městech se obecní úřad označuje jako magistrát </w:t>
      </w:r>
      <w:r w:rsidRPr="00B40CE5">
        <w:rPr>
          <w:rFonts w:eastAsia="Calibri" w:cs="Times New Roman"/>
          <w:bCs/>
          <w:color w:val="000000"/>
          <w:szCs w:val="24"/>
        </w:rPr>
        <w:t xml:space="preserve">a úřady jednotlivých městských obvodů či částí se nazývají úřad městského obvodu či úřad městské části. Podle rozhodnutí rady obce se obecní úřad může </w:t>
      </w:r>
      <w:r w:rsidRPr="00B40CE5">
        <w:rPr>
          <w:rFonts w:eastAsia="Calibri" w:cs="Times New Roman"/>
          <w:b/>
          <w:bCs/>
          <w:color w:val="000000"/>
          <w:szCs w:val="24"/>
        </w:rPr>
        <w:t>členit na odbory</w:t>
      </w:r>
      <w:r w:rsidRPr="00B40CE5">
        <w:rPr>
          <w:rFonts w:eastAsia="Calibri" w:cs="Times New Roman"/>
          <w:bCs/>
          <w:color w:val="000000"/>
          <w:szCs w:val="24"/>
        </w:rPr>
        <w:t xml:space="preserve"> a </w:t>
      </w:r>
      <w:r w:rsidRPr="00B40CE5">
        <w:rPr>
          <w:rFonts w:eastAsia="Calibri" w:cs="Times New Roman"/>
          <w:b/>
          <w:bCs/>
          <w:color w:val="000000"/>
          <w:szCs w:val="24"/>
        </w:rPr>
        <w:t>oddělení</w:t>
      </w:r>
      <w:r w:rsidRPr="00B40CE5">
        <w:rPr>
          <w:rFonts w:eastAsia="Calibri" w:cs="Times New Roman"/>
          <w:bCs/>
          <w:color w:val="000000"/>
          <w:szCs w:val="24"/>
        </w:rPr>
        <w:t xml:space="preserve">. Za účelem </w:t>
      </w:r>
      <w:r w:rsidRPr="00B40CE5">
        <w:rPr>
          <w:rFonts w:eastAsia="Calibri" w:cs="Times New Roman"/>
          <w:color w:val="000000"/>
          <w:szCs w:val="24"/>
        </w:rPr>
        <w:t xml:space="preserve">vymezení vnitřního uspořádání obecního úřadu rada obce vydává </w:t>
      </w:r>
      <w:r w:rsidRPr="00B40CE5">
        <w:rPr>
          <w:rFonts w:eastAsia="Calibri" w:cs="Times New Roman"/>
          <w:b/>
          <w:color w:val="000000"/>
          <w:szCs w:val="24"/>
        </w:rPr>
        <w:t>organizační řád obecního úřadu</w:t>
      </w:r>
      <w:r w:rsidRPr="00B40CE5">
        <w:rPr>
          <w:rFonts w:eastAsia="Calibri" w:cs="Times New Roman"/>
          <w:color w:val="000000"/>
          <w:szCs w:val="24"/>
        </w:rPr>
        <w:t>.</w:t>
      </w:r>
    </w:p>
    <w:p w14:paraId="1D3671A4"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Cs/>
          <w:color w:val="000000"/>
          <w:szCs w:val="24"/>
        </w:rPr>
        <w:t>Obecní úřad je orgánem, který vykonává úkoly obce v </w:t>
      </w:r>
      <w:r w:rsidRPr="00B40CE5">
        <w:rPr>
          <w:rFonts w:eastAsia="Calibri" w:cs="Times New Roman"/>
          <w:b/>
          <w:bCs/>
          <w:color w:val="000000"/>
          <w:szCs w:val="24"/>
        </w:rPr>
        <w:t>přenesené působnosti</w:t>
      </w:r>
      <w:r w:rsidRPr="00B40CE5">
        <w:rPr>
          <w:rFonts w:eastAsia="Calibri" w:cs="Times New Roman"/>
          <w:bCs/>
          <w:color w:val="000000"/>
          <w:szCs w:val="24"/>
        </w:rPr>
        <w:t>,</w:t>
      </w:r>
      <w:r w:rsidRPr="00B40CE5">
        <w:rPr>
          <w:rFonts w:eastAsia="Calibri" w:cs="Times New Roman"/>
          <w:b/>
          <w:bCs/>
          <w:color w:val="000000"/>
          <w:szCs w:val="24"/>
        </w:rPr>
        <w:t xml:space="preserve"> </w:t>
      </w:r>
      <w:r w:rsidRPr="00B40CE5">
        <w:rPr>
          <w:rFonts w:eastAsia="Calibri" w:cs="Times New Roman"/>
          <w:bCs/>
          <w:color w:val="000000"/>
          <w:szCs w:val="24"/>
        </w:rPr>
        <w:t>pokud nejsou svěřeny do pravomoci jiného orgánu obce. V</w:t>
      </w:r>
      <w:r w:rsidRPr="00B40CE5">
        <w:rPr>
          <w:rFonts w:eastAsia="Calibri" w:cs="Times New Roman"/>
          <w:color w:val="000000"/>
          <w:szCs w:val="24"/>
        </w:rPr>
        <w:t xml:space="preserve"> oblasti </w:t>
      </w:r>
      <w:r w:rsidRPr="00B40CE5">
        <w:rPr>
          <w:rFonts w:eastAsia="Calibri" w:cs="Times New Roman"/>
          <w:b/>
          <w:color w:val="000000"/>
          <w:szCs w:val="24"/>
        </w:rPr>
        <w:t>samostatné působnosti</w:t>
      </w:r>
      <w:r w:rsidRPr="00B40CE5">
        <w:rPr>
          <w:rFonts w:eastAsia="Calibri" w:cs="Times New Roman"/>
          <w:color w:val="000000"/>
          <w:szCs w:val="24"/>
        </w:rPr>
        <w:t xml:space="preserve"> </w:t>
      </w:r>
      <w:r w:rsidRPr="00B40CE5">
        <w:rPr>
          <w:rFonts w:eastAsia="Calibri" w:cs="Times New Roman"/>
          <w:b/>
          <w:color w:val="000000"/>
          <w:szCs w:val="24"/>
        </w:rPr>
        <w:t>plní obecní úřad úkoly</w:t>
      </w:r>
      <w:r w:rsidRPr="00B40CE5">
        <w:rPr>
          <w:rFonts w:eastAsia="Calibri" w:cs="Times New Roman"/>
          <w:color w:val="000000"/>
          <w:szCs w:val="24"/>
        </w:rPr>
        <w:t xml:space="preserve">, které mu uložilo zastupitelstvo obce nebo rada obce a </w:t>
      </w:r>
      <w:r w:rsidRPr="00B40CE5">
        <w:rPr>
          <w:rFonts w:eastAsia="Calibri" w:cs="Times New Roman"/>
          <w:b/>
          <w:color w:val="000000"/>
          <w:szCs w:val="24"/>
        </w:rPr>
        <w:t xml:space="preserve">pomáhá výborům zastupitelstva a komisím rady v jejich činnosti. </w:t>
      </w:r>
      <w:r w:rsidRPr="00B40CE5">
        <w:rPr>
          <w:rFonts w:eastAsia="Calibri" w:cs="Times New Roman"/>
          <w:color w:val="000000"/>
          <w:szCs w:val="24"/>
        </w:rPr>
        <w:t>Zde je nutno připomenout a upozornit, že všechny písemnosti, které obecní úřad vydává v samostatné působnosti musí být označeny pod hlavičkou příslušné obce nikoliv obecního úřadu. V případě výkonu přenesené působnosti se již uvádí konkrétní obecní úřad.</w:t>
      </w:r>
    </w:p>
    <w:p w14:paraId="4CB25541"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707D6CB0" w14:textId="77777777" w:rsidR="00B40CE5" w:rsidRPr="00B40CE5" w:rsidRDefault="00B40CE5" w:rsidP="00D67B3A">
      <w:pPr>
        <w:pStyle w:val="Heading2"/>
        <w:rPr>
          <w:rFonts w:eastAsia="Calibri"/>
        </w:rPr>
      </w:pPr>
      <w:bookmarkStart w:id="98" w:name="_Toc58175726"/>
      <w:r w:rsidRPr="00B40CE5">
        <w:rPr>
          <w:rFonts w:eastAsia="Calibri"/>
        </w:rPr>
        <w:t>Tajemník</w:t>
      </w:r>
      <w:bookmarkEnd w:id="98"/>
    </w:p>
    <w:p w14:paraId="16BF801F" w14:textId="3E6A29E0" w:rsidR="00B40CE5" w:rsidRPr="00B40CE5" w:rsidRDefault="00B40CE5" w:rsidP="001E06A6">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T</w:t>
      </w:r>
      <w:r w:rsidRPr="00B40CE5">
        <w:rPr>
          <w:rFonts w:eastAsia="Calibri" w:cs="Times New Roman"/>
          <w:color w:val="000000"/>
          <w:szCs w:val="24"/>
        </w:rPr>
        <w:t xml:space="preserve">ajemník obecního úřadu je </w:t>
      </w:r>
      <w:r w:rsidRPr="00B40CE5">
        <w:rPr>
          <w:rFonts w:eastAsia="Calibri" w:cs="Times New Roman"/>
          <w:b/>
          <w:color w:val="000000"/>
          <w:szCs w:val="24"/>
        </w:rPr>
        <w:t>odpovědný za plnění úkolů obecního úřadu v samostatné působnosti i v přenesené působnosti</w:t>
      </w:r>
      <w:r w:rsidRPr="00B40CE5">
        <w:rPr>
          <w:rFonts w:eastAsia="Calibri" w:cs="Times New Roman"/>
          <w:color w:val="000000"/>
          <w:szCs w:val="24"/>
        </w:rPr>
        <w:t>. D</w:t>
      </w:r>
      <w:r w:rsidRPr="00B40CE5">
        <w:rPr>
          <w:rFonts w:eastAsia="Calibri" w:cs="Times New Roman"/>
          <w:bCs/>
          <w:color w:val="000000"/>
          <w:szCs w:val="24"/>
        </w:rPr>
        <w:t xml:space="preserve">o jeho funkce ho jmenuje starosta obce s předchozím souhlasem ředitele krajského úřadu a starostovi je také tajemník ze své funkce odpovědný. Funkce tajemníka se </w:t>
      </w:r>
      <w:r w:rsidRPr="00B40CE5">
        <w:rPr>
          <w:rFonts w:eastAsia="Calibri" w:cs="Times New Roman"/>
          <w:b/>
          <w:bCs/>
          <w:color w:val="000000"/>
          <w:szCs w:val="24"/>
        </w:rPr>
        <w:t>povinně zřizuje</w:t>
      </w:r>
      <w:r w:rsidRPr="00B40CE5">
        <w:rPr>
          <w:rFonts w:eastAsia="Calibri" w:cs="Times New Roman"/>
          <w:bCs/>
          <w:color w:val="000000"/>
          <w:szCs w:val="24"/>
        </w:rPr>
        <w:t xml:space="preserve"> v </w:t>
      </w:r>
      <w:r w:rsidRPr="00B40CE5">
        <w:rPr>
          <w:rFonts w:eastAsia="Calibri" w:cs="Times New Roman"/>
          <w:color w:val="000000"/>
          <w:szCs w:val="24"/>
        </w:rPr>
        <w:t xml:space="preserve">obcích s pověřeným obecním úřadem a v obcích s rozšířenou působností, ostatní obce zřídit funkci tajemníka obecního úřadu mohou, ale nemusí. </w:t>
      </w:r>
      <w:r w:rsidRPr="00B40CE5">
        <w:rPr>
          <w:rFonts w:eastAsia="Calibri" w:cs="Times New Roman"/>
          <w:bCs/>
          <w:color w:val="000000"/>
          <w:szCs w:val="24"/>
        </w:rPr>
        <w:t xml:space="preserve">Tajemník </w:t>
      </w:r>
      <w:r w:rsidRPr="00B40CE5">
        <w:rPr>
          <w:rFonts w:eastAsia="Calibri" w:cs="Times New Roman"/>
          <w:b/>
          <w:bCs/>
          <w:color w:val="000000"/>
          <w:szCs w:val="24"/>
        </w:rPr>
        <w:t>nesmí vykonávat funkce v politických stranách a hnutích</w:t>
      </w:r>
      <w:r w:rsidRPr="00B40CE5">
        <w:rPr>
          <w:rFonts w:eastAsia="Calibri" w:cs="Times New Roman"/>
          <w:bCs/>
          <w:color w:val="000000"/>
          <w:szCs w:val="24"/>
        </w:rPr>
        <w:t xml:space="preserve">, může být však jejích členem, </w:t>
      </w:r>
      <w:r w:rsidRPr="00B40CE5">
        <w:rPr>
          <w:rFonts w:eastAsia="Calibri" w:cs="Times New Roman"/>
          <w:color w:val="000000"/>
          <w:szCs w:val="24"/>
        </w:rPr>
        <w:t xml:space="preserve">zúčastňuje se zasedání zastupitelstva obce a schůzí rady obce s hlasem poradním. </w:t>
      </w:r>
      <w:r w:rsidRPr="00B40CE5">
        <w:rPr>
          <w:rFonts w:eastAsia="Calibri" w:cs="Times New Roman"/>
          <w:bCs/>
          <w:color w:val="000000"/>
          <w:szCs w:val="24"/>
        </w:rPr>
        <w:t xml:space="preserve">V obcích, </w:t>
      </w:r>
      <w:r w:rsidRPr="00B40CE5">
        <w:rPr>
          <w:rFonts w:eastAsia="Calibri" w:cs="Times New Roman"/>
          <w:b/>
          <w:bCs/>
          <w:color w:val="000000"/>
          <w:szCs w:val="24"/>
        </w:rPr>
        <w:t>kde nepůsobí tajemník, plní jeho úkoly starosta</w:t>
      </w:r>
      <w:r w:rsidRPr="00B40CE5">
        <w:rPr>
          <w:rFonts w:eastAsia="Calibri" w:cs="Times New Roman"/>
          <w:bCs/>
          <w:color w:val="000000"/>
          <w:szCs w:val="24"/>
        </w:rPr>
        <w:t>.</w:t>
      </w:r>
    </w:p>
    <w:p w14:paraId="00849E67" w14:textId="77777777" w:rsidR="001E06A6" w:rsidRDefault="001E06A6" w:rsidP="001E06A6">
      <w:pPr>
        <w:spacing w:before="120" w:after="120" w:line="240" w:lineRule="auto"/>
        <w:contextualSpacing/>
        <w:jc w:val="both"/>
        <w:rPr>
          <w:rFonts w:eastAsia="Calibri" w:cs="Times New Roman"/>
          <w:bCs/>
          <w:color w:val="000000"/>
          <w:szCs w:val="24"/>
        </w:rPr>
      </w:pPr>
    </w:p>
    <w:p w14:paraId="408CE5E7" w14:textId="200C67F8" w:rsidR="00B40CE5" w:rsidRPr="00B40CE5" w:rsidRDefault="00B40CE5" w:rsidP="001E06A6">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Tajemník obecního úřadu</w:t>
      </w:r>
      <w:r w:rsidRPr="00B40CE5">
        <w:rPr>
          <w:rFonts w:eastAsia="Calibri" w:cs="Times New Roman"/>
          <w:b/>
          <w:bCs/>
          <w:color w:val="000000"/>
          <w:szCs w:val="24"/>
        </w:rPr>
        <w:t xml:space="preserve"> není orgánem obce</w:t>
      </w:r>
      <w:r w:rsidRPr="00B40CE5">
        <w:rPr>
          <w:rFonts w:eastAsia="Calibri" w:cs="Times New Roman"/>
          <w:color w:val="000000"/>
          <w:szCs w:val="24"/>
        </w:rPr>
        <w:t xml:space="preserve"> (je to úředník a nikoliv politik, jako je starosta či ostatní zastupitelé). </w:t>
      </w:r>
      <w:r w:rsidRPr="00B40CE5">
        <w:rPr>
          <w:rFonts w:eastAsia="Calibri" w:cs="Times New Roman"/>
          <w:bCs/>
          <w:color w:val="000000"/>
          <w:szCs w:val="24"/>
        </w:rPr>
        <w:t>Má</w:t>
      </w:r>
      <w:r w:rsidRPr="00B40CE5">
        <w:rPr>
          <w:rFonts w:eastAsia="Calibri" w:cs="Times New Roman"/>
          <w:b/>
          <w:bCs/>
          <w:color w:val="000000"/>
          <w:szCs w:val="24"/>
        </w:rPr>
        <w:t xml:space="preserve"> rozhodovací povinnosti </w:t>
      </w:r>
      <w:r w:rsidRPr="00B40CE5">
        <w:rPr>
          <w:rFonts w:eastAsia="Calibri" w:cs="Times New Roman"/>
          <w:bCs/>
          <w:color w:val="000000"/>
          <w:szCs w:val="24"/>
        </w:rPr>
        <w:t>např.</w:t>
      </w:r>
      <w:r w:rsidRPr="00B40CE5">
        <w:rPr>
          <w:rFonts w:eastAsia="Calibri" w:cs="Times New Roman"/>
          <w:b/>
          <w:bCs/>
          <w:color w:val="000000"/>
          <w:szCs w:val="24"/>
        </w:rPr>
        <w:t xml:space="preserve"> o vyloučení vedoucích odborů </w:t>
      </w:r>
      <w:r w:rsidRPr="00B40CE5">
        <w:rPr>
          <w:rFonts w:eastAsia="Calibri" w:cs="Times New Roman"/>
          <w:bCs/>
          <w:color w:val="000000"/>
          <w:szCs w:val="24"/>
        </w:rPr>
        <w:t>obecního úřadu z projednávání a rozhodování věcí ve správním řízení z důvodu pod</w:t>
      </w:r>
      <w:r w:rsidRPr="00B40CE5">
        <w:rPr>
          <w:rFonts w:eastAsia="Calibri" w:cs="Times New Roman"/>
          <w:bCs/>
          <w:color w:val="000000"/>
          <w:szCs w:val="24"/>
        </w:rPr>
        <w:lastRenderedPageBreak/>
        <w:t xml:space="preserve">jatostí a činí potřebná opatření k zajištění dalšího řízení. K jeho právům náleží také </w:t>
      </w:r>
      <w:r w:rsidRPr="00B40CE5">
        <w:rPr>
          <w:rFonts w:eastAsia="Calibri" w:cs="Times New Roman"/>
          <w:b/>
          <w:bCs/>
          <w:color w:val="000000"/>
          <w:szCs w:val="24"/>
        </w:rPr>
        <w:t>stanovování platů zaměstnancům</w:t>
      </w:r>
      <w:r w:rsidRPr="00B40CE5">
        <w:rPr>
          <w:rFonts w:eastAsia="Calibri" w:cs="Times New Roman"/>
          <w:bCs/>
          <w:color w:val="000000"/>
          <w:szCs w:val="24"/>
        </w:rPr>
        <w:t xml:space="preserve"> obce zařazeným do obecního úřadu, řízení a kontrola organizačních složek obce, pokud zastupitelstvo nestanoví jinak. V jeho pravomoci je </w:t>
      </w:r>
      <w:r w:rsidRPr="00B40CE5">
        <w:rPr>
          <w:rFonts w:eastAsia="Calibri" w:cs="Times New Roman"/>
          <w:b/>
          <w:bCs/>
          <w:color w:val="000000"/>
          <w:szCs w:val="24"/>
        </w:rPr>
        <w:t>vydání spisového řádu,</w:t>
      </w:r>
      <w:r w:rsidRPr="00B40CE5">
        <w:rPr>
          <w:rFonts w:eastAsia="Calibri" w:cs="Times New Roman"/>
          <w:bCs/>
          <w:color w:val="000000"/>
          <w:szCs w:val="24"/>
        </w:rPr>
        <w:t xml:space="preserve"> </w:t>
      </w:r>
      <w:r w:rsidRPr="00B40CE5">
        <w:rPr>
          <w:rFonts w:eastAsia="Calibri" w:cs="Times New Roman"/>
          <w:b/>
          <w:bCs/>
          <w:color w:val="000000"/>
          <w:szCs w:val="24"/>
        </w:rPr>
        <w:t>skartačního plánu</w:t>
      </w:r>
      <w:r w:rsidRPr="00B40CE5">
        <w:rPr>
          <w:rFonts w:eastAsia="Calibri" w:cs="Times New Roman"/>
          <w:bCs/>
          <w:color w:val="000000"/>
          <w:szCs w:val="24"/>
        </w:rPr>
        <w:t xml:space="preserve"> a </w:t>
      </w:r>
      <w:r w:rsidRPr="00B40CE5">
        <w:rPr>
          <w:rFonts w:eastAsia="Calibri" w:cs="Times New Roman"/>
          <w:b/>
          <w:bCs/>
          <w:color w:val="000000"/>
          <w:szCs w:val="24"/>
        </w:rPr>
        <w:t>pracovního řádu,</w:t>
      </w:r>
      <w:r w:rsidRPr="00B40CE5">
        <w:rPr>
          <w:rFonts w:eastAsia="Calibri" w:cs="Times New Roman"/>
          <w:bCs/>
          <w:color w:val="000000"/>
          <w:szCs w:val="24"/>
        </w:rPr>
        <w:t xml:space="preserve"> případně dalších interních normativních aktů obecního úřadu.</w:t>
      </w:r>
    </w:p>
    <w:p w14:paraId="49C25518" w14:textId="77C09BBB" w:rsidR="001E06A6" w:rsidRPr="001E06A6" w:rsidRDefault="00B40CE5" w:rsidP="001E06A6">
      <w:pPr>
        <w:spacing w:before="120" w:after="120" w:line="240" w:lineRule="auto"/>
        <w:contextualSpacing/>
        <w:jc w:val="both"/>
        <w:rPr>
          <w:rFonts w:eastAsia="Calibri" w:cs="Times New Roman"/>
          <w:bCs/>
          <w:color w:val="000000"/>
          <w:szCs w:val="24"/>
        </w:rPr>
      </w:pPr>
      <w:r w:rsidRPr="00B40CE5">
        <w:rPr>
          <w:rFonts w:eastAsia="Calibri" w:cs="Times New Roman"/>
          <w:bCs/>
          <w:color w:val="000000"/>
          <w:szCs w:val="24"/>
        </w:rPr>
        <w:t xml:space="preserve">Základní </w:t>
      </w:r>
      <w:r w:rsidRPr="00B40CE5">
        <w:rPr>
          <w:rFonts w:eastAsia="Calibri" w:cs="Times New Roman"/>
          <w:b/>
          <w:bCs/>
          <w:color w:val="000000"/>
          <w:szCs w:val="24"/>
        </w:rPr>
        <w:t>povinností</w:t>
      </w:r>
      <w:r w:rsidRPr="00B40CE5">
        <w:rPr>
          <w:rFonts w:eastAsia="Calibri" w:cs="Times New Roman"/>
          <w:bCs/>
          <w:color w:val="000000"/>
          <w:szCs w:val="24"/>
        </w:rPr>
        <w:t xml:space="preserve"> tajemníka</w:t>
      </w:r>
      <w:r w:rsidRPr="00B40CE5">
        <w:rPr>
          <w:rFonts w:eastAsia="Calibri" w:cs="Times New Roman"/>
          <w:b/>
          <w:bCs/>
          <w:color w:val="000000"/>
          <w:szCs w:val="24"/>
        </w:rPr>
        <w:t xml:space="preserve"> </w:t>
      </w:r>
      <w:r w:rsidRPr="00B40CE5">
        <w:rPr>
          <w:rFonts w:eastAsia="Calibri" w:cs="Times New Roman"/>
          <w:bCs/>
          <w:color w:val="000000"/>
          <w:szCs w:val="24"/>
        </w:rPr>
        <w:t xml:space="preserve">je </w:t>
      </w:r>
      <w:r w:rsidRPr="00B40CE5">
        <w:rPr>
          <w:rFonts w:eastAsia="Calibri" w:cs="Times New Roman"/>
          <w:b/>
          <w:bCs/>
          <w:color w:val="000000"/>
          <w:szCs w:val="24"/>
        </w:rPr>
        <w:t>zajišťování plnění úkolů obce v přenesené působnosti</w:t>
      </w:r>
      <w:r w:rsidRPr="00B40CE5">
        <w:rPr>
          <w:rFonts w:eastAsia="Calibri" w:cs="Times New Roman"/>
          <w:bCs/>
          <w:color w:val="000000"/>
          <w:szCs w:val="24"/>
        </w:rPr>
        <w:t xml:space="preserve"> s výjimkou věcí svěřených radě nebo zvláštnímu orgánu obce, plní také </w:t>
      </w:r>
      <w:r w:rsidRPr="00B40CE5">
        <w:rPr>
          <w:rFonts w:eastAsia="Calibri" w:cs="Times New Roman"/>
          <w:b/>
          <w:bCs/>
          <w:color w:val="000000"/>
          <w:szCs w:val="24"/>
        </w:rPr>
        <w:t>úkoly uložené mu zastupitelstvem, radou nebo starostou obce</w:t>
      </w:r>
      <w:r w:rsidRPr="00B40CE5">
        <w:rPr>
          <w:rFonts w:eastAsia="Calibri" w:cs="Times New Roman"/>
          <w:bCs/>
          <w:color w:val="000000"/>
          <w:szCs w:val="24"/>
        </w:rPr>
        <w:t>.</w:t>
      </w:r>
      <w:bookmarkStart w:id="99" w:name="_Toc362257260"/>
    </w:p>
    <w:p w14:paraId="1566F04A" w14:textId="1F4AB409" w:rsidR="00B40CE5" w:rsidRPr="00B40CE5" w:rsidRDefault="002A691A" w:rsidP="00D67B3A">
      <w:pPr>
        <w:pStyle w:val="Heading2"/>
        <w:rPr>
          <w:rFonts w:eastAsia="Times New Roman"/>
        </w:rPr>
      </w:pPr>
      <w:bookmarkStart w:id="100" w:name="_Toc58175727"/>
      <w:r>
        <w:rPr>
          <w:rFonts w:eastAsia="Times New Roman"/>
        </w:rPr>
        <w:t>Z</w:t>
      </w:r>
      <w:r w:rsidR="00B40CE5" w:rsidRPr="00B40CE5">
        <w:rPr>
          <w:rFonts w:eastAsia="Times New Roman"/>
        </w:rPr>
        <w:t>vláštní orgány obce</w:t>
      </w:r>
      <w:bookmarkEnd w:id="99"/>
      <w:bookmarkEnd w:id="100"/>
    </w:p>
    <w:p w14:paraId="291D0AD8" w14:textId="177A14DF"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szCs w:val="24"/>
        </w:rPr>
        <w:t xml:space="preserve">Zřizování zvláštních orgánů obce, jmenovat a odvolávat jejich členy, přísluší pouze starostovi obce. Učinit tak ale může pouze v případech stanovených zvláštními zákony, a to pro výkon přenesené působnosti obce. </w:t>
      </w:r>
      <w:r w:rsidRPr="002A691A">
        <w:rPr>
          <w:rFonts w:eastAsia="Calibri" w:cs="Times New Roman"/>
          <w:b/>
          <w:color w:val="000000"/>
          <w:szCs w:val="24"/>
        </w:rPr>
        <w:t>V čele zvláštního orgánu obce může být jen osoba, která, prokázala zvláštní odbornou způsobilost v oblasti přenesené působnosti</w:t>
      </w:r>
      <w:r w:rsidRPr="00B40CE5">
        <w:rPr>
          <w:rFonts w:eastAsia="Calibri" w:cs="Times New Roman"/>
          <w:color w:val="000000"/>
          <w:szCs w:val="24"/>
        </w:rPr>
        <w:t>, pro jejíž výkon byl zvláštní orgán zřízen. Toto ustanovení se nevztahuje na případy, kdy v čele orgánu obce stojí starosta.</w:t>
      </w:r>
    </w:p>
    <w:p w14:paraId="5A35D0A4"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Příkladem zvláštního orgánu obce je </w:t>
      </w:r>
      <w:r w:rsidRPr="002A691A">
        <w:rPr>
          <w:rFonts w:eastAsia="Calibri" w:cs="Times New Roman"/>
          <w:b/>
          <w:bCs/>
          <w:color w:val="000000"/>
          <w:szCs w:val="24"/>
        </w:rPr>
        <w:t>povodňová komise</w:t>
      </w:r>
      <w:r w:rsidRPr="00B40CE5">
        <w:rPr>
          <w:rFonts w:eastAsia="Calibri" w:cs="Times New Roman"/>
          <w:color w:val="000000"/>
          <w:szCs w:val="24"/>
        </w:rPr>
        <w:t xml:space="preserve"> podle vodního zákona, </w:t>
      </w:r>
      <w:r w:rsidRPr="00B40CE5">
        <w:rPr>
          <w:rFonts w:eastAsia="Calibri" w:cs="Times New Roman"/>
          <w:bCs/>
          <w:color w:val="000000"/>
          <w:szCs w:val="24"/>
        </w:rPr>
        <w:t>bezpečnostní rada obce</w:t>
      </w:r>
      <w:r w:rsidRPr="00B40CE5">
        <w:rPr>
          <w:rFonts w:eastAsia="Calibri" w:cs="Times New Roman"/>
          <w:color w:val="000000"/>
          <w:szCs w:val="24"/>
        </w:rPr>
        <w:t xml:space="preserve"> podle krizového zákona, anebo např. </w:t>
      </w:r>
      <w:r w:rsidRPr="002A691A">
        <w:rPr>
          <w:rFonts w:eastAsia="Calibri" w:cs="Times New Roman"/>
          <w:b/>
          <w:bCs/>
          <w:color w:val="000000"/>
          <w:szCs w:val="24"/>
        </w:rPr>
        <w:t>komise pro sociálně-právní ochranu dětí</w:t>
      </w:r>
      <w:r w:rsidRPr="002A691A">
        <w:rPr>
          <w:rFonts w:eastAsia="Calibri" w:cs="Times New Roman"/>
          <w:b/>
          <w:color w:val="000000"/>
          <w:szCs w:val="24"/>
        </w:rPr>
        <w:t>,</w:t>
      </w:r>
      <w:r w:rsidRPr="00B40CE5">
        <w:rPr>
          <w:rFonts w:eastAsia="Calibri" w:cs="Times New Roman"/>
          <w:color w:val="000000"/>
          <w:szCs w:val="24"/>
        </w:rPr>
        <w:t xml:space="preserve"> kterou zřizuje starosta obce s rozšířenou působností.</w:t>
      </w:r>
    </w:p>
    <w:p w14:paraId="5D920B0D" w14:textId="78648766" w:rsidR="00B40CE5" w:rsidRPr="00B40CE5" w:rsidRDefault="002A691A" w:rsidP="00D67B3A">
      <w:pPr>
        <w:pStyle w:val="Heading2"/>
        <w:rPr>
          <w:rFonts w:eastAsia="Times New Roman"/>
        </w:rPr>
      </w:pPr>
      <w:bookmarkStart w:id="101" w:name="_Toc362257261"/>
      <w:bookmarkStart w:id="102" w:name="_Toc58175728"/>
      <w:r>
        <w:rPr>
          <w:rFonts w:eastAsia="Times New Roman"/>
        </w:rPr>
        <w:t>O</w:t>
      </w:r>
      <w:r w:rsidR="00B40CE5" w:rsidRPr="00B40CE5">
        <w:rPr>
          <w:rFonts w:eastAsia="Times New Roman"/>
        </w:rPr>
        <w:t>becní policie</w:t>
      </w:r>
      <w:bookmarkEnd w:id="101"/>
      <w:bookmarkEnd w:id="102"/>
    </w:p>
    <w:p w14:paraId="46BEEC01"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szCs w:val="24"/>
        </w:rPr>
        <w:t xml:space="preserve">Podle § 1 odst. 1 zákona č. 553/1991 Sb., o obecní policii, ve znění pozdějších předpisů, je obecní policie orgánem obce, který zřizuje a zrušuje zastupitelstvo obce obecně závaznou vyhláškou. Úkoly obecní policie plní v obcích, které jsou městy nebo statutárními městy, a v hlavním městě Praze městská policie. </w:t>
      </w:r>
      <w:r w:rsidRPr="00B40CE5">
        <w:rPr>
          <w:rFonts w:eastAsia="Calibri" w:cs="Times New Roman"/>
          <w:bCs/>
          <w:color w:val="000000"/>
          <w:szCs w:val="24"/>
        </w:rPr>
        <w:t xml:space="preserve">Obecní policie zabezpečuje místní záležitosti veřejného pořádku </w:t>
      </w:r>
      <w:r w:rsidRPr="00B40CE5">
        <w:rPr>
          <w:rFonts w:eastAsia="Calibri" w:cs="Times New Roman"/>
          <w:color w:val="000000"/>
          <w:szCs w:val="24"/>
        </w:rPr>
        <w:t>v</w:t>
      </w:r>
      <w:r w:rsidRPr="00B40CE5">
        <w:rPr>
          <w:rFonts w:eastAsia="Calibri" w:cs="Times New Roman"/>
          <w:bCs/>
          <w:color w:val="000000"/>
          <w:szCs w:val="24"/>
        </w:rPr>
        <w:t> </w:t>
      </w:r>
      <w:r w:rsidRPr="00B40CE5">
        <w:rPr>
          <w:rFonts w:eastAsia="Calibri" w:cs="Times New Roman"/>
          <w:color w:val="000000"/>
          <w:szCs w:val="24"/>
        </w:rPr>
        <w:t>rámci působnosti obce a plní další úkoly, pokud tak stanoví zákon. Každý má právo obracet se na zaměstnance obce zařazené do obecní policie (tj. na strážníky) se žádostí o pomoc; strážníci jsou povinni v rozsahu svých úkolů požadovanou pomoc poskytnout. Při plnění svých úkolů spolupracuje obecní policie s Policií České republiky.</w:t>
      </w:r>
    </w:p>
    <w:p w14:paraId="2570CCFD"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Cs/>
          <w:color w:val="000000"/>
          <w:szCs w:val="24"/>
        </w:rPr>
        <w:t>Obecní policii řídí starosta</w:t>
      </w:r>
      <w:r w:rsidRPr="00B40CE5">
        <w:rPr>
          <w:rFonts w:eastAsia="Calibri" w:cs="Times New Roman"/>
          <w:color w:val="000000"/>
          <w:szCs w:val="24"/>
        </w:rPr>
        <w:t>, pokud zastupitelstvo obce nepověří řízením obecní policie jiného člena zastupitelstva obce. Obecní policie může na základě veřejnoprávní smlouvy vykonávat úkoly i na území jiné obce nebo obcí, které jsou smluvními stranami této smlouvy.</w:t>
      </w:r>
    </w:p>
    <w:p w14:paraId="7374CB97" w14:textId="0C23A3B4" w:rsidR="00B40CE5" w:rsidRPr="00B40CE5" w:rsidRDefault="002A691A" w:rsidP="00E4674E">
      <w:pPr>
        <w:pStyle w:val="Heading2"/>
        <w:rPr>
          <w:rFonts w:eastAsia="Times New Roman"/>
        </w:rPr>
      </w:pPr>
      <w:bookmarkStart w:id="103" w:name="_Toc362257262"/>
      <w:bookmarkStart w:id="104" w:name="_Toc58175729"/>
      <w:r>
        <w:rPr>
          <w:rFonts w:eastAsia="Times New Roman"/>
        </w:rPr>
        <w:t>O</w:t>
      </w:r>
      <w:r w:rsidR="00B40CE5" w:rsidRPr="00B40CE5">
        <w:rPr>
          <w:rFonts w:eastAsia="Times New Roman"/>
        </w:rPr>
        <w:t>rgány zastupitelstva a rady obce</w:t>
      </w:r>
      <w:bookmarkEnd w:id="103"/>
      <w:bookmarkEnd w:id="104"/>
    </w:p>
    <w:p w14:paraId="62B35D35" w14:textId="53E9C55C" w:rsidR="00B40CE5" w:rsidRPr="00B40CE5" w:rsidRDefault="00B40CE5" w:rsidP="001E06A6">
      <w:pPr>
        <w:spacing w:before="120" w:after="120" w:line="240" w:lineRule="auto"/>
        <w:contextualSpacing/>
        <w:jc w:val="both"/>
        <w:rPr>
          <w:rFonts w:eastAsia="Calibri" w:cs="Times New Roman"/>
          <w:szCs w:val="24"/>
        </w:rPr>
      </w:pPr>
      <w:r w:rsidRPr="00B40CE5">
        <w:rPr>
          <w:rFonts w:eastAsia="Calibri" w:cs="Times New Roman"/>
          <w:szCs w:val="24"/>
        </w:rPr>
        <w:t>Kolegiální orgány obce vykonávající samostatnou působnost jsou jednak voleny občany obce z řad svých spoluobčanů ucházejících se o zastupitelský mandát a jednak občany, jimž už byl zastupitelský mandát svěřen. Není cílem municipální zastupitelské demokracie, aby takoví občané vynikali vždy pouze odbornými znalostmi v oblastech samostatné působnosti obce. V současné soutěži politických stran a seskupení bývá mnohdy nakonec potlačeno i toto krit</w:t>
      </w:r>
      <w:r w:rsidR="002A691A">
        <w:rPr>
          <w:rFonts w:eastAsia="Calibri" w:cs="Times New Roman"/>
          <w:szCs w:val="24"/>
        </w:rPr>
        <w:t>é</w:t>
      </w:r>
      <w:r w:rsidRPr="00B40CE5">
        <w:rPr>
          <w:rFonts w:eastAsia="Calibri" w:cs="Times New Roman"/>
          <w:szCs w:val="24"/>
        </w:rPr>
        <w:t xml:space="preserve">rium. Zákon o obcích umožňuje přijímat zastupitelstvu obce a radě obce odborně kvalifikovaná rozhodnutí tím, že jsou před schválením diskutována nejen schvalovacím orgánem, ale i v jeho odborných aktivech k tomu účelu zřízených. Jejich smysl </w:t>
      </w:r>
      <w:r w:rsidRPr="00B40CE5">
        <w:rPr>
          <w:rFonts w:eastAsia="Calibri" w:cs="Times New Roman"/>
          <w:szCs w:val="24"/>
        </w:rPr>
        <w:lastRenderedPageBreak/>
        <w:t>samozřejmě nespočívá pouze v požadované odbornosti, která by ale měla být vždy upřednostněna. Neopominutelný je zde i aspekt účasti co nejširšího spektra občanů na správě věci veřejných, které se jich bezprostředně dotýkají. Cesta k tomu spočívá mimo jiné i v zapojení občanů do záležitosti obce prostřednictvím výborů zastupitelstva a komisí rady.</w:t>
      </w:r>
    </w:p>
    <w:p w14:paraId="160BB61D" w14:textId="7794DF4A" w:rsidR="00B40CE5" w:rsidRPr="00B40CE5" w:rsidRDefault="00B40CE5" w:rsidP="00E4674E">
      <w:pPr>
        <w:pStyle w:val="Heading3"/>
        <w:rPr>
          <w:rFonts w:eastAsia="Times New Roman"/>
        </w:rPr>
      </w:pPr>
      <w:bookmarkStart w:id="105" w:name="_Toc362257263"/>
      <w:bookmarkStart w:id="106" w:name="_Toc58175730"/>
      <w:r w:rsidRPr="00B40CE5">
        <w:rPr>
          <w:rFonts w:eastAsia="Times New Roman"/>
        </w:rPr>
        <w:t>výbory zastupitelstva obce</w:t>
      </w:r>
      <w:bookmarkEnd w:id="105"/>
      <w:bookmarkEnd w:id="106"/>
    </w:p>
    <w:p w14:paraId="5A5633AD" w14:textId="0C08A863" w:rsidR="00B40CE5" w:rsidRPr="00B40CE5" w:rsidRDefault="00B40CE5" w:rsidP="001E06A6">
      <w:pPr>
        <w:spacing w:after="0" w:line="240" w:lineRule="auto"/>
        <w:jc w:val="both"/>
        <w:rPr>
          <w:rFonts w:eastAsia="Calibri" w:cs="Times New Roman"/>
          <w:szCs w:val="24"/>
        </w:rPr>
      </w:pPr>
      <w:r w:rsidRPr="00B40CE5">
        <w:rPr>
          <w:rFonts w:eastAsia="Calibri" w:cs="Times New Roman"/>
          <w:szCs w:val="24"/>
        </w:rPr>
        <w:t xml:space="preserve">Jde o občanský aktiv, který se do obecního zřízení vrátil účinnosti nového zákona o obcích v roce 2000. </w:t>
      </w:r>
      <w:r w:rsidRPr="002A691A">
        <w:rPr>
          <w:rFonts w:eastAsia="Calibri" w:cs="Times New Roman"/>
          <w:b/>
          <w:szCs w:val="24"/>
        </w:rPr>
        <w:t>Výbory zastupitelstva obce jsou právně koncipovány jako iniciativní, kontrolní a výkonné (plní úkoly uložené jim zastupitelstvem obce</w:t>
      </w:r>
      <w:r w:rsidRPr="00B40CE5">
        <w:rPr>
          <w:rFonts w:eastAsia="Calibri" w:cs="Times New Roman"/>
          <w:szCs w:val="24"/>
        </w:rPr>
        <w:t>) orgány svého zřizovatele, které mu předkládají svá stanoviska a návrhy a jsou mu rovněž ze své činnosti odpovědny. V ustanovení § 117 odst. 1 zákona o obcích se sice uvádí, že zastupitelstvo obce výbory zř</w:t>
      </w:r>
      <w:r w:rsidR="002A691A">
        <w:rPr>
          <w:rFonts w:eastAsia="Calibri" w:cs="Times New Roman"/>
          <w:szCs w:val="24"/>
        </w:rPr>
        <w:t>izuje</w:t>
      </w:r>
      <w:r w:rsidRPr="00B40CE5">
        <w:rPr>
          <w:rFonts w:eastAsia="Calibri" w:cs="Times New Roman"/>
          <w:szCs w:val="24"/>
        </w:rPr>
        <w:t xml:space="preserve"> 2 </w:t>
      </w:r>
      <w:r w:rsidRPr="002A691A">
        <w:rPr>
          <w:rFonts w:eastAsia="Calibri" w:cs="Times New Roman"/>
          <w:b/>
          <w:szCs w:val="24"/>
        </w:rPr>
        <w:t>výbor</w:t>
      </w:r>
      <w:r w:rsidR="002A691A" w:rsidRPr="002A691A">
        <w:rPr>
          <w:rFonts w:eastAsia="Calibri" w:cs="Times New Roman"/>
          <w:b/>
          <w:szCs w:val="24"/>
        </w:rPr>
        <w:t>y, kontrolní a finanční</w:t>
      </w:r>
      <w:r w:rsidRPr="00B40CE5">
        <w:rPr>
          <w:rFonts w:eastAsia="Calibri" w:cs="Times New Roman"/>
          <w:szCs w:val="24"/>
        </w:rPr>
        <w:t>.</w:t>
      </w:r>
    </w:p>
    <w:p w14:paraId="38095614" w14:textId="50815503" w:rsidR="00B40CE5" w:rsidRPr="00B40CE5" w:rsidRDefault="00B40CE5" w:rsidP="001E06A6">
      <w:pPr>
        <w:spacing w:after="0" w:line="240" w:lineRule="auto"/>
        <w:jc w:val="both"/>
        <w:rPr>
          <w:rFonts w:eastAsia="Times New Roman" w:cs="Times New Roman"/>
          <w:color w:val="000000"/>
          <w:szCs w:val="24"/>
          <w:lang w:eastAsia="cs-CZ"/>
        </w:rPr>
      </w:pPr>
      <w:r w:rsidRPr="00B40CE5">
        <w:rPr>
          <w:rFonts w:eastAsia="Calibri" w:cs="Times New Roman"/>
          <w:szCs w:val="24"/>
        </w:rPr>
        <w:t xml:space="preserve">S dílčími výjimkami v případě </w:t>
      </w:r>
      <w:r w:rsidRPr="002A691A">
        <w:rPr>
          <w:rFonts w:eastAsia="Calibri" w:cs="Times New Roman"/>
          <w:b/>
          <w:szCs w:val="24"/>
        </w:rPr>
        <w:t>osadního výboru</w:t>
      </w:r>
      <w:r w:rsidRPr="00B40CE5">
        <w:rPr>
          <w:rFonts w:eastAsia="Calibri" w:cs="Times New Roman"/>
          <w:szCs w:val="24"/>
        </w:rPr>
        <w:t xml:space="preserve"> platí pro všechny výbory zastupitelstva obce, že </w:t>
      </w:r>
      <w:r w:rsidRPr="00B40CE5">
        <w:rPr>
          <w:rFonts w:eastAsia="Times New Roman" w:cs="Times New Roman"/>
          <w:color w:val="000000"/>
          <w:szCs w:val="24"/>
          <w:lang w:eastAsia="cs-CZ"/>
        </w:rPr>
        <w:t xml:space="preserve">jsou voleny zastupitelstvem obce, </w:t>
      </w:r>
      <w:r w:rsidRPr="002A691A">
        <w:rPr>
          <w:rFonts w:eastAsia="Times New Roman" w:cs="Times New Roman"/>
          <w:b/>
          <w:color w:val="000000"/>
          <w:szCs w:val="24"/>
          <w:lang w:eastAsia="cs-CZ"/>
        </w:rPr>
        <w:t>předsedou je vždy člen zastupitelstva obce zvoleny jim do této funkce</w:t>
      </w:r>
      <w:r w:rsidRPr="00B40CE5">
        <w:rPr>
          <w:rFonts w:eastAsia="Times New Roman" w:cs="Times New Roman"/>
          <w:color w:val="000000"/>
          <w:szCs w:val="24"/>
          <w:lang w:eastAsia="cs-CZ"/>
        </w:rPr>
        <w:t xml:space="preserve">, </w:t>
      </w:r>
      <w:r w:rsidR="002A691A">
        <w:rPr>
          <w:rFonts w:eastAsia="Times New Roman" w:cs="Times New Roman"/>
          <w:color w:val="000000"/>
          <w:szCs w:val="24"/>
          <w:lang w:eastAsia="cs-CZ"/>
        </w:rPr>
        <w:t xml:space="preserve">který </w:t>
      </w:r>
      <w:r w:rsidRPr="00B40CE5">
        <w:rPr>
          <w:rFonts w:eastAsia="Times New Roman" w:cs="Times New Roman"/>
          <w:color w:val="000000"/>
          <w:szCs w:val="24"/>
          <w:lang w:eastAsia="cs-CZ"/>
        </w:rPr>
        <w:t>prezent</w:t>
      </w:r>
      <w:r w:rsidR="002A691A">
        <w:rPr>
          <w:rFonts w:eastAsia="Times New Roman" w:cs="Times New Roman"/>
          <w:color w:val="000000"/>
          <w:szCs w:val="24"/>
          <w:lang w:eastAsia="cs-CZ"/>
        </w:rPr>
        <w:t>uje</w:t>
      </w:r>
      <w:r w:rsidRPr="00B40CE5">
        <w:rPr>
          <w:rFonts w:eastAsia="Times New Roman" w:cs="Times New Roman"/>
          <w:color w:val="000000"/>
          <w:szCs w:val="24"/>
          <w:lang w:eastAsia="cs-CZ"/>
        </w:rPr>
        <w:t xml:space="preserve"> sv</w:t>
      </w:r>
      <w:r w:rsidR="002A691A">
        <w:rPr>
          <w:rFonts w:eastAsia="Times New Roman" w:cs="Times New Roman"/>
          <w:color w:val="000000"/>
          <w:szCs w:val="24"/>
          <w:lang w:eastAsia="cs-CZ"/>
        </w:rPr>
        <w:t>á</w:t>
      </w:r>
      <w:r w:rsidRPr="00B40CE5">
        <w:rPr>
          <w:rFonts w:eastAsia="Times New Roman" w:cs="Times New Roman"/>
          <w:color w:val="000000"/>
          <w:szCs w:val="24"/>
          <w:lang w:eastAsia="cs-CZ"/>
        </w:rPr>
        <w:t xml:space="preserve"> stanovisk</w:t>
      </w:r>
      <w:r w:rsidR="002A691A">
        <w:rPr>
          <w:rFonts w:eastAsia="Times New Roman" w:cs="Times New Roman"/>
          <w:color w:val="000000"/>
          <w:szCs w:val="24"/>
          <w:lang w:eastAsia="cs-CZ"/>
        </w:rPr>
        <w:t>a</w:t>
      </w:r>
      <w:r w:rsidRPr="00B40CE5">
        <w:rPr>
          <w:rFonts w:eastAsia="Times New Roman" w:cs="Times New Roman"/>
          <w:color w:val="000000"/>
          <w:szCs w:val="24"/>
          <w:lang w:eastAsia="cs-CZ"/>
        </w:rPr>
        <w:t xml:space="preserve"> na jednání zastupitelstva obce. </w:t>
      </w:r>
    </w:p>
    <w:p w14:paraId="59381C20" w14:textId="05DF3B8F" w:rsidR="00B40CE5" w:rsidRPr="00B40CE5" w:rsidRDefault="002A691A" w:rsidP="001E06A6">
      <w:pPr>
        <w:spacing w:after="0" w:line="240" w:lineRule="auto"/>
        <w:jc w:val="both"/>
        <w:rPr>
          <w:rFonts w:eastAsia="Times New Roman" w:cs="Times New Roman"/>
          <w:color w:val="000000"/>
          <w:szCs w:val="24"/>
          <w:lang w:eastAsia="cs-CZ"/>
        </w:rPr>
      </w:pPr>
      <w:r>
        <w:rPr>
          <w:rFonts w:eastAsia="Times New Roman" w:cs="Times New Roman"/>
          <w:color w:val="000000"/>
          <w:szCs w:val="24"/>
          <w:lang w:eastAsia="cs-CZ"/>
        </w:rPr>
        <w:t>Výbory</w:t>
      </w:r>
      <w:r w:rsidR="00B40CE5" w:rsidRPr="00B40CE5">
        <w:rPr>
          <w:rFonts w:eastAsia="Times New Roman" w:cs="Times New Roman"/>
          <w:color w:val="000000"/>
          <w:szCs w:val="24"/>
          <w:lang w:eastAsia="cs-CZ"/>
        </w:rPr>
        <w:t xml:space="preserve"> plní úkoly, které jim </w:t>
      </w:r>
      <w:r w:rsidR="00B40CE5" w:rsidRPr="002A691A">
        <w:rPr>
          <w:rFonts w:eastAsia="Times New Roman" w:cs="Times New Roman"/>
          <w:b/>
          <w:color w:val="000000"/>
          <w:szCs w:val="24"/>
          <w:lang w:eastAsia="cs-CZ"/>
        </w:rPr>
        <w:t>uloží zastupitelstvo obce</w:t>
      </w:r>
      <w:r w:rsidR="00B40CE5" w:rsidRPr="00B40CE5">
        <w:rPr>
          <w:rFonts w:eastAsia="Times New Roman" w:cs="Times New Roman"/>
          <w:color w:val="000000"/>
          <w:szCs w:val="24"/>
          <w:lang w:eastAsia="cs-CZ"/>
        </w:rPr>
        <w:t>, jednotliví členové zastupitelstva jim mohou předkládat návrhy na projednání. Předkládají návrhy k zařazení na pořad jednání zastupitelstva obce.</w:t>
      </w:r>
    </w:p>
    <w:p w14:paraId="283977A7" w14:textId="77777777" w:rsidR="001E06A6" w:rsidRDefault="001E06A6" w:rsidP="001E06A6">
      <w:pPr>
        <w:spacing w:after="0" w:line="240" w:lineRule="auto"/>
        <w:jc w:val="both"/>
        <w:rPr>
          <w:rFonts w:eastAsia="Times New Roman" w:cs="Times New Roman"/>
          <w:color w:val="000000"/>
          <w:szCs w:val="24"/>
          <w:lang w:eastAsia="cs-CZ"/>
        </w:rPr>
      </w:pPr>
    </w:p>
    <w:p w14:paraId="2AFA6D92" w14:textId="77777777" w:rsidR="002A691A" w:rsidRDefault="00B40CE5" w:rsidP="002A691A">
      <w:pPr>
        <w:spacing w:after="0" w:line="240" w:lineRule="auto"/>
        <w:jc w:val="both"/>
        <w:rPr>
          <w:rFonts w:eastAsia="Calibri" w:cs="Times New Roman"/>
          <w:color w:val="000000"/>
          <w:szCs w:val="24"/>
        </w:rPr>
      </w:pPr>
      <w:r w:rsidRPr="00B40CE5">
        <w:rPr>
          <w:rFonts w:eastAsia="Times New Roman" w:cs="Times New Roman"/>
          <w:color w:val="000000"/>
          <w:szCs w:val="24"/>
          <w:lang w:eastAsia="cs-CZ"/>
        </w:rPr>
        <w:t>Počet členů výboru je vždy lichý. Výbory se schází jako neveřejné podle potřeby a členství ve výboru může být spojeno s odměnou.</w:t>
      </w:r>
      <w:r w:rsidR="002A691A">
        <w:rPr>
          <w:rFonts w:eastAsia="Times New Roman" w:cs="Times New Roman"/>
          <w:color w:val="000000"/>
          <w:szCs w:val="24"/>
          <w:lang w:eastAsia="cs-CZ"/>
        </w:rPr>
        <w:t xml:space="preserve"> </w:t>
      </w:r>
      <w:r w:rsidRPr="00B40CE5">
        <w:rPr>
          <w:rFonts w:eastAsia="Calibri" w:cs="Times New Roman"/>
          <w:szCs w:val="24"/>
        </w:rPr>
        <w:t>Podle míry závaznosti zastupitelstvo obce zřídí nebo může zřídit výbory.</w:t>
      </w:r>
      <w:r w:rsidR="002A691A">
        <w:rPr>
          <w:rFonts w:eastAsia="Calibri" w:cs="Times New Roman"/>
          <w:szCs w:val="24"/>
        </w:rPr>
        <w:t xml:space="preserve"> </w:t>
      </w:r>
      <w:r w:rsidRPr="00B40CE5">
        <w:rPr>
          <w:rFonts w:eastAsia="Calibri" w:cs="Times New Roman"/>
          <w:b/>
          <w:szCs w:val="24"/>
        </w:rPr>
        <w:t xml:space="preserve">Zastupitelstvo povinně zřizuje finanční výbor a kontrolní výbor. </w:t>
      </w:r>
      <w:r w:rsidRPr="00B40CE5">
        <w:rPr>
          <w:rFonts w:eastAsia="Calibri" w:cs="Times New Roman"/>
          <w:color w:val="000000"/>
          <w:szCs w:val="24"/>
        </w:rPr>
        <w:t xml:space="preserve">Oba výbory zřizuje zastupitelstvo obce vždy a v nejméně tříčlenném složení. </w:t>
      </w:r>
    </w:p>
    <w:p w14:paraId="3D63668A" w14:textId="644A3BE6" w:rsidR="00B40CE5" w:rsidRPr="00B40CE5" w:rsidRDefault="00B40CE5" w:rsidP="002A691A">
      <w:pPr>
        <w:spacing w:after="0" w:line="240" w:lineRule="auto"/>
        <w:jc w:val="both"/>
        <w:rPr>
          <w:rFonts w:eastAsia="Calibri" w:cs="Times New Roman"/>
          <w:color w:val="000000"/>
          <w:szCs w:val="24"/>
        </w:rPr>
      </w:pPr>
      <w:r w:rsidRPr="00B40CE5">
        <w:rPr>
          <w:rFonts w:eastAsia="Calibri" w:cs="Times New Roman"/>
          <w:color w:val="000000"/>
          <w:szCs w:val="24"/>
        </w:rPr>
        <w:t>Za situace</w:t>
      </w:r>
      <w:r w:rsidR="002A691A">
        <w:rPr>
          <w:rFonts w:eastAsia="Calibri" w:cs="Times New Roman"/>
          <w:color w:val="000000"/>
          <w:szCs w:val="24"/>
        </w:rPr>
        <w:t>,</w:t>
      </w:r>
      <w:r w:rsidRPr="00B40CE5">
        <w:rPr>
          <w:rFonts w:eastAsia="Calibri" w:cs="Times New Roman"/>
          <w:color w:val="000000"/>
          <w:szCs w:val="24"/>
        </w:rPr>
        <w:t xml:space="preserve"> kdy oba výbory mají kontrolní působnost a z členství v nich jsou vyloučení starosta, místostarosta, tajemník obecního úřadu a též osoby zabezpečující rozpočtové a účetní práce na obecním úřadu. Z provedených kontrol pořizují zápisy, které jsou předkládány zastupitelstvu obce.</w:t>
      </w:r>
    </w:p>
    <w:p w14:paraId="29618F9B"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Finanční výbor</w:t>
      </w:r>
      <w:r w:rsidRPr="00B40CE5">
        <w:rPr>
          <w:rFonts w:eastAsia="Calibri" w:cs="Times New Roman"/>
          <w:color w:val="000000"/>
          <w:szCs w:val="24"/>
        </w:rPr>
        <w:t xml:space="preserve"> provádí </w:t>
      </w:r>
      <w:r w:rsidRPr="002A691A">
        <w:rPr>
          <w:rFonts w:eastAsia="Calibri" w:cs="Times New Roman"/>
          <w:b/>
          <w:color w:val="000000"/>
          <w:szCs w:val="24"/>
        </w:rPr>
        <w:t>kontrolu hospodaření s majetkem a finančními prostředky obce</w:t>
      </w:r>
      <w:r w:rsidRPr="00B40CE5">
        <w:rPr>
          <w:rFonts w:eastAsia="Calibri" w:cs="Times New Roman"/>
          <w:color w:val="000000"/>
          <w:szCs w:val="24"/>
        </w:rPr>
        <w:t xml:space="preserve"> podle rozpočtu a současně plní další úkoly, kterými jej pověřil zřizovatel.</w:t>
      </w:r>
    </w:p>
    <w:p w14:paraId="1ECEEE20"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Kontrolní výbor</w:t>
      </w:r>
      <w:r w:rsidRPr="00B40CE5">
        <w:rPr>
          <w:rFonts w:eastAsia="Calibri" w:cs="Times New Roman"/>
          <w:color w:val="000000"/>
          <w:szCs w:val="24"/>
        </w:rPr>
        <w:t xml:space="preserve"> kontroluje </w:t>
      </w:r>
      <w:r w:rsidRPr="002A691A">
        <w:rPr>
          <w:rFonts w:eastAsia="Calibri" w:cs="Times New Roman"/>
          <w:b/>
          <w:color w:val="000000"/>
          <w:szCs w:val="24"/>
        </w:rPr>
        <w:t>plnění usnesení zastupitelstva obce a rady obce</w:t>
      </w:r>
      <w:r w:rsidRPr="00B40CE5">
        <w:rPr>
          <w:rFonts w:eastAsia="Calibri" w:cs="Times New Roman"/>
          <w:color w:val="000000"/>
          <w:szCs w:val="24"/>
        </w:rPr>
        <w:t>, je-li zřízená, kontroluje dodržování právních předpisů ostatními výbory a obecním úřadem na úseku samostatné působnosti a plní rovněž další úkoly, kterými jej pověřil zřizovatel.</w:t>
      </w:r>
    </w:p>
    <w:p w14:paraId="0391F9AD"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1224103B" w14:textId="77777777" w:rsidR="00B40CE5" w:rsidRPr="00B40CE5" w:rsidRDefault="00B40CE5" w:rsidP="00E4674E">
      <w:pPr>
        <w:pStyle w:val="Heading3"/>
        <w:rPr>
          <w:rFonts w:eastAsia="Calibri"/>
        </w:rPr>
      </w:pPr>
      <w:bookmarkStart w:id="107" w:name="_Toc58175731"/>
      <w:r w:rsidRPr="00B40CE5">
        <w:rPr>
          <w:rFonts w:eastAsia="Calibri"/>
        </w:rPr>
        <w:t>Výbor pro národnostní menšiny</w:t>
      </w:r>
      <w:bookmarkEnd w:id="107"/>
    </w:p>
    <w:p w14:paraId="0C8F6B9F" w14:textId="4BC593A9" w:rsidR="00B40CE5" w:rsidRPr="00B40CE5" w:rsidRDefault="00B40CE5" w:rsidP="001E06A6">
      <w:pPr>
        <w:spacing w:before="120" w:after="120" w:line="240" w:lineRule="auto"/>
        <w:contextualSpacing/>
        <w:jc w:val="both"/>
        <w:rPr>
          <w:rFonts w:eastAsia="Calibri" w:cs="Times New Roman"/>
          <w:color w:val="000000"/>
          <w:szCs w:val="24"/>
        </w:rPr>
      </w:pPr>
      <w:r w:rsidRPr="002A691A">
        <w:rPr>
          <w:rFonts w:eastAsia="Calibri" w:cs="Times New Roman"/>
          <w:b/>
          <w:color w:val="000000"/>
          <w:szCs w:val="24"/>
        </w:rPr>
        <w:t>Povinně je tento výbor zřizován pouze v obcích, ve kterých podle posledního sčítání lidu žije nejméně 10 % občanů hlásících se k národnosti jiné než české</w:t>
      </w:r>
      <w:r w:rsidRPr="00B40CE5">
        <w:rPr>
          <w:rFonts w:eastAsia="Calibri" w:cs="Times New Roman"/>
          <w:color w:val="000000"/>
          <w:szCs w:val="24"/>
        </w:rPr>
        <w:t xml:space="preserve">. Za existence uvedené procentní podmínky pro povinné zřizování výboru bývá často označován jako výbor podmínečný. To potvrzuje další zákonný </w:t>
      </w:r>
      <w:proofErr w:type="gramStart"/>
      <w:r w:rsidRPr="00B40CE5">
        <w:rPr>
          <w:rFonts w:eastAsia="Calibri" w:cs="Times New Roman"/>
          <w:color w:val="000000"/>
          <w:szCs w:val="24"/>
        </w:rPr>
        <w:t>limit</w:t>
      </w:r>
      <w:proofErr w:type="gramEnd"/>
      <w:r w:rsidRPr="00B40CE5">
        <w:rPr>
          <w:rFonts w:eastAsia="Calibri" w:cs="Times New Roman"/>
          <w:color w:val="000000"/>
          <w:szCs w:val="24"/>
        </w:rPr>
        <w:t xml:space="preserve"> a to delegací zástupců národnostních menšin do tohoto výboru jejich národnostním svazem. Jakož i to, že delegování a následně zastupitelstvem obce i zvolení zástupci národnostních menšin musí tvořit nejméně jednu polovinu všech členů výboru.</w:t>
      </w:r>
    </w:p>
    <w:p w14:paraId="75207179"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K významné působnosti tohoto výboru patří, že v obci obývané příslušníky národnostních menšin se název obce, jejích částí, ulic a jiných veřejných prostranství a označení budov státních orgánů a územních samosprávných celků mohou uvádět též v jazyce národnostní menšiny, a to pokud: </w:t>
      </w:r>
    </w:p>
    <w:p w14:paraId="78AE306E" w14:textId="77777777" w:rsidR="00B40CE5" w:rsidRPr="00B40CE5" w:rsidRDefault="00B40CE5" w:rsidP="00674509">
      <w:pPr>
        <w:numPr>
          <w:ilvl w:val="0"/>
          <w:numId w:val="54"/>
        </w:numPr>
        <w:spacing w:before="120" w:after="0" w:line="240" w:lineRule="auto"/>
        <w:contextualSpacing/>
        <w:jc w:val="both"/>
        <w:rPr>
          <w:rFonts w:eastAsia="Times New Roman" w:cs="Times New Roman"/>
          <w:color w:val="000000"/>
          <w:szCs w:val="24"/>
          <w:lang w:eastAsia="cs-CZ"/>
        </w:rPr>
      </w:pPr>
      <w:r w:rsidRPr="00B40CE5">
        <w:rPr>
          <w:rFonts w:eastAsia="Times New Roman" w:cs="Times New Roman"/>
          <w:color w:val="000000"/>
          <w:szCs w:val="24"/>
          <w:lang w:eastAsia="cs-CZ"/>
        </w:rPr>
        <w:lastRenderedPageBreak/>
        <w:t>podle posledního sčítání lidu se hlásilo k této národnosti alespoň 10 % občanů obce,</w:t>
      </w:r>
    </w:p>
    <w:p w14:paraId="4D84E75E" w14:textId="77777777" w:rsidR="00B40CE5" w:rsidRPr="00B40CE5" w:rsidRDefault="00B40CE5" w:rsidP="00674509">
      <w:pPr>
        <w:numPr>
          <w:ilvl w:val="0"/>
          <w:numId w:val="54"/>
        </w:numPr>
        <w:spacing w:before="120" w:after="0" w:line="240" w:lineRule="auto"/>
        <w:contextualSpacing/>
        <w:jc w:val="both"/>
        <w:rPr>
          <w:rFonts w:eastAsia="Times New Roman" w:cs="Times New Roman"/>
          <w:color w:val="000000"/>
          <w:szCs w:val="24"/>
          <w:lang w:eastAsia="cs-CZ"/>
        </w:rPr>
      </w:pPr>
      <w:r w:rsidRPr="00B40CE5">
        <w:rPr>
          <w:rFonts w:eastAsia="Times New Roman" w:cs="Times New Roman"/>
          <w:color w:val="000000"/>
          <w:szCs w:val="24"/>
          <w:lang w:eastAsia="cs-CZ"/>
        </w:rPr>
        <w:t xml:space="preserve">o to požádají zástupci příslušné národnostní menšiny </w:t>
      </w:r>
      <w:r w:rsidRPr="00B40CE5">
        <w:rPr>
          <w:rFonts w:eastAsia="Times New Roman" w:cs="Times New Roman"/>
          <w:b/>
          <w:color w:val="000000"/>
          <w:szCs w:val="24"/>
          <w:lang w:eastAsia="cs-CZ"/>
        </w:rPr>
        <w:t>prostřednictvím výboru pro národnostní menšiny, a pokud ten svým usnesením návrh doporučí</w:t>
      </w:r>
      <w:r w:rsidRPr="00B40CE5">
        <w:rPr>
          <w:rFonts w:eastAsia="Times New Roman" w:cs="Times New Roman"/>
          <w:color w:val="000000"/>
          <w:szCs w:val="24"/>
          <w:lang w:eastAsia="cs-CZ"/>
        </w:rPr>
        <w:t>.</w:t>
      </w:r>
    </w:p>
    <w:p w14:paraId="7EACE147" w14:textId="77777777" w:rsidR="00B40CE5" w:rsidRPr="00B40CE5" w:rsidRDefault="00B40CE5" w:rsidP="00B40CE5">
      <w:pPr>
        <w:spacing w:after="0" w:line="240" w:lineRule="auto"/>
        <w:ind w:firstLine="567"/>
        <w:jc w:val="both"/>
        <w:rPr>
          <w:rFonts w:eastAsia="Calibri" w:cs="Times New Roman"/>
          <w:color w:val="000000"/>
          <w:szCs w:val="24"/>
        </w:rPr>
      </w:pPr>
    </w:p>
    <w:p w14:paraId="4A3A3B51" w14:textId="77777777" w:rsidR="00B40CE5" w:rsidRPr="00B40CE5" w:rsidRDefault="00B40CE5" w:rsidP="00E4674E">
      <w:pPr>
        <w:pStyle w:val="Heading3"/>
        <w:rPr>
          <w:rFonts w:eastAsia="Calibri"/>
        </w:rPr>
      </w:pPr>
      <w:bookmarkStart w:id="108" w:name="_Toc58175732"/>
      <w:r w:rsidRPr="00B40CE5">
        <w:rPr>
          <w:rFonts w:eastAsia="Calibri"/>
        </w:rPr>
        <w:t>Ostatní výbory</w:t>
      </w:r>
      <w:bookmarkEnd w:id="108"/>
    </w:p>
    <w:p w14:paraId="3702612D" w14:textId="2B2C4CB0" w:rsidR="00B40CE5" w:rsidRPr="00B40CE5" w:rsidRDefault="00B40CE5" w:rsidP="001E06A6">
      <w:pPr>
        <w:spacing w:after="0" w:line="240" w:lineRule="auto"/>
        <w:jc w:val="both"/>
        <w:rPr>
          <w:rFonts w:eastAsia="Times New Roman" w:cs="Times New Roman"/>
          <w:szCs w:val="24"/>
          <w:lang w:eastAsia="cs-CZ"/>
        </w:rPr>
      </w:pPr>
      <w:r w:rsidRPr="00B40CE5">
        <w:rPr>
          <w:rFonts w:eastAsia="Calibri" w:cs="Times New Roman"/>
          <w:color w:val="000000"/>
          <w:szCs w:val="24"/>
        </w:rPr>
        <w:t>Mimo povinné výbory a výbor podmínečný může zastupitelstvo obce podle své</w:t>
      </w:r>
      <w:r w:rsidRPr="00B40CE5">
        <w:rPr>
          <w:rFonts w:eastAsia="Times New Roman" w:cs="Times New Roman"/>
          <w:szCs w:val="24"/>
          <w:lang w:eastAsia="cs-CZ"/>
        </w:rPr>
        <w:t xml:space="preserve"> potřeby zřizovat jakékoliv jiné iniciativní a kontrolní výbory.</w:t>
      </w:r>
    </w:p>
    <w:p w14:paraId="7156D183" w14:textId="77777777" w:rsidR="00B40CE5" w:rsidRPr="00B40CE5" w:rsidRDefault="00B40CE5" w:rsidP="00B40CE5">
      <w:pPr>
        <w:spacing w:after="0" w:line="240" w:lineRule="auto"/>
        <w:ind w:firstLine="567"/>
        <w:jc w:val="both"/>
        <w:rPr>
          <w:rFonts w:eastAsia="Times New Roman" w:cs="Times New Roman"/>
          <w:szCs w:val="24"/>
          <w:lang w:eastAsia="cs-CZ"/>
        </w:rPr>
      </w:pPr>
    </w:p>
    <w:p w14:paraId="0C97810C" w14:textId="1819C083" w:rsidR="001E06A6" w:rsidRDefault="00B40CE5" w:rsidP="001E06A6">
      <w:pPr>
        <w:spacing w:after="0" w:line="240" w:lineRule="auto"/>
        <w:jc w:val="both"/>
        <w:rPr>
          <w:rFonts w:eastAsia="Times New Roman" w:cs="Times New Roman"/>
          <w:color w:val="000000"/>
          <w:szCs w:val="24"/>
          <w:lang w:eastAsia="cs-CZ"/>
        </w:rPr>
      </w:pPr>
      <w:r w:rsidRPr="00B40CE5">
        <w:rPr>
          <w:rFonts w:eastAsia="Times New Roman" w:cs="Times New Roman"/>
          <w:b/>
          <w:color w:val="000000"/>
          <w:szCs w:val="24"/>
          <w:lang w:eastAsia="cs-CZ"/>
        </w:rPr>
        <w:t>Osadní (místní) výbor je</w:t>
      </w:r>
      <w:r w:rsidRPr="00B40CE5">
        <w:rPr>
          <w:rFonts w:eastAsia="Times New Roman" w:cs="Times New Roman"/>
          <w:b/>
          <w:i/>
          <w:color w:val="000000"/>
          <w:szCs w:val="24"/>
          <w:lang w:eastAsia="cs-CZ"/>
        </w:rPr>
        <w:t xml:space="preserve"> </w:t>
      </w:r>
      <w:r w:rsidRPr="00B40CE5">
        <w:rPr>
          <w:rFonts w:eastAsia="Times New Roman" w:cs="Times New Roman"/>
          <w:color w:val="000000"/>
          <w:szCs w:val="24"/>
          <w:lang w:eastAsia="cs-CZ"/>
        </w:rPr>
        <w:t xml:space="preserve">výbor, který se co do důvodu své existence, ale i co do své činnosti poněkud vymyká dříve uvedeným výborům zastupitelstva obce. Jeho smyslem je v první řadě zapojení občanů částí obcí, které nemají své zástupce v zastupitelstvu obce do správy veřejných záležitosti formou místního orgánu občanské iniciativy. Zákon č. 491/2001 Sb., o volbách do zastupitelstev obcí, ve znění pozdějších předpisů, totiž není koncipován tak, aby zajistil všem částem obce zastoupení v obecním zastupitelstvu. Název výboru je ale nutno označit za zavádějící. Osadní výbory sice mohou být a zpravidla i </w:t>
      </w:r>
      <w:r w:rsidRPr="002A691A">
        <w:rPr>
          <w:rFonts w:eastAsia="Times New Roman" w:cs="Times New Roman"/>
          <w:b/>
          <w:color w:val="000000"/>
          <w:szCs w:val="24"/>
          <w:lang w:eastAsia="cs-CZ"/>
        </w:rPr>
        <w:t>jsou ustavovány v odlehlých částech obce</w:t>
      </w:r>
      <w:r w:rsidRPr="00B40CE5">
        <w:rPr>
          <w:rFonts w:eastAsia="Times New Roman" w:cs="Times New Roman"/>
          <w:color w:val="000000"/>
          <w:szCs w:val="24"/>
          <w:lang w:eastAsia="cs-CZ"/>
        </w:rPr>
        <w:t xml:space="preserve"> (osadách), nic ale nebrání tomu, aby vykonávaly svou činnost i v její centrální části. </w:t>
      </w:r>
    </w:p>
    <w:p w14:paraId="51BC1AFE" w14:textId="7F3DD9A3" w:rsidR="00B40CE5" w:rsidRPr="00B40CE5" w:rsidRDefault="00B40CE5" w:rsidP="001E06A6">
      <w:pPr>
        <w:spacing w:after="0" w:line="240" w:lineRule="auto"/>
        <w:jc w:val="both"/>
        <w:rPr>
          <w:rFonts w:eastAsia="Times New Roman" w:cs="Times New Roman"/>
          <w:color w:val="000000"/>
          <w:szCs w:val="24"/>
          <w:lang w:eastAsia="cs-CZ"/>
        </w:rPr>
      </w:pPr>
      <w:r w:rsidRPr="00B40CE5">
        <w:rPr>
          <w:rFonts w:eastAsia="Times New Roman" w:cs="Times New Roman"/>
          <w:color w:val="000000"/>
          <w:szCs w:val="24"/>
          <w:lang w:eastAsia="cs-CZ"/>
        </w:rPr>
        <w:t>Členové osadního výboru včetně předsedy jsou rovněž volení zastupitelstvem obcí, z řad občanů, kteří jsou přihlášení k trvalému pobytu v t</w:t>
      </w:r>
      <w:r w:rsidR="002A691A">
        <w:rPr>
          <w:rFonts w:eastAsia="Times New Roman" w:cs="Times New Roman"/>
          <w:color w:val="000000"/>
          <w:szCs w:val="24"/>
          <w:lang w:eastAsia="cs-CZ"/>
        </w:rPr>
        <w:t>é</w:t>
      </w:r>
      <w:r w:rsidRPr="00B40CE5">
        <w:rPr>
          <w:rFonts w:eastAsia="Times New Roman" w:cs="Times New Roman"/>
          <w:color w:val="000000"/>
          <w:szCs w:val="24"/>
          <w:lang w:eastAsia="cs-CZ"/>
        </w:rPr>
        <w:t xml:space="preserve"> části obce, pro kterou je osadní výbor zřízen. V čele výboru ale nemusí stát člen zastupitelstva obce, jak je tomu v případě ostatních výborů. Má však právo vystoupit na jednání zastupitelstva obce</w:t>
      </w:r>
      <w:r w:rsidR="002A691A">
        <w:rPr>
          <w:rFonts w:eastAsia="Times New Roman" w:cs="Times New Roman"/>
          <w:color w:val="000000"/>
          <w:szCs w:val="24"/>
          <w:lang w:eastAsia="cs-CZ"/>
        </w:rPr>
        <w:t>,</w:t>
      </w:r>
      <w:r w:rsidRPr="00B40CE5">
        <w:rPr>
          <w:rFonts w:eastAsia="Times New Roman" w:cs="Times New Roman"/>
          <w:color w:val="000000"/>
          <w:szCs w:val="24"/>
          <w:lang w:eastAsia="cs-CZ"/>
        </w:rPr>
        <w:t xml:space="preserve"> když o to požádá.</w:t>
      </w:r>
    </w:p>
    <w:p w14:paraId="38646B79" w14:textId="77777777" w:rsidR="00B40CE5" w:rsidRPr="00B40CE5" w:rsidRDefault="00B40CE5" w:rsidP="00B40CE5">
      <w:pPr>
        <w:spacing w:after="0" w:line="240" w:lineRule="auto"/>
        <w:ind w:firstLine="567"/>
        <w:jc w:val="both"/>
        <w:rPr>
          <w:rFonts w:eastAsia="Times New Roman" w:cs="Times New Roman"/>
          <w:color w:val="000000"/>
          <w:szCs w:val="24"/>
          <w:lang w:eastAsia="cs-CZ"/>
        </w:rPr>
      </w:pPr>
    </w:p>
    <w:p w14:paraId="7F7BDBB1" w14:textId="77777777" w:rsidR="00B40CE5" w:rsidRPr="00B40CE5" w:rsidRDefault="00B40CE5" w:rsidP="00B40CE5">
      <w:pPr>
        <w:spacing w:after="0" w:line="240" w:lineRule="auto"/>
        <w:ind w:firstLine="567"/>
        <w:jc w:val="both"/>
        <w:rPr>
          <w:rFonts w:eastAsia="Times New Roman" w:cs="Times New Roman"/>
          <w:b/>
          <w:color w:val="000000"/>
          <w:szCs w:val="24"/>
          <w:lang w:eastAsia="cs-CZ"/>
        </w:rPr>
      </w:pPr>
      <w:r w:rsidRPr="00B40CE5">
        <w:rPr>
          <w:rFonts w:eastAsia="Times New Roman" w:cs="Times New Roman"/>
          <w:b/>
          <w:color w:val="000000"/>
          <w:szCs w:val="24"/>
          <w:lang w:eastAsia="cs-CZ"/>
        </w:rPr>
        <w:t>Osadní výbor je oprávněn:</w:t>
      </w:r>
    </w:p>
    <w:p w14:paraId="4DA8143B" w14:textId="77777777" w:rsidR="00B40CE5" w:rsidRPr="00B40CE5" w:rsidRDefault="00B40CE5" w:rsidP="00674509">
      <w:pPr>
        <w:numPr>
          <w:ilvl w:val="0"/>
          <w:numId w:val="55"/>
        </w:numPr>
        <w:spacing w:before="120" w:after="0" w:line="240" w:lineRule="auto"/>
        <w:ind w:left="0" w:firstLine="0"/>
        <w:contextualSpacing/>
        <w:jc w:val="both"/>
        <w:rPr>
          <w:rFonts w:eastAsia="Times New Roman" w:cs="Times New Roman"/>
          <w:color w:val="000000"/>
          <w:szCs w:val="24"/>
          <w:lang w:eastAsia="cs-CZ"/>
        </w:rPr>
      </w:pPr>
      <w:r w:rsidRPr="00B40CE5">
        <w:rPr>
          <w:rFonts w:eastAsia="Times New Roman" w:cs="Times New Roman"/>
          <w:color w:val="000000"/>
          <w:szCs w:val="24"/>
          <w:lang w:eastAsia="cs-CZ"/>
        </w:rPr>
        <w:t>předkládat zastupitelstvu obce, radě obce a výborům návrhy týkající se rozvoje části obce a rozpočtu obce,</w:t>
      </w:r>
    </w:p>
    <w:p w14:paraId="441CE9E2" w14:textId="77777777" w:rsidR="00B40CE5" w:rsidRPr="00B40CE5" w:rsidRDefault="00B40CE5" w:rsidP="00674509">
      <w:pPr>
        <w:numPr>
          <w:ilvl w:val="0"/>
          <w:numId w:val="55"/>
        </w:numPr>
        <w:spacing w:before="120" w:after="0" w:line="240" w:lineRule="auto"/>
        <w:ind w:left="0" w:firstLine="0"/>
        <w:contextualSpacing/>
        <w:jc w:val="both"/>
        <w:rPr>
          <w:rFonts w:eastAsia="Times New Roman" w:cs="Times New Roman"/>
          <w:color w:val="000000"/>
          <w:szCs w:val="24"/>
          <w:lang w:eastAsia="cs-CZ"/>
        </w:rPr>
      </w:pPr>
      <w:r w:rsidRPr="00B40CE5">
        <w:rPr>
          <w:rFonts w:eastAsia="Times New Roman" w:cs="Times New Roman"/>
          <w:color w:val="000000"/>
          <w:szCs w:val="24"/>
          <w:lang w:eastAsia="cs-CZ"/>
        </w:rPr>
        <w:t>vyjadřovat se k návrhům předkládaným zastupitelstvu obce a radě obce k rozhodnutí, pokud se týkají části obce,</w:t>
      </w:r>
    </w:p>
    <w:p w14:paraId="244563C3" w14:textId="77777777" w:rsidR="00B40CE5" w:rsidRPr="00B40CE5" w:rsidRDefault="00B40CE5" w:rsidP="00674509">
      <w:pPr>
        <w:numPr>
          <w:ilvl w:val="0"/>
          <w:numId w:val="55"/>
        </w:numPr>
        <w:spacing w:before="120" w:after="0" w:line="240" w:lineRule="auto"/>
        <w:ind w:left="0" w:firstLine="0"/>
        <w:contextualSpacing/>
        <w:jc w:val="both"/>
        <w:rPr>
          <w:rFonts w:eastAsia="Times New Roman" w:cs="Times New Roman"/>
          <w:color w:val="000000"/>
          <w:szCs w:val="24"/>
          <w:lang w:eastAsia="cs-CZ"/>
        </w:rPr>
      </w:pPr>
      <w:r w:rsidRPr="00B40CE5">
        <w:rPr>
          <w:rFonts w:eastAsia="Times New Roman" w:cs="Times New Roman"/>
          <w:color w:val="000000"/>
          <w:szCs w:val="24"/>
          <w:lang w:eastAsia="cs-CZ"/>
        </w:rPr>
        <w:t>vyjadřovat se k připomínkám a podnětům předkládaným občany obce, kteří jsou hlášení k trvalému pobytu v části obce, orgánům obce.</w:t>
      </w:r>
    </w:p>
    <w:p w14:paraId="45BF1726" w14:textId="77777777" w:rsidR="00B40CE5" w:rsidRPr="00B40CE5" w:rsidRDefault="00B40CE5" w:rsidP="00E4674E">
      <w:pPr>
        <w:pStyle w:val="Heading3"/>
        <w:rPr>
          <w:rFonts w:eastAsia="Times New Roman"/>
        </w:rPr>
      </w:pPr>
      <w:bookmarkStart w:id="109" w:name="_Toc362257264"/>
      <w:bookmarkStart w:id="110" w:name="_Toc58175733"/>
      <w:r w:rsidRPr="00B40CE5">
        <w:rPr>
          <w:rFonts w:eastAsia="Times New Roman"/>
        </w:rPr>
        <w:t>komise rady obce</w:t>
      </w:r>
      <w:bookmarkEnd w:id="109"/>
      <w:bookmarkEnd w:id="110"/>
      <w:r w:rsidRPr="00B40CE5">
        <w:rPr>
          <w:rFonts w:eastAsia="Times New Roman"/>
        </w:rPr>
        <w:t xml:space="preserve"> </w:t>
      </w:r>
    </w:p>
    <w:p w14:paraId="4EE7D6C2" w14:textId="43E1AF04" w:rsidR="00B40CE5" w:rsidRPr="00B40CE5" w:rsidRDefault="00B40CE5" w:rsidP="001E06A6">
      <w:pPr>
        <w:spacing w:after="0" w:line="240" w:lineRule="auto"/>
        <w:jc w:val="both"/>
        <w:rPr>
          <w:rFonts w:eastAsia="Times New Roman" w:cs="Times New Roman"/>
          <w:color w:val="000000"/>
          <w:szCs w:val="24"/>
          <w:lang w:eastAsia="cs-CZ"/>
        </w:rPr>
      </w:pPr>
      <w:r w:rsidRPr="00B40CE5">
        <w:rPr>
          <w:rFonts w:eastAsia="Times New Roman" w:cs="Times New Roman"/>
          <w:color w:val="000000"/>
          <w:szCs w:val="24"/>
          <w:lang w:eastAsia="cs-CZ"/>
        </w:rPr>
        <w:t xml:space="preserve">Jako výbory ani </w:t>
      </w:r>
      <w:r w:rsidRPr="002A691A">
        <w:rPr>
          <w:rFonts w:eastAsia="Times New Roman" w:cs="Times New Roman"/>
          <w:b/>
          <w:color w:val="000000"/>
          <w:szCs w:val="24"/>
          <w:lang w:eastAsia="cs-CZ"/>
        </w:rPr>
        <w:t>komise nepatří mezi orgány obce</w:t>
      </w:r>
      <w:r w:rsidRPr="00B40CE5">
        <w:rPr>
          <w:rFonts w:eastAsia="Times New Roman" w:cs="Times New Roman"/>
          <w:color w:val="000000"/>
          <w:szCs w:val="24"/>
          <w:lang w:eastAsia="cs-CZ"/>
        </w:rPr>
        <w:t xml:space="preserve">. Zákonem o obcích jsou koncipovány jako </w:t>
      </w:r>
      <w:r w:rsidRPr="002A691A">
        <w:rPr>
          <w:rFonts w:eastAsia="Times New Roman" w:cs="Times New Roman"/>
          <w:b/>
          <w:color w:val="000000"/>
          <w:szCs w:val="24"/>
          <w:lang w:eastAsia="cs-CZ"/>
        </w:rPr>
        <w:t xml:space="preserve">iniciativní a kontrolní orgány svého </w:t>
      </w:r>
      <w:proofErr w:type="gramStart"/>
      <w:r w:rsidRPr="002A691A">
        <w:rPr>
          <w:rFonts w:eastAsia="Times New Roman" w:cs="Times New Roman"/>
          <w:b/>
          <w:color w:val="000000"/>
          <w:szCs w:val="24"/>
          <w:lang w:eastAsia="cs-CZ"/>
        </w:rPr>
        <w:t>zřizovatele</w:t>
      </w:r>
      <w:proofErr w:type="gramEnd"/>
      <w:r w:rsidRPr="002A691A">
        <w:rPr>
          <w:rFonts w:eastAsia="Times New Roman" w:cs="Times New Roman"/>
          <w:b/>
          <w:color w:val="000000"/>
          <w:szCs w:val="24"/>
          <w:lang w:eastAsia="cs-CZ"/>
        </w:rPr>
        <w:t xml:space="preserve"> tj. rady obce</w:t>
      </w:r>
      <w:r w:rsidRPr="00B40CE5">
        <w:rPr>
          <w:rFonts w:eastAsia="Times New Roman" w:cs="Times New Roman"/>
          <w:color w:val="000000"/>
          <w:szCs w:val="24"/>
          <w:lang w:eastAsia="cs-CZ"/>
        </w:rPr>
        <w:t xml:space="preserve">. V praxi se často vyskytují </w:t>
      </w:r>
      <w:r w:rsidRPr="002A691A">
        <w:rPr>
          <w:rFonts w:eastAsia="Times New Roman" w:cs="Times New Roman"/>
          <w:b/>
          <w:color w:val="000000"/>
          <w:szCs w:val="24"/>
          <w:lang w:eastAsia="cs-CZ"/>
        </w:rPr>
        <w:t>komise majetkové, životního prostředí, bytové, podnikatelské</w:t>
      </w:r>
      <w:r w:rsidRPr="00B40CE5">
        <w:rPr>
          <w:rFonts w:eastAsia="Times New Roman" w:cs="Times New Roman"/>
          <w:color w:val="000000"/>
          <w:szCs w:val="24"/>
          <w:lang w:eastAsia="cs-CZ"/>
        </w:rPr>
        <w:t xml:space="preserve">. Oproti výborům zastupitelstva obce </w:t>
      </w:r>
      <w:r w:rsidRPr="00DC29E9">
        <w:rPr>
          <w:rFonts w:eastAsia="Times New Roman" w:cs="Times New Roman"/>
          <w:b/>
          <w:color w:val="000000"/>
          <w:szCs w:val="24"/>
          <w:lang w:eastAsia="cs-CZ"/>
        </w:rPr>
        <w:t>nemají komise kontrolní působnost</w:t>
      </w:r>
      <w:r w:rsidRPr="00B40CE5">
        <w:rPr>
          <w:rFonts w:eastAsia="Times New Roman" w:cs="Times New Roman"/>
          <w:color w:val="000000"/>
          <w:szCs w:val="24"/>
          <w:lang w:eastAsia="cs-CZ"/>
        </w:rPr>
        <w:t>. Dále je odlišuje i skutečnost, že jejich zřizování a složení není tak direktivní jako je tomu u výborů. Je</w:t>
      </w:r>
      <w:r w:rsidR="00DC29E9">
        <w:rPr>
          <w:rFonts w:eastAsia="Times New Roman" w:cs="Times New Roman"/>
          <w:color w:val="000000"/>
          <w:szCs w:val="24"/>
          <w:lang w:eastAsia="cs-CZ"/>
        </w:rPr>
        <w:t xml:space="preserve"> </w:t>
      </w:r>
      <w:r w:rsidRPr="00B40CE5">
        <w:rPr>
          <w:rFonts w:eastAsia="Times New Roman" w:cs="Times New Roman"/>
          <w:color w:val="000000"/>
          <w:szCs w:val="24"/>
          <w:lang w:eastAsia="cs-CZ"/>
        </w:rPr>
        <w:t xml:space="preserve">v kompetenci </w:t>
      </w:r>
      <w:proofErr w:type="gramStart"/>
      <w:r w:rsidRPr="00B40CE5">
        <w:rPr>
          <w:rFonts w:eastAsia="Times New Roman" w:cs="Times New Roman"/>
          <w:color w:val="000000"/>
          <w:szCs w:val="24"/>
          <w:lang w:eastAsia="cs-CZ"/>
        </w:rPr>
        <w:t>rady</w:t>
      </w:r>
      <w:proofErr w:type="gramEnd"/>
      <w:r w:rsidRPr="00B40CE5">
        <w:rPr>
          <w:rFonts w:eastAsia="Times New Roman" w:cs="Times New Roman"/>
          <w:color w:val="000000"/>
          <w:szCs w:val="24"/>
          <w:lang w:eastAsia="cs-CZ"/>
        </w:rPr>
        <w:t xml:space="preserve"> jaké komise zřídí a na jakou dobu. Již zřízené komise může rada obce též podle svého uvážení zrušit. Rovněž členy komise a jejich předsedu rada obce nevolí, nýbrž jmenuje</w:t>
      </w:r>
      <w:r w:rsidR="00DC29E9">
        <w:rPr>
          <w:rFonts w:eastAsia="Times New Roman" w:cs="Times New Roman"/>
          <w:color w:val="000000"/>
          <w:szCs w:val="24"/>
          <w:lang w:eastAsia="cs-CZ"/>
        </w:rPr>
        <w:t>, n</w:t>
      </w:r>
      <w:r w:rsidRPr="00B40CE5">
        <w:rPr>
          <w:rFonts w:eastAsia="Times New Roman" w:cs="Times New Roman"/>
          <w:color w:val="000000"/>
          <w:szCs w:val="24"/>
          <w:lang w:eastAsia="cs-CZ"/>
        </w:rPr>
        <w:t>emusí se jednat ani o členy zastupitelstva obce. Tyto komise jsou odpovědné radě obce a usnáší se většinou hlasů všech svých členů. Vyloučeny nejsou ani duplicitní komise rady s výbory zastupitelstva (např. finanční komise). Zde je ovšem nutno zdůraznit, že takováto komise může být pouze orgánem poradním a nikoliv kontrolním.</w:t>
      </w:r>
    </w:p>
    <w:p w14:paraId="2F26B508" w14:textId="77777777" w:rsidR="00B40CE5" w:rsidRPr="00B40CE5" w:rsidRDefault="00B40CE5" w:rsidP="00B40CE5">
      <w:pPr>
        <w:spacing w:after="0" w:line="240" w:lineRule="auto"/>
        <w:ind w:firstLine="567"/>
        <w:jc w:val="both"/>
        <w:rPr>
          <w:rFonts w:eastAsia="Times New Roman" w:cs="Times New Roman"/>
          <w:color w:val="000000"/>
          <w:szCs w:val="24"/>
          <w:lang w:eastAsia="cs-CZ"/>
        </w:rPr>
      </w:pPr>
    </w:p>
    <w:p w14:paraId="7AFBC49A" w14:textId="77777777" w:rsidR="00B40CE5" w:rsidRPr="00B40CE5" w:rsidRDefault="00B40CE5" w:rsidP="00E4674E">
      <w:pPr>
        <w:pStyle w:val="Heading3"/>
        <w:rPr>
          <w:rFonts w:eastAsia="Times New Roman"/>
          <w:lang w:eastAsia="cs-CZ"/>
        </w:rPr>
      </w:pPr>
      <w:bookmarkStart w:id="111" w:name="_Toc58175734"/>
      <w:r w:rsidRPr="00B40CE5">
        <w:rPr>
          <w:rFonts w:eastAsia="Times New Roman"/>
          <w:lang w:eastAsia="cs-CZ"/>
        </w:rPr>
        <w:lastRenderedPageBreak/>
        <w:t>Zvláštní komise rady obce</w:t>
      </w:r>
      <w:bookmarkEnd w:id="111"/>
    </w:p>
    <w:p w14:paraId="27B239D7" w14:textId="3B678F2D" w:rsidR="00B40CE5" w:rsidRPr="00B40CE5" w:rsidRDefault="00B40CE5" w:rsidP="001E06A6">
      <w:pPr>
        <w:spacing w:after="0" w:line="240" w:lineRule="auto"/>
        <w:jc w:val="both"/>
        <w:rPr>
          <w:rFonts w:eastAsia="Times New Roman" w:cs="Times New Roman"/>
          <w:color w:val="000000"/>
          <w:szCs w:val="24"/>
          <w:lang w:eastAsia="cs-CZ"/>
        </w:rPr>
      </w:pPr>
      <w:r w:rsidRPr="00B40CE5">
        <w:rPr>
          <w:rFonts w:eastAsia="Times New Roman" w:cs="Times New Roman"/>
          <w:color w:val="000000"/>
          <w:szCs w:val="24"/>
          <w:lang w:eastAsia="cs-CZ"/>
        </w:rPr>
        <w:t xml:space="preserve">Vedle iniciativních a </w:t>
      </w:r>
      <w:proofErr w:type="gramStart"/>
      <w:r w:rsidRPr="00B40CE5">
        <w:rPr>
          <w:rFonts w:eastAsia="Times New Roman" w:cs="Times New Roman"/>
          <w:color w:val="000000"/>
          <w:szCs w:val="24"/>
          <w:lang w:eastAsia="cs-CZ"/>
        </w:rPr>
        <w:t>poradních  komisí</w:t>
      </w:r>
      <w:proofErr w:type="gramEnd"/>
      <w:r w:rsidRPr="00B40CE5">
        <w:rPr>
          <w:rFonts w:eastAsia="Times New Roman" w:cs="Times New Roman"/>
          <w:color w:val="000000"/>
          <w:szCs w:val="24"/>
          <w:lang w:eastAsia="cs-CZ"/>
        </w:rPr>
        <w:t xml:space="preserve"> rady obce, které svá stanoviska a návrhy předkládají svému zřizovateli a ze své činnosti jsou mu zodpovědný zákon ovšem umožňuje i existenci komisí rady obce jako výkonných orgánů. Jedná se o </w:t>
      </w:r>
      <w:r w:rsidRPr="00DC29E9">
        <w:rPr>
          <w:rFonts w:eastAsia="Times New Roman" w:cs="Times New Roman"/>
          <w:b/>
          <w:color w:val="000000"/>
          <w:szCs w:val="24"/>
          <w:lang w:eastAsia="cs-CZ"/>
        </w:rPr>
        <w:t>komise rady obce, kterým byl svěřen výkon přenesené působnosti.</w:t>
      </w:r>
      <w:r w:rsidRPr="00B40CE5">
        <w:rPr>
          <w:rFonts w:eastAsia="Times New Roman" w:cs="Times New Roman"/>
          <w:color w:val="000000"/>
          <w:szCs w:val="24"/>
          <w:lang w:eastAsia="cs-CZ"/>
        </w:rPr>
        <w:t xml:space="preserve"> Orgánem, který přenesenou působnosti komise rady obce může pověřit je starosta obce, který je povinen pověření předem projednat (rozsah pověření a důvod) s ředitelem příslušného krajského úřadu. Za situace, kdy zákon o obcích nevyžaduje k pověření souhlasu ředitele krajského úřadu, jedná se víceméně pouze o konzultační a informační záležitost. </w:t>
      </w:r>
    </w:p>
    <w:p w14:paraId="747ACCD7" w14:textId="77777777" w:rsidR="001E06A6" w:rsidRDefault="001E06A6" w:rsidP="001E06A6">
      <w:pPr>
        <w:spacing w:after="0" w:line="240" w:lineRule="auto"/>
        <w:jc w:val="both"/>
        <w:rPr>
          <w:rFonts w:eastAsia="Times New Roman" w:cs="Times New Roman"/>
          <w:color w:val="000000"/>
          <w:szCs w:val="24"/>
          <w:lang w:eastAsia="cs-CZ"/>
        </w:rPr>
      </w:pPr>
    </w:p>
    <w:p w14:paraId="7B61A42D" w14:textId="53EA378E" w:rsidR="00B40CE5" w:rsidRPr="00B40CE5" w:rsidRDefault="00B40CE5" w:rsidP="001E06A6">
      <w:pPr>
        <w:spacing w:after="0" w:line="240" w:lineRule="auto"/>
        <w:jc w:val="both"/>
        <w:rPr>
          <w:rFonts w:eastAsia="Times New Roman" w:cs="Times New Roman"/>
          <w:color w:val="000000"/>
          <w:szCs w:val="24"/>
          <w:lang w:eastAsia="cs-CZ"/>
        </w:rPr>
      </w:pPr>
      <w:r w:rsidRPr="00B40CE5">
        <w:rPr>
          <w:rFonts w:eastAsia="Times New Roman" w:cs="Times New Roman"/>
          <w:color w:val="000000"/>
          <w:szCs w:val="24"/>
          <w:lang w:eastAsia="cs-CZ"/>
        </w:rPr>
        <w:t xml:space="preserve">Pověřením zvláštní komise rady obce nabývají na významu, když se zařazují mezi orgány obce vykonávající svěřenou část její přenesené působnosti. Předseda komise </w:t>
      </w:r>
      <w:r w:rsidR="00DC29E9">
        <w:rPr>
          <w:rFonts w:eastAsia="Times New Roman" w:cs="Times New Roman"/>
          <w:color w:val="000000"/>
          <w:szCs w:val="24"/>
          <w:lang w:eastAsia="cs-CZ"/>
        </w:rPr>
        <w:t>je</w:t>
      </w:r>
      <w:r w:rsidRPr="00B40CE5">
        <w:rPr>
          <w:rFonts w:eastAsia="Times New Roman" w:cs="Times New Roman"/>
          <w:color w:val="000000"/>
          <w:szCs w:val="24"/>
          <w:lang w:eastAsia="cs-CZ"/>
        </w:rPr>
        <w:t xml:space="preserve"> povin</w:t>
      </w:r>
      <w:r w:rsidR="00DC29E9">
        <w:rPr>
          <w:rFonts w:eastAsia="Times New Roman" w:cs="Times New Roman"/>
          <w:color w:val="000000"/>
          <w:szCs w:val="24"/>
          <w:lang w:eastAsia="cs-CZ"/>
        </w:rPr>
        <w:t>e</w:t>
      </w:r>
      <w:r w:rsidRPr="00B40CE5">
        <w:rPr>
          <w:rFonts w:eastAsia="Times New Roman" w:cs="Times New Roman"/>
          <w:color w:val="000000"/>
          <w:szCs w:val="24"/>
          <w:lang w:eastAsia="cs-CZ"/>
        </w:rPr>
        <w:t>n</w:t>
      </w:r>
      <w:r w:rsidR="00DC29E9">
        <w:rPr>
          <w:rFonts w:eastAsia="Times New Roman" w:cs="Times New Roman"/>
          <w:color w:val="000000"/>
          <w:szCs w:val="24"/>
          <w:lang w:eastAsia="cs-CZ"/>
        </w:rPr>
        <w:t xml:space="preserve"> </w:t>
      </w:r>
      <w:proofErr w:type="gramStart"/>
      <w:r w:rsidR="00DC29E9">
        <w:rPr>
          <w:rFonts w:eastAsia="Times New Roman" w:cs="Times New Roman"/>
          <w:color w:val="000000"/>
          <w:szCs w:val="24"/>
          <w:lang w:eastAsia="cs-CZ"/>
        </w:rPr>
        <w:t xml:space="preserve">se </w:t>
      </w:r>
      <w:r w:rsidRPr="00B40CE5">
        <w:rPr>
          <w:rFonts w:eastAsia="Times New Roman" w:cs="Times New Roman"/>
          <w:color w:val="000000"/>
          <w:szCs w:val="24"/>
          <w:lang w:eastAsia="cs-CZ"/>
        </w:rPr>
        <w:t xml:space="preserve"> prokáz</w:t>
      </w:r>
      <w:r w:rsidR="00DC29E9">
        <w:rPr>
          <w:rFonts w:eastAsia="Times New Roman" w:cs="Times New Roman"/>
          <w:color w:val="000000"/>
          <w:szCs w:val="24"/>
          <w:lang w:eastAsia="cs-CZ"/>
        </w:rPr>
        <w:t>at</w:t>
      </w:r>
      <w:proofErr w:type="gramEnd"/>
      <w:r w:rsidR="00DC29E9">
        <w:rPr>
          <w:rFonts w:eastAsia="Times New Roman" w:cs="Times New Roman"/>
          <w:color w:val="000000"/>
          <w:szCs w:val="24"/>
          <w:lang w:eastAsia="cs-CZ"/>
        </w:rPr>
        <w:t>,</w:t>
      </w:r>
      <w:r w:rsidRPr="00B40CE5">
        <w:rPr>
          <w:rFonts w:eastAsia="Times New Roman" w:cs="Times New Roman"/>
          <w:color w:val="000000"/>
          <w:szCs w:val="24"/>
          <w:lang w:eastAsia="cs-CZ"/>
        </w:rPr>
        <w:t xml:space="preserve"> zvláštní odborn</w:t>
      </w:r>
      <w:r w:rsidR="00DC29E9">
        <w:rPr>
          <w:rFonts w:eastAsia="Times New Roman" w:cs="Times New Roman"/>
          <w:color w:val="000000"/>
          <w:szCs w:val="24"/>
          <w:lang w:eastAsia="cs-CZ"/>
        </w:rPr>
        <w:t>ou</w:t>
      </w:r>
      <w:r w:rsidRPr="00B40CE5">
        <w:rPr>
          <w:rFonts w:eastAsia="Times New Roman" w:cs="Times New Roman"/>
          <w:color w:val="000000"/>
          <w:szCs w:val="24"/>
          <w:lang w:eastAsia="cs-CZ"/>
        </w:rPr>
        <w:t xml:space="preserve"> způsobilosti. Z uvedeného vyplývá, že vznik zvláštních komisí rady obce nemusí iniciovat pouze starosta na základě skutečných potřeb zejména menších obcí bez specializovaných odborně zaměřených úředníků. Podnět může vzejít vedle zmiňovaného „vodního zákona“ ze zákona o státní správě a samosprávě ve školství, který hovoří o komisi pro výchovu a vzdělávání, o přestupkový zákon, který umožňuje zřizovat přestupkovou komisi jako zvláštní komisi rady obce i jako její zvláštní orgán.</w:t>
      </w:r>
    </w:p>
    <w:p w14:paraId="45AD8B84" w14:textId="71C728A4" w:rsidR="00E74DBD" w:rsidRPr="006F3BB5" w:rsidRDefault="00E4674E" w:rsidP="00E4674E">
      <w:pPr>
        <w:pStyle w:val="Heading2"/>
        <w:rPr>
          <w:rFonts w:eastAsia="SimSun"/>
          <w:lang w:eastAsia="zh-CN"/>
        </w:rPr>
      </w:pPr>
      <w:bookmarkStart w:id="112" w:name="_Toc42029921"/>
      <w:bookmarkStart w:id="113" w:name="_Toc58175735"/>
      <w:r>
        <w:rPr>
          <w:rFonts w:eastAsia="SimSun"/>
          <w:lang w:eastAsia="zh-CN"/>
        </w:rPr>
        <w:t>K</w:t>
      </w:r>
      <w:r w:rsidR="00B40CE5">
        <w:rPr>
          <w:rFonts w:eastAsia="SimSun"/>
          <w:lang w:eastAsia="zh-CN"/>
        </w:rPr>
        <w:t>rajské zřízení</w:t>
      </w:r>
      <w:bookmarkEnd w:id="112"/>
      <w:bookmarkEnd w:id="113"/>
    </w:p>
    <w:p w14:paraId="7C9416F3" w14:textId="55B86C9D" w:rsidR="00B40CE5" w:rsidRPr="00B40CE5" w:rsidRDefault="00B40CE5" w:rsidP="001E06A6">
      <w:pPr>
        <w:jc w:val="both"/>
        <w:rPr>
          <w:rFonts w:eastAsia="Calibri" w:cs="Times New Roman"/>
          <w:color w:val="000000"/>
          <w:szCs w:val="24"/>
        </w:rPr>
      </w:pPr>
      <w:r w:rsidRPr="00B40CE5">
        <w:rPr>
          <w:rFonts w:eastAsia="Calibri" w:cs="Times New Roman"/>
          <w:color w:val="000000"/>
          <w:szCs w:val="24"/>
        </w:rPr>
        <w:t xml:space="preserve">Hlava sedmá, čl. 99 Ústavy České republiky stanoví, že se Česká republika člení na obce, které jsou základními územními samosprávnými celky a </w:t>
      </w:r>
      <w:r w:rsidRPr="00B40CE5">
        <w:rPr>
          <w:rFonts w:eastAsia="Calibri" w:cs="Times New Roman"/>
          <w:b/>
          <w:color w:val="000000"/>
          <w:szCs w:val="24"/>
        </w:rPr>
        <w:t>kraje,</w:t>
      </w:r>
      <w:r w:rsidRPr="00B40CE5">
        <w:rPr>
          <w:rFonts w:eastAsia="Calibri" w:cs="Times New Roman"/>
          <w:color w:val="000000"/>
          <w:szCs w:val="24"/>
        </w:rPr>
        <w:t xml:space="preserve"> které jsou</w:t>
      </w:r>
      <w:r w:rsidRPr="00B40CE5">
        <w:rPr>
          <w:rFonts w:eastAsia="Calibri" w:cs="Times New Roman"/>
          <w:b/>
          <w:color w:val="000000"/>
          <w:szCs w:val="24"/>
        </w:rPr>
        <w:t xml:space="preserve"> vyššími územními samosprávnými celky.</w:t>
      </w:r>
      <w:r w:rsidRPr="00B40CE5">
        <w:rPr>
          <w:rFonts w:eastAsia="Calibri" w:cs="Times New Roman"/>
          <w:color w:val="000000"/>
          <w:szCs w:val="24"/>
        </w:rPr>
        <w:t xml:space="preserve"> </w:t>
      </w:r>
      <w:r w:rsidRPr="00B40CE5">
        <w:rPr>
          <w:rFonts w:eastAsia="Calibri" w:cs="Times New Roman"/>
          <w:b/>
          <w:color w:val="000000"/>
          <w:szCs w:val="24"/>
        </w:rPr>
        <w:t>Vytvořit nebo zrušit vyšší územní samosprávný celek lze jen ústavním zákonem</w:t>
      </w:r>
      <w:r w:rsidRPr="00B40CE5">
        <w:rPr>
          <w:rFonts w:eastAsia="Calibri" w:cs="Times New Roman"/>
          <w:color w:val="000000"/>
          <w:szCs w:val="24"/>
        </w:rPr>
        <w:t>. Samosprávné kraje byly zřízeny ústavním zákonem č. 347/1997 Sb., o vytvoření vyšších územních samosprávných celků ve znění pozdějších předpisů. Bližší právní úpravu krajského zřízení obsahuje zákon č. 129/2000 Sb., o krajích (krajské zřízení), ve znění pozdějších předpisů.</w:t>
      </w:r>
    </w:p>
    <w:p w14:paraId="584161BC" w14:textId="6A910779"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Kraj je územním společenstvím občanů, který má právo na samosprávu.</w:t>
      </w:r>
      <w:r w:rsidRPr="00B40CE5">
        <w:rPr>
          <w:rFonts w:eastAsia="Calibri" w:cs="Times New Roman"/>
          <w:color w:val="000000"/>
          <w:szCs w:val="24"/>
        </w:rPr>
        <w:t xml:space="preserve"> Ze studia předchozí kapitoly o obecním zřízení </w:t>
      </w:r>
      <w:r w:rsidR="00DC29E9">
        <w:rPr>
          <w:rFonts w:eastAsia="Calibri" w:cs="Times New Roman"/>
          <w:color w:val="000000"/>
          <w:szCs w:val="24"/>
        </w:rPr>
        <w:t>studenti</w:t>
      </w:r>
      <w:r w:rsidRPr="00B40CE5">
        <w:rPr>
          <w:rFonts w:eastAsia="Calibri" w:cs="Times New Roman"/>
          <w:color w:val="000000"/>
          <w:szCs w:val="24"/>
        </w:rPr>
        <w:t xml:space="preserve"> dokáž</w:t>
      </w:r>
      <w:r w:rsidR="00DC29E9">
        <w:rPr>
          <w:rFonts w:eastAsia="Calibri" w:cs="Times New Roman"/>
          <w:color w:val="000000"/>
          <w:szCs w:val="24"/>
        </w:rPr>
        <w:t>ou</w:t>
      </w:r>
      <w:r w:rsidRPr="00B40CE5">
        <w:rPr>
          <w:rFonts w:eastAsia="Calibri" w:cs="Times New Roman"/>
          <w:color w:val="000000"/>
          <w:szCs w:val="24"/>
        </w:rPr>
        <w:t xml:space="preserve"> odvodit tři základní prvky krajské samosprávy. Stejně jako obce i kraje mají </w:t>
      </w:r>
      <w:r w:rsidRPr="00B40CE5">
        <w:rPr>
          <w:rFonts w:eastAsia="Calibri" w:cs="Times New Roman"/>
          <w:b/>
          <w:color w:val="000000"/>
          <w:szCs w:val="24"/>
        </w:rPr>
        <w:t>územní základ</w:t>
      </w:r>
      <w:r w:rsidRPr="00B40CE5">
        <w:rPr>
          <w:rFonts w:eastAsia="Calibri" w:cs="Times New Roman"/>
          <w:color w:val="000000"/>
          <w:szCs w:val="24"/>
        </w:rPr>
        <w:t xml:space="preserve">, </w:t>
      </w:r>
      <w:r w:rsidRPr="00B40CE5">
        <w:rPr>
          <w:rFonts w:eastAsia="Calibri" w:cs="Times New Roman"/>
          <w:b/>
          <w:color w:val="000000"/>
          <w:szCs w:val="24"/>
        </w:rPr>
        <w:t>občany kraje</w:t>
      </w:r>
      <w:r w:rsidRPr="00B40CE5">
        <w:rPr>
          <w:rFonts w:eastAsia="Calibri" w:cs="Times New Roman"/>
          <w:color w:val="000000"/>
          <w:szCs w:val="24"/>
        </w:rPr>
        <w:t xml:space="preserve"> a </w:t>
      </w:r>
      <w:r w:rsidRPr="00B40CE5">
        <w:rPr>
          <w:rFonts w:eastAsia="Calibri" w:cs="Times New Roman"/>
          <w:b/>
          <w:color w:val="000000"/>
          <w:szCs w:val="24"/>
        </w:rPr>
        <w:t>soustavu orgánů,</w:t>
      </w:r>
      <w:r w:rsidRPr="00B40CE5">
        <w:rPr>
          <w:rFonts w:eastAsia="Calibri" w:cs="Times New Roman"/>
          <w:color w:val="000000"/>
          <w:szCs w:val="24"/>
        </w:rPr>
        <w:t xml:space="preserve"> které </w:t>
      </w:r>
      <w:r w:rsidRPr="00B40CE5">
        <w:rPr>
          <w:rFonts w:eastAsia="Calibri" w:cs="Times New Roman"/>
          <w:b/>
          <w:color w:val="000000"/>
          <w:szCs w:val="24"/>
        </w:rPr>
        <w:t>vykonávají veřejnou moc</w:t>
      </w:r>
      <w:r w:rsidRPr="00B40CE5">
        <w:rPr>
          <w:rFonts w:eastAsia="Calibri" w:cs="Times New Roman"/>
          <w:color w:val="000000"/>
          <w:szCs w:val="24"/>
        </w:rPr>
        <w:t>. K</w:t>
      </w:r>
      <w:r w:rsidR="00DC29E9">
        <w:rPr>
          <w:rFonts w:eastAsia="Calibri" w:cs="Times New Roman"/>
          <w:color w:val="000000"/>
          <w:szCs w:val="24"/>
        </w:rPr>
        <w:t xml:space="preserve">raj </w:t>
      </w:r>
      <w:r w:rsidRPr="00B40CE5">
        <w:rPr>
          <w:rFonts w:eastAsia="Calibri" w:cs="Times New Roman"/>
          <w:color w:val="000000"/>
          <w:szCs w:val="24"/>
        </w:rPr>
        <w:t>má postavení</w:t>
      </w:r>
      <w:r w:rsidRPr="00B40CE5">
        <w:rPr>
          <w:rFonts w:eastAsia="Calibri" w:cs="Times New Roman"/>
          <w:b/>
          <w:color w:val="000000"/>
          <w:szCs w:val="24"/>
        </w:rPr>
        <w:t xml:space="preserve"> veřejnoprávní korporace</w:t>
      </w:r>
      <w:r w:rsidRPr="00B40CE5">
        <w:rPr>
          <w:rFonts w:eastAsia="Calibri" w:cs="Times New Roman"/>
          <w:color w:val="000000"/>
          <w:szCs w:val="24"/>
        </w:rPr>
        <w:t xml:space="preserve">, tzn. že </w:t>
      </w:r>
      <w:r w:rsidRPr="00B40CE5">
        <w:rPr>
          <w:rFonts w:eastAsia="Calibri" w:cs="Times New Roman"/>
          <w:b/>
          <w:color w:val="000000"/>
          <w:szCs w:val="24"/>
        </w:rPr>
        <w:t>vystupuje</w:t>
      </w:r>
      <w:r w:rsidRPr="00B40CE5">
        <w:rPr>
          <w:rFonts w:eastAsia="Calibri" w:cs="Times New Roman"/>
          <w:color w:val="000000"/>
          <w:szCs w:val="24"/>
        </w:rPr>
        <w:t xml:space="preserve"> v právních vztazích svým jménem jako</w:t>
      </w:r>
      <w:r w:rsidRPr="00B40CE5">
        <w:rPr>
          <w:rFonts w:eastAsia="Calibri" w:cs="Times New Roman"/>
          <w:b/>
          <w:color w:val="000000"/>
          <w:szCs w:val="24"/>
        </w:rPr>
        <w:t xml:space="preserve"> právnická osoba</w:t>
      </w:r>
      <w:r w:rsidRPr="00B40CE5">
        <w:rPr>
          <w:rFonts w:eastAsia="Calibri" w:cs="Times New Roman"/>
          <w:color w:val="000000"/>
          <w:szCs w:val="24"/>
        </w:rPr>
        <w:t xml:space="preserve"> a </w:t>
      </w:r>
      <w:r w:rsidRPr="00B40CE5">
        <w:rPr>
          <w:rFonts w:eastAsia="Calibri" w:cs="Times New Roman"/>
          <w:b/>
          <w:color w:val="000000"/>
          <w:szCs w:val="24"/>
        </w:rPr>
        <w:t>nese</w:t>
      </w:r>
      <w:r w:rsidRPr="00B40CE5">
        <w:rPr>
          <w:rFonts w:eastAsia="Calibri" w:cs="Times New Roman"/>
          <w:color w:val="000000"/>
          <w:szCs w:val="24"/>
        </w:rPr>
        <w:t xml:space="preserve"> z těchto vztahů také svou </w:t>
      </w:r>
      <w:r w:rsidRPr="00B40CE5">
        <w:rPr>
          <w:rFonts w:eastAsia="Calibri" w:cs="Times New Roman"/>
          <w:b/>
          <w:color w:val="000000"/>
          <w:szCs w:val="24"/>
        </w:rPr>
        <w:t>odpovědnost</w:t>
      </w:r>
      <w:r w:rsidRPr="00B40CE5">
        <w:rPr>
          <w:rFonts w:eastAsia="Calibri" w:cs="Times New Roman"/>
          <w:color w:val="000000"/>
          <w:szCs w:val="24"/>
        </w:rPr>
        <w:t xml:space="preserve">. Kraj má </w:t>
      </w:r>
      <w:r w:rsidRPr="00B40CE5">
        <w:rPr>
          <w:rFonts w:eastAsia="Calibri" w:cs="Times New Roman"/>
          <w:b/>
          <w:color w:val="000000"/>
          <w:szCs w:val="24"/>
        </w:rPr>
        <w:t>vlastní majetek</w:t>
      </w:r>
      <w:r w:rsidRPr="00B40CE5">
        <w:rPr>
          <w:rFonts w:eastAsia="Calibri" w:cs="Times New Roman"/>
          <w:color w:val="000000"/>
          <w:szCs w:val="24"/>
        </w:rPr>
        <w:t xml:space="preserve"> a </w:t>
      </w:r>
      <w:r w:rsidRPr="00B40CE5">
        <w:rPr>
          <w:rFonts w:eastAsia="Calibri" w:cs="Times New Roman"/>
          <w:b/>
          <w:color w:val="000000"/>
          <w:szCs w:val="24"/>
        </w:rPr>
        <w:t>vlastní příjmy,</w:t>
      </w:r>
      <w:r w:rsidRPr="00B40CE5">
        <w:rPr>
          <w:rFonts w:eastAsia="Calibri" w:cs="Times New Roman"/>
          <w:color w:val="000000"/>
          <w:szCs w:val="24"/>
        </w:rPr>
        <w:t xml:space="preserve"> se kterými hospodaří podle </w:t>
      </w:r>
      <w:r w:rsidRPr="00B40CE5">
        <w:rPr>
          <w:rFonts w:eastAsia="Calibri" w:cs="Times New Roman"/>
          <w:b/>
          <w:color w:val="000000"/>
          <w:szCs w:val="24"/>
        </w:rPr>
        <w:t>vlastního rozpočtu</w:t>
      </w:r>
      <w:r w:rsidRPr="00B40CE5">
        <w:rPr>
          <w:rFonts w:eastAsia="Calibri" w:cs="Times New Roman"/>
          <w:color w:val="000000"/>
          <w:szCs w:val="24"/>
        </w:rPr>
        <w:t>.</w:t>
      </w:r>
    </w:p>
    <w:p w14:paraId="7004BCA6" w14:textId="77777777" w:rsidR="001E06A6" w:rsidRDefault="001E06A6" w:rsidP="001E06A6">
      <w:pPr>
        <w:spacing w:before="120" w:after="120" w:line="240" w:lineRule="auto"/>
        <w:contextualSpacing/>
        <w:jc w:val="both"/>
        <w:rPr>
          <w:rFonts w:eastAsia="Calibri" w:cs="Times New Roman"/>
          <w:b/>
          <w:color w:val="000000"/>
          <w:szCs w:val="24"/>
        </w:rPr>
      </w:pPr>
    </w:p>
    <w:p w14:paraId="07645E84" w14:textId="77777777" w:rsidR="00DC29E9"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Území kraje</w:t>
      </w:r>
      <w:r w:rsidRPr="00B40CE5">
        <w:rPr>
          <w:rFonts w:eastAsia="Calibri" w:cs="Times New Roman"/>
          <w:color w:val="000000"/>
          <w:szCs w:val="24"/>
        </w:rPr>
        <w:t xml:space="preserve"> vyplývá z ústavního zákona č. 347/1997 Sb., o vytvoření vyšších územních samosprávných celků ve znění pozdějších předpisů. Podle citovaného zákona je území krajů </w:t>
      </w:r>
      <w:r w:rsidRPr="00B40CE5">
        <w:rPr>
          <w:rFonts w:eastAsia="Calibri" w:cs="Times New Roman"/>
          <w:b/>
          <w:color w:val="000000"/>
          <w:szCs w:val="24"/>
        </w:rPr>
        <w:t>složeno z území okresů zařazených do jednotlivých krajů, jejichž počet</w:t>
      </w:r>
      <w:r w:rsidRPr="00B40CE5">
        <w:rPr>
          <w:rFonts w:eastAsia="Calibri" w:cs="Times New Roman"/>
          <w:color w:val="000000"/>
          <w:szCs w:val="24"/>
        </w:rPr>
        <w:t xml:space="preserve"> je stanoven na 14</w:t>
      </w:r>
      <w:r w:rsidRPr="00B40CE5">
        <w:rPr>
          <w:rFonts w:eastAsia="Calibri" w:cs="Times New Roman"/>
          <w:b/>
          <w:color w:val="000000"/>
          <w:szCs w:val="24"/>
        </w:rPr>
        <w:t xml:space="preserve"> </w:t>
      </w:r>
      <w:r w:rsidRPr="00B40CE5">
        <w:rPr>
          <w:rFonts w:eastAsia="Calibri" w:cs="Times New Roman"/>
          <w:color w:val="000000"/>
          <w:szCs w:val="24"/>
        </w:rPr>
        <w:t>(vč. hlavního města Prahy, které je sice městem, ale s postavením kraje).</w:t>
      </w:r>
      <w:r w:rsidRPr="00B40CE5">
        <w:rPr>
          <w:rFonts w:eastAsia="Calibri" w:cs="Times New Roman"/>
          <w:b/>
          <w:color w:val="000000"/>
          <w:szCs w:val="24"/>
        </w:rPr>
        <w:t xml:space="preserve"> </w:t>
      </w:r>
      <w:r w:rsidRPr="00B40CE5">
        <w:rPr>
          <w:rFonts w:eastAsia="Calibri" w:cs="Times New Roman"/>
          <w:color w:val="000000"/>
          <w:szCs w:val="24"/>
        </w:rPr>
        <w:t xml:space="preserve">Zároveň s tím jsou uvedeny v tomto zákoně názvy jednotlivých krajů. </w:t>
      </w:r>
    </w:p>
    <w:p w14:paraId="5F4F5411" w14:textId="58D891F6" w:rsidR="00B40CE5" w:rsidRPr="00B40CE5" w:rsidRDefault="00B40CE5" w:rsidP="001E06A6">
      <w:pPr>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Hranice krajů lze měnit</w:t>
      </w:r>
      <w:r w:rsidRPr="00B40CE5">
        <w:rPr>
          <w:rFonts w:eastAsia="Calibri" w:cs="Times New Roman"/>
          <w:color w:val="000000"/>
          <w:szCs w:val="24"/>
        </w:rPr>
        <w:t xml:space="preserve"> pouze zákonem a </w:t>
      </w:r>
      <w:r w:rsidRPr="00B40CE5">
        <w:rPr>
          <w:rFonts w:eastAsia="Calibri" w:cs="Times New Roman"/>
          <w:b/>
          <w:color w:val="000000"/>
          <w:szCs w:val="24"/>
        </w:rPr>
        <w:t>zřízení nového nebo zrušení stávajícího kraje je možné pouze na základě ústavního zákona</w:t>
      </w:r>
      <w:r w:rsidRPr="00B40CE5">
        <w:rPr>
          <w:rFonts w:eastAsia="Calibri" w:cs="Times New Roman"/>
          <w:color w:val="000000"/>
          <w:szCs w:val="24"/>
        </w:rPr>
        <w:t xml:space="preserve">. Pokud by </w:t>
      </w:r>
      <w:r w:rsidRPr="00B40CE5">
        <w:rPr>
          <w:rFonts w:eastAsia="Calibri" w:cs="Times New Roman"/>
          <w:b/>
          <w:color w:val="000000"/>
          <w:szCs w:val="24"/>
        </w:rPr>
        <w:t>došlo ke sporu</w:t>
      </w:r>
      <w:r w:rsidRPr="00B40CE5">
        <w:rPr>
          <w:rFonts w:eastAsia="Calibri" w:cs="Times New Roman"/>
          <w:color w:val="000000"/>
          <w:szCs w:val="24"/>
        </w:rPr>
        <w:t xml:space="preserve"> o území mezi dvěma kraji, je </w:t>
      </w:r>
      <w:r w:rsidRPr="00B40CE5">
        <w:rPr>
          <w:rFonts w:eastAsia="Calibri" w:cs="Times New Roman"/>
          <w:b/>
          <w:color w:val="000000"/>
          <w:szCs w:val="24"/>
        </w:rPr>
        <w:t>příslušný řešit Ústavní soud.</w:t>
      </w:r>
    </w:p>
    <w:p w14:paraId="01590A2A" w14:textId="77777777" w:rsidR="00B40CE5" w:rsidRPr="00B40CE5" w:rsidRDefault="00B40CE5" w:rsidP="00B40CE5">
      <w:pPr>
        <w:spacing w:before="120" w:after="120" w:line="240" w:lineRule="auto"/>
        <w:ind w:firstLine="567"/>
        <w:contextualSpacing/>
        <w:jc w:val="both"/>
        <w:rPr>
          <w:rFonts w:eastAsia="Calibri" w:cs="Times New Roman"/>
          <w:b/>
          <w:color w:val="000000"/>
          <w:szCs w:val="24"/>
        </w:rPr>
      </w:pPr>
    </w:p>
    <w:p w14:paraId="30EB1100" w14:textId="77777777" w:rsidR="00DC29E9"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lastRenderedPageBreak/>
        <w:t>Občanem kraje je</w:t>
      </w:r>
      <w:r w:rsidRPr="00B40CE5">
        <w:rPr>
          <w:rFonts w:eastAsia="Calibri" w:cs="Times New Roman"/>
          <w:color w:val="000000"/>
          <w:szCs w:val="24"/>
        </w:rPr>
        <w:t xml:space="preserve"> </w:t>
      </w:r>
      <w:r w:rsidRPr="00B40CE5">
        <w:rPr>
          <w:rFonts w:eastAsia="Calibri" w:cs="Times New Roman"/>
          <w:b/>
          <w:color w:val="000000"/>
          <w:szCs w:val="24"/>
        </w:rPr>
        <w:t>fyzická osoba</w:t>
      </w:r>
      <w:r w:rsidRPr="00B40CE5">
        <w:rPr>
          <w:rFonts w:eastAsia="Calibri" w:cs="Times New Roman"/>
          <w:color w:val="000000"/>
          <w:szCs w:val="24"/>
        </w:rPr>
        <w:t xml:space="preserve">, která </w:t>
      </w:r>
      <w:r w:rsidRPr="00B40CE5">
        <w:rPr>
          <w:rFonts w:eastAsia="Calibri" w:cs="Times New Roman"/>
          <w:b/>
          <w:color w:val="000000"/>
          <w:szCs w:val="24"/>
        </w:rPr>
        <w:t>je státním občanem České republiky</w:t>
      </w:r>
      <w:r w:rsidRPr="00B40CE5">
        <w:rPr>
          <w:rFonts w:eastAsia="Calibri" w:cs="Times New Roman"/>
          <w:color w:val="000000"/>
          <w:szCs w:val="24"/>
        </w:rPr>
        <w:t xml:space="preserve"> a je </w:t>
      </w:r>
      <w:r w:rsidRPr="00B40CE5">
        <w:rPr>
          <w:rFonts w:eastAsia="Calibri" w:cs="Times New Roman"/>
          <w:b/>
          <w:color w:val="000000"/>
          <w:szCs w:val="24"/>
        </w:rPr>
        <w:t>přihlášena k trvalému pobytu v některé obci nebo vojenském újezdu v územním obvodu kraje</w:t>
      </w:r>
      <w:r w:rsidRPr="00B40CE5">
        <w:rPr>
          <w:rFonts w:eastAsia="Calibri" w:cs="Times New Roman"/>
          <w:color w:val="000000"/>
          <w:szCs w:val="24"/>
        </w:rPr>
        <w:t>.</w:t>
      </w:r>
      <w:r w:rsidR="00DC29E9">
        <w:rPr>
          <w:rFonts w:eastAsia="Calibri" w:cs="Times New Roman"/>
          <w:color w:val="000000"/>
          <w:szCs w:val="24"/>
        </w:rPr>
        <w:t xml:space="preserve"> </w:t>
      </w:r>
      <w:r w:rsidRPr="00B40CE5">
        <w:rPr>
          <w:rFonts w:eastAsia="Calibri" w:cs="Times New Roman"/>
          <w:b/>
          <w:color w:val="000000"/>
          <w:szCs w:val="24"/>
        </w:rPr>
        <w:t>Občané kraje, kteří dovršili věku 18 let,</w:t>
      </w:r>
      <w:r w:rsidRPr="00B40CE5">
        <w:rPr>
          <w:rFonts w:eastAsia="Calibri" w:cs="Times New Roman"/>
          <w:color w:val="000000"/>
          <w:szCs w:val="24"/>
        </w:rPr>
        <w:t xml:space="preserve"> </w:t>
      </w:r>
      <w:r w:rsidRPr="00B40CE5">
        <w:rPr>
          <w:rFonts w:eastAsia="Calibri" w:cs="Times New Roman"/>
          <w:b/>
          <w:color w:val="000000"/>
          <w:szCs w:val="24"/>
        </w:rPr>
        <w:t>mají</w:t>
      </w:r>
      <w:r w:rsidRPr="00B40CE5">
        <w:rPr>
          <w:rFonts w:eastAsia="Calibri" w:cs="Times New Roman"/>
          <w:color w:val="000000"/>
          <w:szCs w:val="24"/>
        </w:rPr>
        <w:t xml:space="preserve"> podle zákona o krajích </w:t>
      </w:r>
      <w:r w:rsidR="00DC29E9">
        <w:rPr>
          <w:rFonts w:eastAsia="Calibri" w:cs="Times New Roman"/>
          <w:color w:val="000000"/>
          <w:szCs w:val="24"/>
        </w:rPr>
        <w:t>m</w:t>
      </w:r>
      <w:r w:rsidRPr="00B40CE5">
        <w:rPr>
          <w:rFonts w:eastAsia="Calibri" w:cs="Times New Roman"/>
          <w:color w:val="000000"/>
          <w:szCs w:val="24"/>
        </w:rPr>
        <w:t xml:space="preserve">ají právo mj. </w:t>
      </w:r>
      <w:r w:rsidRPr="00B40CE5">
        <w:rPr>
          <w:rFonts w:eastAsia="Calibri" w:cs="Times New Roman"/>
          <w:b/>
          <w:color w:val="000000"/>
          <w:szCs w:val="24"/>
        </w:rPr>
        <w:t>právo volit a být voleni</w:t>
      </w:r>
      <w:r w:rsidRPr="00B40CE5">
        <w:rPr>
          <w:rFonts w:eastAsia="Calibri" w:cs="Times New Roman"/>
          <w:color w:val="000000"/>
          <w:szCs w:val="24"/>
        </w:rPr>
        <w:t xml:space="preserve"> do zastupitelstva kraje, </w:t>
      </w:r>
      <w:r w:rsidRPr="00B40CE5">
        <w:rPr>
          <w:rFonts w:eastAsia="Calibri" w:cs="Times New Roman"/>
          <w:b/>
          <w:color w:val="000000"/>
          <w:szCs w:val="24"/>
        </w:rPr>
        <w:t>vyjadřovat</w:t>
      </w:r>
      <w:r w:rsidRPr="00B40CE5">
        <w:rPr>
          <w:rFonts w:eastAsia="Calibri" w:cs="Times New Roman"/>
          <w:color w:val="000000"/>
          <w:szCs w:val="24"/>
        </w:rPr>
        <w:t xml:space="preserve"> na zasedání zastupitelstva kraje své stanovisko k projednávaným věcem v souladu s jednacím řádem zastupitelstva. </w:t>
      </w:r>
    </w:p>
    <w:p w14:paraId="79118473" w14:textId="77777777" w:rsidR="00DC29E9" w:rsidRDefault="00DC29E9" w:rsidP="001E06A6">
      <w:pPr>
        <w:spacing w:before="120" w:after="120" w:line="240" w:lineRule="auto"/>
        <w:contextualSpacing/>
        <w:jc w:val="both"/>
        <w:rPr>
          <w:rFonts w:eastAsia="Calibri" w:cs="Times New Roman"/>
          <w:color w:val="000000"/>
          <w:szCs w:val="24"/>
        </w:rPr>
      </w:pPr>
    </w:p>
    <w:p w14:paraId="0264B11D" w14:textId="44F7FF7F"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Současně mohou také </w:t>
      </w:r>
      <w:r w:rsidRPr="00B40CE5">
        <w:rPr>
          <w:rFonts w:eastAsia="Calibri" w:cs="Times New Roman"/>
          <w:b/>
          <w:color w:val="000000"/>
          <w:szCs w:val="24"/>
        </w:rPr>
        <w:t>požadovat projednání určité záležitosti</w:t>
      </w:r>
      <w:r w:rsidRPr="00B40CE5">
        <w:rPr>
          <w:rFonts w:eastAsia="Calibri" w:cs="Times New Roman"/>
          <w:color w:val="000000"/>
          <w:szCs w:val="24"/>
        </w:rPr>
        <w:t xml:space="preserve"> </w:t>
      </w:r>
      <w:r w:rsidRPr="00B40CE5">
        <w:rPr>
          <w:rFonts w:eastAsia="Calibri" w:cs="Times New Roman"/>
          <w:b/>
          <w:color w:val="000000"/>
          <w:szCs w:val="24"/>
        </w:rPr>
        <w:t xml:space="preserve">v oblasti samostatné působnosti zastupitelstvem nebo radou kraje. </w:t>
      </w:r>
      <w:r w:rsidRPr="00B40CE5">
        <w:rPr>
          <w:rFonts w:eastAsia="Calibri" w:cs="Times New Roman"/>
          <w:color w:val="000000"/>
          <w:szCs w:val="24"/>
        </w:rPr>
        <w:t xml:space="preserve">Dále mohou </w:t>
      </w:r>
      <w:r w:rsidRPr="00B40CE5">
        <w:rPr>
          <w:rFonts w:eastAsia="Calibri" w:cs="Times New Roman"/>
          <w:b/>
          <w:color w:val="000000"/>
          <w:szCs w:val="24"/>
        </w:rPr>
        <w:t>nahlížet</w:t>
      </w:r>
      <w:r w:rsidRPr="00B40CE5">
        <w:rPr>
          <w:rFonts w:eastAsia="Calibri" w:cs="Times New Roman"/>
          <w:color w:val="000000"/>
          <w:szCs w:val="24"/>
        </w:rPr>
        <w:t xml:space="preserve"> </w:t>
      </w:r>
      <w:r w:rsidRPr="00B40CE5">
        <w:rPr>
          <w:rFonts w:eastAsia="Calibri" w:cs="Times New Roman"/>
          <w:b/>
          <w:color w:val="000000"/>
          <w:szCs w:val="24"/>
        </w:rPr>
        <w:t>do rozpočtu kraje</w:t>
      </w:r>
      <w:r w:rsidRPr="00B40CE5">
        <w:rPr>
          <w:rFonts w:eastAsia="Calibri" w:cs="Times New Roman"/>
          <w:color w:val="000000"/>
          <w:szCs w:val="24"/>
        </w:rPr>
        <w:t xml:space="preserve">, do závěrečného účtu kraje, do zprávy o výsledku přezkoumání hospodaření kraje za uplynulý kalendářní rok, do </w:t>
      </w:r>
      <w:r w:rsidRPr="00B40CE5">
        <w:rPr>
          <w:rFonts w:eastAsia="Calibri" w:cs="Times New Roman"/>
          <w:b/>
          <w:color w:val="000000"/>
          <w:szCs w:val="24"/>
        </w:rPr>
        <w:t>usnesení a zápisů z jednání zastupitelstva</w:t>
      </w:r>
      <w:r w:rsidRPr="00B40CE5">
        <w:rPr>
          <w:rFonts w:eastAsia="Calibri" w:cs="Times New Roman"/>
          <w:color w:val="000000"/>
          <w:szCs w:val="24"/>
        </w:rPr>
        <w:t xml:space="preserve">, do usnesení rady a pořizovat si z nich výpisy. Občané kraje mohou podávat orgánům kraje </w:t>
      </w:r>
      <w:r w:rsidRPr="00B40CE5">
        <w:rPr>
          <w:rFonts w:eastAsia="Calibri" w:cs="Times New Roman"/>
          <w:b/>
          <w:color w:val="000000"/>
          <w:szCs w:val="24"/>
        </w:rPr>
        <w:t>návrhy, připomínky a podněty</w:t>
      </w:r>
      <w:r w:rsidRPr="00B40CE5">
        <w:rPr>
          <w:rFonts w:eastAsia="Calibri" w:cs="Times New Roman"/>
          <w:color w:val="000000"/>
          <w:szCs w:val="24"/>
        </w:rPr>
        <w:t>, které musí být vyřízeny bezodkladně nejpozději však do 60 dnů v případě působnosti zastupitelstva do 90 dnů. Stejná práva jako občan kraje, s výjimkou práva volit a být volen do zastupitelstva, má také fyzická osoba, která dosáhla věku 18 let a je vlastníkem nemovitosti na území kraje. Naopak všechna práva občana kraje má fyzická osoba starší 18 let, která má na území kraje ve svém vlastnictví nějakou nemovitost.</w:t>
      </w:r>
    </w:p>
    <w:p w14:paraId="6BEB6020" w14:textId="77777777" w:rsidR="00B40CE5" w:rsidRPr="00B40CE5" w:rsidRDefault="00B40CE5" w:rsidP="00B40CE5">
      <w:pPr>
        <w:spacing w:before="120" w:after="120" w:line="240" w:lineRule="auto"/>
        <w:ind w:firstLine="567"/>
        <w:contextualSpacing/>
        <w:jc w:val="both"/>
        <w:rPr>
          <w:rFonts w:eastAsia="Calibri" w:cs="Times New Roman"/>
          <w:i/>
          <w:color w:val="000000"/>
          <w:szCs w:val="24"/>
        </w:rPr>
      </w:pPr>
      <w:r w:rsidRPr="00B40CE5">
        <w:rPr>
          <w:rFonts w:eastAsia="Calibri" w:cs="Times New Roman"/>
          <w:color w:val="000000"/>
          <w:szCs w:val="24"/>
        </w:rPr>
        <w:t xml:space="preserve">Kraj vydává pro svůj územní obvod </w:t>
      </w:r>
      <w:r w:rsidRPr="00B40CE5">
        <w:rPr>
          <w:rFonts w:eastAsia="Calibri" w:cs="Times New Roman"/>
          <w:b/>
          <w:color w:val="000000"/>
          <w:szCs w:val="24"/>
        </w:rPr>
        <w:t>Věstník právních předpisů kraje.</w:t>
      </w:r>
      <w:r w:rsidRPr="00B40CE5">
        <w:rPr>
          <w:rFonts w:eastAsia="Calibri" w:cs="Times New Roman"/>
          <w:color w:val="000000"/>
          <w:szCs w:val="24"/>
        </w:rPr>
        <w:t xml:space="preserve"> Kromě právních předpisů kraje se zde zveřejňují nálezy Ústavního soudu dotýkající se jejich zrušení a též i jiné důležité písemnosti stanovené zákonem o krajích. Právní předpisy kraje musí být ve Věstníku zveřejněny do 15 dnů od jejich vydání.</w:t>
      </w:r>
    </w:p>
    <w:p w14:paraId="3FD3AD7A" w14:textId="77777777" w:rsidR="00B40CE5" w:rsidRPr="00B40CE5" w:rsidRDefault="00B40CE5" w:rsidP="00E4674E">
      <w:pPr>
        <w:pStyle w:val="Heading3"/>
        <w:rPr>
          <w:rFonts w:eastAsia="Times New Roman"/>
        </w:rPr>
      </w:pPr>
      <w:bookmarkStart w:id="114" w:name="_Toc362257267"/>
      <w:bookmarkStart w:id="115" w:name="_Toc58175736"/>
      <w:r w:rsidRPr="00B40CE5">
        <w:rPr>
          <w:rFonts w:eastAsia="Times New Roman"/>
        </w:rPr>
        <w:t>působnost kraje</w:t>
      </w:r>
      <w:bookmarkEnd w:id="114"/>
      <w:bookmarkEnd w:id="115"/>
    </w:p>
    <w:p w14:paraId="36B309D9" w14:textId="30131D66"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Calibri" w:cs="Times New Roman"/>
          <w:color w:val="000000"/>
          <w:szCs w:val="24"/>
        </w:rPr>
        <w:t>Obdobně jako obce i kraje vykonávají dvojí působnost, a to samostatnou a přenesenou</w:t>
      </w:r>
      <w:r w:rsidRPr="00B40CE5">
        <w:rPr>
          <w:rFonts w:eastAsia="Andale Sans UI" w:cs="Tahoma"/>
          <w:b/>
          <w:color w:val="000000"/>
          <w:kern w:val="3"/>
          <w:szCs w:val="24"/>
          <w:lang w:eastAsia="cs-CZ"/>
        </w:rPr>
        <w:t xml:space="preserve"> půso</w:t>
      </w:r>
      <w:r w:rsidR="00DC29E9">
        <w:rPr>
          <w:rFonts w:eastAsia="Andale Sans UI" w:cs="Tahoma"/>
          <w:b/>
          <w:color w:val="000000"/>
          <w:kern w:val="3"/>
          <w:szCs w:val="24"/>
          <w:lang w:eastAsia="cs-CZ"/>
        </w:rPr>
        <w:t>b</w:t>
      </w:r>
      <w:r w:rsidRPr="00B40CE5">
        <w:rPr>
          <w:rFonts w:eastAsia="Andale Sans UI" w:cs="Tahoma"/>
          <w:b/>
          <w:color w:val="000000"/>
          <w:kern w:val="3"/>
          <w:szCs w:val="24"/>
          <w:lang w:eastAsia="cs-CZ"/>
        </w:rPr>
        <w:t>nost</w:t>
      </w:r>
      <w:r w:rsidRPr="00B40CE5">
        <w:rPr>
          <w:rFonts w:eastAsia="Andale Sans UI" w:cs="Tahoma"/>
          <w:color w:val="000000"/>
          <w:kern w:val="3"/>
          <w:szCs w:val="24"/>
          <w:lang w:eastAsia="cs-CZ"/>
        </w:rPr>
        <w:t xml:space="preserve">. Kraje tak plní úkoly v samostatné působnosti, bez zasahování státu, jehož role je omezena pouze na právní dozor jejich činnosti a dále úkoly, které na ně byly státem přeneseny zvláštními zákony, tzv. přenesená působnost. </w:t>
      </w:r>
      <w:r w:rsidRPr="00B40CE5">
        <w:rPr>
          <w:rFonts w:eastAsia="Andale Sans UI" w:cs="Tahoma"/>
          <w:b/>
          <w:color w:val="000000"/>
          <w:kern w:val="3"/>
          <w:szCs w:val="24"/>
          <w:lang w:eastAsia="cs-CZ"/>
        </w:rPr>
        <w:t>Hranice mezi samostatnou a přenesenou působností je dána zákonným pravidlem</w:t>
      </w:r>
      <w:r w:rsidRPr="00B40CE5">
        <w:rPr>
          <w:rFonts w:eastAsia="Andale Sans UI" w:cs="Tahoma"/>
          <w:color w:val="000000"/>
          <w:kern w:val="3"/>
          <w:szCs w:val="24"/>
          <w:lang w:eastAsia="cs-CZ"/>
        </w:rPr>
        <w:t>, které stanoví, že pokud upravuje zvláštní zákon působnost krajů a nestanoví-li, že jde o samostatnou či přenesenou působnost, platí, že jde vždy o činnosti patřící do samostatné působnosti krajů.</w:t>
      </w:r>
    </w:p>
    <w:p w14:paraId="0D8D8C39" w14:textId="2CB963F9"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Z hlediska činnosti vyššího územního celku, je to samostatná působnost krajů, jejímž prostřednictvím uskutečňuje zájmy kraje a občanů kraje a rozumí se jí </w:t>
      </w:r>
      <w:r w:rsidRPr="00B40CE5">
        <w:rPr>
          <w:rFonts w:eastAsia="Andale Sans UI" w:cs="Tahoma"/>
          <w:b/>
          <w:color w:val="000000"/>
          <w:kern w:val="3"/>
          <w:szCs w:val="24"/>
          <w:lang w:eastAsia="cs-CZ"/>
        </w:rPr>
        <w:t>právo kraje spravovat své záležitosti samostatně ve věcech stanovených zákonem</w:t>
      </w:r>
      <w:r w:rsidRPr="00B40CE5">
        <w:rPr>
          <w:rFonts w:eastAsia="Andale Sans UI" w:cs="Tahoma"/>
          <w:color w:val="000000"/>
          <w:kern w:val="3"/>
          <w:szCs w:val="24"/>
          <w:lang w:eastAsia="cs-CZ"/>
        </w:rPr>
        <w:t xml:space="preserve">. Tuto </w:t>
      </w:r>
      <w:r w:rsidRPr="00B40CE5">
        <w:rPr>
          <w:rFonts w:eastAsia="Andale Sans UI" w:cs="Tahoma"/>
          <w:b/>
          <w:color w:val="000000"/>
          <w:kern w:val="3"/>
          <w:szCs w:val="24"/>
          <w:lang w:eastAsia="cs-CZ"/>
        </w:rPr>
        <w:t>působnost kraj vykonává vlastním jménem</w:t>
      </w:r>
      <w:r w:rsidR="00DC29E9">
        <w:rPr>
          <w:rFonts w:eastAsia="Andale Sans UI" w:cs="Tahoma"/>
          <w:b/>
          <w:color w:val="000000"/>
          <w:kern w:val="3"/>
          <w:szCs w:val="24"/>
          <w:lang w:eastAsia="cs-CZ"/>
        </w:rPr>
        <w:t>, na vlastní účet</w:t>
      </w:r>
      <w:r w:rsidRPr="00B40CE5">
        <w:rPr>
          <w:rFonts w:eastAsia="Andale Sans UI" w:cs="Tahoma"/>
          <w:b/>
          <w:color w:val="000000"/>
          <w:kern w:val="3"/>
          <w:szCs w:val="24"/>
          <w:lang w:eastAsia="cs-CZ"/>
        </w:rPr>
        <w:t xml:space="preserve"> a na vlastní odpovědnost a je při tom vázán právními předpisy. </w:t>
      </w:r>
      <w:r w:rsidRPr="00B40CE5">
        <w:rPr>
          <w:rFonts w:eastAsia="Andale Sans UI" w:cs="Tahoma"/>
          <w:color w:val="000000"/>
          <w:kern w:val="3"/>
          <w:szCs w:val="24"/>
          <w:lang w:eastAsia="cs-CZ"/>
        </w:rPr>
        <w:t>Při výkonu samostatné působnosti kraj spolupracuje s obcemi, nesmí však zasahovat do jejích samostatné působnosti. Kraj je oprávněn vyjadřovat se k návrhům státních orgánů, které se dotýkají působnosti kraje. Státní orgány jsou povinny předem projednat s krajem opatření dotýkající se působnosti kraje.</w:t>
      </w:r>
    </w:p>
    <w:p w14:paraId="3967290F" w14:textId="77777777" w:rsidR="00DC29E9"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Do samostatné působnosti krajů patří zákonem vyjmenované </w:t>
      </w:r>
      <w:r w:rsidRPr="00B40CE5">
        <w:rPr>
          <w:rFonts w:eastAsia="Andale Sans UI" w:cs="Tahoma"/>
          <w:b/>
          <w:color w:val="000000"/>
          <w:kern w:val="3"/>
          <w:szCs w:val="24"/>
          <w:lang w:eastAsia="cs-CZ"/>
        </w:rPr>
        <w:t>úkoly svěřené do vyhrazené pravomoci zastupitelstva a rady kraje</w:t>
      </w:r>
      <w:r w:rsidRPr="00B40CE5">
        <w:rPr>
          <w:rFonts w:eastAsia="Andale Sans UI" w:cs="Tahoma"/>
          <w:color w:val="000000"/>
          <w:kern w:val="3"/>
          <w:szCs w:val="24"/>
          <w:lang w:eastAsia="cs-CZ"/>
        </w:rPr>
        <w:t xml:space="preserve">. Kromě toho do samostatné působnosti </w:t>
      </w:r>
      <w:r w:rsidR="00DC29E9">
        <w:rPr>
          <w:rFonts w:eastAsia="Andale Sans UI" w:cs="Tahoma"/>
          <w:color w:val="000000"/>
          <w:kern w:val="3"/>
          <w:szCs w:val="24"/>
          <w:lang w:eastAsia="cs-CZ"/>
        </w:rPr>
        <w:t xml:space="preserve">se zařazuji </w:t>
      </w:r>
      <w:r w:rsidRPr="00B40CE5">
        <w:rPr>
          <w:rFonts w:eastAsia="Andale Sans UI" w:cs="Tahoma"/>
          <w:b/>
          <w:color w:val="000000"/>
          <w:kern w:val="3"/>
          <w:szCs w:val="24"/>
          <w:lang w:eastAsia="cs-CZ"/>
        </w:rPr>
        <w:t>záležitosti, které mají vliv na</w:t>
      </w:r>
      <w:r w:rsidRPr="00B40CE5">
        <w:rPr>
          <w:rFonts w:eastAsia="Andale Sans UI" w:cs="Tahoma"/>
          <w:color w:val="000000"/>
          <w:kern w:val="3"/>
          <w:szCs w:val="24"/>
          <w:lang w:eastAsia="cs-CZ"/>
        </w:rPr>
        <w:t xml:space="preserve"> </w:t>
      </w:r>
      <w:r w:rsidRPr="00B40CE5">
        <w:rPr>
          <w:rFonts w:eastAsia="Andale Sans UI" w:cs="Tahoma"/>
          <w:b/>
          <w:color w:val="000000"/>
          <w:kern w:val="3"/>
          <w:szCs w:val="24"/>
          <w:lang w:eastAsia="cs-CZ"/>
        </w:rPr>
        <w:t>rozvoj kraje a zájmy jeho obyvatel</w:t>
      </w:r>
      <w:r w:rsidRPr="00B40CE5">
        <w:rPr>
          <w:rFonts w:eastAsia="Andale Sans UI" w:cs="Tahoma"/>
          <w:color w:val="000000"/>
          <w:kern w:val="3"/>
          <w:szCs w:val="24"/>
          <w:lang w:eastAsia="cs-CZ"/>
        </w:rPr>
        <w:t xml:space="preserve"> jako např</w:t>
      </w:r>
      <w:r w:rsidR="00DC29E9">
        <w:rPr>
          <w:rFonts w:eastAsia="Andale Sans UI" w:cs="Tahoma"/>
          <w:color w:val="000000"/>
          <w:kern w:val="3"/>
          <w:szCs w:val="24"/>
          <w:lang w:eastAsia="cs-CZ"/>
        </w:rPr>
        <w:t>.:</w:t>
      </w:r>
    </w:p>
    <w:p w14:paraId="0A59AE2D" w14:textId="77777777" w:rsidR="00DC29E9" w:rsidRDefault="00B40CE5" w:rsidP="00674509">
      <w:pPr>
        <w:pStyle w:val="ListParagraph"/>
        <w:numPr>
          <w:ilvl w:val="0"/>
          <w:numId w:val="79"/>
        </w:numPr>
        <w:autoSpaceDN w:val="0"/>
        <w:spacing w:before="85" w:after="85" w:line="240" w:lineRule="auto"/>
        <w:jc w:val="both"/>
        <w:textAlignment w:val="baseline"/>
        <w:rPr>
          <w:rFonts w:eastAsia="Andale Sans UI" w:cs="Tahoma"/>
          <w:color w:val="000000"/>
          <w:kern w:val="3"/>
          <w:szCs w:val="24"/>
          <w:lang w:eastAsia="cs-CZ"/>
        </w:rPr>
      </w:pPr>
      <w:r w:rsidRPr="00DC29E9">
        <w:rPr>
          <w:rFonts w:eastAsia="Andale Sans UI" w:cs="Tahoma"/>
          <w:color w:val="000000"/>
          <w:kern w:val="3"/>
          <w:szCs w:val="24"/>
          <w:lang w:eastAsia="cs-CZ"/>
        </w:rPr>
        <w:t xml:space="preserve">rozvoj zdravých životních podmínek, </w:t>
      </w:r>
    </w:p>
    <w:p w14:paraId="7DFE8302" w14:textId="77777777" w:rsidR="00DC29E9" w:rsidRDefault="00B40CE5" w:rsidP="00674509">
      <w:pPr>
        <w:pStyle w:val="ListParagraph"/>
        <w:numPr>
          <w:ilvl w:val="0"/>
          <w:numId w:val="79"/>
        </w:numPr>
        <w:autoSpaceDN w:val="0"/>
        <w:spacing w:before="85" w:after="85" w:line="240" w:lineRule="auto"/>
        <w:jc w:val="both"/>
        <w:textAlignment w:val="baseline"/>
        <w:rPr>
          <w:rFonts w:eastAsia="Andale Sans UI" w:cs="Tahoma"/>
          <w:color w:val="000000"/>
          <w:kern w:val="3"/>
          <w:szCs w:val="24"/>
          <w:lang w:eastAsia="cs-CZ"/>
        </w:rPr>
      </w:pPr>
      <w:r w:rsidRPr="00DC29E9">
        <w:rPr>
          <w:rFonts w:eastAsia="Andale Sans UI" w:cs="Tahoma"/>
          <w:color w:val="000000"/>
          <w:kern w:val="3"/>
          <w:szCs w:val="24"/>
          <w:lang w:eastAsia="cs-CZ"/>
        </w:rPr>
        <w:t xml:space="preserve">sociální péče, </w:t>
      </w:r>
    </w:p>
    <w:p w14:paraId="77A840EA" w14:textId="77777777" w:rsidR="00DC29E9" w:rsidRDefault="00B40CE5" w:rsidP="00674509">
      <w:pPr>
        <w:pStyle w:val="ListParagraph"/>
        <w:numPr>
          <w:ilvl w:val="0"/>
          <w:numId w:val="79"/>
        </w:numPr>
        <w:autoSpaceDN w:val="0"/>
        <w:spacing w:before="85" w:after="85" w:line="240" w:lineRule="auto"/>
        <w:jc w:val="both"/>
        <w:textAlignment w:val="baseline"/>
        <w:rPr>
          <w:rFonts w:eastAsia="Andale Sans UI" w:cs="Tahoma"/>
          <w:color w:val="000000"/>
          <w:kern w:val="3"/>
          <w:szCs w:val="24"/>
          <w:lang w:eastAsia="cs-CZ"/>
        </w:rPr>
      </w:pPr>
      <w:r w:rsidRPr="00DC29E9">
        <w:rPr>
          <w:rFonts w:eastAsia="Andale Sans UI" w:cs="Tahoma"/>
          <w:color w:val="000000"/>
          <w:kern w:val="3"/>
          <w:szCs w:val="24"/>
          <w:lang w:eastAsia="cs-CZ"/>
        </w:rPr>
        <w:t xml:space="preserve">dopravy a spojů, </w:t>
      </w:r>
    </w:p>
    <w:p w14:paraId="05DED3A6" w14:textId="2F565C9B" w:rsidR="00DC29E9" w:rsidRDefault="00B40CE5" w:rsidP="00674509">
      <w:pPr>
        <w:pStyle w:val="ListParagraph"/>
        <w:numPr>
          <w:ilvl w:val="0"/>
          <w:numId w:val="79"/>
        </w:numPr>
        <w:autoSpaceDN w:val="0"/>
        <w:spacing w:before="85" w:after="85" w:line="240" w:lineRule="auto"/>
        <w:jc w:val="both"/>
        <w:textAlignment w:val="baseline"/>
        <w:rPr>
          <w:rFonts w:eastAsia="Andale Sans UI" w:cs="Tahoma"/>
          <w:color w:val="000000"/>
          <w:kern w:val="3"/>
          <w:szCs w:val="24"/>
          <w:lang w:eastAsia="cs-CZ"/>
        </w:rPr>
      </w:pPr>
      <w:r w:rsidRPr="00DC29E9">
        <w:rPr>
          <w:rFonts w:eastAsia="Andale Sans UI" w:cs="Tahoma"/>
          <w:color w:val="000000"/>
          <w:kern w:val="3"/>
          <w:szCs w:val="24"/>
          <w:lang w:eastAsia="cs-CZ"/>
        </w:rPr>
        <w:t>výchovy, vzdělávání</w:t>
      </w:r>
      <w:r w:rsidR="00DC29E9">
        <w:rPr>
          <w:rFonts w:eastAsia="Andale Sans UI" w:cs="Tahoma"/>
          <w:color w:val="000000"/>
          <w:kern w:val="3"/>
          <w:szCs w:val="24"/>
          <w:lang w:eastAsia="cs-CZ"/>
        </w:rPr>
        <w:t xml:space="preserve"> a</w:t>
      </w:r>
      <w:r w:rsidRPr="00DC29E9">
        <w:rPr>
          <w:rFonts w:eastAsia="Andale Sans UI" w:cs="Tahoma"/>
          <w:color w:val="000000"/>
          <w:kern w:val="3"/>
          <w:szCs w:val="24"/>
          <w:lang w:eastAsia="cs-CZ"/>
        </w:rPr>
        <w:t xml:space="preserve"> kultury, </w:t>
      </w:r>
    </w:p>
    <w:p w14:paraId="1882E3A1" w14:textId="77777777" w:rsidR="00DC29E9" w:rsidRDefault="00B40CE5" w:rsidP="00674509">
      <w:pPr>
        <w:pStyle w:val="ListParagraph"/>
        <w:numPr>
          <w:ilvl w:val="0"/>
          <w:numId w:val="79"/>
        </w:numPr>
        <w:autoSpaceDN w:val="0"/>
        <w:spacing w:before="85" w:after="85" w:line="240" w:lineRule="auto"/>
        <w:jc w:val="both"/>
        <w:textAlignment w:val="baseline"/>
        <w:rPr>
          <w:rFonts w:eastAsia="Andale Sans UI" w:cs="Tahoma"/>
          <w:color w:val="000000"/>
          <w:kern w:val="3"/>
          <w:szCs w:val="24"/>
          <w:lang w:eastAsia="cs-CZ"/>
        </w:rPr>
      </w:pPr>
      <w:r w:rsidRPr="00DC29E9">
        <w:rPr>
          <w:rFonts w:eastAsia="Andale Sans UI" w:cs="Tahoma"/>
          <w:color w:val="000000"/>
          <w:kern w:val="3"/>
          <w:szCs w:val="24"/>
          <w:lang w:eastAsia="cs-CZ"/>
        </w:rPr>
        <w:t xml:space="preserve">ochrana veřejného pořádku </w:t>
      </w:r>
    </w:p>
    <w:p w14:paraId="2D4B46CF" w14:textId="77777777" w:rsidR="00DC29E9" w:rsidRDefault="00B40CE5" w:rsidP="00674509">
      <w:pPr>
        <w:pStyle w:val="ListParagraph"/>
        <w:numPr>
          <w:ilvl w:val="0"/>
          <w:numId w:val="79"/>
        </w:numPr>
        <w:autoSpaceDN w:val="0"/>
        <w:spacing w:before="85" w:after="85" w:line="240" w:lineRule="auto"/>
        <w:jc w:val="both"/>
        <w:textAlignment w:val="baseline"/>
        <w:rPr>
          <w:rFonts w:eastAsia="Andale Sans UI" w:cs="Tahoma"/>
          <w:color w:val="000000"/>
          <w:kern w:val="3"/>
          <w:szCs w:val="24"/>
          <w:lang w:eastAsia="cs-CZ"/>
        </w:rPr>
      </w:pPr>
      <w:r w:rsidRPr="00DC29E9">
        <w:rPr>
          <w:rFonts w:eastAsia="Andale Sans UI" w:cs="Tahoma"/>
          <w:color w:val="000000"/>
          <w:kern w:val="3"/>
          <w:szCs w:val="24"/>
          <w:lang w:eastAsia="cs-CZ"/>
        </w:rPr>
        <w:t xml:space="preserve">zajišťování informací. </w:t>
      </w:r>
    </w:p>
    <w:p w14:paraId="0A4917A4" w14:textId="635ACBDA" w:rsidR="00B40CE5" w:rsidRPr="00DC29E9" w:rsidRDefault="00B40CE5" w:rsidP="00DC29E9">
      <w:pPr>
        <w:autoSpaceDN w:val="0"/>
        <w:spacing w:before="85" w:after="85" w:line="240" w:lineRule="auto"/>
        <w:jc w:val="both"/>
        <w:textAlignment w:val="baseline"/>
        <w:rPr>
          <w:rFonts w:eastAsia="Andale Sans UI" w:cs="Tahoma"/>
          <w:color w:val="000000"/>
          <w:kern w:val="3"/>
          <w:szCs w:val="24"/>
          <w:lang w:eastAsia="cs-CZ"/>
        </w:rPr>
      </w:pPr>
      <w:r w:rsidRPr="00DC29E9">
        <w:rPr>
          <w:rFonts w:eastAsia="Andale Sans UI" w:cs="Tahoma"/>
          <w:color w:val="000000"/>
          <w:kern w:val="3"/>
          <w:szCs w:val="24"/>
          <w:lang w:eastAsia="cs-CZ"/>
        </w:rPr>
        <w:lastRenderedPageBreak/>
        <w:t xml:space="preserve">Kraj má za účelem zabezpečení zájmů kraje a jeho obyvatel řadu dalších oprávnění, takovými jsou též koordinace rozvoje územního obvodu kraje, </w:t>
      </w:r>
      <w:r w:rsidRPr="00DC29E9">
        <w:rPr>
          <w:rFonts w:eastAsia="Andale Sans UI" w:cs="Tahoma"/>
          <w:b/>
          <w:color w:val="000000"/>
          <w:kern w:val="3"/>
          <w:szCs w:val="24"/>
          <w:lang w:eastAsia="cs-CZ"/>
        </w:rPr>
        <w:t>schvalování územně plánovací dokumentace, volení zástupců kraje do regionálních rad soudržnosti</w:t>
      </w:r>
      <w:r w:rsidRPr="00DC29E9">
        <w:rPr>
          <w:rFonts w:eastAsia="Andale Sans UI" w:cs="Tahoma"/>
          <w:color w:val="000000"/>
          <w:kern w:val="3"/>
          <w:szCs w:val="24"/>
          <w:lang w:eastAsia="cs-CZ"/>
        </w:rPr>
        <w:t>, stanovení základní dopravní obslužnosti pro území kraje.</w:t>
      </w:r>
    </w:p>
    <w:p w14:paraId="60DA9AC1" w14:textId="77777777" w:rsidR="00DC29E9"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V majetkové oblasti jde o celou řadu </w:t>
      </w:r>
      <w:r w:rsidRPr="00B40CE5">
        <w:rPr>
          <w:rFonts w:eastAsia="Andale Sans UI" w:cs="Tahoma"/>
          <w:b/>
          <w:color w:val="000000"/>
          <w:kern w:val="3"/>
          <w:szCs w:val="24"/>
          <w:lang w:eastAsia="cs-CZ"/>
        </w:rPr>
        <w:t>činností vykonávaných krajem v samostatné působnosti</w:t>
      </w:r>
      <w:r w:rsidRPr="00B40CE5">
        <w:rPr>
          <w:rFonts w:eastAsia="Andale Sans UI" w:cs="Tahoma"/>
          <w:color w:val="000000"/>
          <w:kern w:val="3"/>
          <w:szCs w:val="24"/>
          <w:lang w:eastAsia="cs-CZ"/>
        </w:rPr>
        <w:t xml:space="preserve"> jako je </w:t>
      </w:r>
      <w:r w:rsidRPr="00B40CE5">
        <w:rPr>
          <w:rFonts w:eastAsia="Andale Sans UI" w:cs="Tahoma"/>
          <w:b/>
          <w:color w:val="000000"/>
          <w:kern w:val="3"/>
          <w:szCs w:val="24"/>
          <w:lang w:eastAsia="cs-CZ"/>
        </w:rPr>
        <w:t>hospodaření s vlastním majetkem</w:t>
      </w:r>
      <w:r w:rsidRPr="00B40CE5">
        <w:rPr>
          <w:rFonts w:eastAsia="Andale Sans UI" w:cs="Tahoma"/>
          <w:color w:val="000000"/>
          <w:kern w:val="3"/>
          <w:szCs w:val="24"/>
          <w:lang w:eastAsia="cs-CZ"/>
        </w:rPr>
        <w:t xml:space="preserve"> a finančními prostředky, </w:t>
      </w:r>
      <w:r w:rsidRPr="00B40CE5">
        <w:rPr>
          <w:rFonts w:eastAsia="Andale Sans UI" w:cs="Tahoma"/>
          <w:b/>
          <w:color w:val="000000"/>
          <w:kern w:val="3"/>
          <w:szCs w:val="24"/>
          <w:lang w:eastAsia="cs-CZ"/>
        </w:rPr>
        <w:t>sestavování rozpočtu</w:t>
      </w:r>
      <w:r w:rsidRPr="00B40CE5">
        <w:rPr>
          <w:rFonts w:eastAsia="Andale Sans UI" w:cs="Tahoma"/>
          <w:color w:val="000000"/>
          <w:kern w:val="3"/>
          <w:szCs w:val="24"/>
          <w:lang w:eastAsia="cs-CZ"/>
        </w:rPr>
        <w:t xml:space="preserve"> a </w:t>
      </w:r>
      <w:r w:rsidRPr="00B40CE5">
        <w:rPr>
          <w:rFonts w:eastAsia="Andale Sans UI" w:cs="Tahoma"/>
          <w:b/>
          <w:color w:val="000000"/>
          <w:kern w:val="3"/>
          <w:szCs w:val="24"/>
          <w:lang w:eastAsia="cs-CZ"/>
        </w:rPr>
        <w:t>závěrečného účtu</w:t>
      </w:r>
      <w:r w:rsidRPr="00B40CE5">
        <w:rPr>
          <w:rFonts w:eastAsia="Andale Sans UI" w:cs="Tahoma"/>
          <w:color w:val="000000"/>
          <w:kern w:val="3"/>
          <w:szCs w:val="24"/>
          <w:lang w:eastAsia="cs-CZ"/>
        </w:rPr>
        <w:t xml:space="preserve">. </w:t>
      </w:r>
    </w:p>
    <w:p w14:paraId="03CE07D9" w14:textId="77777777" w:rsidR="00DC29E9"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Do uvedené kategorie zákon řadí také oprávnění </w:t>
      </w:r>
      <w:r w:rsidRPr="00B40CE5">
        <w:rPr>
          <w:rFonts w:eastAsia="Andale Sans UI" w:cs="Tahoma"/>
          <w:b/>
          <w:color w:val="000000"/>
          <w:kern w:val="3"/>
          <w:szCs w:val="24"/>
          <w:lang w:eastAsia="cs-CZ"/>
        </w:rPr>
        <w:t>zřizovat a rušit příspěvkové a organizační složky kraje</w:t>
      </w:r>
      <w:r w:rsidRPr="00B40CE5">
        <w:rPr>
          <w:rFonts w:eastAsia="Andale Sans UI" w:cs="Tahoma"/>
          <w:color w:val="000000"/>
          <w:kern w:val="3"/>
          <w:szCs w:val="24"/>
          <w:lang w:eastAsia="cs-CZ"/>
        </w:rPr>
        <w:t xml:space="preserve">, jejíchž hlavním </w:t>
      </w:r>
      <w:r w:rsidRPr="00B40CE5">
        <w:rPr>
          <w:rFonts w:eastAsia="Andale Sans UI" w:cs="Tahoma"/>
          <w:b/>
          <w:color w:val="000000"/>
          <w:kern w:val="3"/>
          <w:szCs w:val="24"/>
          <w:lang w:eastAsia="cs-CZ"/>
        </w:rPr>
        <w:t>cílem není vytvářet zisk,</w:t>
      </w:r>
      <w:r w:rsidRPr="00B40CE5">
        <w:rPr>
          <w:rFonts w:eastAsia="Andale Sans UI" w:cs="Tahoma"/>
          <w:color w:val="000000"/>
          <w:kern w:val="3"/>
          <w:szCs w:val="24"/>
          <w:lang w:eastAsia="cs-CZ"/>
        </w:rPr>
        <w:t xml:space="preserve"> ale plnit pro fyzické a právnické osoby kraje určitou veřejnou službu. </w:t>
      </w:r>
    </w:p>
    <w:p w14:paraId="311C9325" w14:textId="6F1C2D6B"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Kraj může</w:t>
      </w:r>
      <w:r w:rsidR="00DC29E9">
        <w:rPr>
          <w:rFonts w:eastAsia="Andale Sans UI" w:cs="Tahoma"/>
          <w:color w:val="000000"/>
          <w:kern w:val="3"/>
          <w:szCs w:val="24"/>
          <w:lang w:eastAsia="cs-CZ"/>
        </w:rPr>
        <w:t xml:space="preserve"> stejně jako obec,</w:t>
      </w:r>
      <w:r w:rsidRPr="00B40CE5">
        <w:rPr>
          <w:rFonts w:eastAsia="Andale Sans UI" w:cs="Tahoma"/>
          <w:color w:val="000000"/>
          <w:kern w:val="3"/>
          <w:szCs w:val="24"/>
          <w:lang w:eastAsia="cs-CZ"/>
        </w:rPr>
        <w:t xml:space="preserve"> podle zákona č. 250/2000 Sb., o rozpočtových pravidlech územních rozpočtů, ve znění pozdějších předpisů, také </w:t>
      </w:r>
      <w:r w:rsidRPr="00B40CE5">
        <w:rPr>
          <w:rFonts w:eastAsia="Andale Sans UI" w:cs="Tahoma"/>
          <w:b/>
          <w:color w:val="000000"/>
          <w:kern w:val="3"/>
          <w:szCs w:val="24"/>
          <w:lang w:eastAsia="cs-CZ"/>
        </w:rPr>
        <w:t>zakládat a rušit obchodní společnosti</w:t>
      </w:r>
      <w:r w:rsidRPr="00B40CE5">
        <w:rPr>
          <w:rFonts w:eastAsia="Andale Sans UI" w:cs="Tahoma"/>
          <w:color w:val="000000"/>
          <w:kern w:val="3"/>
          <w:szCs w:val="24"/>
          <w:lang w:eastAsia="cs-CZ"/>
        </w:rPr>
        <w:t xml:space="preserve"> ve formě </w:t>
      </w:r>
      <w:r w:rsidRPr="00B40CE5">
        <w:rPr>
          <w:rFonts w:eastAsia="Andale Sans UI" w:cs="Tahoma"/>
          <w:b/>
          <w:color w:val="000000"/>
          <w:kern w:val="3"/>
          <w:szCs w:val="24"/>
          <w:lang w:eastAsia="cs-CZ"/>
        </w:rPr>
        <w:t>společností s ručením omezeným a akciové společnost</w:t>
      </w:r>
      <w:r w:rsidR="00DC29E9">
        <w:rPr>
          <w:rFonts w:eastAsia="Andale Sans UI" w:cs="Tahoma"/>
          <w:b/>
          <w:color w:val="000000"/>
          <w:kern w:val="3"/>
          <w:szCs w:val="24"/>
          <w:lang w:eastAsia="cs-CZ"/>
        </w:rPr>
        <w:t>.</w:t>
      </w:r>
    </w:p>
    <w:p w14:paraId="3045BE7F" w14:textId="77777777"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V pravomoci kraje je také </w:t>
      </w:r>
      <w:r w:rsidRPr="00B40CE5">
        <w:rPr>
          <w:rFonts w:eastAsia="Andale Sans UI" w:cs="Tahoma"/>
          <w:b/>
          <w:color w:val="000000"/>
          <w:kern w:val="3"/>
          <w:szCs w:val="24"/>
          <w:lang w:eastAsia="cs-CZ"/>
        </w:rPr>
        <w:t>poskytování dotací</w:t>
      </w:r>
      <w:r w:rsidRPr="00B40CE5">
        <w:rPr>
          <w:rFonts w:eastAsia="Andale Sans UI" w:cs="Tahoma"/>
          <w:color w:val="000000"/>
          <w:kern w:val="3"/>
          <w:szCs w:val="24"/>
          <w:lang w:eastAsia="cs-CZ"/>
        </w:rPr>
        <w:t xml:space="preserve"> občanským sdružením a obcím, </w:t>
      </w:r>
      <w:r w:rsidRPr="00B40CE5">
        <w:rPr>
          <w:rFonts w:eastAsia="Andale Sans UI" w:cs="Tahoma"/>
          <w:b/>
          <w:color w:val="000000"/>
          <w:kern w:val="3"/>
          <w:szCs w:val="24"/>
          <w:lang w:eastAsia="cs-CZ"/>
        </w:rPr>
        <w:t>rozhodování o nabytí a převodu nemovitých věcí</w:t>
      </w:r>
      <w:r w:rsidRPr="00B40CE5">
        <w:rPr>
          <w:rFonts w:eastAsia="Andale Sans UI" w:cs="Tahoma"/>
          <w:color w:val="000000"/>
          <w:kern w:val="3"/>
          <w:szCs w:val="24"/>
          <w:lang w:eastAsia="cs-CZ"/>
        </w:rPr>
        <w:t>, zřizování zástavního práva podle občanského zákoníku.</w:t>
      </w:r>
    </w:p>
    <w:p w14:paraId="7431C7F4" w14:textId="77777777" w:rsidR="0032766F"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Důležitou činností samosprávy kraje je vydávání </w:t>
      </w:r>
      <w:r w:rsidRPr="00B40CE5">
        <w:rPr>
          <w:rFonts w:eastAsia="Andale Sans UI" w:cs="Tahoma"/>
          <w:b/>
          <w:color w:val="000000"/>
          <w:kern w:val="3"/>
          <w:szCs w:val="24"/>
          <w:lang w:eastAsia="cs-CZ"/>
        </w:rPr>
        <w:t>obecně závazné vyhlášky kraje</w:t>
      </w:r>
      <w:r w:rsidRPr="00B40CE5">
        <w:rPr>
          <w:rFonts w:eastAsia="Andale Sans UI" w:cs="Tahoma"/>
          <w:color w:val="000000"/>
          <w:kern w:val="3"/>
          <w:szCs w:val="24"/>
          <w:lang w:eastAsia="cs-CZ"/>
        </w:rPr>
        <w:t xml:space="preserve">. </w:t>
      </w:r>
    </w:p>
    <w:p w14:paraId="7EA9CF9F" w14:textId="628DC7AB" w:rsidR="00B40CE5" w:rsidRPr="0032766F" w:rsidRDefault="00B40CE5" w:rsidP="001E06A6">
      <w:pPr>
        <w:autoSpaceDN w:val="0"/>
        <w:spacing w:before="85" w:after="85" w:line="240" w:lineRule="auto"/>
        <w:jc w:val="both"/>
        <w:textAlignment w:val="baseline"/>
        <w:rPr>
          <w:rFonts w:eastAsia="Andale Sans UI" w:cs="Tahoma"/>
          <w:b/>
          <w:color w:val="000000"/>
          <w:kern w:val="3"/>
          <w:szCs w:val="24"/>
          <w:lang w:eastAsia="cs-CZ"/>
        </w:rPr>
      </w:pPr>
      <w:r w:rsidRPr="0032766F">
        <w:rPr>
          <w:rFonts w:eastAsia="Andale Sans UI" w:cs="Tahoma"/>
          <w:b/>
          <w:color w:val="000000"/>
          <w:kern w:val="3"/>
          <w:szCs w:val="24"/>
          <w:lang w:eastAsia="cs-CZ"/>
        </w:rPr>
        <w:t>Zastupitelstvo kraje má iniciativní pravomoc navrhovat zákony Parlamentu České republiky. Zastupitelstvo kraje může též podat návrh Ústavnímu soudu na zrušení právního předpisu pro rozpor se zákonem.</w:t>
      </w:r>
    </w:p>
    <w:p w14:paraId="538EFD86" w14:textId="34D0DDDE"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Podobně jako obce může také kraj </w:t>
      </w:r>
      <w:r w:rsidRPr="00B40CE5">
        <w:rPr>
          <w:rFonts w:eastAsia="Andale Sans UI" w:cs="Tahoma"/>
          <w:b/>
          <w:color w:val="000000"/>
          <w:kern w:val="3"/>
          <w:szCs w:val="24"/>
          <w:lang w:eastAsia="cs-CZ"/>
        </w:rPr>
        <w:t>ukládat pokuty právnickým osobám a podnikajícím fyzickým osobám</w:t>
      </w:r>
      <w:r w:rsidRPr="00B40CE5">
        <w:rPr>
          <w:rFonts w:eastAsia="Andale Sans UI" w:cs="Tahoma"/>
          <w:color w:val="000000"/>
          <w:kern w:val="3"/>
          <w:szCs w:val="24"/>
          <w:lang w:eastAsia="cs-CZ"/>
        </w:rPr>
        <w:t>. Kraj může udělit pokutu právnické osobě a fyzické osobě, která je podnikatelem a porušila povinnost stanovenou právním předpisem kraje. Výnos z těchto pokut je finančním příjmem rozpočtu kraje.</w:t>
      </w:r>
    </w:p>
    <w:p w14:paraId="2FA0D3C6" w14:textId="77777777"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Kraje mohou </w:t>
      </w:r>
      <w:r w:rsidRPr="00B40CE5">
        <w:rPr>
          <w:rFonts w:eastAsia="Andale Sans UI" w:cs="Tahoma"/>
          <w:b/>
          <w:color w:val="000000"/>
          <w:kern w:val="3"/>
          <w:szCs w:val="24"/>
          <w:lang w:eastAsia="cs-CZ"/>
        </w:rPr>
        <w:t>za účelem plnění svých úkolů v rámci samostatné působnosti spolupracovat mezi sebou navzájem a také s obcemi</w:t>
      </w:r>
      <w:r w:rsidRPr="00B40CE5">
        <w:rPr>
          <w:rFonts w:eastAsia="Andale Sans UI" w:cs="Tahoma"/>
          <w:color w:val="000000"/>
          <w:kern w:val="3"/>
          <w:szCs w:val="24"/>
          <w:lang w:eastAsia="cs-CZ"/>
        </w:rPr>
        <w:t>. Tato spolupráce se zajišťuje na základě smlouvy uzavřené ke splnění konkrétního úkolu nebo založením právnické osoby. Kraje mohou spolupracovat také s </w:t>
      </w:r>
      <w:r w:rsidRPr="00B40CE5">
        <w:rPr>
          <w:rFonts w:eastAsia="Andale Sans UI" w:cs="Tahoma"/>
          <w:b/>
          <w:color w:val="000000"/>
          <w:kern w:val="3"/>
          <w:szCs w:val="24"/>
          <w:lang w:eastAsia="cs-CZ"/>
        </w:rPr>
        <w:t>územními samosprávnými celky jiných států</w:t>
      </w:r>
      <w:r w:rsidRPr="00B40CE5">
        <w:rPr>
          <w:rFonts w:eastAsia="Andale Sans UI" w:cs="Tahoma"/>
          <w:color w:val="000000"/>
          <w:kern w:val="3"/>
          <w:szCs w:val="24"/>
          <w:lang w:eastAsia="cs-CZ"/>
        </w:rPr>
        <w:t>, případně mohou být také členy mezinárodních organizací.</w:t>
      </w:r>
    </w:p>
    <w:p w14:paraId="55B546C4" w14:textId="2B422C41"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Na základě čl. 105 Ústavy České republiky </w:t>
      </w:r>
      <w:r w:rsidRPr="00B40CE5">
        <w:rPr>
          <w:rFonts w:eastAsia="Andale Sans UI" w:cs="Tahoma"/>
          <w:b/>
          <w:color w:val="000000"/>
          <w:kern w:val="3"/>
          <w:szCs w:val="24"/>
          <w:lang w:eastAsia="cs-CZ"/>
        </w:rPr>
        <w:t xml:space="preserve">orgánům samosprávy může být zvláštními zákony svěřen výkon státní správy, čímž se rozumí přenesená působnost. </w:t>
      </w:r>
      <w:r w:rsidR="0032766F">
        <w:rPr>
          <w:rFonts w:eastAsia="Andale Sans UI" w:cs="Tahoma"/>
          <w:color w:val="000000"/>
          <w:kern w:val="3"/>
          <w:szCs w:val="24"/>
          <w:lang w:eastAsia="cs-CZ"/>
        </w:rPr>
        <w:t>Za</w:t>
      </w:r>
      <w:r w:rsidRPr="00B40CE5">
        <w:rPr>
          <w:rFonts w:eastAsia="Andale Sans UI" w:cs="Tahoma"/>
          <w:color w:val="000000"/>
          <w:kern w:val="3"/>
          <w:szCs w:val="24"/>
          <w:lang w:eastAsia="cs-CZ"/>
        </w:rPr>
        <w:t>jišt</w:t>
      </w:r>
      <w:r w:rsidR="0032766F">
        <w:rPr>
          <w:rFonts w:eastAsia="Andale Sans UI" w:cs="Tahoma"/>
          <w:color w:val="000000"/>
          <w:kern w:val="3"/>
          <w:szCs w:val="24"/>
          <w:lang w:eastAsia="cs-CZ"/>
        </w:rPr>
        <w:t>uje</w:t>
      </w:r>
      <w:r w:rsidRPr="00B40CE5">
        <w:rPr>
          <w:rFonts w:eastAsia="Andale Sans UI" w:cs="Tahoma"/>
          <w:color w:val="000000"/>
          <w:kern w:val="3"/>
          <w:szCs w:val="24"/>
          <w:lang w:eastAsia="cs-CZ"/>
        </w:rPr>
        <w:t xml:space="preserve"> povinností </w:t>
      </w:r>
      <w:r w:rsidR="0032766F">
        <w:rPr>
          <w:rFonts w:eastAsia="Andale Sans UI" w:cs="Tahoma"/>
          <w:color w:val="000000"/>
          <w:kern w:val="3"/>
          <w:szCs w:val="24"/>
          <w:lang w:eastAsia="cs-CZ"/>
        </w:rPr>
        <w:t xml:space="preserve">svěřené </w:t>
      </w:r>
      <w:r w:rsidRPr="00B40CE5">
        <w:rPr>
          <w:rFonts w:eastAsia="Andale Sans UI" w:cs="Tahoma"/>
          <w:color w:val="000000"/>
          <w:kern w:val="3"/>
          <w:szCs w:val="24"/>
          <w:lang w:eastAsia="cs-CZ"/>
        </w:rPr>
        <w:t>stát</w:t>
      </w:r>
      <w:r w:rsidR="0032766F">
        <w:rPr>
          <w:rFonts w:eastAsia="Andale Sans UI" w:cs="Tahoma"/>
          <w:color w:val="000000"/>
          <w:kern w:val="3"/>
          <w:szCs w:val="24"/>
          <w:lang w:eastAsia="cs-CZ"/>
        </w:rPr>
        <w:t xml:space="preserve">em, např. </w:t>
      </w:r>
      <w:r w:rsidRPr="00B40CE5">
        <w:rPr>
          <w:rFonts w:eastAsia="Andale Sans UI" w:cs="Tahoma"/>
          <w:color w:val="000000"/>
          <w:kern w:val="3"/>
          <w:szCs w:val="24"/>
          <w:lang w:eastAsia="cs-CZ"/>
        </w:rPr>
        <w:t xml:space="preserve">úkoly podle zákona o požární ochraně, kdy orgány kraje projednávají koncepci požární ochrany v kraji, vytvářejí podmínky pro dislokaci a vybavení jednotek hasičského záchranného sboru. V rámci požární ochrany vydávají </w:t>
      </w:r>
      <w:r w:rsidRPr="00B40CE5">
        <w:rPr>
          <w:rFonts w:eastAsia="Andale Sans UI" w:cs="Tahoma"/>
          <w:b/>
          <w:color w:val="000000"/>
          <w:kern w:val="3"/>
          <w:szCs w:val="24"/>
          <w:lang w:eastAsia="cs-CZ"/>
        </w:rPr>
        <w:t>nařízením kraje</w:t>
      </w:r>
      <w:r w:rsidRPr="00B40CE5">
        <w:rPr>
          <w:rFonts w:eastAsia="Andale Sans UI" w:cs="Tahoma"/>
          <w:color w:val="000000"/>
          <w:kern w:val="3"/>
          <w:szCs w:val="24"/>
          <w:lang w:eastAsia="cs-CZ"/>
        </w:rPr>
        <w:t xml:space="preserve"> v oblasti požární ochrany nebo podle zákona o integrovaném záchranném systému, podle něhož orgány kraje zajišťují přípravu na mimořádné události, provádění záchranných a likvidačních prací a ochranu obyvatelstva.</w:t>
      </w:r>
    </w:p>
    <w:p w14:paraId="2668AF10" w14:textId="77777777" w:rsidR="00B40CE5" w:rsidRPr="00B40CE5" w:rsidRDefault="00B40CE5" w:rsidP="001E06A6">
      <w:pPr>
        <w:autoSpaceDN w:val="0"/>
        <w:spacing w:before="85" w:after="85" w:line="240" w:lineRule="auto"/>
        <w:jc w:val="both"/>
        <w:textAlignment w:val="baseline"/>
        <w:rPr>
          <w:rFonts w:eastAsia="Andale Sans UI" w:cs="Tahoma"/>
          <w:color w:val="000000"/>
          <w:kern w:val="3"/>
          <w:szCs w:val="24"/>
          <w:lang w:eastAsia="cs-CZ"/>
        </w:rPr>
      </w:pPr>
      <w:r w:rsidRPr="00B40CE5">
        <w:rPr>
          <w:rFonts w:eastAsia="Andale Sans UI" w:cs="Tahoma"/>
          <w:color w:val="000000"/>
          <w:kern w:val="3"/>
          <w:szCs w:val="24"/>
          <w:lang w:eastAsia="cs-CZ"/>
        </w:rPr>
        <w:t xml:space="preserve">Při výkonu přenesené působnosti se orgány kraje řídí zákony a jinými právními předpisy, usneseními vlády a směrnicemi ústředních správních úřadů. </w:t>
      </w:r>
      <w:r w:rsidRPr="00B40CE5">
        <w:rPr>
          <w:rFonts w:eastAsia="Andale Sans UI" w:cs="Tahoma"/>
          <w:b/>
          <w:color w:val="000000"/>
          <w:kern w:val="3"/>
          <w:szCs w:val="24"/>
          <w:lang w:eastAsia="cs-CZ"/>
        </w:rPr>
        <w:t>Podmínkou platnosti</w:t>
      </w:r>
      <w:r w:rsidRPr="00B40CE5">
        <w:rPr>
          <w:rFonts w:eastAsia="Andale Sans UI" w:cs="Tahoma"/>
          <w:color w:val="000000"/>
          <w:kern w:val="3"/>
          <w:szCs w:val="24"/>
          <w:lang w:eastAsia="cs-CZ"/>
        </w:rPr>
        <w:t xml:space="preserve"> směrnic ústředních správních orgánů je jejich publikování </w:t>
      </w:r>
      <w:r w:rsidRPr="00B40CE5">
        <w:rPr>
          <w:rFonts w:eastAsia="Andale Sans UI" w:cs="Tahoma"/>
          <w:b/>
          <w:color w:val="000000"/>
          <w:kern w:val="3"/>
          <w:szCs w:val="24"/>
          <w:lang w:eastAsia="cs-CZ"/>
        </w:rPr>
        <w:t xml:space="preserve">ve Věstníku vlády pro orgány krajů a orgány obcí. </w:t>
      </w:r>
      <w:r w:rsidRPr="00B40CE5">
        <w:rPr>
          <w:rFonts w:eastAsia="Andale Sans UI" w:cs="Tahoma"/>
          <w:color w:val="000000"/>
          <w:kern w:val="3"/>
          <w:szCs w:val="24"/>
          <w:lang w:eastAsia="cs-CZ"/>
        </w:rPr>
        <w:t>Při vydávání nařízení se však kraje řídí pouze zákony a jinými právními předpisy.</w:t>
      </w:r>
    </w:p>
    <w:p w14:paraId="1910B4D5" w14:textId="77777777" w:rsidR="00B40CE5" w:rsidRPr="00B40CE5" w:rsidRDefault="00B40CE5" w:rsidP="00E4674E">
      <w:pPr>
        <w:pStyle w:val="Heading2"/>
        <w:rPr>
          <w:rFonts w:eastAsia="Times New Roman"/>
        </w:rPr>
      </w:pPr>
      <w:bookmarkStart w:id="116" w:name="_Toc362257268"/>
      <w:bookmarkStart w:id="117" w:name="_Toc58175737"/>
      <w:r w:rsidRPr="00B40CE5">
        <w:rPr>
          <w:rFonts w:eastAsia="Times New Roman"/>
        </w:rPr>
        <w:t>orgány kraje</w:t>
      </w:r>
      <w:bookmarkEnd w:id="116"/>
      <w:bookmarkEnd w:id="117"/>
    </w:p>
    <w:p w14:paraId="52049837" w14:textId="77777777" w:rsidR="001E06A6" w:rsidRDefault="001E06A6" w:rsidP="001E06A6">
      <w:pPr>
        <w:spacing w:before="120" w:after="120" w:line="240" w:lineRule="auto"/>
        <w:contextualSpacing/>
        <w:jc w:val="both"/>
        <w:rPr>
          <w:rFonts w:eastAsia="Calibri" w:cs="Times New Roman"/>
          <w:color w:val="000000"/>
          <w:szCs w:val="24"/>
        </w:rPr>
      </w:pPr>
    </w:p>
    <w:p w14:paraId="30F615D0" w14:textId="24A8764F" w:rsidR="00B40CE5" w:rsidRDefault="00B40CE5" w:rsidP="001E06A6">
      <w:pPr>
        <w:spacing w:before="120" w:after="120" w:line="240" w:lineRule="auto"/>
        <w:contextualSpacing/>
        <w:jc w:val="both"/>
        <w:rPr>
          <w:rFonts w:eastAsia="Calibri" w:cs="Times New Roman"/>
          <w:b/>
          <w:color w:val="000000"/>
          <w:szCs w:val="24"/>
        </w:rPr>
      </w:pPr>
      <w:r w:rsidRPr="00B40CE5">
        <w:rPr>
          <w:rFonts w:eastAsia="Calibri" w:cs="Times New Roman"/>
          <w:color w:val="000000"/>
          <w:szCs w:val="24"/>
        </w:rPr>
        <w:lastRenderedPageBreak/>
        <w:t xml:space="preserve">Kraj je spravován </w:t>
      </w:r>
      <w:r w:rsidRPr="00B40CE5">
        <w:rPr>
          <w:rFonts w:eastAsia="Calibri" w:cs="Times New Roman"/>
          <w:b/>
          <w:color w:val="000000"/>
          <w:szCs w:val="24"/>
        </w:rPr>
        <w:t>zastupitelstvem kraje</w:t>
      </w:r>
      <w:r w:rsidRPr="00B40CE5">
        <w:rPr>
          <w:rFonts w:eastAsia="Calibri" w:cs="Times New Roman"/>
          <w:color w:val="000000"/>
          <w:szCs w:val="24"/>
        </w:rPr>
        <w:t xml:space="preserve">. Dalšími orgány kraje jsou </w:t>
      </w:r>
      <w:r w:rsidRPr="00B40CE5">
        <w:rPr>
          <w:rFonts w:eastAsia="Calibri" w:cs="Times New Roman"/>
          <w:b/>
          <w:color w:val="000000"/>
          <w:szCs w:val="24"/>
        </w:rPr>
        <w:t>rada kraje</w:t>
      </w:r>
      <w:r w:rsidRPr="00B40CE5">
        <w:rPr>
          <w:rFonts w:eastAsia="Calibri" w:cs="Times New Roman"/>
          <w:color w:val="000000"/>
          <w:szCs w:val="24"/>
        </w:rPr>
        <w:t xml:space="preserve">, </w:t>
      </w:r>
      <w:r w:rsidRPr="00B40CE5">
        <w:rPr>
          <w:rFonts w:eastAsia="Calibri" w:cs="Times New Roman"/>
          <w:b/>
          <w:color w:val="000000"/>
          <w:szCs w:val="24"/>
        </w:rPr>
        <w:t>hejtman kraje</w:t>
      </w:r>
      <w:r w:rsidRPr="00B40CE5">
        <w:rPr>
          <w:rFonts w:eastAsia="Calibri" w:cs="Times New Roman"/>
          <w:color w:val="000000"/>
          <w:szCs w:val="24"/>
        </w:rPr>
        <w:t xml:space="preserve"> a </w:t>
      </w:r>
      <w:r w:rsidRPr="00B40CE5">
        <w:rPr>
          <w:rFonts w:eastAsia="Calibri" w:cs="Times New Roman"/>
          <w:b/>
          <w:color w:val="000000"/>
          <w:szCs w:val="24"/>
        </w:rPr>
        <w:t>krajský úřad</w:t>
      </w:r>
      <w:r w:rsidRPr="00B40CE5">
        <w:rPr>
          <w:rFonts w:eastAsia="Calibri" w:cs="Times New Roman"/>
          <w:color w:val="000000"/>
          <w:szCs w:val="24"/>
        </w:rPr>
        <w:t xml:space="preserve">. Orgány kraje </w:t>
      </w:r>
      <w:r w:rsidRPr="00B40CE5">
        <w:rPr>
          <w:rFonts w:eastAsia="Calibri" w:cs="Times New Roman"/>
          <w:b/>
          <w:color w:val="000000"/>
          <w:szCs w:val="24"/>
        </w:rPr>
        <w:t>vykonávají činnosti jak na úseku samosprávy, tak i na úseku státní správy.</w:t>
      </w:r>
      <w:r w:rsidRPr="00B40CE5">
        <w:rPr>
          <w:rFonts w:eastAsia="Calibri" w:cs="Times New Roman"/>
          <w:color w:val="000000"/>
          <w:szCs w:val="24"/>
        </w:rPr>
        <w:t xml:space="preserve"> Mezi orgánem kraje je potřeba zařadit též </w:t>
      </w:r>
      <w:r w:rsidRPr="00B40CE5">
        <w:rPr>
          <w:rFonts w:eastAsia="Calibri" w:cs="Times New Roman"/>
          <w:b/>
          <w:color w:val="000000"/>
          <w:szCs w:val="24"/>
        </w:rPr>
        <w:t>zvláštní orgán kraje</w:t>
      </w:r>
      <w:r w:rsidRPr="00B40CE5">
        <w:rPr>
          <w:rFonts w:eastAsia="Calibri" w:cs="Times New Roman"/>
          <w:color w:val="000000"/>
          <w:szCs w:val="24"/>
        </w:rPr>
        <w:t xml:space="preserve"> zřízený podle zákona, který vykonává svěřenou činnost na </w:t>
      </w:r>
      <w:r w:rsidRPr="00B40CE5">
        <w:rPr>
          <w:rFonts w:eastAsia="Calibri" w:cs="Times New Roman"/>
          <w:b/>
          <w:color w:val="000000"/>
          <w:szCs w:val="24"/>
        </w:rPr>
        <w:t>úseku státní správy.</w:t>
      </w:r>
    </w:p>
    <w:p w14:paraId="6DCF6D1E" w14:textId="77777777" w:rsidR="0032766F" w:rsidRPr="00B40CE5" w:rsidRDefault="0032766F" w:rsidP="001E06A6">
      <w:pPr>
        <w:spacing w:before="120" w:after="120" w:line="240" w:lineRule="auto"/>
        <w:contextualSpacing/>
        <w:jc w:val="both"/>
        <w:rPr>
          <w:rFonts w:eastAsia="Calibri" w:cs="Times New Roman"/>
          <w:b/>
          <w:color w:val="000000"/>
          <w:szCs w:val="24"/>
        </w:rPr>
      </w:pPr>
    </w:p>
    <w:p w14:paraId="6BAF9C82" w14:textId="77777777" w:rsidR="00B40CE5" w:rsidRPr="00B40CE5" w:rsidRDefault="00B40CE5" w:rsidP="00B40CE5">
      <w:pPr>
        <w:spacing w:before="120" w:after="120" w:line="240" w:lineRule="auto"/>
        <w:ind w:firstLine="567"/>
        <w:contextualSpacing/>
        <w:jc w:val="both"/>
        <w:rPr>
          <w:rFonts w:eastAsia="Calibri" w:cs="Times New Roman"/>
          <w:b/>
          <w:color w:val="000000"/>
          <w:szCs w:val="24"/>
        </w:rPr>
      </w:pPr>
      <w:r w:rsidRPr="00B40CE5">
        <w:rPr>
          <w:rFonts w:eastAsia="Calibri" w:cs="Times New Roman"/>
          <w:b/>
          <w:noProof/>
          <w:color w:val="000000"/>
          <w:szCs w:val="24"/>
          <w:lang w:eastAsia="cs-CZ"/>
        </w:rPr>
        <w:drawing>
          <wp:inline distT="0" distB="0" distL="0" distR="0" wp14:anchorId="79AFEF2C" wp14:editId="095EF94F">
            <wp:extent cx="5498465" cy="1543050"/>
            <wp:effectExtent l="0" t="0" r="26035" b="19050"/>
            <wp:docPr id="258" name="Diagram 2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2" r:lo="rId153" r:qs="rId154" r:cs="rId155"/>
              </a:graphicData>
            </a:graphic>
          </wp:inline>
        </w:drawing>
      </w:r>
    </w:p>
    <w:p w14:paraId="4B142029" w14:textId="77777777" w:rsidR="00B40CE5" w:rsidRPr="00B40CE5" w:rsidRDefault="00B40CE5" w:rsidP="00B40CE5">
      <w:pPr>
        <w:spacing w:before="120" w:after="120" w:line="240" w:lineRule="auto"/>
        <w:ind w:firstLine="567"/>
        <w:contextualSpacing/>
        <w:jc w:val="both"/>
        <w:rPr>
          <w:rFonts w:eastAsia="Calibri" w:cs="Times New Roman"/>
          <w:i/>
          <w:color w:val="000000"/>
          <w:szCs w:val="24"/>
        </w:rPr>
      </w:pPr>
      <w:r w:rsidRPr="00B40CE5">
        <w:rPr>
          <w:rFonts w:eastAsia="Calibri" w:cs="Times New Roman"/>
          <w:i/>
          <w:color w:val="000000"/>
          <w:szCs w:val="24"/>
        </w:rPr>
        <w:t>Zdroj: vlastní</w:t>
      </w:r>
    </w:p>
    <w:p w14:paraId="5E22A553" w14:textId="4785306B" w:rsidR="00B40CE5" w:rsidRPr="00B40CE5" w:rsidRDefault="00B40CE5" w:rsidP="00E4674E">
      <w:pPr>
        <w:pStyle w:val="Heading3"/>
        <w:rPr>
          <w:rFonts w:eastAsia="Times New Roman"/>
        </w:rPr>
      </w:pPr>
      <w:bookmarkStart w:id="118" w:name="_Toc362257269"/>
      <w:bookmarkStart w:id="119" w:name="_Toc58175738"/>
      <w:r w:rsidRPr="00B40CE5">
        <w:rPr>
          <w:rFonts w:eastAsia="Times New Roman"/>
        </w:rPr>
        <w:t>zastupitelstvo kraje</w:t>
      </w:r>
      <w:bookmarkEnd w:id="118"/>
      <w:bookmarkEnd w:id="119"/>
    </w:p>
    <w:p w14:paraId="722D5896" w14:textId="4B337A2E" w:rsidR="00B40CE5" w:rsidRPr="00B40CE5" w:rsidRDefault="00B40CE5" w:rsidP="001E06A6">
      <w:pPr>
        <w:spacing w:before="120" w:after="120" w:line="240" w:lineRule="auto"/>
        <w:contextualSpacing/>
        <w:jc w:val="both"/>
        <w:rPr>
          <w:rFonts w:eastAsia="Calibri" w:cs="Times New Roman"/>
          <w:b/>
          <w:color w:val="000000"/>
          <w:szCs w:val="24"/>
        </w:rPr>
      </w:pPr>
      <w:r w:rsidRPr="00B40CE5">
        <w:rPr>
          <w:rFonts w:eastAsia="Calibri" w:cs="Times New Roman"/>
          <w:color w:val="000000"/>
          <w:szCs w:val="24"/>
        </w:rPr>
        <w:t xml:space="preserve">Postavení zastupitelstva kraje vyplývá již z Ústavy České republiky, která hovoří o tom, že vyšší územní samosprávný celek je samostatně spravován zastupitelstvem. </w:t>
      </w:r>
      <w:r w:rsidRPr="00B40CE5">
        <w:rPr>
          <w:rFonts w:eastAsia="Calibri" w:cs="Times New Roman"/>
          <w:b/>
          <w:color w:val="000000"/>
          <w:szCs w:val="24"/>
        </w:rPr>
        <w:t>Zastupitelstvo kraje</w:t>
      </w:r>
      <w:r w:rsidRPr="00B40CE5">
        <w:rPr>
          <w:rFonts w:eastAsia="Calibri" w:cs="Times New Roman"/>
          <w:color w:val="000000"/>
          <w:szCs w:val="24"/>
        </w:rPr>
        <w:t xml:space="preserve"> je orgán, který </w:t>
      </w:r>
      <w:r w:rsidRPr="00B40CE5">
        <w:rPr>
          <w:rFonts w:eastAsia="Calibri" w:cs="Times New Roman"/>
          <w:b/>
          <w:color w:val="000000"/>
          <w:szCs w:val="24"/>
        </w:rPr>
        <w:t>je nadřazen všem ostatním orgánům kraje.</w:t>
      </w:r>
      <w:r w:rsidRPr="00B40CE5">
        <w:rPr>
          <w:rFonts w:eastAsia="Calibri" w:cs="Times New Roman"/>
          <w:color w:val="000000"/>
          <w:szCs w:val="24"/>
        </w:rPr>
        <w:t xml:space="preserve"> </w:t>
      </w:r>
      <w:r w:rsidRPr="00B40CE5">
        <w:rPr>
          <w:rFonts w:eastAsia="Calibri" w:cs="Times New Roman"/>
          <w:b/>
          <w:color w:val="000000"/>
          <w:szCs w:val="24"/>
        </w:rPr>
        <w:t xml:space="preserve">Členové zastupitelstva jsou voleni občany kraje na </w:t>
      </w:r>
      <w:proofErr w:type="gramStart"/>
      <w:r w:rsidRPr="00B40CE5">
        <w:rPr>
          <w:rFonts w:eastAsia="Calibri" w:cs="Times New Roman"/>
          <w:b/>
          <w:color w:val="000000"/>
          <w:szCs w:val="24"/>
        </w:rPr>
        <w:t>4</w:t>
      </w:r>
      <w:r w:rsidR="006C5886">
        <w:rPr>
          <w:rFonts w:eastAsia="Calibri" w:cs="Times New Roman"/>
          <w:b/>
          <w:color w:val="000000"/>
          <w:szCs w:val="24"/>
        </w:rPr>
        <w:t xml:space="preserve"> </w:t>
      </w:r>
      <w:r w:rsidRPr="00B40CE5">
        <w:rPr>
          <w:rFonts w:eastAsia="Calibri" w:cs="Times New Roman"/>
          <w:b/>
          <w:color w:val="000000"/>
          <w:szCs w:val="24"/>
        </w:rPr>
        <w:t>leté</w:t>
      </w:r>
      <w:proofErr w:type="gramEnd"/>
      <w:r w:rsidRPr="00B40CE5">
        <w:rPr>
          <w:rFonts w:eastAsia="Calibri" w:cs="Times New Roman"/>
          <w:b/>
          <w:color w:val="000000"/>
          <w:szCs w:val="24"/>
        </w:rPr>
        <w:t xml:space="preserve"> volební období.</w:t>
      </w:r>
    </w:p>
    <w:p w14:paraId="6E95390C" w14:textId="77777777" w:rsidR="001E06A6" w:rsidRDefault="001E06A6" w:rsidP="001E06A6">
      <w:pPr>
        <w:spacing w:before="120" w:after="120" w:line="240" w:lineRule="auto"/>
        <w:contextualSpacing/>
        <w:jc w:val="both"/>
        <w:rPr>
          <w:rFonts w:eastAsia="Calibri" w:cs="Times New Roman"/>
          <w:color w:val="000000"/>
          <w:szCs w:val="24"/>
        </w:rPr>
      </w:pPr>
    </w:p>
    <w:p w14:paraId="50AC60DC" w14:textId="499A0F7C"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Oproti obcím je počet členů zastupitelstva kraje taxativně odvozen z počtu obyvatel kraje k 1. lednu roku, v němž se konají volby. </w:t>
      </w:r>
      <w:r w:rsidRPr="00B40CE5">
        <w:rPr>
          <w:rFonts w:eastAsia="Calibri" w:cs="Times New Roman"/>
          <w:b/>
          <w:color w:val="000000"/>
          <w:szCs w:val="24"/>
        </w:rPr>
        <w:t>Zastupitelstvo kraje má nejméně 45 a nejvíce 65 členů</w:t>
      </w:r>
      <w:r w:rsidRPr="00B40CE5">
        <w:rPr>
          <w:rFonts w:eastAsia="Calibri" w:cs="Times New Roman"/>
          <w:color w:val="000000"/>
          <w:szCs w:val="24"/>
        </w:rPr>
        <w:t>. Příslušný volený počet členů krajský úřad zveřejní na úřední desce a ve Věstníku právních předpisů kraje. Počet členů zastupitelstva činí do 600 000 obyvatel 45 členů, 600 000 - 900 000 obyvatel 55 členů, nad 900 000 obyvatel pak 65 členů.</w:t>
      </w:r>
    </w:p>
    <w:p w14:paraId="3577DF69" w14:textId="77777777" w:rsidR="001E06A6" w:rsidRDefault="001E06A6" w:rsidP="001E06A6">
      <w:pPr>
        <w:spacing w:before="120" w:after="120" w:line="240" w:lineRule="auto"/>
        <w:contextualSpacing/>
        <w:jc w:val="both"/>
        <w:rPr>
          <w:rFonts w:eastAsia="Calibri" w:cs="Times New Roman"/>
          <w:b/>
          <w:color w:val="000000"/>
          <w:szCs w:val="24"/>
        </w:rPr>
      </w:pPr>
    </w:p>
    <w:p w14:paraId="05427287" w14:textId="1462E460"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Mandát člena</w:t>
      </w:r>
      <w:r w:rsidRPr="00B40CE5">
        <w:rPr>
          <w:rFonts w:eastAsia="Calibri" w:cs="Times New Roman"/>
          <w:color w:val="000000"/>
          <w:szCs w:val="24"/>
        </w:rPr>
        <w:t xml:space="preserve"> </w:t>
      </w:r>
      <w:r w:rsidRPr="00B40CE5">
        <w:rPr>
          <w:rFonts w:eastAsia="Calibri" w:cs="Times New Roman"/>
          <w:b/>
          <w:color w:val="000000"/>
          <w:szCs w:val="24"/>
        </w:rPr>
        <w:t>zastupitelstva</w:t>
      </w:r>
      <w:r w:rsidRPr="00B40CE5">
        <w:rPr>
          <w:rFonts w:eastAsia="Calibri" w:cs="Times New Roman"/>
          <w:color w:val="000000"/>
          <w:szCs w:val="24"/>
        </w:rPr>
        <w:t xml:space="preserve"> vzniká </w:t>
      </w:r>
      <w:r w:rsidRPr="00B40CE5">
        <w:rPr>
          <w:rFonts w:eastAsia="Calibri" w:cs="Times New Roman"/>
          <w:b/>
          <w:color w:val="000000"/>
          <w:szCs w:val="24"/>
        </w:rPr>
        <w:t>zvolením k okamžiku ukončení hlasování</w:t>
      </w:r>
      <w:r w:rsidRPr="00B40CE5">
        <w:rPr>
          <w:rFonts w:eastAsia="Calibri" w:cs="Times New Roman"/>
          <w:color w:val="000000"/>
          <w:szCs w:val="24"/>
        </w:rPr>
        <w:t xml:space="preserve">. Na  </w:t>
      </w:r>
      <w:r w:rsidR="0032766F">
        <w:rPr>
          <w:rFonts w:eastAsia="Calibri" w:cs="Times New Roman"/>
          <w:color w:val="000000"/>
          <w:szCs w:val="24"/>
        </w:rPr>
        <w:t xml:space="preserve"> ustavujícím </w:t>
      </w:r>
      <w:r w:rsidRPr="00B40CE5">
        <w:rPr>
          <w:rFonts w:eastAsia="Calibri" w:cs="Times New Roman"/>
          <w:color w:val="000000"/>
          <w:szCs w:val="24"/>
        </w:rPr>
        <w:t xml:space="preserve">zasedání zastupitelstva </w:t>
      </w:r>
      <w:r w:rsidRPr="00B40CE5">
        <w:rPr>
          <w:rFonts w:eastAsia="Calibri" w:cs="Times New Roman"/>
          <w:b/>
          <w:color w:val="000000"/>
          <w:szCs w:val="24"/>
        </w:rPr>
        <w:t>skládá člen zastupitelstva do rukou předsedajícího slib,</w:t>
      </w:r>
      <w:r w:rsidRPr="00B40CE5">
        <w:rPr>
          <w:rFonts w:eastAsia="Calibri" w:cs="Times New Roman"/>
          <w:color w:val="000000"/>
          <w:szCs w:val="24"/>
        </w:rPr>
        <w:t xml:space="preserve"> pokud slib </w:t>
      </w:r>
      <w:r w:rsidRPr="00B40CE5">
        <w:rPr>
          <w:rFonts w:eastAsia="Calibri" w:cs="Times New Roman"/>
          <w:b/>
          <w:color w:val="000000"/>
          <w:szCs w:val="24"/>
        </w:rPr>
        <w:t>odmítne složit nebo jej složí s výhradou, jeho mandát zaniká.</w:t>
      </w:r>
      <w:r w:rsidR="001E06A6">
        <w:rPr>
          <w:rFonts w:eastAsia="Calibri" w:cs="Times New Roman"/>
          <w:b/>
          <w:color w:val="000000"/>
          <w:szCs w:val="24"/>
        </w:rPr>
        <w:t xml:space="preserve"> </w:t>
      </w:r>
      <w:r w:rsidRPr="00B40CE5">
        <w:rPr>
          <w:rFonts w:eastAsia="Calibri" w:cs="Times New Roman"/>
          <w:color w:val="000000"/>
          <w:szCs w:val="24"/>
        </w:rPr>
        <w:t xml:space="preserve">Funkce člena zastupitelstva zaniká mj. </w:t>
      </w:r>
      <w:r w:rsidRPr="00B40CE5">
        <w:rPr>
          <w:rFonts w:eastAsia="Calibri" w:cs="Times New Roman"/>
          <w:b/>
          <w:color w:val="000000"/>
          <w:szCs w:val="24"/>
        </w:rPr>
        <w:t>zvolením nového zastupitelstva</w:t>
      </w:r>
      <w:r w:rsidRPr="00B40CE5">
        <w:rPr>
          <w:rFonts w:eastAsia="Calibri" w:cs="Times New Roman"/>
          <w:color w:val="000000"/>
          <w:szCs w:val="24"/>
        </w:rPr>
        <w:t xml:space="preserve">, jak bylo výše uvedeno, též </w:t>
      </w:r>
      <w:r w:rsidRPr="00B40CE5">
        <w:rPr>
          <w:rFonts w:eastAsia="Calibri" w:cs="Times New Roman"/>
          <w:b/>
          <w:color w:val="000000"/>
          <w:szCs w:val="24"/>
        </w:rPr>
        <w:t>odmítnutím slibu</w:t>
      </w:r>
      <w:r w:rsidRPr="00B40CE5">
        <w:rPr>
          <w:rFonts w:eastAsia="Calibri" w:cs="Times New Roman"/>
          <w:color w:val="000000"/>
          <w:szCs w:val="24"/>
        </w:rPr>
        <w:t xml:space="preserve"> nebo složením slibu s výhradou, doručením písemné </w:t>
      </w:r>
      <w:r w:rsidRPr="00B40CE5">
        <w:rPr>
          <w:rFonts w:eastAsia="Calibri" w:cs="Times New Roman"/>
          <w:b/>
          <w:color w:val="000000"/>
          <w:szCs w:val="24"/>
        </w:rPr>
        <w:t xml:space="preserve">rezignace hejtmanovi kraje </w:t>
      </w:r>
      <w:r w:rsidRPr="00B40CE5">
        <w:rPr>
          <w:rFonts w:eastAsia="Calibri" w:cs="Times New Roman"/>
          <w:color w:val="000000"/>
          <w:szCs w:val="24"/>
        </w:rPr>
        <w:t xml:space="preserve">nebo </w:t>
      </w:r>
      <w:r w:rsidRPr="00B40CE5">
        <w:rPr>
          <w:rFonts w:eastAsia="Calibri" w:cs="Times New Roman"/>
          <w:b/>
          <w:color w:val="000000"/>
          <w:szCs w:val="24"/>
        </w:rPr>
        <w:t>úmrtím</w:t>
      </w:r>
      <w:r w:rsidRPr="00B40CE5">
        <w:rPr>
          <w:rFonts w:eastAsia="Calibri" w:cs="Times New Roman"/>
          <w:color w:val="000000"/>
          <w:szCs w:val="24"/>
        </w:rPr>
        <w:t xml:space="preserve">. </w:t>
      </w:r>
    </w:p>
    <w:p w14:paraId="48C571D8" w14:textId="77777777" w:rsidR="001E06A6" w:rsidRDefault="001E06A6" w:rsidP="001E06A6">
      <w:pPr>
        <w:spacing w:before="120" w:after="120" w:line="240" w:lineRule="auto"/>
        <w:contextualSpacing/>
        <w:jc w:val="both"/>
        <w:rPr>
          <w:rFonts w:eastAsia="Calibri" w:cs="Times New Roman"/>
          <w:color w:val="000000"/>
          <w:szCs w:val="24"/>
        </w:rPr>
      </w:pPr>
    </w:p>
    <w:p w14:paraId="613062B5" w14:textId="30DFFF42"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Mezi </w:t>
      </w:r>
      <w:r w:rsidRPr="00B40CE5">
        <w:rPr>
          <w:rFonts w:eastAsia="Calibri" w:cs="Times New Roman"/>
          <w:b/>
          <w:color w:val="000000"/>
          <w:szCs w:val="24"/>
        </w:rPr>
        <w:t>práva člena zastupitelstva při výkonu funkce</w:t>
      </w:r>
      <w:r w:rsidRPr="00B40CE5">
        <w:rPr>
          <w:rFonts w:eastAsia="Calibri" w:cs="Times New Roman"/>
          <w:color w:val="000000"/>
          <w:szCs w:val="24"/>
        </w:rPr>
        <w:t xml:space="preserve"> patří předkládání </w:t>
      </w:r>
      <w:r w:rsidRPr="00B40CE5">
        <w:rPr>
          <w:rFonts w:eastAsia="Calibri" w:cs="Times New Roman"/>
          <w:b/>
          <w:color w:val="000000"/>
          <w:szCs w:val="24"/>
        </w:rPr>
        <w:t>návrhů</w:t>
      </w:r>
      <w:r w:rsidRPr="00B40CE5">
        <w:rPr>
          <w:rFonts w:eastAsia="Calibri" w:cs="Times New Roman"/>
          <w:color w:val="000000"/>
          <w:szCs w:val="24"/>
        </w:rPr>
        <w:t xml:space="preserve"> zastupitelstvu, radě a jejich výborům a komisím. Je také </w:t>
      </w:r>
      <w:r w:rsidRPr="00B40CE5">
        <w:rPr>
          <w:rFonts w:eastAsia="Calibri" w:cs="Times New Roman"/>
          <w:b/>
          <w:color w:val="000000"/>
          <w:szCs w:val="24"/>
        </w:rPr>
        <w:t>oprávněn vznášet dotazy</w:t>
      </w:r>
      <w:r w:rsidRPr="00B40CE5">
        <w:rPr>
          <w:rFonts w:eastAsia="Calibri" w:cs="Times New Roman"/>
          <w:color w:val="000000"/>
          <w:szCs w:val="24"/>
        </w:rPr>
        <w:t xml:space="preserve">, </w:t>
      </w:r>
      <w:r w:rsidRPr="00B40CE5">
        <w:rPr>
          <w:rFonts w:eastAsia="Calibri" w:cs="Times New Roman"/>
          <w:b/>
          <w:color w:val="000000"/>
          <w:szCs w:val="24"/>
        </w:rPr>
        <w:t>připomínky</w:t>
      </w:r>
      <w:r w:rsidRPr="00B40CE5">
        <w:rPr>
          <w:rFonts w:eastAsia="Calibri" w:cs="Times New Roman"/>
          <w:color w:val="000000"/>
          <w:szCs w:val="24"/>
        </w:rPr>
        <w:t xml:space="preserve"> a </w:t>
      </w:r>
      <w:r w:rsidRPr="00B40CE5">
        <w:rPr>
          <w:rFonts w:eastAsia="Calibri" w:cs="Times New Roman"/>
          <w:b/>
          <w:color w:val="000000"/>
          <w:szCs w:val="24"/>
        </w:rPr>
        <w:t>podněty</w:t>
      </w:r>
      <w:r w:rsidRPr="00B40CE5">
        <w:rPr>
          <w:rFonts w:eastAsia="Calibri" w:cs="Times New Roman"/>
          <w:color w:val="000000"/>
          <w:szCs w:val="24"/>
        </w:rPr>
        <w:t xml:space="preserve"> radě, předsedům výborů a vedoucím příspěvkových a organizačních složek kraje, statutárním orgánům právnických osob založených krajem. </w:t>
      </w:r>
      <w:r w:rsidRPr="0032766F">
        <w:rPr>
          <w:rFonts w:eastAsia="Calibri" w:cs="Times New Roman"/>
          <w:color w:val="000000"/>
          <w:szCs w:val="24"/>
        </w:rPr>
        <w:t>Písemnou odpověď musí člen zastupitelstva</w:t>
      </w:r>
      <w:r w:rsidRPr="00B40CE5">
        <w:rPr>
          <w:rFonts w:eastAsia="Calibri" w:cs="Times New Roman"/>
          <w:color w:val="000000"/>
          <w:szCs w:val="24"/>
        </w:rPr>
        <w:t xml:space="preserve"> v těchto případech </w:t>
      </w:r>
      <w:r w:rsidRPr="0032766F">
        <w:rPr>
          <w:rFonts w:eastAsia="Calibri" w:cs="Times New Roman"/>
          <w:b/>
          <w:color w:val="000000"/>
          <w:szCs w:val="24"/>
        </w:rPr>
        <w:t>obdrže</w:t>
      </w:r>
      <w:r w:rsidRPr="00B40CE5">
        <w:rPr>
          <w:rFonts w:eastAsia="Calibri" w:cs="Times New Roman"/>
          <w:color w:val="000000"/>
          <w:szCs w:val="24"/>
        </w:rPr>
        <w:t xml:space="preserve">t do 30 dnů, pokud jejímu poskytnutí nebrání zákon upravující mlčenlivost anebo zákaz jejich zveřejnění. Člen zastupitelstva má též </w:t>
      </w:r>
      <w:r w:rsidRPr="00B40CE5">
        <w:rPr>
          <w:rFonts w:eastAsia="Calibri" w:cs="Times New Roman"/>
          <w:b/>
          <w:color w:val="000000"/>
          <w:szCs w:val="24"/>
        </w:rPr>
        <w:t>právo požadovat</w:t>
      </w:r>
      <w:r w:rsidRPr="00B40CE5">
        <w:rPr>
          <w:rFonts w:eastAsia="Calibri" w:cs="Times New Roman"/>
          <w:color w:val="000000"/>
          <w:szCs w:val="24"/>
        </w:rPr>
        <w:t xml:space="preserve"> </w:t>
      </w:r>
      <w:r w:rsidRPr="00B40CE5">
        <w:rPr>
          <w:rFonts w:eastAsia="Calibri" w:cs="Times New Roman"/>
          <w:b/>
          <w:color w:val="000000"/>
          <w:szCs w:val="24"/>
        </w:rPr>
        <w:t>informace od zaměstnanců</w:t>
      </w:r>
      <w:r w:rsidRPr="00B40CE5">
        <w:rPr>
          <w:rFonts w:eastAsia="Calibri" w:cs="Times New Roman"/>
          <w:color w:val="000000"/>
          <w:szCs w:val="24"/>
        </w:rPr>
        <w:t xml:space="preserve"> kraje ve věcech, které souvisejí s výkonem funkce člena zastupitelstva, pokud jejich poskytnutí nebrání zákony upravující mlčenlivost anebo zákaz jejich zveřejnění. Informace musí být poskytnuta nejpozději do 30 dnů.</w:t>
      </w:r>
    </w:p>
    <w:p w14:paraId="59242BDE" w14:textId="77777777" w:rsidR="001E06A6" w:rsidRDefault="001E06A6" w:rsidP="001E06A6">
      <w:pPr>
        <w:spacing w:before="120" w:after="120" w:line="240" w:lineRule="auto"/>
        <w:contextualSpacing/>
        <w:jc w:val="both"/>
        <w:rPr>
          <w:rFonts w:eastAsia="Calibri" w:cs="Times New Roman"/>
          <w:b/>
          <w:color w:val="000000"/>
          <w:szCs w:val="24"/>
        </w:rPr>
      </w:pPr>
    </w:p>
    <w:p w14:paraId="1847B40F" w14:textId="78D687C9"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Člen zastupitelstva</w:t>
      </w:r>
      <w:r w:rsidRPr="00B40CE5">
        <w:rPr>
          <w:rFonts w:eastAsia="Calibri" w:cs="Times New Roman"/>
          <w:color w:val="000000"/>
          <w:szCs w:val="24"/>
        </w:rPr>
        <w:t xml:space="preserve"> mj. </w:t>
      </w:r>
      <w:r w:rsidRPr="00B40CE5">
        <w:rPr>
          <w:rFonts w:eastAsia="Calibri" w:cs="Times New Roman"/>
          <w:b/>
          <w:color w:val="000000"/>
          <w:szCs w:val="24"/>
        </w:rPr>
        <w:t>má</w:t>
      </w:r>
      <w:r w:rsidRPr="00B40CE5">
        <w:rPr>
          <w:rFonts w:eastAsia="Calibri" w:cs="Times New Roman"/>
          <w:color w:val="000000"/>
          <w:szCs w:val="24"/>
        </w:rPr>
        <w:t xml:space="preserve"> </w:t>
      </w:r>
      <w:r w:rsidRPr="00B40CE5">
        <w:rPr>
          <w:rFonts w:eastAsia="Calibri" w:cs="Times New Roman"/>
          <w:b/>
          <w:color w:val="000000"/>
          <w:szCs w:val="24"/>
        </w:rPr>
        <w:t>povinnost aktivní účasti</w:t>
      </w:r>
      <w:r w:rsidRPr="00B40CE5">
        <w:rPr>
          <w:rFonts w:eastAsia="Calibri" w:cs="Times New Roman"/>
          <w:color w:val="000000"/>
          <w:szCs w:val="24"/>
        </w:rPr>
        <w:t xml:space="preserve"> na zasedání zastupitelstva a jiných orgánů, jichž je členem, </w:t>
      </w:r>
      <w:r w:rsidRPr="00B40CE5">
        <w:rPr>
          <w:rFonts w:eastAsia="Calibri" w:cs="Times New Roman"/>
          <w:b/>
          <w:color w:val="000000"/>
          <w:szCs w:val="24"/>
        </w:rPr>
        <w:t>plnit úkoly</w:t>
      </w:r>
      <w:r w:rsidRPr="00B40CE5">
        <w:rPr>
          <w:rFonts w:eastAsia="Calibri" w:cs="Times New Roman"/>
          <w:color w:val="000000"/>
          <w:szCs w:val="24"/>
        </w:rPr>
        <w:t xml:space="preserve">, které mu tyto orgány uloží, </w:t>
      </w:r>
      <w:r w:rsidRPr="00B40CE5">
        <w:rPr>
          <w:rFonts w:eastAsia="Calibri" w:cs="Times New Roman"/>
          <w:b/>
          <w:color w:val="000000"/>
          <w:szCs w:val="24"/>
        </w:rPr>
        <w:t>hájit</w:t>
      </w:r>
      <w:r w:rsidRPr="00B40CE5">
        <w:rPr>
          <w:rFonts w:eastAsia="Calibri" w:cs="Times New Roman"/>
          <w:color w:val="000000"/>
          <w:szCs w:val="24"/>
        </w:rPr>
        <w:t xml:space="preserve"> </w:t>
      </w:r>
      <w:r w:rsidRPr="00B40CE5">
        <w:rPr>
          <w:rFonts w:eastAsia="Calibri" w:cs="Times New Roman"/>
          <w:b/>
          <w:color w:val="000000"/>
          <w:szCs w:val="24"/>
        </w:rPr>
        <w:t xml:space="preserve">zájmy občanů </w:t>
      </w:r>
      <w:r w:rsidRPr="00B40CE5">
        <w:rPr>
          <w:rFonts w:eastAsia="Calibri" w:cs="Times New Roman"/>
          <w:color w:val="000000"/>
          <w:szCs w:val="24"/>
        </w:rPr>
        <w:t xml:space="preserve">a jednat s ohledem na vážnost své funkce. </w:t>
      </w:r>
    </w:p>
    <w:p w14:paraId="11D35FD8"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lastRenderedPageBreak/>
        <w:t>Zastupitelstvo kraje</w:t>
      </w:r>
      <w:r w:rsidRPr="00B40CE5">
        <w:rPr>
          <w:rFonts w:eastAsia="Calibri" w:cs="Times New Roman"/>
          <w:color w:val="000000"/>
          <w:szCs w:val="24"/>
        </w:rPr>
        <w:t xml:space="preserve"> rozhoduje </w:t>
      </w:r>
      <w:r w:rsidRPr="00B40CE5">
        <w:rPr>
          <w:rFonts w:eastAsia="Calibri" w:cs="Times New Roman"/>
          <w:b/>
          <w:color w:val="000000"/>
          <w:szCs w:val="24"/>
        </w:rPr>
        <w:t>v</w:t>
      </w:r>
      <w:r w:rsidRPr="00B40CE5">
        <w:rPr>
          <w:rFonts w:eastAsia="Calibri" w:cs="Times New Roman"/>
          <w:color w:val="000000"/>
          <w:szCs w:val="24"/>
        </w:rPr>
        <w:t> </w:t>
      </w:r>
      <w:r w:rsidRPr="00B40CE5">
        <w:rPr>
          <w:rFonts w:eastAsia="Calibri" w:cs="Times New Roman"/>
          <w:b/>
          <w:color w:val="000000"/>
          <w:szCs w:val="24"/>
        </w:rPr>
        <w:t>nejdůležitějších věcech samostatné působnosti</w:t>
      </w:r>
      <w:r w:rsidRPr="00B40CE5">
        <w:rPr>
          <w:rFonts w:eastAsia="Calibri" w:cs="Times New Roman"/>
          <w:color w:val="000000"/>
          <w:szCs w:val="24"/>
        </w:rPr>
        <w:t>, ve věcech přenesené působnosti, jen stanoví-li tak výslovně zákon o krajích.</w:t>
      </w:r>
    </w:p>
    <w:p w14:paraId="7510A460"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 xml:space="preserve">V samostatné působnosti je zastupitelstvu kraje vyhrazeno </w:t>
      </w:r>
      <w:r w:rsidRPr="00B40CE5">
        <w:rPr>
          <w:rFonts w:eastAsia="Calibri" w:cs="Times New Roman"/>
          <w:color w:val="000000"/>
          <w:szCs w:val="24"/>
        </w:rPr>
        <w:t xml:space="preserve">mj. předkládat návrhy zákonů Poslanecké sněmovně, dále koordinovat rozvoj kraje, </w:t>
      </w:r>
      <w:r w:rsidRPr="00B40CE5">
        <w:rPr>
          <w:rFonts w:eastAsia="Calibri" w:cs="Times New Roman"/>
          <w:b/>
          <w:color w:val="000000"/>
          <w:szCs w:val="24"/>
        </w:rPr>
        <w:t xml:space="preserve">schvalovat </w:t>
      </w:r>
      <w:r w:rsidRPr="00B40CE5">
        <w:rPr>
          <w:rFonts w:eastAsia="Calibri" w:cs="Times New Roman"/>
          <w:color w:val="000000"/>
          <w:szCs w:val="24"/>
        </w:rPr>
        <w:t>územně plánovací dokumentaci kraje, schvalovat rozpočet a závěrečný účet kraje, zřizovat peněžní fondy kraje.</w:t>
      </w:r>
    </w:p>
    <w:p w14:paraId="1A7EFEF3" w14:textId="2F99FA6D" w:rsidR="00B40CE5" w:rsidRPr="00B40CE5" w:rsidRDefault="0032766F" w:rsidP="001E06A6">
      <w:pPr>
        <w:spacing w:before="120" w:after="120" w:line="240" w:lineRule="auto"/>
        <w:contextualSpacing/>
        <w:jc w:val="both"/>
        <w:rPr>
          <w:rFonts w:eastAsia="Calibri" w:cs="Times New Roman"/>
          <w:color w:val="000000"/>
          <w:szCs w:val="24"/>
        </w:rPr>
      </w:pPr>
      <w:r>
        <w:rPr>
          <w:rFonts w:eastAsia="Calibri" w:cs="Times New Roman"/>
          <w:color w:val="000000"/>
          <w:szCs w:val="24"/>
        </w:rPr>
        <w:t>Jak bylo výše uvedeno, m</w:t>
      </w:r>
      <w:r w:rsidR="00B40CE5" w:rsidRPr="00B40CE5">
        <w:rPr>
          <w:rFonts w:eastAsia="Calibri" w:cs="Times New Roman"/>
          <w:color w:val="000000"/>
          <w:szCs w:val="24"/>
        </w:rPr>
        <w:t xml:space="preserve">ezi pravomoci zastupitelstva kraje </w:t>
      </w:r>
      <w:r w:rsidR="00B40CE5" w:rsidRPr="00B40CE5">
        <w:rPr>
          <w:rFonts w:eastAsia="Calibri" w:cs="Times New Roman"/>
          <w:b/>
          <w:color w:val="000000"/>
          <w:szCs w:val="24"/>
        </w:rPr>
        <w:t>patří zřizovat a rušit</w:t>
      </w:r>
      <w:r w:rsidR="00B40CE5" w:rsidRPr="00B40CE5">
        <w:rPr>
          <w:rFonts w:eastAsia="Calibri" w:cs="Times New Roman"/>
          <w:color w:val="000000"/>
          <w:szCs w:val="24"/>
        </w:rPr>
        <w:t xml:space="preserve"> příspěvkové a organizační složky kraje, schvalovat jejich zřizovací listiny. Do jejich samostatné působnosti patří </w:t>
      </w:r>
      <w:r w:rsidR="00B40CE5" w:rsidRPr="00B40CE5">
        <w:rPr>
          <w:rFonts w:eastAsia="Calibri" w:cs="Times New Roman"/>
          <w:b/>
          <w:color w:val="000000"/>
          <w:szCs w:val="24"/>
        </w:rPr>
        <w:t xml:space="preserve">vydávat </w:t>
      </w:r>
      <w:r w:rsidR="00B40CE5" w:rsidRPr="00B40CE5">
        <w:rPr>
          <w:rFonts w:eastAsia="Calibri" w:cs="Times New Roman"/>
          <w:color w:val="000000"/>
          <w:szCs w:val="24"/>
        </w:rPr>
        <w:t xml:space="preserve">obecně závazné vyhlášky kraje, </w:t>
      </w:r>
      <w:r w:rsidR="00B40CE5" w:rsidRPr="00B40CE5">
        <w:rPr>
          <w:rFonts w:eastAsia="Calibri" w:cs="Times New Roman"/>
          <w:b/>
          <w:color w:val="000000"/>
          <w:szCs w:val="24"/>
        </w:rPr>
        <w:t>volit hejtmana, náměstka (náměstky) hejtmana</w:t>
      </w:r>
      <w:r w:rsidR="00B40CE5" w:rsidRPr="00B40CE5">
        <w:rPr>
          <w:rFonts w:eastAsia="Calibri" w:cs="Times New Roman"/>
          <w:color w:val="000000"/>
          <w:szCs w:val="24"/>
        </w:rPr>
        <w:t xml:space="preserve"> a další členy rady a odvolávat je z funkce, zřizovat a rušit výbory, volit jejich předsedy i další členy a odvolávat je, udělovat ceny kraje.</w:t>
      </w:r>
    </w:p>
    <w:p w14:paraId="5C3A6218" w14:textId="77777777" w:rsidR="0032766F"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Zastupitelstvo kraje má vyhrazenu působnost také </w:t>
      </w:r>
      <w:r w:rsidRPr="00B40CE5">
        <w:rPr>
          <w:rFonts w:eastAsia="Calibri" w:cs="Times New Roman"/>
          <w:b/>
          <w:color w:val="000000"/>
          <w:szCs w:val="24"/>
        </w:rPr>
        <w:t>v řadě</w:t>
      </w:r>
      <w:r w:rsidRPr="00B40CE5">
        <w:rPr>
          <w:rFonts w:eastAsia="Calibri" w:cs="Times New Roman"/>
          <w:color w:val="000000"/>
          <w:szCs w:val="24"/>
        </w:rPr>
        <w:t xml:space="preserve"> </w:t>
      </w:r>
      <w:r w:rsidRPr="00B40CE5">
        <w:rPr>
          <w:rFonts w:eastAsia="Calibri" w:cs="Times New Roman"/>
          <w:b/>
          <w:color w:val="000000"/>
          <w:szCs w:val="24"/>
        </w:rPr>
        <w:t>majetkoprávních úkonů,</w:t>
      </w:r>
      <w:r w:rsidRPr="00B40CE5">
        <w:rPr>
          <w:rFonts w:eastAsia="Calibri" w:cs="Times New Roman"/>
          <w:color w:val="000000"/>
          <w:szCs w:val="24"/>
        </w:rPr>
        <w:t xml:space="preserve"> mezi které patří nabývání a převod nemovitých věcí, </w:t>
      </w:r>
      <w:r w:rsidRPr="00B40CE5">
        <w:rPr>
          <w:rFonts w:eastAsia="Calibri" w:cs="Times New Roman"/>
          <w:b/>
          <w:color w:val="000000"/>
          <w:szCs w:val="24"/>
        </w:rPr>
        <w:t>poskytování věcných a peněžitých darů</w:t>
      </w:r>
      <w:r w:rsidRPr="00B40CE5">
        <w:rPr>
          <w:rFonts w:eastAsia="Calibri" w:cs="Times New Roman"/>
          <w:color w:val="000000"/>
          <w:szCs w:val="24"/>
        </w:rPr>
        <w:t xml:space="preserve"> v hodnotě nad 100 000 Kč, poskytování dotací občanským sdružením a jiným fyzickým a právnickým osobám působícím na území kraje v oblasti mládeže, sportu a tělovýchovy, kultury, vzdělávání a vědy, zdravotnictví. </w:t>
      </w:r>
    </w:p>
    <w:p w14:paraId="15075E5C" w14:textId="4128FB38"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Vedle toho členové zastupitelstva kraje rozhodují o zástavním právu k movitým a nemovitým věcem ve vlastnictví kraje, emisích vlastních obligací, stanoví též majetkovou účast na podnikání jiných právnických osob.</w:t>
      </w:r>
    </w:p>
    <w:p w14:paraId="6AB7356E" w14:textId="77777777" w:rsidR="001E06A6" w:rsidRDefault="001E06A6" w:rsidP="001E06A6">
      <w:pPr>
        <w:spacing w:before="120" w:after="120" w:line="240" w:lineRule="auto"/>
        <w:contextualSpacing/>
        <w:jc w:val="both"/>
        <w:rPr>
          <w:rFonts w:eastAsia="Calibri" w:cs="Times New Roman"/>
          <w:color w:val="000000"/>
          <w:szCs w:val="24"/>
        </w:rPr>
      </w:pPr>
    </w:p>
    <w:p w14:paraId="228B477F" w14:textId="77777777" w:rsidR="001E06A6"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Zastupitelstvo kraje se </w:t>
      </w:r>
      <w:r w:rsidRPr="00B40CE5">
        <w:rPr>
          <w:rFonts w:eastAsia="Calibri" w:cs="Times New Roman"/>
          <w:b/>
          <w:color w:val="000000"/>
          <w:szCs w:val="24"/>
        </w:rPr>
        <w:t xml:space="preserve">schází podle potřeby, nejméně však jednou za 3 měsíce. </w:t>
      </w:r>
      <w:r w:rsidRPr="00B40CE5">
        <w:rPr>
          <w:rFonts w:eastAsia="Calibri" w:cs="Times New Roman"/>
          <w:color w:val="000000"/>
          <w:szCs w:val="24"/>
        </w:rPr>
        <w:t xml:space="preserve">Svolání zastupitelstva a jeho řízení je zpravidla v rukou hejtmana. </w:t>
      </w:r>
      <w:r w:rsidRPr="00B40CE5">
        <w:rPr>
          <w:rFonts w:eastAsia="Calibri" w:cs="Times New Roman"/>
          <w:b/>
          <w:color w:val="000000"/>
          <w:szCs w:val="24"/>
        </w:rPr>
        <w:t xml:space="preserve">Informace občanům </w:t>
      </w:r>
      <w:r w:rsidRPr="00B40CE5">
        <w:rPr>
          <w:rFonts w:eastAsia="Calibri" w:cs="Times New Roman"/>
          <w:color w:val="000000"/>
          <w:szCs w:val="24"/>
        </w:rPr>
        <w:t xml:space="preserve">o místě, době, navrženém programu připravovaného zasedání zastupitelstva jsou nejméně </w:t>
      </w:r>
      <w:r w:rsidRPr="00B40CE5">
        <w:rPr>
          <w:rFonts w:eastAsia="Calibri" w:cs="Times New Roman"/>
          <w:b/>
          <w:color w:val="000000"/>
          <w:szCs w:val="24"/>
        </w:rPr>
        <w:t>10 dnů před zasedáním vyvěšeny na úřední desce krajského úřadu.</w:t>
      </w:r>
      <w:r w:rsidRPr="00B40CE5">
        <w:rPr>
          <w:rFonts w:eastAsia="Calibri" w:cs="Times New Roman"/>
          <w:color w:val="000000"/>
          <w:szCs w:val="24"/>
        </w:rPr>
        <w:t xml:space="preserve"> Zastupitelstvo je usnášeníschopné, je-li přítomna polovina jeho členů. </w:t>
      </w:r>
      <w:r w:rsidRPr="00B40CE5">
        <w:rPr>
          <w:rFonts w:eastAsia="Calibri" w:cs="Times New Roman"/>
          <w:b/>
          <w:color w:val="000000"/>
          <w:szCs w:val="24"/>
        </w:rPr>
        <w:t>K platnému usnesení je potřeba souhlasu nadpoloviční většiny všech zastupitelů</w:t>
      </w:r>
      <w:r w:rsidRPr="00B40CE5">
        <w:rPr>
          <w:rFonts w:eastAsia="Calibri" w:cs="Times New Roman"/>
          <w:color w:val="000000"/>
          <w:szCs w:val="24"/>
        </w:rPr>
        <w:t>.</w:t>
      </w:r>
    </w:p>
    <w:p w14:paraId="7B789447" w14:textId="33717466"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Pokud na začátku jednání není zastupitelstvo usnášeníschopné, ukončí zasedání předsedající a do 15 dnů svolá </w:t>
      </w:r>
      <w:r w:rsidRPr="00B40CE5">
        <w:rPr>
          <w:rFonts w:eastAsia="Calibri" w:cs="Times New Roman"/>
          <w:b/>
          <w:color w:val="000000"/>
          <w:szCs w:val="24"/>
        </w:rPr>
        <w:t>náhradní zasedání.</w:t>
      </w:r>
      <w:r w:rsidRPr="00B40CE5">
        <w:rPr>
          <w:rFonts w:eastAsia="Calibri" w:cs="Times New Roman"/>
          <w:color w:val="000000"/>
          <w:szCs w:val="24"/>
        </w:rPr>
        <w:t xml:space="preserve"> Požádá-li o to alespoň třetina členů zastupitelstva kraje, je hejtman kraje povinen svolat </w:t>
      </w:r>
      <w:r w:rsidRPr="00B40CE5">
        <w:rPr>
          <w:rFonts w:eastAsia="Calibri" w:cs="Times New Roman"/>
          <w:b/>
          <w:color w:val="000000"/>
          <w:szCs w:val="24"/>
        </w:rPr>
        <w:t>mimořádné</w:t>
      </w:r>
      <w:r w:rsidRPr="00B40CE5">
        <w:rPr>
          <w:rFonts w:eastAsia="Calibri" w:cs="Times New Roman"/>
          <w:color w:val="000000"/>
          <w:szCs w:val="24"/>
        </w:rPr>
        <w:t xml:space="preserve"> </w:t>
      </w:r>
      <w:r w:rsidRPr="00B40CE5">
        <w:rPr>
          <w:rFonts w:eastAsia="Calibri" w:cs="Times New Roman"/>
          <w:b/>
          <w:color w:val="000000"/>
          <w:szCs w:val="24"/>
        </w:rPr>
        <w:t>zasedání</w:t>
      </w:r>
      <w:r w:rsidRPr="00B40CE5">
        <w:rPr>
          <w:rFonts w:eastAsia="Calibri" w:cs="Times New Roman"/>
          <w:color w:val="000000"/>
          <w:szCs w:val="24"/>
        </w:rPr>
        <w:t xml:space="preserve"> zastupitelstva do 21 dnů ode dne doručení žádosti na krajský úřad.</w:t>
      </w:r>
    </w:p>
    <w:p w14:paraId="3CA44A46" w14:textId="77777777" w:rsidR="001E06A6" w:rsidRDefault="001E06A6" w:rsidP="001E06A6">
      <w:pPr>
        <w:spacing w:before="120" w:after="120" w:line="240" w:lineRule="auto"/>
        <w:contextualSpacing/>
        <w:jc w:val="both"/>
        <w:rPr>
          <w:rFonts w:eastAsia="Calibri" w:cs="Times New Roman"/>
          <w:b/>
          <w:color w:val="000000"/>
          <w:szCs w:val="24"/>
        </w:rPr>
      </w:pPr>
    </w:p>
    <w:p w14:paraId="57E2D3B2" w14:textId="0FCC5BC6"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 xml:space="preserve">Ustavující zasedání nového zastupitelstva kraje </w:t>
      </w:r>
      <w:r w:rsidRPr="00B40CE5">
        <w:rPr>
          <w:rFonts w:eastAsia="Calibri" w:cs="Times New Roman"/>
          <w:color w:val="000000"/>
          <w:szCs w:val="24"/>
        </w:rPr>
        <w:t xml:space="preserve">svolává dosavadní hejtman tak, aby se konalo po uplynutí lhůty pro rozhodnutí krajského soudu ve věci volebních stížností, nejpozději se však koná </w:t>
      </w:r>
      <w:r w:rsidRPr="00B40CE5">
        <w:rPr>
          <w:rFonts w:eastAsia="Calibri" w:cs="Times New Roman"/>
          <w:b/>
          <w:color w:val="000000"/>
          <w:szCs w:val="24"/>
        </w:rPr>
        <w:t>do 40 dnů ode dne</w:t>
      </w:r>
      <w:r w:rsidRPr="00B40CE5">
        <w:rPr>
          <w:rFonts w:eastAsia="Calibri" w:cs="Times New Roman"/>
          <w:color w:val="000000"/>
          <w:szCs w:val="24"/>
        </w:rPr>
        <w:t xml:space="preserve"> </w:t>
      </w:r>
      <w:r w:rsidRPr="00B40CE5">
        <w:rPr>
          <w:rFonts w:eastAsia="Calibri" w:cs="Times New Roman"/>
          <w:b/>
          <w:color w:val="000000"/>
          <w:szCs w:val="24"/>
        </w:rPr>
        <w:t>vyhlášení výsledků voleb.</w:t>
      </w:r>
      <w:r w:rsidRPr="00B40CE5">
        <w:rPr>
          <w:rFonts w:eastAsia="Calibri" w:cs="Times New Roman"/>
          <w:color w:val="000000"/>
          <w:szCs w:val="24"/>
        </w:rPr>
        <w:t xml:space="preserve"> Ustavujícímu zasedání zastupitelstva předsedá zpravidla nejstarší člen zastupitelstva do doby, než je zvolen hejtman nebo jeho náměstek.</w:t>
      </w:r>
      <w:r w:rsidR="001E06A6">
        <w:rPr>
          <w:rFonts w:eastAsia="Calibri" w:cs="Times New Roman"/>
          <w:color w:val="000000"/>
          <w:szCs w:val="24"/>
        </w:rPr>
        <w:t xml:space="preserve"> </w:t>
      </w:r>
      <w:r w:rsidRPr="00B40CE5">
        <w:rPr>
          <w:rFonts w:eastAsia="Calibri" w:cs="Times New Roman"/>
          <w:b/>
          <w:color w:val="000000"/>
          <w:szCs w:val="24"/>
        </w:rPr>
        <w:t>Ustavující zasedání volí hejtmana, jeho náměstky a další členy rady</w:t>
      </w:r>
      <w:r w:rsidRPr="00B40CE5">
        <w:rPr>
          <w:rFonts w:eastAsia="Calibri" w:cs="Times New Roman"/>
          <w:color w:val="000000"/>
          <w:szCs w:val="24"/>
        </w:rPr>
        <w:t>. Pokud se tak nestane, předsedající ustavujícího zasedání zastupitelstva kraje přeruší, přičemž zastupitelstvo ještě rozhodne, kdy se v něm bude pokračovat. Nejdéle může být přerušeno na 7 dnů.</w:t>
      </w:r>
    </w:p>
    <w:p w14:paraId="5ED2F0F1" w14:textId="77777777" w:rsidR="001E06A6" w:rsidRDefault="001E06A6" w:rsidP="001E06A6">
      <w:pPr>
        <w:spacing w:before="120" w:after="120" w:line="240" w:lineRule="auto"/>
        <w:contextualSpacing/>
        <w:jc w:val="both"/>
        <w:rPr>
          <w:rFonts w:eastAsia="Calibri" w:cs="Times New Roman"/>
          <w:b/>
          <w:color w:val="000000"/>
          <w:szCs w:val="24"/>
        </w:rPr>
      </w:pPr>
    </w:p>
    <w:p w14:paraId="33E0396B" w14:textId="0F12C9C3"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t xml:space="preserve">Zasedání zastupitelstva je veřejnosti přístupné, </w:t>
      </w:r>
      <w:r w:rsidRPr="00B40CE5">
        <w:rPr>
          <w:rFonts w:eastAsia="Calibri" w:cs="Times New Roman"/>
          <w:color w:val="000000"/>
          <w:szCs w:val="24"/>
        </w:rPr>
        <w:t xml:space="preserve">proto také musí být </w:t>
      </w:r>
      <w:r w:rsidRPr="00B40CE5">
        <w:rPr>
          <w:rFonts w:eastAsia="Calibri" w:cs="Times New Roman"/>
          <w:b/>
          <w:color w:val="000000"/>
          <w:szCs w:val="24"/>
        </w:rPr>
        <w:t>informováni</w:t>
      </w:r>
      <w:r w:rsidRPr="00B40CE5">
        <w:rPr>
          <w:rFonts w:eastAsia="Calibri" w:cs="Times New Roman"/>
          <w:color w:val="000000"/>
          <w:szCs w:val="24"/>
        </w:rPr>
        <w:t xml:space="preserve"> o zasedání zastupitelstva nejméně 10 dnů předem na </w:t>
      </w:r>
      <w:r w:rsidRPr="00B40CE5">
        <w:rPr>
          <w:rFonts w:eastAsia="Calibri" w:cs="Times New Roman"/>
          <w:b/>
          <w:color w:val="000000"/>
          <w:szCs w:val="24"/>
        </w:rPr>
        <w:t>úřední desce krajského úřadu</w:t>
      </w:r>
      <w:r w:rsidRPr="00B40CE5">
        <w:rPr>
          <w:rFonts w:eastAsia="Calibri" w:cs="Times New Roman"/>
          <w:color w:val="000000"/>
          <w:szCs w:val="24"/>
        </w:rPr>
        <w:t xml:space="preserve"> a způsobem v místě obvyklým. Prvotní návrh programu připravuje rada a o zařazení návrhů přednesených v průběhu zasedání rozhodne zastupitelstvo. V případě, že by požádal o slovo člen vlády, senátor nebo poslanec, musí jim být vždy uděleno.</w:t>
      </w:r>
    </w:p>
    <w:p w14:paraId="3C078AF9" w14:textId="77777777" w:rsidR="00B40CE5" w:rsidRPr="00B40CE5"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Bližší úpravu průběhu zasedání obsahuje </w:t>
      </w:r>
      <w:r w:rsidRPr="00B40CE5">
        <w:rPr>
          <w:rFonts w:eastAsia="Calibri" w:cs="Times New Roman"/>
          <w:b/>
          <w:color w:val="000000"/>
          <w:szCs w:val="24"/>
        </w:rPr>
        <w:t>jednací řád</w:t>
      </w:r>
      <w:r w:rsidRPr="00B40CE5">
        <w:rPr>
          <w:rFonts w:eastAsia="Calibri" w:cs="Times New Roman"/>
          <w:color w:val="000000"/>
          <w:szCs w:val="24"/>
        </w:rPr>
        <w:t xml:space="preserve"> zastupitelstva kraje, který stanoví podmínky, za kterých mohou také občané kraje vyjadřovat své stanovisko k projednávaným otázkám.</w:t>
      </w:r>
    </w:p>
    <w:p w14:paraId="5D55C6C7" w14:textId="77777777" w:rsidR="001E06A6" w:rsidRDefault="001E06A6" w:rsidP="001E06A6">
      <w:pPr>
        <w:spacing w:before="120" w:after="120" w:line="240" w:lineRule="auto"/>
        <w:contextualSpacing/>
        <w:jc w:val="both"/>
        <w:rPr>
          <w:rFonts w:eastAsia="Calibri" w:cs="Times New Roman"/>
          <w:b/>
          <w:color w:val="000000"/>
          <w:szCs w:val="24"/>
        </w:rPr>
      </w:pPr>
    </w:p>
    <w:p w14:paraId="0E3B2C52" w14:textId="77777777" w:rsidR="001E06A6" w:rsidRDefault="00B40CE5" w:rsidP="001E06A6">
      <w:pPr>
        <w:spacing w:before="120" w:after="120" w:line="240" w:lineRule="auto"/>
        <w:contextualSpacing/>
        <w:jc w:val="both"/>
        <w:rPr>
          <w:rFonts w:eastAsia="Calibri" w:cs="Times New Roman"/>
          <w:color w:val="000000"/>
          <w:szCs w:val="24"/>
        </w:rPr>
      </w:pPr>
      <w:r w:rsidRPr="00B40CE5">
        <w:rPr>
          <w:rFonts w:eastAsia="Calibri" w:cs="Times New Roman"/>
          <w:b/>
          <w:color w:val="000000"/>
          <w:szCs w:val="24"/>
        </w:rPr>
        <w:lastRenderedPageBreak/>
        <w:t>O průběhu zasedání zastupitelstva se pořizuje zápis</w:t>
      </w:r>
      <w:r w:rsidRPr="00B40CE5">
        <w:rPr>
          <w:rFonts w:eastAsia="Calibri" w:cs="Times New Roman"/>
          <w:color w:val="000000"/>
          <w:szCs w:val="24"/>
        </w:rPr>
        <w:t xml:space="preserve">, který podepisuje hejtman a zvolení ověřovatelé. Zápis obsahuje počet přítomných zastupitelů, schválený program jednání, průběh a výsledek hlasování a přijatá usnesení. Zápis musí být pořízen nejpozději </w:t>
      </w:r>
      <w:r w:rsidRPr="00B40CE5">
        <w:rPr>
          <w:rFonts w:eastAsia="Calibri" w:cs="Times New Roman"/>
          <w:b/>
          <w:color w:val="000000"/>
          <w:szCs w:val="24"/>
        </w:rPr>
        <w:t>do 10 dnů po skončení zasedání</w:t>
      </w:r>
      <w:r w:rsidRPr="00B40CE5">
        <w:rPr>
          <w:rFonts w:eastAsia="Calibri" w:cs="Times New Roman"/>
          <w:color w:val="000000"/>
          <w:szCs w:val="24"/>
        </w:rPr>
        <w:t xml:space="preserve"> a musí být přístupný na krajském úřadě k nahlédnutí.</w:t>
      </w:r>
      <w:bookmarkStart w:id="120" w:name="_Toc362257270"/>
    </w:p>
    <w:p w14:paraId="16D3B75D" w14:textId="3781587D" w:rsidR="00B40CE5" w:rsidRPr="001E06A6" w:rsidRDefault="00B40CE5" w:rsidP="00E4674E">
      <w:pPr>
        <w:pStyle w:val="Heading3"/>
        <w:rPr>
          <w:rFonts w:eastAsia="Calibri"/>
          <w:color w:val="000000"/>
          <w:szCs w:val="24"/>
        </w:rPr>
      </w:pPr>
      <w:bookmarkStart w:id="121" w:name="_Toc58175739"/>
      <w:r w:rsidRPr="00B40CE5">
        <w:rPr>
          <w:rFonts w:eastAsia="Times New Roman"/>
        </w:rPr>
        <w:t>rada kraje</w:t>
      </w:r>
      <w:bookmarkEnd w:id="120"/>
      <w:bookmarkEnd w:id="121"/>
    </w:p>
    <w:p w14:paraId="532E1FAF" w14:textId="3AEB434E"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bookmarkStart w:id="122" w:name="__RefHeading__31976_1821261557"/>
      <w:bookmarkEnd w:id="122"/>
      <w:r w:rsidRPr="00B40CE5">
        <w:rPr>
          <w:rFonts w:eastAsia="Andale Sans UI" w:cs="Times New Roman"/>
          <w:color w:val="000000"/>
          <w:kern w:val="3"/>
          <w:szCs w:val="24"/>
          <w:lang w:eastAsia="cs-CZ"/>
        </w:rPr>
        <w:t xml:space="preserve">Rada je </w:t>
      </w:r>
      <w:r w:rsidRPr="00B40CE5">
        <w:rPr>
          <w:rFonts w:eastAsia="Andale Sans UI" w:cs="Times New Roman"/>
          <w:b/>
          <w:color w:val="000000"/>
          <w:kern w:val="3"/>
          <w:szCs w:val="24"/>
          <w:lang w:eastAsia="cs-CZ"/>
        </w:rPr>
        <w:t xml:space="preserve">výkonným orgánem kraje </w:t>
      </w:r>
      <w:r w:rsidRPr="00B40CE5">
        <w:rPr>
          <w:rFonts w:eastAsia="Andale Sans UI" w:cs="Times New Roman"/>
          <w:color w:val="000000"/>
          <w:kern w:val="3"/>
          <w:szCs w:val="24"/>
          <w:lang w:eastAsia="cs-CZ"/>
        </w:rPr>
        <w:t>v oblasti samostatné působnosti</w:t>
      </w:r>
      <w:r w:rsidRPr="00B40CE5">
        <w:rPr>
          <w:rFonts w:eastAsia="Andale Sans UI" w:cs="Times New Roman"/>
          <w:b/>
          <w:color w:val="000000"/>
          <w:kern w:val="3"/>
          <w:szCs w:val="24"/>
          <w:lang w:eastAsia="cs-CZ"/>
        </w:rPr>
        <w:t xml:space="preserve">. </w:t>
      </w:r>
      <w:r w:rsidRPr="00B40CE5">
        <w:rPr>
          <w:rFonts w:eastAsia="Andale Sans UI" w:cs="Times New Roman"/>
          <w:color w:val="000000"/>
          <w:kern w:val="3"/>
          <w:szCs w:val="24"/>
          <w:lang w:eastAsia="cs-CZ"/>
        </w:rPr>
        <w:t xml:space="preserve">Za výkon samostatné působnosti </w:t>
      </w:r>
      <w:r w:rsidRPr="00B40CE5">
        <w:rPr>
          <w:rFonts w:eastAsia="Andale Sans UI" w:cs="Times New Roman"/>
          <w:b/>
          <w:color w:val="000000"/>
          <w:kern w:val="3"/>
          <w:szCs w:val="24"/>
          <w:lang w:eastAsia="cs-CZ"/>
        </w:rPr>
        <w:t>je odpovědná zastupitelstvu kraje</w:t>
      </w:r>
      <w:r w:rsidRPr="00B40CE5">
        <w:rPr>
          <w:rFonts w:eastAsia="Andale Sans UI" w:cs="Times New Roman"/>
          <w:color w:val="000000"/>
          <w:kern w:val="3"/>
          <w:szCs w:val="24"/>
          <w:lang w:eastAsia="cs-CZ"/>
        </w:rPr>
        <w:t>. V oblasti přenesené působnosti radě kraje přísluší jen oprávnění vydávat nařízení kraje.</w:t>
      </w:r>
    </w:p>
    <w:p w14:paraId="4398A267" w14:textId="4FA442E0"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Členy rady kraje jsou </w:t>
      </w:r>
      <w:r w:rsidRPr="00B40CE5">
        <w:rPr>
          <w:rFonts w:eastAsia="Andale Sans UI" w:cs="Times New Roman"/>
          <w:b/>
          <w:color w:val="000000"/>
          <w:kern w:val="3"/>
          <w:szCs w:val="24"/>
          <w:lang w:eastAsia="cs-CZ"/>
        </w:rPr>
        <w:t>hejtman, náměstci hejtmana a další členové rady</w:t>
      </w:r>
      <w:r w:rsidRPr="00B40CE5">
        <w:rPr>
          <w:rFonts w:eastAsia="Andale Sans UI" w:cs="Times New Roman"/>
          <w:color w:val="000000"/>
          <w:kern w:val="3"/>
          <w:szCs w:val="24"/>
          <w:lang w:eastAsia="cs-CZ"/>
        </w:rPr>
        <w:t xml:space="preserve">, poradní hlas má ředitel krajského úřadu. Počet členů rady je dán zákonem a podle počtu obyvatel má </w:t>
      </w:r>
      <w:proofErr w:type="gramStart"/>
      <w:r w:rsidRPr="00B40CE5">
        <w:rPr>
          <w:rFonts w:eastAsia="Andale Sans UI" w:cs="Times New Roman"/>
          <w:color w:val="000000"/>
          <w:kern w:val="3"/>
          <w:szCs w:val="24"/>
          <w:lang w:eastAsia="cs-CZ"/>
        </w:rPr>
        <w:t>9 - 11</w:t>
      </w:r>
      <w:proofErr w:type="gramEnd"/>
      <w:r w:rsidRPr="00B40CE5">
        <w:rPr>
          <w:rFonts w:eastAsia="Andale Sans UI" w:cs="Times New Roman"/>
          <w:color w:val="000000"/>
          <w:kern w:val="3"/>
          <w:szCs w:val="24"/>
          <w:lang w:eastAsia="cs-CZ"/>
        </w:rPr>
        <w:t xml:space="preserve"> členů.</w:t>
      </w:r>
      <w:r w:rsidR="001E06A6">
        <w:rPr>
          <w:rFonts w:eastAsia="Andale Sans UI" w:cs="Times New Roman"/>
          <w:color w:val="000000"/>
          <w:kern w:val="3"/>
          <w:szCs w:val="24"/>
          <w:lang w:eastAsia="cs-CZ"/>
        </w:rPr>
        <w:t xml:space="preserve"> </w:t>
      </w:r>
      <w:r w:rsidRPr="00B40CE5">
        <w:rPr>
          <w:rFonts w:eastAsia="Andale Sans UI" w:cs="Times New Roman"/>
          <w:color w:val="000000"/>
          <w:kern w:val="3"/>
          <w:szCs w:val="24"/>
          <w:lang w:eastAsia="cs-CZ"/>
        </w:rPr>
        <w:t xml:space="preserve">Jednotliví členové rady </w:t>
      </w:r>
      <w:r w:rsidRPr="00B40CE5">
        <w:rPr>
          <w:rFonts w:eastAsia="Andale Sans UI" w:cs="Times New Roman"/>
          <w:b/>
          <w:color w:val="000000"/>
          <w:kern w:val="3"/>
          <w:szCs w:val="24"/>
          <w:lang w:eastAsia="cs-CZ"/>
        </w:rPr>
        <w:t>jsou voleni</w:t>
      </w:r>
      <w:r w:rsidRPr="00B40CE5">
        <w:rPr>
          <w:rFonts w:eastAsia="Andale Sans UI" w:cs="Times New Roman"/>
          <w:color w:val="000000"/>
          <w:kern w:val="3"/>
          <w:szCs w:val="24"/>
          <w:lang w:eastAsia="cs-CZ"/>
        </w:rPr>
        <w:t xml:space="preserve"> </w:t>
      </w:r>
      <w:r w:rsidRPr="00B40CE5">
        <w:rPr>
          <w:rFonts w:eastAsia="Andale Sans UI" w:cs="Times New Roman"/>
          <w:b/>
          <w:color w:val="000000"/>
          <w:kern w:val="3"/>
          <w:szCs w:val="24"/>
          <w:lang w:eastAsia="cs-CZ"/>
        </w:rPr>
        <w:t>a odvolávání zastupitelstvem kraje z řad svých členů</w:t>
      </w:r>
      <w:r w:rsidRPr="00B40CE5">
        <w:rPr>
          <w:rFonts w:eastAsia="Andale Sans UI" w:cs="Times New Roman"/>
          <w:color w:val="000000"/>
          <w:kern w:val="3"/>
          <w:szCs w:val="24"/>
          <w:lang w:eastAsia="cs-CZ"/>
        </w:rPr>
        <w:t>, hejtman a jeho náměstci jsou členové rady již z titulu své funkce. Rada kraje rozhoduje nadpoloviční většinou všech svých členů.</w:t>
      </w:r>
    </w:p>
    <w:p w14:paraId="14B5EB73" w14:textId="77777777" w:rsidR="0032766F" w:rsidRDefault="00B40CE5" w:rsidP="00B40CE5">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Do působnosti rady kraje patří především </w:t>
      </w:r>
      <w:r w:rsidRPr="00B40CE5">
        <w:rPr>
          <w:rFonts w:eastAsia="Andale Sans UI" w:cs="Times New Roman"/>
          <w:b/>
          <w:color w:val="000000"/>
          <w:kern w:val="3"/>
          <w:szCs w:val="24"/>
          <w:lang w:eastAsia="cs-CZ"/>
        </w:rPr>
        <w:t>příprava návrhů pro jednání zastupitelstva</w:t>
      </w:r>
      <w:r w:rsidRPr="00B40CE5">
        <w:rPr>
          <w:rFonts w:eastAsia="Andale Sans UI" w:cs="Times New Roman"/>
          <w:color w:val="000000"/>
          <w:kern w:val="3"/>
          <w:szCs w:val="24"/>
          <w:lang w:eastAsia="cs-CZ"/>
        </w:rPr>
        <w:t xml:space="preserve"> kraje a </w:t>
      </w:r>
      <w:r w:rsidRPr="00B40CE5">
        <w:rPr>
          <w:rFonts w:eastAsia="Andale Sans UI" w:cs="Times New Roman"/>
          <w:b/>
          <w:color w:val="000000"/>
          <w:kern w:val="3"/>
          <w:szCs w:val="24"/>
          <w:lang w:eastAsia="cs-CZ"/>
        </w:rPr>
        <w:t>zabezpečení plnění jeho usnesení</w:t>
      </w:r>
      <w:r w:rsidRPr="00B40CE5">
        <w:rPr>
          <w:rFonts w:eastAsia="Andale Sans UI" w:cs="Times New Roman"/>
          <w:color w:val="000000"/>
          <w:kern w:val="3"/>
          <w:szCs w:val="24"/>
          <w:lang w:eastAsia="cs-CZ"/>
        </w:rPr>
        <w:t xml:space="preserve">. Rada kraje dále </w:t>
      </w:r>
      <w:r w:rsidRPr="00B40CE5">
        <w:rPr>
          <w:rFonts w:eastAsia="Andale Sans UI" w:cs="Times New Roman"/>
          <w:b/>
          <w:color w:val="000000"/>
          <w:kern w:val="3"/>
          <w:szCs w:val="24"/>
          <w:lang w:eastAsia="cs-CZ"/>
        </w:rPr>
        <w:t>zabezpečuje hospodaření kraje</w:t>
      </w:r>
      <w:r w:rsidRPr="00B40CE5">
        <w:rPr>
          <w:rFonts w:eastAsia="Andale Sans UI" w:cs="Times New Roman"/>
          <w:color w:val="000000"/>
          <w:kern w:val="3"/>
          <w:szCs w:val="24"/>
          <w:lang w:eastAsia="cs-CZ"/>
        </w:rPr>
        <w:t xml:space="preserve"> podle schváleného rozpočtu, provádí rozpočtová opatření v rozsahu svěřeném zastupitelstvem, </w:t>
      </w:r>
      <w:r w:rsidRPr="00B40CE5">
        <w:rPr>
          <w:rFonts w:eastAsia="Andale Sans UI" w:cs="Times New Roman"/>
          <w:b/>
          <w:color w:val="000000"/>
          <w:kern w:val="3"/>
          <w:szCs w:val="24"/>
          <w:lang w:eastAsia="cs-CZ"/>
        </w:rPr>
        <w:t>stanoví počty zaměstnanců</w:t>
      </w:r>
      <w:r w:rsidRPr="00B40CE5">
        <w:rPr>
          <w:rFonts w:eastAsia="Andale Sans UI" w:cs="Times New Roman"/>
          <w:color w:val="000000"/>
          <w:kern w:val="3"/>
          <w:szCs w:val="24"/>
          <w:lang w:eastAsia="cs-CZ"/>
        </w:rPr>
        <w:t xml:space="preserve"> kraje a jejich platy.</w:t>
      </w:r>
    </w:p>
    <w:p w14:paraId="50CFB6BA" w14:textId="77777777" w:rsidR="0032766F" w:rsidRDefault="00B40CE5" w:rsidP="00B40CE5">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 Na návrh ředitele </w:t>
      </w:r>
      <w:r w:rsidRPr="00B40CE5">
        <w:rPr>
          <w:rFonts w:eastAsia="Andale Sans UI" w:cs="Times New Roman"/>
          <w:b/>
          <w:color w:val="000000"/>
          <w:kern w:val="3"/>
          <w:szCs w:val="24"/>
          <w:lang w:eastAsia="cs-CZ"/>
        </w:rPr>
        <w:t xml:space="preserve">jmenuje a odvolává vedoucí odborů krajského úřadu, </w:t>
      </w:r>
      <w:r w:rsidRPr="00B40CE5">
        <w:rPr>
          <w:rFonts w:eastAsia="Andale Sans UI" w:cs="Times New Roman"/>
          <w:color w:val="000000"/>
          <w:kern w:val="3"/>
          <w:szCs w:val="24"/>
          <w:lang w:eastAsia="cs-CZ"/>
        </w:rPr>
        <w:t xml:space="preserve">též může </w:t>
      </w:r>
      <w:r w:rsidRPr="00B40CE5">
        <w:rPr>
          <w:rFonts w:eastAsia="Andale Sans UI" w:cs="Times New Roman"/>
          <w:b/>
          <w:color w:val="000000"/>
          <w:kern w:val="3"/>
          <w:szCs w:val="24"/>
          <w:lang w:eastAsia="cs-CZ"/>
        </w:rPr>
        <w:t>zřizovat a rušit své komise</w:t>
      </w:r>
      <w:r w:rsidRPr="00B40CE5">
        <w:rPr>
          <w:rFonts w:eastAsia="Andale Sans UI" w:cs="Times New Roman"/>
          <w:color w:val="000000"/>
          <w:kern w:val="3"/>
          <w:szCs w:val="24"/>
          <w:lang w:eastAsia="cs-CZ"/>
        </w:rPr>
        <w:t xml:space="preserve">, jmenovat a odvolávat jejich předsedy a ostatní členy, </w:t>
      </w:r>
      <w:r w:rsidRPr="00B40CE5">
        <w:rPr>
          <w:rFonts w:eastAsia="Andale Sans UI" w:cs="Times New Roman"/>
          <w:b/>
          <w:color w:val="000000"/>
          <w:kern w:val="3"/>
          <w:szCs w:val="24"/>
          <w:lang w:eastAsia="cs-CZ"/>
        </w:rPr>
        <w:t>ukládat a kontrolovat plnění úkolů</w:t>
      </w:r>
      <w:r w:rsidRPr="00B40CE5">
        <w:rPr>
          <w:rFonts w:eastAsia="Andale Sans UI" w:cs="Times New Roman"/>
          <w:color w:val="000000"/>
          <w:kern w:val="3"/>
          <w:szCs w:val="24"/>
          <w:lang w:eastAsia="cs-CZ"/>
        </w:rPr>
        <w:t xml:space="preserve"> v samostatné působnosti krajským úřadem. V její kompetenci je rovněž </w:t>
      </w:r>
      <w:r w:rsidRPr="00B40CE5">
        <w:rPr>
          <w:rFonts w:eastAsia="Andale Sans UI" w:cs="Times New Roman"/>
          <w:b/>
          <w:color w:val="000000"/>
          <w:kern w:val="3"/>
          <w:szCs w:val="24"/>
          <w:lang w:eastAsia="cs-CZ"/>
        </w:rPr>
        <w:t>řada majetkoprávních úkonů</w:t>
      </w:r>
      <w:r w:rsidRPr="00B40CE5">
        <w:rPr>
          <w:rFonts w:eastAsia="Andale Sans UI" w:cs="Times New Roman"/>
          <w:color w:val="000000"/>
          <w:kern w:val="3"/>
          <w:szCs w:val="24"/>
          <w:lang w:eastAsia="cs-CZ"/>
        </w:rPr>
        <w:t>, které si však může do své pravomoci vyhradit zastupitelstvo.</w:t>
      </w:r>
    </w:p>
    <w:p w14:paraId="519B1EC3" w14:textId="2216693B" w:rsidR="00B40CE5" w:rsidRPr="00B40CE5" w:rsidRDefault="00B40CE5" w:rsidP="00B40CE5">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 Kromě zákonem výslovně upravených pravomocí rada rovněž </w:t>
      </w:r>
      <w:r w:rsidRPr="00B40CE5">
        <w:rPr>
          <w:rFonts w:eastAsia="Andale Sans UI" w:cs="Times New Roman"/>
          <w:b/>
          <w:color w:val="000000"/>
          <w:kern w:val="3"/>
          <w:szCs w:val="24"/>
          <w:lang w:eastAsia="cs-CZ"/>
        </w:rPr>
        <w:t>zabezpečuje rozhodování v ostatních záležitostech samostatné působnosti kraje</w:t>
      </w:r>
      <w:r w:rsidRPr="00B40CE5">
        <w:rPr>
          <w:rFonts w:eastAsia="Andale Sans UI" w:cs="Times New Roman"/>
          <w:color w:val="000000"/>
          <w:kern w:val="3"/>
          <w:szCs w:val="24"/>
          <w:lang w:eastAsia="cs-CZ"/>
        </w:rPr>
        <w:t>, pokud si je zastupitelstvo nevyhradilo. Rada může některé ze svěřených úkolů svěřit do rukou hejtmanovi.</w:t>
      </w:r>
    </w:p>
    <w:p w14:paraId="0BA2E769" w14:textId="77777777" w:rsidR="0032766F"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Rada kraje se </w:t>
      </w:r>
      <w:r w:rsidRPr="00B40CE5">
        <w:rPr>
          <w:rFonts w:eastAsia="Andale Sans UI" w:cs="Times New Roman"/>
          <w:b/>
          <w:color w:val="000000"/>
          <w:kern w:val="3"/>
          <w:szCs w:val="24"/>
          <w:lang w:eastAsia="cs-CZ"/>
        </w:rPr>
        <w:t>schází podle potřeby</w:t>
      </w:r>
      <w:r w:rsidRPr="00B40CE5">
        <w:rPr>
          <w:rFonts w:eastAsia="Andale Sans UI" w:cs="Times New Roman"/>
          <w:color w:val="000000"/>
          <w:kern w:val="3"/>
          <w:szCs w:val="24"/>
          <w:lang w:eastAsia="cs-CZ"/>
        </w:rPr>
        <w:t xml:space="preserve"> a její schůze svolává hejtman. </w:t>
      </w:r>
      <w:r w:rsidRPr="00B40CE5">
        <w:rPr>
          <w:rFonts w:eastAsia="Andale Sans UI" w:cs="Times New Roman"/>
          <w:b/>
          <w:color w:val="000000"/>
          <w:kern w:val="3"/>
          <w:szCs w:val="24"/>
          <w:lang w:eastAsia="cs-CZ"/>
        </w:rPr>
        <w:t>Schůze rady jsou neveřejné</w:t>
      </w:r>
      <w:r w:rsidRPr="00B40CE5">
        <w:rPr>
          <w:rFonts w:eastAsia="Andale Sans UI" w:cs="Times New Roman"/>
          <w:color w:val="000000"/>
          <w:kern w:val="3"/>
          <w:szCs w:val="24"/>
          <w:lang w:eastAsia="cs-CZ"/>
        </w:rPr>
        <w:t>, podle svého uvážení však může rada přizvat i jiné osoby. Právo účasti na zasedání rady má vždy ředitel krajského úřadu</w:t>
      </w:r>
      <w:r w:rsidR="0032766F">
        <w:rPr>
          <w:rFonts w:eastAsia="Andale Sans UI" w:cs="Times New Roman"/>
          <w:color w:val="000000"/>
          <w:kern w:val="3"/>
          <w:szCs w:val="24"/>
          <w:lang w:eastAsia="cs-CZ"/>
        </w:rPr>
        <w:t>, s</w:t>
      </w:r>
      <w:r w:rsidRPr="00B40CE5">
        <w:rPr>
          <w:rFonts w:eastAsia="Andale Sans UI" w:cs="Times New Roman"/>
          <w:color w:val="000000"/>
          <w:kern w:val="3"/>
          <w:szCs w:val="24"/>
          <w:lang w:eastAsia="cs-CZ"/>
        </w:rPr>
        <w:t xml:space="preserve"> hlas</w:t>
      </w:r>
      <w:r w:rsidR="0032766F">
        <w:rPr>
          <w:rFonts w:eastAsia="Andale Sans UI" w:cs="Times New Roman"/>
          <w:color w:val="000000"/>
          <w:kern w:val="3"/>
          <w:szCs w:val="24"/>
          <w:lang w:eastAsia="cs-CZ"/>
        </w:rPr>
        <w:t>em</w:t>
      </w:r>
      <w:r w:rsidRPr="00B40CE5">
        <w:rPr>
          <w:rFonts w:eastAsia="Andale Sans UI" w:cs="Times New Roman"/>
          <w:color w:val="000000"/>
          <w:kern w:val="3"/>
          <w:szCs w:val="24"/>
          <w:lang w:eastAsia="cs-CZ"/>
        </w:rPr>
        <w:t xml:space="preserve"> poradní. </w:t>
      </w:r>
    </w:p>
    <w:p w14:paraId="46F7F468" w14:textId="50B6B0A1"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Z jednání rady kraje se </w:t>
      </w:r>
      <w:r w:rsidRPr="00B40CE5">
        <w:rPr>
          <w:rFonts w:eastAsia="Andale Sans UI" w:cs="Times New Roman"/>
          <w:b/>
          <w:color w:val="000000"/>
          <w:kern w:val="3"/>
          <w:szCs w:val="24"/>
          <w:lang w:eastAsia="cs-CZ"/>
        </w:rPr>
        <w:t>vyhotovuje zápis</w:t>
      </w:r>
      <w:r w:rsidRPr="00B40CE5">
        <w:rPr>
          <w:rFonts w:eastAsia="Andale Sans UI" w:cs="Times New Roman"/>
          <w:color w:val="000000"/>
          <w:kern w:val="3"/>
          <w:szCs w:val="24"/>
          <w:lang w:eastAsia="cs-CZ"/>
        </w:rPr>
        <w:t xml:space="preserve">, v němž se uvede alespoň počet přítomných členů, schválený program, průběh a výsledek hlasování a přijatá usnesení. Ze zasedání rady se vyhotovuje do 10 dnů zápis, </w:t>
      </w:r>
      <w:r w:rsidRPr="00B40CE5">
        <w:rPr>
          <w:rFonts w:eastAsia="Andale Sans UI" w:cs="Times New Roman"/>
          <w:b/>
          <w:color w:val="000000"/>
          <w:kern w:val="3"/>
          <w:szCs w:val="24"/>
          <w:lang w:eastAsia="cs-CZ"/>
        </w:rPr>
        <w:t>zápis podepisuje hejtman nebo náměstek hejtmana spolu s ověřovateli</w:t>
      </w:r>
      <w:r w:rsidRPr="00B40CE5">
        <w:rPr>
          <w:rFonts w:eastAsia="Andale Sans UI" w:cs="Times New Roman"/>
          <w:color w:val="000000"/>
          <w:kern w:val="3"/>
          <w:szCs w:val="24"/>
          <w:lang w:eastAsia="cs-CZ"/>
        </w:rPr>
        <w:t>. Zápis musí být uložen u krajského úřadu k nahlédnutí členům zastupitelstva. Kromě toho rada kraje podává zastupitelstvu zprávu o své činnosti na každém jeho jednání. Členové rady kraje mají právo podat vůči zápisu námitky, které se projednávají na příštím jednání rady.</w:t>
      </w:r>
    </w:p>
    <w:p w14:paraId="31682441" w14:textId="5903C6C0" w:rsidR="00B40CE5" w:rsidRPr="00B40CE5" w:rsidRDefault="00B40CE5" w:rsidP="00E4674E">
      <w:pPr>
        <w:pStyle w:val="Heading3"/>
        <w:rPr>
          <w:rFonts w:eastAsia="Times New Roman"/>
        </w:rPr>
      </w:pPr>
      <w:bookmarkStart w:id="123" w:name="_Toc362257271"/>
      <w:bookmarkStart w:id="124" w:name="_Toc58175740"/>
      <w:r w:rsidRPr="00B40CE5">
        <w:rPr>
          <w:rFonts w:eastAsia="Times New Roman"/>
        </w:rPr>
        <w:t>hejtman</w:t>
      </w:r>
      <w:bookmarkEnd w:id="123"/>
      <w:bookmarkEnd w:id="124"/>
    </w:p>
    <w:p w14:paraId="56B92B71" w14:textId="30285312"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bookmarkStart w:id="125" w:name="__RefHeading__31978_1821261557"/>
      <w:bookmarkEnd w:id="125"/>
      <w:r w:rsidRPr="00B40CE5">
        <w:rPr>
          <w:rFonts w:eastAsia="Andale Sans UI" w:cs="Times New Roman"/>
          <w:b/>
          <w:color w:val="000000"/>
          <w:kern w:val="3"/>
          <w:szCs w:val="24"/>
          <w:lang w:eastAsia="cs-CZ"/>
        </w:rPr>
        <w:t>Hejtman je představitelem kraje, reprezentuje kraj navenek</w:t>
      </w:r>
      <w:r w:rsidRPr="00B40CE5">
        <w:rPr>
          <w:rFonts w:eastAsia="Andale Sans UI" w:cs="Times New Roman"/>
          <w:color w:val="000000"/>
          <w:kern w:val="3"/>
          <w:szCs w:val="24"/>
          <w:lang w:eastAsia="cs-CZ"/>
        </w:rPr>
        <w:t>. Hejtman a náměstci hejtmana jsou voleni členy zastupitelstva kraje ze svých řad, musí mít státní občanství České republiky.</w:t>
      </w:r>
      <w:r w:rsidR="001E06A6">
        <w:rPr>
          <w:rFonts w:eastAsia="Andale Sans UI" w:cs="Times New Roman"/>
          <w:color w:val="000000"/>
          <w:kern w:val="3"/>
          <w:szCs w:val="24"/>
          <w:lang w:eastAsia="cs-CZ"/>
        </w:rPr>
        <w:t xml:space="preserve"> </w:t>
      </w:r>
      <w:r w:rsidRPr="00B40CE5">
        <w:rPr>
          <w:rFonts w:eastAsia="Andale Sans UI" w:cs="Times New Roman"/>
          <w:b/>
          <w:color w:val="000000"/>
          <w:kern w:val="3"/>
          <w:szCs w:val="24"/>
          <w:lang w:eastAsia="cs-CZ"/>
        </w:rPr>
        <w:t>Za výkon funkce jsou odpovědni zastupitelstvu, rada kraje jím může ukládat úkoly jen v rozsahu své působnosti.</w:t>
      </w:r>
      <w:r w:rsidRPr="00B40CE5">
        <w:rPr>
          <w:rFonts w:eastAsia="Andale Sans UI" w:cs="Times New Roman"/>
          <w:color w:val="000000"/>
          <w:kern w:val="3"/>
          <w:szCs w:val="24"/>
          <w:lang w:eastAsia="cs-CZ"/>
        </w:rPr>
        <w:t xml:space="preserve"> Z titulu své funkce jsou hejtman a jeho náměstci rovněž členové rady kraje.</w:t>
      </w:r>
    </w:p>
    <w:p w14:paraId="18C462BA" w14:textId="77777777"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lastRenderedPageBreak/>
        <w:t xml:space="preserve">Hejtman mj. </w:t>
      </w:r>
      <w:r w:rsidRPr="00B40CE5">
        <w:rPr>
          <w:rFonts w:eastAsia="Andale Sans UI" w:cs="Times New Roman"/>
          <w:b/>
          <w:color w:val="000000"/>
          <w:kern w:val="3"/>
          <w:szCs w:val="24"/>
          <w:lang w:eastAsia="cs-CZ"/>
        </w:rPr>
        <w:t xml:space="preserve">jmenuje </w:t>
      </w:r>
      <w:r w:rsidRPr="00B40CE5">
        <w:rPr>
          <w:rFonts w:eastAsia="Andale Sans UI" w:cs="Times New Roman"/>
          <w:color w:val="000000"/>
          <w:kern w:val="3"/>
          <w:szCs w:val="24"/>
          <w:lang w:eastAsia="cs-CZ"/>
        </w:rPr>
        <w:t xml:space="preserve">a </w:t>
      </w:r>
      <w:r w:rsidRPr="00B40CE5">
        <w:rPr>
          <w:rFonts w:eastAsia="Andale Sans UI" w:cs="Times New Roman"/>
          <w:b/>
          <w:color w:val="000000"/>
          <w:kern w:val="3"/>
          <w:szCs w:val="24"/>
          <w:lang w:eastAsia="cs-CZ"/>
        </w:rPr>
        <w:t>odvolává</w:t>
      </w:r>
      <w:r w:rsidRPr="00B40CE5">
        <w:rPr>
          <w:rFonts w:eastAsia="Andale Sans UI" w:cs="Times New Roman"/>
          <w:color w:val="000000"/>
          <w:kern w:val="3"/>
          <w:szCs w:val="24"/>
          <w:lang w:eastAsia="cs-CZ"/>
        </w:rPr>
        <w:t xml:space="preserve"> s předchozím souhlasem ministra vnitra ředitele krajského úřadu, stanoví mu plat a ukládá mu úkoly. Hejtman </w:t>
      </w:r>
      <w:r w:rsidRPr="00B40CE5">
        <w:rPr>
          <w:rFonts w:eastAsia="Andale Sans UI" w:cs="Times New Roman"/>
          <w:b/>
          <w:color w:val="000000"/>
          <w:kern w:val="3"/>
          <w:szCs w:val="24"/>
          <w:lang w:eastAsia="cs-CZ"/>
        </w:rPr>
        <w:t>podepisuje</w:t>
      </w:r>
      <w:r w:rsidRPr="00B40CE5">
        <w:rPr>
          <w:rFonts w:eastAsia="Andale Sans UI" w:cs="Times New Roman"/>
          <w:color w:val="000000"/>
          <w:kern w:val="3"/>
          <w:szCs w:val="24"/>
          <w:lang w:eastAsia="cs-CZ"/>
        </w:rPr>
        <w:t xml:space="preserve"> spolu s náměstkem právní předpisy kraje. </w:t>
      </w:r>
      <w:r w:rsidRPr="00B40CE5">
        <w:rPr>
          <w:rFonts w:eastAsia="Andale Sans UI" w:cs="Times New Roman"/>
          <w:b/>
          <w:color w:val="000000"/>
          <w:kern w:val="3"/>
          <w:szCs w:val="24"/>
          <w:lang w:eastAsia="cs-CZ"/>
        </w:rPr>
        <w:t>Zřizuje</w:t>
      </w:r>
      <w:r w:rsidRPr="00B40CE5">
        <w:rPr>
          <w:rFonts w:eastAsia="Andale Sans UI" w:cs="Times New Roman"/>
          <w:color w:val="000000"/>
          <w:kern w:val="3"/>
          <w:szCs w:val="24"/>
          <w:lang w:eastAsia="cs-CZ"/>
        </w:rPr>
        <w:t xml:space="preserve"> zvláštní orgány pro výkon přenesené působnosti.</w:t>
      </w:r>
    </w:p>
    <w:p w14:paraId="410C276D" w14:textId="77777777"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Mezi povinnosti hejtmana kraje patří mj. </w:t>
      </w:r>
      <w:r w:rsidRPr="00B40CE5">
        <w:rPr>
          <w:rFonts w:eastAsia="Andale Sans UI" w:cs="Times New Roman"/>
          <w:b/>
          <w:color w:val="000000"/>
          <w:kern w:val="3"/>
          <w:szCs w:val="24"/>
          <w:lang w:eastAsia="cs-CZ"/>
        </w:rPr>
        <w:t>odpovědnost za informování veřejnosti</w:t>
      </w:r>
      <w:r w:rsidRPr="00B40CE5">
        <w:rPr>
          <w:rFonts w:eastAsia="Andale Sans UI" w:cs="Times New Roman"/>
          <w:color w:val="000000"/>
          <w:kern w:val="3"/>
          <w:szCs w:val="24"/>
          <w:lang w:eastAsia="cs-CZ"/>
        </w:rPr>
        <w:t xml:space="preserve"> o činnosti kraje, zajišťuje ochranu utajovaných informací, plní </w:t>
      </w:r>
      <w:r w:rsidRPr="00B40CE5">
        <w:rPr>
          <w:rFonts w:eastAsia="Andale Sans UI" w:cs="Times New Roman"/>
          <w:b/>
          <w:color w:val="000000"/>
          <w:kern w:val="3"/>
          <w:szCs w:val="24"/>
          <w:lang w:eastAsia="cs-CZ"/>
        </w:rPr>
        <w:t>úkoly statutárního orgánu zaměstnavatele</w:t>
      </w:r>
      <w:r w:rsidRPr="00B40CE5">
        <w:rPr>
          <w:rFonts w:eastAsia="Andale Sans UI" w:cs="Times New Roman"/>
          <w:color w:val="000000"/>
          <w:kern w:val="3"/>
          <w:szCs w:val="24"/>
          <w:lang w:eastAsia="cs-CZ"/>
        </w:rPr>
        <w:t xml:space="preserve"> vůči uvolněným členům zastupitelstva kraje a řediteli krajského úřadu. Hejtman je rovněž odpovědný za řádné </w:t>
      </w:r>
      <w:r w:rsidRPr="00B40CE5">
        <w:rPr>
          <w:rFonts w:eastAsia="Andale Sans UI" w:cs="Times New Roman"/>
          <w:b/>
          <w:color w:val="000000"/>
          <w:kern w:val="3"/>
          <w:szCs w:val="24"/>
          <w:lang w:eastAsia="cs-CZ"/>
        </w:rPr>
        <w:t>svolání zasedání zastupitelstva</w:t>
      </w:r>
      <w:r w:rsidRPr="00B40CE5">
        <w:rPr>
          <w:rFonts w:eastAsia="Andale Sans UI" w:cs="Times New Roman"/>
          <w:color w:val="000000"/>
          <w:kern w:val="3"/>
          <w:szCs w:val="24"/>
          <w:lang w:eastAsia="cs-CZ"/>
        </w:rPr>
        <w:t xml:space="preserve"> nejméně jednou za 3 měsíce. Je tak povinen učinit do 21 dnů v případě, že o to požádá alespoň 1/3 členů zastupitelstva kraje. Vykonává další úkoly v samostatné nebo přenesené působnosti, pokud mu jsou svěřeny zastupitelstvem, radou kraje nebo zákonem.</w:t>
      </w:r>
    </w:p>
    <w:p w14:paraId="0A5160BC" w14:textId="77777777"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Jestliže </w:t>
      </w:r>
      <w:r w:rsidRPr="00B40CE5">
        <w:rPr>
          <w:rFonts w:eastAsia="Andale Sans UI" w:cs="Times New Roman"/>
          <w:b/>
          <w:color w:val="000000"/>
          <w:kern w:val="3"/>
          <w:szCs w:val="24"/>
          <w:lang w:eastAsia="cs-CZ"/>
        </w:rPr>
        <w:t>považuje</w:t>
      </w:r>
      <w:r w:rsidRPr="00B40CE5">
        <w:rPr>
          <w:rFonts w:eastAsia="Andale Sans UI" w:cs="Times New Roman"/>
          <w:color w:val="000000"/>
          <w:kern w:val="3"/>
          <w:szCs w:val="24"/>
          <w:lang w:eastAsia="cs-CZ"/>
        </w:rPr>
        <w:t xml:space="preserve"> hejtman </w:t>
      </w:r>
      <w:r w:rsidRPr="00B40CE5">
        <w:rPr>
          <w:rFonts w:eastAsia="Andale Sans UI" w:cs="Times New Roman"/>
          <w:b/>
          <w:color w:val="000000"/>
          <w:kern w:val="3"/>
          <w:szCs w:val="24"/>
          <w:lang w:eastAsia="cs-CZ"/>
        </w:rPr>
        <w:t xml:space="preserve">usnesení rady kraje za věcně nesprávné, může pozastavit jeho výkon a věc předložit k rozhodnutí na nejbližším zasedání zastupitelstva kraje. </w:t>
      </w:r>
      <w:r w:rsidRPr="00B40CE5">
        <w:rPr>
          <w:rFonts w:eastAsia="Andale Sans UI" w:cs="Times New Roman"/>
          <w:color w:val="000000"/>
          <w:kern w:val="3"/>
          <w:szCs w:val="24"/>
          <w:lang w:eastAsia="cs-CZ"/>
        </w:rPr>
        <w:t xml:space="preserve">Členové </w:t>
      </w:r>
      <w:r w:rsidRPr="00B40CE5">
        <w:rPr>
          <w:rFonts w:eastAsia="Andale Sans UI" w:cs="Times New Roman"/>
          <w:b/>
          <w:color w:val="000000"/>
          <w:kern w:val="3"/>
          <w:szCs w:val="24"/>
          <w:lang w:eastAsia="cs-CZ"/>
        </w:rPr>
        <w:t>z</w:t>
      </w:r>
      <w:r w:rsidRPr="00B40CE5">
        <w:rPr>
          <w:rFonts w:eastAsia="Andale Sans UI" w:cs="Times New Roman"/>
          <w:color w:val="000000"/>
          <w:kern w:val="3"/>
          <w:szCs w:val="24"/>
          <w:lang w:eastAsia="cs-CZ"/>
        </w:rPr>
        <w:t>astupitelstva jsou oprávnění následně opatření hejtmana potvrdit nebo i zrušit.</w:t>
      </w:r>
    </w:p>
    <w:p w14:paraId="6EF8C17E" w14:textId="77777777"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Po dobu nepřítomnosti hejtmana nebo v době, kdy není tato funkce obsazena, </w:t>
      </w:r>
      <w:r w:rsidRPr="00B40CE5">
        <w:rPr>
          <w:rFonts w:eastAsia="Andale Sans UI" w:cs="Times New Roman"/>
          <w:b/>
          <w:color w:val="000000"/>
          <w:kern w:val="3"/>
          <w:szCs w:val="24"/>
          <w:lang w:eastAsia="cs-CZ"/>
        </w:rPr>
        <w:t>zastupuje hejtmana jeho náměstek</w:t>
      </w:r>
      <w:r w:rsidRPr="00B40CE5">
        <w:rPr>
          <w:rFonts w:eastAsia="Andale Sans UI" w:cs="Times New Roman"/>
          <w:color w:val="000000"/>
          <w:kern w:val="3"/>
          <w:szCs w:val="24"/>
          <w:lang w:eastAsia="cs-CZ"/>
        </w:rPr>
        <w:t>. Zastupitelstvo kraje může zvolit více náměstků hejtmana a svěřit jím zabezpečování konkrétních úkolů v samostatné působnosti.</w:t>
      </w:r>
    </w:p>
    <w:p w14:paraId="5823FDA0" w14:textId="40FE1D79" w:rsidR="00B40CE5" w:rsidRPr="00B40CE5" w:rsidRDefault="00B40CE5" w:rsidP="00E4674E">
      <w:pPr>
        <w:pStyle w:val="Heading3"/>
        <w:rPr>
          <w:rFonts w:eastAsia="Times New Roman"/>
        </w:rPr>
      </w:pPr>
      <w:bookmarkStart w:id="126" w:name="_Toc362257272"/>
      <w:bookmarkStart w:id="127" w:name="_Toc58175741"/>
      <w:r w:rsidRPr="00B40CE5">
        <w:rPr>
          <w:rFonts w:eastAsia="Times New Roman"/>
        </w:rPr>
        <w:t>krajský úřad</w:t>
      </w:r>
      <w:bookmarkEnd w:id="126"/>
      <w:bookmarkEnd w:id="127"/>
    </w:p>
    <w:p w14:paraId="77C5D0E4" w14:textId="339351E9"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bookmarkStart w:id="128" w:name="__RefHeading__31980_1821261557"/>
      <w:bookmarkEnd w:id="128"/>
      <w:r w:rsidRPr="00B40CE5">
        <w:rPr>
          <w:rFonts w:eastAsia="Andale Sans UI" w:cs="Times New Roman"/>
          <w:color w:val="000000"/>
          <w:kern w:val="3"/>
          <w:szCs w:val="24"/>
          <w:lang w:eastAsia="cs-CZ"/>
        </w:rPr>
        <w:t xml:space="preserve">Krajský úřad tvoří </w:t>
      </w:r>
      <w:r w:rsidRPr="00B40CE5">
        <w:rPr>
          <w:rFonts w:eastAsia="Andale Sans UI" w:cs="Times New Roman"/>
          <w:b/>
          <w:color w:val="000000"/>
          <w:kern w:val="3"/>
          <w:szCs w:val="24"/>
          <w:lang w:eastAsia="cs-CZ"/>
        </w:rPr>
        <w:t xml:space="preserve">ředitel </w:t>
      </w:r>
      <w:r w:rsidRPr="00B40CE5">
        <w:rPr>
          <w:rFonts w:eastAsia="Andale Sans UI" w:cs="Times New Roman"/>
          <w:color w:val="000000"/>
          <w:kern w:val="3"/>
          <w:szCs w:val="24"/>
          <w:lang w:eastAsia="cs-CZ"/>
        </w:rPr>
        <w:t xml:space="preserve">a další </w:t>
      </w:r>
      <w:r w:rsidRPr="00B40CE5">
        <w:rPr>
          <w:rFonts w:eastAsia="Andale Sans UI" w:cs="Times New Roman"/>
          <w:b/>
          <w:color w:val="000000"/>
          <w:kern w:val="3"/>
          <w:szCs w:val="24"/>
          <w:lang w:eastAsia="cs-CZ"/>
        </w:rPr>
        <w:t xml:space="preserve">zaměstnanci kraje </w:t>
      </w:r>
      <w:r w:rsidRPr="00B40CE5">
        <w:rPr>
          <w:rFonts w:eastAsia="Andale Sans UI" w:cs="Times New Roman"/>
          <w:color w:val="000000"/>
          <w:kern w:val="3"/>
          <w:szCs w:val="24"/>
          <w:lang w:eastAsia="cs-CZ"/>
        </w:rPr>
        <w:t>zařazení do krajského úřadu. V čele úřadu stojí ředitel a úřad kraje se dále člení na odbory, oddělení, sekretariát ředitele a sekretariát hejtmana. Bližší uspořádání krajského úřadu, jeho struktura a pravomoci jednotlivých částí jsou specifikovány v organizačním řádu kraje, který vydává ředitel.</w:t>
      </w:r>
    </w:p>
    <w:p w14:paraId="7AEBBF00" w14:textId="77777777" w:rsidR="00B40CE5" w:rsidRPr="00B40CE5" w:rsidRDefault="00B40CE5" w:rsidP="001E06A6">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Krajský úřad </w:t>
      </w:r>
      <w:r w:rsidRPr="00B40CE5">
        <w:rPr>
          <w:rFonts w:eastAsia="Andale Sans UI" w:cs="Times New Roman"/>
          <w:b/>
          <w:color w:val="000000"/>
          <w:kern w:val="3"/>
          <w:szCs w:val="24"/>
          <w:lang w:eastAsia="cs-CZ"/>
        </w:rPr>
        <w:t>v samostatné působnosti</w:t>
      </w:r>
      <w:r w:rsidRPr="00B40CE5">
        <w:rPr>
          <w:rFonts w:eastAsia="Andale Sans UI" w:cs="Times New Roman"/>
          <w:color w:val="000000"/>
          <w:kern w:val="3"/>
          <w:szCs w:val="24"/>
          <w:lang w:eastAsia="cs-CZ"/>
        </w:rPr>
        <w:t xml:space="preserve"> kraje plní především úkoly, které mu uloží zastupitelstvo a rada kraje, pomáhá výborům a komisím v jejich činnosti.</w:t>
      </w:r>
    </w:p>
    <w:p w14:paraId="1CC75A23" w14:textId="77777777" w:rsidR="00E275A3" w:rsidRDefault="00B40CE5" w:rsidP="001E06A6">
      <w:pPr>
        <w:autoSpaceDN w:val="0"/>
        <w:spacing w:before="85" w:after="85" w:line="240" w:lineRule="auto"/>
        <w:jc w:val="both"/>
        <w:textAlignment w:val="baseline"/>
        <w:rPr>
          <w:rFonts w:eastAsia="Andale Sans UI" w:cs="Times New Roman"/>
          <w:b/>
          <w:color w:val="000000"/>
          <w:kern w:val="3"/>
          <w:szCs w:val="24"/>
          <w:lang w:eastAsia="cs-CZ"/>
        </w:rPr>
      </w:pPr>
      <w:r w:rsidRPr="00B40CE5">
        <w:rPr>
          <w:rFonts w:eastAsia="Andale Sans UI" w:cs="Times New Roman"/>
          <w:b/>
          <w:color w:val="000000"/>
          <w:kern w:val="3"/>
          <w:szCs w:val="24"/>
          <w:lang w:eastAsia="cs-CZ"/>
        </w:rPr>
        <w:t xml:space="preserve">V přenesené působnosti vykonává státní správu </w:t>
      </w:r>
      <w:r w:rsidRPr="00B40CE5">
        <w:rPr>
          <w:rFonts w:eastAsia="Andale Sans UI" w:cs="Times New Roman"/>
          <w:color w:val="000000"/>
          <w:kern w:val="3"/>
          <w:szCs w:val="24"/>
          <w:lang w:eastAsia="cs-CZ"/>
        </w:rPr>
        <w:t xml:space="preserve">s výjimkou věcí patřících do působnosti zastupitelstva, rady a zvláštních orgánů kraje. Mezi úkoly </w:t>
      </w:r>
      <w:r w:rsidRPr="00B40CE5">
        <w:rPr>
          <w:rFonts w:eastAsia="Andale Sans UI" w:cs="Times New Roman"/>
          <w:b/>
          <w:color w:val="000000"/>
          <w:kern w:val="3"/>
          <w:szCs w:val="24"/>
          <w:lang w:eastAsia="cs-CZ"/>
        </w:rPr>
        <w:t>v přenesené působnosti krajského úřadu patří</w:t>
      </w:r>
      <w:r w:rsidR="00E275A3">
        <w:rPr>
          <w:rFonts w:eastAsia="Andale Sans UI" w:cs="Times New Roman"/>
          <w:b/>
          <w:color w:val="000000"/>
          <w:kern w:val="3"/>
          <w:szCs w:val="24"/>
          <w:lang w:eastAsia="cs-CZ"/>
        </w:rPr>
        <w:t>:</w:t>
      </w:r>
    </w:p>
    <w:p w14:paraId="3B9400A3" w14:textId="77777777" w:rsidR="00E275A3" w:rsidRDefault="00B40CE5" w:rsidP="00674509">
      <w:pPr>
        <w:pStyle w:val="ListParagraph"/>
        <w:numPr>
          <w:ilvl w:val="0"/>
          <w:numId w:val="80"/>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E275A3">
        <w:rPr>
          <w:rFonts w:eastAsia="Andale Sans UI" w:cs="Times New Roman"/>
          <w:b/>
          <w:color w:val="000000"/>
          <w:kern w:val="3"/>
          <w:szCs w:val="24"/>
          <w:lang w:eastAsia="cs-CZ"/>
        </w:rPr>
        <w:t>přezkoumávání rozhodnutí vydaných obecními úřady ve správním řízení, ukládání sankcí</w:t>
      </w:r>
      <w:r w:rsidRPr="00E275A3">
        <w:rPr>
          <w:rFonts w:eastAsia="Andale Sans UI" w:cs="Times New Roman"/>
          <w:color w:val="000000"/>
          <w:kern w:val="3"/>
          <w:szCs w:val="24"/>
          <w:lang w:eastAsia="cs-CZ"/>
        </w:rPr>
        <w:t xml:space="preserve"> podle zvláštních zákonů. </w:t>
      </w:r>
    </w:p>
    <w:p w14:paraId="1516B4A4" w14:textId="77777777" w:rsidR="00E275A3" w:rsidRDefault="00B40CE5" w:rsidP="00674509">
      <w:pPr>
        <w:pStyle w:val="ListParagraph"/>
        <w:numPr>
          <w:ilvl w:val="0"/>
          <w:numId w:val="80"/>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E275A3">
        <w:rPr>
          <w:rFonts w:eastAsia="Andale Sans UI" w:cs="Times New Roman"/>
          <w:color w:val="000000"/>
          <w:kern w:val="3"/>
          <w:szCs w:val="24"/>
          <w:lang w:eastAsia="cs-CZ"/>
        </w:rPr>
        <w:t>zř</w:t>
      </w:r>
      <w:r w:rsidR="00E275A3" w:rsidRPr="00E275A3">
        <w:rPr>
          <w:rFonts w:eastAsia="Andale Sans UI" w:cs="Times New Roman"/>
          <w:color w:val="000000"/>
          <w:kern w:val="3"/>
          <w:szCs w:val="24"/>
          <w:lang w:eastAsia="cs-CZ"/>
        </w:rPr>
        <w:t>ízení</w:t>
      </w:r>
      <w:r w:rsidRPr="00E275A3">
        <w:rPr>
          <w:rFonts w:eastAsia="Andale Sans UI" w:cs="Times New Roman"/>
          <w:color w:val="000000"/>
          <w:kern w:val="3"/>
          <w:szCs w:val="24"/>
          <w:lang w:eastAsia="cs-CZ"/>
        </w:rPr>
        <w:t xml:space="preserve"> funkc</w:t>
      </w:r>
      <w:r w:rsidR="00E275A3" w:rsidRPr="00E275A3">
        <w:rPr>
          <w:rFonts w:eastAsia="Andale Sans UI" w:cs="Times New Roman"/>
          <w:color w:val="000000"/>
          <w:kern w:val="3"/>
          <w:szCs w:val="24"/>
          <w:lang w:eastAsia="cs-CZ"/>
        </w:rPr>
        <w:t>e</w:t>
      </w:r>
      <w:r w:rsidRPr="00E275A3">
        <w:rPr>
          <w:rFonts w:eastAsia="Andale Sans UI" w:cs="Times New Roman"/>
          <w:color w:val="000000"/>
          <w:kern w:val="3"/>
          <w:szCs w:val="24"/>
          <w:lang w:eastAsia="cs-CZ"/>
        </w:rPr>
        <w:t xml:space="preserve"> </w:t>
      </w:r>
      <w:r w:rsidRPr="00E275A3">
        <w:rPr>
          <w:rFonts w:eastAsia="Andale Sans UI" w:cs="Times New Roman"/>
          <w:b/>
          <w:color w:val="000000"/>
          <w:kern w:val="3"/>
          <w:szCs w:val="24"/>
          <w:lang w:eastAsia="cs-CZ"/>
        </w:rPr>
        <w:t>koordinátora pro romské záležitosti, poskytuje odbornou a metodickou pomoc obcím</w:t>
      </w:r>
      <w:r w:rsidRPr="00E275A3">
        <w:rPr>
          <w:rFonts w:eastAsia="Andale Sans UI" w:cs="Times New Roman"/>
          <w:color w:val="000000"/>
          <w:kern w:val="3"/>
          <w:szCs w:val="24"/>
          <w:lang w:eastAsia="cs-CZ"/>
        </w:rPr>
        <w:t xml:space="preserve"> a kontroluje výkon přenesené působnosti orgány obcí</w:t>
      </w:r>
      <w:r w:rsidR="00E275A3" w:rsidRPr="00E275A3">
        <w:rPr>
          <w:rFonts w:eastAsia="Andale Sans UI" w:cs="Times New Roman"/>
          <w:color w:val="000000"/>
          <w:kern w:val="3"/>
          <w:szCs w:val="24"/>
          <w:lang w:eastAsia="cs-CZ"/>
        </w:rPr>
        <w:t>,</w:t>
      </w:r>
    </w:p>
    <w:p w14:paraId="698B3A6F" w14:textId="6FDE60CC" w:rsidR="00B40CE5" w:rsidRPr="00E275A3" w:rsidRDefault="00B40CE5" w:rsidP="00674509">
      <w:pPr>
        <w:pStyle w:val="ListParagraph"/>
        <w:numPr>
          <w:ilvl w:val="0"/>
          <w:numId w:val="80"/>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E275A3">
        <w:rPr>
          <w:rFonts w:eastAsia="Andale Sans UI" w:cs="Times New Roman"/>
          <w:color w:val="000000"/>
          <w:kern w:val="3"/>
          <w:szCs w:val="24"/>
          <w:lang w:eastAsia="cs-CZ"/>
        </w:rPr>
        <w:t xml:space="preserve">dozor nad výkonem samostatné a přenesené působnosti obcí. Dozor je zaměřen výhradně na </w:t>
      </w:r>
      <w:r w:rsidRPr="00E275A3">
        <w:rPr>
          <w:rFonts w:eastAsia="Andale Sans UI" w:cs="Times New Roman"/>
          <w:b/>
          <w:color w:val="000000"/>
          <w:kern w:val="3"/>
          <w:szCs w:val="24"/>
          <w:lang w:eastAsia="cs-CZ"/>
        </w:rPr>
        <w:t>následné posuzování dodržování</w:t>
      </w:r>
      <w:r w:rsidRPr="00E275A3">
        <w:rPr>
          <w:rFonts w:eastAsia="Andale Sans UI" w:cs="Times New Roman"/>
          <w:color w:val="000000"/>
          <w:kern w:val="3"/>
          <w:szCs w:val="24"/>
          <w:lang w:eastAsia="cs-CZ"/>
        </w:rPr>
        <w:t xml:space="preserve"> zásad </w:t>
      </w:r>
      <w:r w:rsidRPr="00E275A3">
        <w:rPr>
          <w:rFonts w:eastAsia="Andale Sans UI" w:cs="Times New Roman"/>
          <w:b/>
          <w:color w:val="000000"/>
          <w:kern w:val="3"/>
          <w:szCs w:val="24"/>
          <w:lang w:eastAsia="cs-CZ"/>
        </w:rPr>
        <w:t>zákonnosti</w:t>
      </w:r>
      <w:r w:rsidRPr="00E275A3">
        <w:rPr>
          <w:rFonts w:eastAsia="Andale Sans UI" w:cs="Times New Roman"/>
          <w:color w:val="000000"/>
          <w:kern w:val="3"/>
          <w:szCs w:val="24"/>
          <w:lang w:eastAsia="cs-CZ"/>
        </w:rPr>
        <w:t xml:space="preserve"> a je prováděn tak, aby nebyla omezována samostatná působnost a rozhodovací pravomoc orgánů obce. </w:t>
      </w:r>
      <w:r w:rsidRPr="00E275A3">
        <w:rPr>
          <w:rFonts w:eastAsia="Andale Sans UI" w:cs="Times New Roman"/>
          <w:b/>
          <w:color w:val="000000"/>
          <w:kern w:val="3"/>
          <w:szCs w:val="24"/>
          <w:lang w:eastAsia="cs-CZ"/>
        </w:rPr>
        <w:t>Zaměstnanci kraje zařazení do krajského úřadu, kteří se podílejí na výkonu dozoru, musí mít vysokoškolské vzdělání</w:t>
      </w:r>
      <w:r w:rsidRPr="00E275A3">
        <w:rPr>
          <w:rFonts w:eastAsia="Andale Sans UI" w:cs="Times New Roman"/>
          <w:color w:val="000000"/>
          <w:kern w:val="3"/>
          <w:szCs w:val="24"/>
          <w:lang w:eastAsia="cs-CZ"/>
        </w:rPr>
        <w:t xml:space="preserve"> v oblasti práva nebo v oblasti, která se vztahuje k předmětu dozoru.</w:t>
      </w:r>
    </w:p>
    <w:p w14:paraId="459B38AD" w14:textId="77777777" w:rsidR="00B40CE5" w:rsidRPr="00B40CE5" w:rsidRDefault="00B40CE5" w:rsidP="00E4674E">
      <w:pPr>
        <w:pStyle w:val="Heading2"/>
        <w:rPr>
          <w:rFonts w:eastAsia="Andale Sans UI"/>
          <w:lang w:eastAsia="cs-CZ"/>
        </w:rPr>
      </w:pPr>
      <w:bookmarkStart w:id="129" w:name="_Toc58175742"/>
      <w:r w:rsidRPr="00B40CE5">
        <w:rPr>
          <w:rFonts w:eastAsia="Andale Sans UI"/>
          <w:lang w:eastAsia="cs-CZ"/>
        </w:rPr>
        <w:t>Ředitel krajského úřadu</w:t>
      </w:r>
      <w:bookmarkEnd w:id="129"/>
    </w:p>
    <w:p w14:paraId="6EDA25A7" w14:textId="44EAAD8A" w:rsidR="00B40CE5" w:rsidRPr="00B40CE5" w:rsidRDefault="00B40CE5" w:rsidP="00E275A3">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Ředitel krajského úřadu stojí v jeho čele, je </w:t>
      </w:r>
      <w:r w:rsidRPr="00B40CE5">
        <w:rPr>
          <w:rFonts w:eastAsia="Andale Sans UI" w:cs="Times New Roman"/>
          <w:b/>
          <w:color w:val="000000"/>
          <w:kern w:val="3"/>
          <w:szCs w:val="24"/>
          <w:lang w:eastAsia="cs-CZ"/>
        </w:rPr>
        <w:t>vedoucím krajského úřadu</w:t>
      </w:r>
      <w:r w:rsidRPr="00B40CE5">
        <w:rPr>
          <w:rFonts w:eastAsia="Andale Sans UI" w:cs="Times New Roman"/>
          <w:color w:val="000000"/>
          <w:kern w:val="3"/>
          <w:szCs w:val="24"/>
          <w:lang w:eastAsia="cs-CZ"/>
        </w:rPr>
        <w:t xml:space="preserve">. Ředitel je </w:t>
      </w:r>
      <w:r w:rsidRPr="00B40CE5">
        <w:rPr>
          <w:rFonts w:eastAsia="Andale Sans UI" w:cs="Times New Roman"/>
          <w:b/>
          <w:color w:val="000000"/>
          <w:kern w:val="3"/>
          <w:szCs w:val="24"/>
          <w:lang w:eastAsia="cs-CZ"/>
        </w:rPr>
        <w:t>jmenován a odvoláván hejtmanem s předchozím souhlasem ministra vnitra</w:t>
      </w:r>
      <w:r w:rsidRPr="00B40CE5">
        <w:rPr>
          <w:rFonts w:eastAsia="Andale Sans UI" w:cs="Times New Roman"/>
          <w:color w:val="000000"/>
          <w:kern w:val="3"/>
          <w:szCs w:val="24"/>
          <w:lang w:eastAsia="cs-CZ"/>
        </w:rPr>
        <w:t xml:space="preserve"> a při plnění úkolů krajského úřadu je hejtmanovi také ze své činnosti odpovědný. Ředitel </w:t>
      </w:r>
      <w:r w:rsidRPr="00B40CE5">
        <w:rPr>
          <w:rFonts w:eastAsia="Andale Sans UI" w:cs="Times New Roman"/>
          <w:b/>
          <w:color w:val="000000"/>
          <w:kern w:val="3"/>
          <w:szCs w:val="24"/>
          <w:lang w:eastAsia="cs-CZ"/>
        </w:rPr>
        <w:t>nesmí vykonávat funkce v politických stranách a hnutích, může být však jejích členem</w:t>
      </w:r>
      <w:r w:rsidRPr="00B40CE5">
        <w:rPr>
          <w:rFonts w:eastAsia="Andale Sans UI" w:cs="Times New Roman"/>
          <w:color w:val="000000"/>
          <w:kern w:val="3"/>
          <w:szCs w:val="24"/>
          <w:lang w:eastAsia="cs-CZ"/>
        </w:rPr>
        <w:t xml:space="preserve">. Ředitel </w:t>
      </w:r>
      <w:r w:rsidRPr="00B40CE5">
        <w:rPr>
          <w:rFonts w:eastAsia="Andale Sans UI" w:cs="Times New Roman"/>
          <w:color w:val="000000"/>
          <w:kern w:val="3"/>
          <w:szCs w:val="24"/>
          <w:lang w:eastAsia="cs-CZ"/>
        </w:rPr>
        <w:lastRenderedPageBreak/>
        <w:t>nemůže být rovněž poslancem, senátorem ani členem zastupitelstva územn</w:t>
      </w:r>
      <w:r w:rsidR="00E275A3">
        <w:rPr>
          <w:rFonts w:eastAsia="Andale Sans UI" w:cs="Times New Roman"/>
          <w:color w:val="000000"/>
          <w:kern w:val="3"/>
          <w:szCs w:val="24"/>
          <w:lang w:eastAsia="cs-CZ"/>
        </w:rPr>
        <w:t>ího</w:t>
      </w:r>
      <w:r w:rsidRPr="00B40CE5">
        <w:rPr>
          <w:rFonts w:eastAsia="Andale Sans UI" w:cs="Times New Roman"/>
          <w:color w:val="000000"/>
          <w:kern w:val="3"/>
          <w:szCs w:val="24"/>
          <w:lang w:eastAsia="cs-CZ"/>
        </w:rPr>
        <w:t xml:space="preserve"> samosprávného celku. Může se účastnit zasedání zastupitelstva a jednání rady kraje s hlasem poradním.</w:t>
      </w:r>
    </w:p>
    <w:p w14:paraId="41E36B95" w14:textId="77777777" w:rsidR="00B40CE5" w:rsidRPr="00B40CE5" w:rsidRDefault="00B40CE5" w:rsidP="00E275A3">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Ředitel krajského úřadu mj. </w:t>
      </w:r>
      <w:r w:rsidRPr="00B40CE5">
        <w:rPr>
          <w:rFonts w:eastAsia="Andale Sans UI" w:cs="Times New Roman"/>
          <w:b/>
          <w:color w:val="000000"/>
          <w:kern w:val="3"/>
          <w:szCs w:val="24"/>
          <w:lang w:eastAsia="cs-CZ"/>
        </w:rPr>
        <w:t xml:space="preserve">zajišťuje úkoly v přenesené působnosti, podává návrhy Ministerstvu vnitra na pozastavení právních předpisů obcí. </w:t>
      </w:r>
      <w:r w:rsidRPr="00B40CE5">
        <w:rPr>
          <w:rFonts w:eastAsia="Andale Sans UI" w:cs="Times New Roman"/>
          <w:color w:val="000000"/>
          <w:kern w:val="3"/>
          <w:szCs w:val="24"/>
          <w:lang w:eastAsia="cs-CZ"/>
        </w:rPr>
        <w:t xml:space="preserve">Ředitel kraje dále </w:t>
      </w:r>
      <w:r w:rsidRPr="00B40CE5">
        <w:rPr>
          <w:rFonts w:eastAsia="Andale Sans UI" w:cs="Times New Roman"/>
          <w:b/>
          <w:color w:val="000000"/>
          <w:kern w:val="3"/>
          <w:szCs w:val="24"/>
          <w:lang w:eastAsia="cs-CZ"/>
        </w:rPr>
        <w:t>plní úkoly statutárního zástupce zaměstnavatele</w:t>
      </w:r>
      <w:r w:rsidRPr="00B40CE5">
        <w:rPr>
          <w:rFonts w:eastAsia="Andale Sans UI" w:cs="Times New Roman"/>
          <w:color w:val="000000"/>
          <w:kern w:val="3"/>
          <w:szCs w:val="24"/>
          <w:lang w:eastAsia="cs-CZ"/>
        </w:rPr>
        <w:t xml:space="preserve"> vůči zaměstnancům kraje zařazeným do krajského úřadu, kontroluje jejich činnost, vydává zejména organizační, pracovní a spisový řád krajského úřadu, </w:t>
      </w:r>
      <w:r w:rsidRPr="00B40CE5">
        <w:rPr>
          <w:rFonts w:eastAsia="Andale Sans UI" w:cs="Times New Roman"/>
          <w:b/>
          <w:color w:val="000000"/>
          <w:kern w:val="3"/>
          <w:szCs w:val="24"/>
          <w:lang w:eastAsia="cs-CZ"/>
        </w:rPr>
        <w:t>je oprávněn předkládat radě návrhy na vydání nařízení kraje</w:t>
      </w:r>
      <w:r w:rsidRPr="00B40CE5">
        <w:rPr>
          <w:rFonts w:eastAsia="Andale Sans UI" w:cs="Times New Roman"/>
          <w:color w:val="000000"/>
          <w:kern w:val="3"/>
          <w:szCs w:val="24"/>
          <w:lang w:eastAsia="cs-CZ"/>
        </w:rPr>
        <w:t>. Kromě toho plní další úkoly uložené mu zastupitelstvem, radou kraje nebo hejtmanem.</w:t>
      </w:r>
    </w:p>
    <w:p w14:paraId="4CA30CF8" w14:textId="77777777" w:rsidR="00B40CE5" w:rsidRPr="00B40CE5" w:rsidRDefault="00B40CE5" w:rsidP="00B40CE5">
      <w:pPr>
        <w:autoSpaceDN w:val="0"/>
        <w:spacing w:before="85" w:after="85" w:line="240" w:lineRule="auto"/>
        <w:ind w:firstLine="567"/>
        <w:jc w:val="both"/>
        <w:textAlignment w:val="baseline"/>
        <w:rPr>
          <w:rFonts w:eastAsia="Andale Sans UI" w:cs="Times New Roman"/>
          <w:color w:val="000000"/>
          <w:kern w:val="3"/>
          <w:szCs w:val="24"/>
          <w:lang w:eastAsia="cs-CZ"/>
        </w:rPr>
      </w:pPr>
    </w:p>
    <w:p w14:paraId="25DBB56B" w14:textId="77777777" w:rsidR="001E06A6" w:rsidRDefault="001E06A6" w:rsidP="00B40CE5">
      <w:pPr>
        <w:autoSpaceDN w:val="0"/>
        <w:spacing w:before="85" w:after="85" w:line="240" w:lineRule="auto"/>
        <w:ind w:firstLine="567"/>
        <w:jc w:val="both"/>
        <w:textAlignment w:val="baseline"/>
        <w:rPr>
          <w:rFonts w:eastAsia="Andale Sans UI" w:cs="Times New Roman"/>
          <w:color w:val="000000"/>
          <w:kern w:val="3"/>
          <w:szCs w:val="24"/>
          <w:lang w:eastAsia="cs-CZ"/>
        </w:rPr>
      </w:pPr>
    </w:p>
    <w:p w14:paraId="263557C4" w14:textId="5C32D9D5" w:rsidR="00B40CE5" w:rsidRPr="00B40CE5" w:rsidRDefault="00B40CE5" w:rsidP="00B40CE5">
      <w:pPr>
        <w:autoSpaceDN w:val="0"/>
        <w:spacing w:before="85" w:after="85" w:line="240" w:lineRule="auto"/>
        <w:ind w:firstLine="567"/>
        <w:jc w:val="both"/>
        <w:textAlignment w:val="baseline"/>
        <w:rPr>
          <w:rFonts w:eastAsia="Andale Sans UI" w:cs="Times New Roman"/>
          <w:color w:val="000000"/>
          <w:kern w:val="3"/>
          <w:szCs w:val="24"/>
          <w:lang w:eastAsia="cs-CZ"/>
        </w:rPr>
      </w:pPr>
      <w:r w:rsidRPr="00B40CE5">
        <w:rPr>
          <w:rFonts w:eastAsia="Andale Sans UI" w:cs="Times New Roman"/>
          <w:noProof/>
          <w:color w:val="000000"/>
          <w:kern w:val="3"/>
          <w:szCs w:val="24"/>
          <w:lang w:eastAsia="cs-CZ"/>
        </w:rPr>
        <w:drawing>
          <wp:inline distT="0" distB="0" distL="0" distR="0" wp14:anchorId="164165AD" wp14:editId="07CB3ED2">
            <wp:extent cx="5498465" cy="1388745"/>
            <wp:effectExtent l="0" t="12700" r="0" b="33655"/>
            <wp:docPr id="259"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7" r:lo="rId158" r:qs="rId159" r:cs="rId160"/>
              </a:graphicData>
            </a:graphic>
          </wp:inline>
        </w:drawing>
      </w:r>
    </w:p>
    <w:p w14:paraId="6774D397" w14:textId="00B704BC" w:rsidR="00B40CE5" w:rsidRPr="00B40CE5" w:rsidRDefault="001E06A6" w:rsidP="00B40CE5">
      <w:pPr>
        <w:autoSpaceDN w:val="0"/>
        <w:spacing w:before="85" w:after="85" w:line="240" w:lineRule="auto"/>
        <w:ind w:firstLine="567"/>
        <w:jc w:val="both"/>
        <w:textAlignment w:val="baseline"/>
        <w:rPr>
          <w:rFonts w:eastAsia="Andale Sans UI" w:cs="Times New Roman"/>
          <w:color w:val="000000"/>
          <w:kern w:val="3"/>
          <w:szCs w:val="24"/>
          <w:lang w:eastAsia="cs-CZ"/>
        </w:rPr>
      </w:pPr>
      <w:r>
        <w:rPr>
          <w:rFonts w:eastAsia="Andale Sans UI" w:cs="Times New Roman"/>
          <w:color w:val="000000"/>
          <w:kern w:val="3"/>
          <w:szCs w:val="24"/>
          <w:lang w:eastAsia="cs-CZ"/>
        </w:rPr>
        <w:t>Zdroj: vlastní</w:t>
      </w:r>
    </w:p>
    <w:p w14:paraId="07E63C73" w14:textId="77DC65E7" w:rsidR="00B40CE5" w:rsidRDefault="00B40CE5" w:rsidP="00B40CE5">
      <w:pPr>
        <w:autoSpaceDN w:val="0"/>
        <w:spacing w:before="85" w:after="85" w:line="240" w:lineRule="auto"/>
        <w:ind w:firstLine="567"/>
        <w:jc w:val="both"/>
        <w:textAlignment w:val="baseline"/>
        <w:rPr>
          <w:rFonts w:eastAsia="Andale Sans UI" w:cs="Times New Roman"/>
          <w:color w:val="000000"/>
          <w:kern w:val="3"/>
          <w:szCs w:val="24"/>
          <w:lang w:eastAsia="cs-CZ"/>
        </w:rPr>
      </w:pPr>
      <w:r w:rsidRPr="00B40CE5">
        <w:rPr>
          <w:rFonts w:eastAsia="Andale Sans UI" w:cs="Times New Roman"/>
          <w:noProof/>
          <w:color w:val="000000"/>
          <w:kern w:val="3"/>
          <w:szCs w:val="24"/>
          <w:lang w:eastAsia="cs-CZ"/>
        </w:rPr>
        <w:drawing>
          <wp:inline distT="0" distB="0" distL="0" distR="0" wp14:anchorId="52D88BA6" wp14:editId="0DF918ED">
            <wp:extent cx="5498465" cy="1377950"/>
            <wp:effectExtent l="0" t="12700" r="0" b="82550"/>
            <wp:docPr id="260"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2" r:lo="rId163" r:qs="rId164" r:cs="rId165"/>
              </a:graphicData>
            </a:graphic>
          </wp:inline>
        </w:drawing>
      </w:r>
    </w:p>
    <w:p w14:paraId="5D3E4A06" w14:textId="5C2C539B" w:rsidR="001E06A6" w:rsidRPr="00B40CE5" w:rsidRDefault="001E06A6" w:rsidP="00B40CE5">
      <w:pPr>
        <w:autoSpaceDN w:val="0"/>
        <w:spacing w:before="85" w:after="85" w:line="240" w:lineRule="auto"/>
        <w:ind w:firstLine="567"/>
        <w:jc w:val="both"/>
        <w:textAlignment w:val="baseline"/>
        <w:rPr>
          <w:rFonts w:eastAsia="Andale Sans UI" w:cs="Times New Roman"/>
          <w:color w:val="000000"/>
          <w:kern w:val="3"/>
          <w:szCs w:val="24"/>
          <w:lang w:eastAsia="cs-CZ"/>
        </w:rPr>
      </w:pPr>
      <w:proofErr w:type="spellStart"/>
      <w:proofErr w:type="gramStart"/>
      <w:r>
        <w:rPr>
          <w:rFonts w:eastAsia="Andale Sans UI" w:cs="Times New Roman"/>
          <w:color w:val="000000"/>
          <w:kern w:val="3"/>
          <w:szCs w:val="24"/>
          <w:lang w:eastAsia="cs-CZ"/>
        </w:rPr>
        <w:t>Zdroj:vlastní</w:t>
      </w:r>
      <w:proofErr w:type="spellEnd"/>
      <w:proofErr w:type="gramEnd"/>
    </w:p>
    <w:p w14:paraId="6711E439" w14:textId="42CC54F5" w:rsidR="001E06A6" w:rsidRDefault="001E06A6" w:rsidP="001E06A6">
      <w:pPr>
        <w:keepNext/>
        <w:keepLines/>
        <w:spacing w:before="280" w:after="140" w:line="264" w:lineRule="auto"/>
        <w:contextualSpacing/>
        <w:jc w:val="both"/>
        <w:outlineLvl w:val="2"/>
        <w:rPr>
          <w:rFonts w:eastAsia="Times New Roman" w:cs="Times New Roman"/>
          <w:smallCaps/>
          <w:szCs w:val="26"/>
        </w:rPr>
      </w:pPr>
      <w:bookmarkStart w:id="130" w:name="_Toc362257273"/>
    </w:p>
    <w:p w14:paraId="26A9AD2B" w14:textId="57C9781D" w:rsidR="00B40CE5" w:rsidRPr="00B40CE5" w:rsidRDefault="00B40CE5" w:rsidP="00E4674E">
      <w:pPr>
        <w:pStyle w:val="Heading2"/>
        <w:rPr>
          <w:rFonts w:eastAsia="Times New Roman"/>
        </w:rPr>
      </w:pPr>
      <w:bookmarkStart w:id="131" w:name="_Toc58175743"/>
      <w:r w:rsidRPr="00B40CE5">
        <w:rPr>
          <w:rFonts w:eastAsia="Times New Roman"/>
        </w:rPr>
        <w:t>orgány zastupitelstva kraje a rady kraje</w:t>
      </w:r>
      <w:bookmarkEnd w:id="130"/>
      <w:bookmarkEnd w:id="131"/>
    </w:p>
    <w:p w14:paraId="56651699" w14:textId="3C5A79D6"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V rámci </w:t>
      </w:r>
      <w:r w:rsidRPr="00B40CE5">
        <w:rPr>
          <w:rFonts w:eastAsia="Andale Sans UI" w:cs="Times New Roman"/>
          <w:b/>
          <w:color w:val="000000"/>
          <w:kern w:val="3"/>
          <w:szCs w:val="24"/>
          <w:lang w:eastAsia="cs-CZ"/>
        </w:rPr>
        <w:t>samostatné působnosti</w:t>
      </w:r>
      <w:r w:rsidRPr="00B40CE5">
        <w:rPr>
          <w:rFonts w:eastAsia="Andale Sans UI" w:cs="Times New Roman"/>
          <w:color w:val="000000"/>
          <w:kern w:val="3"/>
          <w:szCs w:val="24"/>
          <w:lang w:eastAsia="cs-CZ"/>
        </w:rPr>
        <w:t xml:space="preserve"> kraje, je právem zastupitelstva kraje zřizovat </w:t>
      </w:r>
      <w:r w:rsidRPr="00B40CE5">
        <w:rPr>
          <w:rFonts w:eastAsia="Andale Sans UI" w:cs="Times New Roman"/>
          <w:b/>
          <w:color w:val="000000"/>
          <w:kern w:val="3"/>
          <w:szCs w:val="24"/>
          <w:lang w:eastAsia="cs-CZ"/>
        </w:rPr>
        <w:t xml:space="preserve">iniciativní a kontrolní výbory. </w:t>
      </w:r>
      <w:r w:rsidRPr="00B40CE5">
        <w:rPr>
          <w:rFonts w:eastAsia="Andale Sans UI" w:cs="Times New Roman"/>
          <w:color w:val="000000"/>
          <w:kern w:val="3"/>
          <w:szCs w:val="24"/>
          <w:lang w:eastAsia="cs-CZ"/>
        </w:rPr>
        <w:t xml:space="preserve">Povinně je tomu v případech zřízení </w:t>
      </w:r>
      <w:r w:rsidRPr="00B40CE5">
        <w:rPr>
          <w:rFonts w:eastAsia="Andale Sans UI" w:cs="Times New Roman"/>
          <w:b/>
          <w:color w:val="000000"/>
          <w:kern w:val="3"/>
          <w:szCs w:val="24"/>
          <w:lang w:eastAsia="cs-CZ"/>
        </w:rPr>
        <w:t>kontrolního, finančního a výboru pro vzdělání, výchovu a zaměstnanost</w:t>
      </w:r>
      <w:r w:rsidRPr="00B40CE5">
        <w:rPr>
          <w:rFonts w:eastAsia="Andale Sans UI" w:cs="Times New Roman"/>
          <w:color w:val="000000"/>
          <w:kern w:val="3"/>
          <w:szCs w:val="24"/>
          <w:lang w:eastAsia="cs-CZ"/>
        </w:rPr>
        <w:t>. To, zda zřídí pro určitou oblast další výbor je výslovně na zastupitelstvu samotném.</w:t>
      </w:r>
    </w:p>
    <w:p w14:paraId="7F20CC76" w14:textId="77777777"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b/>
          <w:color w:val="000000"/>
          <w:kern w:val="3"/>
          <w:szCs w:val="24"/>
          <w:lang w:eastAsia="cs-CZ"/>
        </w:rPr>
        <w:t>Ze své činnosti</w:t>
      </w:r>
      <w:r w:rsidRPr="00B40CE5">
        <w:rPr>
          <w:rFonts w:eastAsia="Andale Sans UI" w:cs="Times New Roman"/>
          <w:color w:val="000000"/>
          <w:kern w:val="3"/>
          <w:szCs w:val="24"/>
          <w:lang w:eastAsia="cs-CZ"/>
        </w:rPr>
        <w:t>, která je soustředěna na předkládání odborných stanovisek, návrhů a podnětů se jmenované orgány z</w:t>
      </w:r>
      <w:r w:rsidRPr="00B40CE5">
        <w:rPr>
          <w:rFonts w:eastAsia="Andale Sans UI" w:cs="Times New Roman"/>
          <w:b/>
          <w:color w:val="000000"/>
          <w:kern w:val="3"/>
          <w:szCs w:val="24"/>
          <w:lang w:eastAsia="cs-CZ"/>
        </w:rPr>
        <w:t>odpovídají zastupitelstvu</w:t>
      </w:r>
      <w:r w:rsidRPr="00B40CE5">
        <w:rPr>
          <w:rFonts w:eastAsia="Andale Sans UI" w:cs="Times New Roman"/>
          <w:color w:val="000000"/>
          <w:kern w:val="3"/>
          <w:szCs w:val="24"/>
          <w:lang w:eastAsia="cs-CZ"/>
        </w:rPr>
        <w:t xml:space="preserve">. Počet členů výborů je vždy lichý. V čele výboru stojí </w:t>
      </w:r>
      <w:r w:rsidRPr="00B40CE5">
        <w:rPr>
          <w:rFonts w:eastAsia="Andale Sans UI" w:cs="Times New Roman"/>
          <w:b/>
          <w:color w:val="000000"/>
          <w:kern w:val="3"/>
          <w:szCs w:val="24"/>
          <w:lang w:eastAsia="cs-CZ"/>
        </w:rPr>
        <w:t>předseda</w:t>
      </w:r>
      <w:r w:rsidRPr="00B40CE5">
        <w:rPr>
          <w:rFonts w:eastAsia="Andale Sans UI" w:cs="Times New Roman"/>
          <w:color w:val="000000"/>
          <w:kern w:val="3"/>
          <w:szCs w:val="24"/>
          <w:lang w:eastAsia="cs-CZ"/>
        </w:rPr>
        <w:t xml:space="preserve"> volený z řad zastupitelů, </w:t>
      </w:r>
      <w:r w:rsidRPr="00B40CE5">
        <w:rPr>
          <w:rFonts w:eastAsia="Andale Sans UI" w:cs="Times New Roman"/>
          <w:b/>
          <w:color w:val="000000"/>
          <w:kern w:val="3"/>
          <w:szCs w:val="24"/>
          <w:lang w:eastAsia="cs-CZ"/>
        </w:rPr>
        <w:t>ostatní členové</w:t>
      </w:r>
      <w:r w:rsidRPr="00B40CE5">
        <w:rPr>
          <w:rFonts w:eastAsia="Andale Sans UI" w:cs="Times New Roman"/>
          <w:color w:val="000000"/>
          <w:kern w:val="3"/>
          <w:szCs w:val="24"/>
          <w:lang w:eastAsia="cs-CZ"/>
        </w:rPr>
        <w:t xml:space="preserve"> mohou být občany obce. Předsedu stejně jako ostatní členy výboru volí zastupitelstvo kraje.</w:t>
      </w:r>
    </w:p>
    <w:p w14:paraId="2850C5C0" w14:textId="77777777"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Členy výborů však </w:t>
      </w:r>
      <w:r w:rsidRPr="00B40CE5">
        <w:rPr>
          <w:rFonts w:eastAsia="Andale Sans UI" w:cs="Times New Roman"/>
          <w:b/>
          <w:color w:val="000000"/>
          <w:kern w:val="3"/>
          <w:szCs w:val="24"/>
          <w:lang w:eastAsia="cs-CZ"/>
        </w:rPr>
        <w:t>nemohou být</w:t>
      </w:r>
      <w:r w:rsidRPr="00B40CE5">
        <w:rPr>
          <w:rFonts w:eastAsia="Andale Sans UI" w:cs="Times New Roman"/>
          <w:color w:val="000000"/>
          <w:kern w:val="3"/>
          <w:szCs w:val="24"/>
          <w:lang w:eastAsia="cs-CZ"/>
        </w:rPr>
        <w:t xml:space="preserve"> </w:t>
      </w:r>
      <w:r w:rsidRPr="00B40CE5">
        <w:rPr>
          <w:rFonts w:eastAsia="Andale Sans UI" w:cs="Times New Roman"/>
          <w:b/>
          <w:color w:val="000000"/>
          <w:kern w:val="3"/>
          <w:szCs w:val="24"/>
          <w:lang w:eastAsia="cs-CZ"/>
        </w:rPr>
        <w:t>hejtman, náměstci hejtmana, ředitel ani jiné osoby zabezpečující rozpočtové a účetní práce</w:t>
      </w:r>
      <w:r w:rsidRPr="00B40CE5">
        <w:rPr>
          <w:rFonts w:eastAsia="Andale Sans UI" w:cs="Times New Roman"/>
          <w:color w:val="000000"/>
          <w:kern w:val="3"/>
          <w:szCs w:val="24"/>
          <w:lang w:eastAsia="cs-CZ"/>
        </w:rPr>
        <w:t xml:space="preserve"> na krajském úřadu. Výbory se scházejí podle potřeby a k platnosti usnesení je potřeba souhlasu nadpoloviční většiny všech jeho členů. Zápis z jednání výboru se vyhotovuje písemně a podepisuje jej předseda.</w:t>
      </w:r>
    </w:p>
    <w:p w14:paraId="3DBF2C65" w14:textId="77777777"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b/>
          <w:color w:val="000000"/>
          <w:kern w:val="3"/>
          <w:szCs w:val="24"/>
          <w:lang w:eastAsia="cs-CZ"/>
        </w:rPr>
        <w:lastRenderedPageBreak/>
        <w:t>Finanční výbor kontroluje hospodaření s majetkem a finančními prostředky</w:t>
      </w:r>
      <w:r w:rsidRPr="00B40CE5">
        <w:rPr>
          <w:rFonts w:eastAsia="Andale Sans UI" w:cs="Times New Roman"/>
          <w:color w:val="000000"/>
          <w:kern w:val="3"/>
          <w:szCs w:val="24"/>
          <w:lang w:eastAsia="cs-CZ"/>
        </w:rPr>
        <w:t xml:space="preserve"> kraje, dále kontroluje hospodaření právnických osob a zařízení kraje jakož i využití dotací z rozpočtu kraje obcemi, k čemuž má právo požadovat od obcí příslušné podklady a nutnou součinnost. Plní také </w:t>
      </w:r>
      <w:r w:rsidRPr="00B40CE5">
        <w:rPr>
          <w:rFonts w:eastAsia="Andale Sans UI" w:cs="Times New Roman"/>
          <w:b/>
          <w:color w:val="000000"/>
          <w:kern w:val="3"/>
          <w:szCs w:val="24"/>
          <w:lang w:eastAsia="cs-CZ"/>
        </w:rPr>
        <w:t>další</w:t>
      </w:r>
      <w:r w:rsidRPr="00B40CE5">
        <w:rPr>
          <w:rFonts w:eastAsia="Andale Sans UI" w:cs="Times New Roman"/>
          <w:color w:val="000000"/>
          <w:kern w:val="3"/>
          <w:szCs w:val="24"/>
          <w:lang w:eastAsia="cs-CZ"/>
        </w:rPr>
        <w:t xml:space="preserve"> </w:t>
      </w:r>
      <w:r w:rsidRPr="00B40CE5">
        <w:rPr>
          <w:rFonts w:eastAsia="Andale Sans UI" w:cs="Times New Roman"/>
          <w:b/>
          <w:color w:val="000000"/>
          <w:kern w:val="3"/>
          <w:szCs w:val="24"/>
          <w:lang w:eastAsia="cs-CZ"/>
        </w:rPr>
        <w:t>úkoly</w:t>
      </w:r>
      <w:r w:rsidRPr="00B40CE5">
        <w:rPr>
          <w:rFonts w:eastAsia="Andale Sans UI" w:cs="Times New Roman"/>
          <w:color w:val="000000"/>
          <w:kern w:val="3"/>
          <w:szCs w:val="24"/>
          <w:lang w:eastAsia="cs-CZ"/>
        </w:rPr>
        <w:t xml:space="preserve"> ve finanční oblasti dané zastupitelstvem kraje.</w:t>
      </w:r>
    </w:p>
    <w:p w14:paraId="6A16E9C4" w14:textId="77777777"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b/>
          <w:color w:val="000000"/>
          <w:kern w:val="3"/>
          <w:szCs w:val="24"/>
          <w:lang w:eastAsia="cs-CZ"/>
        </w:rPr>
        <w:t>Kontrolní výbor</w:t>
      </w:r>
      <w:r w:rsidRPr="00B40CE5">
        <w:rPr>
          <w:rFonts w:eastAsia="Andale Sans UI" w:cs="Times New Roman"/>
          <w:color w:val="000000"/>
          <w:kern w:val="3"/>
          <w:szCs w:val="24"/>
          <w:lang w:eastAsia="cs-CZ"/>
        </w:rPr>
        <w:t xml:space="preserve"> kontroluje </w:t>
      </w:r>
      <w:r w:rsidRPr="00B40CE5">
        <w:rPr>
          <w:rFonts w:eastAsia="Andale Sans UI" w:cs="Times New Roman"/>
          <w:b/>
          <w:color w:val="000000"/>
          <w:kern w:val="3"/>
          <w:szCs w:val="24"/>
          <w:lang w:eastAsia="cs-CZ"/>
        </w:rPr>
        <w:t>plnění usnesení zastupitelstva a rady kraje</w:t>
      </w:r>
      <w:r w:rsidRPr="00B40CE5">
        <w:rPr>
          <w:rFonts w:eastAsia="Andale Sans UI" w:cs="Times New Roman"/>
          <w:color w:val="000000"/>
          <w:kern w:val="3"/>
          <w:szCs w:val="24"/>
          <w:lang w:eastAsia="cs-CZ"/>
        </w:rPr>
        <w:t xml:space="preserve">, kontroluje </w:t>
      </w:r>
      <w:r w:rsidRPr="00B40CE5">
        <w:rPr>
          <w:rFonts w:eastAsia="Andale Sans UI" w:cs="Times New Roman"/>
          <w:b/>
          <w:color w:val="000000"/>
          <w:kern w:val="3"/>
          <w:szCs w:val="24"/>
          <w:lang w:eastAsia="cs-CZ"/>
        </w:rPr>
        <w:t>dodržování právních předpisů</w:t>
      </w:r>
      <w:r w:rsidRPr="00B40CE5">
        <w:rPr>
          <w:rFonts w:eastAsia="Andale Sans UI" w:cs="Times New Roman"/>
          <w:color w:val="000000"/>
          <w:kern w:val="3"/>
          <w:szCs w:val="24"/>
          <w:lang w:eastAsia="cs-CZ"/>
        </w:rPr>
        <w:t xml:space="preserve"> ostatními výbory a krajským úřadem na úseku samostatné působnosti, plní </w:t>
      </w:r>
      <w:r w:rsidRPr="00B40CE5">
        <w:rPr>
          <w:rFonts w:eastAsia="Andale Sans UI" w:cs="Times New Roman"/>
          <w:b/>
          <w:color w:val="000000"/>
          <w:kern w:val="3"/>
          <w:szCs w:val="24"/>
          <w:lang w:eastAsia="cs-CZ"/>
        </w:rPr>
        <w:t>další</w:t>
      </w:r>
      <w:r w:rsidRPr="00B40CE5">
        <w:rPr>
          <w:rFonts w:eastAsia="Andale Sans UI" w:cs="Times New Roman"/>
          <w:color w:val="000000"/>
          <w:kern w:val="3"/>
          <w:szCs w:val="24"/>
          <w:lang w:eastAsia="cs-CZ"/>
        </w:rPr>
        <w:t xml:space="preserve"> </w:t>
      </w:r>
      <w:r w:rsidRPr="00B40CE5">
        <w:rPr>
          <w:rFonts w:eastAsia="Andale Sans UI" w:cs="Times New Roman"/>
          <w:b/>
          <w:color w:val="000000"/>
          <w:kern w:val="3"/>
          <w:szCs w:val="24"/>
          <w:lang w:eastAsia="cs-CZ"/>
        </w:rPr>
        <w:t xml:space="preserve">úkoly </w:t>
      </w:r>
      <w:r w:rsidRPr="00B40CE5">
        <w:rPr>
          <w:rFonts w:eastAsia="Andale Sans UI" w:cs="Times New Roman"/>
          <w:color w:val="000000"/>
          <w:kern w:val="3"/>
          <w:szCs w:val="24"/>
          <w:lang w:eastAsia="cs-CZ"/>
        </w:rPr>
        <w:t>dané zastupitelstvem kraje.</w:t>
      </w:r>
    </w:p>
    <w:p w14:paraId="0C13048F" w14:textId="77777777"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b/>
          <w:color w:val="000000"/>
          <w:kern w:val="3"/>
          <w:szCs w:val="24"/>
          <w:lang w:eastAsia="cs-CZ"/>
        </w:rPr>
        <w:t>Výbor pro vzdělání, výchovu a zaměstnanost</w:t>
      </w:r>
      <w:r w:rsidRPr="00B40CE5">
        <w:rPr>
          <w:rFonts w:eastAsia="Andale Sans UI" w:cs="Times New Roman"/>
          <w:color w:val="000000"/>
          <w:kern w:val="3"/>
          <w:szCs w:val="24"/>
          <w:lang w:eastAsia="cs-CZ"/>
        </w:rPr>
        <w:t xml:space="preserve"> je třetím, povinně vytvářeným výborem. Výbor v návaznosti na demografický vývoj a vývoj zaměstnanosti, </w:t>
      </w:r>
      <w:r w:rsidRPr="00B40CE5">
        <w:rPr>
          <w:rFonts w:eastAsia="Andale Sans UI" w:cs="Times New Roman"/>
          <w:b/>
          <w:color w:val="000000"/>
          <w:kern w:val="3"/>
          <w:szCs w:val="24"/>
          <w:lang w:eastAsia="cs-CZ"/>
        </w:rPr>
        <w:t>posuzuje síť škol a školských zařízení, studijních a učebních oborů v působnosti kraje</w:t>
      </w:r>
      <w:r w:rsidRPr="00B40CE5">
        <w:rPr>
          <w:rFonts w:eastAsia="Andale Sans UI" w:cs="Times New Roman"/>
          <w:color w:val="000000"/>
          <w:kern w:val="3"/>
          <w:szCs w:val="24"/>
          <w:lang w:eastAsia="cs-CZ"/>
        </w:rPr>
        <w:t>, předkládá návrhy na zkvalitnění péče poskytované školami a školskými zařízeními, popřípadě předškolními zařízeními, které zřizuje kraj. Výbor se v</w:t>
      </w:r>
      <w:r w:rsidRPr="00B40CE5">
        <w:rPr>
          <w:rFonts w:eastAsia="Andale Sans UI" w:cs="Times New Roman"/>
          <w:b/>
          <w:color w:val="000000"/>
          <w:kern w:val="3"/>
          <w:szCs w:val="24"/>
          <w:lang w:eastAsia="cs-CZ"/>
        </w:rPr>
        <w:t>yjadřuje také k záměrům na poskytnutí dotací v oblastí mládeže</w:t>
      </w:r>
      <w:r w:rsidRPr="00B40CE5">
        <w:rPr>
          <w:rFonts w:eastAsia="Andale Sans UI" w:cs="Times New Roman"/>
          <w:color w:val="000000"/>
          <w:kern w:val="3"/>
          <w:szCs w:val="24"/>
          <w:lang w:eastAsia="cs-CZ"/>
        </w:rPr>
        <w:t xml:space="preserve">, tělovýchovy a sportu, </w:t>
      </w:r>
      <w:r w:rsidRPr="00B40CE5">
        <w:rPr>
          <w:rFonts w:eastAsia="Andale Sans UI" w:cs="Times New Roman"/>
          <w:b/>
          <w:color w:val="000000"/>
          <w:kern w:val="3"/>
          <w:szCs w:val="24"/>
          <w:lang w:eastAsia="cs-CZ"/>
        </w:rPr>
        <w:t xml:space="preserve">projednává zprávy o výsledcích výchovně vzdělávací činnosti </w:t>
      </w:r>
      <w:r w:rsidRPr="00B40CE5">
        <w:rPr>
          <w:rFonts w:eastAsia="Andale Sans UI" w:cs="Times New Roman"/>
          <w:color w:val="000000"/>
          <w:kern w:val="3"/>
          <w:szCs w:val="24"/>
          <w:lang w:eastAsia="cs-CZ"/>
        </w:rPr>
        <w:t>škol, školských zařízení a předškolních zařízení kraje a plní další úkoly v oblasti výchovy a vzdělání, kterými jej pověří zastupitelstvo kraje.</w:t>
      </w:r>
    </w:p>
    <w:p w14:paraId="50A29B32" w14:textId="77777777" w:rsidR="00B40CE5" w:rsidRPr="00B40CE5" w:rsidRDefault="00B40CE5" w:rsidP="00966B04">
      <w:pPr>
        <w:autoSpaceDN w:val="0"/>
        <w:spacing w:before="85" w:after="85" w:line="240" w:lineRule="auto"/>
        <w:jc w:val="both"/>
        <w:textAlignment w:val="baseline"/>
        <w:rPr>
          <w:rFonts w:eastAsia="Andale Sans UI" w:cs="Times New Roman"/>
          <w:b/>
          <w:color w:val="000000"/>
          <w:kern w:val="3"/>
          <w:szCs w:val="24"/>
          <w:lang w:eastAsia="cs-CZ"/>
        </w:rPr>
      </w:pPr>
      <w:r w:rsidRPr="00B40CE5">
        <w:rPr>
          <w:rFonts w:eastAsia="Andale Sans UI" w:cs="Times New Roman"/>
          <w:color w:val="000000"/>
          <w:kern w:val="3"/>
          <w:szCs w:val="24"/>
          <w:lang w:eastAsia="cs-CZ"/>
        </w:rPr>
        <w:t xml:space="preserve">V krajích, kde podle posledního sčítání lidu </w:t>
      </w:r>
      <w:r w:rsidRPr="00B40CE5">
        <w:rPr>
          <w:rFonts w:eastAsia="Andale Sans UI" w:cs="Times New Roman"/>
          <w:b/>
          <w:color w:val="000000"/>
          <w:kern w:val="3"/>
          <w:szCs w:val="24"/>
          <w:lang w:eastAsia="cs-CZ"/>
        </w:rPr>
        <w:t xml:space="preserve">žije alespoň 5 % občanů hlásících se ke stejné národnosti jiné než české, </w:t>
      </w:r>
      <w:r w:rsidRPr="00B40CE5">
        <w:rPr>
          <w:rFonts w:eastAsia="Andale Sans UI" w:cs="Times New Roman"/>
          <w:color w:val="000000"/>
          <w:kern w:val="3"/>
          <w:szCs w:val="24"/>
          <w:lang w:eastAsia="cs-CZ"/>
        </w:rPr>
        <w:t>se povinně zřizuje i </w:t>
      </w:r>
      <w:r w:rsidRPr="00B40CE5">
        <w:rPr>
          <w:rFonts w:eastAsia="Andale Sans UI" w:cs="Times New Roman"/>
          <w:b/>
          <w:color w:val="000000"/>
          <w:kern w:val="3"/>
          <w:szCs w:val="24"/>
          <w:lang w:eastAsia="cs-CZ"/>
        </w:rPr>
        <w:t>výbor pro národnostní menšiny</w:t>
      </w:r>
      <w:r w:rsidRPr="00B40CE5">
        <w:rPr>
          <w:rFonts w:eastAsia="Andale Sans UI" w:cs="Times New Roman"/>
          <w:color w:val="000000"/>
          <w:kern w:val="3"/>
          <w:szCs w:val="24"/>
          <w:lang w:eastAsia="cs-CZ"/>
        </w:rPr>
        <w:t xml:space="preserve">. Mimo volené členy tohoto výboru jsou členy i zástupci národnostních menšin, pokud je deleguje svaz utvořený podle sdružovacího zákona. </w:t>
      </w:r>
      <w:r w:rsidRPr="00B40CE5">
        <w:rPr>
          <w:rFonts w:eastAsia="Andale Sans UI" w:cs="Times New Roman"/>
          <w:b/>
          <w:color w:val="000000"/>
          <w:kern w:val="3"/>
          <w:szCs w:val="24"/>
          <w:lang w:eastAsia="cs-CZ"/>
        </w:rPr>
        <w:t>Zastupitelstvo kraje určí, kolik členů bude delegováno těmito sdruženími.</w:t>
      </w:r>
    </w:p>
    <w:p w14:paraId="09289E51" w14:textId="77777777"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Vždy však příslušníci národnostních menšin musí tvořit nejméně polovinu všech členů výboru.</w:t>
      </w:r>
    </w:p>
    <w:p w14:paraId="764E3209" w14:textId="77777777"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color w:val="000000"/>
          <w:kern w:val="3"/>
          <w:szCs w:val="24"/>
          <w:lang w:eastAsia="cs-CZ"/>
        </w:rPr>
        <w:t xml:space="preserve">Jako své </w:t>
      </w:r>
      <w:r w:rsidRPr="00B40CE5">
        <w:rPr>
          <w:rFonts w:eastAsia="Andale Sans UI" w:cs="Times New Roman"/>
          <w:b/>
          <w:color w:val="000000"/>
          <w:kern w:val="3"/>
          <w:szCs w:val="24"/>
          <w:lang w:eastAsia="cs-CZ"/>
        </w:rPr>
        <w:t xml:space="preserve">poradní a iniciativní orgány </w:t>
      </w:r>
      <w:r w:rsidRPr="00B40CE5">
        <w:rPr>
          <w:rFonts w:eastAsia="Andale Sans UI" w:cs="Times New Roman"/>
          <w:color w:val="000000"/>
          <w:kern w:val="3"/>
          <w:szCs w:val="24"/>
          <w:lang w:eastAsia="cs-CZ"/>
        </w:rPr>
        <w:t xml:space="preserve">může zřídit rada kraje </w:t>
      </w:r>
      <w:r w:rsidRPr="00B40CE5">
        <w:rPr>
          <w:rFonts w:eastAsia="Andale Sans UI" w:cs="Times New Roman"/>
          <w:b/>
          <w:color w:val="000000"/>
          <w:kern w:val="3"/>
          <w:szCs w:val="24"/>
          <w:lang w:eastAsia="cs-CZ"/>
        </w:rPr>
        <w:t xml:space="preserve">komise. </w:t>
      </w:r>
      <w:r w:rsidRPr="00B40CE5">
        <w:rPr>
          <w:rFonts w:eastAsia="Andale Sans UI" w:cs="Times New Roman"/>
          <w:color w:val="000000"/>
          <w:kern w:val="3"/>
          <w:szCs w:val="24"/>
          <w:lang w:eastAsia="cs-CZ"/>
        </w:rPr>
        <w:t xml:space="preserve">Pro tutéž oblast může být zřízen jak výbor, tak i komise. Svá stanoviska a náměty předkládá komise radě kraje. </w:t>
      </w:r>
      <w:r w:rsidRPr="00B40CE5">
        <w:rPr>
          <w:rFonts w:eastAsia="Andale Sans UI" w:cs="Times New Roman"/>
          <w:b/>
          <w:color w:val="000000"/>
          <w:kern w:val="3"/>
          <w:szCs w:val="24"/>
          <w:lang w:eastAsia="cs-CZ"/>
        </w:rPr>
        <w:t>Rada jmenuje a odvolává předsedu, ostatní členy a určuje jejich počet.</w:t>
      </w:r>
      <w:r w:rsidRPr="00B40CE5">
        <w:rPr>
          <w:rFonts w:eastAsia="Andale Sans UI" w:cs="Times New Roman"/>
          <w:color w:val="000000"/>
          <w:kern w:val="3"/>
          <w:szCs w:val="24"/>
          <w:lang w:eastAsia="cs-CZ"/>
        </w:rPr>
        <w:t xml:space="preserve"> Členové komise mohou být členy zastupitelstva kraje, ale také občané kraje. Na rozdíl od výborů v čele komise nemusí stát člen zastupitelstva. Komise se </w:t>
      </w:r>
      <w:r w:rsidRPr="00B40CE5">
        <w:rPr>
          <w:rFonts w:eastAsia="Andale Sans UI" w:cs="Times New Roman"/>
          <w:b/>
          <w:color w:val="000000"/>
          <w:kern w:val="3"/>
          <w:szCs w:val="24"/>
          <w:lang w:eastAsia="cs-CZ"/>
        </w:rPr>
        <w:t>usnáší většinou hlasů všech svých členů.</w:t>
      </w:r>
      <w:r w:rsidRPr="00B40CE5">
        <w:rPr>
          <w:rFonts w:eastAsia="Andale Sans UI" w:cs="Times New Roman"/>
          <w:color w:val="000000"/>
          <w:kern w:val="3"/>
          <w:szCs w:val="24"/>
          <w:lang w:eastAsia="cs-CZ"/>
        </w:rPr>
        <w:t xml:space="preserve"> Komise je odpovědna ze své činnosti radě kraje.</w:t>
      </w:r>
    </w:p>
    <w:p w14:paraId="30E26E58" w14:textId="5F6C3EDA" w:rsidR="00B40CE5" w:rsidRPr="00B40CE5" w:rsidRDefault="00B40CE5" w:rsidP="00966B04">
      <w:pPr>
        <w:autoSpaceDN w:val="0"/>
        <w:spacing w:before="85" w:after="85" w:line="240" w:lineRule="auto"/>
        <w:jc w:val="both"/>
        <w:textAlignment w:val="baseline"/>
        <w:rPr>
          <w:rFonts w:eastAsia="Andale Sans UI" w:cs="Times New Roman"/>
          <w:color w:val="000000"/>
          <w:kern w:val="3"/>
          <w:szCs w:val="24"/>
          <w:lang w:eastAsia="cs-CZ"/>
        </w:rPr>
      </w:pPr>
      <w:r w:rsidRPr="00B40CE5">
        <w:rPr>
          <w:rFonts w:eastAsia="Andale Sans UI" w:cs="Times New Roman"/>
          <w:b/>
          <w:color w:val="000000"/>
          <w:kern w:val="3"/>
          <w:szCs w:val="24"/>
          <w:lang w:eastAsia="cs-CZ"/>
        </w:rPr>
        <w:t>Hejtman kraje zřizuje pro výkon přenesené působnosti zvláštní orgány kraje, jmenuje a odvolává vedoucího a jejich členy.</w:t>
      </w:r>
      <w:r w:rsidRPr="00B40CE5">
        <w:rPr>
          <w:rFonts w:eastAsia="Andale Sans UI" w:cs="Times New Roman"/>
          <w:color w:val="000000"/>
          <w:kern w:val="3"/>
          <w:szCs w:val="24"/>
          <w:lang w:eastAsia="cs-CZ"/>
        </w:rPr>
        <w:t xml:space="preserve"> Pro osoby stojící v čele zvláštních orgánů kraje platí </w:t>
      </w:r>
      <w:r w:rsidRPr="00B40CE5">
        <w:rPr>
          <w:rFonts w:eastAsia="Andale Sans UI" w:cs="Times New Roman"/>
          <w:b/>
          <w:color w:val="000000"/>
          <w:kern w:val="3"/>
          <w:szCs w:val="24"/>
          <w:lang w:eastAsia="cs-CZ"/>
        </w:rPr>
        <w:t>povinnost zkoušky zvláštní odborné způsobilosti</w:t>
      </w:r>
      <w:r w:rsidRPr="00B40CE5">
        <w:rPr>
          <w:rFonts w:eastAsia="Andale Sans UI" w:cs="Times New Roman"/>
          <w:color w:val="000000"/>
          <w:kern w:val="3"/>
          <w:szCs w:val="24"/>
          <w:lang w:eastAsia="cs-CZ"/>
        </w:rPr>
        <w:t xml:space="preserve"> obdobně jako pro úředníky územních samosprávných celků. Zvláštní orgány kraje může hejtman zřídit pouze v případě, že tak stanoví zvláštní zákon. Příkladem takového zákona je zákon č. 200/1990 Sb., o přestupcích, ve znění pozdějších předpisů, na základě</w:t>
      </w:r>
      <w:r w:rsidR="00E275A3">
        <w:rPr>
          <w:rFonts w:eastAsia="Andale Sans UI" w:cs="Times New Roman"/>
          <w:color w:val="000000"/>
          <w:kern w:val="3"/>
          <w:szCs w:val="24"/>
          <w:lang w:eastAsia="cs-CZ"/>
        </w:rPr>
        <w:t>,</w:t>
      </w:r>
      <w:r w:rsidRPr="00B40CE5">
        <w:rPr>
          <w:rFonts w:eastAsia="Andale Sans UI" w:cs="Times New Roman"/>
          <w:color w:val="000000"/>
          <w:kern w:val="3"/>
          <w:szCs w:val="24"/>
          <w:lang w:eastAsia="cs-CZ"/>
        </w:rPr>
        <w:t xml:space="preserve"> kterého může hejtman zřídit komisi pro projednání přestupků.</w:t>
      </w:r>
    </w:p>
    <w:p w14:paraId="21A6E65F" w14:textId="56B40783" w:rsidR="00E74DBD" w:rsidRPr="006F3BB5" w:rsidRDefault="00E275A3" w:rsidP="00E4674E">
      <w:pPr>
        <w:pStyle w:val="Heading2"/>
        <w:rPr>
          <w:rFonts w:eastAsia="SimSun"/>
          <w:lang w:eastAsia="zh-CN"/>
        </w:rPr>
      </w:pPr>
      <w:bookmarkStart w:id="132" w:name="_Toc42029922"/>
      <w:bookmarkStart w:id="133" w:name="_Toc58175744"/>
      <w:r>
        <w:rPr>
          <w:rFonts w:eastAsia="SimSun"/>
          <w:lang w:eastAsia="zh-CN"/>
        </w:rPr>
        <w:t>P</w:t>
      </w:r>
      <w:r w:rsidR="00B40CE5">
        <w:rPr>
          <w:rFonts w:eastAsia="SimSun"/>
          <w:lang w:eastAsia="zh-CN"/>
        </w:rPr>
        <w:t>rávní předpisy</w:t>
      </w:r>
      <w:bookmarkEnd w:id="132"/>
      <w:r w:rsidR="00B40CE5">
        <w:rPr>
          <w:rFonts w:eastAsia="SimSun"/>
          <w:lang w:eastAsia="zh-CN"/>
        </w:rPr>
        <w:t xml:space="preserve"> obcí a krajů</w:t>
      </w:r>
      <w:bookmarkEnd w:id="133"/>
    </w:p>
    <w:p w14:paraId="625BA8B4" w14:textId="77777777"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Jedná se o právní předpisy, které mají v právním řádu specifický charakter, vyplývající z ústavního postavení územně samosprávných celků a jejich „dvojkolejné“ působnosti. Ústava České republiky stanoví v ustanoveních:</w:t>
      </w:r>
    </w:p>
    <w:p w14:paraId="7163EC03" w14:textId="77777777" w:rsidR="00B40CE5" w:rsidRPr="00966B04" w:rsidRDefault="00B40CE5" w:rsidP="00674509">
      <w:pPr>
        <w:pStyle w:val="ListParagraph"/>
        <w:numPr>
          <w:ilvl w:val="0"/>
          <w:numId w:val="56"/>
        </w:numPr>
        <w:autoSpaceDE w:val="0"/>
        <w:autoSpaceDN w:val="0"/>
        <w:adjustRightInd w:val="0"/>
        <w:spacing w:before="120" w:after="120" w:line="240" w:lineRule="auto"/>
        <w:ind w:left="0" w:firstLine="0"/>
        <w:jc w:val="both"/>
        <w:rPr>
          <w:rFonts w:eastAsia="Calibri" w:cs="Times New Roman"/>
          <w:color w:val="000000"/>
          <w:szCs w:val="24"/>
        </w:rPr>
      </w:pPr>
      <w:r w:rsidRPr="00966B04">
        <w:rPr>
          <w:rFonts w:eastAsia="Calibri" w:cs="Times New Roman"/>
          <w:color w:val="000000"/>
          <w:szCs w:val="24"/>
        </w:rPr>
        <w:t xml:space="preserve">Čl. 79 odst. 3 </w:t>
      </w:r>
      <w:r w:rsidRPr="00966B04">
        <w:rPr>
          <w:rFonts w:eastAsia="Calibri" w:cs="Times New Roman"/>
          <w:b/>
          <w:color w:val="000000"/>
          <w:szCs w:val="24"/>
        </w:rPr>
        <w:t>„</w:t>
      </w:r>
      <w:r w:rsidRPr="00966B04">
        <w:rPr>
          <w:rFonts w:eastAsia="Calibri" w:cs="Times New Roman"/>
          <w:color w:val="000000"/>
          <w:szCs w:val="24"/>
        </w:rPr>
        <w:t xml:space="preserve">Ministerstva, jiné správní úřady </w:t>
      </w:r>
      <w:r w:rsidRPr="00966B04">
        <w:rPr>
          <w:rFonts w:eastAsia="Calibri" w:cs="Times New Roman"/>
          <w:b/>
          <w:color w:val="000000"/>
          <w:szCs w:val="24"/>
        </w:rPr>
        <w:t>a orgány územní samosprávy mohou na</w:t>
      </w:r>
      <w:r w:rsidRPr="00966B04">
        <w:rPr>
          <w:rFonts w:eastAsia="Calibri" w:cs="Times New Roman"/>
          <w:color w:val="000000"/>
          <w:szCs w:val="24"/>
        </w:rPr>
        <w:t xml:space="preserve"> </w:t>
      </w:r>
      <w:r w:rsidRPr="00966B04">
        <w:rPr>
          <w:rFonts w:eastAsia="Calibri" w:cs="Times New Roman"/>
          <w:b/>
          <w:color w:val="000000"/>
          <w:szCs w:val="24"/>
        </w:rPr>
        <w:t>základě a v mezích zákona vydávat právní předpisy, jsou-li k tomu zákonem zmocněny“.</w:t>
      </w:r>
    </w:p>
    <w:p w14:paraId="21621B23" w14:textId="77777777" w:rsidR="00B40CE5" w:rsidRPr="00966B04" w:rsidRDefault="00B40CE5" w:rsidP="00674509">
      <w:pPr>
        <w:pStyle w:val="ListParagraph"/>
        <w:numPr>
          <w:ilvl w:val="0"/>
          <w:numId w:val="56"/>
        </w:numPr>
        <w:autoSpaceDE w:val="0"/>
        <w:autoSpaceDN w:val="0"/>
        <w:adjustRightInd w:val="0"/>
        <w:spacing w:before="120" w:after="120" w:line="240" w:lineRule="auto"/>
        <w:ind w:left="0" w:firstLine="0"/>
        <w:jc w:val="both"/>
        <w:rPr>
          <w:rFonts w:eastAsia="Calibri" w:cs="Times New Roman"/>
          <w:color w:val="000000"/>
          <w:szCs w:val="24"/>
        </w:rPr>
      </w:pPr>
      <w:r w:rsidRPr="00966B04">
        <w:rPr>
          <w:rFonts w:eastAsia="Calibri" w:cs="Times New Roman"/>
          <w:color w:val="000000"/>
          <w:szCs w:val="24"/>
        </w:rPr>
        <w:t xml:space="preserve">Čl. 104, odst. 3 </w:t>
      </w:r>
      <w:r w:rsidRPr="00966B04">
        <w:rPr>
          <w:rFonts w:eastAsia="Calibri" w:cs="Times New Roman"/>
          <w:b/>
          <w:color w:val="000000"/>
          <w:szCs w:val="24"/>
        </w:rPr>
        <w:t>„Zastupitelstva mohou v mezích své působnosti vydávat obecně závazné vyhlášky“.</w:t>
      </w:r>
    </w:p>
    <w:p w14:paraId="4BB7E4DB"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000000"/>
          <w:szCs w:val="24"/>
        </w:rPr>
      </w:pPr>
    </w:p>
    <w:p w14:paraId="16384D4E" w14:textId="42B1EBED"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Tím je dán ústavněprávní základ pro vydávání právních předpisů územními samosprávnými celky. Na ústavní zmocnění navazují zákony o obcích, krajích a o hl. městě Praze (č. 128/2000 Sb., o obcích, č. 129/2000 Sb., o krajích, č. 131/2000 Sb. o hlavním městě Praze). Územní samosprávné celky jsou tak oprávněny vydávat dva právní předpisy, což souvisí s výkonem dvou působností, a to:</w:t>
      </w:r>
    </w:p>
    <w:p w14:paraId="08FA6A14" w14:textId="14A91470" w:rsidR="00B40CE5" w:rsidRPr="00966B04" w:rsidRDefault="00B40CE5" w:rsidP="00674509">
      <w:pPr>
        <w:numPr>
          <w:ilvl w:val="0"/>
          <w:numId w:val="57"/>
        </w:numPr>
        <w:autoSpaceDE w:val="0"/>
        <w:autoSpaceDN w:val="0"/>
        <w:adjustRightInd w:val="0"/>
        <w:spacing w:before="120" w:after="0" w:line="240" w:lineRule="auto"/>
        <w:ind w:left="0" w:firstLine="0"/>
        <w:contextualSpacing/>
        <w:jc w:val="both"/>
        <w:rPr>
          <w:rFonts w:eastAsia="Calibri" w:cs="Times New Roman"/>
          <w:color w:val="000000"/>
          <w:szCs w:val="24"/>
        </w:rPr>
      </w:pPr>
      <w:r w:rsidRPr="00966B04">
        <w:rPr>
          <w:rFonts w:eastAsia="Calibri" w:cs="Times New Roman"/>
          <w:color w:val="000000"/>
          <w:szCs w:val="24"/>
        </w:rPr>
        <w:t>v samostatné působnosti</w:t>
      </w:r>
      <w:r w:rsidR="00966B04">
        <w:rPr>
          <w:rFonts w:eastAsia="Calibri" w:cs="Times New Roman"/>
          <w:color w:val="000000"/>
          <w:szCs w:val="24"/>
        </w:rPr>
        <w:t>,</w:t>
      </w:r>
      <w:r w:rsidRPr="00966B04">
        <w:rPr>
          <w:rFonts w:eastAsia="Calibri" w:cs="Times New Roman"/>
          <w:color w:val="000000"/>
          <w:szCs w:val="24"/>
        </w:rPr>
        <w:t xml:space="preserve"> s obecnou závaznosti pro svá území obecně závazné vyhlášky,</w:t>
      </w:r>
    </w:p>
    <w:p w14:paraId="09C43259" w14:textId="2F1A3B36" w:rsidR="00B40CE5" w:rsidRPr="00966B04" w:rsidRDefault="00B40CE5" w:rsidP="00674509">
      <w:pPr>
        <w:numPr>
          <w:ilvl w:val="0"/>
          <w:numId w:val="57"/>
        </w:numPr>
        <w:autoSpaceDE w:val="0"/>
        <w:autoSpaceDN w:val="0"/>
        <w:adjustRightInd w:val="0"/>
        <w:spacing w:before="120" w:after="0" w:line="240" w:lineRule="auto"/>
        <w:ind w:left="0" w:firstLine="0"/>
        <w:contextualSpacing/>
        <w:jc w:val="both"/>
        <w:rPr>
          <w:rFonts w:eastAsia="Calibri" w:cs="Times New Roman"/>
          <w:color w:val="000000"/>
          <w:szCs w:val="24"/>
        </w:rPr>
      </w:pPr>
      <w:r w:rsidRPr="00966B04">
        <w:rPr>
          <w:rFonts w:eastAsia="Calibri" w:cs="Times New Roman"/>
          <w:color w:val="000000"/>
          <w:szCs w:val="24"/>
        </w:rPr>
        <w:t>v přenesené působnosti</w:t>
      </w:r>
      <w:r w:rsidR="00966B04">
        <w:rPr>
          <w:rFonts w:eastAsia="Calibri" w:cs="Times New Roman"/>
          <w:color w:val="000000"/>
          <w:szCs w:val="24"/>
        </w:rPr>
        <w:t>,</w:t>
      </w:r>
      <w:r w:rsidRPr="00966B04">
        <w:rPr>
          <w:rFonts w:eastAsia="Calibri" w:cs="Times New Roman"/>
          <w:color w:val="000000"/>
          <w:szCs w:val="24"/>
        </w:rPr>
        <w:t xml:space="preserve"> s obecnou závaznosti pro správní obvod nařízení obcí nebo krajů.</w:t>
      </w:r>
    </w:p>
    <w:p w14:paraId="22C6FF8E" w14:textId="77777777" w:rsidR="00B40CE5" w:rsidRPr="00B40CE5" w:rsidRDefault="00B40CE5" w:rsidP="00E4674E">
      <w:pPr>
        <w:pStyle w:val="Heading3"/>
        <w:rPr>
          <w:rFonts w:eastAsia="Times New Roman"/>
        </w:rPr>
      </w:pPr>
      <w:bookmarkStart w:id="134" w:name="_Toc362257275"/>
      <w:bookmarkStart w:id="135" w:name="_Toc58175745"/>
      <w:r w:rsidRPr="00B40CE5">
        <w:rPr>
          <w:rFonts w:eastAsia="Times New Roman"/>
        </w:rPr>
        <w:t>obecně závazné vyhlášky</w:t>
      </w:r>
      <w:bookmarkEnd w:id="134"/>
      <w:bookmarkEnd w:id="135"/>
    </w:p>
    <w:p w14:paraId="4746ACD3" w14:textId="44D3F0F4"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Obecně závazné vyhlášky </w:t>
      </w:r>
      <w:r w:rsidR="00E275A3">
        <w:rPr>
          <w:rFonts w:eastAsia="Calibri" w:cs="Times New Roman"/>
          <w:color w:val="000000"/>
          <w:szCs w:val="24"/>
        </w:rPr>
        <w:t>jsou</w:t>
      </w:r>
      <w:r w:rsidRPr="00B40CE5">
        <w:rPr>
          <w:rFonts w:eastAsia="Calibri" w:cs="Times New Roman"/>
          <w:color w:val="000000"/>
          <w:szCs w:val="24"/>
        </w:rPr>
        <w:t xml:space="preserve"> podzákonný</w:t>
      </w:r>
      <w:r w:rsidR="00E275A3">
        <w:rPr>
          <w:rFonts w:eastAsia="Calibri" w:cs="Times New Roman"/>
          <w:color w:val="000000"/>
          <w:szCs w:val="24"/>
        </w:rPr>
        <w:t>m</w:t>
      </w:r>
      <w:r w:rsidRPr="00B40CE5">
        <w:rPr>
          <w:rFonts w:eastAsia="Calibri" w:cs="Times New Roman"/>
          <w:color w:val="000000"/>
          <w:szCs w:val="24"/>
        </w:rPr>
        <w:t xml:space="preserve"> originární</w:t>
      </w:r>
      <w:r w:rsidR="00E275A3">
        <w:rPr>
          <w:rFonts w:eastAsia="Calibri" w:cs="Times New Roman"/>
          <w:color w:val="000000"/>
          <w:szCs w:val="24"/>
        </w:rPr>
        <w:t>m</w:t>
      </w:r>
      <w:r w:rsidRPr="00B40CE5">
        <w:rPr>
          <w:rFonts w:eastAsia="Calibri" w:cs="Times New Roman"/>
          <w:color w:val="000000"/>
          <w:szCs w:val="24"/>
        </w:rPr>
        <w:t xml:space="preserve"> normativní</w:t>
      </w:r>
      <w:r w:rsidR="00E275A3">
        <w:rPr>
          <w:rFonts w:eastAsia="Calibri" w:cs="Times New Roman"/>
          <w:color w:val="000000"/>
          <w:szCs w:val="24"/>
        </w:rPr>
        <w:t>m</w:t>
      </w:r>
      <w:r w:rsidRPr="00B40CE5">
        <w:rPr>
          <w:rFonts w:eastAsia="Calibri" w:cs="Times New Roman"/>
          <w:color w:val="000000"/>
          <w:szCs w:val="24"/>
        </w:rPr>
        <w:t xml:space="preserve"> právní</w:t>
      </w:r>
      <w:r w:rsidR="00E275A3">
        <w:rPr>
          <w:rFonts w:eastAsia="Calibri" w:cs="Times New Roman"/>
          <w:color w:val="000000"/>
          <w:szCs w:val="24"/>
        </w:rPr>
        <w:t>m</w:t>
      </w:r>
      <w:r w:rsidRPr="00B40CE5">
        <w:rPr>
          <w:rFonts w:eastAsia="Calibri" w:cs="Times New Roman"/>
          <w:color w:val="000000"/>
          <w:szCs w:val="24"/>
        </w:rPr>
        <w:t xml:space="preserve"> akt</w:t>
      </w:r>
      <w:r w:rsidR="00E275A3">
        <w:rPr>
          <w:rFonts w:eastAsia="Calibri" w:cs="Times New Roman"/>
          <w:color w:val="000000"/>
          <w:szCs w:val="24"/>
        </w:rPr>
        <w:t>em</w:t>
      </w:r>
      <w:r w:rsidRPr="00B40CE5">
        <w:rPr>
          <w:rFonts w:eastAsia="Calibri" w:cs="Times New Roman"/>
          <w:color w:val="000000"/>
          <w:szCs w:val="24"/>
        </w:rPr>
        <w:t xml:space="preserve">. K jejich </w:t>
      </w:r>
      <w:proofErr w:type="gramStart"/>
      <w:r w:rsidRPr="00B40CE5">
        <w:rPr>
          <w:rFonts w:eastAsia="Calibri" w:cs="Times New Roman"/>
          <w:color w:val="000000"/>
          <w:szCs w:val="24"/>
        </w:rPr>
        <w:t>vydávání  jsou</w:t>
      </w:r>
      <w:proofErr w:type="gramEnd"/>
      <w:r w:rsidRPr="00B40CE5">
        <w:rPr>
          <w:rFonts w:eastAsia="Calibri" w:cs="Times New Roman"/>
          <w:color w:val="000000"/>
          <w:szCs w:val="24"/>
        </w:rPr>
        <w:t xml:space="preserve"> zákonem zmocněná zastupitelstva územn</w:t>
      </w:r>
      <w:r w:rsidR="000D7D37">
        <w:rPr>
          <w:rFonts w:eastAsia="Calibri" w:cs="Times New Roman"/>
          <w:color w:val="000000"/>
          <w:szCs w:val="24"/>
        </w:rPr>
        <w:t>ích</w:t>
      </w:r>
      <w:r w:rsidRPr="00B40CE5">
        <w:rPr>
          <w:rFonts w:eastAsia="Calibri" w:cs="Times New Roman"/>
          <w:color w:val="000000"/>
          <w:szCs w:val="24"/>
        </w:rPr>
        <w:t xml:space="preserve"> samosprávných celků, a to v rámci výkonu jejich samostatné působnosti na území obce nebo kraje. </w:t>
      </w:r>
    </w:p>
    <w:p w14:paraId="5B0B0D28" w14:textId="77777777" w:rsidR="00966B04" w:rsidRDefault="00966B04" w:rsidP="00966B04">
      <w:pPr>
        <w:autoSpaceDE w:val="0"/>
        <w:autoSpaceDN w:val="0"/>
        <w:adjustRightInd w:val="0"/>
        <w:spacing w:before="120" w:after="120" w:line="240" w:lineRule="auto"/>
        <w:contextualSpacing/>
        <w:jc w:val="both"/>
        <w:rPr>
          <w:rFonts w:eastAsia="Calibri" w:cs="Times New Roman"/>
          <w:color w:val="000000"/>
          <w:szCs w:val="24"/>
        </w:rPr>
      </w:pPr>
    </w:p>
    <w:p w14:paraId="7D60E401" w14:textId="583C1312" w:rsidR="00B40CE5" w:rsidRPr="00B40CE5" w:rsidRDefault="000D7D37" w:rsidP="00966B04">
      <w:pPr>
        <w:autoSpaceDE w:val="0"/>
        <w:autoSpaceDN w:val="0"/>
        <w:adjustRightInd w:val="0"/>
        <w:spacing w:before="120" w:after="120" w:line="240" w:lineRule="auto"/>
        <w:contextualSpacing/>
        <w:jc w:val="both"/>
        <w:rPr>
          <w:rFonts w:eastAsia="Calibri" w:cs="Times New Roman"/>
          <w:color w:val="000000"/>
          <w:szCs w:val="24"/>
        </w:rPr>
      </w:pPr>
      <w:r>
        <w:rPr>
          <w:rFonts w:eastAsia="Calibri" w:cs="Times New Roman"/>
          <w:color w:val="000000"/>
          <w:szCs w:val="24"/>
        </w:rPr>
        <w:t>Ke s</w:t>
      </w:r>
      <w:r w:rsidR="00B40CE5" w:rsidRPr="00B40CE5">
        <w:rPr>
          <w:rFonts w:eastAsia="Calibri" w:cs="Times New Roman"/>
          <w:color w:val="000000"/>
          <w:szCs w:val="24"/>
        </w:rPr>
        <w:t xml:space="preserve">chválení obecně závazné </w:t>
      </w:r>
      <w:proofErr w:type="gramStart"/>
      <w:r w:rsidR="00B40CE5" w:rsidRPr="00B40CE5">
        <w:rPr>
          <w:rFonts w:eastAsia="Calibri" w:cs="Times New Roman"/>
          <w:color w:val="000000"/>
          <w:szCs w:val="24"/>
        </w:rPr>
        <w:t xml:space="preserve">vyhlášky </w:t>
      </w:r>
      <w:r>
        <w:rPr>
          <w:rFonts w:eastAsia="Calibri" w:cs="Times New Roman"/>
          <w:color w:val="000000"/>
          <w:szCs w:val="24"/>
        </w:rPr>
        <w:t xml:space="preserve"> je</w:t>
      </w:r>
      <w:proofErr w:type="gramEnd"/>
      <w:r>
        <w:rPr>
          <w:rFonts w:eastAsia="Calibri" w:cs="Times New Roman"/>
          <w:color w:val="000000"/>
          <w:szCs w:val="24"/>
        </w:rPr>
        <w:t xml:space="preserve"> povoláno</w:t>
      </w:r>
      <w:r w:rsidR="00B40CE5" w:rsidRPr="00B40CE5">
        <w:rPr>
          <w:rFonts w:eastAsia="Calibri" w:cs="Times New Roman"/>
          <w:color w:val="000000"/>
          <w:szCs w:val="24"/>
        </w:rPr>
        <w:t xml:space="preserve"> zastupitelstva</w:t>
      </w:r>
      <w:r>
        <w:rPr>
          <w:rFonts w:eastAsia="Calibri" w:cs="Times New Roman"/>
          <w:color w:val="000000"/>
          <w:szCs w:val="24"/>
        </w:rPr>
        <w:t xml:space="preserve"> územního samosprávného celku,</w:t>
      </w:r>
      <w:r w:rsidR="00B40CE5" w:rsidRPr="00B40CE5">
        <w:rPr>
          <w:rFonts w:eastAsia="Calibri" w:cs="Times New Roman"/>
          <w:color w:val="000000"/>
          <w:szCs w:val="24"/>
        </w:rPr>
        <w:t xml:space="preserve"> je tak podmíněno souhlasem nadpoloviční většiny všech členů zastupitelstva. Při vydávání obecně závazných vyhlášek se obec či kraj musí řídit zákony. Aby </w:t>
      </w:r>
      <w:r>
        <w:rPr>
          <w:rFonts w:eastAsia="Calibri" w:cs="Times New Roman"/>
          <w:color w:val="000000"/>
          <w:szCs w:val="24"/>
        </w:rPr>
        <w:t>nabyly</w:t>
      </w:r>
      <w:r w:rsidR="00B40CE5" w:rsidRPr="00B40CE5">
        <w:rPr>
          <w:rFonts w:eastAsia="Calibri" w:cs="Times New Roman"/>
          <w:color w:val="000000"/>
          <w:szCs w:val="24"/>
        </w:rPr>
        <w:t xml:space="preserve"> předpisy plat</w:t>
      </w:r>
      <w:r>
        <w:rPr>
          <w:rFonts w:eastAsia="Calibri" w:cs="Times New Roman"/>
          <w:color w:val="000000"/>
          <w:szCs w:val="24"/>
        </w:rPr>
        <w:t>nosti,</w:t>
      </w:r>
      <w:r w:rsidR="00B40CE5" w:rsidRPr="00B40CE5">
        <w:rPr>
          <w:rFonts w:eastAsia="Calibri" w:cs="Times New Roman"/>
          <w:color w:val="000000"/>
          <w:szCs w:val="24"/>
        </w:rPr>
        <w:t xml:space="preserve"> je nutné jejich vyhlášení. Obec či kraj musí zkoumat, zda daná oblast již není upravena jakýmkoliv právním předpisem vyšší právní síly. Pokud tomu tak není a jedná se o samostatnou působnost v mezích kompetencí obcí nebo krajů, je možno obecně závaznou vyhlášku vydat. Nicméně hodlají-li obce nebo kraje tímto právním aktem ukládat fyzickým a právnickým osobám povinnosti jsou omezeny tak, že:</w:t>
      </w:r>
    </w:p>
    <w:p w14:paraId="0917F3E7" w14:textId="77777777" w:rsidR="00B40CE5" w:rsidRPr="00B40CE5" w:rsidRDefault="00B40CE5" w:rsidP="00674509">
      <w:pPr>
        <w:numPr>
          <w:ilvl w:val="0"/>
          <w:numId w:val="58"/>
        </w:numPr>
        <w:autoSpaceDE w:val="0"/>
        <w:autoSpaceDN w:val="0"/>
        <w:adjustRightInd w:val="0"/>
        <w:spacing w:before="120" w:after="120" w:line="240" w:lineRule="auto"/>
        <w:ind w:left="0" w:firstLine="0"/>
        <w:contextualSpacing/>
        <w:jc w:val="both"/>
        <w:rPr>
          <w:rFonts w:eastAsia="Calibri" w:cs="Times New Roman"/>
          <w:color w:val="000000"/>
          <w:szCs w:val="24"/>
        </w:rPr>
      </w:pPr>
      <w:r w:rsidRPr="00B40CE5">
        <w:rPr>
          <w:rFonts w:eastAsia="Calibri" w:cs="Times New Roman"/>
          <w:b/>
          <w:color w:val="000000"/>
          <w:szCs w:val="24"/>
        </w:rPr>
        <w:t>kraje</w:t>
      </w:r>
      <w:r w:rsidRPr="00B40CE5">
        <w:rPr>
          <w:rFonts w:eastAsia="Calibri" w:cs="Times New Roman"/>
          <w:color w:val="000000"/>
          <w:szCs w:val="24"/>
        </w:rPr>
        <w:t xml:space="preserve"> k jejich stanovení mohou přistoupit pouze tehdy, </w:t>
      </w:r>
      <w:r w:rsidRPr="00B40CE5">
        <w:rPr>
          <w:rFonts w:eastAsia="Calibri" w:cs="Times New Roman"/>
          <w:i/>
          <w:color w:val="000000"/>
          <w:szCs w:val="24"/>
        </w:rPr>
        <w:t>stanoví-li tak zákon</w:t>
      </w:r>
      <w:r w:rsidRPr="00B40CE5">
        <w:rPr>
          <w:rFonts w:eastAsia="Calibri" w:cs="Times New Roman"/>
          <w:b/>
          <w:i/>
          <w:color w:val="000000"/>
          <w:szCs w:val="24"/>
        </w:rPr>
        <w:t>,</w:t>
      </w:r>
    </w:p>
    <w:p w14:paraId="76F48A01" w14:textId="77777777" w:rsidR="00B40CE5" w:rsidRPr="00B40CE5" w:rsidRDefault="00B40CE5" w:rsidP="00674509">
      <w:pPr>
        <w:numPr>
          <w:ilvl w:val="0"/>
          <w:numId w:val="58"/>
        </w:numPr>
        <w:autoSpaceDE w:val="0"/>
        <w:autoSpaceDN w:val="0"/>
        <w:adjustRightInd w:val="0"/>
        <w:spacing w:before="120" w:after="120" w:line="240" w:lineRule="auto"/>
        <w:ind w:left="0" w:firstLine="0"/>
        <w:contextualSpacing/>
        <w:jc w:val="both"/>
        <w:rPr>
          <w:rFonts w:eastAsia="Calibri" w:cs="Times New Roman"/>
          <w:i/>
          <w:color w:val="000000"/>
          <w:szCs w:val="24"/>
        </w:rPr>
      </w:pPr>
      <w:proofErr w:type="gramStart"/>
      <w:r w:rsidRPr="00B40CE5">
        <w:rPr>
          <w:rFonts w:eastAsia="Calibri" w:cs="Times New Roman"/>
          <w:b/>
          <w:color w:val="000000"/>
          <w:szCs w:val="24"/>
        </w:rPr>
        <w:t xml:space="preserve">obce </w:t>
      </w:r>
      <w:r w:rsidRPr="00B40CE5">
        <w:rPr>
          <w:rFonts w:eastAsia="Calibri" w:cs="Times New Roman"/>
          <w:color w:val="000000"/>
          <w:szCs w:val="24"/>
        </w:rPr>
        <w:t> pouze</w:t>
      </w:r>
      <w:proofErr w:type="gramEnd"/>
      <w:r w:rsidRPr="00B40CE5">
        <w:rPr>
          <w:rFonts w:eastAsia="Calibri" w:cs="Times New Roman"/>
          <w:color w:val="000000"/>
          <w:szCs w:val="24"/>
        </w:rPr>
        <w:t xml:space="preserve"> v těchto případech</w:t>
      </w:r>
    </w:p>
    <w:p w14:paraId="1E5F4532" w14:textId="77777777" w:rsidR="00B40CE5" w:rsidRPr="00B40CE5" w:rsidRDefault="00B40CE5" w:rsidP="00674509">
      <w:pPr>
        <w:numPr>
          <w:ilvl w:val="1"/>
          <w:numId w:val="8"/>
        </w:numPr>
        <w:autoSpaceDE w:val="0"/>
        <w:autoSpaceDN w:val="0"/>
        <w:adjustRightInd w:val="0"/>
        <w:spacing w:before="120" w:after="120" w:line="240" w:lineRule="auto"/>
        <w:ind w:left="1418" w:hanging="425"/>
        <w:contextualSpacing/>
        <w:jc w:val="both"/>
        <w:rPr>
          <w:rFonts w:eastAsia="Calibri" w:cs="Times New Roman"/>
          <w:color w:val="000000"/>
          <w:szCs w:val="24"/>
        </w:rPr>
      </w:pPr>
      <w:r w:rsidRPr="000D7D37">
        <w:rPr>
          <w:rFonts w:eastAsia="Calibri" w:cs="Times New Roman"/>
          <w:b/>
          <w:color w:val="000000"/>
          <w:szCs w:val="24"/>
        </w:rPr>
        <w:t>k zabezpečení</w:t>
      </w:r>
      <w:r w:rsidRPr="00B40CE5">
        <w:rPr>
          <w:rFonts w:eastAsia="Calibri" w:cs="Times New Roman"/>
          <w:color w:val="000000"/>
          <w:szCs w:val="24"/>
        </w:rPr>
        <w:t xml:space="preserve"> místních záležitostí </w:t>
      </w:r>
      <w:r w:rsidRPr="000D7D37">
        <w:rPr>
          <w:rFonts w:eastAsia="Calibri" w:cs="Times New Roman"/>
          <w:b/>
          <w:color w:val="000000"/>
          <w:szCs w:val="24"/>
        </w:rPr>
        <w:t>veřejného pořádku</w:t>
      </w:r>
      <w:r w:rsidRPr="00B40CE5">
        <w:rPr>
          <w:rFonts w:eastAsia="Calibri" w:cs="Times New Roman"/>
          <w:color w:val="000000"/>
          <w:szCs w:val="24"/>
        </w:rPr>
        <w:t>; zejména může stanovit, které činnosti, jež by mohly narušit veřejný pořádek v obci nebo být v rozporu s dobrými mravy, ochranou bezpečnosti, zdraví a majetku, lze vykonávat pouze na místech a v čase obecně závaznou vyhláškou určených, nebo stanovit, že na některých veřejných prostranstvích v obci jsou takové činnosti zakázány,</w:t>
      </w:r>
    </w:p>
    <w:p w14:paraId="47EE5A51" w14:textId="77777777" w:rsidR="00B40CE5" w:rsidRPr="00B40CE5" w:rsidRDefault="00B40CE5" w:rsidP="00674509">
      <w:pPr>
        <w:numPr>
          <w:ilvl w:val="1"/>
          <w:numId w:val="8"/>
        </w:numPr>
        <w:autoSpaceDE w:val="0"/>
        <w:autoSpaceDN w:val="0"/>
        <w:adjustRightInd w:val="0"/>
        <w:spacing w:before="120" w:after="120" w:line="240" w:lineRule="auto"/>
        <w:ind w:left="1418" w:hanging="425"/>
        <w:contextualSpacing/>
        <w:jc w:val="both"/>
        <w:rPr>
          <w:rFonts w:eastAsia="Calibri" w:cs="Times New Roman"/>
          <w:color w:val="000000"/>
          <w:szCs w:val="24"/>
        </w:rPr>
      </w:pPr>
      <w:r w:rsidRPr="000D7D37">
        <w:rPr>
          <w:rFonts w:eastAsia="Calibri" w:cs="Times New Roman"/>
          <w:b/>
          <w:color w:val="000000"/>
          <w:szCs w:val="24"/>
        </w:rPr>
        <w:t>pro pořádání, průběh a ukončení veřejnosti přístupných sportovních a kulturních podniků</w:t>
      </w:r>
      <w:r w:rsidRPr="00B40CE5">
        <w:rPr>
          <w:rFonts w:eastAsia="Calibri" w:cs="Times New Roman"/>
          <w:color w:val="000000"/>
          <w:szCs w:val="24"/>
        </w:rPr>
        <w:t>, včetně tanečních zábav a diskoték, stanovením závazných podmínek v rozsahu nezbytném k zajištění veřejného pořádku,</w:t>
      </w:r>
    </w:p>
    <w:p w14:paraId="1E0BB663" w14:textId="77777777" w:rsidR="00B40CE5" w:rsidRPr="00B40CE5" w:rsidRDefault="00B40CE5" w:rsidP="00674509">
      <w:pPr>
        <w:numPr>
          <w:ilvl w:val="1"/>
          <w:numId w:val="8"/>
        </w:numPr>
        <w:autoSpaceDE w:val="0"/>
        <w:autoSpaceDN w:val="0"/>
        <w:adjustRightInd w:val="0"/>
        <w:spacing w:before="120" w:after="120" w:line="240" w:lineRule="auto"/>
        <w:ind w:left="1418" w:hanging="425"/>
        <w:contextualSpacing/>
        <w:jc w:val="both"/>
        <w:rPr>
          <w:rFonts w:eastAsia="Calibri" w:cs="Times New Roman"/>
          <w:color w:val="000000"/>
          <w:szCs w:val="24"/>
        </w:rPr>
      </w:pPr>
      <w:r w:rsidRPr="000D7D37">
        <w:rPr>
          <w:rFonts w:eastAsia="Calibri" w:cs="Times New Roman"/>
          <w:b/>
          <w:color w:val="000000"/>
          <w:szCs w:val="24"/>
        </w:rPr>
        <w:t>k zajištění udržování čistoty ulic a jiných veřejných prostranství</w:t>
      </w:r>
      <w:r w:rsidRPr="00B40CE5">
        <w:rPr>
          <w:rFonts w:eastAsia="Calibri" w:cs="Times New Roman"/>
          <w:color w:val="000000"/>
          <w:szCs w:val="24"/>
        </w:rPr>
        <w:t>, k ochraně životního prostředí, zeleně v zástavbě a ostatní veřejné zeleň a k užívání zařízení obce sloužících potřebám veřejnosti,</w:t>
      </w:r>
    </w:p>
    <w:p w14:paraId="4260A917" w14:textId="77777777" w:rsidR="00B40CE5" w:rsidRPr="00B40CE5" w:rsidRDefault="00B40CE5" w:rsidP="00674509">
      <w:pPr>
        <w:numPr>
          <w:ilvl w:val="1"/>
          <w:numId w:val="8"/>
        </w:numPr>
        <w:autoSpaceDE w:val="0"/>
        <w:autoSpaceDN w:val="0"/>
        <w:adjustRightInd w:val="0"/>
        <w:spacing w:before="120" w:after="120" w:line="240" w:lineRule="auto"/>
        <w:ind w:left="1418" w:hanging="425"/>
        <w:contextualSpacing/>
        <w:jc w:val="both"/>
        <w:rPr>
          <w:rFonts w:eastAsia="Calibri" w:cs="Times New Roman"/>
          <w:color w:val="000000"/>
          <w:szCs w:val="24"/>
        </w:rPr>
      </w:pPr>
      <w:r w:rsidRPr="00B40CE5">
        <w:rPr>
          <w:rFonts w:eastAsia="Calibri" w:cs="Times New Roman"/>
          <w:color w:val="000000"/>
          <w:szCs w:val="24"/>
        </w:rPr>
        <w:t>stanoví-li tak zvláštní zákon.</w:t>
      </w:r>
    </w:p>
    <w:p w14:paraId="1143A8E1" w14:textId="77777777"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Z uvedeného plyne, že na rozdíl od zákona o obcích, zákon o krajích nestanovuje okruh povinností, které lze upravovat obecně závaznou vyhláškou.</w:t>
      </w:r>
    </w:p>
    <w:p w14:paraId="6BB28B30"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000000"/>
          <w:szCs w:val="24"/>
        </w:rPr>
      </w:pPr>
    </w:p>
    <w:p w14:paraId="3B92AD45" w14:textId="77777777" w:rsidR="00B40CE5" w:rsidRPr="00B40CE5" w:rsidRDefault="00B40CE5" w:rsidP="00966B04">
      <w:pPr>
        <w:autoSpaceDE w:val="0"/>
        <w:autoSpaceDN w:val="0"/>
        <w:adjustRightInd w:val="0"/>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Dozor nad vydáváním obecně závazných vyhlášek</w:t>
      </w:r>
    </w:p>
    <w:p w14:paraId="01445A91" w14:textId="77777777" w:rsidR="00966B04" w:rsidRDefault="00966B04" w:rsidP="00966B04">
      <w:pPr>
        <w:autoSpaceDE w:val="0"/>
        <w:autoSpaceDN w:val="0"/>
        <w:adjustRightInd w:val="0"/>
        <w:spacing w:before="120" w:after="120" w:line="240" w:lineRule="auto"/>
        <w:contextualSpacing/>
        <w:jc w:val="both"/>
        <w:rPr>
          <w:rFonts w:eastAsia="Calibri" w:cs="Times New Roman"/>
          <w:color w:val="000000"/>
          <w:szCs w:val="24"/>
        </w:rPr>
      </w:pPr>
    </w:p>
    <w:p w14:paraId="050DFB39" w14:textId="230177A8"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Je-li obecně závazná vyhláška obce nebo kraje vyhlášená je neprodleně po dni jejího vyhlášení zaslána Ministerstvu vnitra, které ji podrobí kontrole souladu s příslušnými zákony. Zjisti-</w:t>
      </w:r>
      <w:proofErr w:type="spellStart"/>
      <w:r w:rsidRPr="00B40CE5">
        <w:rPr>
          <w:rFonts w:eastAsia="Calibri" w:cs="Times New Roman"/>
          <w:color w:val="000000"/>
          <w:szCs w:val="24"/>
        </w:rPr>
        <w:t>li</w:t>
      </w:r>
      <w:proofErr w:type="spellEnd"/>
      <w:r w:rsidRPr="00B40CE5">
        <w:rPr>
          <w:rFonts w:eastAsia="Calibri" w:cs="Times New Roman"/>
          <w:color w:val="000000"/>
          <w:szCs w:val="24"/>
        </w:rPr>
        <w:t xml:space="preserve"> ministerstvo, že předmětná vyhláška odporuje zákonu, vyzve zastupitels</w:t>
      </w:r>
      <w:r w:rsidR="000D7D37">
        <w:rPr>
          <w:rFonts w:eastAsia="Calibri" w:cs="Times New Roman"/>
          <w:color w:val="000000"/>
          <w:szCs w:val="24"/>
        </w:rPr>
        <w:t>t</w:t>
      </w:r>
      <w:r w:rsidRPr="00B40CE5">
        <w:rPr>
          <w:rFonts w:eastAsia="Calibri" w:cs="Times New Roman"/>
          <w:color w:val="000000"/>
          <w:szCs w:val="24"/>
        </w:rPr>
        <w:t xml:space="preserve">vo obce </w:t>
      </w:r>
      <w:r w:rsidRPr="00B40CE5">
        <w:rPr>
          <w:rFonts w:eastAsia="Calibri" w:cs="Times New Roman"/>
          <w:color w:val="000000"/>
          <w:szCs w:val="24"/>
        </w:rPr>
        <w:lastRenderedPageBreak/>
        <w:t>nebo kraje ke zjednání nápravy (pozastavit účinnost bez výzvy k nápravě může Ministerstvo vnitra pouze v případě zřejmého rozporu obecně závazné vyhlášky obce nebo kraje s lidskými právy a základními svobodami). Dále mohou nastat tyto situace:</w:t>
      </w:r>
    </w:p>
    <w:p w14:paraId="046B744E" w14:textId="2281C926" w:rsidR="00B40CE5" w:rsidRPr="00B40CE5" w:rsidRDefault="00B40CE5" w:rsidP="00674509">
      <w:pPr>
        <w:numPr>
          <w:ilvl w:val="0"/>
          <w:numId w:val="59"/>
        </w:numPr>
        <w:autoSpaceDE w:val="0"/>
        <w:autoSpaceDN w:val="0"/>
        <w:adjustRightInd w:val="0"/>
        <w:spacing w:before="120" w:after="120" w:line="240" w:lineRule="auto"/>
        <w:ind w:left="0" w:firstLine="0"/>
        <w:contextualSpacing/>
        <w:jc w:val="both"/>
        <w:rPr>
          <w:rFonts w:eastAsia="Calibri" w:cs="Times New Roman"/>
          <w:color w:val="000000"/>
          <w:szCs w:val="24"/>
        </w:rPr>
      </w:pPr>
      <w:r w:rsidRPr="00B40CE5">
        <w:rPr>
          <w:rFonts w:eastAsia="Calibri" w:cs="Times New Roman"/>
          <w:b/>
          <w:color w:val="000000"/>
          <w:szCs w:val="24"/>
        </w:rPr>
        <w:t xml:space="preserve">zastupitelstvo </w:t>
      </w:r>
      <w:r w:rsidR="000D7D37">
        <w:rPr>
          <w:rFonts w:eastAsia="Calibri" w:cs="Times New Roman"/>
          <w:b/>
          <w:color w:val="000000"/>
          <w:szCs w:val="24"/>
        </w:rPr>
        <w:t xml:space="preserve">územního samosprávného celku </w:t>
      </w:r>
      <w:r w:rsidRPr="00B40CE5">
        <w:rPr>
          <w:rFonts w:eastAsia="Calibri" w:cs="Times New Roman"/>
          <w:b/>
          <w:color w:val="000000"/>
          <w:szCs w:val="24"/>
        </w:rPr>
        <w:t>zajistí nápravu ve stanovené lhůtě.</w:t>
      </w:r>
    </w:p>
    <w:p w14:paraId="29598976" w14:textId="77777777" w:rsidR="00B40CE5" w:rsidRPr="00966B04" w:rsidRDefault="00B40CE5" w:rsidP="00966B04">
      <w:pPr>
        <w:pStyle w:val="ListParagraph"/>
        <w:autoSpaceDE w:val="0"/>
        <w:autoSpaceDN w:val="0"/>
        <w:adjustRightInd w:val="0"/>
        <w:spacing w:before="120" w:after="120" w:line="240" w:lineRule="auto"/>
        <w:ind w:left="0"/>
        <w:jc w:val="both"/>
        <w:rPr>
          <w:rFonts w:eastAsia="Calibri" w:cs="Times New Roman"/>
          <w:color w:val="000000"/>
          <w:szCs w:val="24"/>
        </w:rPr>
      </w:pPr>
      <w:r w:rsidRPr="00966B04">
        <w:rPr>
          <w:rFonts w:eastAsia="Calibri" w:cs="Times New Roman"/>
          <w:color w:val="000000"/>
          <w:szCs w:val="24"/>
        </w:rPr>
        <w:t>Ministerstvo vnitra své rozhodnutí o pozastavení účinnosti obecně závazné vyhlášky zruší neprodleně poté, co obdrží sdělení o zjednání nápravy, jehož přílohou je i obecně závazná vyhláška, kterou byla zjednána náprava.</w:t>
      </w:r>
    </w:p>
    <w:p w14:paraId="6AFB4563" w14:textId="14735976" w:rsidR="00B40CE5" w:rsidRPr="00B40CE5" w:rsidRDefault="00B40CE5" w:rsidP="00674509">
      <w:pPr>
        <w:numPr>
          <w:ilvl w:val="0"/>
          <w:numId w:val="59"/>
        </w:numPr>
        <w:autoSpaceDE w:val="0"/>
        <w:autoSpaceDN w:val="0"/>
        <w:adjustRightInd w:val="0"/>
        <w:spacing w:before="120" w:after="120" w:line="240" w:lineRule="auto"/>
        <w:ind w:left="0" w:firstLine="0"/>
        <w:contextualSpacing/>
        <w:jc w:val="both"/>
        <w:rPr>
          <w:rFonts w:eastAsia="Calibri" w:cs="Times New Roman"/>
          <w:b/>
          <w:color w:val="000000"/>
          <w:szCs w:val="24"/>
        </w:rPr>
      </w:pPr>
      <w:r w:rsidRPr="00B40CE5">
        <w:rPr>
          <w:rFonts w:eastAsia="Calibri" w:cs="Times New Roman"/>
          <w:b/>
          <w:color w:val="000000"/>
          <w:szCs w:val="24"/>
        </w:rPr>
        <w:t xml:space="preserve">zastupitelstvo </w:t>
      </w:r>
      <w:r w:rsidR="000D7D37">
        <w:rPr>
          <w:rFonts w:eastAsia="Calibri" w:cs="Times New Roman"/>
          <w:b/>
          <w:color w:val="000000"/>
          <w:szCs w:val="24"/>
        </w:rPr>
        <w:t xml:space="preserve">územního samosprávného celku </w:t>
      </w:r>
      <w:r w:rsidRPr="00B40CE5">
        <w:rPr>
          <w:rFonts w:eastAsia="Calibri" w:cs="Times New Roman"/>
          <w:b/>
          <w:color w:val="000000"/>
          <w:szCs w:val="24"/>
        </w:rPr>
        <w:t>nezjedná nápravu ani do 60 dnů od doručení výzvy.</w:t>
      </w:r>
    </w:p>
    <w:p w14:paraId="44A1D8C8" w14:textId="600176D9"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Ministerstvo vnitra</w:t>
      </w:r>
      <w:r w:rsidR="000D7D37">
        <w:rPr>
          <w:rFonts w:eastAsia="Calibri" w:cs="Times New Roman"/>
          <w:color w:val="000000"/>
          <w:szCs w:val="24"/>
        </w:rPr>
        <w:t xml:space="preserve"> (dále jen MV)</w:t>
      </w:r>
      <w:r w:rsidRPr="00B40CE5">
        <w:rPr>
          <w:rFonts w:eastAsia="Calibri" w:cs="Times New Roman"/>
          <w:color w:val="000000"/>
          <w:szCs w:val="24"/>
        </w:rPr>
        <w:t xml:space="preserve"> rozhodne o pozastavení účinnosti této obecně závazné vyhlášky. Účinnost obecně závazné vyhlášky je pozastavena dnem doručení rozhodnutí M</w:t>
      </w:r>
      <w:r w:rsidR="000D7D37">
        <w:rPr>
          <w:rFonts w:eastAsia="Calibri" w:cs="Times New Roman"/>
          <w:color w:val="000000"/>
          <w:szCs w:val="24"/>
        </w:rPr>
        <w:t>V</w:t>
      </w:r>
      <w:r w:rsidRPr="00B40CE5">
        <w:rPr>
          <w:rFonts w:eastAsia="Calibri" w:cs="Times New Roman"/>
          <w:color w:val="000000"/>
          <w:szCs w:val="24"/>
        </w:rPr>
        <w:t xml:space="preserve"> obci nebo kraji. M</w:t>
      </w:r>
      <w:r w:rsidR="000D7D37">
        <w:rPr>
          <w:rFonts w:eastAsia="Calibri" w:cs="Times New Roman"/>
          <w:color w:val="000000"/>
          <w:szCs w:val="24"/>
        </w:rPr>
        <w:t>V</w:t>
      </w:r>
      <w:r w:rsidRPr="00B40CE5">
        <w:rPr>
          <w:rFonts w:eastAsia="Calibri" w:cs="Times New Roman"/>
          <w:color w:val="000000"/>
          <w:szCs w:val="24"/>
        </w:rPr>
        <w:t xml:space="preserve"> v rozhodnutí současně stanoví přiměřenou lhůtu ke zjednání nápravy.</w:t>
      </w:r>
    </w:p>
    <w:p w14:paraId="410EFDDC" w14:textId="77777777" w:rsidR="00966B04" w:rsidRDefault="00966B04" w:rsidP="00966B04">
      <w:pPr>
        <w:autoSpaceDE w:val="0"/>
        <w:autoSpaceDN w:val="0"/>
        <w:adjustRightInd w:val="0"/>
        <w:spacing w:before="120" w:after="120" w:line="240" w:lineRule="auto"/>
        <w:contextualSpacing/>
        <w:jc w:val="both"/>
        <w:rPr>
          <w:rFonts w:eastAsia="Calibri" w:cs="Times New Roman"/>
          <w:color w:val="000000"/>
          <w:szCs w:val="24"/>
        </w:rPr>
      </w:pPr>
    </w:p>
    <w:p w14:paraId="10064734" w14:textId="0EE668A9"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Nesjedná-li zastupitelstvo </w:t>
      </w:r>
      <w:r w:rsidR="000D7D37">
        <w:rPr>
          <w:rFonts w:eastAsia="Calibri" w:cs="Times New Roman"/>
          <w:b/>
          <w:color w:val="000000"/>
          <w:szCs w:val="24"/>
        </w:rPr>
        <w:t xml:space="preserve">územního samosprávného celku </w:t>
      </w:r>
      <w:r w:rsidRPr="00B40CE5">
        <w:rPr>
          <w:rFonts w:eastAsia="Calibri" w:cs="Times New Roman"/>
          <w:color w:val="000000"/>
          <w:szCs w:val="24"/>
        </w:rPr>
        <w:t>nápravu ani ve stanovené lhůtě a není-li proti rozhodnutí M</w:t>
      </w:r>
      <w:r w:rsidR="000D7D37">
        <w:rPr>
          <w:rFonts w:eastAsia="Calibri" w:cs="Times New Roman"/>
          <w:color w:val="000000"/>
          <w:szCs w:val="24"/>
        </w:rPr>
        <w:t>V</w:t>
      </w:r>
      <w:r w:rsidRPr="00B40CE5">
        <w:rPr>
          <w:rFonts w:eastAsia="Calibri" w:cs="Times New Roman"/>
          <w:color w:val="000000"/>
          <w:szCs w:val="24"/>
        </w:rPr>
        <w:t xml:space="preserve"> podán rozklad, podá M</w:t>
      </w:r>
      <w:r w:rsidR="000D7D37">
        <w:rPr>
          <w:rFonts w:eastAsia="Calibri" w:cs="Times New Roman"/>
          <w:color w:val="000000"/>
          <w:szCs w:val="24"/>
        </w:rPr>
        <w:t>V</w:t>
      </w:r>
      <w:r w:rsidRPr="00B40CE5">
        <w:rPr>
          <w:rFonts w:eastAsia="Calibri" w:cs="Times New Roman"/>
          <w:color w:val="000000"/>
          <w:szCs w:val="24"/>
        </w:rPr>
        <w:t xml:space="preserve"> do 30 dnů od uplynutí lhůty pro podání rozkladu Ústavnímu soudu návrh na zrušení obecně závazné vyhlášky. Je-li proti rozhodnutí M</w:t>
      </w:r>
      <w:r w:rsidR="000D7D37">
        <w:rPr>
          <w:rFonts w:eastAsia="Calibri" w:cs="Times New Roman"/>
          <w:color w:val="000000"/>
          <w:szCs w:val="24"/>
        </w:rPr>
        <w:t>V</w:t>
      </w:r>
      <w:r w:rsidRPr="00B40CE5">
        <w:rPr>
          <w:rFonts w:eastAsia="Calibri" w:cs="Times New Roman"/>
          <w:color w:val="000000"/>
          <w:szCs w:val="24"/>
        </w:rPr>
        <w:t xml:space="preserve"> podán rozklad, podá M</w:t>
      </w:r>
      <w:r w:rsidR="000D7D37">
        <w:rPr>
          <w:rFonts w:eastAsia="Calibri" w:cs="Times New Roman"/>
          <w:color w:val="000000"/>
          <w:szCs w:val="24"/>
        </w:rPr>
        <w:t>V</w:t>
      </w:r>
      <w:r w:rsidRPr="00B40CE5">
        <w:rPr>
          <w:rFonts w:eastAsia="Calibri" w:cs="Times New Roman"/>
          <w:color w:val="000000"/>
          <w:szCs w:val="24"/>
        </w:rPr>
        <w:t xml:space="preserve"> takový návrh Ústavnímu soudu do 30 dnů ode dne právní moci rozhodnutí o rozkladu, kterým byl rozklad zamítnut. Jestliže Ústavní soud tento návrh odmítne, zamítne nebo řízení zastaví, rozhodnutí M</w:t>
      </w:r>
      <w:r w:rsidR="000D7D37">
        <w:rPr>
          <w:rFonts w:eastAsia="Calibri" w:cs="Times New Roman"/>
          <w:color w:val="000000"/>
          <w:szCs w:val="24"/>
        </w:rPr>
        <w:t>V</w:t>
      </w:r>
      <w:r w:rsidRPr="00B40CE5">
        <w:rPr>
          <w:rFonts w:eastAsia="Calibri" w:cs="Times New Roman"/>
          <w:color w:val="000000"/>
          <w:szCs w:val="24"/>
        </w:rPr>
        <w:t xml:space="preserve"> o pozastavení účinnosti obecně závazné vyhlášky pozbývá platnosti dnem, kdy rozhodnutí Ústavního soudu nabude právní moci.</w:t>
      </w:r>
    </w:p>
    <w:p w14:paraId="67EDD63D" w14:textId="77777777" w:rsidR="00966B04" w:rsidRDefault="00966B04" w:rsidP="00966B04">
      <w:pPr>
        <w:autoSpaceDE w:val="0"/>
        <w:autoSpaceDN w:val="0"/>
        <w:adjustRightInd w:val="0"/>
        <w:spacing w:before="120" w:after="120" w:line="240" w:lineRule="auto"/>
        <w:contextualSpacing/>
        <w:jc w:val="both"/>
        <w:rPr>
          <w:rFonts w:eastAsia="Calibri" w:cs="Times New Roman"/>
          <w:color w:val="000000"/>
          <w:szCs w:val="24"/>
        </w:rPr>
      </w:pPr>
    </w:p>
    <w:p w14:paraId="5BE6417F" w14:textId="5C3F49F7"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Nelze ovšem vyloučit, že zastupitelstvo obce nebo kraje zjedná nápravu až před samotným rozhodnutím Ústavního soudu o návrhu na zrušení obecně závazné vyhlášky. </w:t>
      </w:r>
      <w:proofErr w:type="gramStart"/>
      <w:r w:rsidRPr="00B40CE5">
        <w:rPr>
          <w:rFonts w:eastAsia="Calibri" w:cs="Times New Roman"/>
          <w:color w:val="000000"/>
          <w:szCs w:val="24"/>
        </w:rPr>
        <w:t>Pokud  obec</w:t>
      </w:r>
      <w:proofErr w:type="gramEnd"/>
      <w:r w:rsidRPr="00B40CE5">
        <w:rPr>
          <w:rFonts w:eastAsia="Calibri" w:cs="Times New Roman"/>
          <w:color w:val="000000"/>
          <w:szCs w:val="24"/>
        </w:rPr>
        <w:t xml:space="preserve"> nebo kraj neprodleně sdělí tuto skutečnost Ústavnímu soudu a M</w:t>
      </w:r>
      <w:r w:rsidR="000D7D37">
        <w:rPr>
          <w:rFonts w:eastAsia="Calibri" w:cs="Times New Roman"/>
          <w:color w:val="000000"/>
          <w:szCs w:val="24"/>
        </w:rPr>
        <w:t>V</w:t>
      </w:r>
      <w:r w:rsidRPr="00B40CE5">
        <w:rPr>
          <w:rFonts w:eastAsia="Calibri" w:cs="Times New Roman"/>
          <w:color w:val="000000"/>
          <w:szCs w:val="24"/>
        </w:rPr>
        <w:t>. M</w:t>
      </w:r>
      <w:r w:rsidR="000D7D37">
        <w:rPr>
          <w:rFonts w:eastAsia="Calibri" w:cs="Times New Roman"/>
          <w:color w:val="000000"/>
          <w:szCs w:val="24"/>
        </w:rPr>
        <w:t>V</w:t>
      </w:r>
      <w:r w:rsidRPr="00B40CE5">
        <w:rPr>
          <w:rFonts w:eastAsia="Calibri" w:cs="Times New Roman"/>
          <w:color w:val="000000"/>
          <w:szCs w:val="24"/>
        </w:rPr>
        <w:t xml:space="preserve"> své rozhodnutí o pozastavení účinnosti obecně závazné vyhlášky zruší do 15 dnů od doručení sdělení obce o zjednání nápravy. Přílohou sdělení (usnesení zastupitelstva o zrušení) bude i obecně závazná vyhláška obce nebo kraje.</w:t>
      </w:r>
    </w:p>
    <w:p w14:paraId="2B6B9A67" w14:textId="06E52DA0" w:rsidR="00B40CE5" w:rsidRPr="00B40CE5" w:rsidRDefault="00B40CE5" w:rsidP="00E4674E">
      <w:pPr>
        <w:pStyle w:val="Heading3"/>
        <w:rPr>
          <w:rFonts w:eastAsia="Times New Roman"/>
        </w:rPr>
      </w:pPr>
      <w:bookmarkStart w:id="136" w:name="_Toc362257276"/>
      <w:bookmarkStart w:id="137" w:name="_Toc58175746"/>
      <w:r w:rsidRPr="00B40CE5">
        <w:rPr>
          <w:rFonts w:eastAsia="Times New Roman"/>
        </w:rPr>
        <w:t>nařízení rady obce, kraje</w:t>
      </w:r>
      <w:bookmarkEnd w:id="136"/>
      <w:bookmarkEnd w:id="137"/>
    </w:p>
    <w:p w14:paraId="1D452FD5" w14:textId="77777777" w:rsidR="000D7D37"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Z výše citovaného ústavního vymezení vyplývá, že nařízení jsou podzákonným derivativním správním aktem, které jsou vydávány v přenesené působnosti obce či kraje pro jejich správní obvod. Nařízení vydává rada obce (byla-li zřízená, jinak zastupitelstvo obce) a v případě krajů vždy rada kraje. Účelem nařízení je právně regulovat dané společenské vztahy (záležitosti), s přihlédnutím k místním podmínkám obce nebo kraje.</w:t>
      </w:r>
    </w:p>
    <w:p w14:paraId="196177DB" w14:textId="3D1A1C69" w:rsidR="00B40CE5" w:rsidRPr="00B40CE5" w:rsidRDefault="000D7D37" w:rsidP="00966B04">
      <w:pPr>
        <w:autoSpaceDE w:val="0"/>
        <w:autoSpaceDN w:val="0"/>
        <w:adjustRightInd w:val="0"/>
        <w:spacing w:before="120" w:after="120" w:line="240" w:lineRule="auto"/>
        <w:contextualSpacing/>
        <w:jc w:val="both"/>
        <w:rPr>
          <w:rFonts w:eastAsia="Calibri" w:cs="Times New Roman"/>
          <w:b/>
          <w:bCs/>
          <w:color w:val="000000"/>
          <w:szCs w:val="24"/>
        </w:rPr>
      </w:pPr>
      <w:r>
        <w:rPr>
          <w:rFonts w:eastAsia="Calibri" w:cs="Times New Roman"/>
          <w:color w:val="000000"/>
          <w:szCs w:val="24"/>
        </w:rPr>
        <w:t>P</w:t>
      </w:r>
      <w:r w:rsidR="00B40CE5" w:rsidRPr="00B40CE5">
        <w:rPr>
          <w:rFonts w:eastAsia="Calibri" w:cs="Times New Roman"/>
          <w:color w:val="000000"/>
          <w:szCs w:val="24"/>
        </w:rPr>
        <w:t xml:space="preserve">rováděcí právní předpisy se </w:t>
      </w:r>
      <w:proofErr w:type="gramStart"/>
      <w:r w:rsidR="00B40CE5" w:rsidRPr="00B40CE5">
        <w:rPr>
          <w:rFonts w:eastAsia="Calibri" w:cs="Times New Roman"/>
          <w:color w:val="000000"/>
          <w:szCs w:val="24"/>
        </w:rPr>
        <w:t xml:space="preserve">nařízení </w:t>
      </w:r>
      <w:r>
        <w:rPr>
          <w:rFonts w:eastAsia="Calibri" w:cs="Times New Roman"/>
          <w:color w:val="000000"/>
          <w:szCs w:val="24"/>
        </w:rPr>
        <w:t xml:space="preserve"> rady</w:t>
      </w:r>
      <w:proofErr w:type="gramEnd"/>
      <w:r>
        <w:rPr>
          <w:rFonts w:eastAsia="Calibri" w:cs="Times New Roman"/>
          <w:color w:val="000000"/>
          <w:szCs w:val="24"/>
        </w:rPr>
        <w:t xml:space="preserve"> obce, kraje </w:t>
      </w:r>
      <w:r w:rsidR="00B40CE5" w:rsidRPr="00966B04">
        <w:rPr>
          <w:rFonts w:eastAsia="Calibri" w:cs="Times New Roman"/>
          <w:b/>
          <w:color w:val="000000"/>
          <w:szCs w:val="24"/>
        </w:rPr>
        <w:t>vydávají</w:t>
      </w:r>
      <w:r w:rsidR="00966B04" w:rsidRPr="00966B04">
        <w:rPr>
          <w:rFonts w:eastAsia="Calibri" w:cs="Times New Roman"/>
          <w:b/>
          <w:color w:val="000000"/>
          <w:szCs w:val="24"/>
        </w:rPr>
        <w:t xml:space="preserve"> </w:t>
      </w:r>
      <w:r w:rsidR="00B40CE5" w:rsidRPr="00966B04">
        <w:rPr>
          <w:rFonts w:eastAsia="Calibri" w:cs="Times New Roman"/>
          <w:b/>
          <w:color w:val="000000"/>
          <w:szCs w:val="24"/>
        </w:rPr>
        <w:t>na základě zmocnění v zákoně,</w:t>
      </w:r>
      <w:r w:rsidR="00966B04" w:rsidRPr="00966B04">
        <w:rPr>
          <w:rFonts w:eastAsia="Calibri" w:cs="Times New Roman"/>
          <w:b/>
          <w:color w:val="000000"/>
          <w:szCs w:val="24"/>
        </w:rPr>
        <w:t xml:space="preserve"> </w:t>
      </w:r>
      <w:r w:rsidR="00B40CE5" w:rsidRPr="00966B04">
        <w:rPr>
          <w:rFonts w:eastAsia="Calibri" w:cs="Times New Roman"/>
          <w:b/>
          <w:color w:val="000000"/>
          <w:szCs w:val="24"/>
        </w:rPr>
        <w:t>k provedení zákona a v jeho mezích</w:t>
      </w:r>
      <w:r w:rsidR="00966B04" w:rsidRPr="00966B04">
        <w:rPr>
          <w:rFonts w:eastAsia="Calibri" w:cs="Times New Roman"/>
          <w:b/>
          <w:color w:val="000000"/>
          <w:szCs w:val="24"/>
        </w:rPr>
        <w:t xml:space="preserve"> a </w:t>
      </w:r>
      <w:r w:rsidR="00B40CE5" w:rsidRPr="00966B04">
        <w:rPr>
          <w:rFonts w:eastAsia="Calibri" w:cs="Times New Roman"/>
          <w:b/>
          <w:color w:val="000000"/>
          <w:szCs w:val="24"/>
        </w:rPr>
        <w:t>v</w:t>
      </w:r>
      <w:r w:rsidR="00966B04" w:rsidRPr="00966B04">
        <w:rPr>
          <w:rFonts w:eastAsia="Calibri" w:cs="Times New Roman"/>
          <w:b/>
          <w:color w:val="000000"/>
          <w:szCs w:val="24"/>
        </w:rPr>
        <w:t xml:space="preserve"> jeho </w:t>
      </w:r>
      <w:r w:rsidR="00B40CE5" w:rsidRPr="00966B04">
        <w:rPr>
          <w:rFonts w:eastAsia="Calibri" w:cs="Times New Roman"/>
          <w:b/>
          <w:color w:val="000000"/>
          <w:szCs w:val="24"/>
        </w:rPr>
        <w:t>mezích</w:t>
      </w:r>
      <w:r w:rsidR="00B40CE5" w:rsidRPr="00B40CE5">
        <w:rPr>
          <w:rFonts w:eastAsia="Calibri" w:cs="Times New Roman"/>
          <w:color w:val="000000"/>
          <w:szCs w:val="24"/>
        </w:rPr>
        <w:t>.</w:t>
      </w:r>
    </w:p>
    <w:p w14:paraId="4B3FC235"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000000"/>
          <w:szCs w:val="24"/>
        </w:rPr>
      </w:pPr>
    </w:p>
    <w:p w14:paraId="680A4730" w14:textId="77777777"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Zmocnění krajů vydávat nařízení je v některých případech věcně shodná s pravomocí obcí. Shodně mohou vydávat nařízení mj. v případech:</w:t>
      </w:r>
    </w:p>
    <w:p w14:paraId="6D59F7C4" w14:textId="77777777" w:rsidR="00B40CE5" w:rsidRPr="00B40CE5" w:rsidRDefault="00B40CE5" w:rsidP="00674509">
      <w:pPr>
        <w:numPr>
          <w:ilvl w:val="0"/>
          <w:numId w:val="60"/>
        </w:numPr>
        <w:autoSpaceDE w:val="0"/>
        <w:autoSpaceDN w:val="0"/>
        <w:adjustRightInd w:val="0"/>
        <w:spacing w:before="120" w:after="0" w:line="240" w:lineRule="auto"/>
        <w:ind w:left="0" w:firstLine="0"/>
        <w:contextualSpacing/>
        <w:jc w:val="both"/>
        <w:rPr>
          <w:rFonts w:eastAsia="Calibri" w:cs="Times New Roman"/>
          <w:color w:val="000000"/>
          <w:szCs w:val="24"/>
        </w:rPr>
      </w:pPr>
      <w:r w:rsidRPr="00B40CE5">
        <w:rPr>
          <w:rFonts w:eastAsia="Calibri" w:cs="Times New Roman"/>
          <w:color w:val="000000"/>
          <w:szCs w:val="24"/>
        </w:rPr>
        <w:t>územního plánování a stavebního řádu (stavební zákon),</w:t>
      </w:r>
    </w:p>
    <w:p w14:paraId="2F8319A8" w14:textId="77777777" w:rsidR="00B40CE5" w:rsidRPr="00B40CE5" w:rsidRDefault="00B40CE5" w:rsidP="00674509">
      <w:pPr>
        <w:numPr>
          <w:ilvl w:val="0"/>
          <w:numId w:val="60"/>
        </w:numPr>
        <w:autoSpaceDE w:val="0"/>
        <w:autoSpaceDN w:val="0"/>
        <w:adjustRightInd w:val="0"/>
        <w:spacing w:before="120" w:after="0" w:line="240" w:lineRule="auto"/>
        <w:ind w:left="0" w:firstLine="0"/>
        <w:contextualSpacing/>
        <w:jc w:val="both"/>
        <w:rPr>
          <w:rFonts w:eastAsia="Calibri" w:cs="Times New Roman"/>
          <w:color w:val="000000"/>
          <w:szCs w:val="24"/>
        </w:rPr>
      </w:pPr>
      <w:r w:rsidRPr="00B40CE5">
        <w:rPr>
          <w:rFonts w:eastAsia="Calibri" w:cs="Times New Roman"/>
          <w:color w:val="000000"/>
          <w:szCs w:val="24"/>
        </w:rPr>
        <w:t>působnosti orgánů České republiky v oblasti cen,</w:t>
      </w:r>
    </w:p>
    <w:p w14:paraId="537C1AD2" w14:textId="77777777" w:rsidR="00B40CE5" w:rsidRPr="00B40CE5" w:rsidRDefault="00B40CE5" w:rsidP="00674509">
      <w:pPr>
        <w:numPr>
          <w:ilvl w:val="0"/>
          <w:numId w:val="60"/>
        </w:numPr>
        <w:autoSpaceDE w:val="0"/>
        <w:autoSpaceDN w:val="0"/>
        <w:adjustRightInd w:val="0"/>
        <w:spacing w:before="120" w:after="0" w:line="240" w:lineRule="auto"/>
        <w:ind w:left="0" w:firstLine="0"/>
        <w:contextualSpacing/>
        <w:jc w:val="both"/>
        <w:rPr>
          <w:rFonts w:eastAsia="Calibri" w:cs="Times New Roman"/>
          <w:color w:val="000000"/>
          <w:szCs w:val="24"/>
        </w:rPr>
      </w:pPr>
      <w:r w:rsidRPr="00B40CE5">
        <w:rPr>
          <w:rFonts w:eastAsia="Calibri" w:cs="Times New Roman"/>
          <w:color w:val="000000"/>
          <w:szCs w:val="24"/>
        </w:rPr>
        <w:t>pozemních komunikací,</w:t>
      </w:r>
    </w:p>
    <w:p w14:paraId="5B1DCD7E" w14:textId="77777777" w:rsidR="00B40CE5" w:rsidRPr="00B40CE5" w:rsidRDefault="00B40CE5" w:rsidP="00674509">
      <w:pPr>
        <w:numPr>
          <w:ilvl w:val="0"/>
          <w:numId w:val="60"/>
        </w:numPr>
        <w:autoSpaceDE w:val="0"/>
        <w:autoSpaceDN w:val="0"/>
        <w:adjustRightInd w:val="0"/>
        <w:spacing w:before="120" w:after="0" w:line="240" w:lineRule="auto"/>
        <w:ind w:left="0" w:firstLine="0"/>
        <w:contextualSpacing/>
        <w:jc w:val="both"/>
        <w:rPr>
          <w:rFonts w:eastAsia="Calibri" w:cs="Times New Roman"/>
          <w:color w:val="000000"/>
          <w:szCs w:val="24"/>
        </w:rPr>
      </w:pPr>
      <w:r w:rsidRPr="00B40CE5">
        <w:rPr>
          <w:rFonts w:eastAsia="Calibri" w:cs="Times New Roman"/>
          <w:color w:val="000000"/>
          <w:szCs w:val="24"/>
        </w:rPr>
        <w:t>ochrany ovzduší a o změnách některých dalších zákonů (zákon o ochraně ovzduší).</w:t>
      </w:r>
    </w:p>
    <w:p w14:paraId="2161477F" w14:textId="77777777" w:rsidR="00B40CE5" w:rsidRPr="00B40CE5" w:rsidRDefault="00B40CE5" w:rsidP="00B40CE5">
      <w:pPr>
        <w:autoSpaceDE w:val="0"/>
        <w:autoSpaceDN w:val="0"/>
        <w:adjustRightInd w:val="0"/>
        <w:spacing w:before="120" w:after="120" w:line="240" w:lineRule="auto"/>
        <w:ind w:left="993" w:hanging="426"/>
        <w:contextualSpacing/>
        <w:jc w:val="both"/>
        <w:rPr>
          <w:rFonts w:eastAsia="Calibri" w:cs="Times New Roman"/>
          <w:color w:val="000000"/>
          <w:szCs w:val="24"/>
        </w:rPr>
      </w:pPr>
    </w:p>
    <w:p w14:paraId="2C009C1E" w14:textId="77777777" w:rsidR="00B40CE5" w:rsidRPr="00B40CE5" w:rsidRDefault="00B40CE5" w:rsidP="00966B04">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lastRenderedPageBreak/>
        <w:t>Rada obce mohou dále vydávat nařízení např. v oblastech:</w:t>
      </w:r>
    </w:p>
    <w:p w14:paraId="2E720198" w14:textId="77777777" w:rsidR="00B40CE5" w:rsidRPr="00B40CE5" w:rsidRDefault="00B40CE5" w:rsidP="00674509">
      <w:pPr>
        <w:numPr>
          <w:ilvl w:val="0"/>
          <w:numId w:val="81"/>
        </w:numPr>
        <w:autoSpaceDE w:val="0"/>
        <w:autoSpaceDN w:val="0"/>
        <w:adjustRightInd w:val="0"/>
        <w:spacing w:before="120" w:after="0" w:line="240" w:lineRule="auto"/>
        <w:contextualSpacing/>
        <w:jc w:val="both"/>
        <w:rPr>
          <w:rFonts w:eastAsia="Calibri" w:cs="Times New Roman"/>
          <w:color w:val="000000"/>
          <w:szCs w:val="24"/>
        </w:rPr>
      </w:pPr>
      <w:r w:rsidRPr="00B40CE5">
        <w:rPr>
          <w:rFonts w:eastAsia="Calibri" w:cs="Times New Roman"/>
          <w:color w:val="000000"/>
          <w:szCs w:val="24"/>
        </w:rPr>
        <w:t>práva shromažďovacího,</w:t>
      </w:r>
    </w:p>
    <w:p w14:paraId="66B3DDC3" w14:textId="77777777" w:rsidR="00B40CE5" w:rsidRPr="00B40CE5" w:rsidRDefault="00B40CE5" w:rsidP="00674509">
      <w:pPr>
        <w:numPr>
          <w:ilvl w:val="0"/>
          <w:numId w:val="81"/>
        </w:numPr>
        <w:autoSpaceDE w:val="0"/>
        <w:autoSpaceDN w:val="0"/>
        <w:adjustRightInd w:val="0"/>
        <w:spacing w:before="120" w:after="0" w:line="240" w:lineRule="auto"/>
        <w:contextualSpacing/>
        <w:jc w:val="both"/>
        <w:rPr>
          <w:rFonts w:eastAsia="Calibri" w:cs="Times New Roman"/>
          <w:color w:val="000000"/>
          <w:szCs w:val="24"/>
        </w:rPr>
      </w:pPr>
      <w:r w:rsidRPr="00B40CE5">
        <w:rPr>
          <w:rFonts w:eastAsia="Calibri" w:cs="Times New Roman"/>
          <w:color w:val="000000"/>
          <w:szCs w:val="24"/>
        </w:rPr>
        <w:t>živnostenského podnikání (živnostenský zákon),</w:t>
      </w:r>
    </w:p>
    <w:p w14:paraId="1D4F6EDD" w14:textId="77777777" w:rsidR="00B40CE5" w:rsidRPr="00B40CE5" w:rsidRDefault="00B40CE5" w:rsidP="00674509">
      <w:pPr>
        <w:numPr>
          <w:ilvl w:val="0"/>
          <w:numId w:val="81"/>
        </w:numPr>
        <w:autoSpaceDE w:val="0"/>
        <w:autoSpaceDN w:val="0"/>
        <w:adjustRightInd w:val="0"/>
        <w:spacing w:before="120" w:after="0" w:line="240" w:lineRule="auto"/>
        <w:contextualSpacing/>
        <w:jc w:val="both"/>
        <w:rPr>
          <w:rFonts w:eastAsia="Calibri" w:cs="Times New Roman"/>
          <w:color w:val="000000"/>
          <w:szCs w:val="24"/>
        </w:rPr>
      </w:pPr>
      <w:r w:rsidRPr="00B40CE5">
        <w:rPr>
          <w:rFonts w:eastAsia="Calibri" w:cs="Times New Roman"/>
          <w:color w:val="000000"/>
          <w:szCs w:val="24"/>
        </w:rPr>
        <w:t>veterinární péče a o změnách některých souvisejících zákonů (veterinární zákon),</w:t>
      </w:r>
    </w:p>
    <w:p w14:paraId="0B5CD2C7" w14:textId="77777777" w:rsidR="00B40CE5" w:rsidRPr="00B40CE5" w:rsidRDefault="00B40CE5" w:rsidP="00674509">
      <w:pPr>
        <w:numPr>
          <w:ilvl w:val="0"/>
          <w:numId w:val="81"/>
        </w:numPr>
        <w:autoSpaceDE w:val="0"/>
        <w:autoSpaceDN w:val="0"/>
        <w:adjustRightInd w:val="0"/>
        <w:spacing w:before="120" w:after="0" w:line="240" w:lineRule="auto"/>
        <w:contextualSpacing/>
        <w:jc w:val="both"/>
        <w:rPr>
          <w:rFonts w:eastAsia="Calibri" w:cs="Times New Roman"/>
          <w:color w:val="000000"/>
          <w:szCs w:val="24"/>
        </w:rPr>
      </w:pPr>
      <w:r w:rsidRPr="00B40CE5">
        <w:rPr>
          <w:rFonts w:eastAsia="Calibri" w:cs="Times New Roman"/>
          <w:color w:val="000000"/>
          <w:szCs w:val="24"/>
        </w:rPr>
        <w:t>krizového řízení a o změně některých zákonů (krizový zákon).</w:t>
      </w:r>
    </w:p>
    <w:p w14:paraId="030EE281"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000000"/>
          <w:szCs w:val="24"/>
        </w:rPr>
      </w:pPr>
    </w:p>
    <w:p w14:paraId="6D1429E8" w14:textId="77777777" w:rsidR="00B40CE5" w:rsidRPr="00B40CE5" w:rsidRDefault="00B40CE5" w:rsidP="000D7D37">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Rada kraje mohou vydávat nařízení např. v případech:</w:t>
      </w:r>
    </w:p>
    <w:p w14:paraId="39988838" w14:textId="77777777" w:rsidR="00B40CE5" w:rsidRPr="00B40CE5" w:rsidRDefault="00B40CE5" w:rsidP="00674509">
      <w:pPr>
        <w:numPr>
          <w:ilvl w:val="0"/>
          <w:numId w:val="82"/>
        </w:numPr>
        <w:autoSpaceDE w:val="0"/>
        <w:autoSpaceDN w:val="0"/>
        <w:adjustRightInd w:val="0"/>
        <w:spacing w:before="120" w:after="0" w:line="240" w:lineRule="auto"/>
        <w:contextualSpacing/>
        <w:jc w:val="both"/>
        <w:rPr>
          <w:rFonts w:eastAsia="Calibri" w:cs="Times New Roman"/>
          <w:color w:val="000000"/>
          <w:szCs w:val="24"/>
        </w:rPr>
      </w:pPr>
      <w:r w:rsidRPr="00B40CE5">
        <w:rPr>
          <w:rFonts w:eastAsia="Calibri" w:cs="Times New Roman"/>
          <w:color w:val="000000"/>
          <w:szCs w:val="24"/>
        </w:rPr>
        <w:t>požární ochrany,</w:t>
      </w:r>
    </w:p>
    <w:p w14:paraId="2BAE9C25" w14:textId="77777777" w:rsidR="00B40CE5" w:rsidRPr="00B40CE5" w:rsidRDefault="00B40CE5" w:rsidP="00674509">
      <w:pPr>
        <w:numPr>
          <w:ilvl w:val="0"/>
          <w:numId w:val="82"/>
        </w:numPr>
        <w:autoSpaceDE w:val="0"/>
        <w:autoSpaceDN w:val="0"/>
        <w:adjustRightInd w:val="0"/>
        <w:spacing w:before="120" w:after="0" w:line="240" w:lineRule="auto"/>
        <w:contextualSpacing/>
        <w:jc w:val="both"/>
        <w:rPr>
          <w:rFonts w:eastAsia="Calibri" w:cs="Times New Roman"/>
          <w:color w:val="000000"/>
          <w:szCs w:val="24"/>
        </w:rPr>
      </w:pPr>
      <w:r w:rsidRPr="00B40CE5">
        <w:rPr>
          <w:rFonts w:eastAsia="Calibri" w:cs="Times New Roman"/>
          <w:color w:val="000000"/>
          <w:szCs w:val="24"/>
        </w:rPr>
        <w:t xml:space="preserve">zajišťování obrany České republiky. </w:t>
      </w:r>
    </w:p>
    <w:p w14:paraId="1175928C" w14:textId="77777777" w:rsidR="000D7D37" w:rsidRDefault="000D7D37" w:rsidP="000D7D37">
      <w:pPr>
        <w:autoSpaceDE w:val="0"/>
        <w:autoSpaceDN w:val="0"/>
        <w:adjustRightInd w:val="0"/>
        <w:spacing w:before="120" w:after="120" w:line="240" w:lineRule="auto"/>
        <w:contextualSpacing/>
        <w:jc w:val="both"/>
        <w:rPr>
          <w:rFonts w:eastAsia="Calibri" w:cs="Times New Roman"/>
          <w:color w:val="000000"/>
          <w:szCs w:val="24"/>
        </w:rPr>
      </w:pPr>
    </w:p>
    <w:p w14:paraId="64A8FC13" w14:textId="799CDA74" w:rsidR="00B40CE5" w:rsidRPr="00B40CE5" w:rsidRDefault="00B40CE5" w:rsidP="000D7D37">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Obec zašle nařízení obce neprodleně po dni jeho vyhlášení krajskému úřadu ke kontrole jeho zákonnosti. Kraj zašle nařízení kraje neprodleně po dni jeho vyhlášení věcně příslušnému ministerstvu nebo jinému ústřednímu správnímu úřadu. Odporuje-li nařízení obce nebo kraje zákonu nebo jinému právnímu předpisu, postupuje krajský úřad nebo v případě nařízení kraje příslušné ministerstvo či jiný ústřední správní úřad totožně jako Ministerstvo vnitra v případě obecně závazných vyhlášek. Právní předpis je nutné dále zavést do evidence právních předpisů.</w:t>
      </w:r>
    </w:p>
    <w:p w14:paraId="41DB4D6D" w14:textId="116788D7" w:rsidR="00B40CE5" w:rsidRPr="00B40CE5" w:rsidRDefault="00B40CE5" w:rsidP="00E4674E">
      <w:pPr>
        <w:pStyle w:val="Heading3"/>
        <w:rPr>
          <w:rFonts w:eastAsia="Times New Roman"/>
        </w:rPr>
      </w:pPr>
      <w:bookmarkStart w:id="138" w:name="_Toc362257277"/>
      <w:bookmarkStart w:id="139" w:name="_Toc58175747"/>
      <w:r w:rsidRPr="00B40CE5">
        <w:rPr>
          <w:rFonts w:eastAsia="Times New Roman"/>
        </w:rPr>
        <w:t>legislativní proces</w:t>
      </w:r>
      <w:bookmarkEnd w:id="138"/>
      <w:r w:rsidR="00E17199">
        <w:rPr>
          <w:rFonts w:eastAsia="Times New Roman"/>
        </w:rPr>
        <w:t xml:space="preserve"> při tvorbě</w:t>
      </w:r>
      <w:r w:rsidR="00F868A9">
        <w:rPr>
          <w:rFonts w:eastAsia="Times New Roman"/>
        </w:rPr>
        <w:t xml:space="preserve"> právních předpisů územního samosprávného celku</w:t>
      </w:r>
      <w:bookmarkEnd w:id="139"/>
    </w:p>
    <w:p w14:paraId="1536375A" w14:textId="514AEA19" w:rsidR="00B40CE5" w:rsidRPr="00B40CE5" w:rsidRDefault="00B40CE5" w:rsidP="00E17199">
      <w:pPr>
        <w:shd w:val="clear" w:color="auto" w:fill="FFFFFF"/>
        <w:spacing w:before="120" w:after="120" w:line="240" w:lineRule="auto"/>
        <w:contextualSpacing/>
        <w:jc w:val="both"/>
        <w:rPr>
          <w:rFonts w:eastAsia="Calibri" w:cs="Times New Roman"/>
          <w:b/>
          <w:bCs/>
          <w:color w:val="000000"/>
          <w:szCs w:val="24"/>
          <w:bdr w:val="none" w:sz="0" w:space="0" w:color="auto" w:frame="1"/>
          <w:shd w:val="clear" w:color="auto" w:fill="FFFFFF"/>
        </w:rPr>
      </w:pPr>
      <w:r w:rsidRPr="00B40CE5">
        <w:rPr>
          <w:rFonts w:eastAsia="Calibri" w:cs="Times New Roman"/>
          <w:b/>
          <w:bCs/>
          <w:color w:val="000000"/>
          <w:szCs w:val="24"/>
          <w:bdr w:val="none" w:sz="0" w:space="0" w:color="auto" w:frame="1"/>
          <w:shd w:val="clear" w:color="auto" w:fill="FFFFFF"/>
        </w:rPr>
        <w:t>Vypracování návrhu právního předpisu</w:t>
      </w:r>
    </w:p>
    <w:p w14:paraId="07D6CB54" w14:textId="77777777" w:rsidR="00E17199" w:rsidRDefault="00E17199" w:rsidP="00E17199">
      <w:pPr>
        <w:spacing w:before="120" w:after="120" w:line="240" w:lineRule="auto"/>
        <w:contextualSpacing/>
        <w:jc w:val="both"/>
        <w:rPr>
          <w:rFonts w:eastAsia="Calibri" w:cs="Times New Roman"/>
          <w:color w:val="000000"/>
          <w:szCs w:val="24"/>
        </w:rPr>
      </w:pPr>
    </w:p>
    <w:p w14:paraId="5BF6289F" w14:textId="48B2A0FC" w:rsidR="00B40CE5" w:rsidRPr="00B40CE5" w:rsidRDefault="00B40CE5" w:rsidP="00E17199">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Návrh právního předpisu obce nebo kraje zpravidla zpracovává věcně příslušný odbor obecního úřadu (magistrátu), krajského úřadu, zaměstnanec nebo skupina zaměstnanců úřadu Předpokladem zpracování návrhu je, že zpracovatel je obeznámen s platnou právní úpravou, věcnými důvody navrhovaného předpisu a s legislativně technickými pravidly pro vydávání právních předpisů. V návrhu se uvede podle potřeby i variantní řešení jednotlivých otázek.</w:t>
      </w:r>
    </w:p>
    <w:p w14:paraId="0D814D0F"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3475DE24" w14:textId="77777777" w:rsidR="00B40CE5" w:rsidRPr="00B40CE5" w:rsidRDefault="00B40CE5" w:rsidP="00F868A9">
      <w:pPr>
        <w:spacing w:before="120" w:after="120" w:line="240" w:lineRule="auto"/>
        <w:contextualSpacing/>
        <w:jc w:val="both"/>
        <w:rPr>
          <w:rFonts w:eastAsia="Calibri" w:cs="Times New Roman"/>
          <w:color w:val="000000"/>
          <w:szCs w:val="24"/>
        </w:rPr>
      </w:pPr>
      <w:r w:rsidRPr="00B40CE5">
        <w:rPr>
          <w:rFonts w:eastAsia="Calibri" w:cs="Times New Roman"/>
          <w:b/>
          <w:bCs/>
          <w:i/>
          <w:color w:val="000000"/>
          <w:szCs w:val="24"/>
          <w:bdr w:val="none" w:sz="0" w:space="0" w:color="auto" w:frame="1"/>
          <w:shd w:val="clear" w:color="auto" w:fill="FFFFFF"/>
        </w:rPr>
        <w:t xml:space="preserve">Důvodová zpráva. </w:t>
      </w:r>
      <w:r w:rsidRPr="00B40CE5">
        <w:rPr>
          <w:rFonts w:eastAsia="Calibri" w:cs="Times New Roman"/>
          <w:bCs/>
          <w:color w:val="000000"/>
          <w:szCs w:val="24"/>
          <w:bdr w:val="none" w:sz="0" w:space="0" w:color="auto" w:frame="1"/>
          <w:shd w:val="clear" w:color="auto" w:fill="FFFFFF"/>
        </w:rPr>
        <w:t>S</w:t>
      </w:r>
      <w:r w:rsidRPr="00B40CE5">
        <w:rPr>
          <w:rFonts w:eastAsia="Calibri" w:cs="Times New Roman"/>
          <w:color w:val="000000"/>
          <w:szCs w:val="24"/>
        </w:rPr>
        <w:t>oučástí návrhu je důvodová zpráva, která zejména obsahuje:</w:t>
      </w:r>
    </w:p>
    <w:p w14:paraId="28D7CC91" w14:textId="77777777" w:rsidR="00B40CE5" w:rsidRPr="00B40CE5" w:rsidRDefault="00B40CE5" w:rsidP="00674509">
      <w:pPr>
        <w:numPr>
          <w:ilvl w:val="0"/>
          <w:numId w:val="61"/>
        </w:numPr>
        <w:spacing w:before="28" w:after="28" w:line="240" w:lineRule="auto"/>
        <w:ind w:left="0" w:firstLine="0"/>
        <w:contextualSpacing/>
        <w:jc w:val="both"/>
        <w:rPr>
          <w:rFonts w:eastAsia="Calibri" w:cs="Times New Roman"/>
          <w:color w:val="000000"/>
          <w:szCs w:val="24"/>
        </w:rPr>
      </w:pPr>
      <w:r w:rsidRPr="00B40CE5">
        <w:rPr>
          <w:rFonts w:eastAsia="Calibri" w:cs="Times New Roman"/>
          <w:color w:val="000000"/>
          <w:szCs w:val="24"/>
        </w:rPr>
        <w:t>výstižné a konkrétní zhodnocení platného stavu po stránce právní a ekonomické spolu s uvedením důvodů nové právní úpravy,</w:t>
      </w:r>
    </w:p>
    <w:p w14:paraId="79CFA712" w14:textId="77777777" w:rsidR="00B40CE5" w:rsidRPr="00B40CE5" w:rsidRDefault="00B40CE5" w:rsidP="00674509">
      <w:pPr>
        <w:numPr>
          <w:ilvl w:val="0"/>
          <w:numId w:val="61"/>
        </w:numPr>
        <w:spacing w:before="28" w:after="28" w:line="240" w:lineRule="auto"/>
        <w:ind w:left="0" w:firstLine="0"/>
        <w:contextualSpacing/>
        <w:jc w:val="both"/>
        <w:rPr>
          <w:rFonts w:eastAsia="Calibri" w:cs="Times New Roman"/>
          <w:color w:val="000000"/>
          <w:szCs w:val="24"/>
        </w:rPr>
      </w:pPr>
      <w:r w:rsidRPr="00B40CE5">
        <w:rPr>
          <w:rFonts w:eastAsia="Calibri" w:cs="Times New Roman"/>
          <w:color w:val="000000"/>
          <w:szCs w:val="24"/>
        </w:rPr>
        <w:t>potřebné vysvětlení navrhované právní úpravy, cílů, které sleduje a způsobu jejich provádění,</w:t>
      </w:r>
    </w:p>
    <w:p w14:paraId="2E4959EC" w14:textId="77777777" w:rsidR="00B40CE5" w:rsidRPr="00B40CE5" w:rsidRDefault="00B40CE5" w:rsidP="00674509">
      <w:pPr>
        <w:numPr>
          <w:ilvl w:val="0"/>
          <w:numId w:val="61"/>
        </w:numPr>
        <w:spacing w:before="28" w:after="28" w:line="240" w:lineRule="auto"/>
        <w:ind w:left="0" w:firstLine="0"/>
        <w:contextualSpacing/>
        <w:jc w:val="both"/>
        <w:rPr>
          <w:rFonts w:eastAsia="Calibri" w:cs="Times New Roman"/>
          <w:color w:val="000000"/>
          <w:szCs w:val="24"/>
        </w:rPr>
      </w:pPr>
      <w:r w:rsidRPr="00B40CE5">
        <w:rPr>
          <w:rFonts w:eastAsia="Calibri" w:cs="Times New Roman"/>
          <w:color w:val="000000"/>
          <w:szCs w:val="24"/>
        </w:rPr>
        <w:t>výhody a nevýhody případně navrhovaných variantních řešení a zdůvodnění, která varianta se považuje za optimální,</w:t>
      </w:r>
    </w:p>
    <w:p w14:paraId="4F0B7A4A" w14:textId="77777777" w:rsidR="00B40CE5" w:rsidRPr="00B40CE5" w:rsidRDefault="00B40CE5" w:rsidP="00674509">
      <w:pPr>
        <w:numPr>
          <w:ilvl w:val="0"/>
          <w:numId w:val="61"/>
        </w:numPr>
        <w:spacing w:before="28" w:after="28" w:line="240" w:lineRule="auto"/>
        <w:ind w:left="0" w:firstLine="0"/>
        <w:contextualSpacing/>
        <w:jc w:val="both"/>
        <w:rPr>
          <w:rFonts w:eastAsia="Calibri" w:cs="Times New Roman"/>
          <w:color w:val="000000"/>
          <w:szCs w:val="24"/>
        </w:rPr>
      </w:pPr>
      <w:r w:rsidRPr="00B40CE5">
        <w:rPr>
          <w:rFonts w:eastAsia="Calibri" w:cs="Times New Roman"/>
          <w:color w:val="000000"/>
          <w:szCs w:val="24"/>
        </w:rPr>
        <w:t>finanční a hospodářský dopad navrhované právní úpravy ve vztahu k rozpočtu obce (kraje) a způsob úhrady potřebných nákladů,</w:t>
      </w:r>
    </w:p>
    <w:p w14:paraId="065F54A2" w14:textId="77777777" w:rsidR="00B40CE5" w:rsidRPr="00B40CE5" w:rsidRDefault="00B40CE5" w:rsidP="00674509">
      <w:pPr>
        <w:numPr>
          <w:ilvl w:val="0"/>
          <w:numId w:val="61"/>
        </w:numPr>
        <w:spacing w:before="28" w:after="28" w:line="240" w:lineRule="auto"/>
        <w:ind w:left="0" w:firstLine="0"/>
        <w:contextualSpacing/>
        <w:jc w:val="both"/>
        <w:rPr>
          <w:rFonts w:eastAsia="Calibri" w:cs="Times New Roman"/>
          <w:color w:val="000000"/>
          <w:szCs w:val="24"/>
        </w:rPr>
      </w:pPr>
      <w:r w:rsidRPr="00B40CE5">
        <w:rPr>
          <w:rFonts w:eastAsia="Calibri" w:cs="Times New Roman"/>
          <w:color w:val="000000"/>
          <w:szCs w:val="24"/>
        </w:rPr>
        <w:t>dopad na počet pracovních sil a na občany.</w:t>
      </w:r>
    </w:p>
    <w:p w14:paraId="10F54C6E" w14:textId="77777777" w:rsidR="00F868A9" w:rsidRDefault="00F868A9" w:rsidP="00F868A9">
      <w:pPr>
        <w:keepNext/>
        <w:spacing w:before="170" w:after="57" w:line="240" w:lineRule="auto"/>
        <w:contextualSpacing/>
        <w:jc w:val="both"/>
        <w:rPr>
          <w:rFonts w:eastAsia="Calibri" w:cs="Times New Roman"/>
          <w:b/>
          <w:bCs/>
          <w:color w:val="000000"/>
          <w:szCs w:val="24"/>
        </w:rPr>
      </w:pPr>
    </w:p>
    <w:p w14:paraId="123E85F9" w14:textId="0B4C80C9" w:rsidR="00B40CE5" w:rsidRPr="00B40CE5" w:rsidRDefault="00B40CE5" w:rsidP="00F868A9">
      <w:pPr>
        <w:keepNext/>
        <w:spacing w:before="170" w:after="57" w:line="240" w:lineRule="auto"/>
        <w:contextualSpacing/>
        <w:jc w:val="both"/>
        <w:rPr>
          <w:rFonts w:eastAsia="Calibri" w:cs="Times New Roman"/>
          <w:b/>
          <w:bCs/>
          <w:color w:val="000000"/>
          <w:szCs w:val="24"/>
        </w:rPr>
      </w:pPr>
      <w:r w:rsidRPr="00B40CE5">
        <w:rPr>
          <w:rFonts w:eastAsia="Calibri" w:cs="Times New Roman"/>
          <w:b/>
          <w:bCs/>
          <w:color w:val="000000"/>
          <w:szCs w:val="24"/>
        </w:rPr>
        <w:t>Připomínkové řízení k návrhu právního předpisu</w:t>
      </w:r>
    </w:p>
    <w:p w14:paraId="656B8D49" w14:textId="77777777" w:rsidR="00F868A9" w:rsidRDefault="00F868A9" w:rsidP="00F868A9">
      <w:pPr>
        <w:spacing w:before="120" w:after="120" w:line="240" w:lineRule="auto"/>
        <w:contextualSpacing/>
        <w:jc w:val="both"/>
        <w:rPr>
          <w:rFonts w:eastAsia="Calibri" w:cs="Times New Roman"/>
          <w:color w:val="000000"/>
          <w:szCs w:val="24"/>
        </w:rPr>
      </w:pPr>
    </w:p>
    <w:p w14:paraId="03A66100" w14:textId="0DD4059D" w:rsidR="00B40CE5" w:rsidRPr="00B40CE5" w:rsidRDefault="00B40CE5" w:rsidP="00F868A9">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Zpravidla </w:t>
      </w:r>
      <w:r w:rsidRPr="000D7D37">
        <w:rPr>
          <w:rFonts w:eastAsia="Calibri" w:cs="Times New Roman"/>
          <w:b/>
          <w:color w:val="000000"/>
          <w:szCs w:val="24"/>
        </w:rPr>
        <w:t>zpracovatel</w:t>
      </w:r>
      <w:r w:rsidRPr="00B40CE5">
        <w:rPr>
          <w:rFonts w:eastAsia="Calibri" w:cs="Times New Roman"/>
          <w:color w:val="000000"/>
          <w:szCs w:val="24"/>
        </w:rPr>
        <w:t xml:space="preserve">, ale podle místních podmínek i vedoucí odboru, tajemník obecního úřadu či starosta či ředitel krajského úřadu </w:t>
      </w:r>
      <w:r w:rsidRPr="000D7D37">
        <w:rPr>
          <w:rFonts w:eastAsia="Calibri" w:cs="Times New Roman"/>
          <w:b/>
          <w:color w:val="000000"/>
          <w:szCs w:val="24"/>
        </w:rPr>
        <w:t>zajišťují připomínkové řízení v nezbytném rozsahu.</w:t>
      </w:r>
      <w:r w:rsidRPr="00B40CE5">
        <w:rPr>
          <w:rFonts w:eastAsia="Calibri" w:cs="Times New Roman"/>
          <w:color w:val="000000"/>
          <w:szCs w:val="24"/>
        </w:rPr>
        <w:t xml:space="preserve"> Návrh s důvodovou zprávou se </w:t>
      </w:r>
      <w:r w:rsidRPr="000D7D37">
        <w:rPr>
          <w:rFonts w:eastAsia="Calibri" w:cs="Times New Roman"/>
          <w:b/>
          <w:color w:val="000000"/>
          <w:szCs w:val="24"/>
        </w:rPr>
        <w:t>zašle k věcnému posouzení a k</w:t>
      </w:r>
      <w:r w:rsidR="000D7D37" w:rsidRPr="000D7D37">
        <w:rPr>
          <w:rFonts w:eastAsia="Calibri" w:cs="Times New Roman"/>
          <w:b/>
          <w:color w:val="000000"/>
          <w:szCs w:val="24"/>
        </w:rPr>
        <w:t>e</w:t>
      </w:r>
      <w:r w:rsidRPr="000D7D37">
        <w:rPr>
          <w:rFonts w:eastAsia="Calibri" w:cs="Times New Roman"/>
          <w:b/>
          <w:color w:val="000000"/>
          <w:szCs w:val="24"/>
        </w:rPr>
        <w:t xml:space="preserve"> stanovisk</w:t>
      </w:r>
      <w:r w:rsidR="000D7D37" w:rsidRPr="000D7D37">
        <w:rPr>
          <w:rFonts w:eastAsia="Calibri" w:cs="Times New Roman"/>
          <w:b/>
          <w:color w:val="000000"/>
          <w:szCs w:val="24"/>
        </w:rPr>
        <w:t>u</w:t>
      </w:r>
      <w:r w:rsidRPr="000D7D37">
        <w:rPr>
          <w:rFonts w:eastAsia="Calibri" w:cs="Times New Roman"/>
          <w:b/>
          <w:color w:val="000000"/>
          <w:szCs w:val="24"/>
        </w:rPr>
        <w:t xml:space="preserve"> odborům či jiným pracovištím příslušného úřadu</w:t>
      </w:r>
      <w:r w:rsidRPr="00B40CE5">
        <w:rPr>
          <w:rFonts w:eastAsia="Calibri" w:cs="Times New Roman"/>
          <w:color w:val="000000"/>
          <w:szCs w:val="24"/>
        </w:rPr>
        <w:t xml:space="preserve"> (magistrátu), a to zejména těm, jejichž působnosti se věcně dotýká. Týká-li se návrh jiných orgánů či právnických osob, lze jim </w:t>
      </w:r>
      <w:r w:rsidRPr="00B40CE5">
        <w:rPr>
          <w:rFonts w:eastAsia="Calibri" w:cs="Times New Roman"/>
          <w:color w:val="000000"/>
          <w:szCs w:val="24"/>
        </w:rPr>
        <w:lastRenderedPageBreak/>
        <w:t xml:space="preserve">návrh rovněž zaslat k posouzení a případně i k vyjádření. Všem dožádaným osobám zpracovatel určí lhůtu k zaujetí stanoviska, která je v naprosté většině případů </w:t>
      </w:r>
      <w:proofErr w:type="gramStart"/>
      <w:r w:rsidRPr="00B40CE5">
        <w:rPr>
          <w:rFonts w:eastAsia="Calibri" w:cs="Times New Roman"/>
          <w:color w:val="000000"/>
          <w:szCs w:val="24"/>
        </w:rPr>
        <w:t>15 denní</w:t>
      </w:r>
      <w:proofErr w:type="gramEnd"/>
      <w:r w:rsidRPr="00B40CE5">
        <w:rPr>
          <w:rFonts w:eastAsia="Calibri" w:cs="Times New Roman"/>
          <w:color w:val="000000"/>
          <w:szCs w:val="24"/>
        </w:rPr>
        <w:t xml:space="preserve">. Samozřejmě může být i delší nebo naopak kratší s přihlédnutím ke složitosti a rozsahu navrhované úpravy. </w:t>
      </w:r>
    </w:p>
    <w:p w14:paraId="20E3F1AD"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63BB47EC" w14:textId="77777777" w:rsidR="00B40CE5" w:rsidRPr="00B40CE5" w:rsidRDefault="00B40CE5" w:rsidP="00F868A9">
      <w:pPr>
        <w:shd w:val="clear" w:color="auto" w:fill="FFFFFF"/>
        <w:spacing w:before="120" w:after="120" w:line="240" w:lineRule="auto"/>
        <w:contextualSpacing/>
        <w:jc w:val="both"/>
        <w:rPr>
          <w:rFonts w:eastAsia="Calibri" w:cs="Times New Roman"/>
          <w:b/>
          <w:bCs/>
          <w:color w:val="000000"/>
          <w:szCs w:val="24"/>
          <w:bdr w:val="none" w:sz="0" w:space="0" w:color="auto" w:frame="1"/>
          <w:shd w:val="clear" w:color="auto" w:fill="FFFFFF"/>
        </w:rPr>
      </w:pPr>
      <w:r w:rsidRPr="00B40CE5">
        <w:rPr>
          <w:rFonts w:eastAsia="Calibri" w:cs="Times New Roman"/>
          <w:b/>
          <w:bCs/>
          <w:color w:val="000000"/>
          <w:szCs w:val="24"/>
          <w:bdr w:val="none" w:sz="0" w:space="0" w:color="auto" w:frame="1"/>
          <w:shd w:val="clear" w:color="auto" w:fill="FFFFFF"/>
        </w:rPr>
        <w:t>Vypořádání připomínek k návrhu předpisu</w:t>
      </w:r>
    </w:p>
    <w:p w14:paraId="4043A4B9" w14:textId="77777777" w:rsidR="00F868A9" w:rsidRDefault="00F868A9" w:rsidP="00F868A9">
      <w:pPr>
        <w:spacing w:before="120" w:after="120" w:line="240" w:lineRule="auto"/>
        <w:contextualSpacing/>
        <w:jc w:val="both"/>
        <w:rPr>
          <w:rFonts w:eastAsia="Calibri" w:cs="Times New Roman"/>
          <w:color w:val="000000"/>
          <w:szCs w:val="24"/>
        </w:rPr>
      </w:pPr>
    </w:p>
    <w:p w14:paraId="22C30CEA" w14:textId="3AFABD79" w:rsidR="00B40CE5" w:rsidRPr="00B40CE5" w:rsidRDefault="00B40CE5" w:rsidP="00F868A9">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Zaujmou-li dožádané osoby k návrhu odchylná stanoviska, je třeba je s nimi projednat. Osoba nebo orgán zabezpečující připomínkové řízení je povinen vyvinout potřebné úsilí ke sjednocení stanovisek, aby dořešení sporných otázek nebylo neodůvodněně přesouváno až do doby předložení návrhu ke schválení radě či zastupitelstvu. Průběh a výsledky připomínkového řízení uvádí zpracovatel návrhu v předkládací zprávě, ve které se zpravidla </w:t>
      </w:r>
      <w:proofErr w:type="gramStart"/>
      <w:r w:rsidRPr="00B40CE5">
        <w:rPr>
          <w:rFonts w:eastAsia="Calibri" w:cs="Times New Roman"/>
          <w:color w:val="000000"/>
          <w:szCs w:val="24"/>
        </w:rPr>
        <w:t>uvádí</w:t>
      </w:r>
      <w:proofErr w:type="gramEnd"/>
      <w:r w:rsidRPr="00B40CE5">
        <w:rPr>
          <w:rFonts w:eastAsia="Calibri" w:cs="Times New Roman"/>
          <w:color w:val="000000"/>
          <w:szCs w:val="24"/>
        </w:rPr>
        <w:t xml:space="preserve"> s kým byl návrh projednán a samotný výsledek projednání. </w:t>
      </w:r>
    </w:p>
    <w:p w14:paraId="2FD3413B" w14:textId="77777777" w:rsidR="00B40CE5" w:rsidRPr="00B40CE5" w:rsidRDefault="00B40CE5" w:rsidP="00B40CE5">
      <w:pPr>
        <w:spacing w:before="120" w:after="120" w:line="240" w:lineRule="auto"/>
        <w:ind w:firstLine="567"/>
        <w:contextualSpacing/>
        <w:jc w:val="both"/>
        <w:rPr>
          <w:rFonts w:eastAsia="Calibri" w:cs="Times New Roman"/>
          <w:color w:val="000000"/>
          <w:szCs w:val="24"/>
        </w:rPr>
      </w:pPr>
    </w:p>
    <w:p w14:paraId="567A2E34" w14:textId="77777777" w:rsidR="00B40CE5" w:rsidRPr="00B40CE5" w:rsidRDefault="00B40CE5" w:rsidP="00F868A9">
      <w:pPr>
        <w:keepNext/>
        <w:spacing w:before="170" w:after="57" w:line="240" w:lineRule="auto"/>
        <w:contextualSpacing/>
        <w:jc w:val="both"/>
        <w:rPr>
          <w:rFonts w:eastAsia="Calibri" w:cs="Times New Roman"/>
          <w:b/>
          <w:bCs/>
          <w:color w:val="000000"/>
          <w:szCs w:val="24"/>
        </w:rPr>
      </w:pPr>
      <w:r w:rsidRPr="00B40CE5">
        <w:rPr>
          <w:rFonts w:eastAsia="Calibri" w:cs="Times New Roman"/>
          <w:b/>
          <w:bCs/>
          <w:color w:val="000000"/>
          <w:szCs w:val="24"/>
        </w:rPr>
        <w:t>Schválení návrhu právního předpisu</w:t>
      </w:r>
    </w:p>
    <w:p w14:paraId="3FC85A28" w14:textId="77777777" w:rsidR="00F868A9" w:rsidRDefault="00F868A9" w:rsidP="00F868A9">
      <w:pPr>
        <w:spacing w:before="120" w:after="120" w:line="240" w:lineRule="auto"/>
        <w:contextualSpacing/>
        <w:jc w:val="both"/>
        <w:rPr>
          <w:rFonts w:eastAsia="Calibri" w:cs="Times New Roman"/>
          <w:color w:val="000000"/>
          <w:szCs w:val="24"/>
        </w:rPr>
      </w:pPr>
    </w:p>
    <w:p w14:paraId="284B5C74" w14:textId="216521A4" w:rsidR="00B40CE5" w:rsidRPr="00B40CE5" w:rsidRDefault="00B40CE5" w:rsidP="00F868A9">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Před předložením návrhu obecně závazné vyhlášky na jednání zastupitelstva se doporučuje jeho předběžné projednání v radě s tím, že rada seznámí zastupitelstvo na začátku projednávání návrhu se svým stanoviskem. K posouzení návrhů právních předpisů (příp. jiných složitých právních záležitostí) mohou územně samosprávné celky zřídit legislativně právní poradní orgány ve formě výboru zastupitelstva nebo komise rady. </w:t>
      </w:r>
    </w:p>
    <w:p w14:paraId="79CBA059" w14:textId="77777777" w:rsidR="00F868A9" w:rsidRDefault="00F868A9" w:rsidP="00F868A9">
      <w:pPr>
        <w:spacing w:before="120" w:after="120" w:line="240" w:lineRule="auto"/>
        <w:contextualSpacing/>
        <w:jc w:val="both"/>
        <w:rPr>
          <w:rFonts w:eastAsia="Calibri" w:cs="Times New Roman"/>
          <w:color w:val="000000"/>
          <w:szCs w:val="24"/>
        </w:rPr>
      </w:pPr>
    </w:p>
    <w:p w14:paraId="7B65918E" w14:textId="77777777" w:rsidR="000D7D37" w:rsidRDefault="00B40CE5" w:rsidP="00F868A9">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Jak již bylo výše uvedeno </w:t>
      </w:r>
      <w:r w:rsidRPr="00B40CE5">
        <w:rPr>
          <w:rFonts w:eastAsia="Calibri" w:cs="Times New Roman"/>
          <w:b/>
          <w:color w:val="000000"/>
          <w:szCs w:val="24"/>
        </w:rPr>
        <w:t xml:space="preserve">nařízení </w:t>
      </w:r>
      <w:r w:rsidR="000D7D37">
        <w:rPr>
          <w:rFonts w:eastAsia="Calibri" w:cs="Times New Roman"/>
          <w:b/>
          <w:color w:val="000000"/>
          <w:szCs w:val="24"/>
        </w:rPr>
        <w:t xml:space="preserve">rady </w:t>
      </w:r>
      <w:r w:rsidRPr="00B40CE5">
        <w:rPr>
          <w:rFonts w:eastAsia="Calibri" w:cs="Times New Roman"/>
          <w:color w:val="000000"/>
          <w:szCs w:val="24"/>
        </w:rPr>
        <w:t>obce a kraje, schvaluj</w:t>
      </w:r>
      <w:r w:rsidR="000D7D37">
        <w:rPr>
          <w:rFonts w:eastAsia="Calibri" w:cs="Times New Roman"/>
          <w:color w:val="000000"/>
          <w:szCs w:val="24"/>
        </w:rPr>
        <w:t>í</w:t>
      </w:r>
      <w:r w:rsidRPr="00B40CE5">
        <w:rPr>
          <w:rFonts w:eastAsia="Calibri" w:cs="Times New Roman"/>
          <w:color w:val="000000"/>
          <w:szCs w:val="24"/>
        </w:rPr>
        <w:t xml:space="preserve"> rady. Pouze v obcích, kde pravomoc rady vykonává starosta, schvaluje nařízení obce rovněž zastupitelstvo obce. </w:t>
      </w:r>
      <w:r w:rsidRPr="000D7D37">
        <w:rPr>
          <w:rFonts w:eastAsia="Calibri" w:cs="Times New Roman"/>
          <w:b/>
          <w:color w:val="000000"/>
          <w:szCs w:val="24"/>
        </w:rPr>
        <w:t>Obecně závaznou vyhlášku obce nebo kraje, schvalují vždy pouze jejich zastupitelstva</w:t>
      </w:r>
      <w:r w:rsidRPr="00B40CE5">
        <w:rPr>
          <w:rFonts w:eastAsia="Calibri" w:cs="Times New Roman"/>
          <w:color w:val="000000"/>
          <w:szCs w:val="24"/>
        </w:rPr>
        <w:t xml:space="preserve">. Schválení právního předpisu se provádí formou usnesení zastupitelstva nebo rady. </w:t>
      </w:r>
    </w:p>
    <w:p w14:paraId="6E26A6A1" w14:textId="0C7EE6B6" w:rsidR="00B40CE5" w:rsidRPr="00B40CE5" w:rsidRDefault="00B40CE5" w:rsidP="00F868A9">
      <w:pPr>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Ke schválení usnesení je zapotřebí, aby pro něj hlasovala nadpoloviční většina všech jejich členů. Pro platnost usnesení tak </w:t>
      </w:r>
      <w:proofErr w:type="gramStart"/>
      <w:r w:rsidRPr="00B40CE5">
        <w:rPr>
          <w:rFonts w:eastAsia="Calibri" w:cs="Times New Roman"/>
          <w:color w:val="000000"/>
          <w:szCs w:val="24"/>
        </w:rPr>
        <w:t>nestačí</w:t>
      </w:r>
      <w:proofErr w:type="gramEnd"/>
      <w:r w:rsidRPr="00B40CE5">
        <w:rPr>
          <w:rFonts w:eastAsia="Calibri" w:cs="Times New Roman"/>
          <w:color w:val="000000"/>
          <w:szCs w:val="24"/>
        </w:rPr>
        <w:t xml:space="preserve"> pokud by pro něj hlasovala pouze nadpoloviční většina přítomných členů. Okamžik schválení právního předpisu se neváže k jeho podepsání, ale už k okamžiku hlasování. Den schválení by měl být následně uveden v záhlaví právního předpisu. Skutečnost, že starosta obce (primátor) a hejtman kraje stojí v čele zastupitelstva i rady má za následek, že podepisují oba druhy právních předpisů. V </w:t>
      </w:r>
      <w:proofErr w:type="gramStart"/>
      <w:r w:rsidRPr="00B40CE5">
        <w:rPr>
          <w:rFonts w:eastAsia="Calibri" w:cs="Times New Roman"/>
          <w:color w:val="000000"/>
          <w:szCs w:val="24"/>
        </w:rPr>
        <w:t>obcích  společně</w:t>
      </w:r>
      <w:proofErr w:type="gramEnd"/>
      <w:r w:rsidRPr="00B40CE5">
        <w:rPr>
          <w:rFonts w:eastAsia="Calibri" w:cs="Times New Roman"/>
          <w:color w:val="000000"/>
          <w:szCs w:val="24"/>
        </w:rPr>
        <w:t xml:space="preserve"> s místostarostou (primátor s náměstkem primátora) a v krajích společně s náměstkem hejtmana.</w:t>
      </w:r>
    </w:p>
    <w:p w14:paraId="5BD35C2F" w14:textId="3FE207A1" w:rsidR="00B40CE5" w:rsidRPr="00B40CE5" w:rsidRDefault="00B40CE5" w:rsidP="00E4674E">
      <w:pPr>
        <w:pStyle w:val="Heading3"/>
        <w:rPr>
          <w:rFonts w:eastAsia="Times New Roman"/>
        </w:rPr>
      </w:pPr>
      <w:bookmarkStart w:id="140" w:name="_Toc362257278"/>
      <w:bookmarkStart w:id="141" w:name="_Toc58175748"/>
      <w:r w:rsidRPr="00B40CE5">
        <w:rPr>
          <w:rFonts w:eastAsia="Times New Roman"/>
        </w:rPr>
        <w:t>platnost a účinnost právních předpisů obcí a krajů</w:t>
      </w:r>
      <w:bookmarkEnd w:id="140"/>
      <w:bookmarkEnd w:id="141"/>
    </w:p>
    <w:p w14:paraId="56844DEA" w14:textId="3979422F"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Na základě zákona je platnost právních předpisů územních samosprávných celků podmíněna jejich oficiální publikací. Forma publikace právních předpisů obcí a krajů není totožná. </w:t>
      </w:r>
    </w:p>
    <w:p w14:paraId="2CADF7DB"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000000"/>
          <w:szCs w:val="24"/>
        </w:rPr>
      </w:pPr>
    </w:p>
    <w:p w14:paraId="290A4AFA" w14:textId="77777777" w:rsidR="00B40CE5" w:rsidRPr="00B40CE5" w:rsidRDefault="00B40CE5" w:rsidP="00F868A9">
      <w:pPr>
        <w:autoSpaceDE w:val="0"/>
        <w:autoSpaceDN w:val="0"/>
        <w:adjustRightInd w:val="0"/>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Obce</w:t>
      </w:r>
    </w:p>
    <w:p w14:paraId="69802474" w14:textId="77777777" w:rsidR="00F868A9" w:rsidRDefault="00F868A9" w:rsidP="00F868A9">
      <w:pPr>
        <w:autoSpaceDE w:val="0"/>
        <w:autoSpaceDN w:val="0"/>
        <w:adjustRightInd w:val="0"/>
        <w:spacing w:before="120" w:after="120" w:line="240" w:lineRule="auto"/>
        <w:contextualSpacing/>
        <w:jc w:val="both"/>
        <w:rPr>
          <w:rFonts w:eastAsia="Calibri" w:cs="Times New Roman"/>
          <w:color w:val="000000"/>
          <w:szCs w:val="24"/>
        </w:rPr>
      </w:pPr>
    </w:p>
    <w:p w14:paraId="0AEB1810" w14:textId="1A05063D"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Publikačním prostředkem je pro všechny obce s výjimkou hlavního města Prahy úřední deska obecního úřadu. Obecně závazné vyhlášky a nařízení statutárního města se vyhlašují též na úředních deskách městských částí a městských </w:t>
      </w:r>
      <w:proofErr w:type="gramStart"/>
      <w:r w:rsidRPr="00B40CE5">
        <w:rPr>
          <w:rFonts w:eastAsia="Calibri" w:cs="Times New Roman"/>
          <w:color w:val="000000"/>
          <w:szCs w:val="24"/>
        </w:rPr>
        <w:t>obvodů</w:t>
      </w:r>
      <w:r w:rsidR="00FA4996">
        <w:rPr>
          <w:rFonts w:eastAsia="Calibri" w:cs="Times New Roman"/>
          <w:color w:val="000000"/>
          <w:szCs w:val="24"/>
        </w:rPr>
        <w:t xml:space="preserve">  a</w:t>
      </w:r>
      <w:proofErr w:type="gramEnd"/>
      <w:r w:rsidR="00FA4996">
        <w:rPr>
          <w:rFonts w:eastAsia="Calibri" w:cs="Times New Roman"/>
          <w:color w:val="000000"/>
          <w:szCs w:val="24"/>
        </w:rPr>
        <w:t xml:space="preserve"> způsobem umožňujícím dálkový přístup.</w:t>
      </w:r>
      <w:r w:rsidRPr="00B40CE5">
        <w:rPr>
          <w:rFonts w:eastAsia="Calibri" w:cs="Times New Roman"/>
          <w:color w:val="000000"/>
          <w:szCs w:val="24"/>
        </w:rPr>
        <w:t xml:space="preserve"> </w:t>
      </w:r>
    </w:p>
    <w:p w14:paraId="22D3422D" w14:textId="77777777" w:rsidR="00F868A9" w:rsidRDefault="00F868A9" w:rsidP="00F868A9">
      <w:pPr>
        <w:autoSpaceDE w:val="0"/>
        <w:autoSpaceDN w:val="0"/>
        <w:adjustRightInd w:val="0"/>
        <w:spacing w:before="120" w:after="120" w:line="240" w:lineRule="auto"/>
        <w:contextualSpacing/>
        <w:jc w:val="both"/>
        <w:rPr>
          <w:rFonts w:eastAsia="Calibri" w:cs="Times New Roman"/>
          <w:color w:val="000000"/>
          <w:szCs w:val="24"/>
        </w:rPr>
      </w:pPr>
    </w:p>
    <w:p w14:paraId="7806DCF9" w14:textId="6284FC63"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lastRenderedPageBreak/>
        <w:t xml:space="preserve">Minimální doba vyvěšení na úřední desce je 15 dní. </w:t>
      </w:r>
      <w:r w:rsidRPr="00B40CE5">
        <w:rPr>
          <w:rFonts w:eastAsia="Calibri" w:cs="Times New Roman"/>
          <w:b/>
          <w:color w:val="000000"/>
          <w:szCs w:val="24"/>
        </w:rPr>
        <w:t>Dnem vyhlášení</w:t>
      </w:r>
      <w:r w:rsidRPr="00B40CE5">
        <w:rPr>
          <w:rFonts w:eastAsia="Calibri" w:cs="Times New Roman"/>
          <w:color w:val="000000"/>
          <w:szCs w:val="24"/>
        </w:rPr>
        <w:t xml:space="preserve"> se rozumí první den vyvěšení právního předpisu na úřední desce. </w:t>
      </w:r>
      <w:r w:rsidRPr="00B40CE5">
        <w:rPr>
          <w:rFonts w:eastAsia="Calibri" w:cs="Times New Roman"/>
          <w:b/>
          <w:color w:val="000000"/>
          <w:szCs w:val="24"/>
        </w:rPr>
        <w:t>Platnost</w:t>
      </w:r>
      <w:r w:rsidRPr="00B40CE5">
        <w:rPr>
          <w:rFonts w:eastAsia="Calibri" w:cs="Times New Roman"/>
          <w:color w:val="000000"/>
          <w:szCs w:val="24"/>
        </w:rPr>
        <w:t xml:space="preserve"> </w:t>
      </w:r>
      <w:r w:rsidRPr="00B40CE5">
        <w:rPr>
          <w:rFonts w:eastAsia="Calibri" w:cs="Times New Roman"/>
          <w:b/>
          <w:color w:val="000000"/>
          <w:szCs w:val="24"/>
        </w:rPr>
        <w:t>právního předpisu</w:t>
      </w:r>
      <w:r w:rsidRPr="00B40CE5">
        <w:rPr>
          <w:rFonts w:eastAsia="Calibri" w:cs="Times New Roman"/>
          <w:color w:val="000000"/>
          <w:szCs w:val="24"/>
        </w:rPr>
        <w:t xml:space="preserve"> nastává vyvěšením právního předpisu na úřední desce a ten se pak stává </w:t>
      </w:r>
      <w:r w:rsidRPr="00B40CE5">
        <w:rPr>
          <w:rFonts w:eastAsia="Calibri" w:cs="Times New Roman"/>
          <w:b/>
          <w:color w:val="000000"/>
          <w:szCs w:val="24"/>
        </w:rPr>
        <w:t>účinným</w:t>
      </w:r>
      <w:r w:rsidRPr="00B40CE5">
        <w:rPr>
          <w:rFonts w:eastAsia="Calibri" w:cs="Times New Roman"/>
          <w:color w:val="000000"/>
          <w:szCs w:val="24"/>
        </w:rPr>
        <w:t xml:space="preserve"> 15. dnem po vyvěšení na úřední desce. </w:t>
      </w:r>
    </w:p>
    <w:p w14:paraId="57FCDD6A" w14:textId="77777777" w:rsidR="00F868A9" w:rsidRDefault="00F868A9" w:rsidP="00F868A9">
      <w:pPr>
        <w:autoSpaceDE w:val="0"/>
        <w:autoSpaceDN w:val="0"/>
        <w:adjustRightInd w:val="0"/>
        <w:spacing w:before="120" w:after="120" w:line="240" w:lineRule="auto"/>
        <w:contextualSpacing/>
        <w:jc w:val="both"/>
        <w:rPr>
          <w:rFonts w:eastAsia="Calibri" w:cs="Times New Roman"/>
          <w:color w:val="000000"/>
          <w:szCs w:val="24"/>
        </w:rPr>
      </w:pPr>
    </w:p>
    <w:p w14:paraId="3A584161" w14:textId="4FC4E737"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Zvláštní způsob vyhlašování právních předpisů obce se týká nařízení</w:t>
      </w:r>
      <w:r w:rsidR="00FA4996">
        <w:rPr>
          <w:rFonts w:eastAsia="Calibri" w:cs="Times New Roman"/>
          <w:color w:val="000000"/>
          <w:szCs w:val="24"/>
        </w:rPr>
        <w:t xml:space="preserve"> </w:t>
      </w:r>
      <w:proofErr w:type="gramStart"/>
      <w:r w:rsidR="00FA4996">
        <w:rPr>
          <w:rFonts w:eastAsia="Calibri" w:cs="Times New Roman"/>
          <w:color w:val="000000"/>
          <w:szCs w:val="24"/>
        </w:rPr>
        <w:t xml:space="preserve">rady </w:t>
      </w:r>
      <w:r w:rsidRPr="00B40CE5">
        <w:rPr>
          <w:rFonts w:eastAsia="Calibri" w:cs="Times New Roman"/>
          <w:color w:val="000000"/>
          <w:szCs w:val="24"/>
        </w:rPr>
        <w:t xml:space="preserve"> obcí</w:t>
      </w:r>
      <w:proofErr w:type="gramEnd"/>
      <w:r w:rsidRPr="00B40CE5">
        <w:rPr>
          <w:rFonts w:eastAsia="Calibri" w:cs="Times New Roman"/>
          <w:color w:val="000000"/>
          <w:szCs w:val="24"/>
        </w:rPr>
        <w:t xml:space="preserve"> s rozšířenou působností. Ty musí svá nařízení</w:t>
      </w:r>
      <w:r w:rsidR="00FA4996">
        <w:rPr>
          <w:rFonts w:eastAsia="Calibri" w:cs="Times New Roman"/>
          <w:color w:val="000000"/>
          <w:szCs w:val="24"/>
        </w:rPr>
        <w:t xml:space="preserve"> rady</w:t>
      </w:r>
      <w:r w:rsidRPr="00B40CE5">
        <w:rPr>
          <w:rFonts w:eastAsia="Calibri" w:cs="Times New Roman"/>
          <w:color w:val="000000"/>
          <w:szCs w:val="24"/>
        </w:rPr>
        <w:t xml:space="preserve"> </w:t>
      </w:r>
      <w:r w:rsidR="00FA4996">
        <w:rPr>
          <w:rFonts w:eastAsia="Calibri" w:cs="Times New Roman"/>
          <w:color w:val="000000"/>
          <w:szCs w:val="24"/>
        </w:rPr>
        <w:t xml:space="preserve">obcí </w:t>
      </w:r>
      <w:r w:rsidRPr="00B40CE5">
        <w:rPr>
          <w:rFonts w:eastAsia="Calibri" w:cs="Times New Roman"/>
          <w:color w:val="000000"/>
          <w:szCs w:val="24"/>
        </w:rPr>
        <w:t>zveřejnit též na úředních deskách obecních úřadů působících v jejich správním obvodu.</w:t>
      </w:r>
    </w:p>
    <w:p w14:paraId="66D10911"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000000"/>
          <w:szCs w:val="24"/>
        </w:rPr>
      </w:pPr>
    </w:p>
    <w:p w14:paraId="7C55C16A" w14:textId="77777777" w:rsidR="00B40CE5" w:rsidRPr="00B40CE5" w:rsidRDefault="00B40CE5" w:rsidP="00F868A9">
      <w:pPr>
        <w:autoSpaceDE w:val="0"/>
        <w:autoSpaceDN w:val="0"/>
        <w:adjustRightInd w:val="0"/>
        <w:spacing w:before="120" w:after="120" w:line="240" w:lineRule="auto"/>
        <w:contextualSpacing/>
        <w:jc w:val="both"/>
        <w:rPr>
          <w:rFonts w:eastAsia="Calibri" w:cs="Times New Roman"/>
          <w:b/>
          <w:color w:val="000000"/>
          <w:szCs w:val="24"/>
        </w:rPr>
      </w:pPr>
      <w:r w:rsidRPr="00B40CE5">
        <w:rPr>
          <w:rFonts w:eastAsia="Calibri" w:cs="Times New Roman"/>
          <w:b/>
          <w:color w:val="000000"/>
          <w:szCs w:val="24"/>
        </w:rPr>
        <w:t>Kraje</w:t>
      </w:r>
    </w:p>
    <w:p w14:paraId="00EA0376" w14:textId="77777777"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Platnost právních předpisů kraje je podmíněna jejich vyhlášením ve Věstníku kraje. Platnost tedy nastává dnem jejich vyhlášení ve Věstníku, přesněji dnem jeho rozeslání (označeno v záhlaví). Pokud není stanoven pozdější počátek účinnosti, nabývá právní předpis účinnosti 15. dnem po jeho vyhlášení.</w:t>
      </w:r>
    </w:p>
    <w:p w14:paraId="08933873" w14:textId="77777777" w:rsidR="00F868A9" w:rsidRDefault="00F868A9" w:rsidP="00F868A9">
      <w:pPr>
        <w:autoSpaceDE w:val="0"/>
        <w:autoSpaceDN w:val="0"/>
        <w:adjustRightInd w:val="0"/>
        <w:spacing w:before="120" w:after="120" w:line="240" w:lineRule="auto"/>
        <w:contextualSpacing/>
        <w:jc w:val="both"/>
        <w:rPr>
          <w:rFonts w:eastAsia="Calibri" w:cs="Times New Roman"/>
          <w:color w:val="000000"/>
          <w:szCs w:val="24"/>
        </w:rPr>
      </w:pPr>
    </w:p>
    <w:p w14:paraId="2C937466" w14:textId="5625F0C9"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Ve Věstníku právních předpisů jsou vyhlašovány i nálezy Ústavního soudu týkající se právních předpisů příslušného kraje.</w:t>
      </w:r>
    </w:p>
    <w:p w14:paraId="2FE53F2E"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000000"/>
          <w:szCs w:val="24"/>
        </w:rPr>
      </w:pPr>
    </w:p>
    <w:p w14:paraId="08B589B0" w14:textId="4AEDB38D"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b/>
          <w:bCs/>
          <w:color w:val="000000"/>
          <w:szCs w:val="24"/>
        </w:rPr>
        <w:t>Evidence</w:t>
      </w:r>
      <w:r w:rsidR="00F868A9">
        <w:rPr>
          <w:rFonts w:eastAsia="Calibri" w:cs="Times New Roman"/>
          <w:b/>
          <w:bCs/>
          <w:color w:val="000000"/>
          <w:szCs w:val="24"/>
        </w:rPr>
        <w:t xml:space="preserve"> právních předpisů územních samosprávných celků</w:t>
      </w:r>
    </w:p>
    <w:p w14:paraId="5C05D22F" w14:textId="77777777" w:rsidR="00F868A9" w:rsidRDefault="00F868A9" w:rsidP="00F868A9">
      <w:pPr>
        <w:autoSpaceDE w:val="0"/>
        <w:autoSpaceDN w:val="0"/>
        <w:adjustRightInd w:val="0"/>
        <w:spacing w:before="120" w:after="120" w:line="240" w:lineRule="auto"/>
        <w:contextualSpacing/>
        <w:jc w:val="both"/>
        <w:rPr>
          <w:rFonts w:eastAsia="Calibri" w:cs="Times New Roman"/>
          <w:color w:val="000000"/>
          <w:szCs w:val="24"/>
        </w:rPr>
      </w:pPr>
    </w:p>
    <w:p w14:paraId="376FE916" w14:textId="58D41A67"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Obce i kraje jsou povinny vést evidenci právních předpisů. Tato evidence obsahuje číslo a název právního předpisu, datum jeho schválení, datum nabytí jeho platnosti a účinnosti, popřípadě datum pozbytí jeho platnosti. Každý právní předpis je označen pořadovým číslem bez rozdílu, zda se jedná o obecně závaznou vyhlášku nebo nařízení. Číselná řada začíná a uzavírá se vždy koncem kalendářního roku. </w:t>
      </w:r>
    </w:p>
    <w:p w14:paraId="5B4DBF67" w14:textId="77777777"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 xml:space="preserve">Právní předpisy obce i evidence musí být přístupny každému v obci, která je vydala. Obecní úřady s rozšířenou působností, mají zvláštní úpravu veřejného zpřístupnění nařízení obcí, a to tak, že musí být přístupné každému také u obecních úřadů působících v jejich správním obvodu. </w:t>
      </w:r>
    </w:p>
    <w:p w14:paraId="21B2F4F0" w14:textId="77777777" w:rsidR="00F868A9" w:rsidRDefault="00F868A9" w:rsidP="00F868A9">
      <w:pPr>
        <w:autoSpaceDE w:val="0"/>
        <w:autoSpaceDN w:val="0"/>
        <w:adjustRightInd w:val="0"/>
        <w:spacing w:before="120" w:after="120" w:line="240" w:lineRule="auto"/>
        <w:contextualSpacing/>
        <w:jc w:val="both"/>
        <w:rPr>
          <w:rFonts w:eastAsia="Calibri" w:cs="Times New Roman"/>
          <w:color w:val="000000"/>
          <w:szCs w:val="24"/>
        </w:rPr>
      </w:pPr>
    </w:p>
    <w:p w14:paraId="50B4C2CF" w14:textId="6801A20F"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Kraj zpřístupňuje Věstník právních předpisů na krajském úřadu, na obecních úřadech v kraji a na Ministerstvu vnitra.</w:t>
      </w:r>
    </w:p>
    <w:p w14:paraId="41A26AB9" w14:textId="770EA2A7" w:rsidR="00B40CE5" w:rsidRPr="00B40CE5" w:rsidRDefault="00FA4996" w:rsidP="00E4674E">
      <w:pPr>
        <w:pStyle w:val="Heading2"/>
        <w:rPr>
          <w:rFonts w:eastAsia="Times New Roman"/>
        </w:rPr>
      </w:pPr>
      <w:bookmarkStart w:id="142" w:name="_Toc362257279"/>
      <w:r>
        <w:rPr>
          <w:rFonts w:eastAsia="Times New Roman"/>
        </w:rPr>
        <w:t xml:space="preserve"> </w:t>
      </w:r>
      <w:bookmarkStart w:id="143" w:name="_Toc58175749"/>
      <w:r>
        <w:rPr>
          <w:rFonts w:eastAsia="Times New Roman"/>
        </w:rPr>
        <w:t>Z</w:t>
      </w:r>
      <w:r w:rsidR="00B40CE5" w:rsidRPr="00B40CE5">
        <w:rPr>
          <w:rFonts w:eastAsia="Times New Roman"/>
        </w:rPr>
        <w:t>měna a zrušení právního předpisu obce a kraje</w:t>
      </w:r>
      <w:bookmarkEnd w:id="142"/>
      <w:bookmarkEnd w:id="143"/>
    </w:p>
    <w:p w14:paraId="3A3890F2" w14:textId="09C3F330"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Po dobu platnosti právního předpisu obce nebo kraje je někdy třeba provést jeho změnu (novelizaci). Učinit je tak možno</w:t>
      </w:r>
      <w:r w:rsidR="00F868A9">
        <w:rPr>
          <w:rFonts w:eastAsia="Calibri" w:cs="Times New Roman"/>
          <w:color w:val="000000"/>
          <w:szCs w:val="24"/>
        </w:rPr>
        <w:t xml:space="preserve"> </w:t>
      </w:r>
      <w:r w:rsidRPr="00B40CE5">
        <w:rPr>
          <w:rFonts w:eastAsia="Calibri" w:cs="Times New Roman"/>
          <w:color w:val="000000"/>
          <w:szCs w:val="24"/>
        </w:rPr>
        <w:t>doplněním nových ustanovení</w:t>
      </w:r>
      <w:r w:rsidR="00F868A9">
        <w:rPr>
          <w:rFonts w:eastAsia="Calibri" w:cs="Times New Roman"/>
          <w:color w:val="000000"/>
          <w:szCs w:val="24"/>
        </w:rPr>
        <w:t xml:space="preserve"> nebo </w:t>
      </w:r>
      <w:r w:rsidRPr="00B40CE5">
        <w:rPr>
          <w:rFonts w:eastAsia="Calibri" w:cs="Times New Roman"/>
          <w:color w:val="000000"/>
          <w:szCs w:val="24"/>
        </w:rPr>
        <w:t xml:space="preserve">zrušením příslušných ustanovení </w:t>
      </w:r>
      <w:r w:rsidR="00F868A9">
        <w:rPr>
          <w:rFonts w:eastAsia="Calibri" w:cs="Times New Roman"/>
          <w:color w:val="000000"/>
          <w:szCs w:val="24"/>
        </w:rPr>
        <w:t>a</w:t>
      </w:r>
      <w:r w:rsidRPr="00B40CE5">
        <w:rPr>
          <w:rFonts w:eastAsia="Calibri" w:cs="Times New Roman"/>
          <w:color w:val="000000"/>
          <w:szCs w:val="24"/>
        </w:rPr>
        <w:t xml:space="preserve">nebo náhradou textu ustanovení novým zněním. </w:t>
      </w:r>
    </w:p>
    <w:p w14:paraId="271D692F" w14:textId="77777777" w:rsidR="00B40CE5" w:rsidRPr="00B40CE5" w:rsidRDefault="00B40CE5" w:rsidP="00F868A9">
      <w:pPr>
        <w:autoSpaceDE w:val="0"/>
        <w:autoSpaceDN w:val="0"/>
        <w:adjustRightInd w:val="0"/>
        <w:spacing w:before="120" w:after="120" w:line="240" w:lineRule="auto"/>
        <w:contextualSpacing/>
        <w:jc w:val="both"/>
        <w:rPr>
          <w:rFonts w:eastAsia="Calibri" w:cs="Times New Roman"/>
          <w:color w:val="000000"/>
          <w:szCs w:val="24"/>
        </w:rPr>
      </w:pPr>
      <w:r w:rsidRPr="00B40CE5">
        <w:rPr>
          <w:rFonts w:eastAsia="Calibri" w:cs="Times New Roman"/>
          <w:color w:val="000000"/>
          <w:szCs w:val="24"/>
        </w:rPr>
        <w:t>Ve všech případech je třeba klást důraz na srozumitelnost a přehlednost. Při větších změnách je zpravidla lépe postupovat tak, že stávající právní předpis bude zrušen a následně je pak vydán nový. Při změně právního předpisu je vždy důležité posoudit dopad na právní vztahy vzniklé na základě původního ustanovení právního předpisu, je vhodné tento dopad upravit v závěrečných přechodných ustanoveních.</w:t>
      </w:r>
    </w:p>
    <w:p w14:paraId="2E58FEAD"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FF0000"/>
          <w:szCs w:val="24"/>
        </w:rPr>
      </w:pPr>
    </w:p>
    <w:p w14:paraId="272EFB15"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color w:val="FF0000"/>
          <w:szCs w:val="24"/>
        </w:rPr>
      </w:pPr>
      <w:r w:rsidRPr="00B40CE5">
        <w:rPr>
          <w:rFonts w:eastAsia="Calibri" w:cs="Times New Roman"/>
          <w:noProof/>
          <w:color w:val="FF0000"/>
          <w:szCs w:val="24"/>
          <w:lang w:eastAsia="cs-CZ"/>
        </w:rPr>
        <w:lastRenderedPageBreak/>
        <w:drawing>
          <wp:inline distT="0" distB="0" distL="0" distR="0" wp14:anchorId="0A045B64" wp14:editId="65AFD1E5">
            <wp:extent cx="5166995" cy="4089400"/>
            <wp:effectExtent l="0" t="12700" r="0" b="12700"/>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7" r:lo="rId168" r:qs="rId169" r:cs="rId170"/>
              </a:graphicData>
            </a:graphic>
          </wp:inline>
        </w:drawing>
      </w:r>
    </w:p>
    <w:p w14:paraId="50630C00" w14:textId="77777777" w:rsidR="00B40CE5" w:rsidRPr="00B40CE5" w:rsidRDefault="00B40CE5" w:rsidP="00B40CE5">
      <w:pPr>
        <w:autoSpaceDE w:val="0"/>
        <w:autoSpaceDN w:val="0"/>
        <w:adjustRightInd w:val="0"/>
        <w:spacing w:before="120" w:after="120" w:line="240" w:lineRule="auto"/>
        <w:ind w:firstLine="567"/>
        <w:contextualSpacing/>
        <w:jc w:val="both"/>
        <w:rPr>
          <w:rFonts w:eastAsia="Calibri" w:cs="Times New Roman"/>
          <w:i/>
          <w:szCs w:val="24"/>
        </w:rPr>
      </w:pPr>
      <w:r w:rsidRPr="00B40CE5">
        <w:rPr>
          <w:rFonts w:eastAsia="Calibri" w:cs="Times New Roman"/>
          <w:i/>
          <w:szCs w:val="24"/>
        </w:rPr>
        <w:t>Zdroj: vlastní</w:t>
      </w:r>
    </w:p>
    <w:p w14:paraId="07C4313B" w14:textId="77777777" w:rsidR="00F868A9" w:rsidRDefault="00F868A9" w:rsidP="00F868A9">
      <w:pPr>
        <w:spacing w:before="120" w:after="120" w:line="240" w:lineRule="auto"/>
        <w:contextualSpacing/>
        <w:jc w:val="both"/>
        <w:rPr>
          <w:rFonts w:eastAsia="Calibri" w:cs="Times New Roman"/>
          <w:szCs w:val="24"/>
        </w:rPr>
      </w:pPr>
    </w:p>
    <w:p w14:paraId="02D03EC2" w14:textId="26618F53" w:rsidR="00B40CE5" w:rsidRPr="00B40CE5" w:rsidRDefault="00B40CE5" w:rsidP="00F868A9">
      <w:pPr>
        <w:spacing w:before="120" w:after="120" w:line="240" w:lineRule="auto"/>
        <w:contextualSpacing/>
        <w:jc w:val="both"/>
        <w:rPr>
          <w:rFonts w:eastAsia="Calibri" w:cs="Times New Roman"/>
          <w:color w:val="FF0000"/>
          <w:szCs w:val="24"/>
        </w:rPr>
      </w:pPr>
      <w:r w:rsidRPr="00B40CE5">
        <w:rPr>
          <w:rFonts w:eastAsia="Calibri" w:cs="Times New Roman"/>
          <w:szCs w:val="24"/>
        </w:rPr>
        <w:t xml:space="preserve">Tyto právní předpisy podepisují – </w:t>
      </w:r>
      <w:r w:rsidRPr="00B40CE5">
        <w:rPr>
          <w:rFonts w:eastAsia="Calibri" w:cs="Times New Roman"/>
          <w:b/>
          <w:szCs w:val="24"/>
        </w:rPr>
        <w:t>Starosta (primátor), s místostarostou (náměstkem primátora).</w:t>
      </w:r>
    </w:p>
    <w:p w14:paraId="22451D12" w14:textId="0782D0FD" w:rsidR="00E74DBD" w:rsidRDefault="00FA4996" w:rsidP="00E74DBD">
      <w:pPr>
        <w:pStyle w:val="Heading2"/>
        <w:ind w:left="576" w:hanging="576"/>
      </w:pPr>
      <w:bookmarkStart w:id="144" w:name="_Toc42029923"/>
      <w:r>
        <w:t xml:space="preserve"> </w:t>
      </w:r>
      <w:bookmarkStart w:id="145" w:name="_Toc58175750"/>
      <w:r w:rsidR="00E74DBD">
        <w:t>Závěr</w:t>
      </w:r>
      <w:bookmarkEnd w:id="144"/>
      <w:bookmarkEnd w:id="145"/>
    </w:p>
    <w:p w14:paraId="389D9759" w14:textId="3D29CD12" w:rsidR="00523F93" w:rsidRPr="006C5886" w:rsidRDefault="00870D28" w:rsidP="00523F93">
      <w:pPr>
        <w:pStyle w:val="Tlotextu"/>
        <w:rPr>
          <w:color w:val="000000" w:themeColor="text1"/>
        </w:rPr>
      </w:pPr>
      <w:r w:rsidRPr="006C5886">
        <w:rPr>
          <w:color w:val="000000" w:themeColor="text1"/>
        </w:rPr>
        <w:t>Samospráva je součást veřejné správy, která je vykonávaná jinou institucí než státem (nestátním subjektem</w:t>
      </w:r>
      <w:r w:rsidR="006C5886">
        <w:rPr>
          <w:color w:val="000000" w:themeColor="text1"/>
        </w:rPr>
        <w:t>,</w:t>
      </w:r>
      <w:r w:rsidRPr="006C5886">
        <w:rPr>
          <w:color w:val="000000" w:themeColor="text1"/>
        </w:rPr>
        <w:t xml:space="preserve"> veřejnoprávní korporac</w:t>
      </w:r>
      <w:r w:rsidR="006C5886">
        <w:rPr>
          <w:color w:val="000000" w:themeColor="text1"/>
        </w:rPr>
        <w:t>í</w:t>
      </w:r>
      <w:r w:rsidRPr="006C5886">
        <w:rPr>
          <w:color w:val="000000" w:themeColor="text1"/>
        </w:rPr>
        <w:t xml:space="preserve">). Stát zasahuje do samosprávy tím, že vydává zákony, kterými vymezuje rozsah výkonu, a to působnost, pravomoc samosprávy. Územní samosprávu v České republice tvoří územní samosprávné celky, a to obce jako </w:t>
      </w:r>
      <w:r w:rsidR="00523F93" w:rsidRPr="006C5886">
        <w:rPr>
          <w:color w:val="000000" w:themeColor="text1"/>
        </w:rPr>
        <w:t xml:space="preserve">základní územní samosprávné celky a kraje jako vyšší územní samosprávné celky. </w:t>
      </w:r>
      <w:proofErr w:type="spellStart"/>
      <w:r w:rsidR="00523F93" w:rsidRPr="006C5886">
        <w:rPr>
          <w:color w:val="000000" w:themeColor="text1"/>
        </w:rPr>
        <w:t>Speci-fické</w:t>
      </w:r>
      <w:proofErr w:type="spellEnd"/>
      <w:r w:rsidR="00523F93" w:rsidRPr="006C5886">
        <w:rPr>
          <w:color w:val="000000" w:themeColor="text1"/>
        </w:rPr>
        <w:t xml:space="preserve"> postavení má hlavní město Praha, které má i působnost</w:t>
      </w:r>
      <w:r w:rsidR="006C5886">
        <w:rPr>
          <w:color w:val="000000" w:themeColor="text1"/>
        </w:rPr>
        <w:t>, obce,</w:t>
      </w:r>
      <w:r w:rsidR="00523F93" w:rsidRPr="006C5886">
        <w:rPr>
          <w:color w:val="000000" w:themeColor="text1"/>
        </w:rPr>
        <w:t xml:space="preserve"> kraje</w:t>
      </w:r>
      <w:r w:rsidR="006C5886">
        <w:rPr>
          <w:color w:val="000000" w:themeColor="text1"/>
        </w:rPr>
        <w:t>, hlavního města a sídelního města</w:t>
      </w:r>
      <w:r w:rsidR="00523F93" w:rsidRPr="006C5886">
        <w:rPr>
          <w:color w:val="000000" w:themeColor="text1"/>
        </w:rPr>
        <w:t>.</w:t>
      </w:r>
    </w:p>
    <w:p w14:paraId="2960B76D" w14:textId="77777777" w:rsidR="008F4603" w:rsidRDefault="008F4603" w:rsidP="00523F93">
      <w:pPr>
        <w:spacing w:after="0" w:line="360" w:lineRule="auto"/>
        <w:rPr>
          <w:rFonts w:eastAsia="SimSun" w:cs="Times New Roman"/>
          <w:color w:val="00B050"/>
          <w:szCs w:val="24"/>
          <w:lang w:eastAsia="zh-CN"/>
        </w:rPr>
      </w:pPr>
    </w:p>
    <w:p w14:paraId="259DFEEC" w14:textId="77777777" w:rsidR="008F4603" w:rsidRPr="00583FDB" w:rsidRDefault="008F4603" w:rsidP="008F4603">
      <w:pPr>
        <w:pStyle w:val="parNadpisPrvkuModry"/>
      </w:pPr>
      <w:r w:rsidRPr="00583FDB">
        <w:t>Kontrolní otázky</w:t>
      </w:r>
    </w:p>
    <w:p w14:paraId="3949676F" w14:textId="77777777" w:rsidR="008F4603" w:rsidRPr="00583FDB" w:rsidRDefault="008F4603" w:rsidP="008F4603">
      <w:pPr>
        <w:framePr w:w="624" w:h="624" w:hRule="exact" w:hSpace="170" w:wrap="around" w:vAnchor="text" w:hAnchor="page" w:xAlign="outside" w:y="-622" w:anchorLock="1"/>
        <w:jc w:val="both"/>
      </w:pPr>
      <w:r w:rsidRPr="00583FDB">
        <w:rPr>
          <w:noProof/>
          <w:lang w:eastAsia="cs-CZ"/>
        </w:rPr>
        <w:drawing>
          <wp:inline distT="0" distB="0" distL="0" distR="0" wp14:anchorId="57A371A3" wp14:editId="344B637D">
            <wp:extent cx="381635" cy="381635"/>
            <wp:effectExtent l="0" t="0" r="0" b="0"/>
            <wp:docPr id="59"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529800" w14:textId="77777777" w:rsidR="008F4603" w:rsidRDefault="008F4603" w:rsidP="00523F93">
      <w:pPr>
        <w:spacing w:after="0" w:line="360" w:lineRule="auto"/>
        <w:rPr>
          <w:rFonts w:eastAsia="SimSun" w:cs="Times New Roman"/>
          <w:color w:val="00B050"/>
          <w:szCs w:val="24"/>
          <w:lang w:eastAsia="zh-CN"/>
        </w:rPr>
      </w:pPr>
    </w:p>
    <w:p w14:paraId="077089A6" w14:textId="1C48DCFD" w:rsidR="00523F93" w:rsidRPr="006C5886" w:rsidRDefault="00523F93" w:rsidP="006C5886">
      <w:pPr>
        <w:pStyle w:val="NoSpacing"/>
        <w:rPr>
          <w:rFonts w:ascii="Times New Roman" w:eastAsia="SimSun" w:hAnsi="Times New Roman" w:cs="Times New Roman"/>
          <w:sz w:val="24"/>
          <w:szCs w:val="24"/>
        </w:rPr>
      </w:pPr>
      <w:r w:rsidRPr="006C5886">
        <w:rPr>
          <w:rFonts w:ascii="Times New Roman" w:eastAsia="SimSun" w:hAnsi="Times New Roman" w:cs="Times New Roman"/>
          <w:sz w:val="24"/>
          <w:szCs w:val="24"/>
        </w:rPr>
        <w:t>Uveďte příklady samostatné a přenesené působnosti obcí podle zákona o obcích.</w:t>
      </w:r>
    </w:p>
    <w:p w14:paraId="035D5530" w14:textId="77777777" w:rsidR="00523F93" w:rsidRPr="006C5886" w:rsidRDefault="00523F93" w:rsidP="006C5886">
      <w:pPr>
        <w:pStyle w:val="NoSpacing"/>
        <w:rPr>
          <w:rFonts w:ascii="Times New Roman" w:eastAsia="SimSun" w:hAnsi="Times New Roman" w:cs="Times New Roman"/>
          <w:sz w:val="24"/>
          <w:szCs w:val="24"/>
        </w:rPr>
      </w:pPr>
      <w:r w:rsidRPr="006C5886">
        <w:rPr>
          <w:rFonts w:ascii="Times New Roman" w:eastAsia="SimSun" w:hAnsi="Times New Roman" w:cs="Times New Roman"/>
          <w:sz w:val="24"/>
          <w:szCs w:val="24"/>
        </w:rPr>
        <w:t xml:space="preserve"> </w:t>
      </w:r>
    </w:p>
    <w:p w14:paraId="2E99C88A" w14:textId="64AFDA6D" w:rsidR="00523F93" w:rsidRPr="006C5886" w:rsidRDefault="00523F93" w:rsidP="006C5886">
      <w:pPr>
        <w:pStyle w:val="NoSpacing"/>
        <w:rPr>
          <w:rFonts w:ascii="Times New Roman" w:eastAsia="SimSun" w:hAnsi="Times New Roman" w:cs="Times New Roman"/>
          <w:sz w:val="24"/>
          <w:szCs w:val="24"/>
        </w:rPr>
      </w:pPr>
      <w:r w:rsidRPr="006C5886">
        <w:rPr>
          <w:rFonts w:ascii="Times New Roman" w:eastAsia="SimSun" w:hAnsi="Times New Roman" w:cs="Times New Roman"/>
          <w:sz w:val="24"/>
          <w:szCs w:val="24"/>
        </w:rPr>
        <w:t>Vyjmenujte orgány obce a orgány kraje.</w:t>
      </w:r>
    </w:p>
    <w:p w14:paraId="5CAF0F27" w14:textId="77777777" w:rsidR="00523F93" w:rsidRPr="006C5886" w:rsidRDefault="00523F93" w:rsidP="006C5886">
      <w:pPr>
        <w:pStyle w:val="NoSpacing"/>
        <w:rPr>
          <w:rFonts w:ascii="Times New Roman" w:eastAsia="SimSun" w:hAnsi="Times New Roman" w:cs="Times New Roman"/>
          <w:sz w:val="24"/>
          <w:szCs w:val="24"/>
        </w:rPr>
      </w:pPr>
    </w:p>
    <w:p w14:paraId="42E52DC6" w14:textId="60BDF49E" w:rsidR="00523F93" w:rsidRDefault="00523F93" w:rsidP="006C5886">
      <w:pPr>
        <w:pStyle w:val="NoSpacing"/>
        <w:rPr>
          <w:rFonts w:ascii="Times New Roman" w:eastAsia="SimSun" w:hAnsi="Times New Roman" w:cs="Times New Roman"/>
          <w:sz w:val="24"/>
          <w:szCs w:val="24"/>
        </w:rPr>
      </w:pPr>
      <w:r w:rsidRPr="006C5886">
        <w:rPr>
          <w:rFonts w:ascii="Times New Roman" w:eastAsia="SimSun" w:hAnsi="Times New Roman" w:cs="Times New Roman"/>
          <w:sz w:val="24"/>
          <w:szCs w:val="24"/>
        </w:rPr>
        <w:t>Charakterizujte postavení (práva a povinnosti) starosty obce</w:t>
      </w:r>
      <w:r w:rsidR="00FA4996">
        <w:rPr>
          <w:rFonts w:ascii="Times New Roman" w:eastAsia="SimSun" w:hAnsi="Times New Roman" w:cs="Times New Roman"/>
          <w:sz w:val="24"/>
          <w:szCs w:val="24"/>
        </w:rPr>
        <w:t xml:space="preserve"> a tajemníka</w:t>
      </w:r>
      <w:r w:rsidRPr="006C5886">
        <w:rPr>
          <w:rFonts w:ascii="Times New Roman" w:eastAsia="SimSun" w:hAnsi="Times New Roman" w:cs="Times New Roman"/>
          <w:sz w:val="24"/>
          <w:szCs w:val="24"/>
        </w:rPr>
        <w:t>.</w:t>
      </w:r>
    </w:p>
    <w:p w14:paraId="61C47832" w14:textId="4E8D9871" w:rsidR="00FA4996" w:rsidRDefault="00FA4996" w:rsidP="006C5886">
      <w:pPr>
        <w:pStyle w:val="NoSpacing"/>
        <w:rPr>
          <w:rFonts w:ascii="Times New Roman" w:eastAsia="SimSun" w:hAnsi="Times New Roman" w:cs="Times New Roman"/>
          <w:sz w:val="24"/>
          <w:szCs w:val="24"/>
        </w:rPr>
      </w:pPr>
      <w:r w:rsidRPr="006C5886">
        <w:rPr>
          <w:rFonts w:ascii="Times New Roman" w:eastAsia="SimSun" w:hAnsi="Times New Roman" w:cs="Times New Roman"/>
          <w:sz w:val="24"/>
          <w:szCs w:val="24"/>
        </w:rPr>
        <w:lastRenderedPageBreak/>
        <w:t>Charakterizujte postavení (práva a povinnosti)</w:t>
      </w:r>
      <w:r>
        <w:rPr>
          <w:rFonts w:ascii="Times New Roman" w:eastAsia="SimSun" w:hAnsi="Times New Roman" w:cs="Times New Roman"/>
          <w:sz w:val="24"/>
          <w:szCs w:val="24"/>
        </w:rPr>
        <w:t xml:space="preserve"> hejtmana kraje a ředitele</w:t>
      </w:r>
    </w:p>
    <w:p w14:paraId="0304A4E1" w14:textId="7E383D1E" w:rsidR="00FA4996" w:rsidRDefault="00FA4996" w:rsidP="006C5886">
      <w:pPr>
        <w:pStyle w:val="NoSpacing"/>
        <w:rPr>
          <w:rFonts w:ascii="Times New Roman" w:eastAsia="SimSun" w:hAnsi="Times New Roman" w:cs="Times New Roman"/>
          <w:sz w:val="24"/>
          <w:szCs w:val="24"/>
        </w:rPr>
      </w:pPr>
      <w:r>
        <w:rPr>
          <w:rFonts w:ascii="Times New Roman" w:eastAsia="SimSun" w:hAnsi="Times New Roman" w:cs="Times New Roman"/>
          <w:sz w:val="24"/>
          <w:szCs w:val="24"/>
        </w:rPr>
        <w:t>Uveďte podrobnosti ke koncepci právních předpisů územních samosprávných celků</w:t>
      </w:r>
    </w:p>
    <w:p w14:paraId="7B1CADCE" w14:textId="7609E266" w:rsidR="00EC2BDD" w:rsidRDefault="00523F93" w:rsidP="006C5886">
      <w:pPr>
        <w:pStyle w:val="NoSpacing"/>
        <w:rPr>
          <w:rFonts w:ascii="Times New Roman" w:eastAsia="SimSun" w:hAnsi="Times New Roman" w:cs="Times New Roman"/>
          <w:sz w:val="24"/>
          <w:szCs w:val="24"/>
        </w:rPr>
      </w:pPr>
      <w:r w:rsidRPr="006C5886">
        <w:rPr>
          <w:rFonts w:ascii="Times New Roman" w:eastAsia="SimSun" w:hAnsi="Times New Roman" w:cs="Times New Roman"/>
          <w:sz w:val="24"/>
          <w:szCs w:val="24"/>
        </w:rPr>
        <w:t xml:space="preserve">Jaké právní předpisy mohou </w:t>
      </w:r>
      <w:r w:rsidR="006C5886">
        <w:rPr>
          <w:rFonts w:ascii="Times New Roman" w:eastAsia="SimSun" w:hAnsi="Times New Roman" w:cs="Times New Roman"/>
          <w:sz w:val="24"/>
          <w:szCs w:val="24"/>
        </w:rPr>
        <w:t>vydávat</w:t>
      </w:r>
      <w:r w:rsidRPr="006C5886">
        <w:rPr>
          <w:rFonts w:ascii="Times New Roman" w:eastAsia="SimSun" w:hAnsi="Times New Roman" w:cs="Times New Roman"/>
          <w:sz w:val="24"/>
          <w:szCs w:val="24"/>
        </w:rPr>
        <w:t xml:space="preserve"> obce a kraje? K</w:t>
      </w:r>
      <w:r w:rsidR="006C5886">
        <w:rPr>
          <w:rFonts w:ascii="Times New Roman" w:eastAsia="SimSun" w:hAnsi="Times New Roman" w:cs="Times New Roman"/>
          <w:sz w:val="24"/>
          <w:szCs w:val="24"/>
        </w:rPr>
        <w:t xml:space="preserve">terý orgán obce, kraje </w:t>
      </w:r>
      <w:r w:rsidRPr="006C5886">
        <w:rPr>
          <w:rFonts w:ascii="Times New Roman" w:eastAsia="SimSun" w:hAnsi="Times New Roman" w:cs="Times New Roman"/>
          <w:sz w:val="24"/>
          <w:szCs w:val="24"/>
        </w:rPr>
        <w:t>je schvaluje?</w:t>
      </w:r>
    </w:p>
    <w:p w14:paraId="743F650D" w14:textId="3F14A99F" w:rsidR="005F5C4E" w:rsidRDefault="005F5C4E" w:rsidP="006C5886">
      <w:pPr>
        <w:pStyle w:val="NoSpacing"/>
        <w:rPr>
          <w:rFonts w:ascii="Times New Roman" w:eastAsia="SimSun" w:hAnsi="Times New Roman" w:cs="Times New Roman"/>
          <w:sz w:val="24"/>
          <w:szCs w:val="24"/>
        </w:rPr>
      </w:pPr>
    </w:p>
    <w:p w14:paraId="45CC8A84" w14:textId="77777777" w:rsidR="005F5C4E" w:rsidRPr="004B005B" w:rsidRDefault="005F5C4E" w:rsidP="005F5C4E">
      <w:pPr>
        <w:pStyle w:val="parNadpisPrvkuModry"/>
      </w:pPr>
      <w:r>
        <w:t>Korespondenční úkol</w:t>
      </w:r>
    </w:p>
    <w:p w14:paraId="52EAD087" w14:textId="254B1A4C" w:rsidR="005F5C4E" w:rsidRDefault="005F5C4E" w:rsidP="005F5C4E">
      <w:pPr>
        <w:pStyle w:val="Tlotextu"/>
      </w:pPr>
      <w:r>
        <w:rPr>
          <w:i/>
          <w:iCs/>
        </w:rPr>
        <w:t>Ve Vaší obci (městě) jsou poskytovány služby veřejnosti</w:t>
      </w:r>
      <w:r w:rsidR="00C73CFE">
        <w:rPr>
          <w:i/>
          <w:iCs/>
        </w:rPr>
        <w:t xml:space="preserve"> (zastupitelstvo obce zcela jistě má poskytování služeb veřejnosti v programovém prohlášení)</w:t>
      </w:r>
      <w:r>
        <w:rPr>
          <w:i/>
          <w:iCs/>
        </w:rPr>
        <w:t>. Vyberte</w:t>
      </w:r>
      <w:r w:rsidR="00C73CFE">
        <w:rPr>
          <w:i/>
          <w:iCs/>
        </w:rPr>
        <w:t xml:space="preserve"> alespoň</w:t>
      </w:r>
      <w:r>
        <w:rPr>
          <w:i/>
          <w:iCs/>
        </w:rPr>
        <w:t xml:space="preserve"> 2 </w:t>
      </w:r>
      <w:r w:rsidR="00C73CFE">
        <w:rPr>
          <w:i/>
          <w:iCs/>
        </w:rPr>
        <w:t xml:space="preserve">subjekty, ať je zřizovatelem obec (město), kraj nebo jde o jiný subjekt </w:t>
      </w:r>
      <w:r>
        <w:rPr>
          <w:i/>
          <w:iCs/>
        </w:rPr>
        <w:t>a zjistěte jaké služby občanům a dalším potřebným subjektům</w:t>
      </w:r>
      <w:r w:rsidR="00C73CFE">
        <w:rPr>
          <w:i/>
          <w:iCs/>
        </w:rPr>
        <w:t xml:space="preserve"> poskytují</w:t>
      </w:r>
      <w:r>
        <w:rPr>
          <w:i/>
          <w:iCs/>
        </w:rPr>
        <w:t xml:space="preserve"> a v podrobnostech </w:t>
      </w:r>
      <w:proofErr w:type="gramStart"/>
      <w:r>
        <w:rPr>
          <w:i/>
          <w:iCs/>
        </w:rPr>
        <w:t>popište</w:t>
      </w:r>
      <w:r w:rsidR="00C73CFE">
        <w:rPr>
          <w:i/>
          <w:iCs/>
        </w:rPr>
        <w:t xml:space="preserve"> ,</w:t>
      </w:r>
      <w:proofErr w:type="gramEnd"/>
      <w:r w:rsidR="00A404E7">
        <w:rPr>
          <w:i/>
          <w:iCs/>
        </w:rPr>
        <w:t xml:space="preserve"> </w:t>
      </w:r>
      <w:r w:rsidR="00C73CFE">
        <w:rPr>
          <w:i/>
          <w:iCs/>
        </w:rPr>
        <w:t>účtují-li poplatek</w:t>
      </w:r>
      <w:r w:rsidR="00A404E7">
        <w:rPr>
          <w:i/>
          <w:iCs/>
        </w:rPr>
        <w:t xml:space="preserve"> za poskytovanou službu</w:t>
      </w:r>
      <w:r w:rsidR="00C73CFE">
        <w:rPr>
          <w:i/>
          <w:iCs/>
        </w:rPr>
        <w:t>, zahrňte do textu i tento</w:t>
      </w:r>
      <w:r>
        <w:rPr>
          <w:i/>
          <w:iCs/>
        </w:rPr>
        <w:t xml:space="preserve">. Dalším úkolem je vyhledat právní předpis (právní předpisy), kterými se jejich činnosti řídí a jednu publikaci, která se věnuje sledované problematice. Nezapomeňte na správnost citace. Odevzdejte zpracované v rozsahu </w:t>
      </w:r>
      <w:r w:rsidR="00C73CFE">
        <w:rPr>
          <w:i/>
          <w:iCs/>
        </w:rPr>
        <w:t>3</w:t>
      </w:r>
      <w:r>
        <w:rPr>
          <w:i/>
          <w:iCs/>
        </w:rPr>
        <w:t xml:space="preserve"> normostran do IS SU dle termínu stanoveného vyučujícím na počátku semestru</w:t>
      </w:r>
      <w:r w:rsidR="00C73CFE">
        <w:rPr>
          <w:i/>
          <w:iCs/>
        </w:rPr>
        <w:t>.</w:t>
      </w:r>
    </w:p>
    <w:p w14:paraId="477C1413" w14:textId="77777777" w:rsidR="00E74DBD" w:rsidRPr="004B005B" w:rsidRDefault="00E74DBD" w:rsidP="00E74DBD">
      <w:pPr>
        <w:pStyle w:val="parNadpisPrvkuCerveny"/>
      </w:pPr>
      <w:r w:rsidRPr="004B005B">
        <w:t>Shrnutí kapitoly</w:t>
      </w:r>
    </w:p>
    <w:p w14:paraId="7E1AEA26"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30B71093" wp14:editId="7A039AFC">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45B152" w14:textId="77777777" w:rsidR="00636AD7" w:rsidRDefault="00636AD7" w:rsidP="00636AD7">
      <w:pPr>
        <w:spacing w:after="0" w:line="360" w:lineRule="auto"/>
        <w:ind w:firstLine="432"/>
        <w:jc w:val="both"/>
        <w:rPr>
          <w:rFonts w:eastAsia="SimSun" w:cs="Times New Roman"/>
          <w:szCs w:val="24"/>
          <w:lang w:eastAsia="zh-CN"/>
        </w:rPr>
      </w:pPr>
    </w:p>
    <w:p w14:paraId="520BC5F8" w14:textId="30058CD5" w:rsidR="00EC2BDD" w:rsidRPr="006C5886" w:rsidRDefault="00636AD7" w:rsidP="008F4603">
      <w:pPr>
        <w:spacing w:after="0"/>
        <w:ind w:firstLine="432"/>
        <w:jc w:val="both"/>
        <w:rPr>
          <w:rFonts w:eastAsia="SimSun" w:cs="Times New Roman"/>
          <w:color w:val="000000" w:themeColor="text1"/>
          <w:szCs w:val="24"/>
          <w:lang w:eastAsia="zh-CN"/>
        </w:rPr>
      </w:pPr>
      <w:r w:rsidRPr="006C5886">
        <w:rPr>
          <w:rFonts w:eastAsia="SimSun" w:cs="Times New Roman"/>
          <w:color w:val="000000" w:themeColor="text1"/>
          <w:szCs w:val="24"/>
          <w:lang w:eastAsia="zh-CN"/>
        </w:rPr>
        <w:t>Samospráv</w:t>
      </w:r>
      <w:r w:rsidR="006C5886">
        <w:rPr>
          <w:rFonts w:eastAsia="SimSun" w:cs="Times New Roman"/>
          <w:color w:val="000000" w:themeColor="text1"/>
          <w:szCs w:val="24"/>
          <w:lang w:eastAsia="zh-CN"/>
        </w:rPr>
        <w:t>a je</w:t>
      </w:r>
      <w:r w:rsidRPr="006C5886">
        <w:rPr>
          <w:rFonts w:eastAsia="SimSun" w:cs="Times New Roman"/>
          <w:color w:val="000000" w:themeColor="text1"/>
          <w:szCs w:val="24"/>
          <w:lang w:eastAsia="zh-CN"/>
        </w:rPr>
        <w:t xml:space="preserve"> výraz</w:t>
      </w:r>
      <w:r w:rsidR="006C5886">
        <w:rPr>
          <w:rFonts w:eastAsia="SimSun" w:cs="Times New Roman"/>
          <w:color w:val="000000" w:themeColor="text1"/>
          <w:szCs w:val="24"/>
          <w:lang w:eastAsia="zh-CN"/>
        </w:rPr>
        <w:t>em</w:t>
      </w:r>
      <w:r w:rsidRPr="006C5886">
        <w:rPr>
          <w:rFonts w:eastAsia="SimSun" w:cs="Times New Roman"/>
          <w:color w:val="000000" w:themeColor="text1"/>
          <w:szCs w:val="24"/>
          <w:lang w:eastAsia="zh-CN"/>
        </w:rPr>
        <w:t xml:space="preserve"> autonomie a nezávislosti na celku ve spojení s výkonem povinností, které jsou na samosprávu státem delegovány, aby ovlivňovala určitou skupinu společenských vztahů. Samospráva se dělí na územní a </w:t>
      </w:r>
      <w:proofErr w:type="gramStart"/>
      <w:r w:rsidRPr="006C5886">
        <w:rPr>
          <w:rFonts w:eastAsia="SimSun" w:cs="Times New Roman"/>
          <w:color w:val="000000" w:themeColor="text1"/>
          <w:szCs w:val="24"/>
          <w:lang w:eastAsia="zh-CN"/>
        </w:rPr>
        <w:t>zájmovou</w:t>
      </w:r>
      <w:r w:rsidR="00E4674E">
        <w:rPr>
          <w:rFonts w:eastAsia="SimSun" w:cs="Times New Roman"/>
          <w:color w:val="000000" w:themeColor="text1"/>
          <w:szCs w:val="24"/>
          <w:lang w:eastAsia="zh-CN"/>
        </w:rPr>
        <w:t>( profesní</w:t>
      </w:r>
      <w:proofErr w:type="gramEnd"/>
      <w:r w:rsidR="00E4674E">
        <w:rPr>
          <w:rFonts w:eastAsia="SimSun" w:cs="Times New Roman"/>
          <w:color w:val="000000" w:themeColor="text1"/>
          <w:szCs w:val="24"/>
          <w:lang w:eastAsia="zh-CN"/>
        </w:rPr>
        <w:t>)</w:t>
      </w:r>
      <w:r w:rsidRPr="006C5886">
        <w:rPr>
          <w:rFonts w:eastAsia="SimSun" w:cs="Times New Roman"/>
          <w:color w:val="000000" w:themeColor="text1"/>
          <w:szCs w:val="24"/>
          <w:lang w:eastAsia="zh-CN"/>
        </w:rPr>
        <w:t>. Samosprávu chápeme na jedné straně jako činnost územní, tj. vykonávanou obecními nebo krajskými samosprávami a na stra</w:t>
      </w:r>
      <w:r w:rsidR="00523F93" w:rsidRPr="006C5886">
        <w:rPr>
          <w:rFonts w:eastAsia="SimSun" w:cs="Times New Roman"/>
          <w:color w:val="000000" w:themeColor="text1"/>
          <w:szCs w:val="24"/>
          <w:lang w:eastAsia="zh-CN"/>
        </w:rPr>
        <w:t>ně</w:t>
      </w:r>
      <w:r w:rsidRPr="006C5886">
        <w:rPr>
          <w:rFonts w:eastAsia="SimSun" w:cs="Times New Roman"/>
          <w:color w:val="000000" w:themeColor="text1"/>
          <w:szCs w:val="24"/>
          <w:lang w:eastAsia="zh-CN"/>
        </w:rPr>
        <w:t xml:space="preserve"> druhé jako zájmovou samosprávu uskutečňují různá zájmová společenstva, jako jsou profesní komor</w:t>
      </w:r>
      <w:r w:rsidR="00EC2BDD" w:rsidRPr="006C5886">
        <w:rPr>
          <w:rFonts w:eastAsia="SimSun" w:cs="Times New Roman"/>
          <w:color w:val="000000" w:themeColor="text1"/>
          <w:szCs w:val="24"/>
          <w:lang w:eastAsia="zh-CN"/>
        </w:rPr>
        <w:t xml:space="preserve">y. </w:t>
      </w:r>
    </w:p>
    <w:p w14:paraId="0C56B7B3" w14:textId="6A85FE48" w:rsidR="00523F93" w:rsidRPr="006C5886" w:rsidRDefault="00EC2BDD" w:rsidP="008F4603">
      <w:pPr>
        <w:spacing w:after="0"/>
        <w:ind w:firstLine="432"/>
        <w:jc w:val="both"/>
        <w:rPr>
          <w:rFonts w:eastAsia="SimSun" w:cs="Times New Roman"/>
          <w:color w:val="000000" w:themeColor="text1"/>
          <w:szCs w:val="24"/>
          <w:lang w:eastAsia="zh-CN"/>
        </w:rPr>
      </w:pPr>
      <w:r w:rsidRPr="006C5886">
        <w:rPr>
          <w:rFonts w:eastAsia="SimSun" w:cs="Times New Roman"/>
          <w:color w:val="000000" w:themeColor="text1"/>
          <w:szCs w:val="24"/>
          <w:lang w:eastAsia="zh-CN"/>
        </w:rPr>
        <w:t xml:space="preserve">Zastupitelstvo jako jediný ústavní a přímo občany volený orgán obce v samostatné působnosti má takřka komplexní samosprávnou pravomoc. </w:t>
      </w:r>
      <w:r w:rsidR="00E4674E">
        <w:rPr>
          <w:rFonts w:eastAsia="SimSun" w:cs="Times New Roman"/>
          <w:color w:val="000000" w:themeColor="text1"/>
          <w:szCs w:val="24"/>
          <w:lang w:eastAsia="zh-CN"/>
        </w:rPr>
        <w:t>V</w:t>
      </w:r>
      <w:r w:rsidRPr="006C5886">
        <w:rPr>
          <w:rFonts w:eastAsia="SimSun" w:cs="Times New Roman"/>
          <w:color w:val="000000" w:themeColor="text1"/>
          <w:szCs w:val="24"/>
          <w:lang w:eastAsia="zh-CN"/>
        </w:rPr>
        <w:t xml:space="preserve">ýkon samostatné působnosti </w:t>
      </w:r>
      <w:r w:rsidR="00E4674E">
        <w:rPr>
          <w:rFonts w:eastAsia="SimSun" w:cs="Times New Roman"/>
          <w:color w:val="000000" w:themeColor="text1"/>
          <w:szCs w:val="24"/>
          <w:lang w:eastAsia="zh-CN"/>
        </w:rPr>
        <w:t>je vymezen zákonem o obcích a zákonem o kraji, obdobně tyto zákony vymezuji</w:t>
      </w:r>
      <w:r w:rsidRPr="006C5886">
        <w:rPr>
          <w:rFonts w:eastAsia="SimSun" w:cs="Times New Roman"/>
          <w:color w:val="000000" w:themeColor="text1"/>
          <w:szCs w:val="24"/>
          <w:lang w:eastAsia="zh-CN"/>
        </w:rPr>
        <w:t xml:space="preserve"> výkon přenesené působnosti. Přenesen</w:t>
      </w:r>
      <w:r w:rsidR="00E4674E">
        <w:rPr>
          <w:rFonts w:eastAsia="SimSun" w:cs="Times New Roman"/>
          <w:color w:val="000000" w:themeColor="text1"/>
          <w:szCs w:val="24"/>
          <w:lang w:eastAsia="zh-CN"/>
        </w:rPr>
        <w:t>ou působnost vykonávají</w:t>
      </w:r>
      <w:r w:rsidRPr="006C5886">
        <w:rPr>
          <w:rFonts w:eastAsia="SimSun" w:cs="Times New Roman"/>
          <w:color w:val="000000" w:themeColor="text1"/>
          <w:szCs w:val="24"/>
          <w:lang w:eastAsia="zh-CN"/>
        </w:rPr>
        <w:t xml:space="preserve"> obce na území České republiky. </w:t>
      </w:r>
    </w:p>
    <w:p w14:paraId="517A8E55" w14:textId="27710BF1" w:rsidR="007D35CE" w:rsidRPr="006C5886" w:rsidRDefault="00523F93" w:rsidP="008F4603">
      <w:pPr>
        <w:spacing w:after="0"/>
        <w:ind w:firstLine="432"/>
        <w:jc w:val="both"/>
        <w:rPr>
          <w:rFonts w:eastAsia="SimSun" w:cs="Times New Roman"/>
          <w:color w:val="000000" w:themeColor="text1"/>
          <w:szCs w:val="24"/>
          <w:lang w:eastAsia="zh-CN"/>
        </w:rPr>
      </w:pPr>
      <w:r w:rsidRPr="006C5886">
        <w:rPr>
          <w:rFonts w:eastAsia="SimSun" w:cs="Times New Roman"/>
          <w:color w:val="000000" w:themeColor="text1"/>
          <w:szCs w:val="24"/>
          <w:lang w:eastAsia="zh-CN"/>
        </w:rPr>
        <w:t>Studenti se v této kapitole detailně seznámili s</w:t>
      </w:r>
      <w:r w:rsidR="00E4674E">
        <w:rPr>
          <w:rFonts w:eastAsia="SimSun" w:cs="Times New Roman"/>
          <w:color w:val="000000" w:themeColor="text1"/>
          <w:szCs w:val="24"/>
          <w:lang w:eastAsia="zh-CN"/>
        </w:rPr>
        <w:t> činností, rozsahem</w:t>
      </w:r>
      <w:r w:rsidR="00FA4996">
        <w:rPr>
          <w:rFonts w:eastAsia="SimSun" w:cs="Times New Roman"/>
          <w:color w:val="000000" w:themeColor="text1"/>
          <w:szCs w:val="24"/>
          <w:lang w:eastAsia="zh-CN"/>
        </w:rPr>
        <w:t>,</w:t>
      </w:r>
      <w:r w:rsidR="00E4674E">
        <w:rPr>
          <w:rFonts w:eastAsia="SimSun" w:cs="Times New Roman"/>
          <w:color w:val="000000" w:themeColor="text1"/>
          <w:szCs w:val="24"/>
          <w:lang w:eastAsia="zh-CN"/>
        </w:rPr>
        <w:t xml:space="preserve"> působnosti</w:t>
      </w:r>
      <w:r w:rsidR="00FA4996">
        <w:rPr>
          <w:rFonts w:eastAsia="SimSun" w:cs="Times New Roman"/>
          <w:color w:val="000000" w:themeColor="text1"/>
          <w:szCs w:val="24"/>
          <w:lang w:eastAsia="zh-CN"/>
        </w:rPr>
        <w:t xml:space="preserve"> </w:t>
      </w:r>
      <w:r w:rsidRPr="006C5886">
        <w:rPr>
          <w:rFonts w:eastAsia="SimSun" w:cs="Times New Roman"/>
          <w:color w:val="000000" w:themeColor="text1"/>
          <w:szCs w:val="24"/>
          <w:lang w:eastAsia="zh-CN"/>
        </w:rPr>
        <w:t>územní</w:t>
      </w:r>
      <w:r w:rsidR="00E4674E">
        <w:rPr>
          <w:rFonts w:eastAsia="SimSun" w:cs="Times New Roman"/>
          <w:color w:val="000000" w:themeColor="text1"/>
          <w:szCs w:val="24"/>
          <w:lang w:eastAsia="zh-CN"/>
        </w:rPr>
        <w:t xml:space="preserve">ch </w:t>
      </w:r>
      <w:r w:rsidRPr="006C5886">
        <w:rPr>
          <w:rFonts w:eastAsia="SimSun" w:cs="Times New Roman"/>
          <w:color w:val="000000" w:themeColor="text1"/>
          <w:szCs w:val="24"/>
          <w:lang w:eastAsia="zh-CN"/>
        </w:rPr>
        <w:t>samospráv</w:t>
      </w:r>
      <w:r w:rsidR="00E4674E">
        <w:rPr>
          <w:rFonts w:eastAsia="SimSun" w:cs="Times New Roman"/>
          <w:color w:val="000000" w:themeColor="text1"/>
          <w:szCs w:val="24"/>
          <w:lang w:eastAsia="zh-CN"/>
        </w:rPr>
        <w:t>ných celků</w:t>
      </w:r>
      <w:r w:rsidRPr="006C5886">
        <w:rPr>
          <w:rFonts w:eastAsia="SimSun" w:cs="Times New Roman"/>
          <w:color w:val="000000" w:themeColor="text1"/>
          <w:szCs w:val="24"/>
          <w:lang w:eastAsia="zh-CN"/>
        </w:rPr>
        <w:t xml:space="preserve">. </w:t>
      </w:r>
      <w:r w:rsidR="00FA4996">
        <w:rPr>
          <w:rFonts w:eastAsia="SimSun" w:cs="Times New Roman"/>
          <w:color w:val="000000" w:themeColor="text1"/>
          <w:szCs w:val="24"/>
          <w:lang w:eastAsia="zh-CN"/>
        </w:rPr>
        <w:t>Získali podrobné informace o činností orgánů obcí a krajů</w:t>
      </w:r>
    </w:p>
    <w:p w14:paraId="4ECB9342" w14:textId="153EB877" w:rsidR="007D35CE" w:rsidRPr="00583FDB" w:rsidRDefault="00B40CE5" w:rsidP="007D35CE">
      <w:pPr>
        <w:pStyle w:val="Heading1"/>
        <w:ind w:left="432" w:hanging="432"/>
      </w:pPr>
      <w:bookmarkStart w:id="146" w:name="_Toc42029931"/>
      <w:bookmarkStart w:id="147" w:name="_Toc58175751"/>
      <w:r>
        <w:lastRenderedPageBreak/>
        <w:t xml:space="preserve">úředníci </w:t>
      </w:r>
      <w:bookmarkEnd w:id="146"/>
      <w:r w:rsidR="00757970">
        <w:t>ve veřejné správě</w:t>
      </w:r>
      <w:bookmarkEnd w:id="147"/>
    </w:p>
    <w:p w14:paraId="72DD3991" w14:textId="77777777" w:rsidR="007D35CE" w:rsidRPr="00583FDB" w:rsidRDefault="007D35CE" w:rsidP="007D35CE">
      <w:pPr>
        <w:pStyle w:val="parNadpisPrvkuCerveny"/>
      </w:pPr>
      <w:r w:rsidRPr="00583FDB">
        <w:t>Rychlý náhled kapitoly</w:t>
      </w:r>
    </w:p>
    <w:p w14:paraId="2BF673C7" w14:textId="77777777" w:rsidR="007D35CE" w:rsidRPr="00583FDB" w:rsidRDefault="007D35CE" w:rsidP="007D35CE">
      <w:pPr>
        <w:framePr w:w="624" w:h="624" w:hRule="exact" w:hSpace="170" w:wrap="around" w:vAnchor="text" w:hAnchor="page" w:xAlign="outside" w:y="-622" w:anchorLock="1"/>
        <w:jc w:val="both"/>
      </w:pPr>
      <w:r w:rsidRPr="00583FDB">
        <w:rPr>
          <w:noProof/>
          <w:lang w:eastAsia="cs-CZ"/>
        </w:rPr>
        <w:drawing>
          <wp:inline distT="0" distB="0" distL="0" distR="0" wp14:anchorId="20E6D167" wp14:editId="51FC2BEB">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DA8C18" w14:textId="211624B1" w:rsidR="00523F93" w:rsidRPr="00583FDB" w:rsidRDefault="007D35CE" w:rsidP="00523F93">
      <w:pPr>
        <w:pStyle w:val="Tlotextu"/>
      </w:pPr>
      <w:r w:rsidRPr="00E4674E">
        <w:t xml:space="preserve">Kapitola </w:t>
      </w:r>
      <w:r w:rsidR="00F868A9" w:rsidRPr="00E4674E">
        <w:t>s názvem „</w:t>
      </w:r>
      <w:r w:rsidR="00EC2BDD" w:rsidRPr="00E4674E">
        <w:t xml:space="preserve">úředníci ve veřejné správě“ </w:t>
      </w:r>
      <w:r w:rsidR="00E4674E">
        <w:t>věnuje pozornost</w:t>
      </w:r>
      <w:r w:rsidRPr="00E4674E">
        <w:t xml:space="preserve"> </w:t>
      </w:r>
      <w:r w:rsidR="00F868A9" w:rsidRPr="00E4674E">
        <w:t>postavení úředníka</w:t>
      </w:r>
      <w:r w:rsidR="00E4674E">
        <w:t xml:space="preserve"> ve veřejné správě. V rámci této skutečností</w:t>
      </w:r>
      <w:r w:rsidR="00250417">
        <w:t xml:space="preserve"> se studenti seznámí s řízením </w:t>
      </w:r>
      <w:proofErr w:type="gramStart"/>
      <w:r w:rsidR="00250417">
        <w:t>o</w:t>
      </w:r>
      <w:r w:rsidR="00F868A9" w:rsidRPr="00E4674E">
        <w:t xml:space="preserve">  přijetí</w:t>
      </w:r>
      <w:proofErr w:type="gramEnd"/>
      <w:r w:rsidR="00F868A9" w:rsidRPr="00E4674E">
        <w:t xml:space="preserve"> do pracovního poměru, vzdělávání </w:t>
      </w:r>
      <w:r w:rsidR="00250417">
        <w:t>a dalšími aspekty související s</w:t>
      </w:r>
      <w:r w:rsidR="00F868A9" w:rsidRPr="00E4674E">
        <w:t xml:space="preserve"> výkon</w:t>
      </w:r>
      <w:r w:rsidR="00250417">
        <w:t>em</w:t>
      </w:r>
      <w:r w:rsidR="00F868A9" w:rsidRPr="00E4674E">
        <w:t xml:space="preserve"> státní správy</w:t>
      </w:r>
      <w:r w:rsidR="00250417">
        <w:t xml:space="preserve"> a odpovědnosti</w:t>
      </w:r>
      <w:r w:rsidR="00EC2BDD" w:rsidRPr="00E4674E">
        <w:t xml:space="preserve">. </w:t>
      </w:r>
      <w:r w:rsidR="00523F93" w:rsidRPr="00E4674E">
        <w:t>Student se seznámí s příslušnou právní úpravou, na jejímž základě se dozvídá o jednotlivých právech a povinnostech úředníka. Zvláštní část je následně věnovaná zákonu o státní službě.</w:t>
      </w:r>
    </w:p>
    <w:p w14:paraId="159EE76F" w14:textId="77777777" w:rsidR="007D35CE" w:rsidRPr="00583FDB" w:rsidRDefault="007D35CE" w:rsidP="007D35CE">
      <w:pPr>
        <w:pStyle w:val="parNadpisPrvkuCerveny"/>
      </w:pPr>
      <w:r w:rsidRPr="00583FDB">
        <w:t>Cíle kapitoly</w:t>
      </w:r>
    </w:p>
    <w:p w14:paraId="0C213BC9" w14:textId="77777777" w:rsidR="007D35CE" w:rsidRPr="00583FDB" w:rsidRDefault="007D35CE" w:rsidP="007D35CE">
      <w:pPr>
        <w:framePr w:w="624" w:h="624" w:hRule="exact" w:hSpace="170" w:wrap="around" w:vAnchor="text" w:hAnchor="page" w:xAlign="outside" w:y="-622" w:anchorLock="1"/>
        <w:jc w:val="both"/>
      </w:pPr>
      <w:r w:rsidRPr="00583FDB">
        <w:rPr>
          <w:noProof/>
          <w:lang w:eastAsia="cs-CZ"/>
        </w:rPr>
        <w:drawing>
          <wp:inline distT="0" distB="0" distL="0" distR="0" wp14:anchorId="522DA57F" wp14:editId="3C32CBC8">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FF32CE" w14:textId="707A9554" w:rsidR="007D35CE" w:rsidRPr="00583FDB" w:rsidRDefault="007D35CE" w:rsidP="00250417">
      <w:pPr>
        <w:pStyle w:val="Textbody"/>
        <w:ind w:firstLine="567"/>
      </w:pPr>
      <w:r w:rsidRPr="00583FDB">
        <w:t>Cílem kapitoly je přiblížit</w:t>
      </w:r>
      <w:r w:rsidR="00F868A9">
        <w:t xml:space="preserve"> p</w:t>
      </w:r>
      <w:r w:rsidR="009411EB" w:rsidRPr="00911316">
        <w:rPr>
          <w:rFonts w:cs="Times New Roman"/>
          <w:color w:val="000000"/>
        </w:rPr>
        <w:t>rávní úprav</w:t>
      </w:r>
      <w:r w:rsidR="00F868A9">
        <w:rPr>
          <w:rFonts w:cs="Times New Roman"/>
          <w:color w:val="000000"/>
        </w:rPr>
        <w:t>u</w:t>
      </w:r>
      <w:r w:rsidR="009411EB" w:rsidRPr="00911316">
        <w:rPr>
          <w:rFonts w:cs="Times New Roman"/>
          <w:color w:val="000000"/>
        </w:rPr>
        <w:t xml:space="preserve"> pracovního poměru úředníků územních samosprávných celků</w:t>
      </w:r>
      <w:r w:rsidR="00F868A9">
        <w:rPr>
          <w:rFonts w:cs="Times New Roman"/>
          <w:color w:val="000000"/>
        </w:rPr>
        <w:t>,</w:t>
      </w:r>
      <w:r w:rsidR="009411EB" w:rsidRPr="00911316">
        <w:rPr>
          <w:rFonts w:cs="Times New Roman"/>
          <w:color w:val="000000"/>
        </w:rPr>
        <w:t xml:space="preserve"> zvyš</w:t>
      </w:r>
      <w:r w:rsidR="00F868A9">
        <w:rPr>
          <w:rFonts w:cs="Times New Roman"/>
          <w:color w:val="000000"/>
        </w:rPr>
        <w:t>ování</w:t>
      </w:r>
      <w:r w:rsidR="009411EB" w:rsidRPr="00911316">
        <w:rPr>
          <w:rFonts w:cs="Times New Roman"/>
          <w:color w:val="000000"/>
        </w:rPr>
        <w:t xml:space="preserve"> kvali</w:t>
      </w:r>
      <w:r w:rsidR="00F868A9">
        <w:rPr>
          <w:rFonts w:cs="Times New Roman"/>
          <w:color w:val="000000"/>
        </w:rPr>
        <w:t>fikace v rámci</w:t>
      </w:r>
      <w:r w:rsidR="009411EB" w:rsidRPr="00911316">
        <w:rPr>
          <w:rFonts w:cs="Times New Roman"/>
          <w:color w:val="000000"/>
        </w:rPr>
        <w:t xml:space="preserve"> výkonu </w:t>
      </w:r>
      <w:r w:rsidR="00F868A9">
        <w:rPr>
          <w:rFonts w:cs="Times New Roman"/>
          <w:color w:val="000000"/>
        </w:rPr>
        <w:t>státní</w:t>
      </w:r>
      <w:r w:rsidR="009411EB" w:rsidRPr="00911316">
        <w:rPr>
          <w:rFonts w:cs="Times New Roman"/>
          <w:color w:val="000000"/>
        </w:rPr>
        <w:t xml:space="preserve"> správy</w:t>
      </w:r>
      <w:r w:rsidR="00F868A9">
        <w:rPr>
          <w:rFonts w:cs="Times New Roman"/>
          <w:color w:val="000000"/>
        </w:rPr>
        <w:t>, kterou v přenesené působnosti</w:t>
      </w:r>
      <w:r w:rsidR="009411EB" w:rsidRPr="00911316">
        <w:rPr>
          <w:rFonts w:cs="Times New Roman"/>
          <w:color w:val="000000"/>
        </w:rPr>
        <w:t xml:space="preserve"> územními samosprávn</w:t>
      </w:r>
      <w:r w:rsidR="00F868A9">
        <w:rPr>
          <w:rFonts w:cs="Times New Roman"/>
          <w:color w:val="000000"/>
        </w:rPr>
        <w:t>é</w:t>
      </w:r>
      <w:r w:rsidR="009411EB" w:rsidRPr="00911316">
        <w:rPr>
          <w:rFonts w:cs="Times New Roman"/>
          <w:color w:val="000000"/>
        </w:rPr>
        <w:t xml:space="preserve"> celky </w:t>
      </w:r>
      <w:r w:rsidR="00F868A9">
        <w:rPr>
          <w:rFonts w:cs="Times New Roman"/>
          <w:color w:val="000000"/>
        </w:rPr>
        <w:t>za stát vykonávají.</w:t>
      </w:r>
      <w:r w:rsidR="009411EB" w:rsidRPr="00911316">
        <w:rPr>
          <w:rFonts w:cs="Times New Roman"/>
          <w:color w:val="000000"/>
        </w:rPr>
        <w:t xml:space="preserve"> Důraz je v tomto ohledu kladen především na vzdělávání, a to jak vzdělávání vstupní, tak příprav</w:t>
      </w:r>
      <w:r w:rsidR="00250417">
        <w:rPr>
          <w:rFonts w:cs="Times New Roman"/>
          <w:color w:val="000000"/>
        </w:rPr>
        <w:t>u zkoušky</w:t>
      </w:r>
      <w:r w:rsidR="009411EB" w:rsidRPr="00911316">
        <w:rPr>
          <w:rFonts w:cs="Times New Roman"/>
          <w:color w:val="000000"/>
        </w:rPr>
        <w:t xml:space="preserve"> zvláštní odborné způsobilosti, vzdělávání vedoucích úředníků.</w:t>
      </w:r>
      <w:r w:rsidRPr="00583FDB">
        <w:t xml:space="preserve"> </w:t>
      </w:r>
    </w:p>
    <w:p w14:paraId="664D1028" w14:textId="77777777" w:rsidR="007D35CE" w:rsidRPr="00583FDB" w:rsidRDefault="007D35CE" w:rsidP="007D35CE">
      <w:pPr>
        <w:pStyle w:val="parUkonceniPrvku"/>
      </w:pPr>
    </w:p>
    <w:p w14:paraId="3571AA2B" w14:textId="77777777" w:rsidR="007D35CE" w:rsidRPr="00583FDB" w:rsidRDefault="007D35CE" w:rsidP="007D35CE">
      <w:pPr>
        <w:pStyle w:val="parNadpisPrvkuCerveny"/>
      </w:pPr>
      <w:r w:rsidRPr="00583FDB">
        <w:t>Klíčová slova kapitoly</w:t>
      </w:r>
    </w:p>
    <w:p w14:paraId="649A1314" w14:textId="77777777" w:rsidR="007D35CE" w:rsidRPr="00583FDB" w:rsidRDefault="007D35CE" w:rsidP="007D35CE">
      <w:pPr>
        <w:framePr w:w="624" w:h="624" w:hRule="exact" w:hSpace="170" w:wrap="around" w:vAnchor="text" w:hAnchor="page" w:xAlign="outside" w:y="-622" w:anchorLock="1"/>
        <w:jc w:val="both"/>
      </w:pPr>
      <w:r w:rsidRPr="00583FDB">
        <w:rPr>
          <w:noProof/>
          <w:lang w:eastAsia="cs-CZ"/>
        </w:rPr>
        <w:drawing>
          <wp:inline distT="0" distB="0" distL="0" distR="0" wp14:anchorId="03C09EE9" wp14:editId="0F9D0FAA">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DACFD8" w14:textId="2F0F52AC" w:rsidR="007D35CE" w:rsidRPr="00583FDB" w:rsidRDefault="0084324E" w:rsidP="007D35CE">
      <w:pPr>
        <w:pStyle w:val="Tlotextu"/>
      </w:pPr>
      <w:r>
        <w:t xml:space="preserve">Úředník, </w:t>
      </w:r>
      <w:r w:rsidR="00FA4996">
        <w:t xml:space="preserve">státní služba, </w:t>
      </w:r>
      <w:r>
        <w:t>výběrové řízení, pracovní smlouva, pracovní poměr, právo povinnost</w:t>
      </w:r>
      <w:r w:rsidR="00FA4996">
        <w:t>, odpovědnost, služba veřejnosti</w:t>
      </w:r>
    </w:p>
    <w:p w14:paraId="36644253" w14:textId="77777777" w:rsidR="007D35CE" w:rsidRPr="00583FDB" w:rsidRDefault="007D35CE" w:rsidP="007D35CE">
      <w:pPr>
        <w:pStyle w:val="parUkonceniPrvku"/>
      </w:pPr>
    </w:p>
    <w:p w14:paraId="3F512E1D" w14:textId="77777777" w:rsidR="007D35CE" w:rsidRPr="00583FDB" w:rsidRDefault="007D35CE" w:rsidP="00033E75">
      <w:pPr>
        <w:pStyle w:val="Heading2"/>
      </w:pPr>
      <w:bookmarkStart w:id="148" w:name="_Toc58175752"/>
      <w:r w:rsidRPr="00583FDB">
        <w:t>Úvod</w:t>
      </w:r>
      <w:bookmarkEnd w:id="148"/>
    </w:p>
    <w:p w14:paraId="2F443767" w14:textId="33A111CF" w:rsidR="009411EB" w:rsidRDefault="007D35CE" w:rsidP="009411EB">
      <w:pPr>
        <w:pStyle w:val="Textbody"/>
        <w:ind w:firstLine="567"/>
        <w:rPr>
          <w:rFonts w:cs="Times New Roman"/>
          <w:color w:val="000000"/>
        </w:rPr>
      </w:pPr>
      <w:r w:rsidRPr="00583FDB">
        <w:t xml:space="preserve">Cílem kapitoly je přestavit </w:t>
      </w:r>
      <w:r w:rsidR="00F868A9">
        <w:t>p</w:t>
      </w:r>
      <w:r w:rsidR="009411EB" w:rsidRPr="00911316">
        <w:rPr>
          <w:rFonts w:cs="Times New Roman"/>
          <w:color w:val="000000"/>
        </w:rPr>
        <w:t>rávní úprav</w:t>
      </w:r>
      <w:r w:rsidR="00F868A9">
        <w:rPr>
          <w:rFonts w:cs="Times New Roman"/>
          <w:color w:val="000000"/>
        </w:rPr>
        <w:t>u</w:t>
      </w:r>
      <w:r w:rsidR="009411EB" w:rsidRPr="00911316">
        <w:rPr>
          <w:rFonts w:cs="Times New Roman"/>
          <w:color w:val="000000"/>
        </w:rPr>
        <w:t xml:space="preserve"> pracovního poměru úředníků územních samosprávných celků </w:t>
      </w:r>
      <w:r w:rsidR="00F868A9">
        <w:rPr>
          <w:rFonts w:cs="Times New Roman"/>
          <w:color w:val="000000"/>
        </w:rPr>
        <w:t xml:space="preserve">jejich poslání s poukazem </w:t>
      </w:r>
      <w:r w:rsidR="009411EB" w:rsidRPr="00911316">
        <w:rPr>
          <w:rFonts w:cs="Times New Roman"/>
          <w:color w:val="000000"/>
        </w:rPr>
        <w:t>na vzdělávání, a to jak vzdělávání vstupní, tak příprava na prokazování zvláštní odborné způsobilosti, vzdělávání vedoucích úředníků a průběžné vzdělávání.</w:t>
      </w:r>
    </w:p>
    <w:p w14:paraId="7406AD3A" w14:textId="77777777" w:rsidR="007D35CE" w:rsidRPr="00583FDB" w:rsidRDefault="007D35CE" w:rsidP="007D35CE">
      <w:pPr>
        <w:pStyle w:val="Heading2"/>
        <w:ind w:left="576" w:hanging="576"/>
      </w:pPr>
      <w:bookmarkStart w:id="149" w:name="_Toc42029932"/>
      <w:bookmarkStart w:id="150" w:name="_Toc58175753"/>
      <w:r w:rsidRPr="00583FDB">
        <w:t>Výkladová část</w:t>
      </w:r>
      <w:bookmarkEnd w:id="149"/>
      <w:bookmarkEnd w:id="150"/>
    </w:p>
    <w:p w14:paraId="4A445CD6" w14:textId="5C9A55AB" w:rsidR="009411EB" w:rsidRPr="009411EB" w:rsidRDefault="009411EB" w:rsidP="00F868A9">
      <w:pPr>
        <w:pStyle w:val="Textbody"/>
        <w:ind w:firstLine="0"/>
        <w:rPr>
          <w:rFonts w:cs="Times New Roman"/>
          <w:color w:val="000000"/>
        </w:rPr>
      </w:pPr>
      <w:r w:rsidRPr="009411EB">
        <w:rPr>
          <w:rFonts w:cs="Times New Roman"/>
          <w:color w:val="000000"/>
        </w:rPr>
        <w:t xml:space="preserve">Pracovně právní vztahy úředníků upravuje </w:t>
      </w:r>
      <w:r w:rsidRPr="009411EB">
        <w:rPr>
          <w:rFonts w:cs="Times New Roman"/>
          <w:b/>
          <w:color w:val="000000"/>
        </w:rPr>
        <w:t xml:space="preserve">zákon č. 312/2002 Sb., o úřednících územních samosprávných celků a o změně některých zákonů, </w:t>
      </w:r>
      <w:r w:rsidRPr="009411EB">
        <w:rPr>
          <w:rFonts w:cs="Times New Roman"/>
          <w:color w:val="000000"/>
        </w:rPr>
        <w:t xml:space="preserve">ve znění pozdější předpisů. Tento právní předpis obsahuje, </w:t>
      </w:r>
      <w:r w:rsidRPr="009411EB">
        <w:rPr>
          <w:rFonts w:cs="Times New Roman"/>
          <w:b/>
          <w:color w:val="000000"/>
        </w:rPr>
        <w:t>ve vztahu k zákoníku práce</w:t>
      </w:r>
      <w:r w:rsidRPr="009411EB">
        <w:rPr>
          <w:rFonts w:cs="Times New Roman"/>
          <w:color w:val="000000"/>
        </w:rPr>
        <w:t>, zvláštní pravidla především pro vznik, trvání a zánik pracovního poměru úředníků obcí a krajů. Cílem úpravy je také ochrana právního postavení úředníků při výkonu veřejné správy ve vztahu k voleným or</w:t>
      </w:r>
      <w:r w:rsidRPr="009411EB">
        <w:rPr>
          <w:rFonts w:cs="Times New Roman"/>
          <w:color w:val="000000"/>
        </w:rPr>
        <w:lastRenderedPageBreak/>
        <w:t xml:space="preserve">gánům územních samosprávných celků. Ze zvláštního postavení citovaného zákona vyplývá obecná </w:t>
      </w:r>
      <w:r w:rsidRPr="009411EB">
        <w:rPr>
          <w:rFonts w:cs="Times New Roman"/>
          <w:b/>
          <w:color w:val="000000"/>
        </w:rPr>
        <w:t>podpůrná platnost zákoníku práce</w:t>
      </w:r>
      <w:r w:rsidRPr="009411EB">
        <w:rPr>
          <w:rFonts w:cs="Times New Roman"/>
          <w:color w:val="000000"/>
        </w:rPr>
        <w:t xml:space="preserve"> všude tam, kde zákon o úředních územních samosprávných celků nestanoví vlastní, zvláštní pravidla.</w:t>
      </w:r>
    </w:p>
    <w:p w14:paraId="0FF78BED" w14:textId="77777777" w:rsidR="009411EB" w:rsidRPr="009411EB" w:rsidRDefault="009411EB" w:rsidP="00F868A9">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Úředník</w:t>
      </w:r>
    </w:p>
    <w:p w14:paraId="26BFBF44"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Jak již z názvu zákona vyplývá, vztahuje se tento na úředníky územních samosprávných celků. Úředníkem ve smyslu tohoto zákona jsou považování ti</w:t>
      </w:r>
      <w:r w:rsidRPr="009411EB">
        <w:rPr>
          <w:rFonts w:eastAsia="Andale Sans UI" w:cs="Times New Roman"/>
          <w:b/>
          <w:color w:val="000000"/>
          <w:kern w:val="3"/>
          <w:szCs w:val="24"/>
          <w:lang w:eastAsia="cs-CZ"/>
        </w:rPr>
        <w:t xml:space="preserve"> zaměstnanci obcí a krajů, kteří se podílejí na výkonu správních činností</w:t>
      </w:r>
      <w:r w:rsidRPr="009411EB">
        <w:rPr>
          <w:rFonts w:eastAsia="Andale Sans UI" w:cs="Times New Roman"/>
          <w:color w:val="000000"/>
          <w:kern w:val="3"/>
          <w:szCs w:val="24"/>
          <w:lang w:eastAsia="cs-CZ"/>
        </w:rPr>
        <w:t xml:space="preserve">. Za správní činnost je považována činnost zaměstnance, kterou se podílí na plnění úkolů územního samosprávného celku v samostatné nebo přenesené působnosti v oblasti veřejné správy. </w:t>
      </w:r>
      <w:r w:rsidRPr="009411EB">
        <w:rPr>
          <w:rFonts w:eastAsia="Andale Sans UI" w:cs="Times New Roman"/>
          <w:b/>
          <w:i/>
          <w:color w:val="000000"/>
          <w:kern w:val="3"/>
          <w:szCs w:val="24"/>
          <w:lang w:eastAsia="cs-CZ"/>
        </w:rPr>
        <w:t xml:space="preserve">Správní činností </w:t>
      </w:r>
      <w:r w:rsidRPr="009411EB">
        <w:rPr>
          <w:rFonts w:eastAsia="Andale Sans UI" w:cs="Times New Roman"/>
          <w:color w:val="000000"/>
          <w:kern w:val="3"/>
          <w:szCs w:val="24"/>
          <w:lang w:eastAsia="cs-CZ"/>
        </w:rPr>
        <w:t>je například:</w:t>
      </w:r>
    </w:p>
    <w:p w14:paraId="25196813" w14:textId="77777777" w:rsidR="009411EB" w:rsidRPr="009411EB" w:rsidRDefault="009411EB" w:rsidP="00674509">
      <w:pPr>
        <w:numPr>
          <w:ilvl w:val="0"/>
          <w:numId w:val="62"/>
        </w:numPr>
        <w:autoSpaceDN w:val="0"/>
        <w:spacing w:before="85" w:after="85" w:line="240" w:lineRule="auto"/>
        <w:ind w:left="0" w:firstLine="0"/>
        <w:contextualSpacing/>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 xml:space="preserve">rozhodování </w:t>
      </w:r>
      <w:r w:rsidRPr="009411EB">
        <w:rPr>
          <w:rFonts w:eastAsia="Andale Sans UI" w:cs="Times New Roman"/>
          <w:color w:val="000000"/>
          <w:kern w:val="3"/>
          <w:szCs w:val="24"/>
          <w:lang w:eastAsia="cs-CZ"/>
        </w:rPr>
        <w:t xml:space="preserve">ve správním řízení, </w:t>
      </w:r>
    </w:p>
    <w:p w14:paraId="5ABA689B" w14:textId="77777777" w:rsidR="009411EB" w:rsidRPr="009411EB" w:rsidRDefault="009411EB" w:rsidP="00674509">
      <w:pPr>
        <w:numPr>
          <w:ilvl w:val="0"/>
          <w:numId w:val="62"/>
        </w:numPr>
        <w:autoSpaceDN w:val="0"/>
        <w:spacing w:before="85" w:after="85" w:line="240" w:lineRule="auto"/>
        <w:ind w:left="0" w:firstLine="0"/>
        <w:contextualSpacing/>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kontrola, dozor</w:t>
      </w:r>
      <w:r w:rsidRPr="009411EB">
        <w:rPr>
          <w:rFonts w:eastAsia="Andale Sans UI" w:cs="Times New Roman"/>
          <w:color w:val="000000"/>
          <w:kern w:val="3"/>
          <w:szCs w:val="24"/>
          <w:lang w:eastAsia="cs-CZ"/>
        </w:rPr>
        <w:t xml:space="preserve"> nebo </w:t>
      </w:r>
      <w:r w:rsidRPr="009411EB">
        <w:rPr>
          <w:rFonts w:eastAsia="Andale Sans UI" w:cs="Times New Roman"/>
          <w:b/>
          <w:color w:val="000000"/>
          <w:kern w:val="3"/>
          <w:szCs w:val="24"/>
          <w:lang w:eastAsia="cs-CZ"/>
        </w:rPr>
        <w:t>dohled</w:t>
      </w:r>
      <w:r w:rsidRPr="009411EB">
        <w:rPr>
          <w:rFonts w:eastAsia="Andale Sans UI" w:cs="Times New Roman"/>
          <w:color w:val="000000"/>
          <w:kern w:val="3"/>
          <w:szCs w:val="24"/>
          <w:lang w:eastAsia="cs-CZ"/>
        </w:rPr>
        <w:t xml:space="preserve">, </w:t>
      </w:r>
    </w:p>
    <w:p w14:paraId="3C4BFBFE" w14:textId="77777777" w:rsidR="009411EB" w:rsidRPr="009411EB" w:rsidRDefault="009411EB" w:rsidP="00674509">
      <w:pPr>
        <w:numPr>
          <w:ilvl w:val="0"/>
          <w:numId w:val="62"/>
        </w:numPr>
        <w:autoSpaceDN w:val="0"/>
        <w:spacing w:before="85" w:after="85" w:line="240" w:lineRule="auto"/>
        <w:ind w:left="0" w:firstLine="0"/>
        <w:contextualSpacing/>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příprava návrhů</w:t>
      </w:r>
      <w:r w:rsidRPr="009411EB">
        <w:rPr>
          <w:rFonts w:eastAsia="Andale Sans UI" w:cs="Times New Roman"/>
          <w:color w:val="000000"/>
          <w:kern w:val="3"/>
          <w:szCs w:val="24"/>
          <w:lang w:eastAsia="cs-CZ"/>
        </w:rPr>
        <w:t xml:space="preserve"> právních předpisů územních samosprávných celků,</w:t>
      </w:r>
    </w:p>
    <w:p w14:paraId="4A0F1883" w14:textId="77777777" w:rsidR="009411EB" w:rsidRPr="009411EB" w:rsidRDefault="009411EB" w:rsidP="00674509">
      <w:pPr>
        <w:numPr>
          <w:ilvl w:val="0"/>
          <w:numId w:val="62"/>
        </w:numPr>
        <w:autoSpaceDN w:val="0"/>
        <w:spacing w:before="85" w:after="85" w:line="240" w:lineRule="auto"/>
        <w:ind w:left="0" w:firstLine="0"/>
        <w:contextualSpacing/>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zajišťování jejich právních úkonů</w:t>
      </w:r>
      <w:r w:rsidRPr="009411EB">
        <w:rPr>
          <w:rFonts w:eastAsia="Andale Sans UI" w:cs="Times New Roman"/>
          <w:color w:val="000000"/>
          <w:kern w:val="3"/>
          <w:szCs w:val="24"/>
          <w:lang w:eastAsia="cs-CZ"/>
        </w:rPr>
        <w:t xml:space="preserve">, </w:t>
      </w:r>
    </w:p>
    <w:p w14:paraId="402C403E" w14:textId="77777777" w:rsidR="009411EB" w:rsidRPr="009411EB" w:rsidRDefault="009411EB" w:rsidP="00674509">
      <w:pPr>
        <w:numPr>
          <w:ilvl w:val="0"/>
          <w:numId w:val="62"/>
        </w:numPr>
        <w:autoSpaceDN w:val="0"/>
        <w:spacing w:before="85" w:after="85" w:line="240" w:lineRule="auto"/>
        <w:ind w:left="0" w:firstLine="0"/>
        <w:contextualSpacing/>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plnění úkolů</w:t>
      </w:r>
      <w:r w:rsidRPr="009411EB">
        <w:rPr>
          <w:rFonts w:eastAsia="Andale Sans UI" w:cs="Times New Roman"/>
          <w:color w:val="000000"/>
          <w:kern w:val="3"/>
          <w:szCs w:val="24"/>
          <w:lang w:eastAsia="cs-CZ"/>
        </w:rPr>
        <w:t xml:space="preserve"> statutárního orgánu zaměstnavatele.</w:t>
      </w:r>
    </w:p>
    <w:p w14:paraId="3B93189C" w14:textId="77777777" w:rsidR="00250417" w:rsidRDefault="00250417" w:rsidP="00F868A9">
      <w:pPr>
        <w:autoSpaceDN w:val="0"/>
        <w:spacing w:before="85" w:after="85" w:line="240" w:lineRule="auto"/>
        <w:jc w:val="both"/>
        <w:textAlignment w:val="baseline"/>
        <w:rPr>
          <w:rFonts w:eastAsia="Andale Sans UI" w:cs="Times New Roman"/>
          <w:color w:val="000000"/>
          <w:kern w:val="3"/>
          <w:szCs w:val="24"/>
          <w:lang w:eastAsia="cs-CZ"/>
        </w:rPr>
      </w:pPr>
    </w:p>
    <w:p w14:paraId="7CA95E84" w14:textId="29BFBBC4"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Úředník při výkonu správy věcí veřejných je oprávněn rozhodovat například o povolení stavby, vydání občanského průkazu, o uložení pokuty za nesplnění uložené povinnosti účastníkem řízení.</w:t>
      </w:r>
    </w:p>
    <w:p w14:paraId="089BDF8C" w14:textId="7D68B0F0"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Postavení úředníka nemají členové volených orgánů územních samosprávných celků, například člen zastupitelstva obce či kraje. </w:t>
      </w:r>
      <w:r w:rsidRPr="009411EB">
        <w:rPr>
          <w:rFonts w:eastAsia="Andale Sans UI" w:cs="Times New Roman"/>
          <w:b/>
          <w:color w:val="000000"/>
          <w:kern w:val="3"/>
          <w:szCs w:val="24"/>
          <w:lang w:eastAsia="cs-CZ"/>
        </w:rPr>
        <w:t>Úředníky nejsou</w:t>
      </w:r>
      <w:r w:rsidRPr="009411EB">
        <w:rPr>
          <w:rFonts w:eastAsia="Andale Sans UI" w:cs="Times New Roman"/>
          <w:color w:val="000000"/>
          <w:kern w:val="3"/>
          <w:szCs w:val="24"/>
          <w:lang w:eastAsia="cs-CZ"/>
        </w:rPr>
        <w:t xml:space="preserve"> ani zaměstnanci zařazení v jeho organizačních složkách, například obecní policie, dále </w:t>
      </w:r>
      <w:r w:rsidRPr="009411EB">
        <w:rPr>
          <w:rFonts w:eastAsia="Andale Sans UI" w:cs="Times New Roman"/>
          <w:b/>
          <w:color w:val="000000"/>
          <w:kern w:val="3"/>
          <w:szCs w:val="24"/>
          <w:lang w:eastAsia="cs-CZ"/>
        </w:rPr>
        <w:t>zaměstnanci zařazení</w:t>
      </w:r>
      <w:r w:rsidRPr="009411EB">
        <w:rPr>
          <w:rFonts w:eastAsia="Andale Sans UI" w:cs="Times New Roman"/>
          <w:color w:val="000000"/>
          <w:kern w:val="3"/>
          <w:szCs w:val="24"/>
          <w:lang w:eastAsia="cs-CZ"/>
        </w:rPr>
        <w:t xml:space="preserve"> ve zvláštních orgánech územního samosprávného celku</w:t>
      </w:r>
      <w:r w:rsidR="00FA4996">
        <w:rPr>
          <w:rFonts w:eastAsia="Andale Sans UI" w:cs="Times New Roman"/>
          <w:color w:val="000000"/>
          <w:kern w:val="3"/>
          <w:szCs w:val="24"/>
          <w:lang w:eastAsia="cs-CZ"/>
        </w:rPr>
        <w:t>,</w:t>
      </w:r>
      <w:r w:rsidRPr="009411EB">
        <w:rPr>
          <w:rFonts w:eastAsia="Andale Sans UI" w:cs="Times New Roman"/>
          <w:color w:val="000000"/>
          <w:kern w:val="3"/>
          <w:szCs w:val="24"/>
          <w:lang w:eastAsia="cs-CZ"/>
        </w:rPr>
        <w:t xml:space="preserve"> jakými je povodňová komise, přestupková komise. Úředníci, kteří vykonávají obslužné, servisní nebo manuální práce nebo kteří výkon takových prací řídí (tzv. obslužné činnosti jako například sekretariát, pokladna, řízení a údržba motorových vozidel, úklid).</w:t>
      </w:r>
    </w:p>
    <w:p w14:paraId="5EDBBF6C"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Zaměstnanec územního samosprávného celku je považován za úředníka, pokud se alespoň zčásti podílí na plnění úkolů, které jsou územnímu samosprávnému celku v samostatné nebo přenesené působnosti uloženy zvláštními právními předpisy. O tom, kdo je či není v konkrétním případě úředníkem</w:t>
      </w:r>
      <w:r w:rsidRPr="009411EB">
        <w:rPr>
          <w:rFonts w:eastAsia="Andale Sans UI" w:cs="Times New Roman"/>
          <w:b/>
          <w:color w:val="000000"/>
          <w:kern w:val="3"/>
          <w:szCs w:val="24"/>
          <w:lang w:eastAsia="cs-CZ"/>
        </w:rPr>
        <w:t xml:space="preserve"> rozhoduje</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vedoucí úřadu</w:t>
      </w:r>
      <w:r w:rsidRPr="009411EB">
        <w:rPr>
          <w:rFonts w:eastAsia="Andale Sans UI" w:cs="Times New Roman"/>
          <w:color w:val="000000"/>
          <w:kern w:val="3"/>
          <w:szCs w:val="24"/>
          <w:lang w:eastAsia="cs-CZ"/>
        </w:rPr>
        <w:t>, kterým je</w:t>
      </w:r>
      <w:r w:rsidRPr="009411EB">
        <w:rPr>
          <w:rFonts w:eastAsia="Andale Sans UI" w:cs="Times New Roman"/>
          <w:b/>
          <w:color w:val="000000"/>
          <w:kern w:val="3"/>
          <w:szCs w:val="24"/>
          <w:lang w:eastAsia="cs-CZ"/>
        </w:rPr>
        <w:t xml:space="preserve"> tajemník obecního úřadu nebo ředitel krajského úřadu</w:t>
      </w:r>
      <w:r w:rsidRPr="009411EB">
        <w:rPr>
          <w:rFonts w:eastAsia="Andale Sans UI" w:cs="Times New Roman"/>
          <w:color w:val="000000"/>
          <w:kern w:val="3"/>
          <w:szCs w:val="24"/>
          <w:lang w:eastAsia="cs-CZ"/>
        </w:rPr>
        <w:t>.</w:t>
      </w:r>
    </w:p>
    <w:p w14:paraId="2F4B699A" w14:textId="77777777" w:rsidR="009411EB" w:rsidRPr="009411EB" w:rsidRDefault="009411EB" w:rsidP="009411EB">
      <w:pPr>
        <w:autoSpaceDN w:val="0"/>
        <w:spacing w:before="85" w:after="85" w:line="240" w:lineRule="auto"/>
        <w:ind w:firstLine="567"/>
        <w:jc w:val="both"/>
        <w:textAlignment w:val="baseline"/>
        <w:rPr>
          <w:rFonts w:eastAsia="Andale Sans UI" w:cs="Times New Roman"/>
          <w:color w:val="000000"/>
          <w:kern w:val="3"/>
          <w:szCs w:val="24"/>
          <w:lang w:eastAsia="cs-CZ"/>
        </w:rPr>
      </w:pPr>
    </w:p>
    <w:p w14:paraId="7B1F0AD7" w14:textId="77777777" w:rsidR="009411EB" w:rsidRPr="009411EB" w:rsidRDefault="009411EB" w:rsidP="00F868A9">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Pracovní poměr úředníka</w:t>
      </w:r>
    </w:p>
    <w:p w14:paraId="13378916" w14:textId="77777777" w:rsidR="00250417"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Úředníkem</w:t>
      </w:r>
      <w:r w:rsidRPr="009411EB">
        <w:rPr>
          <w:rFonts w:eastAsia="Andale Sans UI" w:cs="Times New Roman"/>
          <w:color w:val="000000"/>
          <w:kern w:val="3"/>
          <w:szCs w:val="24"/>
          <w:lang w:eastAsia="cs-CZ"/>
        </w:rPr>
        <w:t xml:space="preserve"> se může stát fyzická osoba, která</w:t>
      </w:r>
      <w:r w:rsidR="00250417">
        <w:rPr>
          <w:rFonts w:eastAsia="Andale Sans UI" w:cs="Times New Roman"/>
          <w:color w:val="000000"/>
          <w:kern w:val="3"/>
          <w:szCs w:val="24"/>
          <w:lang w:eastAsia="cs-CZ"/>
        </w:rPr>
        <w:t>:</w:t>
      </w:r>
    </w:p>
    <w:p w14:paraId="21890565" w14:textId="77777777" w:rsidR="00250417" w:rsidRP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color w:val="000000"/>
          <w:kern w:val="3"/>
          <w:szCs w:val="24"/>
          <w:lang w:eastAsia="cs-CZ"/>
        </w:rPr>
        <w:t xml:space="preserve">má </w:t>
      </w:r>
      <w:r w:rsidRPr="00250417">
        <w:rPr>
          <w:rFonts w:eastAsia="Andale Sans UI" w:cs="Times New Roman"/>
          <w:b/>
          <w:color w:val="000000"/>
          <w:kern w:val="3"/>
          <w:szCs w:val="24"/>
          <w:lang w:eastAsia="cs-CZ"/>
        </w:rPr>
        <w:t xml:space="preserve">státní občanství České republiky </w:t>
      </w:r>
    </w:p>
    <w:p w14:paraId="5025782D" w14:textId="77777777" w:rsidR="00250417" w:rsidRP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 xml:space="preserve">nebo fyzická osoba, která je cizím státním občanem, </w:t>
      </w:r>
      <w:r w:rsidRPr="00250417">
        <w:rPr>
          <w:rFonts w:eastAsia="Andale Sans UI" w:cs="Times New Roman"/>
          <w:color w:val="000000"/>
          <w:kern w:val="3"/>
          <w:szCs w:val="24"/>
          <w:lang w:eastAsia="cs-CZ"/>
        </w:rPr>
        <w:t xml:space="preserve">ale v České republice má trvalý pobyt, za předpokladu, že </w:t>
      </w:r>
      <w:r w:rsidRPr="00250417">
        <w:rPr>
          <w:rFonts w:eastAsia="Andale Sans UI" w:cs="Times New Roman"/>
          <w:b/>
          <w:color w:val="000000"/>
          <w:kern w:val="3"/>
          <w:szCs w:val="24"/>
          <w:lang w:eastAsia="cs-CZ"/>
        </w:rPr>
        <w:t xml:space="preserve">dosáhla věku 18 let, </w:t>
      </w:r>
    </w:p>
    <w:p w14:paraId="7C54AA1C" w14:textId="77777777" w:rsidR="00250417" w:rsidRP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 xml:space="preserve">má způsobilost k právním úkonům, </w:t>
      </w:r>
    </w:p>
    <w:p w14:paraId="7362FCF6" w14:textId="77777777" w:rsidR="00250417" w:rsidRP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 xml:space="preserve">je bezúhonná, </w:t>
      </w:r>
    </w:p>
    <w:p w14:paraId="13397EB8" w14:textId="77777777" w:rsid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 xml:space="preserve">ovládá </w:t>
      </w:r>
      <w:r w:rsidRPr="00250417">
        <w:rPr>
          <w:rFonts w:eastAsia="Andale Sans UI" w:cs="Times New Roman"/>
          <w:color w:val="000000"/>
          <w:kern w:val="3"/>
          <w:szCs w:val="24"/>
          <w:lang w:eastAsia="cs-CZ"/>
        </w:rPr>
        <w:t xml:space="preserve">jednací jazyk, kterým je </w:t>
      </w:r>
      <w:r w:rsidRPr="00250417">
        <w:rPr>
          <w:rFonts w:eastAsia="Andale Sans UI" w:cs="Times New Roman"/>
          <w:b/>
          <w:color w:val="000000"/>
          <w:kern w:val="3"/>
          <w:szCs w:val="24"/>
          <w:lang w:eastAsia="cs-CZ"/>
        </w:rPr>
        <w:t>český jazyk</w:t>
      </w:r>
      <w:r w:rsidRPr="00250417">
        <w:rPr>
          <w:rFonts w:eastAsia="Andale Sans UI" w:cs="Times New Roman"/>
          <w:color w:val="000000"/>
          <w:kern w:val="3"/>
          <w:szCs w:val="24"/>
          <w:lang w:eastAsia="cs-CZ"/>
        </w:rPr>
        <w:t xml:space="preserve"> </w:t>
      </w:r>
    </w:p>
    <w:p w14:paraId="5CCC561A" w14:textId="77777777" w:rsid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color w:val="000000"/>
          <w:kern w:val="3"/>
          <w:szCs w:val="24"/>
          <w:lang w:eastAsia="cs-CZ"/>
        </w:rPr>
        <w:t xml:space="preserve">splňuje </w:t>
      </w:r>
      <w:r w:rsidRPr="00250417">
        <w:rPr>
          <w:rFonts w:eastAsia="Andale Sans UI" w:cs="Times New Roman"/>
          <w:b/>
          <w:color w:val="000000"/>
          <w:kern w:val="3"/>
          <w:szCs w:val="24"/>
          <w:lang w:eastAsia="cs-CZ"/>
        </w:rPr>
        <w:t>předpoklady pro výkon správních činností stanovené zvláštním právním předpisem.</w:t>
      </w:r>
      <w:r w:rsidRPr="00250417">
        <w:rPr>
          <w:rFonts w:eastAsia="Andale Sans UI" w:cs="Times New Roman"/>
          <w:color w:val="000000"/>
          <w:kern w:val="3"/>
          <w:szCs w:val="24"/>
          <w:lang w:eastAsia="cs-CZ"/>
        </w:rPr>
        <w:t xml:space="preserve"> </w:t>
      </w:r>
    </w:p>
    <w:p w14:paraId="52BEB9CA" w14:textId="77777777" w:rsidR="00250417" w:rsidRDefault="00250417" w:rsidP="00250417">
      <w:pPr>
        <w:pStyle w:val="ListParagraph"/>
        <w:autoSpaceDN w:val="0"/>
        <w:spacing w:before="85" w:after="85" w:line="240" w:lineRule="auto"/>
        <w:ind w:left="0"/>
        <w:jc w:val="both"/>
        <w:textAlignment w:val="baseline"/>
        <w:rPr>
          <w:rFonts w:eastAsia="Andale Sans UI" w:cs="Times New Roman"/>
          <w:color w:val="000000"/>
          <w:kern w:val="3"/>
          <w:szCs w:val="24"/>
          <w:lang w:eastAsia="cs-CZ"/>
        </w:rPr>
      </w:pPr>
    </w:p>
    <w:p w14:paraId="70EFC866" w14:textId="27BAED56" w:rsidR="009411EB" w:rsidRPr="00250417" w:rsidRDefault="009411EB" w:rsidP="00250417">
      <w:pPr>
        <w:pStyle w:val="ListParagraph"/>
        <w:autoSpaceDN w:val="0"/>
        <w:spacing w:before="85" w:after="85" w:line="240" w:lineRule="auto"/>
        <w:ind w:left="0"/>
        <w:jc w:val="both"/>
        <w:textAlignment w:val="baseline"/>
        <w:rPr>
          <w:rFonts w:eastAsia="Andale Sans UI" w:cs="Times New Roman"/>
          <w:color w:val="000000"/>
          <w:kern w:val="3"/>
          <w:szCs w:val="24"/>
          <w:lang w:eastAsia="cs-CZ"/>
        </w:rPr>
      </w:pPr>
      <w:r w:rsidRPr="00250417">
        <w:rPr>
          <w:rFonts w:eastAsia="Andale Sans UI" w:cs="Times New Roman"/>
          <w:color w:val="000000"/>
          <w:kern w:val="3"/>
          <w:szCs w:val="24"/>
          <w:lang w:eastAsia="cs-CZ"/>
        </w:rPr>
        <w:t>Předpokladem k výkonu funkce např</w:t>
      </w:r>
      <w:r w:rsidR="00250417">
        <w:rPr>
          <w:rFonts w:eastAsia="Andale Sans UI" w:cs="Times New Roman"/>
          <w:color w:val="000000"/>
          <w:kern w:val="3"/>
          <w:szCs w:val="24"/>
          <w:lang w:eastAsia="cs-CZ"/>
        </w:rPr>
        <w:t>. úředníka živnostenského úřadu</w:t>
      </w:r>
      <w:r w:rsidR="00250417" w:rsidRPr="00250417">
        <w:rPr>
          <w:rFonts w:eastAsia="Andale Sans UI" w:cs="Times New Roman"/>
          <w:color w:val="000000"/>
          <w:kern w:val="3"/>
          <w:szCs w:val="24"/>
          <w:lang w:eastAsia="cs-CZ"/>
        </w:rPr>
        <w:t xml:space="preserve"> je </w:t>
      </w:r>
      <w:r w:rsidR="00250417" w:rsidRPr="00250417">
        <w:rPr>
          <w:rFonts w:eastAsia="Andale Sans UI" w:cs="Times New Roman"/>
          <w:b/>
          <w:color w:val="000000"/>
          <w:kern w:val="3"/>
          <w:szCs w:val="24"/>
          <w:lang w:eastAsia="cs-CZ"/>
        </w:rPr>
        <w:t>osvědčení o způsobilosti k výkonu státní správy</w:t>
      </w:r>
      <w:r w:rsidR="00250417" w:rsidRPr="00250417">
        <w:rPr>
          <w:rFonts w:eastAsia="Andale Sans UI" w:cs="Times New Roman"/>
          <w:color w:val="000000"/>
          <w:kern w:val="3"/>
          <w:szCs w:val="24"/>
          <w:lang w:eastAsia="cs-CZ"/>
        </w:rPr>
        <w:t xml:space="preserve"> na úseku</w:t>
      </w:r>
      <w:r w:rsidR="00250417">
        <w:rPr>
          <w:rFonts w:eastAsia="Andale Sans UI" w:cs="Times New Roman"/>
          <w:color w:val="000000"/>
          <w:kern w:val="3"/>
          <w:szCs w:val="24"/>
          <w:lang w:eastAsia="cs-CZ"/>
        </w:rPr>
        <w:t xml:space="preserve"> živnostenského práva,</w:t>
      </w:r>
      <w:r w:rsidRPr="00250417">
        <w:rPr>
          <w:rFonts w:eastAsia="Andale Sans UI" w:cs="Times New Roman"/>
          <w:color w:val="000000"/>
          <w:kern w:val="3"/>
          <w:szCs w:val="24"/>
          <w:lang w:eastAsia="cs-CZ"/>
        </w:rPr>
        <w:t xml:space="preserve"> matrikáře je </w:t>
      </w:r>
      <w:r w:rsidRPr="00250417">
        <w:rPr>
          <w:rFonts w:eastAsia="Andale Sans UI" w:cs="Times New Roman"/>
          <w:b/>
          <w:color w:val="000000"/>
          <w:kern w:val="3"/>
          <w:szCs w:val="24"/>
          <w:lang w:eastAsia="cs-CZ"/>
        </w:rPr>
        <w:t>osvědčení o způsobilosti k výkonu státní správy</w:t>
      </w:r>
      <w:r w:rsidRPr="00250417">
        <w:rPr>
          <w:rFonts w:eastAsia="Andale Sans UI" w:cs="Times New Roman"/>
          <w:color w:val="000000"/>
          <w:kern w:val="3"/>
          <w:szCs w:val="24"/>
          <w:lang w:eastAsia="cs-CZ"/>
        </w:rPr>
        <w:t xml:space="preserve"> na úseku matrik a jména a příjmení nebo úředníka stavebního úřadu pak </w:t>
      </w:r>
      <w:r w:rsidRPr="00250417">
        <w:rPr>
          <w:rFonts w:eastAsia="Andale Sans UI" w:cs="Times New Roman"/>
          <w:b/>
          <w:color w:val="000000"/>
          <w:kern w:val="3"/>
          <w:szCs w:val="24"/>
          <w:lang w:eastAsia="cs-CZ"/>
        </w:rPr>
        <w:t>osvědčení o způsobilosti k výkonu státní správy na úseku územního plánování a stavebního řízení</w:t>
      </w:r>
      <w:r w:rsidRPr="00250417">
        <w:rPr>
          <w:rFonts w:eastAsia="Andale Sans UI" w:cs="Times New Roman"/>
          <w:color w:val="000000"/>
          <w:kern w:val="3"/>
          <w:szCs w:val="24"/>
          <w:lang w:eastAsia="cs-CZ"/>
        </w:rPr>
        <w:t>.</w:t>
      </w:r>
    </w:p>
    <w:p w14:paraId="39E7D948"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lastRenderedPageBreak/>
        <w:t xml:space="preserve">Za bezúhonnou se nepovažuje fyzická osoba, která byla pravomocně odsouzena pro trestný čin spáchaný úmyslně, nebo pro trestný čin spáchaný z nedbalosti za jednání související s výkonem veřejné správy. </w:t>
      </w:r>
      <w:r w:rsidRPr="009411EB">
        <w:rPr>
          <w:rFonts w:eastAsia="Andale Sans UI" w:cs="Times New Roman"/>
          <w:b/>
          <w:color w:val="000000"/>
          <w:kern w:val="3"/>
          <w:szCs w:val="24"/>
          <w:lang w:eastAsia="cs-CZ"/>
        </w:rPr>
        <w:t>Bezúhonnost je prokázána výpisem z rejstříku trestů</w:t>
      </w:r>
      <w:r w:rsidRPr="009411EB">
        <w:rPr>
          <w:rFonts w:eastAsia="Andale Sans UI" w:cs="Times New Roman"/>
          <w:color w:val="000000"/>
          <w:kern w:val="3"/>
          <w:szCs w:val="24"/>
          <w:lang w:eastAsia="cs-CZ"/>
        </w:rPr>
        <w:t xml:space="preserve"> ne starším než 3 měsíce, případně čestným prohlášením.</w:t>
      </w:r>
    </w:p>
    <w:p w14:paraId="0E876C1C" w14:textId="0F464CB6"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Mezi předpoklady, které musí úředník splňovat pro výkon vybraných správních činností, jak je uvedeno výše, patří </w:t>
      </w:r>
      <w:r w:rsidRPr="009411EB">
        <w:rPr>
          <w:rFonts w:eastAsia="Andale Sans UI" w:cs="Times New Roman"/>
          <w:b/>
          <w:color w:val="000000"/>
          <w:kern w:val="3"/>
          <w:szCs w:val="24"/>
          <w:lang w:eastAsia="cs-CZ"/>
        </w:rPr>
        <w:t>zvláštní odborná způsobilost</w:t>
      </w:r>
      <w:r w:rsidRPr="009411EB">
        <w:rPr>
          <w:rFonts w:eastAsia="Andale Sans UI" w:cs="Times New Roman"/>
          <w:color w:val="000000"/>
          <w:kern w:val="3"/>
          <w:szCs w:val="24"/>
          <w:lang w:eastAsia="cs-CZ"/>
        </w:rPr>
        <w:t>, např</w:t>
      </w:r>
      <w:r w:rsidR="00250417">
        <w:rPr>
          <w:rFonts w:eastAsia="Andale Sans UI" w:cs="Times New Roman"/>
          <w:color w:val="000000"/>
          <w:kern w:val="3"/>
          <w:szCs w:val="24"/>
          <w:lang w:eastAsia="cs-CZ"/>
        </w:rPr>
        <w:t>.</w:t>
      </w:r>
      <w:r w:rsidRPr="009411EB">
        <w:rPr>
          <w:rFonts w:eastAsia="Andale Sans UI" w:cs="Times New Roman"/>
          <w:color w:val="000000"/>
          <w:kern w:val="3"/>
          <w:szCs w:val="24"/>
          <w:lang w:eastAsia="cs-CZ"/>
        </w:rPr>
        <w:t xml:space="preserve"> úředník, který vykonává funkci matrikáře, je </w:t>
      </w:r>
      <w:r w:rsidRPr="009411EB">
        <w:rPr>
          <w:rFonts w:eastAsia="Andale Sans UI" w:cs="Times New Roman"/>
          <w:b/>
          <w:color w:val="000000"/>
          <w:kern w:val="3"/>
          <w:szCs w:val="24"/>
          <w:lang w:eastAsia="cs-CZ"/>
        </w:rPr>
        <w:t>povinen prokázat zvláštní odbornou způsobilost do 18 měsíců ode dne, kdy začal vykonávat funkci</w:t>
      </w:r>
      <w:r w:rsidRPr="009411EB">
        <w:rPr>
          <w:rFonts w:eastAsia="Andale Sans UI" w:cs="Times New Roman"/>
          <w:color w:val="000000"/>
          <w:kern w:val="3"/>
          <w:szCs w:val="24"/>
          <w:lang w:eastAsia="cs-CZ"/>
        </w:rPr>
        <w:t xml:space="preserve"> matrikáře. Pokud úředník zvláštní odbornou způsobilost ve stanovené době neprokáže, územní samosprávný celek jej převede na jinou činnost, pro kterou úředník předpoklady splňuje.</w:t>
      </w:r>
    </w:p>
    <w:p w14:paraId="7C4B368D"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Vedoucímu úřadu,</w:t>
      </w:r>
      <w:r w:rsidRPr="009411EB">
        <w:rPr>
          <w:rFonts w:eastAsia="Andale Sans UI" w:cs="Times New Roman"/>
          <w:color w:val="000000"/>
          <w:kern w:val="3"/>
          <w:szCs w:val="24"/>
          <w:lang w:eastAsia="cs-CZ"/>
        </w:rPr>
        <w:t xml:space="preserve"> tajemníkovi obecního úřadu a řediteli krajského úřadu </w:t>
      </w:r>
      <w:r w:rsidRPr="009411EB">
        <w:rPr>
          <w:rFonts w:eastAsia="Andale Sans UI" w:cs="Times New Roman"/>
          <w:b/>
          <w:color w:val="000000"/>
          <w:kern w:val="3"/>
          <w:szCs w:val="24"/>
          <w:lang w:eastAsia="cs-CZ"/>
        </w:rPr>
        <w:t>je stanovena podmínka</w:t>
      </w:r>
      <w:r w:rsidRPr="009411EB">
        <w:rPr>
          <w:rFonts w:eastAsia="Andale Sans UI" w:cs="Times New Roman"/>
          <w:color w:val="000000"/>
          <w:kern w:val="3"/>
          <w:szCs w:val="24"/>
          <w:lang w:eastAsia="cs-CZ"/>
        </w:rPr>
        <w:t xml:space="preserve"> minimální praxe v době trvání nejméně 3 let. Podmínkou pro vznik pracovního poměru úředníka zařazeného v obecním úřadě je také </w:t>
      </w:r>
      <w:r w:rsidRPr="009411EB">
        <w:rPr>
          <w:rFonts w:eastAsia="Andale Sans UI" w:cs="Times New Roman"/>
          <w:b/>
          <w:color w:val="000000"/>
          <w:kern w:val="3"/>
          <w:szCs w:val="24"/>
          <w:lang w:eastAsia="cs-CZ"/>
        </w:rPr>
        <w:t>veřejná výzva</w:t>
      </w:r>
      <w:r w:rsidRPr="009411EB">
        <w:rPr>
          <w:rFonts w:eastAsia="Andale Sans UI" w:cs="Times New Roman"/>
          <w:color w:val="000000"/>
          <w:kern w:val="3"/>
          <w:szCs w:val="24"/>
          <w:lang w:eastAsia="cs-CZ"/>
        </w:rPr>
        <w:t xml:space="preserve">. Veřejná výzva musí též </w:t>
      </w:r>
      <w:r w:rsidRPr="009411EB">
        <w:rPr>
          <w:rFonts w:eastAsia="Andale Sans UI" w:cs="Times New Roman"/>
          <w:b/>
          <w:color w:val="000000"/>
          <w:kern w:val="3"/>
          <w:szCs w:val="24"/>
          <w:lang w:eastAsia="cs-CZ"/>
        </w:rPr>
        <w:t>předcházet uzavření pracovní smlouvy</w:t>
      </w:r>
      <w:r w:rsidRPr="009411EB">
        <w:rPr>
          <w:rFonts w:eastAsia="Andale Sans UI" w:cs="Times New Roman"/>
          <w:color w:val="000000"/>
          <w:kern w:val="3"/>
          <w:szCs w:val="24"/>
          <w:lang w:eastAsia="cs-CZ"/>
        </w:rPr>
        <w:t xml:space="preserve"> s vedoucími úředníky, jejichž pracovní poměr není založen jmenováním, a kteří jsou zařazeni v obecním úřadě obce. Územní samosprávný celek má povinnost vyvěsit veřejnou výzvu </w:t>
      </w:r>
      <w:r w:rsidRPr="009411EB">
        <w:rPr>
          <w:rFonts w:eastAsia="Andale Sans UI" w:cs="Times New Roman"/>
          <w:b/>
          <w:color w:val="000000"/>
          <w:kern w:val="3"/>
          <w:szCs w:val="24"/>
          <w:lang w:eastAsia="cs-CZ"/>
        </w:rPr>
        <w:t>na úřední desce úřadu</w:t>
      </w:r>
      <w:r w:rsidRPr="009411EB">
        <w:rPr>
          <w:rFonts w:eastAsia="Andale Sans UI" w:cs="Times New Roman"/>
          <w:color w:val="000000"/>
          <w:kern w:val="3"/>
          <w:szCs w:val="24"/>
          <w:lang w:eastAsia="cs-CZ"/>
        </w:rPr>
        <w:t xml:space="preserve"> po dobu nejméně 15 pracovních dnů přede dnem určeným pro podání přihlášek zájemců a současně ji zveřejnit i způsobem umožňujícím dálkový přístup.</w:t>
      </w:r>
    </w:p>
    <w:p w14:paraId="6C78AAE4" w14:textId="4FED4FF3"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Pro vznik pracovního poměru pracovníků zařazených v krajském úřadě, v obecním úřadě obce s rozšířenou působností nebo v pověřeném obecním úřadě je další nutnou podmínkou stanoveno </w:t>
      </w:r>
      <w:r w:rsidRPr="009411EB">
        <w:rPr>
          <w:rFonts w:eastAsia="Andale Sans UI" w:cs="Times New Roman"/>
          <w:b/>
          <w:color w:val="000000"/>
          <w:kern w:val="3"/>
          <w:szCs w:val="24"/>
          <w:lang w:eastAsia="cs-CZ"/>
        </w:rPr>
        <w:t>výběrové řízení</w:t>
      </w:r>
      <w:r w:rsidRPr="009411EB">
        <w:rPr>
          <w:rFonts w:eastAsia="Andale Sans UI" w:cs="Times New Roman"/>
          <w:color w:val="000000"/>
          <w:kern w:val="3"/>
          <w:szCs w:val="24"/>
          <w:lang w:eastAsia="cs-CZ"/>
        </w:rPr>
        <w:t xml:space="preserve">. Výběrové řízení je také podmínkou </w:t>
      </w:r>
      <w:r w:rsidRPr="009411EB">
        <w:rPr>
          <w:rFonts w:eastAsia="Andale Sans UI" w:cs="Times New Roman"/>
          <w:b/>
          <w:color w:val="000000"/>
          <w:kern w:val="3"/>
          <w:szCs w:val="24"/>
          <w:lang w:eastAsia="cs-CZ"/>
        </w:rPr>
        <w:t>pro jmenování do funkce vedoucího úřadu a vedoucího úředníka.</w:t>
      </w:r>
      <w:r w:rsidRPr="009411EB">
        <w:rPr>
          <w:rFonts w:eastAsia="Andale Sans UI" w:cs="Times New Roman"/>
          <w:color w:val="000000"/>
          <w:kern w:val="3"/>
          <w:szCs w:val="24"/>
          <w:lang w:eastAsia="cs-CZ"/>
        </w:rPr>
        <w:t xml:space="preserve"> Výběrové řízení vyhlašuje vedoucí úřadu oznámením </w:t>
      </w:r>
      <w:r w:rsidRPr="009411EB">
        <w:rPr>
          <w:rFonts w:eastAsia="Andale Sans UI" w:cs="Times New Roman"/>
          <w:b/>
          <w:color w:val="000000"/>
          <w:kern w:val="3"/>
          <w:szCs w:val="24"/>
          <w:lang w:eastAsia="cs-CZ"/>
        </w:rPr>
        <w:t>na úřední desce úřadu územního samosprávného celku</w:t>
      </w:r>
      <w:r w:rsidRPr="009411EB">
        <w:rPr>
          <w:rFonts w:eastAsia="Andale Sans UI" w:cs="Times New Roman"/>
          <w:color w:val="000000"/>
          <w:kern w:val="3"/>
          <w:szCs w:val="24"/>
          <w:lang w:eastAsia="cs-CZ"/>
        </w:rPr>
        <w:t xml:space="preserve"> a současně i způsobem umožňujícím dálkový přístup. Úprava lhůty pro oznámení je stejná jako úprava lhůty pro vyvěšení veřejné výzvy.</w:t>
      </w:r>
    </w:p>
    <w:p w14:paraId="6C40EDC7"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Vedoucí úřadu</w:t>
      </w:r>
      <w:r w:rsidRPr="009411EB">
        <w:rPr>
          <w:rFonts w:eastAsia="Andale Sans UI" w:cs="Times New Roman"/>
          <w:color w:val="000000"/>
          <w:kern w:val="3"/>
          <w:szCs w:val="24"/>
          <w:lang w:eastAsia="cs-CZ"/>
        </w:rPr>
        <w:t xml:space="preserve"> po obdržení předá přihlášky </w:t>
      </w:r>
      <w:r w:rsidRPr="009411EB">
        <w:rPr>
          <w:rFonts w:eastAsia="Andale Sans UI" w:cs="Times New Roman"/>
          <w:b/>
          <w:color w:val="000000"/>
          <w:kern w:val="3"/>
          <w:szCs w:val="24"/>
          <w:lang w:eastAsia="cs-CZ"/>
        </w:rPr>
        <w:t>výběrové komisi</w:t>
      </w:r>
      <w:r w:rsidRPr="009411EB">
        <w:rPr>
          <w:rFonts w:eastAsia="Andale Sans UI" w:cs="Times New Roman"/>
          <w:color w:val="000000"/>
          <w:kern w:val="3"/>
          <w:szCs w:val="24"/>
          <w:lang w:eastAsia="cs-CZ"/>
        </w:rPr>
        <w:t xml:space="preserve">. Ta pořídí o posouzení uchazečů písemnou zprávu. Výběrová komise však neurčuje pořadí uchazečů o přijetí do pracovního poměru, rozhodovat o tom, se kterým uchazečem bude uzavřena pracovní smlouva, bude </w:t>
      </w:r>
      <w:r w:rsidRPr="009411EB">
        <w:rPr>
          <w:rFonts w:eastAsia="Andale Sans UI" w:cs="Times New Roman"/>
          <w:b/>
          <w:color w:val="000000"/>
          <w:kern w:val="3"/>
          <w:szCs w:val="24"/>
          <w:lang w:eastAsia="cs-CZ"/>
        </w:rPr>
        <w:t>vedoucí úřadu</w:t>
      </w:r>
      <w:r w:rsidRPr="009411EB">
        <w:rPr>
          <w:rFonts w:eastAsia="Andale Sans UI" w:cs="Times New Roman"/>
          <w:color w:val="000000"/>
          <w:kern w:val="3"/>
          <w:szCs w:val="24"/>
          <w:lang w:eastAsia="cs-CZ"/>
        </w:rPr>
        <w:t>.</w:t>
      </w:r>
    </w:p>
    <w:p w14:paraId="11EEDC5D"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Vedoucí úředníky</w:t>
      </w:r>
      <w:r w:rsidRPr="009411EB">
        <w:rPr>
          <w:rFonts w:eastAsia="Andale Sans UI" w:cs="Times New Roman"/>
          <w:color w:val="000000"/>
          <w:kern w:val="3"/>
          <w:szCs w:val="24"/>
          <w:lang w:eastAsia="cs-CZ"/>
        </w:rPr>
        <w:t xml:space="preserve"> bude </w:t>
      </w:r>
      <w:r w:rsidRPr="009411EB">
        <w:rPr>
          <w:rFonts w:eastAsia="Andale Sans UI" w:cs="Times New Roman"/>
          <w:b/>
          <w:color w:val="000000"/>
          <w:kern w:val="3"/>
          <w:szCs w:val="24"/>
          <w:lang w:eastAsia="cs-CZ"/>
        </w:rPr>
        <w:t>jmenovat do funkce</w:t>
      </w:r>
      <w:r w:rsidRPr="009411EB">
        <w:rPr>
          <w:rFonts w:eastAsia="Andale Sans UI" w:cs="Times New Roman"/>
          <w:color w:val="000000"/>
          <w:kern w:val="3"/>
          <w:szCs w:val="24"/>
          <w:lang w:eastAsia="cs-CZ"/>
        </w:rPr>
        <w:t xml:space="preserve"> v případě vedoucích odborů </w:t>
      </w:r>
      <w:r w:rsidRPr="009411EB">
        <w:rPr>
          <w:rFonts w:eastAsia="Andale Sans UI" w:cs="Times New Roman"/>
          <w:b/>
          <w:color w:val="000000"/>
          <w:kern w:val="3"/>
          <w:szCs w:val="24"/>
          <w:lang w:eastAsia="cs-CZ"/>
        </w:rPr>
        <w:t>rada</w:t>
      </w:r>
      <w:r w:rsidRPr="009411EB">
        <w:rPr>
          <w:rFonts w:eastAsia="Andale Sans UI" w:cs="Times New Roman"/>
          <w:color w:val="000000"/>
          <w:kern w:val="3"/>
          <w:szCs w:val="24"/>
          <w:lang w:eastAsia="cs-CZ"/>
        </w:rPr>
        <w:t xml:space="preserve"> územního samosprávného celku, v případě vedoucích oddělení </w:t>
      </w:r>
      <w:r w:rsidRPr="009411EB">
        <w:rPr>
          <w:rFonts w:eastAsia="Andale Sans UI" w:cs="Times New Roman"/>
          <w:b/>
          <w:color w:val="000000"/>
          <w:kern w:val="3"/>
          <w:szCs w:val="24"/>
          <w:lang w:eastAsia="cs-CZ"/>
        </w:rPr>
        <w:t>vedoucí úřadu</w:t>
      </w:r>
      <w:r w:rsidRPr="009411EB">
        <w:rPr>
          <w:rFonts w:eastAsia="Andale Sans UI" w:cs="Times New Roman"/>
          <w:color w:val="000000"/>
          <w:kern w:val="3"/>
          <w:szCs w:val="24"/>
          <w:lang w:eastAsia="cs-CZ"/>
        </w:rPr>
        <w:t xml:space="preserve"> územního samosprávného celku. Jmenování vedoucích odborů obecního úřadu je </w:t>
      </w:r>
      <w:r w:rsidRPr="009411EB">
        <w:rPr>
          <w:rFonts w:eastAsia="Andale Sans UI" w:cs="Times New Roman"/>
          <w:b/>
          <w:color w:val="000000"/>
          <w:kern w:val="3"/>
          <w:szCs w:val="24"/>
          <w:lang w:eastAsia="cs-CZ"/>
        </w:rPr>
        <w:t>podmíněno návrhem tajemníka</w:t>
      </w:r>
      <w:r w:rsidRPr="009411EB">
        <w:rPr>
          <w:rFonts w:eastAsia="Andale Sans UI" w:cs="Times New Roman"/>
          <w:color w:val="000000"/>
          <w:kern w:val="3"/>
          <w:szCs w:val="24"/>
          <w:lang w:eastAsia="cs-CZ"/>
        </w:rPr>
        <w:t>, zákon o obcích ovšem nestanoví žádnou sankci neplatnosti v případě absence takového návrhu. Jmenování vedoucích odborů krajského úřadu je pod sankcí neplatnosti vázáno na návrh ředitele krajského úřadu.</w:t>
      </w:r>
    </w:p>
    <w:p w14:paraId="13889303" w14:textId="77777777" w:rsidR="009411EB" w:rsidRPr="009411EB" w:rsidRDefault="009411EB" w:rsidP="00F868A9">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Vedoucího úřadu obce jmenuje</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starosta (primátor), vedoucího úřadu kraje pak</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hejtman.</w:t>
      </w:r>
      <w:r w:rsidRPr="009411EB">
        <w:rPr>
          <w:rFonts w:eastAsia="Andale Sans UI" w:cs="Times New Roman"/>
          <w:color w:val="000000"/>
          <w:kern w:val="3"/>
          <w:szCs w:val="24"/>
          <w:lang w:eastAsia="cs-CZ"/>
        </w:rPr>
        <w:t xml:space="preserve"> Jmenování </w:t>
      </w:r>
      <w:r w:rsidRPr="009411EB">
        <w:rPr>
          <w:rFonts w:eastAsia="Andale Sans UI" w:cs="Times New Roman"/>
          <w:b/>
          <w:color w:val="000000"/>
          <w:kern w:val="3"/>
          <w:szCs w:val="24"/>
          <w:lang w:eastAsia="cs-CZ"/>
        </w:rPr>
        <w:t xml:space="preserve">tajemníka </w:t>
      </w:r>
      <w:r w:rsidRPr="009411EB">
        <w:rPr>
          <w:rFonts w:eastAsia="Andale Sans UI" w:cs="Times New Roman"/>
          <w:color w:val="000000"/>
          <w:kern w:val="3"/>
          <w:szCs w:val="24"/>
          <w:lang w:eastAsia="cs-CZ"/>
        </w:rPr>
        <w:t xml:space="preserve">obecního úřadu je pod sankcí neplatnosti vázáno na </w:t>
      </w:r>
      <w:r w:rsidRPr="009411EB">
        <w:rPr>
          <w:rFonts w:eastAsia="Andale Sans UI" w:cs="Times New Roman"/>
          <w:b/>
          <w:color w:val="000000"/>
          <w:kern w:val="3"/>
          <w:szCs w:val="24"/>
          <w:lang w:eastAsia="cs-CZ"/>
        </w:rPr>
        <w:t>souhlas ředitele krajského úřadu</w:t>
      </w:r>
      <w:r w:rsidRPr="009411EB">
        <w:rPr>
          <w:rFonts w:eastAsia="Andale Sans UI" w:cs="Times New Roman"/>
          <w:color w:val="000000"/>
          <w:kern w:val="3"/>
          <w:szCs w:val="24"/>
          <w:lang w:eastAsia="cs-CZ"/>
        </w:rPr>
        <w:t xml:space="preserve">, jmenování </w:t>
      </w:r>
      <w:r w:rsidRPr="009411EB">
        <w:rPr>
          <w:rFonts w:eastAsia="Andale Sans UI" w:cs="Times New Roman"/>
          <w:b/>
          <w:color w:val="000000"/>
          <w:kern w:val="3"/>
          <w:szCs w:val="24"/>
          <w:lang w:eastAsia="cs-CZ"/>
        </w:rPr>
        <w:t xml:space="preserve">ředitele </w:t>
      </w:r>
      <w:r w:rsidRPr="009411EB">
        <w:rPr>
          <w:rFonts w:eastAsia="Andale Sans UI" w:cs="Times New Roman"/>
          <w:color w:val="000000"/>
          <w:kern w:val="3"/>
          <w:szCs w:val="24"/>
          <w:lang w:eastAsia="cs-CZ"/>
        </w:rPr>
        <w:t xml:space="preserve">krajského úřadu a ředitele Magistrátu hlavního města Prahy je pod sankcí neplatnosti vázáno na </w:t>
      </w:r>
      <w:r w:rsidRPr="009411EB">
        <w:rPr>
          <w:rFonts w:eastAsia="Andale Sans UI" w:cs="Times New Roman"/>
          <w:b/>
          <w:color w:val="000000"/>
          <w:kern w:val="3"/>
          <w:szCs w:val="24"/>
          <w:lang w:eastAsia="cs-CZ"/>
        </w:rPr>
        <w:t>souhlas ministra vnitra.</w:t>
      </w:r>
    </w:p>
    <w:p w14:paraId="797C888B"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 xml:space="preserve">Pracovní poměr s úředníkem </w:t>
      </w:r>
      <w:r w:rsidRPr="009411EB">
        <w:rPr>
          <w:rFonts w:eastAsia="Andale Sans UI" w:cs="Times New Roman"/>
          <w:color w:val="000000"/>
          <w:kern w:val="3"/>
          <w:szCs w:val="24"/>
          <w:lang w:eastAsia="cs-CZ"/>
        </w:rPr>
        <w:t xml:space="preserve">uzavírá územní samosprávný celek na </w:t>
      </w:r>
      <w:r w:rsidRPr="009411EB">
        <w:rPr>
          <w:rFonts w:eastAsia="Andale Sans UI" w:cs="Times New Roman"/>
          <w:b/>
          <w:color w:val="000000"/>
          <w:kern w:val="3"/>
          <w:szCs w:val="24"/>
          <w:lang w:eastAsia="cs-CZ"/>
        </w:rPr>
        <w:t>dobu neurčitou</w:t>
      </w:r>
      <w:r w:rsidRPr="009411EB">
        <w:rPr>
          <w:rFonts w:eastAsia="Andale Sans UI" w:cs="Times New Roman"/>
          <w:color w:val="000000"/>
          <w:kern w:val="3"/>
          <w:szCs w:val="24"/>
          <w:lang w:eastAsia="cs-CZ"/>
        </w:rPr>
        <w:t>, což je jedna z výhod, které pro úředníka zavádí zákon o úřednících. Jedná se o významný a pro úředníka výhodný rozdíl od úpravy trvání pracovního poměru v zákoníku práce.</w:t>
      </w:r>
    </w:p>
    <w:p w14:paraId="398F2E03"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Zákon o úřednících stanoví dva výjimečné důvody, pro které lze s úředníkem uzavřít </w:t>
      </w:r>
      <w:r w:rsidRPr="009411EB">
        <w:rPr>
          <w:rFonts w:eastAsia="Andale Sans UI" w:cs="Times New Roman"/>
          <w:b/>
          <w:color w:val="000000"/>
          <w:kern w:val="3"/>
          <w:szCs w:val="24"/>
          <w:lang w:eastAsia="cs-CZ"/>
        </w:rPr>
        <w:t>pracovní poměr na dobu určitou</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Prvním důvodem</w:t>
      </w:r>
      <w:r w:rsidRPr="009411EB">
        <w:rPr>
          <w:rFonts w:eastAsia="Andale Sans UI" w:cs="Times New Roman"/>
          <w:color w:val="000000"/>
          <w:kern w:val="3"/>
          <w:szCs w:val="24"/>
          <w:lang w:eastAsia="cs-CZ"/>
        </w:rPr>
        <w:t>, pro který lze s úředníkem uzavřít pracovní poměr na dobu určitou, je potřeba zajistit časově omezenou správní činnost. Jedná se o </w:t>
      </w:r>
      <w:r w:rsidRPr="009411EB">
        <w:rPr>
          <w:rFonts w:eastAsia="Andale Sans UI" w:cs="Times New Roman"/>
          <w:b/>
          <w:color w:val="000000"/>
          <w:kern w:val="3"/>
          <w:szCs w:val="24"/>
          <w:lang w:eastAsia="cs-CZ"/>
        </w:rPr>
        <w:t>činnost, kterou obec nevykonává trvale</w:t>
      </w:r>
      <w:r w:rsidRPr="009411EB">
        <w:rPr>
          <w:rFonts w:eastAsia="Andale Sans UI" w:cs="Times New Roman"/>
          <w:color w:val="000000"/>
          <w:kern w:val="3"/>
          <w:szCs w:val="24"/>
          <w:lang w:eastAsia="cs-CZ"/>
        </w:rPr>
        <w:t xml:space="preserve">, ale vznikla potřeba takovou činnost zajistit (např. vymáhání pohledávek). </w:t>
      </w:r>
      <w:r w:rsidRPr="009411EB">
        <w:rPr>
          <w:rFonts w:eastAsia="Andale Sans UI" w:cs="Times New Roman"/>
          <w:b/>
          <w:color w:val="000000"/>
          <w:kern w:val="3"/>
          <w:szCs w:val="24"/>
          <w:lang w:eastAsia="cs-CZ"/>
        </w:rPr>
        <w:t>Druhým důvodem</w:t>
      </w:r>
      <w:r w:rsidRPr="009411EB">
        <w:rPr>
          <w:rFonts w:eastAsia="Andale Sans UI" w:cs="Times New Roman"/>
          <w:color w:val="000000"/>
          <w:kern w:val="3"/>
          <w:szCs w:val="24"/>
          <w:lang w:eastAsia="cs-CZ"/>
        </w:rPr>
        <w:t xml:space="preserve">, pro který lze s úředníkem uzavřít pracovní poměr na dobu určitou, je </w:t>
      </w:r>
      <w:r w:rsidRPr="009411EB">
        <w:rPr>
          <w:rFonts w:eastAsia="Andale Sans UI" w:cs="Times New Roman"/>
          <w:b/>
          <w:color w:val="000000"/>
          <w:kern w:val="3"/>
          <w:szCs w:val="24"/>
          <w:lang w:eastAsia="cs-CZ"/>
        </w:rPr>
        <w:t>potřeba nahradit dočasně nepřítomného úředníka</w:t>
      </w:r>
      <w:r w:rsidRPr="009411EB">
        <w:rPr>
          <w:rFonts w:eastAsia="Andale Sans UI" w:cs="Times New Roman"/>
          <w:color w:val="000000"/>
          <w:kern w:val="3"/>
          <w:szCs w:val="24"/>
          <w:lang w:eastAsia="cs-CZ"/>
        </w:rPr>
        <w:t>.</w:t>
      </w:r>
    </w:p>
    <w:p w14:paraId="44E50A1F" w14:textId="77777777" w:rsidR="009411EB" w:rsidRPr="009411EB" w:rsidRDefault="009411EB" w:rsidP="00F868A9">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color w:val="000000"/>
          <w:kern w:val="3"/>
          <w:szCs w:val="24"/>
          <w:lang w:eastAsia="cs-CZ"/>
        </w:rPr>
        <w:lastRenderedPageBreak/>
        <w:t xml:space="preserve">Jedním z předpokladů, které má úředník splňovat, patří </w:t>
      </w:r>
      <w:r w:rsidRPr="009411EB">
        <w:rPr>
          <w:rFonts w:eastAsia="Andale Sans UI" w:cs="Times New Roman"/>
          <w:b/>
          <w:color w:val="000000"/>
          <w:kern w:val="3"/>
          <w:szCs w:val="24"/>
          <w:lang w:eastAsia="cs-CZ"/>
        </w:rPr>
        <w:t>zvláštní odborná způsobilost.</w:t>
      </w:r>
      <w:r w:rsidRPr="009411EB">
        <w:rPr>
          <w:rFonts w:eastAsia="Andale Sans UI" w:cs="Times New Roman"/>
          <w:color w:val="000000"/>
          <w:kern w:val="3"/>
          <w:szCs w:val="24"/>
          <w:lang w:eastAsia="cs-CZ"/>
        </w:rPr>
        <w:t xml:space="preserve"> Zákon ukládá územnímu samosprávnému celku, aby úředníka, který </w:t>
      </w:r>
      <w:r w:rsidRPr="009411EB">
        <w:rPr>
          <w:rFonts w:eastAsia="Andale Sans UI" w:cs="Times New Roman"/>
          <w:b/>
          <w:color w:val="000000"/>
          <w:kern w:val="3"/>
          <w:szCs w:val="24"/>
          <w:lang w:eastAsia="cs-CZ"/>
        </w:rPr>
        <w:t>neprokáže zvláštní odbornou způsobilost</w:t>
      </w:r>
      <w:r w:rsidRPr="009411EB">
        <w:rPr>
          <w:rFonts w:eastAsia="Andale Sans UI" w:cs="Times New Roman"/>
          <w:color w:val="000000"/>
          <w:kern w:val="3"/>
          <w:szCs w:val="24"/>
          <w:lang w:eastAsia="cs-CZ"/>
        </w:rPr>
        <w:t xml:space="preserve"> v zákonem stanovené lhůtě, převedl na jinou činnost, pro kterou úředník splňuje předpoklady. V případě, že by žádná taková činnost v rámci úřadu nebyla, může být úředníkovi dána výpověď. Pokud porušil povinnosti zvlášť závažným způsobem, může dojít i k okamžitému </w:t>
      </w:r>
      <w:r w:rsidRPr="009411EB">
        <w:rPr>
          <w:rFonts w:eastAsia="Andale Sans UI" w:cs="Times New Roman"/>
          <w:b/>
          <w:color w:val="000000"/>
          <w:kern w:val="3"/>
          <w:szCs w:val="24"/>
          <w:lang w:eastAsia="cs-CZ"/>
        </w:rPr>
        <w:t>zrušení pracovního poměru.</w:t>
      </w:r>
    </w:p>
    <w:p w14:paraId="21C229B8" w14:textId="77777777" w:rsidR="009411EB" w:rsidRPr="009411EB" w:rsidRDefault="009411EB" w:rsidP="009411EB">
      <w:pPr>
        <w:autoSpaceDN w:val="0"/>
        <w:spacing w:before="85" w:after="85" w:line="240" w:lineRule="auto"/>
        <w:ind w:firstLine="567"/>
        <w:jc w:val="both"/>
        <w:textAlignment w:val="baseline"/>
        <w:rPr>
          <w:rFonts w:eastAsia="Andale Sans UI" w:cs="Times New Roman"/>
          <w:b/>
          <w:i/>
          <w:color w:val="000000"/>
          <w:kern w:val="3"/>
          <w:szCs w:val="24"/>
          <w:lang w:eastAsia="cs-CZ"/>
        </w:rPr>
      </w:pPr>
    </w:p>
    <w:p w14:paraId="30C7453F" w14:textId="64ED0903" w:rsidR="009411EB" w:rsidRPr="009411EB" w:rsidRDefault="009411EB" w:rsidP="00F868A9">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Postavení úředníka</w:t>
      </w:r>
      <w:r w:rsidR="00F868A9">
        <w:rPr>
          <w:rFonts w:eastAsia="Andale Sans UI" w:cs="Times New Roman"/>
          <w:b/>
          <w:color w:val="000000"/>
          <w:kern w:val="3"/>
          <w:szCs w:val="24"/>
          <w:lang w:eastAsia="cs-CZ"/>
        </w:rPr>
        <w:t xml:space="preserve"> ve veřejné správě</w:t>
      </w:r>
    </w:p>
    <w:p w14:paraId="67B84DB6" w14:textId="77777777"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K </w:t>
      </w:r>
      <w:r w:rsidRPr="009411EB">
        <w:rPr>
          <w:rFonts w:eastAsia="Andale Sans UI" w:cs="Times New Roman"/>
          <w:b/>
          <w:color w:val="000000"/>
          <w:kern w:val="3"/>
          <w:szCs w:val="24"/>
          <w:lang w:eastAsia="cs-CZ"/>
        </w:rPr>
        <w:t>základním povinnostem</w:t>
      </w:r>
      <w:r w:rsidRPr="009411EB">
        <w:rPr>
          <w:rFonts w:eastAsia="Andale Sans UI" w:cs="Times New Roman"/>
          <w:color w:val="000000"/>
          <w:kern w:val="3"/>
          <w:szCs w:val="24"/>
          <w:lang w:eastAsia="cs-CZ"/>
        </w:rPr>
        <w:t xml:space="preserve"> úředníka patří </w:t>
      </w:r>
      <w:r w:rsidRPr="009411EB">
        <w:rPr>
          <w:rFonts w:eastAsia="Andale Sans UI" w:cs="Times New Roman"/>
          <w:b/>
          <w:color w:val="000000"/>
          <w:kern w:val="3"/>
          <w:szCs w:val="24"/>
          <w:lang w:eastAsia="cs-CZ"/>
        </w:rPr>
        <w:t>dodržování ústavního pořádku</w:t>
      </w:r>
      <w:r w:rsidRPr="009411EB">
        <w:rPr>
          <w:rFonts w:eastAsia="Andale Sans UI" w:cs="Times New Roman"/>
          <w:color w:val="000000"/>
          <w:kern w:val="3"/>
          <w:szCs w:val="24"/>
          <w:lang w:eastAsia="cs-CZ"/>
        </w:rPr>
        <w:t xml:space="preserve">, hájení veřejného zájmu při výkonu jeho správní činnosti, nestranné rozhodování, zdržení se jednání vedoucího ke střetu veřejného a soukromého zájmu. Úředník zásadně nepřijímá dary a jiné výhody, </w:t>
      </w:r>
      <w:r w:rsidRPr="009411EB">
        <w:rPr>
          <w:rFonts w:eastAsia="Andale Sans UI" w:cs="Times New Roman"/>
          <w:b/>
          <w:color w:val="000000"/>
          <w:kern w:val="3"/>
          <w:szCs w:val="24"/>
          <w:lang w:eastAsia="cs-CZ"/>
        </w:rPr>
        <w:t xml:space="preserve">zachovává mlčenlivost </w:t>
      </w:r>
      <w:r w:rsidRPr="009411EB">
        <w:rPr>
          <w:rFonts w:eastAsia="Andale Sans UI" w:cs="Times New Roman"/>
          <w:color w:val="000000"/>
          <w:kern w:val="3"/>
          <w:szCs w:val="24"/>
          <w:lang w:eastAsia="cs-CZ"/>
        </w:rPr>
        <w:t>podle zvláštních předpisů</w:t>
      </w:r>
      <w:r w:rsidRPr="009411EB">
        <w:rPr>
          <w:rFonts w:eastAsia="Andale Sans UI" w:cs="Times New Roman"/>
          <w:b/>
          <w:color w:val="000000"/>
          <w:kern w:val="3"/>
          <w:szCs w:val="24"/>
          <w:lang w:eastAsia="cs-CZ"/>
        </w:rPr>
        <w:t xml:space="preserve">, poskytuje účastníkovi řízení pomoc, poučení a informace </w:t>
      </w:r>
      <w:r w:rsidRPr="009411EB">
        <w:rPr>
          <w:rFonts w:eastAsia="Andale Sans UI" w:cs="Times New Roman"/>
          <w:color w:val="000000"/>
          <w:kern w:val="3"/>
          <w:szCs w:val="24"/>
          <w:lang w:eastAsia="cs-CZ"/>
        </w:rPr>
        <w:t>ve správním řízení.</w:t>
      </w:r>
    </w:p>
    <w:p w14:paraId="4672A1B1" w14:textId="77777777" w:rsidR="00250417" w:rsidRDefault="009411EB" w:rsidP="00F868A9">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color w:val="000000"/>
          <w:kern w:val="3"/>
          <w:szCs w:val="24"/>
          <w:lang w:eastAsia="cs-CZ"/>
        </w:rPr>
        <w:t xml:space="preserve">Mezi </w:t>
      </w:r>
      <w:r w:rsidRPr="009411EB">
        <w:rPr>
          <w:rFonts w:eastAsia="Andale Sans UI" w:cs="Times New Roman"/>
          <w:b/>
          <w:color w:val="000000"/>
          <w:kern w:val="3"/>
          <w:szCs w:val="24"/>
          <w:lang w:eastAsia="cs-CZ"/>
        </w:rPr>
        <w:t>povinnosti úředníka patří</w:t>
      </w:r>
      <w:r w:rsidR="00250417">
        <w:rPr>
          <w:rFonts w:eastAsia="Andale Sans UI" w:cs="Times New Roman"/>
          <w:b/>
          <w:color w:val="000000"/>
          <w:kern w:val="3"/>
          <w:szCs w:val="24"/>
          <w:lang w:eastAsia="cs-CZ"/>
        </w:rPr>
        <w:t>:</w:t>
      </w:r>
    </w:p>
    <w:p w14:paraId="29C6F608" w14:textId="77777777" w:rsid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plnění pokynů vedoucích úředníků,</w:t>
      </w:r>
      <w:r w:rsidRPr="00250417">
        <w:rPr>
          <w:rFonts w:eastAsia="Andale Sans UI" w:cs="Times New Roman"/>
          <w:color w:val="000000"/>
          <w:kern w:val="3"/>
          <w:szCs w:val="24"/>
          <w:lang w:eastAsia="cs-CZ"/>
        </w:rPr>
        <w:t xml:space="preserve"> nejsou-li v rozporu s právními předpisy</w:t>
      </w:r>
      <w:r w:rsidR="00250417">
        <w:rPr>
          <w:rFonts w:eastAsia="Andale Sans UI" w:cs="Times New Roman"/>
          <w:color w:val="000000"/>
          <w:kern w:val="3"/>
          <w:szCs w:val="24"/>
          <w:lang w:eastAsia="cs-CZ"/>
        </w:rPr>
        <w:t>,</w:t>
      </w:r>
    </w:p>
    <w:p w14:paraId="67B29DBC" w14:textId="77777777" w:rsid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kvalifikaci prohlubovat</w:t>
      </w:r>
      <w:r w:rsidRPr="00250417">
        <w:rPr>
          <w:rFonts w:eastAsia="Andale Sans UI" w:cs="Times New Roman"/>
          <w:color w:val="000000"/>
          <w:kern w:val="3"/>
          <w:szCs w:val="24"/>
          <w:lang w:eastAsia="cs-CZ"/>
        </w:rPr>
        <w:t xml:space="preserve">. Znamená to absolvování vstupního a průběžného vzdělávání a vykonání zkoušky odborné způsobilosti. </w:t>
      </w:r>
    </w:p>
    <w:p w14:paraId="3CC8E107" w14:textId="77777777" w:rsidR="00510336"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plnění pracovněprávních povinností</w:t>
      </w:r>
      <w:r w:rsidRPr="00250417">
        <w:rPr>
          <w:rFonts w:eastAsia="Andale Sans UI" w:cs="Times New Roman"/>
          <w:color w:val="000000"/>
          <w:kern w:val="3"/>
          <w:szCs w:val="24"/>
          <w:lang w:eastAsia="cs-CZ"/>
        </w:rPr>
        <w:t xml:space="preserve">, které jsou úředníku ukládány po dobu výkonu práce, </w:t>
      </w:r>
    </w:p>
    <w:p w14:paraId="248A386E" w14:textId="21090474" w:rsidR="009411EB" w:rsidRPr="00250417"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color w:val="000000"/>
          <w:kern w:val="3"/>
          <w:szCs w:val="24"/>
          <w:lang w:eastAsia="cs-CZ"/>
        </w:rPr>
      </w:pPr>
      <w:r w:rsidRPr="00250417">
        <w:rPr>
          <w:rFonts w:eastAsia="Andale Sans UI" w:cs="Times New Roman"/>
          <w:b/>
          <w:color w:val="000000"/>
          <w:kern w:val="3"/>
          <w:szCs w:val="24"/>
          <w:lang w:eastAsia="cs-CZ"/>
        </w:rPr>
        <w:t>povinnosti, které se vztahují na chování úředníka</w:t>
      </w:r>
      <w:r w:rsidRPr="00250417">
        <w:rPr>
          <w:rFonts w:eastAsia="Andale Sans UI" w:cs="Times New Roman"/>
          <w:color w:val="000000"/>
          <w:kern w:val="3"/>
          <w:szCs w:val="24"/>
          <w:lang w:eastAsia="cs-CZ"/>
        </w:rPr>
        <w:t xml:space="preserve"> </w:t>
      </w:r>
      <w:r w:rsidRPr="00250417">
        <w:rPr>
          <w:rFonts w:eastAsia="Andale Sans UI" w:cs="Times New Roman"/>
          <w:b/>
          <w:color w:val="000000"/>
          <w:kern w:val="3"/>
          <w:szCs w:val="24"/>
          <w:lang w:eastAsia="cs-CZ"/>
        </w:rPr>
        <w:t>mimo výkon práce</w:t>
      </w:r>
      <w:r w:rsidRPr="00250417">
        <w:rPr>
          <w:rFonts w:eastAsia="Andale Sans UI" w:cs="Times New Roman"/>
          <w:color w:val="000000"/>
          <w:kern w:val="3"/>
          <w:szCs w:val="24"/>
          <w:lang w:eastAsia="cs-CZ"/>
        </w:rPr>
        <w:t>. Například se úředník musí zdržet jednání, které by závažným způsobem narušilo důvěryhodnost územního samosprávného celku.</w:t>
      </w:r>
    </w:p>
    <w:p w14:paraId="65A38A5B" w14:textId="1788263C" w:rsidR="009411EB" w:rsidRPr="009411EB" w:rsidRDefault="009411EB" w:rsidP="00F868A9">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b/>
          <w:color w:val="000000"/>
          <w:kern w:val="3"/>
          <w:szCs w:val="24"/>
          <w:lang w:eastAsia="cs-CZ"/>
        </w:rPr>
        <w:t>Jiná výdělečná činnost</w:t>
      </w:r>
      <w:r w:rsidR="00510336">
        <w:rPr>
          <w:rFonts w:eastAsia="Andale Sans UI" w:cs="Times New Roman"/>
          <w:b/>
          <w:color w:val="000000"/>
          <w:kern w:val="3"/>
          <w:szCs w:val="24"/>
          <w:lang w:eastAsia="cs-CZ"/>
        </w:rPr>
        <w:t>,</w:t>
      </w:r>
      <w:r w:rsidRPr="009411EB">
        <w:rPr>
          <w:rFonts w:eastAsia="Andale Sans UI" w:cs="Times New Roman"/>
          <w:color w:val="000000"/>
          <w:kern w:val="3"/>
          <w:szCs w:val="24"/>
          <w:lang w:eastAsia="cs-CZ"/>
        </w:rPr>
        <w:t xml:space="preserve"> jakou může být například podnikání úředníka, je podmíněna předchozím písemným souhlasem územního samosprávného celku, u něhož je úředník zaměstnán. Souhlas s výkonem jiné výdělečné činnosti vydává za územní samosprávný celek ten, který plní úkoly statutárního orgánu právnické osoby v pracovněprávních vztazích (např. tajemník obecního úřadu, ředitel krajského úřadu). Z výše uvedeného zákazu výkonu </w:t>
      </w:r>
      <w:r w:rsidRPr="009411EB">
        <w:rPr>
          <w:rFonts w:eastAsia="Andale Sans UI" w:cs="Times New Roman"/>
          <w:b/>
          <w:color w:val="000000"/>
          <w:kern w:val="3"/>
          <w:szCs w:val="24"/>
          <w:lang w:eastAsia="cs-CZ"/>
        </w:rPr>
        <w:t>jiné výdělečné činnosti bez předchozího písemného souhlasu územního samosprávného celku, u něhož je úředník zaměstnán jsou zákonem stanoveny výjimky</w:t>
      </w:r>
      <w:r w:rsidRPr="009411EB">
        <w:rPr>
          <w:rFonts w:eastAsia="Andale Sans UI" w:cs="Times New Roman"/>
          <w:color w:val="000000"/>
          <w:kern w:val="3"/>
          <w:szCs w:val="24"/>
          <w:lang w:eastAsia="cs-CZ"/>
        </w:rPr>
        <w:t>. Omezení se nevztahuje na činnost vědeckou, pedagogickou, publicistickou, literární nebo uměleckou, na činnost znalce nebo tlumočníka vykonávanou podle zvláštního předpisu pro soud nebo správní úřad, na činnost v poradních orgánech vlády a na správu vlastního majetku.</w:t>
      </w:r>
    </w:p>
    <w:p w14:paraId="4DFFC051" w14:textId="77777777" w:rsidR="009411EB" w:rsidRPr="009411EB" w:rsidRDefault="009411EB" w:rsidP="009411EB">
      <w:pPr>
        <w:autoSpaceDN w:val="0"/>
        <w:spacing w:before="85" w:after="85" w:line="240" w:lineRule="auto"/>
        <w:ind w:firstLine="567"/>
        <w:jc w:val="both"/>
        <w:textAlignment w:val="baseline"/>
        <w:rPr>
          <w:rFonts w:eastAsia="Andale Sans UI" w:cs="Times New Roman"/>
          <w:color w:val="000000"/>
          <w:kern w:val="3"/>
          <w:szCs w:val="24"/>
          <w:lang w:eastAsia="cs-CZ"/>
        </w:rPr>
      </w:pPr>
    </w:p>
    <w:p w14:paraId="6781B58C" w14:textId="3A9E0937" w:rsidR="009411EB" w:rsidRPr="009411EB" w:rsidRDefault="009411EB" w:rsidP="00F868A9">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Vzdělávání úředníků</w:t>
      </w:r>
      <w:r w:rsidR="00F868A9">
        <w:rPr>
          <w:rFonts w:eastAsia="Andale Sans UI" w:cs="Times New Roman"/>
          <w:b/>
          <w:color w:val="000000"/>
          <w:kern w:val="3"/>
          <w:szCs w:val="24"/>
          <w:lang w:eastAsia="cs-CZ"/>
        </w:rPr>
        <w:t xml:space="preserve"> územních samosprávných celků</w:t>
      </w:r>
    </w:p>
    <w:p w14:paraId="761E98B1" w14:textId="77777777" w:rsidR="009411EB" w:rsidRPr="009411EB" w:rsidRDefault="009411EB" w:rsidP="003C1318">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Jednou z výše uvedených povinností úředníků, je prohlubování jeho kvalifikace pro výkon správních činností. Jednotlivé formy prohlubování kvalifikace úředníků definuje samotný zákon, jsou jimi povinné </w:t>
      </w:r>
      <w:r w:rsidRPr="009411EB">
        <w:rPr>
          <w:rFonts w:eastAsia="Andale Sans UI" w:cs="Times New Roman"/>
          <w:b/>
          <w:color w:val="000000"/>
          <w:kern w:val="3"/>
          <w:szCs w:val="24"/>
          <w:lang w:eastAsia="cs-CZ"/>
        </w:rPr>
        <w:t>vstupní vzdělávání</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průběžné vzdělávání</w:t>
      </w:r>
      <w:r w:rsidRPr="009411EB">
        <w:rPr>
          <w:rFonts w:eastAsia="Andale Sans UI" w:cs="Times New Roman"/>
          <w:color w:val="000000"/>
          <w:kern w:val="3"/>
          <w:szCs w:val="24"/>
          <w:lang w:eastAsia="cs-CZ"/>
        </w:rPr>
        <w:t xml:space="preserve"> a </w:t>
      </w:r>
      <w:r w:rsidRPr="009411EB">
        <w:rPr>
          <w:rFonts w:eastAsia="Andale Sans UI" w:cs="Times New Roman"/>
          <w:b/>
          <w:color w:val="000000"/>
          <w:kern w:val="3"/>
          <w:szCs w:val="24"/>
          <w:lang w:eastAsia="cs-CZ"/>
        </w:rPr>
        <w:t>zvláštní odborná způsobilost.</w:t>
      </w:r>
      <w:r w:rsidRPr="009411EB">
        <w:rPr>
          <w:rFonts w:eastAsia="Andale Sans UI" w:cs="Times New Roman"/>
          <w:color w:val="000000"/>
          <w:kern w:val="3"/>
          <w:szCs w:val="24"/>
          <w:lang w:eastAsia="cs-CZ"/>
        </w:rPr>
        <w:t xml:space="preserve"> Pro vedoucí úředníky a vedoucí úřadu je vedle toho povinné ještě </w:t>
      </w:r>
      <w:r w:rsidRPr="009411EB">
        <w:rPr>
          <w:rFonts w:eastAsia="Andale Sans UI" w:cs="Times New Roman"/>
          <w:b/>
          <w:color w:val="000000"/>
          <w:kern w:val="3"/>
          <w:szCs w:val="24"/>
          <w:lang w:eastAsia="cs-CZ"/>
        </w:rPr>
        <w:t>vzdělávání vedoucích úředníků</w:t>
      </w:r>
      <w:r w:rsidRPr="009411EB">
        <w:rPr>
          <w:rFonts w:eastAsia="Andale Sans UI" w:cs="Times New Roman"/>
          <w:color w:val="000000"/>
          <w:kern w:val="3"/>
          <w:szCs w:val="24"/>
          <w:lang w:eastAsia="cs-CZ"/>
        </w:rPr>
        <w:t>.</w:t>
      </w:r>
    </w:p>
    <w:p w14:paraId="0ED4C088" w14:textId="77777777" w:rsidR="009411EB" w:rsidRPr="009411EB" w:rsidRDefault="009411EB" w:rsidP="003C1318">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Absolvování vstupního vzdělávání, průběžného vzdělávání i vzdělávání vedoucích úředníků se prokazují pouze </w:t>
      </w:r>
      <w:r w:rsidRPr="009411EB">
        <w:rPr>
          <w:rFonts w:eastAsia="Andale Sans UI" w:cs="Times New Roman"/>
          <w:b/>
          <w:color w:val="000000"/>
          <w:kern w:val="3"/>
          <w:szCs w:val="24"/>
          <w:lang w:eastAsia="cs-CZ"/>
        </w:rPr>
        <w:t>osvědčením</w:t>
      </w:r>
      <w:r w:rsidRPr="009411EB">
        <w:rPr>
          <w:rFonts w:eastAsia="Andale Sans UI" w:cs="Times New Roman"/>
          <w:color w:val="000000"/>
          <w:kern w:val="3"/>
          <w:szCs w:val="24"/>
          <w:lang w:eastAsia="cs-CZ"/>
        </w:rPr>
        <w:t xml:space="preserve"> vydávaným vzdělávací institucí, která pořádá příslušný kurs, s těmito formami vzdělávání však nejsou spojeny žádné zkoušky. Úspěšné absolvování </w:t>
      </w:r>
      <w:r w:rsidRPr="009411EB">
        <w:rPr>
          <w:rFonts w:eastAsia="Andale Sans UI" w:cs="Times New Roman"/>
          <w:b/>
          <w:color w:val="000000"/>
          <w:kern w:val="3"/>
          <w:szCs w:val="24"/>
          <w:lang w:eastAsia="cs-CZ"/>
        </w:rPr>
        <w:t>zkoušky</w:t>
      </w:r>
      <w:r w:rsidRPr="009411EB">
        <w:rPr>
          <w:rFonts w:eastAsia="Andale Sans UI" w:cs="Times New Roman"/>
          <w:color w:val="000000"/>
          <w:kern w:val="3"/>
          <w:szCs w:val="24"/>
          <w:lang w:eastAsia="cs-CZ"/>
        </w:rPr>
        <w:t xml:space="preserve"> jsou vyhrazeny pouze pro tzv. zvláštní odbornou způsobilost.</w:t>
      </w:r>
    </w:p>
    <w:p w14:paraId="543547F3" w14:textId="77777777" w:rsidR="009411EB" w:rsidRPr="009411EB" w:rsidRDefault="009411EB" w:rsidP="003C1318">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Vstupní vzdělávání</w:t>
      </w:r>
    </w:p>
    <w:p w14:paraId="1B160561" w14:textId="77777777" w:rsidR="009411EB" w:rsidRPr="009411EB" w:rsidRDefault="009411EB" w:rsidP="003C1318">
      <w:pPr>
        <w:autoSpaceDN w:val="0"/>
        <w:spacing w:before="85" w:after="85" w:line="240" w:lineRule="auto"/>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lastRenderedPageBreak/>
        <w:t xml:space="preserve">Vstupní vzdělávání je povinen úředník absolvovat do 3 měsíců ode dne vzniku pracovního poměru. Zahrnuje v sobě </w:t>
      </w:r>
      <w:r w:rsidRPr="009411EB">
        <w:rPr>
          <w:rFonts w:eastAsia="Andale Sans UI" w:cs="Times New Roman"/>
          <w:b/>
          <w:color w:val="000000"/>
          <w:kern w:val="3"/>
          <w:szCs w:val="24"/>
          <w:lang w:eastAsia="cs-CZ"/>
        </w:rPr>
        <w:t>znalosti základů veřejné správy, zvláště obecných zásad organizace a činnosti veřejné správy a územního samosprávného celku</w:t>
      </w:r>
      <w:r w:rsidRPr="009411EB">
        <w:rPr>
          <w:rFonts w:eastAsia="Andale Sans UI" w:cs="Times New Roman"/>
          <w:color w:val="000000"/>
          <w:kern w:val="3"/>
          <w:szCs w:val="24"/>
          <w:lang w:eastAsia="cs-CZ"/>
        </w:rPr>
        <w:t>. Mezi uvedené znalosti patří též základy veřejného práva, veřejných financí, evropského správního práva, práv a povinností a pravidel etiky úředníka, základní dovednosti a návyky potřebné pro výkon správních činností, znalosti základů užívání informačních technologií, základní komunikační, organizační a další dovednosti vztahující se k jeho pracovnímu zařazení.</w:t>
      </w:r>
    </w:p>
    <w:p w14:paraId="0798D9C7" w14:textId="77777777" w:rsidR="003C1318" w:rsidRDefault="009411EB" w:rsidP="003C1318">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Průběžné vzdělávání</w:t>
      </w:r>
    </w:p>
    <w:p w14:paraId="4A643CD3" w14:textId="0CE350A1" w:rsidR="009411EB" w:rsidRPr="003C1318" w:rsidRDefault="009411EB" w:rsidP="003C1318">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color w:val="000000"/>
          <w:kern w:val="3"/>
          <w:szCs w:val="24"/>
          <w:lang w:eastAsia="cs-CZ"/>
        </w:rPr>
        <w:t xml:space="preserve">Průběžné vzdělávání zahrnuje prohlubující, aktualizační a specializační vzdělávání úředníků </w:t>
      </w:r>
      <w:r w:rsidRPr="009411EB">
        <w:rPr>
          <w:rFonts w:eastAsia="Andale Sans UI" w:cs="Times New Roman"/>
          <w:b/>
          <w:color w:val="000000"/>
          <w:kern w:val="3"/>
          <w:szCs w:val="24"/>
          <w:lang w:eastAsia="cs-CZ"/>
        </w:rPr>
        <w:t xml:space="preserve">zaměřené na výkon správních činností v územním samosprávném celku, </w:t>
      </w:r>
      <w:r w:rsidRPr="009411EB">
        <w:rPr>
          <w:rFonts w:eastAsia="Andale Sans UI" w:cs="Times New Roman"/>
          <w:color w:val="000000"/>
          <w:kern w:val="3"/>
          <w:szCs w:val="24"/>
          <w:lang w:eastAsia="cs-CZ"/>
        </w:rPr>
        <w:t>včetně získávání a prohlubování jazykových znalostí. Průběžné vzdělávání se uskutečňuje formou kurzů a o účasti úředníka na nich rozhoduje vedoucí úřadu na základě potřeb územního samosprávného celku a s přihlédnutím k plánu vzdělávání úředníka. Úředník je povinen se kurzu osobně zúčastnit.</w:t>
      </w:r>
    </w:p>
    <w:p w14:paraId="027E5A3A" w14:textId="77777777" w:rsidR="009411EB" w:rsidRPr="009411EB" w:rsidRDefault="009411EB" w:rsidP="009411EB">
      <w:pPr>
        <w:autoSpaceDN w:val="0"/>
        <w:spacing w:before="85" w:after="85" w:line="240" w:lineRule="auto"/>
        <w:ind w:firstLine="567"/>
        <w:jc w:val="both"/>
        <w:textAlignment w:val="baseline"/>
        <w:rPr>
          <w:rFonts w:eastAsia="Andale Sans UI" w:cs="Times New Roman"/>
          <w:color w:val="000000"/>
          <w:kern w:val="3"/>
          <w:szCs w:val="24"/>
          <w:lang w:eastAsia="cs-CZ"/>
        </w:rPr>
      </w:pPr>
    </w:p>
    <w:p w14:paraId="445801F1" w14:textId="77777777" w:rsidR="009411EB" w:rsidRPr="009411EB" w:rsidRDefault="009411EB" w:rsidP="003C1318">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Zvláštní odborná způsobilost</w:t>
      </w:r>
    </w:p>
    <w:p w14:paraId="7F4F4E18" w14:textId="77777777" w:rsidR="009411EB" w:rsidRPr="009411EB" w:rsidRDefault="009411EB" w:rsidP="00876134">
      <w:pPr>
        <w:autoSpaceDN w:val="0"/>
        <w:spacing w:before="85" w:after="85" w:line="240" w:lineRule="auto"/>
        <w:ind w:firstLine="708"/>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Zvláštní odbornou způsobilost jsou povinni prokazovat ti </w:t>
      </w:r>
      <w:r w:rsidRPr="009411EB">
        <w:rPr>
          <w:rFonts w:eastAsia="Andale Sans UI" w:cs="Times New Roman"/>
          <w:b/>
          <w:color w:val="000000"/>
          <w:kern w:val="3"/>
          <w:szCs w:val="24"/>
          <w:lang w:eastAsia="cs-CZ"/>
        </w:rPr>
        <w:t>úředníci</w:t>
      </w:r>
      <w:r w:rsidRPr="009411EB">
        <w:rPr>
          <w:rFonts w:eastAsia="Andale Sans UI" w:cs="Times New Roman"/>
          <w:color w:val="000000"/>
          <w:kern w:val="3"/>
          <w:szCs w:val="24"/>
          <w:lang w:eastAsia="cs-CZ"/>
        </w:rPr>
        <w:t xml:space="preserve">, kteří budou vykonávat správní činnosti stanovené vyhláškou Ministerstva vnitra. Jedině prostřednictvím těchto úředníků </w:t>
      </w:r>
      <w:r w:rsidRPr="009411EB">
        <w:rPr>
          <w:rFonts w:eastAsia="Andale Sans UI" w:cs="Times New Roman"/>
          <w:b/>
          <w:color w:val="000000"/>
          <w:kern w:val="3"/>
          <w:szCs w:val="24"/>
          <w:lang w:eastAsia="cs-CZ"/>
        </w:rPr>
        <w:t>bude moci územní samosprávný celek tyto činnosti</w:t>
      </w:r>
      <w:r w:rsidRPr="009411EB">
        <w:rPr>
          <w:rFonts w:eastAsia="Andale Sans UI" w:cs="Times New Roman"/>
          <w:color w:val="000000"/>
          <w:kern w:val="3"/>
          <w:szCs w:val="24"/>
          <w:lang w:eastAsia="cs-CZ"/>
        </w:rPr>
        <w:t xml:space="preserve"> na úseku veřejné správy</w:t>
      </w:r>
      <w:r w:rsidRPr="009411EB">
        <w:rPr>
          <w:rFonts w:eastAsia="Andale Sans UI" w:cs="Times New Roman"/>
          <w:b/>
          <w:color w:val="000000"/>
          <w:kern w:val="3"/>
          <w:szCs w:val="24"/>
          <w:lang w:eastAsia="cs-CZ"/>
        </w:rPr>
        <w:t xml:space="preserve"> zajišťovat. </w:t>
      </w:r>
      <w:r w:rsidRPr="009411EB">
        <w:rPr>
          <w:rFonts w:eastAsia="Andale Sans UI" w:cs="Times New Roman"/>
          <w:color w:val="000000"/>
          <w:kern w:val="3"/>
          <w:szCs w:val="24"/>
          <w:lang w:eastAsia="cs-CZ"/>
        </w:rPr>
        <w:t xml:space="preserve">Kromě toho mohou územní samosprávné celky zajišťovat správní činnosti i prostřednictvím úředníků, kteří sice </w:t>
      </w:r>
      <w:r w:rsidRPr="009411EB">
        <w:rPr>
          <w:rFonts w:eastAsia="Andale Sans UI" w:cs="Times New Roman"/>
          <w:b/>
          <w:color w:val="000000"/>
          <w:kern w:val="3"/>
          <w:szCs w:val="24"/>
          <w:lang w:eastAsia="cs-CZ"/>
        </w:rPr>
        <w:t>neprokázali zvláštní odbornou způsobilost,</w:t>
      </w:r>
      <w:r w:rsidRPr="009411EB">
        <w:rPr>
          <w:rFonts w:eastAsia="Andale Sans UI" w:cs="Times New Roman"/>
          <w:color w:val="000000"/>
          <w:kern w:val="3"/>
          <w:szCs w:val="24"/>
          <w:lang w:eastAsia="cs-CZ"/>
        </w:rPr>
        <w:t xml:space="preserve"> získali však </w:t>
      </w:r>
      <w:r w:rsidRPr="009411EB">
        <w:rPr>
          <w:rFonts w:eastAsia="Andale Sans UI" w:cs="Times New Roman"/>
          <w:b/>
          <w:color w:val="000000"/>
          <w:kern w:val="3"/>
          <w:szCs w:val="24"/>
          <w:lang w:eastAsia="cs-CZ"/>
        </w:rPr>
        <w:t>vzdělání v rovnocenných bakalářských nebo magisterských studijních programech</w:t>
      </w:r>
      <w:r w:rsidRPr="009411EB">
        <w:rPr>
          <w:rFonts w:eastAsia="Andale Sans UI" w:cs="Times New Roman"/>
          <w:color w:val="000000"/>
          <w:kern w:val="3"/>
          <w:szCs w:val="24"/>
          <w:lang w:eastAsia="cs-CZ"/>
        </w:rPr>
        <w:t>.</w:t>
      </w:r>
    </w:p>
    <w:p w14:paraId="2073F3DE" w14:textId="77777777" w:rsidR="009411EB" w:rsidRPr="009411EB" w:rsidRDefault="009411EB" w:rsidP="00876134">
      <w:pPr>
        <w:autoSpaceDN w:val="0"/>
        <w:spacing w:before="85" w:after="85" w:line="240" w:lineRule="auto"/>
        <w:ind w:firstLine="708"/>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Zvláštní odborná způsobilost má obecnou a zvláštní část. </w:t>
      </w:r>
      <w:r w:rsidRPr="009411EB">
        <w:rPr>
          <w:rFonts w:eastAsia="Andale Sans UI" w:cs="Times New Roman"/>
          <w:b/>
          <w:color w:val="000000"/>
          <w:kern w:val="3"/>
          <w:szCs w:val="24"/>
          <w:lang w:eastAsia="cs-CZ"/>
        </w:rPr>
        <w:t>Obecná část</w:t>
      </w:r>
      <w:r w:rsidRPr="009411EB">
        <w:rPr>
          <w:rFonts w:eastAsia="Andale Sans UI" w:cs="Times New Roman"/>
          <w:color w:val="000000"/>
          <w:kern w:val="3"/>
          <w:szCs w:val="24"/>
          <w:lang w:eastAsia="cs-CZ"/>
        </w:rPr>
        <w:t xml:space="preserve"> zahrnuje </w:t>
      </w:r>
      <w:r w:rsidRPr="009411EB">
        <w:rPr>
          <w:rFonts w:eastAsia="Andale Sans UI" w:cs="Times New Roman"/>
          <w:b/>
          <w:color w:val="000000"/>
          <w:kern w:val="3"/>
          <w:szCs w:val="24"/>
          <w:lang w:eastAsia="cs-CZ"/>
        </w:rPr>
        <w:t>znalost základů veřejné správy</w:t>
      </w:r>
      <w:r w:rsidRPr="009411EB">
        <w:rPr>
          <w:rFonts w:eastAsia="Andale Sans UI" w:cs="Times New Roman"/>
          <w:color w:val="000000"/>
          <w:kern w:val="3"/>
          <w:szCs w:val="24"/>
          <w:lang w:eastAsia="cs-CZ"/>
        </w:rPr>
        <w:t>, obecných principů organizace a činnosti veřejné správy, znalost zákona o obcích, zákona o krajích, zákona o hlavním městě Praze a zákona o správním řízení</w:t>
      </w:r>
      <w:r w:rsidRPr="009411EB">
        <w:rPr>
          <w:rFonts w:eastAsia="Andale Sans UI" w:cs="Times New Roman"/>
          <w:b/>
          <w:color w:val="000000"/>
          <w:kern w:val="3"/>
          <w:szCs w:val="24"/>
          <w:lang w:eastAsia="cs-CZ"/>
        </w:rPr>
        <w:t xml:space="preserve"> </w:t>
      </w:r>
      <w:r w:rsidRPr="009411EB">
        <w:rPr>
          <w:rFonts w:eastAsia="Andale Sans UI" w:cs="Times New Roman"/>
          <w:color w:val="000000"/>
          <w:kern w:val="3"/>
          <w:szCs w:val="24"/>
          <w:lang w:eastAsia="cs-CZ"/>
        </w:rPr>
        <w:t xml:space="preserve">a schopnost aplikace těchto znalostí. </w:t>
      </w:r>
      <w:r w:rsidRPr="009411EB">
        <w:rPr>
          <w:rFonts w:eastAsia="Andale Sans UI" w:cs="Times New Roman"/>
          <w:b/>
          <w:color w:val="000000"/>
          <w:kern w:val="3"/>
          <w:szCs w:val="24"/>
          <w:lang w:eastAsia="cs-CZ"/>
        </w:rPr>
        <w:t>Zvláštní část</w:t>
      </w:r>
      <w:r w:rsidRPr="009411EB">
        <w:rPr>
          <w:rFonts w:eastAsia="Andale Sans UI" w:cs="Times New Roman"/>
          <w:color w:val="000000"/>
          <w:kern w:val="3"/>
          <w:szCs w:val="24"/>
          <w:lang w:eastAsia="cs-CZ"/>
        </w:rPr>
        <w:t xml:space="preserve"> zahrnuje </w:t>
      </w:r>
      <w:r w:rsidRPr="009411EB">
        <w:rPr>
          <w:rFonts w:eastAsia="Andale Sans UI" w:cs="Times New Roman"/>
          <w:b/>
          <w:color w:val="000000"/>
          <w:kern w:val="3"/>
          <w:szCs w:val="24"/>
          <w:lang w:eastAsia="cs-CZ"/>
        </w:rPr>
        <w:t>znalosti nezbytné k výkonu správních činností</w:t>
      </w:r>
      <w:r w:rsidRPr="009411EB">
        <w:rPr>
          <w:rFonts w:eastAsia="Andale Sans UI" w:cs="Times New Roman"/>
          <w:color w:val="000000"/>
          <w:kern w:val="3"/>
          <w:szCs w:val="24"/>
          <w:lang w:eastAsia="cs-CZ"/>
        </w:rPr>
        <w:t xml:space="preserve"> stanovených prováděcím právním předpisem, zvláště znalost působnosti orgánů územní samosprávy a územních správních úřadů vztahující se k těmto činnostem, a schopnost jejich aplikace.</w:t>
      </w:r>
    </w:p>
    <w:p w14:paraId="1B5F5CF3" w14:textId="77777777" w:rsidR="009411EB" w:rsidRPr="009411EB" w:rsidRDefault="009411EB" w:rsidP="00876134">
      <w:pPr>
        <w:autoSpaceDN w:val="0"/>
        <w:spacing w:before="85" w:after="85" w:line="240" w:lineRule="auto"/>
        <w:ind w:firstLine="708"/>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Úředník je povinen prokázat zvláštní odbornou způsobilost podle zákona o úřednících složením příslušné zkoušky a předložit územnímu samosprávnému celku </w:t>
      </w:r>
      <w:r w:rsidRPr="009411EB">
        <w:rPr>
          <w:rFonts w:eastAsia="Andale Sans UI" w:cs="Times New Roman"/>
          <w:b/>
          <w:color w:val="000000"/>
          <w:kern w:val="3"/>
          <w:szCs w:val="24"/>
          <w:lang w:eastAsia="cs-CZ"/>
        </w:rPr>
        <w:t>osvědčení o jejím složení</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do 18 měsíců</w:t>
      </w:r>
      <w:r w:rsidRPr="009411EB">
        <w:rPr>
          <w:rFonts w:eastAsia="Andale Sans UI" w:cs="Times New Roman"/>
          <w:color w:val="000000"/>
          <w:kern w:val="3"/>
          <w:szCs w:val="24"/>
          <w:lang w:eastAsia="cs-CZ"/>
        </w:rPr>
        <w:t xml:space="preserve"> ode dne vzniku pracovního poměru k územnímu samosprávnému celku nebo ode dne, kdy začal správní činnost, pro jejíž výkon je zvláštní odborná způsobilost předpokladem, vykonávat, pokud již byl v pracovním poměru k územnímu samosprávnému celku.</w:t>
      </w:r>
    </w:p>
    <w:p w14:paraId="347D8CD4" w14:textId="77777777" w:rsidR="009411EB" w:rsidRPr="009411EB" w:rsidRDefault="009411EB" w:rsidP="009411EB">
      <w:pPr>
        <w:autoSpaceDN w:val="0"/>
        <w:spacing w:before="85" w:after="85" w:line="240" w:lineRule="auto"/>
        <w:ind w:firstLine="567"/>
        <w:jc w:val="both"/>
        <w:textAlignment w:val="baseline"/>
        <w:rPr>
          <w:rFonts w:eastAsia="Andale Sans UI" w:cs="Times New Roman"/>
          <w:color w:val="000000"/>
          <w:kern w:val="3"/>
          <w:szCs w:val="24"/>
          <w:lang w:eastAsia="cs-CZ"/>
        </w:rPr>
      </w:pPr>
    </w:p>
    <w:p w14:paraId="4F905D7B" w14:textId="77777777" w:rsidR="009411EB" w:rsidRPr="009411EB" w:rsidRDefault="009411EB" w:rsidP="003C1318">
      <w:pPr>
        <w:autoSpaceDN w:val="0"/>
        <w:spacing w:before="85" w:after="85" w:line="240" w:lineRule="auto"/>
        <w:jc w:val="both"/>
        <w:textAlignment w:val="baseline"/>
        <w:rPr>
          <w:rFonts w:eastAsia="Andale Sans UI" w:cs="Times New Roman"/>
          <w:b/>
          <w:color w:val="000000"/>
          <w:kern w:val="3"/>
          <w:szCs w:val="24"/>
          <w:lang w:eastAsia="cs-CZ"/>
        </w:rPr>
      </w:pPr>
      <w:r w:rsidRPr="009411EB">
        <w:rPr>
          <w:rFonts w:eastAsia="Andale Sans UI" w:cs="Times New Roman"/>
          <w:b/>
          <w:color w:val="000000"/>
          <w:kern w:val="3"/>
          <w:szCs w:val="24"/>
          <w:lang w:eastAsia="cs-CZ"/>
        </w:rPr>
        <w:t>Vzdělávání vedoucích úředníků</w:t>
      </w:r>
    </w:p>
    <w:p w14:paraId="705F27EC" w14:textId="77777777" w:rsidR="009411EB" w:rsidRPr="009411EB" w:rsidRDefault="009411EB" w:rsidP="00876134">
      <w:pPr>
        <w:autoSpaceDN w:val="0"/>
        <w:spacing w:before="85" w:after="85" w:line="240" w:lineRule="auto"/>
        <w:ind w:firstLine="708"/>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Vzdělávání vedoucích úředníků zahrnuje obecnou část a zvláštní část. </w:t>
      </w:r>
      <w:r w:rsidRPr="009411EB">
        <w:rPr>
          <w:rFonts w:eastAsia="Andale Sans UI" w:cs="Times New Roman"/>
          <w:b/>
          <w:color w:val="000000"/>
          <w:kern w:val="3"/>
          <w:szCs w:val="24"/>
          <w:lang w:eastAsia="cs-CZ"/>
        </w:rPr>
        <w:t>Obecná část</w:t>
      </w:r>
      <w:r w:rsidRPr="009411EB">
        <w:rPr>
          <w:rFonts w:eastAsia="Andale Sans UI" w:cs="Times New Roman"/>
          <w:color w:val="000000"/>
          <w:kern w:val="3"/>
          <w:szCs w:val="24"/>
          <w:lang w:eastAsia="cs-CZ"/>
        </w:rPr>
        <w:t xml:space="preserve"> zahrnuje znalosti a dovednosti </w:t>
      </w:r>
      <w:r w:rsidRPr="009411EB">
        <w:rPr>
          <w:rFonts w:eastAsia="Andale Sans UI" w:cs="Times New Roman"/>
          <w:b/>
          <w:color w:val="000000"/>
          <w:kern w:val="3"/>
          <w:szCs w:val="24"/>
          <w:lang w:eastAsia="cs-CZ"/>
        </w:rPr>
        <w:t>v oblasti řízení úředníků</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Zvláštní část</w:t>
      </w:r>
      <w:r w:rsidRPr="009411EB">
        <w:rPr>
          <w:rFonts w:eastAsia="Andale Sans UI" w:cs="Times New Roman"/>
          <w:color w:val="000000"/>
          <w:kern w:val="3"/>
          <w:szCs w:val="24"/>
          <w:lang w:eastAsia="cs-CZ"/>
        </w:rPr>
        <w:t xml:space="preserve"> zahrnuje přehled </w:t>
      </w:r>
      <w:r w:rsidRPr="009411EB">
        <w:rPr>
          <w:rFonts w:eastAsia="Andale Sans UI" w:cs="Times New Roman"/>
          <w:b/>
          <w:color w:val="000000"/>
          <w:kern w:val="3"/>
          <w:szCs w:val="24"/>
          <w:lang w:eastAsia="cs-CZ"/>
        </w:rPr>
        <w:t>o činnostech vykonávaných podřízenými úředníky</w:t>
      </w:r>
      <w:r w:rsidRPr="009411EB">
        <w:rPr>
          <w:rFonts w:eastAsia="Andale Sans UI" w:cs="Times New Roman"/>
          <w:color w:val="000000"/>
          <w:kern w:val="3"/>
          <w:szCs w:val="24"/>
          <w:lang w:eastAsia="cs-CZ"/>
        </w:rPr>
        <w:t>. Vedoucí úředník je povinen ukončit toto vzdělávání vedoucích úředníků do 2 let ode dne, kdy začal vykonávat funkci vedoucího úředníka.</w:t>
      </w:r>
    </w:p>
    <w:p w14:paraId="0D8B8CB0" w14:textId="77777777" w:rsidR="009411EB" w:rsidRPr="009411EB" w:rsidRDefault="009411EB" w:rsidP="00876134">
      <w:pPr>
        <w:autoSpaceDN w:val="0"/>
        <w:spacing w:before="85" w:after="85" w:line="240" w:lineRule="auto"/>
        <w:ind w:firstLine="708"/>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Úředník, který se účastnil vzdělávání vedoucích úředníků a jehož náklady hradil územní samosprávný celek, je povinen </w:t>
      </w:r>
      <w:r w:rsidRPr="009411EB">
        <w:rPr>
          <w:rFonts w:eastAsia="Andale Sans UI" w:cs="Times New Roman"/>
          <w:b/>
          <w:color w:val="000000"/>
          <w:kern w:val="3"/>
          <w:szCs w:val="24"/>
          <w:lang w:eastAsia="cs-CZ"/>
        </w:rPr>
        <w:t>setrvat po ukončení</w:t>
      </w:r>
      <w:r w:rsidRPr="009411EB">
        <w:rPr>
          <w:rFonts w:eastAsia="Andale Sans UI" w:cs="Times New Roman"/>
          <w:color w:val="000000"/>
          <w:kern w:val="3"/>
          <w:szCs w:val="24"/>
          <w:lang w:eastAsia="cs-CZ"/>
        </w:rPr>
        <w:t xml:space="preserve"> </w:t>
      </w:r>
      <w:r w:rsidRPr="009411EB">
        <w:rPr>
          <w:rFonts w:eastAsia="Andale Sans UI" w:cs="Times New Roman"/>
          <w:b/>
          <w:color w:val="000000"/>
          <w:kern w:val="3"/>
          <w:szCs w:val="24"/>
          <w:lang w:eastAsia="cs-CZ"/>
        </w:rPr>
        <w:t>tohoto vzdělávání</w:t>
      </w:r>
      <w:r w:rsidRPr="009411EB">
        <w:rPr>
          <w:rFonts w:eastAsia="Andale Sans UI" w:cs="Times New Roman"/>
          <w:color w:val="000000"/>
          <w:kern w:val="3"/>
          <w:szCs w:val="24"/>
          <w:lang w:eastAsia="cs-CZ"/>
        </w:rPr>
        <w:t xml:space="preserve"> v pracovním poměru k územnímu samosprávnému celku </w:t>
      </w:r>
      <w:r w:rsidRPr="009411EB">
        <w:rPr>
          <w:rFonts w:eastAsia="Andale Sans UI" w:cs="Times New Roman"/>
          <w:b/>
          <w:color w:val="000000"/>
          <w:kern w:val="3"/>
          <w:szCs w:val="24"/>
          <w:lang w:eastAsia="cs-CZ"/>
        </w:rPr>
        <w:t>po dobu 3 let</w:t>
      </w:r>
      <w:r w:rsidRPr="009411EB">
        <w:rPr>
          <w:rFonts w:eastAsia="Andale Sans UI" w:cs="Times New Roman"/>
          <w:color w:val="000000"/>
          <w:kern w:val="3"/>
          <w:szCs w:val="24"/>
          <w:lang w:eastAsia="cs-CZ"/>
        </w:rPr>
        <w:t xml:space="preserve">. Pokud takový úředník </w:t>
      </w:r>
      <w:r w:rsidRPr="009411EB">
        <w:rPr>
          <w:rFonts w:eastAsia="Andale Sans UI" w:cs="Times New Roman"/>
          <w:b/>
          <w:color w:val="000000"/>
          <w:kern w:val="3"/>
          <w:szCs w:val="24"/>
          <w:lang w:eastAsia="cs-CZ"/>
        </w:rPr>
        <w:t>rozváže</w:t>
      </w:r>
      <w:r w:rsidRPr="009411EB">
        <w:rPr>
          <w:rFonts w:eastAsia="Andale Sans UI" w:cs="Times New Roman"/>
          <w:color w:val="000000"/>
          <w:kern w:val="3"/>
          <w:szCs w:val="24"/>
          <w:lang w:eastAsia="cs-CZ"/>
        </w:rPr>
        <w:t xml:space="preserve"> s územním samosprávným celkem </w:t>
      </w:r>
      <w:r w:rsidRPr="009411EB">
        <w:rPr>
          <w:rFonts w:eastAsia="Andale Sans UI" w:cs="Times New Roman"/>
          <w:b/>
          <w:color w:val="000000"/>
          <w:kern w:val="3"/>
          <w:szCs w:val="24"/>
          <w:lang w:eastAsia="cs-CZ"/>
        </w:rPr>
        <w:t>pracovní poměr</w:t>
      </w:r>
      <w:r w:rsidRPr="009411EB">
        <w:rPr>
          <w:rFonts w:eastAsia="Andale Sans UI" w:cs="Times New Roman"/>
          <w:color w:val="000000"/>
          <w:kern w:val="3"/>
          <w:szCs w:val="24"/>
          <w:lang w:eastAsia="cs-CZ"/>
        </w:rPr>
        <w:t xml:space="preserve"> dříve než po uplynutí 3 let od </w:t>
      </w:r>
      <w:r w:rsidRPr="009411EB">
        <w:rPr>
          <w:rFonts w:eastAsia="Andale Sans UI" w:cs="Times New Roman"/>
          <w:color w:val="000000"/>
          <w:kern w:val="3"/>
          <w:szCs w:val="24"/>
          <w:lang w:eastAsia="cs-CZ"/>
        </w:rPr>
        <w:lastRenderedPageBreak/>
        <w:t xml:space="preserve">ukončení vzdělávání vedoucích úředníků, je povinen </w:t>
      </w:r>
      <w:r w:rsidRPr="009411EB">
        <w:rPr>
          <w:rFonts w:eastAsia="Andale Sans UI" w:cs="Times New Roman"/>
          <w:b/>
          <w:color w:val="000000"/>
          <w:kern w:val="3"/>
          <w:szCs w:val="24"/>
          <w:lang w:eastAsia="cs-CZ"/>
        </w:rPr>
        <w:t>uhradit územnímu samosprávnému celku náklady</w:t>
      </w:r>
      <w:r w:rsidRPr="009411EB">
        <w:rPr>
          <w:rFonts w:eastAsia="Andale Sans UI" w:cs="Times New Roman"/>
          <w:color w:val="000000"/>
          <w:kern w:val="3"/>
          <w:szCs w:val="24"/>
          <w:lang w:eastAsia="cs-CZ"/>
        </w:rPr>
        <w:t xml:space="preserve"> s tímto vzděláváním spojené.</w:t>
      </w:r>
    </w:p>
    <w:p w14:paraId="3DA0EA78" w14:textId="77777777" w:rsidR="009411EB" w:rsidRPr="009411EB" w:rsidRDefault="009411EB" w:rsidP="00876134">
      <w:pPr>
        <w:autoSpaceDN w:val="0"/>
        <w:spacing w:before="85" w:after="85" w:line="240" w:lineRule="auto"/>
        <w:ind w:firstLine="708"/>
        <w:jc w:val="both"/>
        <w:textAlignment w:val="baseline"/>
        <w:rPr>
          <w:rFonts w:eastAsia="Andale Sans UI" w:cs="Times New Roman"/>
          <w:color w:val="000000"/>
          <w:kern w:val="3"/>
          <w:szCs w:val="24"/>
          <w:lang w:eastAsia="cs-CZ"/>
        </w:rPr>
      </w:pPr>
      <w:r w:rsidRPr="009411EB">
        <w:rPr>
          <w:rFonts w:eastAsia="Andale Sans UI" w:cs="Times New Roman"/>
          <w:color w:val="000000"/>
          <w:kern w:val="3"/>
          <w:szCs w:val="24"/>
          <w:lang w:eastAsia="cs-CZ"/>
        </w:rPr>
        <w:t xml:space="preserve">Poskytovat vzdělávání úředníků mohou jen právnické nebo fyzické osoby, které jsou oprávněny ke vzdělávací činnosti (např. vysoké školy nebo podnikatelské subjekty s příslušnou živnostenským oprávněním) a jimž byla zároveň udělena </w:t>
      </w:r>
      <w:r w:rsidRPr="009411EB">
        <w:rPr>
          <w:rFonts w:eastAsia="Andale Sans UI" w:cs="Times New Roman"/>
          <w:b/>
          <w:color w:val="000000"/>
          <w:kern w:val="3"/>
          <w:szCs w:val="24"/>
          <w:lang w:eastAsia="cs-CZ"/>
        </w:rPr>
        <w:t>akreditace Ministerstvem vnitra</w:t>
      </w:r>
      <w:r w:rsidRPr="009411EB">
        <w:rPr>
          <w:rFonts w:eastAsia="Andale Sans UI" w:cs="Times New Roman"/>
          <w:color w:val="000000"/>
          <w:kern w:val="3"/>
          <w:szCs w:val="24"/>
          <w:lang w:eastAsia="cs-CZ"/>
        </w:rPr>
        <w:t>. Vzdělávání zajišťuje také Institut pro místní správu zřízený přímo Ministerstvem vnitra nebo samotné veřejnoprávní korporace, územní samosprávné celky za podmínky, že jim byla udělena akreditace.</w:t>
      </w:r>
    </w:p>
    <w:p w14:paraId="7D4CA90C" w14:textId="77777777" w:rsidR="00510336" w:rsidRDefault="00510336" w:rsidP="003C1318">
      <w:pPr>
        <w:keepNext/>
        <w:keepLines/>
        <w:spacing w:before="280" w:after="140" w:line="264" w:lineRule="auto"/>
        <w:contextualSpacing/>
        <w:jc w:val="both"/>
        <w:outlineLvl w:val="1"/>
        <w:rPr>
          <w:rFonts w:eastAsia="Times New Roman" w:cs="Times New Roman"/>
          <w:b/>
          <w:bCs/>
          <w:smallCaps/>
          <w:sz w:val="28"/>
          <w:szCs w:val="26"/>
        </w:rPr>
      </w:pPr>
      <w:bookmarkStart w:id="151" w:name="_Toc362257281"/>
    </w:p>
    <w:p w14:paraId="614FCFB7" w14:textId="45FFB196" w:rsidR="009411EB" w:rsidRPr="009411EB" w:rsidRDefault="009411EB" w:rsidP="003C1318">
      <w:pPr>
        <w:keepNext/>
        <w:keepLines/>
        <w:spacing w:before="280" w:after="140" w:line="264" w:lineRule="auto"/>
        <w:contextualSpacing/>
        <w:jc w:val="both"/>
        <w:outlineLvl w:val="1"/>
        <w:rPr>
          <w:rFonts w:eastAsia="Times New Roman" w:cs="Times New Roman"/>
          <w:b/>
          <w:bCs/>
          <w:smallCaps/>
          <w:sz w:val="28"/>
          <w:szCs w:val="26"/>
        </w:rPr>
      </w:pPr>
      <w:bookmarkStart w:id="152" w:name="_Toc58175754"/>
      <w:r w:rsidRPr="009411EB">
        <w:rPr>
          <w:rFonts w:eastAsia="Times New Roman" w:cs="Times New Roman"/>
          <w:b/>
          <w:bCs/>
          <w:smallCaps/>
          <w:sz w:val="28"/>
          <w:szCs w:val="26"/>
        </w:rPr>
        <w:t>státní zaměstnanci</w:t>
      </w:r>
      <w:bookmarkEnd w:id="151"/>
      <w:bookmarkEnd w:id="152"/>
    </w:p>
    <w:p w14:paraId="380E0B4A" w14:textId="60D62665" w:rsidR="009411EB" w:rsidRPr="003C1318" w:rsidRDefault="009411EB" w:rsidP="00E201EF">
      <w:pPr>
        <w:autoSpaceDN w:val="0"/>
        <w:spacing w:before="85" w:after="85" w:line="240" w:lineRule="auto"/>
        <w:ind w:firstLine="708"/>
        <w:jc w:val="both"/>
        <w:textAlignment w:val="baseline"/>
        <w:rPr>
          <w:rFonts w:eastAsia="Andale Sans UI" w:cs="Times New Roman"/>
          <w:color w:val="FF0000"/>
          <w:kern w:val="3"/>
          <w:szCs w:val="24"/>
          <w:lang w:eastAsia="cs-CZ"/>
        </w:rPr>
      </w:pPr>
      <w:r w:rsidRPr="009411EB">
        <w:rPr>
          <w:rFonts w:eastAsia="Andale Sans UI" w:cs="Times New Roman"/>
          <w:color w:val="000000"/>
          <w:kern w:val="3"/>
          <w:szCs w:val="24"/>
          <w:lang w:eastAsia="cs-CZ"/>
        </w:rPr>
        <w:t>Zvláštní zákonná úprava, z velké části odlišná od zákoníku práce, upravuje také právní poměry zaměstnanců ve státní správě. Jedná se o </w:t>
      </w:r>
      <w:r w:rsidRPr="009411EB">
        <w:rPr>
          <w:rFonts w:eastAsia="Andale Sans UI" w:cs="Times New Roman"/>
          <w:b/>
          <w:color w:val="000000"/>
          <w:kern w:val="3"/>
          <w:szCs w:val="24"/>
          <w:lang w:eastAsia="cs-CZ"/>
        </w:rPr>
        <w:t>zákon č. 2</w:t>
      </w:r>
      <w:r w:rsidR="003C1318">
        <w:rPr>
          <w:rFonts w:eastAsia="Andale Sans UI" w:cs="Times New Roman"/>
          <w:b/>
          <w:color w:val="000000"/>
          <w:kern w:val="3"/>
          <w:szCs w:val="24"/>
          <w:lang w:eastAsia="cs-CZ"/>
        </w:rPr>
        <w:t>34</w:t>
      </w:r>
      <w:r w:rsidRPr="009411EB">
        <w:rPr>
          <w:rFonts w:eastAsia="Andale Sans UI" w:cs="Times New Roman"/>
          <w:b/>
          <w:color w:val="000000"/>
          <w:kern w:val="3"/>
          <w:szCs w:val="24"/>
          <w:lang w:eastAsia="cs-CZ"/>
        </w:rPr>
        <w:t>/20</w:t>
      </w:r>
      <w:r w:rsidR="003C1318">
        <w:rPr>
          <w:rFonts w:eastAsia="Andale Sans UI" w:cs="Times New Roman"/>
          <w:b/>
          <w:color w:val="000000"/>
          <w:kern w:val="3"/>
          <w:szCs w:val="24"/>
          <w:lang w:eastAsia="cs-CZ"/>
        </w:rPr>
        <w:t>14</w:t>
      </w:r>
      <w:r w:rsidRPr="009411EB">
        <w:rPr>
          <w:rFonts w:eastAsia="Andale Sans UI" w:cs="Times New Roman"/>
          <w:b/>
          <w:color w:val="000000"/>
          <w:kern w:val="3"/>
          <w:szCs w:val="24"/>
          <w:lang w:eastAsia="cs-CZ"/>
        </w:rPr>
        <w:t xml:space="preserve"> Sb.,</w:t>
      </w:r>
      <w:r w:rsidRPr="009411EB">
        <w:rPr>
          <w:rFonts w:eastAsia="Andale Sans UI" w:cs="Times New Roman"/>
          <w:color w:val="000000"/>
          <w:kern w:val="3"/>
          <w:szCs w:val="24"/>
          <w:lang w:eastAsia="cs-CZ"/>
        </w:rPr>
        <w:t xml:space="preserve"> </w:t>
      </w:r>
      <w:r w:rsidRPr="009411EB">
        <w:rPr>
          <w:rFonts w:eastAsia="Andale Sans UI" w:cs="Times New Roman"/>
          <w:b/>
          <w:bCs/>
          <w:color w:val="000000"/>
          <w:kern w:val="3"/>
          <w:szCs w:val="24"/>
          <w:lang w:eastAsia="cs-CZ"/>
        </w:rPr>
        <w:t xml:space="preserve">o </w:t>
      </w:r>
      <w:r w:rsidR="003C1318">
        <w:rPr>
          <w:rFonts w:eastAsia="Andale Sans UI" w:cs="Times New Roman"/>
          <w:b/>
          <w:bCs/>
          <w:color w:val="000000"/>
          <w:kern w:val="3"/>
          <w:szCs w:val="24"/>
          <w:lang w:eastAsia="cs-CZ"/>
        </w:rPr>
        <w:t xml:space="preserve">státní </w:t>
      </w:r>
      <w:r w:rsidRPr="009411EB">
        <w:rPr>
          <w:rFonts w:eastAsia="Andale Sans UI" w:cs="Times New Roman"/>
          <w:b/>
          <w:bCs/>
          <w:color w:val="000000"/>
          <w:kern w:val="3"/>
          <w:szCs w:val="24"/>
          <w:lang w:eastAsia="cs-CZ"/>
        </w:rPr>
        <w:t>službě (služební zákon)</w:t>
      </w:r>
      <w:r w:rsidRPr="009411EB">
        <w:rPr>
          <w:rFonts w:eastAsia="Andale Sans UI" w:cs="Times New Roman"/>
          <w:bCs/>
          <w:color w:val="000000"/>
          <w:kern w:val="3"/>
          <w:szCs w:val="24"/>
          <w:lang w:eastAsia="cs-CZ"/>
        </w:rPr>
        <w:t xml:space="preserve"> ve znění pozdějších předpisů</w:t>
      </w:r>
      <w:r w:rsidRPr="009411EB">
        <w:rPr>
          <w:rFonts w:eastAsia="Andale Sans UI" w:cs="Times New Roman"/>
          <w:b/>
          <w:bCs/>
          <w:color w:val="000000"/>
          <w:kern w:val="3"/>
          <w:szCs w:val="24"/>
          <w:lang w:eastAsia="cs-CZ"/>
        </w:rPr>
        <w:t>.</w:t>
      </w:r>
      <w:r w:rsidR="00E201EF">
        <w:rPr>
          <w:rFonts w:eastAsia="Andale Sans UI" w:cs="Times New Roman"/>
          <w:b/>
          <w:bCs/>
          <w:color w:val="000000"/>
          <w:kern w:val="3"/>
          <w:szCs w:val="24"/>
          <w:lang w:eastAsia="cs-CZ"/>
        </w:rPr>
        <w:t xml:space="preserve"> </w:t>
      </w:r>
      <w:r w:rsidRPr="009411EB">
        <w:rPr>
          <w:rFonts w:eastAsia="Andale Sans UI" w:cs="Times New Roman"/>
          <w:bCs/>
          <w:color w:val="000000"/>
          <w:kern w:val="3"/>
          <w:szCs w:val="24"/>
          <w:lang w:eastAsia="cs-CZ"/>
        </w:rPr>
        <w:t>Na rozdíl od úpravy právního poměru zaměstnanců územních samosprávných celků, služební zákon, podle současného stavu, nab</w:t>
      </w:r>
      <w:r w:rsidR="00E201EF">
        <w:rPr>
          <w:rFonts w:eastAsia="Andale Sans UI" w:cs="Times New Roman"/>
          <w:bCs/>
          <w:color w:val="000000"/>
          <w:kern w:val="3"/>
          <w:szCs w:val="24"/>
          <w:lang w:eastAsia="cs-CZ"/>
        </w:rPr>
        <w:t>yl</w:t>
      </w:r>
      <w:r w:rsidRPr="009411EB">
        <w:rPr>
          <w:rFonts w:eastAsia="Andale Sans UI" w:cs="Times New Roman"/>
          <w:bCs/>
          <w:color w:val="000000"/>
          <w:kern w:val="3"/>
          <w:szCs w:val="24"/>
          <w:lang w:eastAsia="cs-CZ"/>
        </w:rPr>
        <w:t xml:space="preserve"> </w:t>
      </w:r>
      <w:r w:rsidRPr="009411EB">
        <w:rPr>
          <w:rFonts w:eastAsia="Andale Sans UI" w:cs="Times New Roman"/>
          <w:b/>
          <w:bCs/>
          <w:color w:val="000000"/>
          <w:kern w:val="3"/>
          <w:szCs w:val="24"/>
          <w:lang w:eastAsia="cs-CZ"/>
        </w:rPr>
        <w:t xml:space="preserve">účinnosti až 1. </w:t>
      </w:r>
      <w:r w:rsidR="00E201EF">
        <w:rPr>
          <w:rFonts w:eastAsia="Andale Sans UI" w:cs="Times New Roman"/>
          <w:b/>
          <w:bCs/>
          <w:color w:val="000000"/>
          <w:kern w:val="3"/>
          <w:szCs w:val="24"/>
          <w:lang w:eastAsia="cs-CZ"/>
        </w:rPr>
        <w:t>1.</w:t>
      </w:r>
      <w:r w:rsidRPr="009411EB">
        <w:rPr>
          <w:rFonts w:eastAsia="Andale Sans UI" w:cs="Times New Roman"/>
          <w:b/>
          <w:bCs/>
          <w:color w:val="000000"/>
          <w:kern w:val="3"/>
          <w:szCs w:val="24"/>
          <w:lang w:eastAsia="cs-CZ"/>
        </w:rPr>
        <w:t xml:space="preserve"> 20</w:t>
      </w:r>
      <w:r w:rsidR="003C1318">
        <w:rPr>
          <w:rFonts w:eastAsia="Andale Sans UI" w:cs="Times New Roman"/>
          <w:b/>
          <w:bCs/>
          <w:color w:val="000000"/>
          <w:kern w:val="3"/>
          <w:szCs w:val="24"/>
          <w:lang w:eastAsia="cs-CZ"/>
        </w:rPr>
        <w:t>1</w:t>
      </w:r>
      <w:r w:rsidR="00E201EF">
        <w:rPr>
          <w:rFonts w:eastAsia="Andale Sans UI" w:cs="Times New Roman"/>
          <w:b/>
          <w:bCs/>
          <w:color w:val="000000"/>
          <w:kern w:val="3"/>
          <w:szCs w:val="24"/>
          <w:lang w:eastAsia="cs-CZ"/>
        </w:rPr>
        <w:t>5</w:t>
      </w:r>
      <w:r w:rsidRPr="009411EB">
        <w:rPr>
          <w:rFonts w:eastAsia="Andale Sans UI" w:cs="Times New Roman"/>
          <w:bCs/>
          <w:color w:val="000000"/>
          <w:kern w:val="3"/>
          <w:szCs w:val="24"/>
          <w:lang w:eastAsia="cs-CZ"/>
        </w:rPr>
        <w:t xml:space="preserve">. </w:t>
      </w:r>
      <w:r w:rsidR="00E201EF">
        <w:rPr>
          <w:rFonts w:eastAsia="Andale Sans UI" w:cs="Times New Roman"/>
          <w:bCs/>
          <w:color w:val="000000"/>
          <w:kern w:val="3"/>
          <w:szCs w:val="24"/>
          <w:lang w:eastAsia="cs-CZ"/>
        </w:rPr>
        <w:t>Cit</w:t>
      </w:r>
      <w:r w:rsidR="00A13D0A">
        <w:rPr>
          <w:rFonts w:eastAsia="Andale Sans UI" w:cs="Times New Roman"/>
          <w:bCs/>
          <w:color w:val="000000"/>
          <w:kern w:val="3"/>
          <w:szCs w:val="24"/>
          <w:lang w:eastAsia="cs-CZ"/>
        </w:rPr>
        <w:t>.</w:t>
      </w:r>
      <w:r w:rsidR="00E201EF">
        <w:rPr>
          <w:rFonts w:eastAsia="Andale Sans UI" w:cs="Times New Roman"/>
          <w:bCs/>
          <w:color w:val="000000"/>
          <w:kern w:val="3"/>
          <w:szCs w:val="24"/>
          <w:lang w:eastAsia="cs-CZ"/>
        </w:rPr>
        <w:t xml:space="preserve"> zákon má 13 částí a 207 par. </w:t>
      </w:r>
      <w:r w:rsidR="00A13D0A">
        <w:rPr>
          <w:rFonts w:eastAsia="Andale Sans UI" w:cs="Times New Roman"/>
          <w:bCs/>
          <w:color w:val="000000"/>
          <w:kern w:val="3"/>
          <w:szCs w:val="24"/>
          <w:lang w:eastAsia="cs-CZ"/>
        </w:rPr>
        <w:t>u</w:t>
      </w:r>
      <w:r w:rsidR="00E201EF">
        <w:rPr>
          <w:rFonts w:eastAsia="Andale Sans UI" w:cs="Times New Roman"/>
          <w:bCs/>
          <w:color w:val="000000"/>
          <w:kern w:val="3"/>
          <w:szCs w:val="24"/>
          <w:lang w:eastAsia="cs-CZ"/>
        </w:rPr>
        <w:t>stanovení.</w:t>
      </w:r>
    </w:p>
    <w:p w14:paraId="4AFED932" w14:textId="609A5C8F" w:rsidR="006021B8" w:rsidRDefault="009411EB" w:rsidP="009411EB">
      <w:pPr>
        <w:autoSpaceDN w:val="0"/>
        <w:spacing w:before="85" w:after="85" w:line="240" w:lineRule="auto"/>
        <w:ind w:firstLine="567"/>
        <w:jc w:val="both"/>
        <w:textAlignment w:val="baseline"/>
        <w:rPr>
          <w:rFonts w:eastAsia="Andale Sans UI" w:cs="Times New Roman"/>
          <w:kern w:val="3"/>
          <w:szCs w:val="24"/>
          <w:lang w:eastAsia="cs-CZ"/>
        </w:rPr>
      </w:pPr>
      <w:r w:rsidRPr="00510336">
        <w:rPr>
          <w:rFonts w:eastAsia="Andale Sans UI" w:cs="Times New Roman"/>
          <w:kern w:val="3"/>
          <w:szCs w:val="24"/>
          <w:lang w:eastAsia="cs-CZ"/>
        </w:rPr>
        <w:t xml:space="preserve">Služební zákon </w:t>
      </w:r>
      <w:r w:rsidR="006021B8">
        <w:rPr>
          <w:rFonts w:eastAsia="Andale Sans UI" w:cs="Times New Roman"/>
          <w:kern w:val="3"/>
          <w:szCs w:val="24"/>
          <w:lang w:eastAsia="cs-CZ"/>
        </w:rPr>
        <w:t>upravuje mj.</w:t>
      </w:r>
      <w:r w:rsidRPr="00510336">
        <w:rPr>
          <w:rFonts w:eastAsia="Andale Sans UI" w:cs="Times New Roman"/>
          <w:kern w:val="3"/>
          <w:szCs w:val="24"/>
          <w:lang w:eastAsia="cs-CZ"/>
        </w:rPr>
        <w:t xml:space="preserve"> </w:t>
      </w:r>
      <w:r w:rsidR="006021B8">
        <w:t>právní poměry státních zaměstnanců vykonávajících ve správních</w:t>
      </w:r>
      <w:r w:rsidR="006021B8" w:rsidRPr="00510336">
        <w:rPr>
          <w:rFonts w:eastAsia="Andale Sans UI" w:cs="Times New Roman"/>
          <w:b/>
          <w:kern w:val="3"/>
          <w:szCs w:val="24"/>
          <w:lang w:eastAsia="cs-CZ"/>
        </w:rPr>
        <w:t xml:space="preserve"> </w:t>
      </w:r>
      <w:r w:rsidR="006021B8">
        <w:rPr>
          <w:rFonts w:eastAsia="Andale Sans UI" w:cs="Times New Roman"/>
          <w:b/>
          <w:kern w:val="3"/>
          <w:szCs w:val="24"/>
          <w:lang w:eastAsia="cs-CZ"/>
        </w:rPr>
        <w:t xml:space="preserve">úřadech státní správu, </w:t>
      </w:r>
      <w:r w:rsidR="006021B8">
        <w:rPr>
          <w:rFonts w:eastAsia="Andale Sans UI" w:cs="Times New Roman"/>
          <w:kern w:val="3"/>
          <w:szCs w:val="24"/>
          <w:lang w:eastAsia="cs-CZ"/>
        </w:rPr>
        <w:t>služební vztahy státních zaměstnanců včetně jejich odměňování</w:t>
      </w:r>
      <w:r w:rsidRPr="00510336">
        <w:rPr>
          <w:rFonts w:eastAsia="Andale Sans UI" w:cs="Times New Roman"/>
          <w:kern w:val="3"/>
          <w:szCs w:val="24"/>
          <w:lang w:eastAsia="cs-CZ"/>
        </w:rPr>
        <w:t xml:space="preserve">. </w:t>
      </w:r>
      <w:r w:rsidR="006021B8">
        <w:rPr>
          <w:rFonts w:eastAsia="Andale Sans UI" w:cs="Times New Roman"/>
          <w:kern w:val="3"/>
          <w:szCs w:val="24"/>
          <w:lang w:eastAsia="cs-CZ"/>
        </w:rPr>
        <w:t>Ustanovení § 3 cit. zákona vymezuje s</w:t>
      </w:r>
      <w:r w:rsidR="006021B8">
        <w:t>právním úřadem ministerstvo a jiný správní úřad, jestliže je zřízen zákonem a je zákonem výslovně označen jako správní úřad nebo orgán státní správy (služební úřad).</w:t>
      </w:r>
      <w:r w:rsidR="006021B8" w:rsidRPr="00510336">
        <w:rPr>
          <w:rFonts w:eastAsia="Andale Sans UI" w:cs="Times New Roman"/>
          <w:kern w:val="3"/>
          <w:szCs w:val="24"/>
          <w:lang w:eastAsia="cs-CZ"/>
        </w:rPr>
        <w:t xml:space="preserve"> </w:t>
      </w:r>
      <w:r w:rsidR="006021B8">
        <w:t>Státním zaměstnancem je fyzická osoba, která byla přijata do služebního poměru a zařazena na služební místo nebo jmenována na služební místo představeného k výkonu některé z činnost, která je vymezena cit. zákonem (např.</w:t>
      </w:r>
      <w:r w:rsidR="00CE495C">
        <w:t xml:space="preserve"> </w:t>
      </w:r>
      <w:r w:rsidR="006021B8">
        <w:t>příprava návrhů právních předpisů, ochranu utajovaných informací,</w:t>
      </w:r>
      <w:r w:rsidR="006021B8" w:rsidRPr="006021B8">
        <w:t xml:space="preserve"> </w:t>
      </w:r>
      <w:r w:rsidR="006021B8">
        <w:t>řízení a usměrňování činnosti jiných správních úřadů, organizačních složek státu, které nejsou správními úřady, nebo orgánů veřejné moci, které nejsou správními úřady).</w:t>
      </w:r>
    </w:p>
    <w:p w14:paraId="14DA3251" w14:textId="51E13114" w:rsidR="009411EB" w:rsidRPr="00510336" w:rsidRDefault="009411EB" w:rsidP="009411EB">
      <w:pPr>
        <w:autoSpaceDN w:val="0"/>
        <w:spacing w:before="85" w:after="85" w:line="240" w:lineRule="auto"/>
        <w:ind w:firstLine="567"/>
        <w:jc w:val="both"/>
        <w:textAlignment w:val="baseline"/>
        <w:rPr>
          <w:rFonts w:eastAsia="Andale Sans UI" w:cs="Times New Roman"/>
          <w:kern w:val="3"/>
          <w:szCs w:val="24"/>
          <w:lang w:eastAsia="cs-CZ"/>
        </w:rPr>
      </w:pPr>
      <w:r w:rsidRPr="00510336">
        <w:rPr>
          <w:rFonts w:eastAsia="Andale Sans UI" w:cs="Times New Roman"/>
          <w:kern w:val="3"/>
          <w:szCs w:val="24"/>
          <w:lang w:eastAsia="cs-CZ"/>
        </w:rPr>
        <w:t>Služební zákon se</w:t>
      </w:r>
      <w:r w:rsidRPr="00510336">
        <w:rPr>
          <w:rFonts w:eastAsia="Andale Sans UI" w:cs="Times New Roman"/>
          <w:b/>
          <w:kern w:val="3"/>
          <w:szCs w:val="24"/>
          <w:lang w:eastAsia="cs-CZ"/>
        </w:rPr>
        <w:t xml:space="preserve"> nevztahuje</w:t>
      </w:r>
      <w:r w:rsidRPr="00510336">
        <w:rPr>
          <w:rFonts w:eastAsia="Andale Sans UI" w:cs="Times New Roman"/>
          <w:kern w:val="3"/>
          <w:szCs w:val="24"/>
          <w:lang w:eastAsia="cs-CZ"/>
        </w:rPr>
        <w:t xml:space="preserve"> na všechny fyzické osoby, které v současné době státními zaměstnanci již jsou</w:t>
      </w:r>
      <w:r w:rsidR="00510336">
        <w:rPr>
          <w:rFonts w:eastAsia="Andale Sans UI" w:cs="Times New Roman"/>
          <w:kern w:val="3"/>
          <w:szCs w:val="24"/>
          <w:lang w:eastAsia="cs-CZ"/>
        </w:rPr>
        <w:t>, např.</w:t>
      </w:r>
      <w:r w:rsidRPr="00510336">
        <w:rPr>
          <w:rFonts w:eastAsia="Andale Sans UI" w:cs="Times New Roman"/>
          <w:kern w:val="3"/>
          <w:szCs w:val="24"/>
          <w:lang w:eastAsia="cs-CZ"/>
        </w:rPr>
        <w:t xml:space="preserve"> příslušníci Policie České republiky, příslušníci Vězeňské služby České republiky nebo vojáci z povolání nebo příslušníci Hasičského sboru. Služební zákon dbá ve zvýšené míře o nezbytnost státní službu </w:t>
      </w:r>
      <w:r w:rsidRPr="00510336">
        <w:rPr>
          <w:rFonts w:eastAsia="Andale Sans UI" w:cs="Times New Roman"/>
          <w:b/>
          <w:kern w:val="3"/>
          <w:szCs w:val="24"/>
          <w:lang w:eastAsia="cs-CZ"/>
        </w:rPr>
        <w:t>jednotně organizovat, řídit, kontrolovat a výrazněji oddělit od politického vlivu</w:t>
      </w:r>
      <w:r w:rsidRPr="00510336">
        <w:rPr>
          <w:rFonts w:eastAsia="Andale Sans UI" w:cs="Times New Roman"/>
          <w:kern w:val="3"/>
          <w:szCs w:val="24"/>
          <w:lang w:eastAsia="cs-CZ"/>
        </w:rPr>
        <w:t xml:space="preserve">. Proto se také nevztahuje na politické funkce jako například na vedoucího Úřadu vlády České republiky. Služební poměr mezi fyzickou osobou (státním zaměstnancem) a státem </w:t>
      </w:r>
      <w:r w:rsidRPr="00510336">
        <w:rPr>
          <w:rFonts w:eastAsia="Andale Sans UI" w:cs="Times New Roman"/>
          <w:b/>
          <w:kern w:val="3"/>
          <w:szCs w:val="24"/>
          <w:lang w:eastAsia="cs-CZ"/>
        </w:rPr>
        <w:t>není</w:t>
      </w:r>
      <w:r w:rsidRPr="00510336">
        <w:rPr>
          <w:rFonts w:eastAsia="Andale Sans UI" w:cs="Times New Roman"/>
          <w:kern w:val="3"/>
          <w:szCs w:val="24"/>
          <w:lang w:eastAsia="cs-CZ"/>
        </w:rPr>
        <w:t xml:space="preserve"> </w:t>
      </w:r>
      <w:r w:rsidRPr="00510336">
        <w:rPr>
          <w:rFonts w:eastAsia="Andale Sans UI" w:cs="Times New Roman"/>
          <w:b/>
          <w:kern w:val="3"/>
          <w:szCs w:val="24"/>
          <w:lang w:eastAsia="cs-CZ"/>
        </w:rPr>
        <w:t xml:space="preserve">zakládán pracovní smlouvou, </w:t>
      </w:r>
      <w:r w:rsidRPr="00510336">
        <w:rPr>
          <w:rFonts w:eastAsia="Andale Sans UI" w:cs="Times New Roman"/>
          <w:kern w:val="3"/>
          <w:szCs w:val="24"/>
          <w:lang w:eastAsia="cs-CZ"/>
        </w:rPr>
        <w:t>ale má jít o </w:t>
      </w:r>
      <w:r w:rsidRPr="00510336">
        <w:rPr>
          <w:rFonts w:eastAsia="Andale Sans UI" w:cs="Times New Roman"/>
          <w:b/>
          <w:kern w:val="3"/>
          <w:szCs w:val="24"/>
          <w:lang w:eastAsia="cs-CZ"/>
        </w:rPr>
        <w:t>jednostranné jmenování státem</w:t>
      </w:r>
      <w:r w:rsidRPr="00510336">
        <w:rPr>
          <w:rFonts w:eastAsia="Andale Sans UI" w:cs="Times New Roman"/>
          <w:kern w:val="3"/>
          <w:szCs w:val="24"/>
          <w:lang w:eastAsia="cs-CZ"/>
        </w:rPr>
        <w:t>, s předchozím souhlasem fyzické osoby, která hodlá být státním zaměstnancem</w:t>
      </w:r>
      <w:r w:rsidR="00510336">
        <w:rPr>
          <w:rFonts w:eastAsia="Andale Sans UI" w:cs="Times New Roman"/>
          <w:kern w:val="3"/>
          <w:szCs w:val="24"/>
          <w:lang w:eastAsia="cs-CZ"/>
        </w:rPr>
        <w:t>.</w:t>
      </w:r>
      <w:r w:rsidRPr="00510336">
        <w:rPr>
          <w:rFonts w:eastAsia="Andale Sans UI" w:cs="Times New Roman"/>
          <w:kern w:val="3"/>
          <w:szCs w:val="24"/>
          <w:lang w:eastAsia="cs-CZ"/>
        </w:rPr>
        <w:t xml:space="preserve"> </w:t>
      </w:r>
    </w:p>
    <w:p w14:paraId="4E726653" w14:textId="0C87661E" w:rsidR="00CE495C" w:rsidRDefault="00CE495C" w:rsidP="00CE495C">
      <w:pPr>
        <w:pStyle w:val="l4"/>
        <w:jc w:val="both"/>
      </w:pPr>
      <w:r>
        <w:t>Služba se vykonává ve služebním poměru na dobu neurčitou nebo na dobu určitou</w:t>
      </w:r>
      <w:r w:rsidR="0054680F">
        <w:t>.</w:t>
      </w:r>
      <w:r w:rsidRPr="00510336">
        <w:rPr>
          <w:rFonts w:eastAsia="Andale Sans UI"/>
          <w:kern w:val="3"/>
        </w:rPr>
        <w:t xml:space="preserve"> </w:t>
      </w:r>
      <w:r w:rsidR="009411EB" w:rsidRPr="00510336">
        <w:rPr>
          <w:rFonts w:eastAsia="Andale Sans UI"/>
          <w:kern w:val="3"/>
        </w:rPr>
        <w:t xml:space="preserve">Pro přijetí k přípravě na státní službu </w:t>
      </w:r>
      <w:r>
        <w:rPr>
          <w:rFonts w:eastAsia="Andale Sans UI"/>
          <w:kern w:val="3"/>
        </w:rPr>
        <w:t>d</w:t>
      </w:r>
      <w:r>
        <w:t>o služebního poměru lze přijmout pouze osobu, u které lze předpokládat, že bude ve službě dodržovat demokratické zásady ústavního pořádku České republiky a řádně vykonávat službu. V souladu s ustanovením §</w:t>
      </w:r>
      <w:r w:rsidR="00EB4064">
        <w:t xml:space="preserve"> </w:t>
      </w:r>
      <w:r>
        <w:t xml:space="preserve">23 cit zákona se do služebního poměru se osoba přijímá rozhodnutím služebního orgánu. Spolu s rozhodnutím o přijetí do služebního poměru rozhodne služební orgán o zařazení státního zaměstnance na služební místo nebo o jmenování státního zaměstnance na služební místo představeného. Je důležité zmínit, že </w:t>
      </w:r>
      <w:r w:rsidRPr="00CE495C">
        <w:rPr>
          <w:b/>
        </w:rPr>
        <w:t>na přijetí do služebního poměru, zařazení na služební místo a na jmenování na služební místo představeného není nárok</w:t>
      </w:r>
      <w:r>
        <w:t>.</w:t>
      </w:r>
    </w:p>
    <w:p w14:paraId="3E45A90A" w14:textId="38347BFE" w:rsidR="00510336" w:rsidRDefault="00CE495C" w:rsidP="009411EB">
      <w:pPr>
        <w:autoSpaceDN w:val="0"/>
        <w:spacing w:before="85" w:after="85" w:line="240" w:lineRule="auto"/>
        <w:ind w:firstLine="567"/>
        <w:jc w:val="both"/>
        <w:textAlignment w:val="baseline"/>
        <w:rPr>
          <w:rFonts w:eastAsia="Andale Sans UI" w:cs="Times New Roman"/>
          <w:b/>
          <w:kern w:val="3"/>
          <w:szCs w:val="24"/>
          <w:lang w:eastAsia="cs-CZ"/>
        </w:rPr>
      </w:pPr>
      <w:r>
        <w:rPr>
          <w:rFonts w:eastAsia="Andale Sans UI" w:cs="Times New Roman"/>
          <w:kern w:val="3"/>
          <w:szCs w:val="24"/>
          <w:lang w:eastAsia="cs-CZ"/>
        </w:rPr>
        <w:t>Žadatel o přijetí do služebního poměru musí</w:t>
      </w:r>
      <w:r w:rsidR="009411EB" w:rsidRPr="00510336">
        <w:rPr>
          <w:rFonts w:eastAsia="Andale Sans UI" w:cs="Times New Roman"/>
          <w:kern w:val="3"/>
          <w:szCs w:val="24"/>
          <w:lang w:eastAsia="cs-CZ"/>
        </w:rPr>
        <w:t xml:space="preserve"> fyzická osoba splňovala určité </w:t>
      </w:r>
      <w:r w:rsidR="009411EB" w:rsidRPr="00510336">
        <w:rPr>
          <w:rFonts w:eastAsia="Andale Sans UI" w:cs="Times New Roman"/>
          <w:b/>
          <w:kern w:val="3"/>
          <w:szCs w:val="24"/>
          <w:lang w:eastAsia="cs-CZ"/>
        </w:rPr>
        <w:t>předpoklady</w:t>
      </w:r>
      <w:r w:rsidR="00510336">
        <w:rPr>
          <w:rFonts w:eastAsia="Andale Sans UI" w:cs="Times New Roman"/>
          <w:b/>
          <w:kern w:val="3"/>
          <w:szCs w:val="24"/>
          <w:lang w:eastAsia="cs-CZ"/>
        </w:rPr>
        <w:t>:</w:t>
      </w:r>
    </w:p>
    <w:p w14:paraId="1E04D56F" w14:textId="1A222E48" w:rsidR="00510336"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kern w:val="3"/>
          <w:szCs w:val="24"/>
          <w:lang w:eastAsia="cs-CZ"/>
        </w:rPr>
      </w:pPr>
      <w:r w:rsidRPr="00510336">
        <w:rPr>
          <w:rFonts w:eastAsia="Andale Sans UI" w:cs="Times New Roman"/>
          <w:kern w:val="3"/>
          <w:szCs w:val="24"/>
          <w:lang w:eastAsia="cs-CZ"/>
        </w:rPr>
        <w:lastRenderedPageBreak/>
        <w:t xml:space="preserve">státní občanství České republiky, </w:t>
      </w:r>
      <w:r w:rsidR="00CE495C">
        <w:t>občanem jiného členského státu Evropské unie nebo občanem státu, který je smluvním státem Dohody o Evropském hospodářském prostoru</w:t>
      </w:r>
    </w:p>
    <w:p w14:paraId="2FC911BC" w14:textId="4E0A5DA1" w:rsidR="00510336"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kern w:val="3"/>
          <w:szCs w:val="24"/>
          <w:lang w:eastAsia="cs-CZ"/>
        </w:rPr>
      </w:pPr>
      <w:r w:rsidRPr="00510336">
        <w:rPr>
          <w:rFonts w:eastAsia="Andale Sans UI" w:cs="Times New Roman"/>
          <w:kern w:val="3"/>
          <w:szCs w:val="24"/>
          <w:lang w:eastAsia="cs-CZ"/>
        </w:rPr>
        <w:t xml:space="preserve">dosažení 18 let věku, </w:t>
      </w:r>
      <w:r w:rsidR="00CE495C">
        <w:rPr>
          <w:rFonts w:eastAsia="Andale Sans UI" w:cs="Times New Roman"/>
          <w:kern w:val="3"/>
          <w:szCs w:val="24"/>
          <w:lang w:eastAsia="cs-CZ"/>
        </w:rPr>
        <w:t>být plně svéprávný</w:t>
      </w:r>
    </w:p>
    <w:p w14:paraId="43A52821" w14:textId="1FB31171" w:rsidR="00510336" w:rsidRDefault="00CE495C" w:rsidP="00674509">
      <w:pPr>
        <w:pStyle w:val="ListParagraph"/>
        <w:numPr>
          <w:ilvl w:val="0"/>
          <w:numId w:val="62"/>
        </w:numPr>
        <w:autoSpaceDN w:val="0"/>
        <w:spacing w:before="85" w:after="85" w:line="240" w:lineRule="auto"/>
        <w:ind w:left="0" w:firstLine="0"/>
        <w:jc w:val="both"/>
        <w:textAlignment w:val="baseline"/>
        <w:rPr>
          <w:rFonts w:eastAsia="Andale Sans UI" w:cs="Times New Roman"/>
          <w:kern w:val="3"/>
          <w:szCs w:val="24"/>
          <w:lang w:eastAsia="cs-CZ"/>
        </w:rPr>
      </w:pPr>
      <w:r>
        <w:rPr>
          <w:rFonts w:eastAsia="Andale Sans UI" w:cs="Times New Roman"/>
          <w:kern w:val="3"/>
          <w:szCs w:val="24"/>
          <w:lang w:eastAsia="cs-CZ"/>
        </w:rPr>
        <w:t xml:space="preserve"> být </w:t>
      </w:r>
      <w:r w:rsidR="009411EB" w:rsidRPr="00510336">
        <w:rPr>
          <w:rFonts w:eastAsia="Andale Sans UI" w:cs="Times New Roman"/>
          <w:kern w:val="3"/>
          <w:szCs w:val="24"/>
          <w:lang w:eastAsia="cs-CZ"/>
        </w:rPr>
        <w:t>bezúhonnost</w:t>
      </w:r>
      <w:r w:rsidR="00E201EF">
        <w:rPr>
          <w:rFonts w:eastAsia="Andale Sans UI" w:cs="Times New Roman"/>
          <w:kern w:val="3"/>
          <w:szCs w:val="24"/>
          <w:lang w:eastAsia="cs-CZ"/>
        </w:rPr>
        <w:t xml:space="preserve"> (</w:t>
      </w:r>
      <w:r>
        <w:t>doložit příslušnými listinami. Splnění předpokladu bezúhonnosti se osvědčuje výpisem z Rejstříku trestů, který nesmí být starší než 3 měsíce. Služební orgán si za účelem ověření, zda žadatel splňuje předpoklad bezúhonnosti, může vyžádat od Rejstříku trestů výpis z evidence Rejstříku trestů týkající se žadatele; žádost se podává v elektronické podobě, a to způsobem umožňujícím dálkový přístup</w:t>
      </w:r>
    </w:p>
    <w:p w14:paraId="54BFC874" w14:textId="77777777" w:rsidR="00CE495C" w:rsidRPr="00CE495C" w:rsidRDefault="009411EB" w:rsidP="00674509">
      <w:pPr>
        <w:pStyle w:val="ListParagraph"/>
        <w:numPr>
          <w:ilvl w:val="0"/>
          <w:numId w:val="62"/>
        </w:numPr>
        <w:autoSpaceDN w:val="0"/>
        <w:spacing w:before="85" w:after="85" w:line="240" w:lineRule="auto"/>
        <w:ind w:left="0" w:firstLine="0"/>
        <w:jc w:val="both"/>
        <w:textAlignment w:val="baseline"/>
        <w:rPr>
          <w:rFonts w:eastAsia="Andale Sans UI" w:cs="Times New Roman"/>
          <w:kern w:val="3"/>
          <w:szCs w:val="24"/>
          <w:lang w:eastAsia="cs-CZ"/>
        </w:rPr>
      </w:pPr>
      <w:r w:rsidRPr="00510336">
        <w:rPr>
          <w:rFonts w:eastAsia="Andale Sans UI" w:cs="Times New Roman"/>
          <w:b/>
          <w:kern w:val="3"/>
          <w:szCs w:val="24"/>
          <w:lang w:eastAsia="cs-CZ"/>
        </w:rPr>
        <w:t>dosažení zákonem předepsaného vzdělávání pro daný obor státní služby, včetně odborného zaměření vzdělání</w:t>
      </w:r>
      <w:r w:rsidR="00CE495C">
        <w:rPr>
          <w:rFonts w:eastAsia="Andale Sans UI" w:cs="Times New Roman"/>
          <w:b/>
          <w:kern w:val="3"/>
          <w:szCs w:val="24"/>
          <w:lang w:eastAsia="cs-CZ"/>
        </w:rPr>
        <w:t>,</w:t>
      </w:r>
    </w:p>
    <w:p w14:paraId="0F49D7E2" w14:textId="483DC610" w:rsidR="00E201EF" w:rsidRDefault="00CE495C" w:rsidP="00674509">
      <w:pPr>
        <w:pStyle w:val="ListParagraph"/>
        <w:numPr>
          <w:ilvl w:val="0"/>
          <w:numId w:val="62"/>
        </w:numPr>
        <w:autoSpaceDN w:val="0"/>
        <w:spacing w:before="85" w:after="85" w:line="240" w:lineRule="auto"/>
        <w:ind w:left="0" w:firstLine="0"/>
        <w:jc w:val="both"/>
        <w:textAlignment w:val="baseline"/>
        <w:rPr>
          <w:rFonts w:eastAsia="Andale Sans UI" w:cs="Times New Roman"/>
          <w:kern w:val="3"/>
          <w:szCs w:val="24"/>
          <w:lang w:eastAsia="cs-CZ"/>
        </w:rPr>
      </w:pPr>
      <w:r w:rsidRPr="00E201EF">
        <w:rPr>
          <w:rFonts w:eastAsia="Andale Sans UI" w:cs="Times New Roman"/>
          <w:kern w:val="3"/>
          <w:szCs w:val="24"/>
          <w:lang w:eastAsia="cs-CZ"/>
        </w:rPr>
        <w:t>mít potřebnou zdravotní způsobilost</w:t>
      </w:r>
      <w:r w:rsidR="00E201EF">
        <w:rPr>
          <w:rFonts w:eastAsia="Andale Sans UI" w:cs="Times New Roman"/>
          <w:kern w:val="3"/>
          <w:szCs w:val="24"/>
          <w:lang w:eastAsia="cs-CZ"/>
        </w:rPr>
        <w:t>.</w:t>
      </w:r>
    </w:p>
    <w:p w14:paraId="0DD6737F" w14:textId="47993709" w:rsidR="00CE495C" w:rsidRPr="00E201EF" w:rsidRDefault="00CE495C" w:rsidP="00E201EF">
      <w:pPr>
        <w:pStyle w:val="ListParagraph"/>
        <w:autoSpaceDN w:val="0"/>
        <w:spacing w:before="85" w:after="85" w:line="240" w:lineRule="auto"/>
        <w:ind w:left="0"/>
        <w:jc w:val="both"/>
        <w:textAlignment w:val="baseline"/>
        <w:rPr>
          <w:rFonts w:eastAsia="Andale Sans UI" w:cs="Times New Roman"/>
          <w:kern w:val="3"/>
          <w:szCs w:val="24"/>
          <w:lang w:eastAsia="cs-CZ"/>
        </w:rPr>
      </w:pPr>
      <w:r>
        <w:t>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Žadatel, který není státním občanem České republiky, má nárok na náhradu nákladů, které uhradil za jednu účast na zkoušce z českého jazyka, služebním úřadem, na který se hlásí. Obsah a rozsah zkoušky stanoví Ministerstvo školství, mládeže a tělovýchovy vyhláškou</w:t>
      </w:r>
      <w:r w:rsidR="00A13D0A">
        <w:t>.</w:t>
      </w:r>
      <w:r w:rsidRPr="00E201EF">
        <w:rPr>
          <w:rFonts w:eastAsia="Andale Sans UI" w:cs="Times New Roman"/>
          <w:kern w:val="3"/>
          <w:szCs w:val="24"/>
          <w:lang w:eastAsia="cs-CZ"/>
        </w:rPr>
        <w:t xml:space="preserve"> </w:t>
      </w:r>
    </w:p>
    <w:p w14:paraId="5ED07C9C" w14:textId="77777777" w:rsidR="00EB4064" w:rsidRDefault="00A13D0A" w:rsidP="00A13D0A">
      <w:pPr>
        <w:autoSpaceDN w:val="0"/>
        <w:spacing w:before="85" w:after="85" w:line="240" w:lineRule="auto"/>
        <w:ind w:firstLine="567"/>
        <w:jc w:val="both"/>
        <w:textAlignment w:val="baseline"/>
      </w:pPr>
      <w:r>
        <w:t xml:space="preserve">Na základě úspěšného absolvování výběrového řízení, obdrží žadatel rozhodnutí o přijetí do služebního poměru. Služební poměr vzniká dnem, který je uveden v rozhodnutí o přijetí do služebního poměru, státní zaměstnanec skládá služební poměr v den nástupu do služby. </w:t>
      </w:r>
    </w:p>
    <w:p w14:paraId="4179F4EB" w14:textId="08451F5A" w:rsidR="00A13D0A" w:rsidRDefault="00A13D0A" w:rsidP="00A13D0A">
      <w:pPr>
        <w:autoSpaceDN w:val="0"/>
        <w:spacing w:before="85" w:after="85" w:line="240" w:lineRule="auto"/>
        <w:ind w:firstLine="567"/>
        <w:jc w:val="both"/>
        <w:textAlignment w:val="baseline"/>
      </w:pPr>
      <w:r w:rsidRPr="00A13D0A">
        <w:rPr>
          <w:b/>
        </w:rPr>
        <w:t>Státní zaměstnanec je povinen úspěšně vykonat úřednickou zkoušku</w:t>
      </w:r>
      <w:r>
        <w:t>. Služební úřad mu to umožní na jeho žádost</w:t>
      </w:r>
      <w:r w:rsidR="00EB4064">
        <w:t>,</w:t>
      </w:r>
      <w:r>
        <w:t xml:space="preserve"> a to před uplynutím doby trvání služebního poměru na dobu určitou, nebo do 12 měsíců ode dne, kdy státní zaměstnanec začal vykonávat službu v jiném nebo dalším oboru služby (ustanovení § 35 cit. zákona).</w:t>
      </w:r>
      <w:r w:rsidRPr="00A13D0A">
        <w:t xml:space="preserve"> </w:t>
      </w:r>
      <w:r>
        <w:t>Úřednická zkouška je tvořena částí obecnou a částí zvláštní, obecná část je písemného ch</w:t>
      </w:r>
      <w:r w:rsidR="00EB4064">
        <w:t>ara</w:t>
      </w:r>
      <w:r>
        <w:t>kteru</w:t>
      </w:r>
      <w:r w:rsidR="00EB4064">
        <w:t>, zvláštní část se koná po úspěšném vykonání obecné části úřednické zkoušky, a to ústně před zkušební komisi.</w:t>
      </w:r>
    </w:p>
    <w:p w14:paraId="27ADDB85" w14:textId="623EAC02" w:rsidR="00EB4064" w:rsidRDefault="009411EB" w:rsidP="00EB4064">
      <w:pPr>
        <w:autoSpaceDN w:val="0"/>
        <w:spacing w:before="85" w:after="85" w:line="240" w:lineRule="auto"/>
        <w:ind w:firstLine="567"/>
        <w:jc w:val="both"/>
        <w:textAlignment w:val="baseline"/>
      </w:pPr>
      <w:r w:rsidRPr="00510336">
        <w:rPr>
          <w:rFonts w:eastAsia="Andale Sans UI" w:cs="Times New Roman"/>
          <w:kern w:val="3"/>
          <w:szCs w:val="24"/>
          <w:lang w:eastAsia="cs-CZ"/>
        </w:rPr>
        <w:t xml:space="preserve">Ve služebním poměru státního zaměstnance převládají jeho </w:t>
      </w:r>
      <w:r w:rsidRPr="00510336">
        <w:rPr>
          <w:rFonts w:eastAsia="Andale Sans UI" w:cs="Times New Roman"/>
          <w:b/>
          <w:kern w:val="3"/>
          <w:szCs w:val="24"/>
          <w:lang w:eastAsia="cs-CZ"/>
        </w:rPr>
        <w:t>zvýšené povinnosti</w:t>
      </w:r>
      <w:r w:rsidRPr="00510336">
        <w:rPr>
          <w:rFonts w:eastAsia="Andale Sans UI" w:cs="Times New Roman"/>
          <w:kern w:val="3"/>
          <w:szCs w:val="24"/>
          <w:lang w:eastAsia="cs-CZ"/>
        </w:rPr>
        <w:t xml:space="preserve"> a zvyšuje se tlak na kvalitu jeho odborné připravenosti. Státní zaměstnanec </w:t>
      </w:r>
      <w:r w:rsidR="00510336">
        <w:rPr>
          <w:rFonts w:eastAsia="Andale Sans UI" w:cs="Times New Roman"/>
          <w:kern w:val="3"/>
          <w:szCs w:val="24"/>
          <w:lang w:eastAsia="cs-CZ"/>
        </w:rPr>
        <w:t>je</w:t>
      </w:r>
      <w:r w:rsidRPr="00510336">
        <w:rPr>
          <w:rFonts w:eastAsia="Andale Sans UI" w:cs="Times New Roman"/>
          <w:kern w:val="3"/>
          <w:szCs w:val="24"/>
          <w:lang w:eastAsia="cs-CZ"/>
        </w:rPr>
        <w:t xml:space="preserve"> </w:t>
      </w:r>
      <w:r w:rsidRPr="00510336">
        <w:rPr>
          <w:rFonts w:eastAsia="Andale Sans UI" w:cs="Times New Roman"/>
          <w:b/>
          <w:kern w:val="3"/>
          <w:szCs w:val="24"/>
          <w:lang w:eastAsia="cs-CZ"/>
        </w:rPr>
        <w:t>povinen dodržovat služební kázeň a za její zaviněné porušení, které je kárným proviněním</w:t>
      </w:r>
      <w:r w:rsidR="00EB4064">
        <w:rPr>
          <w:rFonts w:eastAsia="Andale Sans UI" w:cs="Times New Roman"/>
          <w:b/>
          <w:kern w:val="3"/>
          <w:szCs w:val="24"/>
          <w:lang w:eastAsia="cs-CZ"/>
        </w:rPr>
        <w:t xml:space="preserve">. </w:t>
      </w:r>
      <w:r w:rsidR="00EB4064">
        <w:t>Za kárné provinění lze uložit státnímu zaměstnanci kárné opatření. Kárným opatřením je:</w:t>
      </w:r>
    </w:p>
    <w:p w14:paraId="53CB465F" w14:textId="12FB006E" w:rsidR="00EB4064" w:rsidRDefault="00EB4064" w:rsidP="00674509">
      <w:pPr>
        <w:pStyle w:val="l4"/>
        <w:numPr>
          <w:ilvl w:val="1"/>
          <w:numId w:val="83"/>
        </w:numPr>
      </w:pPr>
      <w:r>
        <w:t>písemná důtka,</w:t>
      </w:r>
    </w:p>
    <w:p w14:paraId="3857882C" w14:textId="424C2EFD" w:rsidR="00EB4064" w:rsidRDefault="00EB4064" w:rsidP="00674509">
      <w:pPr>
        <w:pStyle w:val="l4"/>
        <w:numPr>
          <w:ilvl w:val="1"/>
          <w:numId w:val="83"/>
        </w:numPr>
      </w:pPr>
      <w:r>
        <w:t>snížení platu až o 15 % na dobu až 3 kalendářních měsíců,</w:t>
      </w:r>
    </w:p>
    <w:p w14:paraId="110FDBC6" w14:textId="7FB36E22" w:rsidR="00EB4064" w:rsidRDefault="00EB4064" w:rsidP="00674509">
      <w:pPr>
        <w:pStyle w:val="l4"/>
        <w:numPr>
          <w:ilvl w:val="1"/>
          <w:numId w:val="83"/>
        </w:numPr>
      </w:pPr>
      <w:r>
        <w:t>odvolání ze služebního místa představeného, nebo</w:t>
      </w:r>
    </w:p>
    <w:p w14:paraId="286F01F7" w14:textId="21950078" w:rsidR="00EB4064" w:rsidRDefault="00EB4064" w:rsidP="00674509">
      <w:pPr>
        <w:pStyle w:val="l4"/>
        <w:numPr>
          <w:ilvl w:val="1"/>
          <w:numId w:val="83"/>
        </w:numPr>
      </w:pPr>
      <w:r>
        <w:t>propuštění ze služebního poměru.</w:t>
      </w:r>
    </w:p>
    <w:p w14:paraId="4429876F" w14:textId="71990BA4" w:rsidR="009411EB" w:rsidRPr="0063078A" w:rsidRDefault="0063078A" w:rsidP="0063078A">
      <w:pPr>
        <w:pStyle w:val="l3"/>
        <w:rPr>
          <w:rFonts w:eastAsia="Andale Sans UI"/>
          <w:b/>
          <w:kern w:val="3"/>
        </w:rPr>
      </w:pPr>
      <w:r>
        <w:t xml:space="preserve">Od uložení kárného opatření lze v rozhodnutí o kárném provinění upustit, jestliže k nápravě státního zaměstnance postačí samotné projednání kárného provinění. Rozhodnutí o uložení kárného opatření, které je v právní moci, se založí do osobního spisu státního zaměstnance. </w:t>
      </w:r>
      <w:r w:rsidRPr="0063078A">
        <w:rPr>
          <w:rFonts w:eastAsia="Andale Sans UI"/>
          <w:kern w:val="3"/>
        </w:rPr>
        <w:t xml:space="preserve"> </w:t>
      </w:r>
      <w:r w:rsidR="009411EB" w:rsidRPr="0063078A">
        <w:rPr>
          <w:rFonts w:eastAsia="Andale Sans UI"/>
          <w:kern w:val="3"/>
        </w:rPr>
        <w:t>Státní zaměstnanec podléh</w:t>
      </w:r>
      <w:r w:rsidR="00510336" w:rsidRPr="0063078A">
        <w:rPr>
          <w:rFonts w:eastAsia="Andale Sans UI"/>
          <w:kern w:val="3"/>
        </w:rPr>
        <w:t>á</w:t>
      </w:r>
      <w:r w:rsidR="009411EB" w:rsidRPr="0063078A">
        <w:rPr>
          <w:rFonts w:eastAsia="Andale Sans UI"/>
          <w:kern w:val="3"/>
        </w:rPr>
        <w:t xml:space="preserve"> možnosti svého </w:t>
      </w:r>
      <w:r w:rsidR="009411EB" w:rsidRPr="0063078A">
        <w:rPr>
          <w:rFonts w:eastAsia="Andale Sans UI"/>
          <w:b/>
          <w:kern w:val="3"/>
        </w:rPr>
        <w:t>přeložení</w:t>
      </w:r>
      <w:r w:rsidR="009411EB" w:rsidRPr="0063078A">
        <w:rPr>
          <w:rFonts w:eastAsia="Andale Sans UI"/>
          <w:kern w:val="3"/>
        </w:rPr>
        <w:t xml:space="preserve"> k výkonu státní služby </w:t>
      </w:r>
      <w:r w:rsidR="009411EB" w:rsidRPr="0063078A">
        <w:rPr>
          <w:rFonts w:eastAsia="Andale Sans UI"/>
          <w:b/>
          <w:kern w:val="3"/>
        </w:rPr>
        <w:t>do</w:t>
      </w:r>
      <w:r w:rsidR="009411EB" w:rsidRPr="0063078A">
        <w:rPr>
          <w:rFonts w:eastAsia="Andale Sans UI"/>
          <w:kern w:val="3"/>
        </w:rPr>
        <w:t xml:space="preserve"> </w:t>
      </w:r>
      <w:r w:rsidR="009411EB" w:rsidRPr="0063078A">
        <w:rPr>
          <w:rFonts w:eastAsia="Andale Sans UI"/>
          <w:b/>
          <w:kern w:val="3"/>
        </w:rPr>
        <w:t>jiného služebního úřadu.</w:t>
      </w:r>
    </w:p>
    <w:p w14:paraId="083D740F" w14:textId="77777777" w:rsidR="009411EB" w:rsidRPr="00510336" w:rsidRDefault="009411EB" w:rsidP="009411EB">
      <w:pPr>
        <w:autoSpaceDN w:val="0"/>
        <w:spacing w:before="85" w:after="85" w:line="240" w:lineRule="auto"/>
        <w:ind w:firstLine="567"/>
        <w:jc w:val="both"/>
        <w:textAlignment w:val="baseline"/>
        <w:rPr>
          <w:rFonts w:eastAsia="Andale Sans UI" w:cs="Times New Roman"/>
          <w:kern w:val="3"/>
          <w:szCs w:val="24"/>
          <w:lang w:eastAsia="cs-CZ"/>
        </w:rPr>
      </w:pPr>
      <w:r w:rsidRPr="00510336">
        <w:rPr>
          <w:rFonts w:eastAsia="Andale Sans UI" w:cs="Times New Roman"/>
          <w:kern w:val="3"/>
          <w:szCs w:val="24"/>
          <w:lang w:eastAsia="cs-CZ"/>
        </w:rPr>
        <w:lastRenderedPageBreak/>
        <w:t xml:space="preserve">Právní úprava státní služby obsahuje </w:t>
      </w:r>
      <w:r w:rsidRPr="00510336">
        <w:rPr>
          <w:rFonts w:eastAsia="Andale Sans UI" w:cs="Times New Roman"/>
          <w:b/>
          <w:kern w:val="3"/>
          <w:szCs w:val="24"/>
          <w:lang w:eastAsia="cs-CZ"/>
        </w:rPr>
        <w:t>zákonné omezení některých občanských práv</w:t>
      </w:r>
      <w:r w:rsidRPr="00510336">
        <w:rPr>
          <w:rFonts w:eastAsia="Andale Sans UI" w:cs="Times New Roman"/>
          <w:kern w:val="3"/>
          <w:szCs w:val="24"/>
          <w:lang w:eastAsia="cs-CZ"/>
        </w:rPr>
        <w:t xml:space="preserve"> státních zaměstnanců. Jedná se například o </w:t>
      </w:r>
      <w:r w:rsidRPr="00510336">
        <w:rPr>
          <w:rFonts w:eastAsia="Andale Sans UI" w:cs="Times New Roman"/>
          <w:b/>
          <w:kern w:val="3"/>
          <w:szCs w:val="24"/>
          <w:lang w:eastAsia="cs-CZ"/>
        </w:rPr>
        <w:t xml:space="preserve">úplný zákaz jiné výdělečné </w:t>
      </w:r>
      <w:proofErr w:type="gramStart"/>
      <w:r w:rsidRPr="00510336">
        <w:rPr>
          <w:rFonts w:eastAsia="Andale Sans UI" w:cs="Times New Roman"/>
          <w:b/>
          <w:kern w:val="3"/>
          <w:szCs w:val="24"/>
          <w:lang w:eastAsia="cs-CZ"/>
        </w:rPr>
        <w:t>činnosti</w:t>
      </w:r>
      <w:proofErr w:type="gramEnd"/>
      <w:r w:rsidRPr="00510336">
        <w:rPr>
          <w:rFonts w:eastAsia="Andale Sans UI" w:cs="Times New Roman"/>
          <w:b/>
          <w:kern w:val="3"/>
          <w:szCs w:val="24"/>
          <w:lang w:eastAsia="cs-CZ"/>
        </w:rPr>
        <w:t xml:space="preserve"> než je výkon státní služby, omezení práva na stávku, omezení podnikatelské činnosti</w:t>
      </w:r>
      <w:r w:rsidRPr="00510336">
        <w:rPr>
          <w:rFonts w:eastAsia="Andale Sans UI" w:cs="Times New Roman"/>
          <w:kern w:val="3"/>
          <w:szCs w:val="24"/>
          <w:lang w:eastAsia="cs-CZ"/>
        </w:rPr>
        <w:t>.</w:t>
      </w:r>
    </w:p>
    <w:p w14:paraId="1320E781" w14:textId="6291EECA" w:rsidR="00510336" w:rsidRDefault="009411EB" w:rsidP="00EB4064">
      <w:pPr>
        <w:autoSpaceDN w:val="0"/>
        <w:spacing w:before="85" w:after="85" w:line="240" w:lineRule="auto"/>
        <w:ind w:firstLine="567"/>
        <w:jc w:val="both"/>
        <w:textAlignment w:val="baseline"/>
        <w:rPr>
          <w:rFonts w:eastAsia="Times New Roman" w:cs="Times New Roman"/>
          <w:b/>
          <w:bCs/>
          <w:szCs w:val="24"/>
          <w:lang w:eastAsia="cs-CZ"/>
        </w:rPr>
      </w:pPr>
      <w:r w:rsidRPr="009411EB">
        <w:rPr>
          <w:rFonts w:eastAsia="Andale Sans UI" w:cs="Tahoma"/>
          <w:b/>
          <w:bCs/>
          <w:color w:val="000000"/>
          <w:kern w:val="3"/>
          <w:szCs w:val="24"/>
          <w:lang w:eastAsia="cs-CZ"/>
        </w:rPr>
        <w:t xml:space="preserve">Základní povinnosti </w:t>
      </w:r>
      <w:r w:rsidR="0054680F">
        <w:rPr>
          <w:rFonts w:eastAsia="Andale Sans UI" w:cs="Tahoma"/>
          <w:b/>
          <w:bCs/>
          <w:color w:val="000000"/>
          <w:kern w:val="3"/>
          <w:szCs w:val="24"/>
          <w:lang w:eastAsia="cs-CZ"/>
        </w:rPr>
        <w:t>státního zaměstnance</w:t>
      </w:r>
      <w:r w:rsidRPr="009411EB">
        <w:rPr>
          <w:rFonts w:eastAsia="Times New Roman" w:cs="Times New Roman"/>
          <w:b/>
          <w:bCs/>
          <w:szCs w:val="24"/>
          <w:lang w:eastAsia="cs-CZ"/>
        </w:rPr>
        <w:t xml:space="preserve"> mj.</w:t>
      </w:r>
      <w:r w:rsidR="00510336">
        <w:rPr>
          <w:rFonts w:eastAsia="Times New Roman" w:cs="Times New Roman"/>
          <w:b/>
          <w:bCs/>
          <w:szCs w:val="24"/>
          <w:lang w:eastAsia="cs-CZ"/>
        </w:rPr>
        <w:t>:</w:t>
      </w:r>
    </w:p>
    <w:p w14:paraId="3B31CDB3" w14:textId="6D859B0E" w:rsidR="00510336"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dodržovat ústavní pořádek</w:t>
      </w:r>
      <w:r w:rsidRPr="00510336">
        <w:rPr>
          <w:rFonts w:eastAsia="Times New Roman" w:cs="Times New Roman"/>
          <w:color w:val="000000"/>
          <w:szCs w:val="24"/>
          <w:lang w:eastAsia="cs-CZ"/>
        </w:rPr>
        <w:t xml:space="preserve"> České republiky</w:t>
      </w:r>
      <w:r w:rsidR="00510336">
        <w:rPr>
          <w:rFonts w:eastAsia="Times New Roman" w:cs="Times New Roman"/>
          <w:color w:val="000000"/>
          <w:szCs w:val="24"/>
          <w:lang w:eastAsia="cs-CZ"/>
        </w:rPr>
        <w:t>,</w:t>
      </w:r>
      <w:r w:rsidR="00EB4064" w:rsidRPr="00EB4064">
        <w:t xml:space="preserve"> </w:t>
      </w:r>
      <w:r w:rsidR="00EB4064">
        <w:t>zachovávat při výkonu služby věrnost České republice</w:t>
      </w:r>
    </w:p>
    <w:p w14:paraId="2FA001D4" w14:textId="77777777" w:rsidR="00510336"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 xml:space="preserve">právní předpisy </w:t>
      </w:r>
      <w:r w:rsidRPr="00510336">
        <w:rPr>
          <w:rFonts w:eastAsia="Times New Roman" w:cs="Times New Roman"/>
          <w:color w:val="000000"/>
          <w:szCs w:val="24"/>
          <w:lang w:eastAsia="cs-CZ"/>
        </w:rPr>
        <w:t>vztahující se k práci jím vykonávané</w:t>
      </w:r>
      <w:r w:rsidR="00510336">
        <w:rPr>
          <w:rFonts w:eastAsia="Times New Roman" w:cs="Times New Roman"/>
          <w:color w:val="000000"/>
          <w:szCs w:val="24"/>
          <w:lang w:eastAsia="cs-CZ"/>
        </w:rPr>
        <w:t>,</w:t>
      </w:r>
    </w:p>
    <w:p w14:paraId="129C9F97" w14:textId="77777777" w:rsidR="00B021F5"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color w:val="000000"/>
          <w:szCs w:val="24"/>
          <w:lang w:eastAsia="cs-CZ"/>
        </w:rPr>
        <w:t xml:space="preserve">dodržovat ostatní předpisy vztahující se k práci jím vykonávané, pokud s nimi byl řádně seznámen, </w:t>
      </w:r>
    </w:p>
    <w:p w14:paraId="24AC0D8A" w14:textId="77777777" w:rsidR="00B021F5"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 xml:space="preserve">hájit </w:t>
      </w:r>
      <w:r w:rsidRPr="00510336">
        <w:rPr>
          <w:rFonts w:eastAsia="Times New Roman" w:cs="Times New Roman"/>
          <w:color w:val="000000"/>
          <w:szCs w:val="24"/>
          <w:lang w:eastAsia="cs-CZ"/>
        </w:rPr>
        <w:t xml:space="preserve">při výkonu správních činností </w:t>
      </w:r>
      <w:r w:rsidRPr="00510336">
        <w:rPr>
          <w:rFonts w:eastAsia="Times New Roman" w:cs="Times New Roman"/>
          <w:b/>
          <w:bCs/>
          <w:szCs w:val="24"/>
          <w:lang w:eastAsia="cs-CZ"/>
        </w:rPr>
        <w:t>veřejný zájem</w:t>
      </w:r>
      <w:r w:rsidRPr="00510336">
        <w:rPr>
          <w:rFonts w:eastAsia="Times New Roman" w:cs="Times New Roman"/>
          <w:color w:val="000000"/>
          <w:szCs w:val="24"/>
          <w:lang w:eastAsia="cs-CZ"/>
        </w:rPr>
        <w:t xml:space="preserve">, </w:t>
      </w:r>
    </w:p>
    <w:p w14:paraId="30782780" w14:textId="77777777" w:rsidR="00B021F5"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plnit pokyny vedoucích úředníků</w:t>
      </w:r>
      <w:r w:rsidRPr="00510336">
        <w:rPr>
          <w:rFonts w:eastAsia="Times New Roman" w:cs="Times New Roman"/>
          <w:color w:val="000000"/>
          <w:szCs w:val="24"/>
          <w:lang w:eastAsia="cs-CZ"/>
        </w:rPr>
        <w:t xml:space="preserve">, nejsou-li v rozporu s právními předpisy; </w:t>
      </w:r>
    </w:p>
    <w:p w14:paraId="1E30B5C5" w14:textId="6D1E32FC" w:rsidR="00B021F5"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 xml:space="preserve">prohlubovat si </w:t>
      </w:r>
      <w:r w:rsidR="00EB4064">
        <w:rPr>
          <w:rFonts w:eastAsia="Times New Roman" w:cs="Times New Roman"/>
          <w:b/>
          <w:bCs/>
          <w:szCs w:val="24"/>
          <w:lang w:eastAsia="cs-CZ"/>
        </w:rPr>
        <w:t>vzdělání podle pokynu služebního orgánu</w:t>
      </w:r>
      <w:r w:rsidRPr="00510336">
        <w:rPr>
          <w:rFonts w:eastAsia="Times New Roman" w:cs="Times New Roman"/>
          <w:color w:val="000000"/>
          <w:szCs w:val="24"/>
          <w:lang w:eastAsia="cs-CZ"/>
        </w:rPr>
        <w:t xml:space="preserve">, </w:t>
      </w:r>
    </w:p>
    <w:p w14:paraId="792C5AF1" w14:textId="77777777" w:rsidR="00B021F5"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jednat a rozhodovat nestranně</w:t>
      </w:r>
      <w:r w:rsidRPr="00510336">
        <w:rPr>
          <w:rFonts w:eastAsia="Times New Roman" w:cs="Times New Roman"/>
          <w:color w:val="000000"/>
          <w:szCs w:val="24"/>
          <w:lang w:eastAsia="cs-CZ"/>
        </w:rPr>
        <w:t xml:space="preserve"> bez ohledu na své přesvědčení</w:t>
      </w:r>
      <w:r w:rsidR="00B021F5">
        <w:rPr>
          <w:rFonts w:eastAsia="Times New Roman" w:cs="Times New Roman"/>
          <w:color w:val="000000"/>
          <w:szCs w:val="24"/>
          <w:lang w:eastAsia="cs-CZ"/>
        </w:rPr>
        <w:t>,</w:t>
      </w:r>
    </w:p>
    <w:p w14:paraId="4AE62783" w14:textId="77777777" w:rsidR="00B021F5"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 xml:space="preserve">zdržet se </w:t>
      </w:r>
      <w:r w:rsidRPr="00510336">
        <w:rPr>
          <w:rFonts w:eastAsia="Times New Roman" w:cs="Times New Roman"/>
          <w:color w:val="000000"/>
          <w:szCs w:val="24"/>
          <w:lang w:eastAsia="cs-CZ"/>
        </w:rPr>
        <w:t xml:space="preserve">při výkonu práce </w:t>
      </w:r>
      <w:r w:rsidRPr="00510336">
        <w:rPr>
          <w:rFonts w:eastAsia="Times New Roman" w:cs="Times New Roman"/>
          <w:b/>
          <w:bCs/>
          <w:szCs w:val="24"/>
          <w:lang w:eastAsia="cs-CZ"/>
        </w:rPr>
        <w:t>všeho</w:t>
      </w:r>
      <w:r w:rsidRPr="00510336">
        <w:rPr>
          <w:rFonts w:eastAsia="Times New Roman" w:cs="Times New Roman"/>
          <w:color w:val="000000"/>
          <w:szCs w:val="24"/>
          <w:lang w:eastAsia="cs-CZ"/>
        </w:rPr>
        <w:t xml:space="preserve">, </w:t>
      </w:r>
      <w:r w:rsidRPr="00510336">
        <w:rPr>
          <w:rFonts w:eastAsia="Times New Roman" w:cs="Times New Roman"/>
          <w:b/>
          <w:bCs/>
          <w:szCs w:val="24"/>
          <w:lang w:eastAsia="cs-CZ"/>
        </w:rPr>
        <w:t>co by mohlo ohrozit důvěru v nestrannost</w:t>
      </w:r>
      <w:r w:rsidRPr="00510336">
        <w:rPr>
          <w:rFonts w:eastAsia="Times New Roman" w:cs="Times New Roman"/>
          <w:color w:val="000000"/>
          <w:szCs w:val="24"/>
          <w:lang w:eastAsia="cs-CZ"/>
        </w:rPr>
        <w:t xml:space="preserve"> rozhodování, </w:t>
      </w:r>
    </w:p>
    <w:p w14:paraId="2793CBB8" w14:textId="696D5E1C" w:rsidR="009411EB" w:rsidRPr="00510336" w:rsidRDefault="009411EB" w:rsidP="00674509">
      <w:pPr>
        <w:pStyle w:val="ListParagraph"/>
        <w:numPr>
          <w:ilvl w:val="0"/>
          <w:numId w:val="62"/>
        </w:numPr>
        <w:spacing w:after="0" w:line="240" w:lineRule="auto"/>
        <w:ind w:left="142" w:firstLine="0"/>
        <w:jc w:val="both"/>
        <w:rPr>
          <w:rFonts w:eastAsia="Times New Roman" w:cs="Times New Roman"/>
          <w:color w:val="000000"/>
          <w:szCs w:val="24"/>
          <w:lang w:eastAsia="cs-CZ"/>
        </w:rPr>
      </w:pPr>
      <w:r w:rsidRPr="00510336">
        <w:rPr>
          <w:rFonts w:eastAsia="Times New Roman" w:cs="Times New Roman"/>
          <w:b/>
          <w:bCs/>
          <w:szCs w:val="24"/>
          <w:lang w:eastAsia="cs-CZ"/>
        </w:rPr>
        <w:t>zdržet se jednání</w:t>
      </w:r>
      <w:r w:rsidRPr="00510336">
        <w:rPr>
          <w:rFonts w:eastAsia="Times New Roman" w:cs="Times New Roman"/>
          <w:color w:val="000000"/>
          <w:szCs w:val="24"/>
          <w:lang w:eastAsia="cs-CZ"/>
        </w:rPr>
        <w:t xml:space="preserve">, jež by </w:t>
      </w:r>
      <w:r w:rsidRPr="00510336">
        <w:rPr>
          <w:rFonts w:eastAsia="Times New Roman" w:cs="Times New Roman"/>
          <w:b/>
          <w:bCs/>
          <w:szCs w:val="24"/>
          <w:lang w:eastAsia="cs-CZ"/>
        </w:rPr>
        <w:t xml:space="preserve">závažným způsobem narušilo důvěryhodnost </w:t>
      </w:r>
    </w:p>
    <w:p w14:paraId="548112B4" w14:textId="77777777" w:rsidR="00B021F5" w:rsidRDefault="00B021F5" w:rsidP="009411EB">
      <w:pPr>
        <w:spacing w:after="0" w:line="240" w:lineRule="auto"/>
        <w:ind w:firstLine="567"/>
        <w:jc w:val="both"/>
        <w:rPr>
          <w:rFonts w:eastAsia="Times New Roman" w:cs="Times New Roman"/>
          <w:color w:val="000000"/>
          <w:szCs w:val="24"/>
          <w:lang w:eastAsia="cs-CZ"/>
        </w:rPr>
      </w:pPr>
    </w:p>
    <w:p w14:paraId="6BFB06E4" w14:textId="62DF812F" w:rsidR="009411EB" w:rsidRPr="009411EB" w:rsidRDefault="0054680F" w:rsidP="009411EB">
      <w:pPr>
        <w:spacing w:after="0" w:line="240" w:lineRule="auto"/>
        <w:ind w:firstLine="567"/>
        <w:jc w:val="both"/>
        <w:rPr>
          <w:rFonts w:eastAsia="Times New Roman" w:cs="Times New Roman"/>
          <w:color w:val="000000"/>
          <w:szCs w:val="24"/>
          <w:lang w:eastAsia="cs-CZ"/>
        </w:rPr>
      </w:pPr>
      <w:r>
        <w:rPr>
          <w:rFonts w:eastAsia="Times New Roman" w:cs="Times New Roman"/>
          <w:color w:val="000000"/>
          <w:szCs w:val="24"/>
          <w:lang w:eastAsia="cs-CZ"/>
        </w:rPr>
        <w:t>Státní zaměstnanec</w:t>
      </w:r>
      <w:r w:rsidR="009411EB" w:rsidRPr="009411EB">
        <w:rPr>
          <w:rFonts w:eastAsia="Times New Roman" w:cs="Times New Roman"/>
          <w:color w:val="000000"/>
          <w:szCs w:val="24"/>
          <w:lang w:eastAsia="cs-CZ"/>
        </w:rPr>
        <w:t xml:space="preserve"> je </w:t>
      </w:r>
      <w:r w:rsidR="009411EB" w:rsidRPr="009411EB">
        <w:rPr>
          <w:rFonts w:eastAsia="Times New Roman" w:cs="Times New Roman"/>
          <w:b/>
          <w:bCs/>
          <w:color w:val="000000"/>
          <w:szCs w:val="24"/>
          <w:lang w:eastAsia="cs-CZ"/>
        </w:rPr>
        <w:t>dále povinen pracovat svědomitě a řádně podle svých sil, znalostí a schopností</w:t>
      </w:r>
      <w:r w:rsidR="009411EB" w:rsidRPr="009411EB">
        <w:rPr>
          <w:rFonts w:eastAsia="Times New Roman" w:cs="Times New Roman"/>
          <w:color w:val="000000"/>
          <w:szCs w:val="24"/>
          <w:lang w:eastAsia="cs-CZ"/>
        </w:rPr>
        <w:t xml:space="preserve">, </w:t>
      </w:r>
      <w:r w:rsidR="009411EB" w:rsidRPr="009411EB">
        <w:rPr>
          <w:rFonts w:eastAsia="Times New Roman" w:cs="Times New Roman"/>
          <w:b/>
          <w:bCs/>
          <w:color w:val="000000"/>
          <w:szCs w:val="24"/>
          <w:lang w:eastAsia="cs-CZ"/>
        </w:rPr>
        <w:t xml:space="preserve">plně využívat pracovní doby </w:t>
      </w:r>
      <w:r w:rsidR="009411EB" w:rsidRPr="009411EB">
        <w:rPr>
          <w:rFonts w:eastAsia="Times New Roman" w:cs="Times New Roman"/>
          <w:color w:val="000000"/>
          <w:szCs w:val="24"/>
          <w:lang w:eastAsia="cs-CZ"/>
        </w:rPr>
        <w:t xml:space="preserve">a pracovních prostředků k vykonávání svěřených prací, </w:t>
      </w:r>
      <w:r w:rsidR="009411EB" w:rsidRPr="009411EB">
        <w:rPr>
          <w:rFonts w:eastAsia="Times New Roman" w:cs="Times New Roman"/>
          <w:b/>
          <w:bCs/>
          <w:color w:val="000000"/>
          <w:szCs w:val="24"/>
          <w:lang w:eastAsia="cs-CZ"/>
        </w:rPr>
        <w:t>plnit kvalitně, hospodárně a včas pracovní úkoly</w:t>
      </w:r>
      <w:r w:rsidR="009411EB" w:rsidRPr="009411EB">
        <w:rPr>
          <w:rFonts w:eastAsia="Times New Roman" w:cs="Times New Roman"/>
          <w:color w:val="000000"/>
          <w:szCs w:val="24"/>
          <w:lang w:eastAsia="cs-CZ"/>
        </w:rPr>
        <w:t xml:space="preserve">, </w:t>
      </w:r>
      <w:r w:rsidR="009411EB" w:rsidRPr="009411EB">
        <w:rPr>
          <w:rFonts w:eastAsia="Times New Roman" w:cs="Times New Roman"/>
          <w:b/>
          <w:bCs/>
          <w:color w:val="000000"/>
          <w:szCs w:val="24"/>
          <w:lang w:eastAsia="cs-CZ"/>
        </w:rPr>
        <w:t xml:space="preserve">zachovávat pravidla slušnosti </w:t>
      </w:r>
      <w:r w:rsidR="009411EB" w:rsidRPr="009411EB">
        <w:rPr>
          <w:rFonts w:eastAsia="Times New Roman" w:cs="Times New Roman"/>
          <w:color w:val="000000"/>
          <w:szCs w:val="24"/>
          <w:lang w:eastAsia="cs-CZ"/>
        </w:rPr>
        <w:t>při úředním jednání a vůči ostatním zaměstnancům působícím ve veřejné správě.</w:t>
      </w:r>
    </w:p>
    <w:p w14:paraId="75A081B5" w14:textId="77777777" w:rsidR="0084324E" w:rsidRDefault="0084324E" w:rsidP="0084324E">
      <w:pPr>
        <w:keepNext/>
        <w:keepLines/>
        <w:spacing w:before="280" w:after="140" w:line="264" w:lineRule="auto"/>
        <w:ind w:left="578"/>
        <w:contextualSpacing/>
        <w:jc w:val="both"/>
        <w:outlineLvl w:val="1"/>
        <w:rPr>
          <w:rFonts w:eastAsia="Times New Roman" w:cs="Times New Roman"/>
          <w:b/>
          <w:bCs/>
          <w:smallCaps/>
          <w:sz w:val="28"/>
          <w:szCs w:val="26"/>
        </w:rPr>
      </w:pPr>
      <w:bookmarkStart w:id="153" w:name="_Toc362257282"/>
    </w:p>
    <w:p w14:paraId="184449BF" w14:textId="7DF686DB" w:rsidR="009411EB" w:rsidRPr="009411EB" w:rsidRDefault="009411EB" w:rsidP="003C1318">
      <w:pPr>
        <w:keepNext/>
        <w:keepLines/>
        <w:spacing w:before="280" w:after="140" w:line="264" w:lineRule="auto"/>
        <w:contextualSpacing/>
        <w:jc w:val="both"/>
        <w:outlineLvl w:val="1"/>
        <w:rPr>
          <w:rFonts w:eastAsia="Times New Roman" w:cs="Times New Roman"/>
          <w:b/>
          <w:bCs/>
          <w:smallCaps/>
          <w:sz w:val="28"/>
          <w:szCs w:val="26"/>
        </w:rPr>
      </w:pPr>
      <w:bookmarkStart w:id="154" w:name="_Toc58175755"/>
      <w:r w:rsidRPr="009411EB">
        <w:rPr>
          <w:rFonts w:eastAsia="Times New Roman" w:cs="Times New Roman"/>
          <w:b/>
          <w:bCs/>
          <w:smallCaps/>
          <w:sz w:val="28"/>
          <w:szCs w:val="26"/>
        </w:rPr>
        <w:t>kodex etiky zaměstnanců veřejné správy</w:t>
      </w:r>
      <w:bookmarkEnd w:id="153"/>
      <w:bookmarkEnd w:id="154"/>
    </w:p>
    <w:p w14:paraId="0ECDF40A" w14:textId="790D5A08" w:rsidR="009411EB" w:rsidRPr="009411EB" w:rsidRDefault="009411EB" w:rsidP="00876134">
      <w:pPr>
        <w:spacing w:before="120" w:after="120" w:line="240" w:lineRule="auto"/>
        <w:ind w:firstLine="708"/>
        <w:contextualSpacing/>
        <w:jc w:val="both"/>
        <w:rPr>
          <w:rFonts w:eastAsia="Calibri" w:cs="Times New Roman"/>
          <w:b/>
          <w:color w:val="000000"/>
          <w:szCs w:val="24"/>
        </w:rPr>
      </w:pPr>
      <w:bookmarkStart w:id="155" w:name="106"/>
      <w:bookmarkEnd w:id="155"/>
      <w:r w:rsidRPr="009411EB">
        <w:rPr>
          <w:rFonts w:eastAsia="Calibri" w:cs="Times New Roman"/>
          <w:color w:val="000000"/>
          <w:szCs w:val="24"/>
        </w:rPr>
        <w:t xml:space="preserve">Obou uvedených skupin zaměstnanců veřejné správy se dotýkají základní hodnoty, které jsou úředníci povinni zachovávat na všech stupních výkonu veřejné správy. Mnohé </w:t>
      </w:r>
      <w:r w:rsidRPr="009411EB">
        <w:rPr>
          <w:rFonts w:eastAsia="Calibri" w:cs="Times New Roman"/>
          <w:b/>
          <w:color w:val="000000"/>
          <w:szCs w:val="24"/>
        </w:rPr>
        <w:t>mezinárodních instituce</w:t>
      </w:r>
      <w:r w:rsidRPr="009411EB">
        <w:rPr>
          <w:rFonts w:eastAsia="Calibri" w:cs="Times New Roman"/>
          <w:color w:val="000000"/>
          <w:szCs w:val="24"/>
        </w:rPr>
        <w:t xml:space="preserve"> (Rada Evropy, Evropská unie, OECD) vypracovaly modelové kodexy etiky, které se staly předlohou pro vládu České republiky při vypracování </w:t>
      </w:r>
      <w:r w:rsidRPr="009411EB">
        <w:rPr>
          <w:rFonts w:eastAsia="Calibri" w:cs="Times New Roman"/>
          <w:b/>
          <w:color w:val="000000"/>
          <w:szCs w:val="24"/>
        </w:rPr>
        <w:t>Kodexu etiky zaměstnanců ve veřejné správě</w:t>
      </w:r>
      <w:r w:rsidRPr="009411EB">
        <w:rPr>
          <w:rFonts w:eastAsia="Calibri" w:cs="Times New Roman"/>
          <w:color w:val="000000"/>
          <w:szCs w:val="24"/>
        </w:rPr>
        <w:t>. Tento kodex etického chování je pouze doporučujícím standardem</w:t>
      </w:r>
      <w:r w:rsidR="00B021F5">
        <w:rPr>
          <w:rFonts w:eastAsia="Calibri" w:cs="Times New Roman"/>
          <w:color w:val="000000"/>
          <w:szCs w:val="24"/>
        </w:rPr>
        <w:t>,</w:t>
      </w:r>
      <w:r w:rsidRPr="009411EB">
        <w:rPr>
          <w:rFonts w:eastAsia="Calibri" w:cs="Times New Roman"/>
          <w:color w:val="000000"/>
          <w:szCs w:val="24"/>
        </w:rPr>
        <w:t xml:space="preserve"> a nikoliv sankcionovanou povinností. Mnohé z těchto ustanovení však nalezly svůj odraz v zákonné úpravě služby státních zaměstnanců, kteří </w:t>
      </w:r>
      <w:r w:rsidRPr="009411EB">
        <w:rPr>
          <w:rFonts w:eastAsia="Calibri" w:cs="Times New Roman"/>
          <w:b/>
          <w:color w:val="000000"/>
          <w:szCs w:val="24"/>
        </w:rPr>
        <w:t>podléhají kárné odpovědnosti.</w:t>
      </w:r>
    </w:p>
    <w:p w14:paraId="0E17DA55" w14:textId="77777777" w:rsidR="009411EB" w:rsidRPr="009411EB" w:rsidRDefault="009411EB" w:rsidP="00876134">
      <w:pPr>
        <w:spacing w:before="120" w:after="120" w:line="240" w:lineRule="auto"/>
        <w:ind w:firstLine="708"/>
        <w:contextualSpacing/>
        <w:jc w:val="both"/>
        <w:rPr>
          <w:rFonts w:eastAsia="Calibri" w:cs="Times New Roman"/>
          <w:b/>
          <w:color w:val="000000"/>
          <w:szCs w:val="24"/>
        </w:rPr>
      </w:pPr>
      <w:r w:rsidRPr="009411EB">
        <w:rPr>
          <w:rFonts w:eastAsia="Calibri" w:cs="Times New Roman"/>
          <w:color w:val="000000"/>
          <w:szCs w:val="24"/>
        </w:rPr>
        <w:t xml:space="preserve">Výkon veřejné správy je podle kodexu </w:t>
      </w:r>
      <w:r w:rsidRPr="009411EB">
        <w:rPr>
          <w:rFonts w:eastAsia="Calibri" w:cs="Times New Roman"/>
          <w:b/>
          <w:color w:val="000000"/>
          <w:szCs w:val="24"/>
        </w:rPr>
        <w:t>službou veřejnosti</w:t>
      </w:r>
      <w:r w:rsidRPr="009411EB">
        <w:rPr>
          <w:rFonts w:eastAsia="Calibri" w:cs="Times New Roman"/>
          <w:color w:val="000000"/>
          <w:szCs w:val="24"/>
        </w:rPr>
        <w:t xml:space="preserve"> a zaměstnanec ji má vykonávat na vysoké odborné úrovni, kterou si studiem průběžně prohlubuje, s nejvyšší mírou slušnosti, porozumění a ochoty a bez jakýchkoli předsudků. Veškerá </w:t>
      </w:r>
      <w:r w:rsidRPr="009411EB">
        <w:rPr>
          <w:rFonts w:eastAsia="Calibri" w:cs="Times New Roman"/>
          <w:b/>
          <w:color w:val="000000"/>
          <w:szCs w:val="24"/>
        </w:rPr>
        <w:t>rozhodnutí má zaměstnanec činit objektivně</w:t>
      </w:r>
      <w:r w:rsidRPr="009411EB">
        <w:rPr>
          <w:rFonts w:eastAsia="Calibri" w:cs="Times New Roman"/>
          <w:color w:val="000000"/>
          <w:szCs w:val="24"/>
        </w:rPr>
        <w:t xml:space="preserve"> na základě jejich skutkové podstaty a má rozhodovat bez zbytečných průtahů. Nesmí při tom jednat svévolně k újmě jakékoli osoby, ale naopak musí </w:t>
      </w:r>
      <w:r w:rsidRPr="009411EB">
        <w:rPr>
          <w:rFonts w:eastAsia="Calibri" w:cs="Times New Roman"/>
          <w:b/>
          <w:color w:val="000000"/>
          <w:szCs w:val="24"/>
        </w:rPr>
        <w:t>prosazovat práva a oprávněné zájmy občanů.</w:t>
      </w:r>
    </w:p>
    <w:p w14:paraId="17629CE9" w14:textId="77777777" w:rsidR="003C1318" w:rsidRDefault="003C1318" w:rsidP="003C1318">
      <w:pPr>
        <w:spacing w:before="120" w:after="120" w:line="240" w:lineRule="auto"/>
        <w:contextualSpacing/>
        <w:jc w:val="both"/>
        <w:rPr>
          <w:rFonts w:eastAsia="Calibri" w:cs="Times New Roman"/>
          <w:b/>
          <w:color w:val="000000"/>
          <w:szCs w:val="24"/>
        </w:rPr>
      </w:pPr>
    </w:p>
    <w:p w14:paraId="441FB948" w14:textId="4C69F180" w:rsidR="009411EB" w:rsidRPr="009411EB" w:rsidRDefault="009411EB" w:rsidP="00876134">
      <w:pPr>
        <w:spacing w:before="120" w:after="120" w:line="240" w:lineRule="auto"/>
        <w:ind w:firstLine="708"/>
        <w:contextualSpacing/>
        <w:jc w:val="both"/>
        <w:rPr>
          <w:rFonts w:eastAsia="Calibri" w:cs="Times New Roman"/>
          <w:color w:val="000000"/>
          <w:szCs w:val="24"/>
        </w:rPr>
      </w:pPr>
      <w:r w:rsidRPr="009411EB">
        <w:rPr>
          <w:rFonts w:eastAsia="Calibri" w:cs="Times New Roman"/>
          <w:b/>
          <w:color w:val="000000"/>
          <w:szCs w:val="24"/>
        </w:rPr>
        <w:t>Zaměstnanec nesmí připustit</w:t>
      </w:r>
      <w:r w:rsidRPr="009411EB">
        <w:rPr>
          <w:rFonts w:eastAsia="Calibri" w:cs="Times New Roman"/>
          <w:color w:val="000000"/>
          <w:szCs w:val="24"/>
        </w:rPr>
        <w:t xml:space="preserve">, aby došlo ke </w:t>
      </w:r>
      <w:r w:rsidRPr="009411EB">
        <w:rPr>
          <w:rFonts w:eastAsia="Calibri" w:cs="Times New Roman"/>
          <w:b/>
          <w:color w:val="000000"/>
          <w:szCs w:val="24"/>
        </w:rPr>
        <w:t>střetu jeho soukromého zájmu s jeho postavením</w:t>
      </w:r>
      <w:r w:rsidRPr="009411EB">
        <w:rPr>
          <w:rFonts w:eastAsia="Calibri" w:cs="Times New Roman"/>
          <w:color w:val="000000"/>
          <w:szCs w:val="24"/>
        </w:rPr>
        <w:t xml:space="preserve"> jako zaměstnance ve veřejné správě. Soukromý zájem zahrnuje jakoukoli výhodu pro něj, jeho rodinu, blízké a příbuzné osoby a právnické nebo fyzické osoby, se kterými měl nebo má obchodní nebo politické vztahy. Zaměstnanec </w:t>
      </w:r>
      <w:r w:rsidRPr="009411EB">
        <w:rPr>
          <w:rFonts w:eastAsia="Calibri" w:cs="Times New Roman"/>
          <w:b/>
          <w:color w:val="000000"/>
          <w:szCs w:val="24"/>
        </w:rPr>
        <w:t>nesmí vykonávat ani politickou nebo veřejnou činnost, která by mohla narušit důvěru občanů</w:t>
      </w:r>
      <w:r w:rsidRPr="009411EB">
        <w:rPr>
          <w:rFonts w:eastAsia="Calibri" w:cs="Times New Roman"/>
          <w:color w:val="000000"/>
          <w:szCs w:val="24"/>
        </w:rPr>
        <w:t xml:space="preserve"> v jeho schopnost nestranně vykonávat své služební povinnosti.</w:t>
      </w:r>
    </w:p>
    <w:p w14:paraId="0F253A8B" w14:textId="77777777" w:rsidR="00B021F5" w:rsidRDefault="00B021F5" w:rsidP="003C1318">
      <w:pPr>
        <w:spacing w:before="120" w:after="120" w:line="240" w:lineRule="auto"/>
        <w:contextualSpacing/>
        <w:jc w:val="both"/>
        <w:rPr>
          <w:rFonts w:eastAsia="Calibri" w:cs="Times New Roman"/>
          <w:color w:val="000000"/>
          <w:szCs w:val="24"/>
        </w:rPr>
      </w:pPr>
    </w:p>
    <w:p w14:paraId="1013E729" w14:textId="10F32E04" w:rsidR="009411EB" w:rsidRPr="009411EB" w:rsidRDefault="00B021F5" w:rsidP="003C1318">
      <w:pPr>
        <w:spacing w:before="120" w:after="120" w:line="240" w:lineRule="auto"/>
        <w:contextualSpacing/>
        <w:jc w:val="both"/>
        <w:rPr>
          <w:rFonts w:eastAsia="Calibri" w:cs="Times New Roman"/>
          <w:color w:val="000000"/>
          <w:szCs w:val="24"/>
        </w:rPr>
      </w:pPr>
      <w:r>
        <w:rPr>
          <w:rFonts w:eastAsia="Calibri" w:cs="Times New Roman"/>
          <w:color w:val="000000"/>
          <w:szCs w:val="24"/>
        </w:rPr>
        <w:t xml:space="preserve">         </w:t>
      </w:r>
      <w:r w:rsidR="009411EB" w:rsidRPr="009411EB">
        <w:rPr>
          <w:rFonts w:eastAsia="Calibri" w:cs="Times New Roman"/>
          <w:color w:val="000000"/>
          <w:szCs w:val="24"/>
        </w:rPr>
        <w:t xml:space="preserve">Kodexem je také </w:t>
      </w:r>
      <w:r w:rsidR="009411EB" w:rsidRPr="009411EB">
        <w:rPr>
          <w:rFonts w:eastAsia="Calibri" w:cs="Times New Roman"/>
          <w:b/>
          <w:color w:val="000000"/>
          <w:szCs w:val="24"/>
        </w:rPr>
        <w:t>zakázáno</w:t>
      </w:r>
      <w:r w:rsidR="009411EB" w:rsidRPr="009411EB">
        <w:rPr>
          <w:rFonts w:eastAsia="Calibri" w:cs="Times New Roman"/>
          <w:color w:val="000000"/>
          <w:szCs w:val="24"/>
        </w:rPr>
        <w:t xml:space="preserve"> </w:t>
      </w:r>
      <w:r w:rsidR="009411EB" w:rsidRPr="009411EB">
        <w:rPr>
          <w:rFonts w:eastAsia="Calibri" w:cs="Times New Roman"/>
          <w:b/>
          <w:color w:val="000000"/>
          <w:szCs w:val="24"/>
        </w:rPr>
        <w:t>přijímání darů</w:t>
      </w:r>
      <w:r w:rsidR="009411EB" w:rsidRPr="009411EB">
        <w:rPr>
          <w:rFonts w:eastAsia="Calibri" w:cs="Times New Roman"/>
          <w:color w:val="000000"/>
          <w:szCs w:val="24"/>
        </w:rPr>
        <w:t>, úsluh, laskavostí, nebo jiných zvýhodnění, která by mohla ovlivnit rozhodování ve věci, narušit profesionální přístup k věci, nebo která by bylo možno považovat za odměnu za práci, která je jeho povinností.</w:t>
      </w:r>
    </w:p>
    <w:p w14:paraId="6697C7DD" w14:textId="77777777" w:rsidR="009411EB" w:rsidRPr="009411EB" w:rsidRDefault="009411EB" w:rsidP="00876134">
      <w:pPr>
        <w:spacing w:before="120" w:after="120" w:line="240" w:lineRule="auto"/>
        <w:ind w:firstLine="708"/>
        <w:contextualSpacing/>
        <w:jc w:val="both"/>
        <w:rPr>
          <w:rFonts w:eastAsia="Calibri" w:cs="Times New Roman"/>
          <w:color w:val="000000"/>
          <w:szCs w:val="24"/>
        </w:rPr>
      </w:pPr>
      <w:r w:rsidRPr="009411EB">
        <w:rPr>
          <w:rFonts w:eastAsia="Calibri" w:cs="Times New Roman"/>
          <w:color w:val="000000"/>
          <w:szCs w:val="24"/>
        </w:rPr>
        <w:lastRenderedPageBreak/>
        <w:t xml:space="preserve">V této souvislosti nesmí zaměstnanec připustit, aby se v souvislosti se svým zaměstnáním ve veřejné správě dostal </w:t>
      </w:r>
      <w:r w:rsidRPr="009411EB">
        <w:rPr>
          <w:rFonts w:eastAsia="Calibri" w:cs="Times New Roman"/>
          <w:b/>
          <w:color w:val="000000"/>
          <w:szCs w:val="24"/>
        </w:rPr>
        <w:t>do postavení, ve kterém je zavázán oplatit prokázanou laskavost, nebo které jej činí přístupným nepatřičnému vlivu jiných osob.</w:t>
      </w:r>
      <w:r w:rsidRPr="009411EB">
        <w:rPr>
          <w:rFonts w:eastAsia="Calibri" w:cs="Times New Roman"/>
          <w:color w:val="000000"/>
          <w:szCs w:val="24"/>
        </w:rPr>
        <w:t xml:space="preserve"> Pokud je zaměstnanci v souvislosti s jeho zaměstnáním ve veřejné správě nabídnuta jakákoli výhoda, musí ji odmítnout a o nabídnuté výhodě informovat svého nadřízeného. Zaměstnanec se také </w:t>
      </w:r>
      <w:r w:rsidRPr="009411EB">
        <w:rPr>
          <w:rFonts w:eastAsia="Calibri" w:cs="Times New Roman"/>
          <w:b/>
          <w:color w:val="000000"/>
          <w:szCs w:val="24"/>
        </w:rPr>
        <w:t>v soukromém životě má vyhýbat činnostem a jednáním, které by mohly snížit důvěru ve veřejnou správu v očích veřejnosti</w:t>
      </w:r>
      <w:r w:rsidRPr="009411EB">
        <w:rPr>
          <w:rFonts w:eastAsia="Calibri" w:cs="Times New Roman"/>
          <w:color w:val="000000"/>
          <w:szCs w:val="24"/>
        </w:rPr>
        <w:t>, nebo dokonce zavdat příčinu k vydírání zaměstnance v důsledku jeho jednání v rozporu s právními předpisy nebo etickými normami.</w:t>
      </w:r>
    </w:p>
    <w:p w14:paraId="67DB5D6C" w14:textId="70FC5916" w:rsidR="009411EB" w:rsidRPr="009411EB" w:rsidRDefault="009411EB" w:rsidP="00876134">
      <w:pPr>
        <w:spacing w:before="120" w:after="120" w:line="240" w:lineRule="auto"/>
        <w:ind w:firstLine="708"/>
        <w:contextualSpacing/>
        <w:jc w:val="both"/>
        <w:rPr>
          <w:rFonts w:eastAsia="Calibri" w:cs="Times New Roman"/>
          <w:color w:val="000000"/>
          <w:szCs w:val="24"/>
        </w:rPr>
      </w:pPr>
      <w:r w:rsidRPr="009411EB">
        <w:rPr>
          <w:rFonts w:eastAsia="Calibri" w:cs="Times New Roman"/>
          <w:color w:val="000000"/>
          <w:szCs w:val="24"/>
        </w:rPr>
        <w:t xml:space="preserve">Aby nedošlo ke </w:t>
      </w:r>
      <w:r w:rsidRPr="009411EB">
        <w:rPr>
          <w:rFonts w:eastAsia="Calibri" w:cs="Times New Roman"/>
          <w:b/>
          <w:color w:val="000000"/>
          <w:szCs w:val="24"/>
        </w:rPr>
        <w:t>zneužití úředního postavení</w:t>
      </w:r>
      <w:r w:rsidRPr="009411EB">
        <w:rPr>
          <w:rFonts w:eastAsia="Calibri" w:cs="Times New Roman"/>
          <w:color w:val="000000"/>
          <w:szCs w:val="24"/>
        </w:rPr>
        <w:t xml:space="preserve">, zaměstnanec nesmí využívat výhody vyplývající mu z jeho postavení, ani informace získané při výkonu veřejné správy pro svůj soukromý zájem. Je jeho </w:t>
      </w:r>
      <w:r w:rsidRPr="009411EB">
        <w:rPr>
          <w:rFonts w:eastAsia="Calibri" w:cs="Times New Roman"/>
          <w:b/>
          <w:color w:val="000000"/>
          <w:szCs w:val="24"/>
        </w:rPr>
        <w:t>povinností vyhnout se konfliktům zájmů</w:t>
      </w:r>
      <w:r w:rsidRPr="009411EB">
        <w:rPr>
          <w:rFonts w:eastAsia="Calibri" w:cs="Times New Roman"/>
          <w:color w:val="000000"/>
          <w:szCs w:val="24"/>
        </w:rPr>
        <w:t xml:space="preserve"> i předcházet takovým situacím, které mohou vyvolat podezření z konfliktu zájmů.</w:t>
      </w:r>
    </w:p>
    <w:p w14:paraId="659BE6E7" w14:textId="00EB828E" w:rsidR="009411EB" w:rsidRPr="009411EB" w:rsidRDefault="009411EB" w:rsidP="003C1318">
      <w:pPr>
        <w:spacing w:before="120" w:after="120" w:line="240" w:lineRule="auto"/>
        <w:contextualSpacing/>
        <w:jc w:val="both"/>
        <w:rPr>
          <w:rFonts w:eastAsia="Calibri" w:cs="Times New Roman"/>
          <w:b/>
          <w:color w:val="000000"/>
          <w:szCs w:val="24"/>
        </w:rPr>
      </w:pPr>
      <w:r w:rsidRPr="009411EB">
        <w:rPr>
          <w:rFonts w:eastAsia="Calibri" w:cs="Times New Roman"/>
          <w:color w:val="000000"/>
          <w:szCs w:val="24"/>
        </w:rPr>
        <w:t>Zaměstnanec vyna</w:t>
      </w:r>
      <w:r w:rsidR="003C1318">
        <w:rPr>
          <w:rFonts w:eastAsia="Calibri" w:cs="Times New Roman"/>
          <w:color w:val="000000"/>
          <w:szCs w:val="24"/>
        </w:rPr>
        <w:t>kládá</w:t>
      </w:r>
      <w:r w:rsidRPr="009411EB">
        <w:rPr>
          <w:rFonts w:eastAsia="Calibri" w:cs="Times New Roman"/>
          <w:color w:val="000000"/>
          <w:szCs w:val="24"/>
        </w:rPr>
        <w:t xml:space="preserve"> veškeré úsilí, aby zajistil </w:t>
      </w:r>
      <w:r w:rsidRPr="009411EB">
        <w:rPr>
          <w:rFonts w:eastAsia="Calibri" w:cs="Times New Roman"/>
          <w:b/>
          <w:color w:val="000000"/>
          <w:szCs w:val="24"/>
        </w:rPr>
        <w:t>efektivní a ekonomické spravování</w:t>
      </w:r>
      <w:r w:rsidRPr="009411EB">
        <w:rPr>
          <w:rFonts w:eastAsia="Calibri" w:cs="Times New Roman"/>
          <w:color w:val="000000"/>
          <w:szCs w:val="24"/>
        </w:rPr>
        <w:t xml:space="preserve"> a využívání finančních zdrojů, zařízení a služeb, které mu byly svěřeny. V případě, že zjistí ztrátu nebo újmu na majetku ve státním vlastnictví nebo na majetku ve vlastnictví územních samosprávných celků, podvodné či korupční jednání, musí </w:t>
      </w:r>
      <w:r w:rsidRPr="009411EB">
        <w:rPr>
          <w:rFonts w:eastAsia="Calibri" w:cs="Times New Roman"/>
          <w:b/>
          <w:color w:val="000000"/>
          <w:szCs w:val="24"/>
        </w:rPr>
        <w:t>oznámit</w:t>
      </w:r>
      <w:r w:rsidRPr="009411EB">
        <w:rPr>
          <w:rFonts w:eastAsia="Calibri" w:cs="Times New Roman"/>
          <w:color w:val="000000"/>
          <w:szCs w:val="24"/>
        </w:rPr>
        <w:t xml:space="preserve"> tuto skutečnost nadřízenému vedoucímu zaměstnanci, popřípadě příslušnému orgánu činnému v trestním řízení. V případě, že je zaměstnanec požádán, aby jednal v rozporu s právní úpravou nebo způsobem, který představuje možnost zneužití úřední moci, má odmítnout takové jednání a oznámí tuto skutečnost svému nadřízenému.</w:t>
      </w:r>
    </w:p>
    <w:p w14:paraId="0A20E351" w14:textId="355537AD" w:rsidR="007D35CE" w:rsidRDefault="0063078A" w:rsidP="007D35CE">
      <w:pPr>
        <w:pStyle w:val="Heading2"/>
      </w:pPr>
      <w:bookmarkStart w:id="156" w:name="_Toc58175756"/>
      <w:r>
        <w:t>Z</w:t>
      </w:r>
      <w:r w:rsidR="007D35CE" w:rsidRPr="00583FDB">
        <w:t>ávěr</w:t>
      </w:r>
      <w:bookmarkEnd w:id="156"/>
    </w:p>
    <w:p w14:paraId="6B7B3492" w14:textId="419BE947" w:rsidR="0063078A" w:rsidRPr="003C1318" w:rsidRDefault="001F03EA" w:rsidP="0063078A">
      <w:pPr>
        <w:autoSpaceDN w:val="0"/>
        <w:spacing w:before="85" w:after="85" w:line="240" w:lineRule="auto"/>
        <w:ind w:firstLine="708"/>
        <w:jc w:val="both"/>
        <w:textAlignment w:val="baseline"/>
        <w:rPr>
          <w:rFonts w:eastAsia="Andale Sans UI" w:cs="Times New Roman"/>
          <w:color w:val="FF0000"/>
          <w:kern w:val="3"/>
          <w:szCs w:val="24"/>
          <w:lang w:eastAsia="cs-CZ"/>
        </w:rPr>
      </w:pPr>
      <w:r w:rsidRPr="00B021F5">
        <w:t xml:space="preserve">Pracovně právní vztahy úředníků upravuje </w:t>
      </w:r>
      <w:r w:rsidRPr="0063078A">
        <w:rPr>
          <w:b/>
        </w:rPr>
        <w:t xml:space="preserve">zákon č. 312/2002 Sb., o úřednících územních samosprávných celků </w:t>
      </w:r>
      <w:r w:rsidRPr="00B021F5">
        <w:t xml:space="preserve">a o změně některých zákonů, ve znění pozdější předpisů. </w:t>
      </w:r>
      <w:r w:rsidR="0063078A">
        <w:t>Z</w:t>
      </w:r>
      <w:r w:rsidR="0063078A" w:rsidRPr="009411EB">
        <w:rPr>
          <w:rFonts w:eastAsia="Andale Sans UI" w:cs="Times New Roman"/>
          <w:b/>
          <w:color w:val="000000"/>
          <w:kern w:val="3"/>
          <w:szCs w:val="24"/>
          <w:lang w:eastAsia="cs-CZ"/>
        </w:rPr>
        <w:t>ákon č. 2</w:t>
      </w:r>
      <w:r w:rsidR="0063078A">
        <w:rPr>
          <w:rFonts w:eastAsia="Andale Sans UI" w:cs="Times New Roman"/>
          <w:b/>
          <w:color w:val="000000"/>
          <w:kern w:val="3"/>
          <w:szCs w:val="24"/>
          <w:lang w:eastAsia="cs-CZ"/>
        </w:rPr>
        <w:t>34</w:t>
      </w:r>
      <w:r w:rsidR="0063078A" w:rsidRPr="009411EB">
        <w:rPr>
          <w:rFonts w:eastAsia="Andale Sans UI" w:cs="Times New Roman"/>
          <w:b/>
          <w:color w:val="000000"/>
          <w:kern w:val="3"/>
          <w:szCs w:val="24"/>
          <w:lang w:eastAsia="cs-CZ"/>
        </w:rPr>
        <w:t>/20</w:t>
      </w:r>
      <w:r w:rsidR="0063078A">
        <w:rPr>
          <w:rFonts w:eastAsia="Andale Sans UI" w:cs="Times New Roman"/>
          <w:b/>
          <w:color w:val="000000"/>
          <w:kern w:val="3"/>
          <w:szCs w:val="24"/>
          <w:lang w:eastAsia="cs-CZ"/>
        </w:rPr>
        <w:t>14</w:t>
      </w:r>
      <w:r w:rsidR="0063078A" w:rsidRPr="009411EB">
        <w:rPr>
          <w:rFonts w:eastAsia="Andale Sans UI" w:cs="Times New Roman"/>
          <w:b/>
          <w:color w:val="000000"/>
          <w:kern w:val="3"/>
          <w:szCs w:val="24"/>
          <w:lang w:eastAsia="cs-CZ"/>
        </w:rPr>
        <w:t xml:space="preserve"> Sb.,</w:t>
      </w:r>
      <w:r w:rsidR="0063078A" w:rsidRPr="009411EB">
        <w:rPr>
          <w:rFonts w:eastAsia="Andale Sans UI" w:cs="Times New Roman"/>
          <w:color w:val="000000"/>
          <w:kern w:val="3"/>
          <w:szCs w:val="24"/>
          <w:lang w:eastAsia="cs-CZ"/>
        </w:rPr>
        <w:t xml:space="preserve"> </w:t>
      </w:r>
      <w:r w:rsidR="0063078A" w:rsidRPr="009411EB">
        <w:rPr>
          <w:rFonts w:eastAsia="Andale Sans UI" w:cs="Times New Roman"/>
          <w:b/>
          <w:bCs/>
          <w:color w:val="000000"/>
          <w:kern w:val="3"/>
          <w:szCs w:val="24"/>
          <w:lang w:eastAsia="cs-CZ"/>
        </w:rPr>
        <w:t xml:space="preserve">o </w:t>
      </w:r>
      <w:r w:rsidR="0063078A">
        <w:rPr>
          <w:rFonts w:eastAsia="Andale Sans UI" w:cs="Times New Roman"/>
          <w:b/>
          <w:bCs/>
          <w:color w:val="000000"/>
          <w:kern w:val="3"/>
          <w:szCs w:val="24"/>
          <w:lang w:eastAsia="cs-CZ"/>
        </w:rPr>
        <w:t xml:space="preserve">státní </w:t>
      </w:r>
      <w:r w:rsidR="0063078A" w:rsidRPr="009411EB">
        <w:rPr>
          <w:rFonts w:eastAsia="Andale Sans UI" w:cs="Times New Roman"/>
          <w:b/>
          <w:bCs/>
          <w:color w:val="000000"/>
          <w:kern w:val="3"/>
          <w:szCs w:val="24"/>
          <w:lang w:eastAsia="cs-CZ"/>
        </w:rPr>
        <w:t>službě (služební zákon)</w:t>
      </w:r>
      <w:r w:rsidR="0063078A" w:rsidRPr="009411EB">
        <w:rPr>
          <w:rFonts w:eastAsia="Andale Sans UI" w:cs="Times New Roman"/>
          <w:bCs/>
          <w:color w:val="000000"/>
          <w:kern w:val="3"/>
          <w:szCs w:val="24"/>
          <w:lang w:eastAsia="cs-CZ"/>
        </w:rPr>
        <w:t xml:space="preserve"> ve znění pozdějších předpisů</w:t>
      </w:r>
      <w:r w:rsidR="0063078A" w:rsidRPr="009411EB">
        <w:rPr>
          <w:rFonts w:eastAsia="Andale Sans UI" w:cs="Times New Roman"/>
          <w:b/>
          <w:bCs/>
          <w:color w:val="000000"/>
          <w:kern w:val="3"/>
          <w:szCs w:val="24"/>
          <w:lang w:eastAsia="cs-CZ"/>
        </w:rPr>
        <w:t>.</w:t>
      </w:r>
      <w:r w:rsidR="0063078A">
        <w:rPr>
          <w:rFonts w:eastAsia="Andale Sans UI" w:cs="Times New Roman"/>
          <w:b/>
          <w:bCs/>
          <w:color w:val="000000"/>
          <w:kern w:val="3"/>
          <w:szCs w:val="24"/>
          <w:lang w:eastAsia="cs-CZ"/>
        </w:rPr>
        <w:t xml:space="preserve"> </w:t>
      </w:r>
    </w:p>
    <w:p w14:paraId="0AC9DC3E" w14:textId="14CC539C" w:rsidR="001F03EA" w:rsidRPr="00B021F5" w:rsidRDefault="001F03EA" w:rsidP="001F03EA">
      <w:pPr>
        <w:pStyle w:val="Tlotextu"/>
        <w:spacing w:line="240" w:lineRule="auto"/>
      </w:pPr>
      <w:r w:rsidRPr="00B021F5">
        <w:t>Úředník</w:t>
      </w:r>
      <w:r w:rsidR="0063078A">
        <w:t>y</w:t>
      </w:r>
      <w:r w:rsidRPr="00B021F5">
        <w:t xml:space="preserve"> </w:t>
      </w:r>
      <w:r w:rsidR="0063078A">
        <w:t xml:space="preserve">územního samosprávného celku </w:t>
      </w:r>
      <w:r w:rsidRPr="00B021F5">
        <w:t xml:space="preserve">ve smyslu </w:t>
      </w:r>
      <w:r w:rsidR="0063078A">
        <w:t>cit.</w:t>
      </w:r>
      <w:r w:rsidRPr="00B021F5">
        <w:t xml:space="preserve"> zákona jsou považování ti zaměstnanci obcí a krajů, kteří se podílejí na výkonu správních činností. Za správní činnost je považována činnost zaměstnance, kterou se podílí na plnění úkolů územního samosprávného celku v samostatné nebo přenesené působnosti v oblasti veřejné správy. Úředníkem </w:t>
      </w:r>
      <w:r w:rsidR="0063078A">
        <w:t xml:space="preserve">územního samosprávného celků </w:t>
      </w:r>
      <w:r w:rsidRPr="00B021F5">
        <w:t xml:space="preserve">se může stát fyzická osoba, která má státní občanství České republiky nebo fyzická osoba, která je cizím státním občanem, ale v České republice má trvalý pobyt, za předpokladu, že dosáhla věku 18 let, má způsobilost k právním úkonům, je bezúhonná, ovládá jednací jazyk, kterým je český jazyk a splňuje předpoklady pro výkon správních činností stanovené zvláštním právním předpisem. Výkon veřejné správy je podle kodexu </w:t>
      </w:r>
      <w:r w:rsidRPr="0054680F">
        <w:rPr>
          <w:b/>
        </w:rPr>
        <w:t>službou veřejnosti</w:t>
      </w:r>
      <w:r w:rsidRPr="00B021F5">
        <w:t xml:space="preserve"> a zaměstnanec ji </w:t>
      </w:r>
      <w:r w:rsidR="0054680F">
        <w:t>musí</w:t>
      </w:r>
      <w:r w:rsidRPr="00B021F5">
        <w:t xml:space="preserve"> vykonávat na vysoké odborné úrovni, kterou si studiem průběžně prohlubuje, s nejvyšší mí</w:t>
      </w:r>
      <w:r w:rsidR="00523F93" w:rsidRPr="00B021F5">
        <w:t>r</w:t>
      </w:r>
      <w:r w:rsidRPr="00B021F5">
        <w:t>ou slušnosti, porozumění a ochoty a bez jakýchkoli předsudků.</w:t>
      </w:r>
    </w:p>
    <w:p w14:paraId="10EFF2AF" w14:textId="77777777" w:rsidR="0054680F" w:rsidRDefault="0063078A" w:rsidP="0063078A">
      <w:pPr>
        <w:autoSpaceDN w:val="0"/>
        <w:spacing w:before="85" w:after="85" w:line="240" w:lineRule="auto"/>
        <w:ind w:firstLine="567"/>
        <w:jc w:val="both"/>
        <w:textAlignment w:val="baseline"/>
      </w:pPr>
      <w:r w:rsidRPr="00510336">
        <w:rPr>
          <w:rFonts w:eastAsia="Andale Sans UI" w:cs="Times New Roman"/>
          <w:kern w:val="3"/>
          <w:szCs w:val="24"/>
          <w:lang w:eastAsia="cs-CZ"/>
        </w:rPr>
        <w:t xml:space="preserve">Služební zákon </w:t>
      </w:r>
      <w:r>
        <w:rPr>
          <w:rFonts w:eastAsia="Andale Sans UI" w:cs="Times New Roman"/>
          <w:kern w:val="3"/>
          <w:szCs w:val="24"/>
          <w:lang w:eastAsia="cs-CZ"/>
        </w:rPr>
        <w:t>upravuje mj.</w:t>
      </w:r>
      <w:r w:rsidRPr="00510336">
        <w:rPr>
          <w:rFonts w:eastAsia="Andale Sans UI" w:cs="Times New Roman"/>
          <w:kern w:val="3"/>
          <w:szCs w:val="24"/>
          <w:lang w:eastAsia="cs-CZ"/>
        </w:rPr>
        <w:t xml:space="preserve"> </w:t>
      </w:r>
      <w:r>
        <w:t>právní poměry státních zaměstnanců vykonávajících ve správních</w:t>
      </w:r>
      <w:r w:rsidRPr="00510336">
        <w:rPr>
          <w:rFonts w:eastAsia="Andale Sans UI" w:cs="Times New Roman"/>
          <w:b/>
          <w:kern w:val="3"/>
          <w:szCs w:val="24"/>
          <w:lang w:eastAsia="cs-CZ"/>
        </w:rPr>
        <w:t xml:space="preserve"> </w:t>
      </w:r>
      <w:r>
        <w:rPr>
          <w:rFonts w:eastAsia="Andale Sans UI" w:cs="Times New Roman"/>
          <w:b/>
          <w:kern w:val="3"/>
          <w:szCs w:val="24"/>
          <w:lang w:eastAsia="cs-CZ"/>
        </w:rPr>
        <w:t xml:space="preserve">úřadech státní správu, </w:t>
      </w:r>
      <w:r>
        <w:rPr>
          <w:rFonts w:eastAsia="Andale Sans UI" w:cs="Times New Roman"/>
          <w:kern w:val="3"/>
          <w:szCs w:val="24"/>
          <w:lang w:eastAsia="cs-CZ"/>
        </w:rPr>
        <w:t>služební vztahy státních zaměstnanců včetně jejich odměňování</w:t>
      </w:r>
      <w:r w:rsidRPr="00510336">
        <w:rPr>
          <w:rFonts w:eastAsia="Andale Sans UI" w:cs="Times New Roman"/>
          <w:kern w:val="3"/>
          <w:szCs w:val="24"/>
          <w:lang w:eastAsia="cs-CZ"/>
        </w:rPr>
        <w:t xml:space="preserve">. </w:t>
      </w:r>
      <w:r>
        <w:rPr>
          <w:rFonts w:eastAsia="Andale Sans UI" w:cs="Times New Roman"/>
          <w:kern w:val="3"/>
          <w:szCs w:val="24"/>
          <w:lang w:eastAsia="cs-CZ"/>
        </w:rPr>
        <w:t>Ustanovení § 3 cit. zákona vymezuje s</w:t>
      </w:r>
      <w:r>
        <w:t>právním úřadem ministerstvo a jiný správní úřad, jestliže je zřízen zákonem a je zákonem výslovně označen jako správní úřad nebo orgán státní správy (služební úřad).</w:t>
      </w:r>
      <w:r w:rsidRPr="00510336">
        <w:rPr>
          <w:rFonts w:eastAsia="Andale Sans UI" w:cs="Times New Roman"/>
          <w:kern w:val="3"/>
          <w:szCs w:val="24"/>
          <w:lang w:eastAsia="cs-CZ"/>
        </w:rPr>
        <w:t xml:space="preserve"> </w:t>
      </w:r>
      <w:r>
        <w:t xml:space="preserve">Státním zaměstnancem je fyzická osoba, která byla přijata do služebního poměru a zařazena na služební místo nebo jmenována na služební místo představeného k výkonu některé z činnost, která je vymezena cit. zákonem </w:t>
      </w:r>
      <w:r>
        <w:lastRenderedPageBreak/>
        <w:t>(např. příprava návrhů právních předpisů, ochranu utajovaných informací,</w:t>
      </w:r>
      <w:r w:rsidRPr="006021B8">
        <w:t xml:space="preserve"> </w:t>
      </w:r>
      <w:r>
        <w:t>řízení a usměrňování činnosti jiných správních úřadů, organizačních složek státu, které nejsou správními úřady, nebo orgánů veřejné moci, které nejsou správními úřady).</w:t>
      </w:r>
      <w:r w:rsidR="0054680F" w:rsidRPr="0054680F">
        <w:t xml:space="preserve"> </w:t>
      </w:r>
    </w:p>
    <w:p w14:paraId="2358DB7C" w14:textId="63BC0803" w:rsidR="0063078A" w:rsidRDefault="0054680F" w:rsidP="0063078A">
      <w:pPr>
        <w:autoSpaceDN w:val="0"/>
        <w:spacing w:before="85" w:after="85" w:line="240" w:lineRule="auto"/>
        <w:ind w:firstLine="567"/>
        <w:jc w:val="both"/>
        <w:textAlignment w:val="baseline"/>
        <w:rPr>
          <w:rFonts w:eastAsia="Andale Sans UI" w:cs="Times New Roman"/>
          <w:kern w:val="3"/>
          <w:szCs w:val="24"/>
          <w:lang w:eastAsia="cs-CZ"/>
        </w:rPr>
      </w:pPr>
      <w:r>
        <w:t>Služba se vykonává ve služebním poměru na dobu neurčitou nebo na dobu určitou.</w:t>
      </w:r>
      <w:r w:rsidRPr="00510336">
        <w:rPr>
          <w:rFonts w:eastAsia="Andale Sans UI"/>
          <w:kern w:val="3"/>
        </w:rPr>
        <w:t xml:space="preserve"> Pro přijetí k přípravě na státní službu </w:t>
      </w:r>
      <w:r>
        <w:rPr>
          <w:rFonts w:eastAsia="Andale Sans UI"/>
          <w:kern w:val="3"/>
        </w:rPr>
        <w:t>d</w:t>
      </w:r>
      <w:r>
        <w:t xml:space="preserve">o služebního poměru lze přijmout pouze osobu, u které lze předpokládat, že bude ve službě dodržovat demokratické zásady ústavního pořádku České republiky a řádně vykonávat službu, </w:t>
      </w:r>
      <w:r w:rsidRPr="00510336">
        <w:rPr>
          <w:rFonts w:eastAsia="Andale Sans UI" w:cs="Times New Roman"/>
          <w:kern w:val="3"/>
          <w:szCs w:val="24"/>
          <w:lang w:eastAsia="cs-CZ"/>
        </w:rPr>
        <w:t xml:space="preserve">Ve služebním poměru státního zaměstnance převládají jeho </w:t>
      </w:r>
      <w:r w:rsidRPr="00510336">
        <w:rPr>
          <w:rFonts w:eastAsia="Andale Sans UI" w:cs="Times New Roman"/>
          <w:b/>
          <w:kern w:val="3"/>
          <w:szCs w:val="24"/>
          <w:lang w:eastAsia="cs-CZ"/>
        </w:rPr>
        <w:t>zvýšené povinnosti</w:t>
      </w:r>
      <w:r w:rsidRPr="00510336">
        <w:rPr>
          <w:rFonts w:eastAsia="Andale Sans UI" w:cs="Times New Roman"/>
          <w:kern w:val="3"/>
          <w:szCs w:val="24"/>
          <w:lang w:eastAsia="cs-CZ"/>
        </w:rPr>
        <w:t xml:space="preserve"> a zvyšuje se tlak na kvalitu jeho odborné připravenosti. Státní zaměstnanec </w:t>
      </w:r>
      <w:r>
        <w:rPr>
          <w:rFonts w:eastAsia="Andale Sans UI" w:cs="Times New Roman"/>
          <w:kern w:val="3"/>
          <w:szCs w:val="24"/>
          <w:lang w:eastAsia="cs-CZ"/>
        </w:rPr>
        <w:t>je</w:t>
      </w:r>
      <w:r w:rsidRPr="00510336">
        <w:rPr>
          <w:rFonts w:eastAsia="Andale Sans UI" w:cs="Times New Roman"/>
          <w:kern w:val="3"/>
          <w:szCs w:val="24"/>
          <w:lang w:eastAsia="cs-CZ"/>
        </w:rPr>
        <w:t xml:space="preserve"> </w:t>
      </w:r>
      <w:r w:rsidRPr="00510336">
        <w:rPr>
          <w:rFonts w:eastAsia="Andale Sans UI" w:cs="Times New Roman"/>
          <w:b/>
          <w:kern w:val="3"/>
          <w:szCs w:val="24"/>
          <w:lang w:eastAsia="cs-CZ"/>
        </w:rPr>
        <w:t>povinen dodržovat služební kázeň a za její zaviněné porušení, které je kárným proviněním</w:t>
      </w:r>
      <w:r>
        <w:rPr>
          <w:rFonts w:eastAsia="Andale Sans UI" w:cs="Times New Roman"/>
          <w:b/>
          <w:kern w:val="3"/>
          <w:szCs w:val="24"/>
          <w:lang w:eastAsia="cs-CZ"/>
        </w:rPr>
        <w:t xml:space="preserve">. </w:t>
      </w:r>
      <w:r>
        <w:t>Za kárné provinění lze uložit státnímu zaměstnanci kárné opatření</w:t>
      </w:r>
    </w:p>
    <w:p w14:paraId="65BDC3A0" w14:textId="77777777" w:rsidR="007D35CE" w:rsidRPr="00583FDB" w:rsidRDefault="007D35CE" w:rsidP="007D35CE">
      <w:pPr>
        <w:pStyle w:val="Tlotextu"/>
      </w:pPr>
    </w:p>
    <w:p w14:paraId="3C06BE39" w14:textId="77777777" w:rsidR="007D35CE" w:rsidRPr="00583FDB" w:rsidRDefault="007D35CE" w:rsidP="007D35CE">
      <w:pPr>
        <w:pStyle w:val="parNadpisPrvkuModry"/>
      </w:pPr>
      <w:r w:rsidRPr="00583FDB">
        <w:t>Kontrolní otázky</w:t>
      </w:r>
    </w:p>
    <w:p w14:paraId="69BC562A" w14:textId="77777777" w:rsidR="007D35CE" w:rsidRPr="00583FDB" w:rsidRDefault="007D35CE" w:rsidP="007D35CE">
      <w:pPr>
        <w:framePr w:w="624" w:h="624" w:hRule="exact" w:hSpace="170" w:wrap="around" w:vAnchor="text" w:hAnchor="page" w:xAlign="outside" w:y="-622" w:anchorLock="1"/>
        <w:jc w:val="both"/>
      </w:pPr>
      <w:r w:rsidRPr="00583FDB">
        <w:rPr>
          <w:noProof/>
          <w:lang w:eastAsia="cs-CZ"/>
        </w:rPr>
        <w:drawing>
          <wp:inline distT="0" distB="0" distL="0" distR="0" wp14:anchorId="0FA69FFF" wp14:editId="0654AE77">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9458BC" w14:textId="77777777" w:rsidR="00523F93" w:rsidRDefault="00523F93" w:rsidP="007D35CE">
      <w:pPr>
        <w:spacing w:after="0" w:line="360" w:lineRule="auto"/>
        <w:rPr>
          <w:color w:val="00B050"/>
        </w:rPr>
      </w:pPr>
    </w:p>
    <w:p w14:paraId="1F0ABE0F" w14:textId="179A24FC" w:rsidR="00523F93" w:rsidRPr="00B021F5" w:rsidRDefault="00523F93" w:rsidP="00523F93">
      <w:pPr>
        <w:spacing w:after="0" w:line="360" w:lineRule="auto"/>
        <w:jc w:val="both"/>
        <w:rPr>
          <w:color w:val="000000" w:themeColor="text1"/>
        </w:rPr>
      </w:pPr>
      <w:r w:rsidRPr="00B021F5">
        <w:rPr>
          <w:color w:val="000000" w:themeColor="text1"/>
        </w:rPr>
        <w:t>Kdo se může stát úředníkem</w:t>
      </w:r>
      <w:r w:rsidR="0054680F">
        <w:rPr>
          <w:color w:val="000000" w:themeColor="text1"/>
        </w:rPr>
        <w:t xml:space="preserve"> územního samosprávného celku</w:t>
      </w:r>
      <w:r w:rsidRPr="00B021F5">
        <w:rPr>
          <w:color w:val="000000" w:themeColor="text1"/>
        </w:rPr>
        <w:t>?</w:t>
      </w:r>
    </w:p>
    <w:p w14:paraId="7A2A03A3" w14:textId="77777777" w:rsidR="00523F93" w:rsidRPr="00B021F5" w:rsidRDefault="00523F93" w:rsidP="00523F93">
      <w:pPr>
        <w:spacing w:after="0" w:line="360" w:lineRule="auto"/>
        <w:jc w:val="both"/>
        <w:rPr>
          <w:color w:val="000000" w:themeColor="text1"/>
        </w:rPr>
      </w:pPr>
      <w:r w:rsidRPr="00B021F5">
        <w:rPr>
          <w:color w:val="000000" w:themeColor="text1"/>
        </w:rPr>
        <w:t>Co je to bezúhonnost a jako se prokazuje?</w:t>
      </w:r>
    </w:p>
    <w:p w14:paraId="38DA7B47" w14:textId="77777777" w:rsidR="00523F93" w:rsidRPr="00B021F5" w:rsidRDefault="00523F93" w:rsidP="00523F93">
      <w:pPr>
        <w:spacing w:after="0" w:line="360" w:lineRule="auto"/>
        <w:jc w:val="both"/>
        <w:rPr>
          <w:color w:val="000000" w:themeColor="text1"/>
        </w:rPr>
      </w:pPr>
      <w:r w:rsidRPr="00B021F5">
        <w:rPr>
          <w:color w:val="000000" w:themeColor="text1"/>
        </w:rPr>
        <w:t>Uveďte základní povinnosti úředníka ve veřejné správě.</w:t>
      </w:r>
    </w:p>
    <w:p w14:paraId="6DE053A0" w14:textId="026E8729" w:rsidR="00523F93" w:rsidRDefault="00523F93" w:rsidP="00523F93">
      <w:pPr>
        <w:spacing w:after="0" w:line="360" w:lineRule="auto"/>
        <w:jc w:val="both"/>
        <w:rPr>
          <w:color w:val="000000" w:themeColor="text1"/>
        </w:rPr>
      </w:pPr>
      <w:r w:rsidRPr="00B021F5">
        <w:rPr>
          <w:color w:val="000000" w:themeColor="text1"/>
        </w:rPr>
        <w:t>Co je to zvláštní odborná způsobilost a jako se prokazuje?</w:t>
      </w:r>
    </w:p>
    <w:p w14:paraId="6543EC0F" w14:textId="70B96316" w:rsidR="0054680F" w:rsidRDefault="0054680F" w:rsidP="00523F93">
      <w:pPr>
        <w:spacing w:after="0" w:line="360" w:lineRule="auto"/>
        <w:jc w:val="both"/>
        <w:rPr>
          <w:color w:val="000000" w:themeColor="text1"/>
        </w:rPr>
      </w:pPr>
      <w:r>
        <w:rPr>
          <w:color w:val="000000" w:themeColor="text1"/>
        </w:rPr>
        <w:t xml:space="preserve">Kdo </w:t>
      </w:r>
      <w:proofErr w:type="gramStart"/>
      <w:r>
        <w:rPr>
          <w:color w:val="000000" w:themeColor="text1"/>
        </w:rPr>
        <w:t>může  být</w:t>
      </w:r>
      <w:proofErr w:type="gramEnd"/>
      <w:r>
        <w:rPr>
          <w:color w:val="000000" w:themeColor="text1"/>
        </w:rPr>
        <w:t xml:space="preserve"> státním zaměstnancem?</w:t>
      </w:r>
    </w:p>
    <w:p w14:paraId="131B3D5A" w14:textId="77777777" w:rsidR="0054680F" w:rsidRPr="00B021F5" w:rsidRDefault="0054680F" w:rsidP="00523F93">
      <w:pPr>
        <w:spacing w:after="0" w:line="360" w:lineRule="auto"/>
        <w:jc w:val="both"/>
        <w:rPr>
          <w:color w:val="000000" w:themeColor="text1"/>
        </w:rPr>
      </w:pPr>
    </w:p>
    <w:p w14:paraId="3C3D4A15" w14:textId="77777777" w:rsidR="007D35CE" w:rsidRPr="00583FDB" w:rsidRDefault="007D35CE" w:rsidP="007D35CE">
      <w:pPr>
        <w:pStyle w:val="parNadpisPrvkuCerveny"/>
      </w:pPr>
      <w:r w:rsidRPr="00583FDB">
        <w:t>Shrnutí kapitoly</w:t>
      </w:r>
    </w:p>
    <w:p w14:paraId="164FD4E2" w14:textId="77777777" w:rsidR="007D35CE" w:rsidRPr="00583FDB" w:rsidRDefault="007D35CE" w:rsidP="007D35CE">
      <w:pPr>
        <w:framePr w:w="624" w:h="624" w:hRule="exact" w:hSpace="170" w:wrap="around" w:vAnchor="text" w:hAnchor="page" w:xAlign="outside" w:y="-622" w:anchorLock="1"/>
        <w:jc w:val="both"/>
      </w:pPr>
      <w:r w:rsidRPr="00583FDB">
        <w:rPr>
          <w:noProof/>
          <w:lang w:eastAsia="cs-CZ"/>
        </w:rPr>
        <w:drawing>
          <wp:inline distT="0" distB="0" distL="0" distR="0" wp14:anchorId="79B5C0E0" wp14:editId="4CB553AD">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AB021F" w14:textId="77777777" w:rsidR="007D35CE" w:rsidRPr="00583FDB" w:rsidRDefault="007D35CE" w:rsidP="007D35CE">
      <w:pPr>
        <w:spacing w:after="0" w:line="360" w:lineRule="auto"/>
        <w:jc w:val="both"/>
      </w:pPr>
    </w:p>
    <w:p w14:paraId="33330421" w14:textId="77777777" w:rsidR="0054680F" w:rsidRDefault="007D35CE" w:rsidP="008F4603">
      <w:pPr>
        <w:pStyle w:val="Tlotextu"/>
        <w:ind w:firstLine="708"/>
      </w:pPr>
      <w:r w:rsidRPr="0054680F">
        <w:t xml:space="preserve">Kapitola </w:t>
      </w:r>
      <w:r w:rsidR="003C1318" w:rsidRPr="0054680F">
        <w:t>odpovídá na otázky</w:t>
      </w:r>
      <w:r w:rsidR="0054680F">
        <w:t>,</w:t>
      </w:r>
      <w:r w:rsidR="003C1318" w:rsidRPr="0054680F">
        <w:t xml:space="preserve"> </w:t>
      </w:r>
      <w:r w:rsidR="008764E5" w:rsidRPr="0054680F">
        <w:t>které se dotýkají</w:t>
      </w:r>
      <w:r w:rsidR="003C1318" w:rsidRPr="0054680F">
        <w:t xml:space="preserve"> postavení úředníků územních samosprávných celků, kteří vykonávají státní správu jakož i postavení státních úředníků</w:t>
      </w:r>
      <w:r w:rsidR="008764E5" w:rsidRPr="0054680F">
        <w:t xml:space="preserve">. </w:t>
      </w:r>
      <w:r w:rsidR="008F4603" w:rsidRPr="0054680F">
        <w:t xml:space="preserve">Studenti se seznámí se zvláštnostmi pracovního poměru úředníka a předpokladem pro výkon takové funkce. </w:t>
      </w:r>
    </w:p>
    <w:p w14:paraId="6AF700CE" w14:textId="4D8B480D" w:rsidR="007D35CE" w:rsidRPr="0054680F" w:rsidRDefault="0054680F" w:rsidP="008F4603">
      <w:pPr>
        <w:pStyle w:val="Tlotextu"/>
        <w:ind w:firstLine="708"/>
      </w:pPr>
      <w:r>
        <w:rPr>
          <w:rFonts w:eastAsia="Andale Sans UI" w:cs="Times New Roman"/>
          <w:kern w:val="3"/>
          <w:szCs w:val="24"/>
          <w:lang w:eastAsia="cs-CZ"/>
        </w:rPr>
        <w:t>Další informace student získá z oblasti s</w:t>
      </w:r>
      <w:r w:rsidRPr="00510336">
        <w:rPr>
          <w:rFonts w:eastAsia="Andale Sans UI" w:cs="Times New Roman"/>
          <w:kern w:val="3"/>
          <w:szCs w:val="24"/>
          <w:lang w:eastAsia="cs-CZ"/>
        </w:rPr>
        <w:t>lužebním poměru státního zaměstnance</w:t>
      </w:r>
      <w:r>
        <w:rPr>
          <w:rFonts w:eastAsia="Andale Sans UI" w:cs="Times New Roman"/>
          <w:kern w:val="3"/>
          <w:szCs w:val="24"/>
          <w:lang w:eastAsia="cs-CZ"/>
        </w:rPr>
        <w:t>,</w:t>
      </w:r>
      <w:r w:rsidRPr="00510336">
        <w:rPr>
          <w:rFonts w:eastAsia="Andale Sans UI" w:cs="Times New Roman"/>
          <w:kern w:val="3"/>
          <w:szCs w:val="24"/>
          <w:lang w:eastAsia="cs-CZ"/>
        </w:rPr>
        <w:t xml:space="preserve"> </w:t>
      </w:r>
      <w:r w:rsidR="00462466">
        <w:rPr>
          <w:rFonts w:eastAsia="Andale Sans UI" w:cs="Times New Roman"/>
          <w:kern w:val="3"/>
          <w:szCs w:val="24"/>
          <w:lang w:eastAsia="cs-CZ"/>
        </w:rPr>
        <w:t>o jeho právech a</w:t>
      </w:r>
      <w:r w:rsidRPr="00510336">
        <w:rPr>
          <w:rFonts w:eastAsia="Andale Sans UI" w:cs="Times New Roman"/>
          <w:b/>
          <w:kern w:val="3"/>
          <w:szCs w:val="24"/>
          <w:lang w:eastAsia="cs-CZ"/>
        </w:rPr>
        <w:t xml:space="preserve"> povinnost</w:t>
      </w:r>
      <w:r w:rsidR="00462466">
        <w:rPr>
          <w:rFonts w:eastAsia="Andale Sans UI" w:cs="Times New Roman"/>
          <w:b/>
          <w:kern w:val="3"/>
          <w:szCs w:val="24"/>
          <w:lang w:eastAsia="cs-CZ"/>
        </w:rPr>
        <w:t>ech</w:t>
      </w:r>
      <w:r w:rsidRPr="00510336">
        <w:rPr>
          <w:rFonts w:eastAsia="Andale Sans UI" w:cs="Times New Roman"/>
          <w:kern w:val="3"/>
          <w:szCs w:val="24"/>
          <w:lang w:eastAsia="cs-CZ"/>
        </w:rPr>
        <w:t xml:space="preserve">. </w:t>
      </w:r>
      <w:r>
        <w:rPr>
          <w:rFonts w:eastAsia="Andale Sans UI" w:cs="Times New Roman"/>
          <w:kern w:val="3"/>
          <w:szCs w:val="24"/>
          <w:lang w:eastAsia="cs-CZ"/>
        </w:rPr>
        <w:t xml:space="preserve">V této části studijní pomůcky má možnost zjistit podrobnosti mj. o </w:t>
      </w:r>
      <w:r w:rsidR="00462466">
        <w:rPr>
          <w:rFonts w:eastAsia="Andale Sans UI" w:cs="Times New Roman"/>
          <w:kern w:val="3"/>
          <w:szCs w:val="24"/>
          <w:lang w:eastAsia="cs-CZ"/>
        </w:rPr>
        <w:t xml:space="preserve">dalších skutečnostech, které souvisí </w:t>
      </w:r>
      <w:proofErr w:type="gramStart"/>
      <w:r w:rsidR="00462466">
        <w:rPr>
          <w:rFonts w:eastAsia="Andale Sans UI" w:cs="Times New Roman"/>
          <w:kern w:val="3"/>
          <w:szCs w:val="24"/>
          <w:lang w:eastAsia="cs-CZ"/>
        </w:rPr>
        <w:t>s</w:t>
      </w:r>
      <w:proofErr w:type="gramEnd"/>
      <w:r w:rsidR="00462466">
        <w:rPr>
          <w:rFonts w:eastAsia="Andale Sans UI" w:cs="Times New Roman"/>
          <w:kern w:val="3"/>
          <w:szCs w:val="24"/>
          <w:lang w:eastAsia="cs-CZ"/>
        </w:rPr>
        <w:t> přijetí do služebního poměru</w:t>
      </w:r>
      <w:r>
        <w:t xml:space="preserve">. </w:t>
      </w:r>
      <w:r w:rsidR="008F4603" w:rsidRPr="0054680F">
        <w:t>V neposlední řadě se student</w:t>
      </w:r>
      <w:r>
        <w:t>, může</w:t>
      </w:r>
      <w:r w:rsidR="008F4603" w:rsidRPr="0054680F">
        <w:t xml:space="preserve"> </w:t>
      </w:r>
      <w:r w:rsidR="00462466">
        <w:t>seznámit s etickými</w:t>
      </w:r>
      <w:r w:rsidR="008F4603" w:rsidRPr="0054680F">
        <w:t xml:space="preserve"> princip</w:t>
      </w:r>
      <w:r w:rsidR="00462466">
        <w:t>y</w:t>
      </w:r>
      <w:r w:rsidR="008F4603" w:rsidRPr="0054680F">
        <w:t xml:space="preserve"> zaměstnanců ve veřejné správě.</w:t>
      </w:r>
    </w:p>
    <w:p w14:paraId="445ED16D" w14:textId="77777777" w:rsidR="007D35CE" w:rsidRPr="00583FDB" w:rsidRDefault="007D35CE" w:rsidP="00FE1E09">
      <w:pPr>
        <w:spacing w:after="0" w:line="360" w:lineRule="auto"/>
        <w:jc w:val="both"/>
      </w:pPr>
    </w:p>
    <w:p w14:paraId="1410E034" w14:textId="1421F0BF" w:rsidR="00DF1C29" w:rsidRDefault="00DF1C29" w:rsidP="0080658C">
      <w:pPr>
        <w:spacing w:after="0" w:line="360" w:lineRule="auto"/>
        <w:jc w:val="both"/>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63050DDB" w:rsidR="00CC3B3A" w:rsidRDefault="00900633" w:rsidP="00CC3B3A">
          <w:pPr>
            <w:pStyle w:val="Tlotextu"/>
            <w:sectPr w:rsidR="00CC3B3A" w:rsidSect="006A4C4F">
              <w:headerReference w:type="even" r:id="rId172"/>
              <w:headerReference w:type="default" r:id="rId173"/>
              <w:pgSz w:w="11906" w:h="16838" w:code="9"/>
              <w:pgMar w:top="1440" w:right="1440" w:bottom="1440" w:left="1800" w:header="709" w:footer="709" w:gutter="0"/>
              <w:cols w:space="708"/>
              <w:formProt w:val="0"/>
              <w:docGrid w:linePitch="360"/>
            </w:sectPr>
          </w:pPr>
        </w:p>
      </w:sdtContent>
    </w:sdt>
    <w:bookmarkStart w:id="157" w:name="_Toc58175757"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157" w:displacedByCustomXml="prev"/>
    <w:p w14:paraId="08C90614" w14:textId="6FC924E6" w:rsidR="008764E5" w:rsidRPr="00462466" w:rsidRDefault="008764E5" w:rsidP="006D3883">
      <w:pPr>
        <w:pStyle w:val="FootnoteText"/>
        <w:spacing w:line="360" w:lineRule="auto"/>
        <w:rPr>
          <w:sz w:val="24"/>
          <w:szCs w:val="24"/>
        </w:rPr>
      </w:pPr>
      <w:r w:rsidRPr="00462466">
        <w:rPr>
          <w:sz w:val="24"/>
          <w:szCs w:val="24"/>
        </w:rPr>
        <w:t xml:space="preserve">ADAMCOVÁ, Mária. </w:t>
      </w:r>
      <w:proofErr w:type="spellStart"/>
      <w:r w:rsidRPr="00462466">
        <w:rPr>
          <w:sz w:val="24"/>
          <w:szCs w:val="24"/>
        </w:rPr>
        <w:t>Teória</w:t>
      </w:r>
      <w:proofErr w:type="spellEnd"/>
      <w:r w:rsidRPr="00462466">
        <w:rPr>
          <w:sz w:val="24"/>
          <w:szCs w:val="24"/>
        </w:rPr>
        <w:t xml:space="preserve"> </w:t>
      </w:r>
      <w:proofErr w:type="spellStart"/>
      <w:r w:rsidRPr="00462466">
        <w:rPr>
          <w:sz w:val="24"/>
          <w:szCs w:val="24"/>
        </w:rPr>
        <w:t>verejnej</w:t>
      </w:r>
      <w:proofErr w:type="spellEnd"/>
      <w:r w:rsidRPr="00462466">
        <w:rPr>
          <w:sz w:val="24"/>
          <w:szCs w:val="24"/>
        </w:rPr>
        <w:t xml:space="preserve"> správy. Košice: FVS UPJŠ, 2018. ISBN 978-80-8152-587-2.</w:t>
      </w:r>
    </w:p>
    <w:p w14:paraId="57C9F32B" w14:textId="2E2CD3E0" w:rsidR="006D3883" w:rsidRPr="00462466" w:rsidRDefault="006D3883" w:rsidP="006D3883">
      <w:pPr>
        <w:pStyle w:val="FootnoteText"/>
        <w:spacing w:line="360" w:lineRule="auto"/>
        <w:rPr>
          <w:sz w:val="24"/>
          <w:szCs w:val="24"/>
        </w:rPr>
      </w:pPr>
      <w:r w:rsidRPr="00462466">
        <w:rPr>
          <w:sz w:val="24"/>
          <w:szCs w:val="24"/>
        </w:rPr>
        <w:t xml:space="preserve">BOGUSZAK, Jiří; ČAPEK, Jiří; GERLOCH, Aleš. Teorie práva. 1. vyd. Praha: EUROLEX BOHEMIA s.r.o., 2001, ISBN 80-86432-13-0. </w:t>
      </w:r>
    </w:p>
    <w:p w14:paraId="79829D06" w14:textId="77777777" w:rsidR="006D3883" w:rsidRPr="00462466" w:rsidRDefault="006D3883" w:rsidP="006D3883">
      <w:pPr>
        <w:pStyle w:val="FootnoteText"/>
        <w:spacing w:line="360" w:lineRule="auto"/>
        <w:rPr>
          <w:sz w:val="24"/>
          <w:szCs w:val="24"/>
        </w:rPr>
      </w:pPr>
      <w:r w:rsidRPr="00462466">
        <w:rPr>
          <w:sz w:val="24"/>
          <w:szCs w:val="24"/>
        </w:rPr>
        <w:t>BROTHÁNKOVÁ, Jana, ŽIŠKOVÁ, Marie. Soudní řád správní. 2. aktualizované a přepracované vydání podle stavu k 1. 1. 2006 Praha: Linde Praha, a. s., ISBN 80-7201-579-6.</w:t>
      </w:r>
    </w:p>
    <w:p w14:paraId="22CED84E" w14:textId="77777777" w:rsidR="006D3883" w:rsidRPr="00462466" w:rsidRDefault="006D3883" w:rsidP="006D3883">
      <w:pPr>
        <w:pStyle w:val="FootnoteText"/>
        <w:spacing w:line="360" w:lineRule="auto"/>
        <w:rPr>
          <w:sz w:val="24"/>
          <w:szCs w:val="24"/>
        </w:rPr>
      </w:pPr>
      <w:r w:rsidRPr="00462466">
        <w:rPr>
          <w:sz w:val="24"/>
          <w:szCs w:val="24"/>
        </w:rPr>
        <w:t>BRŮNA, M. Veřejná správa. (po 1. lednu 2003). Praha: Institut pro místní správu, 2003. ISBN neuvedeno.</w:t>
      </w:r>
    </w:p>
    <w:p w14:paraId="744CFC2E" w14:textId="77777777" w:rsidR="006D3883" w:rsidRPr="00462466" w:rsidRDefault="006D3883" w:rsidP="006D3883">
      <w:pPr>
        <w:pStyle w:val="FootnoteText"/>
        <w:spacing w:line="360" w:lineRule="auto"/>
        <w:rPr>
          <w:sz w:val="24"/>
          <w:szCs w:val="24"/>
        </w:rPr>
      </w:pPr>
      <w:r w:rsidRPr="00462466">
        <w:rPr>
          <w:sz w:val="24"/>
          <w:szCs w:val="24"/>
        </w:rPr>
        <w:t xml:space="preserve">FOLTAS, T., HLOUCH, L. Základy správního procesu. Brno: Václav </w:t>
      </w:r>
      <w:proofErr w:type="spellStart"/>
      <w:r w:rsidRPr="00462466">
        <w:rPr>
          <w:sz w:val="24"/>
          <w:szCs w:val="24"/>
        </w:rPr>
        <w:t>Klemm</w:t>
      </w:r>
      <w:proofErr w:type="spellEnd"/>
      <w:r w:rsidRPr="00462466">
        <w:rPr>
          <w:sz w:val="24"/>
          <w:szCs w:val="24"/>
        </w:rPr>
        <w:t xml:space="preserve">, 2009. 240 s. </w:t>
      </w:r>
      <w:proofErr w:type="gramStart"/>
      <w:r w:rsidRPr="00462466">
        <w:rPr>
          <w:sz w:val="24"/>
          <w:szCs w:val="24"/>
        </w:rPr>
        <w:t>ISBN:  978</w:t>
      </w:r>
      <w:proofErr w:type="gramEnd"/>
      <w:r w:rsidRPr="00462466">
        <w:rPr>
          <w:sz w:val="24"/>
          <w:szCs w:val="24"/>
        </w:rPr>
        <w:t>-80-904083-1-9</w:t>
      </w:r>
    </w:p>
    <w:p w14:paraId="4873545E" w14:textId="77777777" w:rsidR="006D3883" w:rsidRPr="00462466" w:rsidRDefault="006D3883" w:rsidP="006D3883">
      <w:pPr>
        <w:pStyle w:val="FootnoteText"/>
        <w:spacing w:line="360" w:lineRule="auto"/>
        <w:rPr>
          <w:sz w:val="24"/>
          <w:szCs w:val="24"/>
        </w:rPr>
      </w:pPr>
      <w:r w:rsidRPr="00462466">
        <w:rPr>
          <w:sz w:val="24"/>
          <w:szCs w:val="24"/>
        </w:rPr>
        <w:t xml:space="preserve">GERLOCH, Aleš. Teorie práva. 1. vyd. Dobrá Voda: Aleš Čeněk, 2000. ISBN 80-86473-04-X. </w:t>
      </w:r>
    </w:p>
    <w:p w14:paraId="0B78641B" w14:textId="77777777" w:rsidR="006D3883" w:rsidRPr="00462466" w:rsidRDefault="006D3883" w:rsidP="006D3883">
      <w:pPr>
        <w:pStyle w:val="FootnoteText"/>
        <w:spacing w:line="360" w:lineRule="auto"/>
        <w:rPr>
          <w:sz w:val="24"/>
          <w:szCs w:val="24"/>
        </w:rPr>
      </w:pPr>
      <w:r w:rsidRPr="00462466">
        <w:rPr>
          <w:sz w:val="24"/>
          <w:szCs w:val="24"/>
        </w:rPr>
        <w:t xml:space="preserve">GROSPIČ, Jiří, SVOBODA, Karel. Místní právní předpisy a jejich tvorba. 1. </w:t>
      </w:r>
      <w:proofErr w:type="spellStart"/>
      <w:proofErr w:type="gramStart"/>
      <w:r w:rsidRPr="00462466">
        <w:rPr>
          <w:sz w:val="24"/>
          <w:szCs w:val="24"/>
        </w:rPr>
        <w:t>vyd.Praha</w:t>
      </w:r>
      <w:proofErr w:type="spellEnd"/>
      <w:proofErr w:type="gramEnd"/>
      <w:r w:rsidRPr="00462466">
        <w:rPr>
          <w:sz w:val="24"/>
          <w:szCs w:val="24"/>
        </w:rPr>
        <w:t xml:space="preserve">: Vysoká škola ekonomická v Praze, Nakladatelství </w:t>
      </w:r>
      <w:proofErr w:type="spellStart"/>
      <w:r w:rsidRPr="00462466">
        <w:rPr>
          <w:sz w:val="24"/>
          <w:szCs w:val="24"/>
        </w:rPr>
        <w:t>Oeconomica</w:t>
      </w:r>
      <w:proofErr w:type="spellEnd"/>
      <w:r w:rsidRPr="00462466">
        <w:rPr>
          <w:sz w:val="24"/>
          <w:szCs w:val="24"/>
        </w:rPr>
        <w:t>, 2005, SBN 80-245-0892-3.</w:t>
      </w:r>
    </w:p>
    <w:p w14:paraId="24A51E00" w14:textId="77777777" w:rsidR="006D3883" w:rsidRPr="00462466" w:rsidRDefault="006D3883" w:rsidP="006D3883">
      <w:pPr>
        <w:pStyle w:val="FootnoteText"/>
        <w:spacing w:line="360" w:lineRule="auto"/>
        <w:rPr>
          <w:sz w:val="24"/>
          <w:szCs w:val="24"/>
        </w:rPr>
      </w:pPr>
      <w:r w:rsidRPr="00462466">
        <w:rPr>
          <w:sz w:val="24"/>
          <w:szCs w:val="24"/>
        </w:rPr>
        <w:t xml:space="preserve">GROSPIČ, Jiří, VOSTRÁ, Lenka. Reforma veřejné správy v teorii a praxi. Plzeň: Aleš Čeněk, s. r. </w:t>
      </w:r>
      <w:proofErr w:type="gramStart"/>
      <w:r w:rsidRPr="00462466">
        <w:rPr>
          <w:sz w:val="24"/>
          <w:szCs w:val="24"/>
        </w:rPr>
        <w:t>o. ,</w:t>
      </w:r>
      <w:proofErr w:type="gramEnd"/>
      <w:r w:rsidRPr="00462466">
        <w:rPr>
          <w:sz w:val="24"/>
          <w:szCs w:val="24"/>
        </w:rPr>
        <w:t xml:space="preserve"> 2004, ISBN 80-86473-71-6.</w:t>
      </w:r>
    </w:p>
    <w:p w14:paraId="6D7CB6B2" w14:textId="77777777" w:rsidR="006D3883" w:rsidRPr="00462466" w:rsidRDefault="006D3883" w:rsidP="006D3883">
      <w:pPr>
        <w:pStyle w:val="FootnoteText"/>
        <w:spacing w:line="360" w:lineRule="auto"/>
        <w:rPr>
          <w:sz w:val="24"/>
          <w:szCs w:val="24"/>
        </w:rPr>
      </w:pPr>
      <w:r w:rsidRPr="00462466">
        <w:rPr>
          <w:sz w:val="24"/>
          <w:szCs w:val="24"/>
        </w:rPr>
        <w:t>HARVÁNEK, Jaromír. Teorie práva. vyd. Plzeň: Aleš Čeněk s.r.o., 2008, ISBN 978-80-7380-104-5.</w:t>
      </w:r>
    </w:p>
    <w:p w14:paraId="6479BC8E" w14:textId="77777777" w:rsidR="006D3883" w:rsidRPr="00462466" w:rsidRDefault="006D3883" w:rsidP="006D3883">
      <w:pPr>
        <w:pStyle w:val="FootnoteText"/>
        <w:spacing w:line="360" w:lineRule="auto"/>
        <w:rPr>
          <w:sz w:val="24"/>
          <w:szCs w:val="24"/>
        </w:rPr>
      </w:pPr>
      <w:r w:rsidRPr="00462466">
        <w:rPr>
          <w:sz w:val="24"/>
          <w:szCs w:val="24"/>
        </w:rPr>
        <w:t xml:space="preserve">HENDRYCH, D. a kol. Správní </w:t>
      </w:r>
      <w:proofErr w:type="gramStart"/>
      <w:r w:rsidRPr="00462466">
        <w:rPr>
          <w:sz w:val="24"/>
          <w:szCs w:val="24"/>
        </w:rPr>
        <w:t>právo - obecná</w:t>
      </w:r>
      <w:proofErr w:type="gramEnd"/>
      <w:r w:rsidRPr="00462466">
        <w:rPr>
          <w:sz w:val="24"/>
          <w:szCs w:val="24"/>
        </w:rPr>
        <w:t xml:space="preserve"> část. 8. vydání. Praha: C. H. Beck, 2009. 842 s. ISBN: 978-80-7400-049-2</w:t>
      </w:r>
    </w:p>
    <w:p w14:paraId="50C814FA" w14:textId="77777777" w:rsidR="000D01FA" w:rsidRPr="00462466" w:rsidRDefault="000D01FA" w:rsidP="000D01FA">
      <w:pPr>
        <w:spacing w:line="240" w:lineRule="auto"/>
        <w:rPr>
          <w:szCs w:val="24"/>
        </w:rPr>
      </w:pPr>
      <w:r w:rsidRPr="00462466">
        <w:rPr>
          <w:szCs w:val="24"/>
        </w:rPr>
        <w:t xml:space="preserve">HENDRYCH, Dušan. Správní věda: teorie veřejné správy. 4., </w:t>
      </w:r>
      <w:proofErr w:type="spellStart"/>
      <w:r w:rsidRPr="00462466">
        <w:rPr>
          <w:szCs w:val="24"/>
        </w:rPr>
        <w:t>aktualiz</w:t>
      </w:r>
      <w:proofErr w:type="spellEnd"/>
      <w:r w:rsidRPr="00462466">
        <w:rPr>
          <w:szCs w:val="24"/>
        </w:rPr>
        <w:t xml:space="preserve">. vyd. Praha: </w:t>
      </w:r>
      <w:proofErr w:type="spellStart"/>
      <w:r w:rsidRPr="00462466">
        <w:rPr>
          <w:szCs w:val="24"/>
        </w:rPr>
        <w:t>Wolters</w:t>
      </w:r>
      <w:proofErr w:type="spellEnd"/>
      <w:r w:rsidRPr="00462466">
        <w:rPr>
          <w:szCs w:val="24"/>
        </w:rPr>
        <w:t xml:space="preserve"> </w:t>
      </w:r>
      <w:proofErr w:type="spellStart"/>
      <w:r w:rsidRPr="00462466">
        <w:rPr>
          <w:szCs w:val="24"/>
        </w:rPr>
        <w:t>Kluwer</w:t>
      </w:r>
      <w:proofErr w:type="spellEnd"/>
      <w:r w:rsidRPr="00462466">
        <w:rPr>
          <w:szCs w:val="24"/>
        </w:rPr>
        <w:t>, 2014. ISBN 978-80-7478-561-0.</w:t>
      </w:r>
    </w:p>
    <w:p w14:paraId="0F53BA11" w14:textId="77777777" w:rsidR="006D3883" w:rsidRPr="00462466" w:rsidRDefault="006D3883" w:rsidP="000D01FA">
      <w:pPr>
        <w:pStyle w:val="FootnoteText"/>
        <w:rPr>
          <w:sz w:val="24"/>
          <w:szCs w:val="24"/>
        </w:rPr>
      </w:pPr>
      <w:r w:rsidRPr="00462466">
        <w:rPr>
          <w:sz w:val="24"/>
          <w:szCs w:val="24"/>
        </w:rPr>
        <w:t xml:space="preserve">HORZINKOVÁ, E., FIALA, Z. Správní právo hmotné. 7. vyd. </w:t>
      </w:r>
      <w:proofErr w:type="spellStart"/>
      <w:r w:rsidRPr="00462466">
        <w:rPr>
          <w:sz w:val="24"/>
          <w:szCs w:val="24"/>
        </w:rPr>
        <w:t>Leges</w:t>
      </w:r>
      <w:proofErr w:type="spellEnd"/>
      <w:r w:rsidRPr="00462466">
        <w:rPr>
          <w:sz w:val="24"/>
          <w:szCs w:val="24"/>
        </w:rPr>
        <w:t>, 2009. 842 s. ISBN: 978-80-87212-55-4</w:t>
      </w:r>
    </w:p>
    <w:p w14:paraId="1A15CB36" w14:textId="77777777" w:rsidR="006D3883" w:rsidRPr="00462466" w:rsidRDefault="006D3883" w:rsidP="006D3883">
      <w:pPr>
        <w:pStyle w:val="FootnoteText"/>
        <w:spacing w:line="360" w:lineRule="auto"/>
        <w:rPr>
          <w:sz w:val="24"/>
          <w:szCs w:val="24"/>
        </w:rPr>
      </w:pPr>
      <w:r w:rsidRPr="00462466">
        <w:rPr>
          <w:sz w:val="24"/>
          <w:szCs w:val="24"/>
        </w:rPr>
        <w:t>JURNÍKOVÁ, J., SKULOVÁ, S., PRŮCHA, P., HAVLAN, P., SEDLÁČEK, S., KADEČKA, S., KOLMAN, P., KLIKOVÁ, A. Správní právo: zvláštní část. 6. vyd. Brno: Masarykova univerzita, 2009. 400 s. ISBN 978-80-210-4847-8.</w:t>
      </w:r>
    </w:p>
    <w:p w14:paraId="51219076" w14:textId="77777777" w:rsidR="006D3883" w:rsidRPr="00462466" w:rsidRDefault="006D3883" w:rsidP="006D3883">
      <w:pPr>
        <w:pStyle w:val="FootnoteText"/>
        <w:spacing w:line="360" w:lineRule="auto"/>
        <w:rPr>
          <w:sz w:val="24"/>
          <w:szCs w:val="24"/>
        </w:rPr>
      </w:pPr>
      <w:r w:rsidRPr="00462466">
        <w:rPr>
          <w:sz w:val="24"/>
          <w:szCs w:val="24"/>
        </w:rPr>
        <w:t xml:space="preserve">KADEČKA, Stanislav. Právo obcí a krajů v České republice. 1. vyd. Praha: C. </w:t>
      </w:r>
      <w:proofErr w:type="spellStart"/>
      <w:r w:rsidRPr="00462466">
        <w:rPr>
          <w:sz w:val="24"/>
          <w:szCs w:val="24"/>
        </w:rPr>
        <w:t>H.Beck</w:t>
      </w:r>
      <w:proofErr w:type="spellEnd"/>
      <w:r w:rsidRPr="00462466">
        <w:rPr>
          <w:sz w:val="24"/>
          <w:szCs w:val="24"/>
        </w:rPr>
        <w:t xml:space="preserve">, </w:t>
      </w:r>
      <w:proofErr w:type="gramStart"/>
      <w:r w:rsidRPr="00462466">
        <w:rPr>
          <w:sz w:val="24"/>
          <w:szCs w:val="24"/>
        </w:rPr>
        <w:t>2003,ISBN</w:t>
      </w:r>
      <w:proofErr w:type="gramEnd"/>
      <w:r w:rsidRPr="00462466">
        <w:rPr>
          <w:sz w:val="24"/>
          <w:szCs w:val="24"/>
        </w:rPr>
        <w:t xml:space="preserve"> 80-7179-794-4.</w:t>
      </w:r>
    </w:p>
    <w:p w14:paraId="0FAFE167" w14:textId="18D7899F" w:rsidR="006D3883" w:rsidRPr="00462466" w:rsidRDefault="006D3883" w:rsidP="006D3883">
      <w:pPr>
        <w:pStyle w:val="FootnoteText"/>
        <w:spacing w:line="360" w:lineRule="auto"/>
        <w:rPr>
          <w:sz w:val="24"/>
          <w:szCs w:val="24"/>
        </w:rPr>
      </w:pPr>
      <w:r w:rsidRPr="00462466">
        <w:rPr>
          <w:sz w:val="24"/>
          <w:szCs w:val="24"/>
        </w:rPr>
        <w:t>KNAPP, V. Teorie práva. 1. vyd. Praha: C. H. Beck, 1995, ISBN 80-7179-028-1.</w:t>
      </w:r>
    </w:p>
    <w:p w14:paraId="053E8104" w14:textId="231D02DA" w:rsidR="000D01FA" w:rsidRPr="00462466" w:rsidRDefault="000D01FA" w:rsidP="000D01FA">
      <w:pPr>
        <w:rPr>
          <w:szCs w:val="24"/>
        </w:rPr>
      </w:pPr>
      <w:proofErr w:type="spellStart"/>
      <w:r w:rsidRPr="00462466">
        <w:rPr>
          <w:szCs w:val="24"/>
        </w:rPr>
        <w:lastRenderedPageBreak/>
        <w:t>Kolektív</w:t>
      </w:r>
      <w:proofErr w:type="spellEnd"/>
      <w:r w:rsidRPr="00462466">
        <w:rPr>
          <w:szCs w:val="24"/>
        </w:rPr>
        <w:t xml:space="preserve"> </w:t>
      </w:r>
      <w:proofErr w:type="spellStart"/>
      <w:r w:rsidRPr="00462466">
        <w:rPr>
          <w:szCs w:val="24"/>
        </w:rPr>
        <w:t>autorov</w:t>
      </w:r>
      <w:proofErr w:type="spellEnd"/>
      <w:r w:rsidRPr="00462466">
        <w:rPr>
          <w:szCs w:val="24"/>
        </w:rPr>
        <w:t>. Evropská veřejná správa. Vydání I. Praha: Univerzita Jana Amose Komenského, 2015. ISBN 9788074521102.</w:t>
      </w:r>
    </w:p>
    <w:p w14:paraId="1FC76783" w14:textId="2CB7DD09" w:rsidR="000D01FA" w:rsidRPr="00462466" w:rsidRDefault="008764E5" w:rsidP="008764E5">
      <w:pPr>
        <w:rPr>
          <w:szCs w:val="24"/>
        </w:rPr>
      </w:pPr>
      <w:r w:rsidRPr="00462466">
        <w:rPr>
          <w:szCs w:val="24"/>
        </w:rPr>
        <w:t xml:space="preserve">KONEČNÝ, Stanislav. </w:t>
      </w:r>
      <w:proofErr w:type="spellStart"/>
      <w:r w:rsidRPr="00462466">
        <w:rPr>
          <w:szCs w:val="24"/>
        </w:rPr>
        <w:t>Verejná</w:t>
      </w:r>
      <w:proofErr w:type="spellEnd"/>
      <w:r w:rsidRPr="00462466">
        <w:rPr>
          <w:szCs w:val="24"/>
        </w:rPr>
        <w:t xml:space="preserve"> správa v členských </w:t>
      </w:r>
      <w:proofErr w:type="spellStart"/>
      <w:r w:rsidRPr="00462466">
        <w:rPr>
          <w:szCs w:val="24"/>
        </w:rPr>
        <w:t>štátoch</w:t>
      </w:r>
      <w:proofErr w:type="spellEnd"/>
      <w:r w:rsidRPr="00462466">
        <w:rPr>
          <w:szCs w:val="24"/>
        </w:rPr>
        <w:t xml:space="preserve"> </w:t>
      </w:r>
      <w:proofErr w:type="spellStart"/>
      <w:r w:rsidRPr="00462466">
        <w:rPr>
          <w:szCs w:val="24"/>
        </w:rPr>
        <w:t>Európskej</w:t>
      </w:r>
      <w:proofErr w:type="spellEnd"/>
      <w:r w:rsidRPr="00462466">
        <w:rPr>
          <w:szCs w:val="24"/>
        </w:rPr>
        <w:t xml:space="preserve"> </w:t>
      </w:r>
      <w:proofErr w:type="spellStart"/>
      <w:r w:rsidRPr="00462466">
        <w:rPr>
          <w:szCs w:val="24"/>
        </w:rPr>
        <w:t>únie</w:t>
      </w:r>
      <w:proofErr w:type="spellEnd"/>
      <w:r w:rsidRPr="00462466">
        <w:rPr>
          <w:szCs w:val="24"/>
        </w:rPr>
        <w:t xml:space="preserve">. Bratislava: </w:t>
      </w:r>
      <w:proofErr w:type="spellStart"/>
      <w:r w:rsidRPr="00462466">
        <w:rPr>
          <w:szCs w:val="24"/>
        </w:rPr>
        <w:t>Mayor</w:t>
      </w:r>
      <w:proofErr w:type="spellEnd"/>
      <w:r w:rsidRPr="00462466">
        <w:rPr>
          <w:szCs w:val="24"/>
        </w:rPr>
        <w:t>, 2016. ISBN 978-80-9691-338-1.</w:t>
      </w:r>
    </w:p>
    <w:p w14:paraId="6966DA6C" w14:textId="77777777" w:rsidR="006D3883" w:rsidRPr="00462466" w:rsidRDefault="006D3883" w:rsidP="006D3883">
      <w:pPr>
        <w:pStyle w:val="FootnoteText"/>
        <w:spacing w:line="360" w:lineRule="auto"/>
        <w:rPr>
          <w:sz w:val="24"/>
          <w:szCs w:val="24"/>
        </w:rPr>
      </w:pPr>
      <w:proofErr w:type="gramStart"/>
      <w:r w:rsidRPr="00462466">
        <w:rPr>
          <w:sz w:val="24"/>
          <w:szCs w:val="24"/>
        </w:rPr>
        <w:t>KOPECKÝ ,</w:t>
      </w:r>
      <w:proofErr w:type="gramEnd"/>
      <w:r w:rsidRPr="00462466">
        <w:rPr>
          <w:sz w:val="24"/>
          <w:szCs w:val="24"/>
        </w:rPr>
        <w:t xml:space="preserve"> Martin. Právní postavení obcí: základy obecního práva. 1. vyd. Praha CODEX Bohemia s. r. o.,1998, ISBN 80-85963-73-6.</w:t>
      </w:r>
    </w:p>
    <w:p w14:paraId="29D64F4E" w14:textId="77777777" w:rsidR="006D3883" w:rsidRPr="00462466" w:rsidRDefault="006D3883" w:rsidP="006D3883">
      <w:pPr>
        <w:pStyle w:val="FootnoteText"/>
        <w:spacing w:line="360" w:lineRule="auto"/>
        <w:rPr>
          <w:sz w:val="24"/>
          <w:szCs w:val="24"/>
        </w:rPr>
      </w:pPr>
      <w:r w:rsidRPr="00462466">
        <w:rPr>
          <w:sz w:val="24"/>
          <w:szCs w:val="24"/>
        </w:rPr>
        <w:t xml:space="preserve">KOUDELKA, Z. Obce a kraje: podle reformy veřejné správy v roce 2000. Praha: Linde, 2000. ISBN 80-7201-250-9. </w:t>
      </w:r>
    </w:p>
    <w:p w14:paraId="1DAD36A9" w14:textId="77777777" w:rsidR="006D3883" w:rsidRPr="00462466" w:rsidRDefault="006D3883" w:rsidP="006D3883">
      <w:pPr>
        <w:pStyle w:val="FootnoteText"/>
        <w:spacing w:line="360" w:lineRule="auto"/>
        <w:rPr>
          <w:sz w:val="24"/>
          <w:szCs w:val="24"/>
        </w:rPr>
      </w:pPr>
      <w:r w:rsidRPr="00462466">
        <w:rPr>
          <w:sz w:val="24"/>
          <w:szCs w:val="24"/>
        </w:rPr>
        <w:t>KOUDELKA, Z. Samospráva. Praha: Linde Praha, a. s., 2007, ISBN 978-80-7201-665-5.</w:t>
      </w:r>
    </w:p>
    <w:p w14:paraId="1916A446" w14:textId="77777777" w:rsidR="006D3883" w:rsidRPr="00462466" w:rsidRDefault="006D3883" w:rsidP="006D3883">
      <w:pPr>
        <w:pStyle w:val="FootnoteText"/>
        <w:spacing w:line="360" w:lineRule="auto"/>
        <w:rPr>
          <w:sz w:val="24"/>
          <w:szCs w:val="24"/>
        </w:rPr>
      </w:pPr>
      <w:r w:rsidRPr="00462466">
        <w:rPr>
          <w:sz w:val="24"/>
          <w:szCs w:val="24"/>
        </w:rPr>
        <w:t>KOUDELKA, Z. Obecně závazné vyhlášky. Praha: Linde, 2000. ISBN 80-7201-202-9.</w:t>
      </w:r>
    </w:p>
    <w:p w14:paraId="14A8D1B9" w14:textId="77777777" w:rsidR="006D3883" w:rsidRPr="00462466" w:rsidRDefault="006D3883" w:rsidP="006D3883">
      <w:pPr>
        <w:pStyle w:val="FootnoteText"/>
        <w:spacing w:line="360" w:lineRule="auto"/>
        <w:rPr>
          <w:sz w:val="24"/>
          <w:szCs w:val="24"/>
        </w:rPr>
      </w:pPr>
      <w:r w:rsidRPr="00462466">
        <w:rPr>
          <w:sz w:val="24"/>
          <w:szCs w:val="24"/>
        </w:rPr>
        <w:t xml:space="preserve">KOUDELKA, Z. Průvodce územní </w:t>
      </w:r>
      <w:proofErr w:type="spellStart"/>
      <w:proofErr w:type="gramStart"/>
      <w:r w:rsidRPr="00462466">
        <w:rPr>
          <w:sz w:val="24"/>
          <w:szCs w:val="24"/>
        </w:rPr>
        <w:t>samosprávou.Praha</w:t>
      </w:r>
      <w:proofErr w:type="spellEnd"/>
      <w:proofErr w:type="gramEnd"/>
      <w:r w:rsidRPr="00462466">
        <w:rPr>
          <w:sz w:val="24"/>
          <w:szCs w:val="24"/>
        </w:rPr>
        <w:t>: Linde, 2003.ISBN 80-7201-403-X.</w:t>
      </w:r>
    </w:p>
    <w:p w14:paraId="2B8253D7" w14:textId="77777777" w:rsidR="006D3883" w:rsidRPr="00462466" w:rsidRDefault="006D3883" w:rsidP="006D3883">
      <w:pPr>
        <w:pStyle w:val="FootnoteText"/>
        <w:spacing w:line="360" w:lineRule="auto"/>
        <w:rPr>
          <w:sz w:val="24"/>
          <w:szCs w:val="24"/>
        </w:rPr>
      </w:pPr>
      <w:r w:rsidRPr="00462466">
        <w:rPr>
          <w:sz w:val="24"/>
          <w:szCs w:val="24"/>
        </w:rPr>
        <w:t>KOUDELKA, Z., ONDRUŠ, R., PRŮCHA, P. Zákon o obcích (obecní zřízení) – komentář. 2. aktualizované a doplněné vydání. Praha: Linde, 2002. ISBN 80-7201-326-2.</w:t>
      </w:r>
    </w:p>
    <w:p w14:paraId="41D72A55" w14:textId="77777777" w:rsidR="006D3883" w:rsidRPr="00462466" w:rsidRDefault="006D3883" w:rsidP="006D3883">
      <w:pPr>
        <w:pStyle w:val="FootnoteText"/>
        <w:spacing w:line="360" w:lineRule="auto"/>
        <w:rPr>
          <w:sz w:val="24"/>
          <w:szCs w:val="24"/>
        </w:rPr>
      </w:pPr>
      <w:r w:rsidRPr="00462466">
        <w:rPr>
          <w:sz w:val="24"/>
          <w:szCs w:val="24"/>
        </w:rPr>
        <w:t>Kolektiv autorů právnické fakulty UK, Dějiny evropského kontinentálního práva. 1. vydání Praha: Linde, 2003. ISBN 80-7201-387-4.</w:t>
      </w:r>
    </w:p>
    <w:p w14:paraId="767FE6CD" w14:textId="77777777" w:rsidR="006D3883" w:rsidRPr="00462466" w:rsidRDefault="006D3883" w:rsidP="006D3883">
      <w:pPr>
        <w:pStyle w:val="FootnoteText"/>
        <w:spacing w:line="360" w:lineRule="auto"/>
        <w:rPr>
          <w:sz w:val="24"/>
          <w:szCs w:val="24"/>
        </w:rPr>
      </w:pPr>
      <w:r w:rsidRPr="00462466">
        <w:rPr>
          <w:sz w:val="24"/>
          <w:szCs w:val="24"/>
        </w:rPr>
        <w:t>KOLLÁR, J. Základy správného práva. Banské Bystrica: EF UMB, 1999. ISBN80-8055-304-1.</w:t>
      </w:r>
    </w:p>
    <w:p w14:paraId="23C64434" w14:textId="06446AAF" w:rsidR="006D3883" w:rsidRPr="00462466" w:rsidRDefault="006D3883" w:rsidP="006D3883">
      <w:pPr>
        <w:pStyle w:val="FootnoteText"/>
        <w:spacing w:line="360" w:lineRule="auto"/>
        <w:rPr>
          <w:sz w:val="24"/>
          <w:szCs w:val="24"/>
        </w:rPr>
      </w:pPr>
      <w:proofErr w:type="gramStart"/>
      <w:r w:rsidRPr="00462466">
        <w:rPr>
          <w:sz w:val="24"/>
          <w:szCs w:val="24"/>
        </w:rPr>
        <w:t>LOUDA ,</w:t>
      </w:r>
      <w:proofErr w:type="gramEnd"/>
      <w:r w:rsidRPr="00462466">
        <w:rPr>
          <w:sz w:val="24"/>
          <w:szCs w:val="24"/>
        </w:rPr>
        <w:t xml:space="preserve"> Tomáš, GROSPIČ, Jiří, VOSTRÁ, Lenka. Modernizace veřejné správy v Evropě a České republice. Plzeň: Aleš Čeněk, s. r. </w:t>
      </w:r>
      <w:proofErr w:type="gramStart"/>
      <w:r w:rsidRPr="00462466">
        <w:rPr>
          <w:sz w:val="24"/>
          <w:szCs w:val="24"/>
        </w:rPr>
        <w:t>o. ,</w:t>
      </w:r>
      <w:proofErr w:type="gramEnd"/>
      <w:r w:rsidRPr="00462466">
        <w:rPr>
          <w:sz w:val="24"/>
          <w:szCs w:val="24"/>
        </w:rPr>
        <w:t xml:space="preserve"> 2005, ISBN 80-7380-001-2.</w:t>
      </w:r>
    </w:p>
    <w:p w14:paraId="09BD8289" w14:textId="54F8830E" w:rsidR="003C5581" w:rsidRPr="00462466" w:rsidRDefault="003C5581" w:rsidP="003C5581">
      <w:pPr>
        <w:rPr>
          <w:lang w:val="sk-SK"/>
        </w:rPr>
      </w:pPr>
      <w:r w:rsidRPr="00462466">
        <w:t xml:space="preserve">MAREK, Jiří. Evropské principy dobré veřejné správy. In: HRABCOVÁ, Dana, </w:t>
      </w:r>
      <w:proofErr w:type="spellStart"/>
      <w:r w:rsidRPr="00462466">
        <w:t>ed</w:t>
      </w:r>
      <w:proofErr w:type="spellEnd"/>
      <w:r w:rsidRPr="00462466">
        <w:t>. Principy dobré správy. Sborník příspěvků přednesených na pracovní konferenci [online]. Brno: Masarykova univerzita, 2006, s. 91-95. ISBN 80-210-4001-7 [cit. 20</w:t>
      </w:r>
      <w:r w:rsidRPr="00462466">
        <w:rPr>
          <w:lang w:val="sk-SK"/>
        </w:rPr>
        <w:t>20</w:t>
      </w:r>
      <w:r w:rsidRPr="00462466">
        <w:t>-</w:t>
      </w:r>
      <w:r w:rsidRPr="00462466">
        <w:rPr>
          <w:lang w:val="sk-SK"/>
        </w:rPr>
        <w:t>10</w:t>
      </w:r>
      <w:r w:rsidRPr="00462466">
        <w:t>-</w:t>
      </w:r>
      <w:r w:rsidRPr="00462466">
        <w:rPr>
          <w:lang w:val="sk-SK"/>
        </w:rPr>
        <w:t>10</w:t>
      </w:r>
      <w:r w:rsidRPr="00462466">
        <w:t>]. Dostupné na</w:t>
      </w:r>
      <w:r w:rsidRPr="00462466">
        <w:rPr>
          <w:lang w:val="sk-SK"/>
        </w:rPr>
        <w:t xml:space="preserve"> </w:t>
      </w:r>
      <w:hyperlink r:id="rId174" w:history="1">
        <w:r w:rsidRPr="00462466">
          <w:rPr>
            <w:rStyle w:val="Hyperlink"/>
            <w:color w:val="auto"/>
            <w:lang w:val="sk-SK"/>
          </w:rPr>
          <w:t>https://www.ochrance.cz/uploads/tx_odlistdocument/Principy_d_spravy_konference.pdf</w:t>
        </w:r>
      </w:hyperlink>
    </w:p>
    <w:p w14:paraId="083350F1" w14:textId="77777777" w:rsidR="006D3883" w:rsidRPr="00462466" w:rsidRDefault="006D3883" w:rsidP="006D3883">
      <w:pPr>
        <w:pStyle w:val="FootnoteText"/>
        <w:spacing w:line="360" w:lineRule="auto"/>
        <w:rPr>
          <w:sz w:val="24"/>
          <w:szCs w:val="24"/>
        </w:rPr>
      </w:pPr>
      <w:r w:rsidRPr="00462466">
        <w:rPr>
          <w:sz w:val="24"/>
          <w:szCs w:val="24"/>
        </w:rPr>
        <w:t>MATES, Pavel, MATULA, Miloš. Kapitoly z dějin a teorie veřejné správy. 3.vyd. Praha: VŠE, 1999, ISBN 80-7079-407-0.</w:t>
      </w:r>
    </w:p>
    <w:p w14:paraId="33B4DD0E" w14:textId="77777777" w:rsidR="006D3883" w:rsidRPr="00462466" w:rsidRDefault="006D3883" w:rsidP="006D3883">
      <w:pPr>
        <w:pStyle w:val="FootnoteText"/>
        <w:spacing w:line="360" w:lineRule="auto"/>
        <w:rPr>
          <w:sz w:val="24"/>
          <w:szCs w:val="24"/>
        </w:rPr>
      </w:pPr>
      <w:r w:rsidRPr="00462466">
        <w:rPr>
          <w:sz w:val="24"/>
          <w:szCs w:val="24"/>
        </w:rPr>
        <w:t>MATES, Pavel a kol. Reforma veřejné správy: sborník příspěvků. 1. vyd. Praha: ASPI, a. s., 2007. 380 s. ISBN 978-80-7357-300-3.</w:t>
      </w:r>
    </w:p>
    <w:p w14:paraId="3C914212" w14:textId="29F681AF" w:rsidR="006D3883" w:rsidRPr="00462466" w:rsidRDefault="006D3883" w:rsidP="006D3883">
      <w:pPr>
        <w:pStyle w:val="FootnoteText"/>
        <w:spacing w:line="360" w:lineRule="auto"/>
        <w:rPr>
          <w:sz w:val="24"/>
          <w:szCs w:val="24"/>
        </w:rPr>
      </w:pPr>
      <w:r w:rsidRPr="00462466">
        <w:rPr>
          <w:sz w:val="24"/>
          <w:szCs w:val="24"/>
        </w:rPr>
        <w:t>MATRASOVÁ, E., ŠLAUF, V. Obecní zřízení. Praha: Institut pro místní správu, 2002. ISBN neuvedeno.</w:t>
      </w:r>
    </w:p>
    <w:p w14:paraId="70D9E240" w14:textId="4CB57C4E" w:rsidR="003C5581" w:rsidRPr="00462466" w:rsidRDefault="003C5581" w:rsidP="006D3883">
      <w:pPr>
        <w:pStyle w:val="FootnoteText"/>
        <w:spacing w:line="360" w:lineRule="auto"/>
        <w:rPr>
          <w:sz w:val="24"/>
          <w:szCs w:val="24"/>
        </w:rPr>
      </w:pPr>
      <w:r w:rsidRPr="00462466">
        <w:rPr>
          <w:sz w:val="24"/>
          <w:szCs w:val="24"/>
        </w:rPr>
        <w:t>PAVLÁK, Miroslav. Řízení institucí veřejného sektoru po vstupu České republiky do EU. Plzeň: Západočeská univerzita v Plzni, 2008, 112 s. ISBN 978-80-7043-722-3.</w:t>
      </w:r>
    </w:p>
    <w:p w14:paraId="696E9460" w14:textId="171144A9" w:rsidR="000D01FA" w:rsidRPr="00462466" w:rsidRDefault="000D01FA" w:rsidP="008764E5">
      <w:pPr>
        <w:rPr>
          <w:szCs w:val="24"/>
        </w:rPr>
      </w:pPr>
      <w:r w:rsidRPr="00462466">
        <w:rPr>
          <w:szCs w:val="24"/>
        </w:rPr>
        <w:lastRenderedPageBreak/>
        <w:t xml:space="preserve">PAVLÍK, Marek, Karel ŠIMKA, Josef POSTRÁNECKÝ a Richard POMAHAČ. Moderní veřejná správa: zvyšování kvality veřejné správy, dobrá praxe a trendy. Praha: </w:t>
      </w:r>
      <w:proofErr w:type="spellStart"/>
      <w:r w:rsidRPr="00462466">
        <w:rPr>
          <w:szCs w:val="24"/>
        </w:rPr>
        <w:t>Wolters</w:t>
      </w:r>
      <w:proofErr w:type="spellEnd"/>
      <w:r w:rsidRPr="00462466">
        <w:rPr>
          <w:szCs w:val="24"/>
        </w:rPr>
        <w:t xml:space="preserve"> </w:t>
      </w:r>
      <w:proofErr w:type="spellStart"/>
      <w:r w:rsidRPr="00462466">
        <w:rPr>
          <w:szCs w:val="24"/>
        </w:rPr>
        <w:t>Kluwer</w:t>
      </w:r>
      <w:proofErr w:type="spellEnd"/>
      <w:r w:rsidRPr="00462466">
        <w:rPr>
          <w:szCs w:val="24"/>
        </w:rPr>
        <w:t>, 2020. ISBN 9788075980489.</w:t>
      </w:r>
    </w:p>
    <w:p w14:paraId="0C83BFAB" w14:textId="6CAE7377" w:rsidR="008764E5" w:rsidRPr="00462466" w:rsidRDefault="008764E5" w:rsidP="008764E5">
      <w:pPr>
        <w:rPr>
          <w:szCs w:val="24"/>
        </w:rPr>
      </w:pPr>
      <w:r w:rsidRPr="00462466">
        <w:rPr>
          <w:szCs w:val="24"/>
        </w:rPr>
        <w:t xml:space="preserve">PEKOVÁ, Jitka, JETMAR, Marek a Petr TÓTH. Veřejný sektor, teorie a praxe v ČR. Praha: </w:t>
      </w:r>
      <w:proofErr w:type="spellStart"/>
      <w:r w:rsidRPr="00462466">
        <w:rPr>
          <w:szCs w:val="24"/>
        </w:rPr>
        <w:t>Wolters</w:t>
      </w:r>
      <w:proofErr w:type="spellEnd"/>
      <w:r w:rsidRPr="00462466">
        <w:rPr>
          <w:szCs w:val="24"/>
        </w:rPr>
        <w:t xml:space="preserve"> </w:t>
      </w:r>
      <w:proofErr w:type="spellStart"/>
      <w:r w:rsidRPr="00462466">
        <w:rPr>
          <w:szCs w:val="24"/>
        </w:rPr>
        <w:t>Kluwer</w:t>
      </w:r>
      <w:proofErr w:type="spellEnd"/>
      <w:r w:rsidRPr="00462466">
        <w:rPr>
          <w:szCs w:val="24"/>
        </w:rPr>
        <w:t>. 2019. ISBN 978-80-7598-209-4.</w:t>
      </w:r>
    </w:p>
    <w:p w14:paraId="2BA07A2B" w14:textId="77777777" w:rsidR="006D3883" w:rsidRPr="00462466" w:rsidRDefault="006D3883" w:rsidP="006D3883">
      <w:pPr>
        <w:pStyle w:val="FootnoteText"/>
        <w:spacing w:line="360" w:lineRule="auto"/>
        <w:rPr>
          <w:sz w:val="24"/>
          <w:szCs w:val="24"/>
        </w:rPr>
      </w:pPr>
      <w:r w:rsidRPr="00462466">
        <w:rPr>
          <w:sz w:val="24"/>
          <w:szCs w:val="24"/>
        </w:rPr>
        <w:t>PETEROVÁ, H. Finanční hospodaření územních samosprávných celků a jeho přezkum. Praha: Institut pro místní správu, 2005. Bez ISBN.</w:t>
      </w:r>
    </w:p>
    <w:p w14:paraId="467B7DFD" w14:textId="624BE4C7" w:rsidR="006D3883" w:rsidRPr="00462466" w:rsidRDefault="006D3883" w:rsidP="006D3883">
      <w:pPr>
        <w:pStyle w:val="FootnoteText"/>
        <w:spacing w:line="360" w:lineRule="auto"/>
        <w:rPr>
          <w:sz w:val="24"/>
          <w:szCs w:val="24"/>
        </w:rPr>
      </w:pPr>
      <w:r w:rsidRPr="00462466">
        <w:rPr>
          <w:sz w:val="24"/>
          <w:szCs w:val="24"/>
        </w:rPr>
        <w:t xml:space="preserve">POLIÁN, M. Organizace a činnost veřejné správy. 1. vydání Praha: </w:t>
      </w:r>
      <w:proofErr w:type="spellStart"/>
      <w:r w:rsidRPr="00462466">
        <w:rPr>
          <w:sz w:val="24"/>
          <w:szCs w:val="24"/>
        </w:rPr>
        <w:t>Prospektrum</w:t>
      </w:r>
      <w:proofErr w:type="spellEnd"/>
      <w:r w:rsidRPr="00462466">
        <w:rPr>
          <w:sz w:val="24"/>
          <w:szCs w:val="24"/>
        </w:rPr>
        <w:t>, 2001. ISBN 80-7175-098-0.</w:t>
      </w:r>
    </w:p>
    <w:p w14:paraId="149498DC" w14:textId="2F2064CD" w:rsidR="003C5581" w:rsidRPr="00462466" w:rsidRDefault="003C5581" w:rsidP="006D3883">
      <w:pPr>
        <w:pStyle w:val="FootnoteText"/>
        <w:spacing w:line="360" w:lineRule="auto"/>
        <w:rPr>
          <w:sz w:val="24"/>
          <w:szCs w:val="24"/>
        </w:rPr>
      </w:pPr>
      <w:r w:rsidRPr="00462466">
        <w:rPr>
          <w:sz w:val="24"/>
          <w:szCs w:val="24"/>
        </w:rPr>
        <w:t>POMAHAČ, Richard a Jakub HANDRLICA. Evropské správní právo. Praha: C.H. Beck, 2012, 158 s. ISBN 978-80-7400-437-7.</w:t>
      </w:r>
    </w:p>
    <w:p w14:paraId="0A9D3FDC" w14:textId="77777777" w:rsidR="006D3883" w:rsidRPr="00462466" w:rsidRDefault="006D3883" w:rsidP="006D3883">
      <w:pPr>
        <w:pStyle w:val="FootnoteText"/>
        <w:spacing w:line="360" w:lineRule="auto"/>
        <w:rPr>
          <w:sz w:val="24"/>
          <w:szCs w:val="24"/>
        </w:rPr>
      </w:pPr>
      <w:r w:rsidRPr="00462466">
        <w:rPr>
          <w:sz w:val="24"/>
          <w:szCs w:val="24"/>
        </w:rPr>
        <w:t>POMAHAČ, R. Evropské právo. 1. vydání Praha: UK, Nakladatelství Karolinum, 2003. ISBN 80-246-0576-7.</w:t>
      </w:r>
    </w:p>
    <w:p w14:paraId="4DA79271" w14:textId="77777777" w:rsidR="006D3883" w:rsidRPr="00462466" w:rsidRDefault="006D3883" w:rsidP="006D3883">
      <w:pPr>
        <w:pStyle w:val="FootnoteText"/>
        <w:spacing w:line="360" w:lineRule="auto"/>
        <w:rPr>
          <w:sz w:val="24"/>
          <w:szCs w:val="24"/>
        </w:rPr>
      </w:pPr>
      <w:r w:rsidRPr="00462466">
        <w:rPr>
          <w:sz w:val="24"/>
          <w:szCs w:val="24"/>
        </w:rPr>
        <w:t>POMAHAČ, R. Průvodce veřejnou správou. 1. vydání Praha: ISV, 1999. ISBN 80-85866-42-0.</w:t>
      </w:r>
    </w:p>
    <w:p w14:paraId="7186E2C8" w14:textId="35E7EF64" w:rsidR="008764E5" w:rsidRPr="00462466" w:rsidRDefault="006D3883" w:rsidP="008764E5">
      <w:pPr>
        <w:pStyle w:val="FootnoteText"/>
        <w:spacing w:line="360" w:lineRule="auto"/>
        <w:rPr>
          <w:sz w:val="24"/>
          <w:szCs w:val="24"/>
        </w:rPr>
      </w:pPr>
      <w:r w:rsidRPr="00462466">
        <w:rPr>
          <w:sz w:val="24"/>
          <w:szCs w:val="24"/>
        </w:rPr>
        <w:t xml:space="preserve">POMAHAČ, R., VIDLÁKOVÁ, O. Veřejná správa. 1. vyd. </w:t>
      </w:r>
      <w:proofErr w:type="gramStart"/>
      <w:r w:rsidRPr="00462466">
        <w:rPr>
          <w:sz w:val="24"/>
          <w:szCs w:val="24"/>
        </w:rPr>
        <w:t>Praha :</w:t>
      </w:r>
      <w:proofErr w:type="gramEnd"/>
      <w:r w:rsidRPr="00462466">
        <w:rPr>
          <w:sz w:val="24"/>
          <w:szCs w:val="24"/>
        </w:rPr>
        <w:t xml:space="preserve"> </w:t>
      </w:r>
      <w:proofErr w:type="spellStart"/>
      <w:r w:rsidRPr="00462466">
        <w:rPr>
          <w:sz w:val="24"/>
          <w:szCs w:val="24"/>
        </w:rPr>
        <w:t>C.H.Beck</w:t>
      </w:r>
      <w:proofErr w:type="spellEnd"/>
      <w:r w:rsidRPr="00462466">
        <w:rPr>
          <w:sz w:val="24"/>
          <w:szCs w:val="24"/>
        </w:rPr>
        <w:t>, 2002. 278 s. ISBN 80-7179-748-0.</w:t>
      </w:r>
    </w:p>
    <w:p w14:paraId="46549514" w14:textId="77777777" w:rsidR="008764E5" w:rsidRPr="00462466" w:rsidRDefault="008764E5" w:rsidP="008764E5">
      <w:pPr>
        <w:pStyle w:val="FootnoteText"/>
        <w:spacing w:line="360" w:lineRule="auto"/>
        <w:rPr>
          <w:sz w:val="24"/>
          <w:szCs w:val="24"/>
        </w:rPr>
      </w:pPr>
      <w:r w:rsidRPr="00462466">
        <w:rPr>
          <w:sz w:val="24"/>
          <w:szCs w:val="24"/>
        </w:rPr>
        <w:t>PRŮCHA Petr. Základy správního práva. Brno: Masarykova univerzita. 2016. ISBN 978-80-210-8115-4.</w:t>
      </w:r>
    </w:p>
    <w:p w14:paraId="19DD9E8B" w14:textId="0454DAA5" w:rsidR="006D3883" w:rsidRPr="00462466" w:rsidRDefault="006D3883" w:rsidP="008764E5">
      <w:pPr>
        <w:pStyle w:val="FootnoteText"/>
        <w:spacing w:line="360" w:lineRule="auto"/>
        <w:rPr>
          <w:sz w:val="24"/>
          <w:szCs w:val="24"/>
        </w:rPr>
      </w:pPr>
      <w:r w:rsidRPr="00462466">
        <w:rPr>
          <w:sz w:val="24"/>
          <w:szCs w:val="24"/>
        </w:rPr>
        <w:t xml:space="preserve">PRŮCHA, P. Správní </w:t>
      </w:r>
      <w:proofErr w:type="gramStart"/>
      <w:r w:rsidRPr="00462466">
        <w:rPr>
          <w:sz w:val="24"/>
          <w:szCs w:val="24"/>
        </w:rPr>
        <w:t>právo  -</w:t>
      </w:r>
      <w:proofErr w:type="gramEnd"/>
      <w:r w:rsidRPr="00462466">
        <w:rPr>
          <w:sz w:val="24"/>
          <w:szCs w:val="24"/>
        </w:rPr>
        <w:t xml:space="preserve"> obecná část. 6. vyd. Brno: Masarykova univerzita, 2004. 418 s. ISBN: 978-80-210-427.</w:t>
      </w:r>
    </w:p>
    <w:p w14:paraId="661807E5" w14:textId="77777777" w:rsidR="006D3883" w:rsidRPr="00462466" w:rsidRDefault="006D3883" w:rsidP="006D3883">
      <w:pPr>
        <w:pStyle w:val="FootnoteText"/>
        <w:spacing w:line="360" w:lineRule="auto"/>
        <w:rPr>
          <w:sz w:val="24"/>
          <w:szCs w:val="24"/>
        </w:rPr>
      </w:pPr>
      <w:r w:rsidRPr="00462466">
        <w:rPr>
          <w:sz w:val="24"/>
          <w:szCs w:val="24"/>
        </w:rPr>
        <w:t>PRŮCHA, P. a kol. Jak řídit kraj, město, obec. Právo, Normotvorná, Veřejný pořádek. Rukověť územní samosprávy. I. díl. Brno-Praha: Institut pro místní správu, 2002. ISBN 80-210-2954-4.</w:t>
      </w:r>
    </w:p>
    <w:p w14:paraId="42F3D9E2" w14:textId="77777777" w:rsidR="006D3883" w:rsidRPr="00462466" w:rsidRDefault="006D3883" w:rsidP="006D3883">
      <w:pPr>
        <w:pStyle w:val="FootnoteText"/>
        <w:spacing w:line="360" w:lineRule="auto"/>
        <w:rPr>
          <w:sz w:val="24"/>
          <w:szCs w:val="24"/>
        </w:rPr>
      </w:pPr>
      <w:r w:rsidRPr="00462466">
        <w:rPr>
          <w:sz w:val="24"/>
          <w:szCs w:val="24"/>
        </w:rPr>
        <w:t xml:space="preserve">REKTOŘÍK, J., ŠELEŠOVSKÝ, J. a kol. Jak řídit kraj, město, obec. </w:t>
      </w:r>
      <w:proofErr w:type="gramStart"/>
      <w:r w:rsidRPr="00462466">
        <w:rPr>
          <w:sz w:val="24"/>
          <w:szCs w:val="24"/>
        </w:rPr>
        <w:t>Finance ,</w:t>
      </w:r>
      <w:proofErr w:type="gramEnd"/>
      <w:r w:rsidRPr="00462466">
        <w:rPr>
          <w:sz w:val="24"/>
          <w:szCs w:val="24"/>
        </w:rPr>
        <w:t xml:space="preserve"> Rozpočty, Účetnictví, Veřejná kontrola. Rukověť územní samosprávy. II. díl. Brno-Praha: Institut pro místní správu, 2002. ISBN 80-210-2955-5.</w:t>
      </w:r>
    </w:p>
    <w:p w14:paraId="1FFA94A9" w14:textId="77777777" w:rsidR="006D3883" w:rsidRPr="00462466" w:rsidRDefault="006D3883" w:rsidP="006D3883">
      <w:pPr>
        <w:pStyle w:val="FootnoteText"/>
        <w:spacing w:line="360" w:lineRule="auto"/>
        <w:rPr>
          <w:sz w:val="24"/>
          <w:szCs w:val="24"/>
        </w:rPr>
      </w:pPr>
      <w:r w:rsidRPr="00462466">
        <w:rPr>
          <w:sz w:val="24"/>
          <w:szCs w:val="24"/>
        </w:rPr>
        <w:t>SCISKALOVÁ, M. GONGOL, T. Veřejná správa. Distanční studijní opora. Karviná: SU OPF, 2006, ISBN 80-7248-372-2.</w:t>
      </w:r>
    </w:p>
    <w:p w14:paraId="6B25DDE6" w14:textId="77777777" w:rsidR="006D3883" w:rsidRPr="00462466" w:rsidRDefault="006D3883" w:rsidP="006D3883">
      <w:pPr>
        <w:pStyle w:val="FootnoteText"/>
        <w:spacing w:line="360" w:lineRule="auto"/>
        <w:rPr>
          <w:sz w:val="24"/>
          <w:szCs w:val="24"/>
        </w:rPr>
      </w:pPr>
      <w:r w:rsidRPr="00462466">
        <w:rPr>
          <w:sz w:val="24"/>
          <w:szCs w:val="24"/>
        </w:rPr>
        <w:t>SCISKALOVÁ, M. GONGOL, T. Správní právo. Distanční studijní opora. Karviná: SU OPF, 2006, ISBN 80-7248-371-4.</w:t>
      </w:r>
    </w:p>
    <w:p w14:paraId="26BEBDD6" w14:textId="77777777" w:rsidR="006D3883" w:rsidRPr="00462466" w:rsidRDefault="006D3883" w:rsidP="006D3883">
      <w:pPr>
        <w:pStyle w:val="FootnoteText"/>
        <w:spacing w:line="360" w:lineRule="auto"/>
        <w:rPr>
          <w:sz w:val="24"/>
          <w:szCs w:val="24"/>
        </w:rPr>
      </w:pPr>
      <w:r w:rsidRPr="00462466">
        <w:rPr>
          <w:sz w:val="24"/>
          <w:szCs w:val="24"/>
        </w:rPr>
        <w:t>SCISKALOVÁ, M. Správní řízení. Distanční studijní opora. Karviná: SU OPF, 2006, Bez ISBN.</w:t>
      </w:r>
    </w:p>
    <w:p w14:paraId="7E858930" w14:textId="77777777" w:rsidR="006D3883" w:rsidRPr="00462466" w:rsidRDefault="006D3883" w:rsidP="006D3883">
      <w:pPr>
        <w:pStyle w:val="FootnoteText"/>
        <w:spacing w:line="360" w:lineRule="auto"/>
        <w:rPr>
          <w:sz w:val="24"/>
          <w:szCs w:val="24"/>
        </w:rPr>
      </w:pPr>
      <w:r w:rsidRPr="00462466">
        <w:rPr>
          <w:sz w:val="24"/>
          <w:szCs w:val="24"/>
        </w:rPr>
        <w:lastRenderedPageBreak/>
        <w:t>SCISKALOVÁ M. Finanční právo. Vybrané kapitoly. (Studijní opora). Karviná: SU OPF, 2011. ISBN 978-80-7248-707-3.</w:t>
      </w:r>
    </w:p>
    <w:p w14:paraId="63ECFD75" w14:textId="6FCEB61D" w:rsidR="006D3883" w:rsidRPr="00462466" w:rsidRDefault="006D3883" w:rsidP="006D3883">
      <w:pPr>
        <w:pStyle w:val="FootnoteText"/>
        <w:spacing w:line="360" w:lineRule="auto"/>
        <w:rPr>
          <w:sz w:val="24"/>
          <w:szCs w:val="24"/>
        </w:rPr>
      </w:pPr>
      <w:r w:rsidRPr="00462466">
        <w:rPr>
          <w:sz w:val="24"/>
          <w:szCs w:val="24"/>
        </w:rPr>
        <w:t>SCISKALOVÁ M. Procesní řízení ve finančním právu (Studijní opora). Karviná: SU OPF, 2011. ISBN 978-80-7248-720-2.</w:t>
      </w:r>
    </w:p>
    <w:p w14:paraId="682D710A" w14:textId="2D21A7B4" w:rsidR="006D3883" w:rsidRPr="00462466" w:rsidRDefault="006D3883" w:rsidP="006D3883">
      <w:pPr>
        <w:pStyle w:val="FootnoteText"/>
        <w:spacing w:line="360" w:lineRule="auto"/>
        <w:rPr>
          <w:sz w:val="24"/>
          <w:szCs w:val="24"/>
        </w:rPr>
      </w:pPr>
      <w:r w:rsidRPr="00462466">
        <w:rPr>
          <w:sz w:val="24"/>
          <w:szCs w:val="24"/>
        </w:rPr>
        <w:t>SCISKALOVÁ M. Veřejná správa (Studijní opora). Karviná: SU, OPF, 2013. Bez ISBN</w:t>
      </w:r>
    </w:p>
    <w:p w14:paraId="15C457A2" w14:textId="77777777" w:rsidR="006D3883" w:rsidRPr="00462466" w:rsidRDefault="006D3883" w:rsidP="006D3883">
      <w:pPr>
        <w:pStyle w:val="FootnoteText"/>
        <w:spacing w:line="360" w:lineRule="auto"/>
        <w:rPr>
          <w:sz w:val="24"/>
          <w:szCs w:val="24"/>
        </w:rPr>
      </w:pPr>
      <w:r w:rsidRPr="00462466">
        <w:rPr>
          <w:sz w:val="24"/>
          <w:szCs w:val="24"/>
        </w:rPr>
        <w:t>SKULOVÁ, Soňa a kol. Správní právo procesní. Plzeň: Aleš Čeněk, 2008. 428 s. 978-80-7380-110-6.</w:t>
      </w:r>
    </w:p>
    <w:p w14:paraId="2862AB6F" w14:textId="77777777" w:rsidR="006D3883" w:rsidRPr="00462466" w:rsidRDefault="006D3883" w:rsidP="006D3883">
      <w:pPr>
        <w:pStyle w:val="FootnoteText"/>
        <w:spacing w:line="360" w:lineRule="auto"/>
        <w:rPr>
          <w:sz w:val="24"/>
          <w:szCs w:val="24"/>
        </w:rPr>
      </w:pPr>
      <w:r w:rsidRPr="00462466">
        <w:rPr>
          <w:sz w:val="24"/>
          <w:szCs w:val="24"/>
        </w:rPr>
        <w:t>SLÁDEČEK, V. Obecné správní právo. 2. vyd. Praha: ASPI, 2009. 380 s. ISBN 978-80-7357-382-9</w:t>
      </w:r>
    </w:p>
    <w:p w14:paraId="6C578309" w14:textId="77777777" w:rsidR="006D3883" w:rsidRPr="00462466" w:rsidRDefault="006D3883" w:rsidP="006D3883">
      <w:pPr>
        <w:pStyle w:val="FootnoteText"/>
        <w:spacing w:line="360" w:lineRule="auto"/>
        <w:rPr>
          <w:sz w:val="24"/>
          <w:szCs w:val="24"/>
        </w:rPr>
      </w:pPr>
      <w:r w:rsidRPr="00462466">
        <w:rPr>
          <w:sz w:val="24"/>
          <w:szCs w:val="24"/>
        </w:rPr>
        <w:t xml:space="preserve">SLÁDEČEK, Vladimír, POUPEROVÁ, Olga a kol. Správní právo. Zvláštní část. Praha: </w:t>
      </w:r>
      <w:proofErr w:type="spellStart"/>
      <w:r w:rsidRPr="00462466">
        <w:rPr>
          <w:sz w:val="24"/>
          <w:szCs w:val="24"/>
        </w:rPr>
        <w:t>Leges</w:t>
      </w:r>
      <w:proofErr w:type="spellEnd"/>
      <w:r w:rsidRPr="00462466">
        <w:rPr>
          <w:sz w:val="24"/>
          <w:szCs w:val="24"/>
        </w:rPr>
        <w:t>, 2011</w:t>
      </w:r>
    </w:p>
    <w:p w14:paraId="744AD592" w14:textId="77777777" w:rsidR="006D3883" w:rsidRPr="00462466" w:rsidRDefault="006D3883" w:rsidP="006D3883">
      <w:pPr>
        <w:pStyle w:val="FootnoteText"/>
        <w:spacing w:line="360" w:lineRule="auto"/>
        <w:rPr>
          <w:sz w:val="24"/>
          <w:szCs w:val="24"/>
        </w:rPr>
      </w:pPr>
      <w:r w:rsidRPr="00462466">
        <w:rPr>
          <w:sz w:val="24"/>
          <w:szCs w:val="24"/>
        </w:rPr>
        <w:t>SVOBODA, P. Právo vnějších vztahů Evropské unie. 1. vydání Praha: Linde, 1999. ISBN 80 7201-192-8.</w:t>
      </w:r>
    </w:p>
    <w:p w14:paraId="75F0320E" w14:textId="77777777" w:rsidR="006D3883" w:rsidRPr="00462466" w:rsidRDefault="006D3883" w:rsidP="006D3883">
      <w:pPr>
        <w:pStyle w:val="FootnoteText"/>
        <w:spacing w:line="360" w:lineRule="auto"/>
        <w:rPr>
          <w:sz w:val="24"/>
          <w:szCs w:val="24"/>
        </w:rPr>
      </w:pPr>
      <w:r w:rsidRPr="00462466">
        <w:rPr>
          <w:sz w:val="24"/>
          <w:szCs w:val="24"/>
        </w:rPr>
        <w:t>SVOBODA, P. Ústavní základy správního řízení v ČR. Praha: Linde, 2007, 356 s. ISBN 80-7201-676-1.</w:t>
      </w:r>
    </w:p>
    <w:p w14:paraId="1ABD3235" w14:textId="77777777" w:rsidR="006D3883" w:rsidRPr="00462466" w:rsidRDefault="006D3883" w:rsidP="006D3883">
      <w:pPr>
        <w:pStyle w:val="FootnoteText"/>
        <w:spacing w:line="360" w:lineRule="auto"/>
        <w:rPr>
          <w:sz w:val="24"/>
          <w:szCs w:val="24"/>
        </w:rPr>
      </w:pPr>
      <w:r w:rsidRPr="00462466">
        <w:rPr>
          <w:sz w:val="24"/>
          <w:szCs w:val="24"/>
        </w:rPr>
        <w:t>ŠEMORA, V. Dozor a kontrola nad samostatnou a přenesenou působností svěřenou orgánům obcí, krajů a hlavního města Prahy. Praha: Linde, 2007, ISBN 978-80-7201-640-2.</w:t>
      </w:r>
    </w:p>
    <w:p w14:paraId="673BDD1D" w14:textId="77777777" w:rsidR="006D3883" w:rsidRPr="00462466" w:rsidRDefault="006D3883" w:rsidP="006D3883">
      <w:pPr>
        <w:pStyle w:val="FootnoteText"/>
        <w:spacing w:line="360" w:lineRule="auto"/>
        <w:rPr>
          <w:sz w:val="24"/>
          <w:szCs w:val="24"/>
        </w:rPr>
      </w:pPr>
      <w:r w:rsidRPr="00462466">
        <w:rPr>
          <w:sz w:val="24"/>
          <w:szCs w:val="24"/>
        </w:rPr>
        <w:t>ŠIMÍČEK, V. Ústavní stížnost. 3. aktualizované a doplněné vydání Praha: Linde Praha, a. s., 2005. 359 s. ISBN 80-7201-569-9.</w:t>
      </w:r>
    </w:p>
    <w:p w14:paraId="7E9E94C5" w14:textId="77777777" w:rsidR="006D3883" w:rsidRPr="00462466" w:rsidRDefault="006D3883" w:rsidP="006D3883">
      <w:pPr>
        <w:pStyle w:val="FootnoteText"/>
        <w:spacing w:line="360" w:lineRule="auto"/>
        <w:rPr>
          <w:sz w:val="24"/>
          <w:szCs w:val="24"/>
        </w:rPr>
      </w:pPr>
      <w:r w:rsidRPr="00462466">
        <w:rPr>
          <w:sz w:val="24"/>
          <w:szCs w:val="24"/>
        </w:rPr>
        <w:t>TÝČ, V. Právo ES pro ekonomy. 3. aktualizované vydání Praha: Linde, 2001. ISBN 80-7201-296-7.</w:t>
      </w:r>
    </w:p>
    <w:p w14:paraId="24BE57B5" w14:textId="77777777" w:rsidR="006D3883" w:rsidRPr="00462466" w:rsidRDefault="006D3883" w:rsidP="006D3883">
      <w:pPr>
        <w:pStyle w:val="FootnoteText"/>
        <w:spacing w:line="360" w:lineRule="auto"/>
        <w:rPr>
          <w:sz w:val="24"/>
          <w:szCs w:val="24"/>
        </w:rPr>
      </w:pPr>
    </w:p>
    <w:p w14:paraId="35378442" w14:textId="79B6D2DA" w:rsidR="006D3883" w:rsidRPr="00462466" w:rsidRDefault="00E90C09" w:rsidP="006D3883">
      <w:pPr>
        <w:pStyle w:val="FootnoteText"/>
        <w:spacing w:line="360" w:lineRule="auto"/>
        <w:rPr>
          <w:b/>
          <w:bCs/>
          <w:sz w:val="28"/>
          <w:szCs w:val="28"/>
        </w:rPr>
      </w:pPr>
      <w:r w:rsidRPr="00462466">
        <w:rPr>
          <w:b/>
          <w:bCs/>
          <w:sz w:val="28"/>
          <w:szCs w:val="28"/>
        </w:rPr>
        <w:t>Právní prameny</w:t>
      </w:r>
    </w:p>
    <w:p w14:paraId="2DD9B916" w14:textId="77777777" w:rsidR="006D3883" w:rsidRPr="00462466" w:rsidRDefault="006D3883" w:rsidP="006D3883">
      <w:pPr>
        <w:pStyle w:val="FootnoteText"/>
        <w:spacing w:line="360" w:lineRule="auto"/>
        <w:rPr>
          <w:sz w:val="24"/>
          <w:szCs w:val="24"/>
        </w:rPr>
      </w:pPr>
      <w:r w:rsidRPr="00462466">
        <w:rPr>
          <w:sz w:val="24"/>
          <w:szCs w:val="24"/>
        </w:rPr>
        <w:t>Opatření předsednictva ČNR č. 2 /1993 Sb., Listina základních práv a svobod,</w:t>
      </w:r>
    </w:p>
    <w:p w14:paraId="149E440E" w14:textId="77777777" w:rsidR="006D3883" w:rsidRPr="00462466" w:rsidRDefault="006D3883" w:rsidP="006D3883">
      <w:pPr>
        <w:pStyle w:val="FootnoteText"/>
        <w:spacing w:line="360" w:lineRule="auto"/>
        <w:rPr>
          <w:sz w:val="24"/>
          <w:szCs w:val="24"/>
        </w:rPr>
      </w:pPr>
      <w:r w:rsidRPr="00462466">
        <w:rPr>
          <w:sz w:val="24"/>
          <w:szCs w:val="24"/>
        </w:rPr>
        <w:t>Sdělení č. 181/1999 Sb., o přijetí Evropské charty místní samosprávy.</w:t>
      </w:r>
    </w:p>
    <w:p w14:paraId="16A5965E" w14:textId="430AE5BF" w:rsidR="006D3883" w:rsidRPr="00462466" w:rsidRDefault="006D3883" w:rsidP="006D3883">
      <w:pPr>
        <w:pStyle w:val="FootnoteText"/>
        <w:spacing w:line="360" w:lineRule="auto"/>
        <w:rPr>
          <w:sz w:val="24"/>
          <w:szCs w:val="24"/>
        </w:rPr>
      </w:pPr>
      <w:r w:rsidRPr="00462466">
        <w:rPr>
          <w:sz w:val="24"/>
          <w:szCs w:val="24"/>
        </w:rPr>
        <w:t>Ústavní zákon č.1/1993 Sb., Ústava Č</w:t>
      </w:r>
      <w:r w:rsidR="00B021F5" w:rsidRPr="00462466">
        <w:rPr>
          <w:sz w:val="24"/>
          <w:szCs w:val="24"/>
        </w:rPr>
        <w:t>eské republiky</w:t>
      </w:r>
      <w:r w:rsidRPr="00462466">
        <w:rPr>
          <w:sz w:val="24"/>
          <w:szCs w:val="24"/>
        </w:rPr>
        <w:t>.</w:t>
      </w:r>
    </w:p>
    <w:p w14:paraId="69866059" w14:textId="77777777" w:rsidR="006D3883" w:rsidRPr="00462466" w:rsidRDefault="006D3883" w:rsidP="006D3883">
      <w:pPr>
        <w:pStyle w:val="FootnoteText"/>
        <w:spacing w:line="360" w:lineRule="auto"/>
        <w:rPr>
          <w:sz w:val="24"/>
          <w:szCs w:val="24"/>
        </w:rPr>
      </w:pPr>
      <w:r w:rsidRPr="00462466">
        <w:rPr>
          <w:sz w:val="24"/>
          <w:szCs w:val="24"/>
        </w:rPr>
        <w:t>Ústavní zákon č. 347/1997 Sb. o vytvoření vyšších územních samosprávných celků a o změně ústavního zákona č. 1/1993 Sb., Ústava České republiky, ve znění pozdějších předpisů</w:t>
      </w:r>
    </w:p>
    <w:p w14:paraId="632B2C1E" w14:textId="08568A90" w:rsidR="006D3883" w:rsidRPr="00462466" w:rsidRDefault="006D3883" w:rsidP="006D3883">
      <w:pPr>
        <w:pStyle w:val="FootnoteText"/>
        <w:spacing w:line="360" w:lineRule="auto"/>
        <w:rPr>
          <w:sz w:val="24"/>
          <w:szCs w:val="24"/>
        </w:rPr>
      </w:pPr>
      <w:r w:rsidRPr="00462466">
        <w:rPr>
          <w:sz w:val="24"/>
          <w:szCs w:val="24"/>
        </w:rPr>
        <w:t xml:space="preserve">Vyhláška č. 231/1996 Sb., kterou se </w:t>
      </w:r>
      <w:proofErr w:type="gramStart"/>
      <w:r w:rsidRPr="00462466">
        <w:rPr>
          <w:sz w:val="24"/>
          <w:szCs w:val="24"/>
        </w:rPr>
        <w:t>stanoví  paušální</w:t>
      </w:r>
      <w:proofErr w:type="gramEnd"/>
      <w:r w:rsidRPr="00462466">
        <w:rPr>
          <w:sz w:val="24"/>
          <w:szCs w:val="24"/>
        </w:rPr>
        <w:t xml:space="preserve"> částka nákladů řízení o přestupcích, ve znění vyhlášky č. 340/2003 Sb.</w:t>
      </w:r>
    </w:p>
    <w:p w14:paraId="0A48696C" w14:textId="77777777" w:rsidR="006D3883" w:rsidRPr="00462466" w:rsidRDefault="006D3883" w:rsidP="006D3883">
      <w:pPr>
        <w:pStyle w:val="FootnoteText"/>
        <w:spacing w:line="360" w:lineRule="auto"/>
        <w:rPr>
          <w:sz w:val="24"/>
          <w:szCs w:val="24"/>
        </w:rPr>
      </w:pPr>
      <w:r w:rsidRPr="00462466">
        <w:rPr>
          <w:sz w:val="24"/>
          <w:szCs w:val="24"/>
        </w:rPr>
        <w:t>Zákon č. 128/2000 Sb., o obcích (obecní řízení) ve znění pozdějších předpisů.</w:t>
      </w:r>
    </w:p>
    <w:p w14:paraId="170104A4" w14:textId="77777777" w:rsidR="006D3883" w:rsidRPr="00462466" w:rsidRDefault="006D3883" w:rsidP="006D3883">
      <w:pPr>
        <w:pStyle w:val="FootnoteText"/>
        <w:spacing w:line="360" w:lineRule="auto"/>
        <w:rPr>
          <w:sz w:val="24"/>
          <w:szCs w:val="24"/>
        </w:rPr>
      </w:pPr>
      <w:r w:rsidRPr="00462466">
        <w:rPr>
          <w:sz w:val="24"/>
          <w:szCs w:val="24"/>
        </w:rPr>
        <w:lastRenderedPageBreak/>
        <w:t>Zákon č. 90/1995 Sb., o jednacím řádu Poslanecké sněmovny, ve znění pozdějších předpisů</w:t>
      </w:r>
    </w:p>
    <w:p w14:paraId="1D1BC818" w14:textId="77777777" w:rsidR="006D3883" w:rsidRPr="00462466" w:rsidRDefault="006D3883" w:rsidP="006D3883">
      <w:pPr>
        <w:pStyle w:val="FootnoteText"/>
        <w:spacing w:line="360" w:lineRule="auto"/>
        <w:rPr>
          <w:sz w:val="24"/>
          <w:szCs w:val="24"/>
        </w:rPr>
      </w:pPr>
      <w:r w:rsidRPr="00462466">
        <w:rPr>
          <w:sz w:val="24"/>
          <w:szCs w:val="24"/>
        </w:rPr>
        <w:t>Zákon č. 166/1993 Sb., o Nejvyšším kontrolním úřadu, ve znění pozdějších předpisů</w:t>
      </w:r>
    </w:p>
    <w:p w14:paraId="4DD80341" w14:textId="77777777" w:rsidR="006D3883" w:rsidRPr="00462466" w:rsidRDefault="006D3883" w:rsidP="006D3883">
      <w:pPr>
        <w:pStyle w:val="FootnoteText"/>
        <w:spacing w:line="360" w:lineRule="auto"/>
        <w:rPr>
          <w:sz w:val="24"/>
          <w:szCs w:val="24"/>
        </w:rPr>
      </w:pPr>
      <w:r w:rsidRPr="00462466">
        <w:rPr>
          <w:sz w:val="24"/>
          <w:szCs w:val="24"/>
        </w:rPr>
        <w:t>Zákon č. 182/1993 Sb., o Ústavním soudu, ve znění pozdějších předpisů</w:t>
      </w:r>
    </w:p>
    <w:p w14:paraId="7301B9D7" w14:textId="77777777" w:rsidR="006D3883" w:rsidRPr="00462466" w:rsidRDefault="006D3883" w:rsidP="006D3883">
      <w:pPr>
        <w:pStyle w:val="FootnoteText"/>
        <w:spacing w:line="360" w:lineRule="auto"/>
        <w:rPr>
          <w:sz w:val="24"/>
          <w:szCs w:val="24"/>
        </w:rPr>
      </w:pPr>
      <w:r w:rsidRPr="00462466">
        <w:rPr>
          <w:sz w:val="24"/>
          <w:szCs w:val="24"/>
        </w:rPr>
        <w:t>Zákon č. 349/1999 Sb., o Veřejném ochránci práv, ve znění pozdějších předpisů</w:t>
      </w:r>
    </w:p>
    <w:p w14:paraId="24435628" w14:textId="77777777" w:rsidR="006D3883" w:rsidRPr="00462466" w:rsidRDefault="006D3883" w:rsidP="006D3883">
      <w:pPr>
        <w:pStyle w:val="FootnoteText"/>
        <w:spacing w:line="360" w:lineRule="auto"/>
        <w:rPr>
          <w:sz w:val="24"/>
          <w:szCs w:val="24"/>
        </w:rPr>
      </w:pPr>
      <w:r w:rsidRPr="00462466">
        <w:rPr>
          <w:sz w:val="24"/>
          <w:szCs w:val="24"/>
        </w:rPr>
        <w:t>Zákon č. 552/1991 Sb., o státní kontrole, ve znění pozdějších předpisů</w:t>
      </w:r>
    </w:p>
    <w:p w14:paraId="464D097C" w14:textId="77777777" w:rsidR="006D3883" w:rsidRPr="00462466" w:rsidRDefault="006D3883" w:rsidP="006D3883">
      <w:pPr>
        <w:pStyle w:val="FootnoteText"/>
        <w:spacing w:line="360" w:lineRule="auto"/>
        <w:rPr>
          <w:sz w:val="24"/>
          <w:szCs w:val="24"/>
        </w:rPr>
      </w:pPr>
      <w:r w:rsidRPr="00462466">
        <w:rPr>
          <w:sz w:val="24"/>
          <w:szCs w:val="24"/>
        </w:rPr>
        <w:t>Zákon č. 320/2001 Sb., o finanční kontrole, ve znění pozdějších předpisů</w:t>
      </w:r>
    </w:p>
    <w:p w14:paraId="1471A26E" w14:textId="77777777" w:rsidR="006D3883" w:rsidRPr="00462466" w:rsidRDefault="006D3883" w:rsidP="006D3883">
      <w:pPr>
        <w:pStyle w:val="FootnoteText"/>
        <w:spacing w:line="360" w:lineRule="auto"/>
        <w:rPr>
          <w:sz w:val="24"/>
          <w:szCs w:val="24"/>
        </w:rPr>
      </w:pPr>
      <w:r w:rsidRPr="00462466">
        <w:rPr>
          <w:sz w:val="24"/>
          <w:szCs w:val="24"/>
        </w:rPr>
        <w:t>Zákon č. 129/2000 Sb., o krajích (krajské řízení) ve znění pozdějších předpisů.</w:t>
      </w:r>
    </w:p>
    <w:p w14:paraId="66711B45" w14:textId="77777777" w:rsidR="006D3883" w:rsidRPr="00462466" w:rsidRDefault="006D3883" w:rsidP="006D3883">
      <w:pPr>
        <w:pStyle w:val="FootnoteText"/>
        <w:spacing w:line="360" w:lineRule="auto"/>
        <w:rPr>
          <w:sz w:val="24"/>
          <w:szCs w:val="24"/>
        </w:rPr>
      </w:pPr>
      <w:r w:rsidRPr="00462466">
        <w:rPr>
          <w:sz w:val="24"/>
          <w:szCs w:val="24"/>
        </w:rPr>
        <w:t>Zákon č. 131/2000 Sb., o hlavním městě Praze, ve znění pozdějších předpisů</w:t>
      </w:r>
    </w:p>
    <w:p w14:paraId="1C300095" w14:textId="77777777" w:rsidR="006D3883" w:rsidRPr="00462466" w:rsidRDefault="006D3883" w:rsidP="006D3883">
      <w:pPr>
        <w:pStyle w:val="FootnoteText"/>
        <w:spacing w:line="360" w:lineRule="auto"/>
        <w:rPr>
          <w:sz w:val="24"/>
          <w:szCs w:val="24"/>
        </w:rPr>
      </w:pPr>
      <w:r w:rsidRPr="00462466">
        <w:rPr>
          <w:sz w:val="24"/>
          <w:szCs w:val="24"/>
        </w:rPr>
        <w:t>Zákon č. 150/2002 Sb., soudní řád správní ve znění pozdějších předpisů.</w:t>
      </w:r>
    </w:p>
    <w:p w14:paraId="789317C9" w14:textId="19E868F9" w:rsidR="006D3883" w:rsidRPr="00462466" w:rsidRDefault="006D3883" w:rsidP="006D3883">
      <w:pPr>
        <w:pStyle w:val="FootnoteText"/>
        <w:spacing w:line="360" w:lineRule="auto"/>
        <w:rPr>
          <w:sz w:val="24"/>
          <w:szCs w:val="24"/>
        </w:rPr>
      </w:pPr>
      <w:r w:rsidRPr="00462466">
        <w:rPr>
          <w:sz w:val="24"/>
          <w:szCs w:val="24"/>
        </w:rPr>
        <w:t>Zákon č. 312/2002 Sb., o úřednících územně samosprávných celků a o změně některých zákonů.</w:t>
      </w:r>
    </w:p>
    <w:p w14:paraId="040FD035" w14:textId="36B71CCB" w:rsidR="00A603CF" w:rsidRPr="00462466" w:rsidRDefault="00A603CF" w:rsidP="006D3883">
      <w:pPr>
        <w:pStyle w:val="FootnoteText"/>
        <w:spacing w:line="360" w:lineRule="auto"/>
        <w:rPr>
          <w:sz w:val="24"/>
          <w:szCs w:val="24"/>
        </w:rPr>
      </w:pPr>
      <w:r w:rsidRPr="00462466">
        <w:rPr>
          <w:rFonts w:eastAsia="Andale Sans UI" w:cs="Times New Roman"/>
          <w:kern w:val="3"/>
          <w:sz w:val="24"/>
          <w:szCs w:val="24"/>
          <w:lang w:eastAsia="cs-CZ"/>
        </w:rPr>
        <w:t xml:space="preserve">Zákon č. 234/2014 Sb., </w:t>
      </w:r>
      <w:r w:rsidRPr="00462466">
        <w:rPr>
          <w:rFonts w:eastAsia="Andale Sans UI" w:cs="Times New Roman"/>
          <w:bCs/>
          <w:kern w:val="3"/>
          <w:sz w:val="24"/>
          <w:szCs w:val="24"/>
          <w:lang w:eastAsia="cs-CZ"/>
        </w:rPr>
        <w:t>o státní službě (služební zákon) ve znění pozdějších předpisů.</w:t>
      </w:r>
    </w:p>
    <w:p w14:paraId="3E047B0C" w14:textId="77777777" w:rsidR="006D3883" w:rsidRPr="00462466" w:rsidRDefault="006D3883" w:rsidP="006D3883">
      <w:pPr>
        <w:pStyle w:val="FootnoteText"/>
        <w:spacing w:line="360" w:lineRule="auto"/>
        <w:rPr>
          <w:sz w:val="24"/>
          <w:szCs w:val="24"/>
        </w:rPr>
      </w:pPr>
      <w:r w:rsidRPr="00462466">
        <w:rPr>
          <w:sz w:val="24"/>
          <w:szCs w:val="24"/>
        </w:rPr>
        <w:t>Zákon č. 500/2004 Sb., správní řád, ve znění pozdějších předpisů.</w:t>
      </w:r>
    </w:p>
    <w:p w14:paraId="6027E52A" w14:textId="77777777" w:rsidR="006D3883" w:rsidRPr="00462466" w:rsidRDefault="006D3883" w:rsidP="006D3883">
      <w:pPr>
        <w:pStyle w:val="FootnoteText"/>
        <w:spacing w:line="360" w:lineRule="auto"/>
        <w:rPr>
          <w:sz w:val="24"/>
          <w:szCs w:val="24"/>
        </w:rPr>
      </w:pPr>
      <w:r w:rsidRPr="00462466">
        <w:rPr>
          <w:sz w:val="24"/>
          <w:szCs w:val="24"/>
        </w:rPr>
        <w:t>Zákon č. 420/2004 Sb., o přezkoumávání hospodaření územních samosprávných</w:t>
      </w:r>
    </w:p>
    <w:p w14:paraId="758F6CB9" w14:textId="77777777" w:rsidR="006D3883" w:rsidRPr="00462466" w:rsidRDefault="006D3883" w:rsidP="006D3883">
      <w:pPr>
        <w:pStyle w:val="FootnoteText"/>
        <w:spacing w:line="360" w:lineRule="auto"/>
        <w:rPr>
          <w:sz w:val="24"/>
          <w:szCs w:val="24"/>
        </w:rPr>
      </w:pPr>
      <w:r w:rsidRPr="00462466">
        <w:rPr>
          <w:sz w:val="24"/>
          <w:szCs w:val="24"/>
        </w:rPr>
        <w:t>celků a dobrovolných svazků obcí, ve znění pozdějších předpisů</w:t>
      </w:r>
    </w:p>
    <w:p w14:paraId="1A4AE7B3" w14:textId="77777777" w:rsidR="006D3883" w:rsidRPr="00462466" w:rsidRDefault="006D3883" w:rsidP="006D3883">
      <w:pPr>
        <w:pStyle w:val="FootnoteText"/>
        <w:spacing w:line="360" w:lineRule="auto"/>
        <w:rPr>
          <w:sz w:val="24"/>
          <w:szCs w:val="24"/>
        </w:rPr>
      </w:pPr>
      <w:r w:rsidRPr="00462466">
        <w:rPr>
          <w:sz w:val="24"/>
          <w:szCs w:val="24"/>
        </w:rPr>
        <w:t>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p w14:paraId="46A7867C" w14:textId="77777777" w:rsidR="006D3883" w:rsidRPr="00462466" w:rsidRDefault="006D3883" w:rsidP="006D3883">
      <w:pPr>
        <w:pStyle w:val="FootnoteText"/>
        <w:spacing w:line="360" w:lineRule="auto"/>
        <w:rPr>
          <w:sz w:val="24"/>
          <w:szCs w:val="24"/>
        </w:rPr>
      </w:pPr>
      <w:r w:rsidRPr="00462466">
        <w:rPr>
          <w:sz w:val="24"/>
          <w:szCs w:val="24"/>
        </w:rPr>
        <w:t>Zákon č. 22/2004 Sb., o místním referendu a o změně některých zákonů, ve znění pozdějších předpisů.</w:t>
      </w:r>
    </w:p>
    <w:p w14:paraId="23DF0F53" w14:textId="77777777" w:rsidR="006D3883" w:rsidRPr="00462466" w:rsidRDefault="006D3883" w:rsidP="006D3883">
      <w:pPr>
        <w:pStyle w:val="FootnoteText"/>
        <w:spacing w:line="360" w:lineRule="auto"/>
        <w:rPr>
          <w:sz w:val="24"/>
          <w:szCs w:val="24"/>
        </w:rPr>
      </w:pPr>
      <w:r w:rsidRPr="00462466">
        <w:rPr>
          <w:sz w:val="24"/>
          <w:szCs w:val="24"/>
        </w:rPr>
        <w:t>Zákon č. 491/2001 Sb., o volbách do zastupitelstev obcí, ve znění pozdějších předpisů</w:t>
      </w:r>
    </w:p>
    <w:p w14:paraId="3F5BB98C" w14:textId="77777777" w:rsidR="006D3883" w:rsidRPr="00462466" w:rsidRDefault="006D3883" w:rsidP="006D3883">
      <w:pPr>
        <w:pStyle w:val="FootnoteText"/>
        <w:spacing w:line="360" w:lineRule="auto"/>
        <w:rPr>
          <w:sz w:val="24"/>
          <w:szCs w:val="24"/>
        </w:rPr>
      </w:pPr>
      <w:r w:rsidRPr="00462466">
        <w:rPr>
          <w:sz w:val="24"/>
          <w:szCs w:val="24"/>
        </w:rPr>
        <w:t xml:space="preserve">Zákon č. 131/2000 Sb., o hlavním </w:t>
      </w:r>
      <w:proofErr w:type="gramStart"/>
      <w:r w:rsidRPr="00462466">
        <w:rPr>
          <w:sz w:val="24"/>
          <w:szCs w:val="24"/>
        </w:rPr>
        <w:t>městě  Praze</w:t>
      </w:r>
      <w:proofErr w:type="gramEnd"/>
      <w:r w:rsidRPr="00462466">
        <w:rPr>
          <w:sz w:val="24"/>
          <w:szCs w:val="24"/>
        </w:rPr>
        <w:t>, ve znění pozdějších předpisů</w:t>
      </w:r>
    </w:p>
    <w:p w14:paraId="3CE9F3E5" w14:textId="77777777" w:rsidR="006D3883" w:rsidRPr="00462466" w:rsidRDefault="006D3883" w:rsidP="006D3883">
      <w:pPr>
        <w:pStyle w:val="FootnoteText"/>
        <w:spacing w:line="360" w:lineRule="auto"/>
        <w:rPr>
          <w:sz w:val="24"/>
          <w:szCs w:val="24"/>
        </w:rPr>
      </w:pPr>
      <w:r w:rsidRPr="00462466">
        <w:rPr>
          <w:sz w:val="24"/>
          <w:szCs w:val="24"/>
        </w:rPr>
        <w:t>Zákon č. 314/2002 Sb., o stanovení obcí s pověřeným obecním úřadem a stanovení obcí s rozšířenou působností, ve znění zákona č. 387/2004 Sb.</w:t>
      </w:r>
    </w:p>
    <w:p w14:paraId="763E6F54" w14:textId="77777777" w:rsidR="006D3883" w:rsidRPr="00462466" w:rsidRDefault="006D3883" w:rsidP="006D3883">
      <w:pPr>
        <w:pStyle w:val="FootnoteText"/>
        <w:spacing w:line="360" w:lineRule="auto"/>
        <w:rPr>
          <w:sz w:val="24"/>
          <w:szCs w:val="24"/>
        </w:rPr>
      </w:pPr>
      <w:r w:rsidRPr="00462466">
        <w:rPr>
          <w:sz w:val="24"/>
          <w:szCs w:val="24"/>
        </w:rPr>
        <w:t>Zákon č. 500/2004 Sb., správní řád, ve znění pozdějších předpisů</w:t>
      </w:r>
    </w:p>
    <w:p w14:paraId="5441F33C" w14:textId="77777777" w:rsidR="006D3883" w:rsidRPr="00462466" w:rsidRDefault="006D3883" w:rsidP="006D3883">
      <w:pPr>
        <w:pStyle w:val="FootnoteText"/>
        <w:spacing w:line="360" w:lineRule="auto"/>
        <w:rPr>
          <w:sz w:val="24"/>
          <w:szCs w:val="24"/>
        </w:rPr>
      </w:pPr>
      <w:r w:rsidRPr="00462466">
        <w:rPr>
          <w:sz w:val="24"/>
          <w:szCs w:val="24"/>
        </w:rPr>
        <w:t xml:space="preserve">Zákon č. 150/2002 Sb., soudní řád správní, ve znění pozdějších předpisů </w:t>
      </w:r>
    </w:p>
    <w:p w14:paraId="011D193F" w14:textId="77777777" w:rsidR="006D3883" w:rsidRPr="00462466" w:rsidRDefault="006D3883" w:rsidP="006D3883">
      <w:pPr>
        <w:pStyle w:val="FootnoteText"/>
        <w:spacing w:line="360" w:lineRule="auto"/>
        <w:rPr>
          <w:sz w:val="24"/>
          <w:szCs w:val="24"/>
        </w:rPr>
      </w:pPr>
      <w:r w:rsidRPr="00462466">
        <w:rPr>
          <w:sz w:val="24"/>
          <w:szCs w:val="24"/>
        </w:rPr>
        <w:t>Zákon č. 200/1990 Sb., o přestupcích, ve znění pozdějších předpisů</w:t>
      </w:r>
    </w:p>
    <w:p w14:paraId="545E2E32" w14:textId="77777777" w:rsidR="006D3883" w:rsidRPr="00462466" w:rsidRDefault="006D3883" w:rsidP="006D3883">
      <w:pPr>
        <w:pStyle w:val="FootnoteText"/>
        <w:spacing w:line="360" w:lineRule="auto"/>
        <w:rPr>
          <w:sz w:val="24"/>
          <w:szCs w:val="24"/>
        </w:rPr>
      </w:pPr>
      <w:r w:rsidRPr="00462466">
        <w:rPr>
          <w:sz w:val="24"/>
          <w:szCs w:val="24"/>
        </w:rPr>
        <w:t>Zákon č. 337/1992 Sb., o správě daní a poplatků, ve znění pozdějších předpisů</w:t>
      </w:r>
    </w:p>
    <w:p w14:paraId="3C1F29BA" w14:textId="77777777" w:rsidR="006D3883" w:rsidRPr="00462466" w:rsidRDefault="006D3883" w:rsidP="006D3883">
      <w:pPr>
        <w:pStyle w:val="FootnoteText"/>
        <w:spacing w:line="360" w:lineRule="auto"/>
        <w:rPr>
          <w:sz w:val="24"/>
          <w:szCs w:val="24"/>
        </w:rPr>
      </w:pPr>
      <w:r w:rsidRPr="00462466">
        <w:rPr>
          <w:sz w:val="24"/>
          <w:szCs w:val="24"/>
        </w:rPr>
        <w:t>Zákon č. 85/1990 Sb., o právu petičním, ve znění pozdějších předpisů</w:t>
      </w:r>
    </w:p>
    <w:p w14:paraId="1290A9A7" w14:textId="77777777" w:rsidR="006D3883" w:rsidRPr="00462466" w:rsidRDefault="006D3883" w:rsidP="006D3883">
      <w:pPr>
        <w:pStyle w:val="FootnoteText"/>
        <w:spacing w:line="360" w:lineRule="auto"/>
        <w:rPr>
          <w:sz w:val="24"/>
          <w:szCs w:val="24"/>
        </w:rPr>
      </w:pPr>
      <w:r w:rsidRPr="00462466">
        <w:rPr>
          <w:sz w:val="24"/>
          <w:szCs w:val="24"/>
        </w:rPr>
        <w:t xml:space="preserve">Zákon č. 82/1998 Sb., o odpovědnosti za škodu způsobenou </w:t>
      </w:r>
      <w:proofErr w:type="gramStart"/>
      <w:r w:rsidRPr="00462466">
        <w:rPr>
          <w:sz w:val="24"/>
          <w:szCs w:val="24"/>
        </w:rPr>
        <w:t>při  výkonu</w:t>
      </w:r>
      <w:proofErr w:type="gramEnd"/>
      <w:r w:rsidRPr="00462466">
        <w:rPr>
          <w:sz w:val="24"/>
          <w:szCs w:val="24"/>
        </w:rPr>
        <w:t xml:space="preserve"> veřejné moci rozhodnutím nebo nesprávným úředním postupem  a o změně zákona ČNR č. 358/1992 Sb., o notářích a jejich  činnosti (notářský řád), ve znění pozdějších předpisů</w:t>
      </w:r>
    </w:p>
    <w:p w14:paraId="52C9206B" w14:textId="77777777" w:rsidR="006D3883" w:rsidRPr="00462466" w:rsidRDefault="006D3883" w:rsidP="006D3883">
      <w:pPr>
        <w:pStyle w:val="FootnoteText"/>
        <w:spacing w:line="360" w:lineRule="auto"/>
        <w:rPr>
          <w:sz w:val="24"/>
          <w:szCs w:val="24"/>
        </w:rPr>
      </w:pPr>
      <w:r w:rsidRPr="00462466">
        <w:rPr>
          <w:sz w:val="24"/>
          <w:szCs w:val="24"/>
        </w:rPr>
        <w:lastRenderedPageBreak/>
        <w:t>Zákon č. 250/2000 Sb., o rozpočtových pravidlech územních rozpočtů, ve znění pozdějších předpisů</w:t>
      </w:r>
    </w:p>
    <w:p w14:paraId="3314A95A" w14:textId="1A045A12" w:rsidR="004F76C5" w:rsidRPr="00462466" w:rsidRDefault="006D3883" w:rsidP="006D3883">
      <w:pPr>
        <w:pStyle w:val="FootnoteText"/>
        <w:spacing w:line="360" w:lineRule="auto"/>
        <w:rPr>
          <w:sz w:val="24"/>
          <w:szCs w:val="24"/>
        </w:rPr>
      </w:pPr>
      <w:r w:rsidRPr="00462466">
        <w:rPr>
          <w:sz w:val="24"/>
          <w:szCs w:val="24"/>
        </w:rPr>
        <w:t> </w:t>
      </w:r>
    </w:p>
    <w:p w14:paraId="3F791532" w14:textId="77777777" w:rsidR="004F76C5" w:rsidRPr="00462466" w:rsidRDefault="004F76C5" w:rsidP="004F76C5">
      <w:pPr>
        <w:pStyle w:val="FootnoteText"/>
        <w:spacing w:line="360" w:lineRule="auto"/>
        <w:rPr>
          <w:sz w:val="24"/>
          <w:szCs w:val="24"/>
        </w:rPr>
      </w:pPr>
    </w:p>
    <w:bookmarkStart w:id="158" w:name="_Toc58175758"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158" w:displacedByCustomXml="prev"/>
    <w:p w14:paraId="6CD67B11" w14:textId="5719D9E6" w:rsidR="00576254" w:rsidRDefault="00576254" w:rsidP="0024438F">
      <w:r>
        <w:t>Závěrečné slovo auto</w:t>
      </w:r>
      <w:r w:rsidR="003C1318">
        <w:t>rů</w:t>
      </w:r>
      <w:r>
        <w:t>.</w:t>
      </w:r>
    </w:p>
    <w:p w14:paraId="0E21D9A2" w14:textId="36F7F784" w:rsidR="00B321DE" w:rsidRDefault="00B321DE" w:rsidP="00757970">
      <w:pPr>
        <w:ind w:firstLine="708"/>
        <w:jc w:val="both"/>
      </w:pPr>
      <w:r>
        <w:t xml:space="preserve">Cílem studijní opory </w:t>
      </w:r>
      <w:r w:rsidR="0025117A">
        <w:t>s názvem Veř</w:t>
      </w:r>
      <w:r w:rsidR="00A36AB8">
        <w:t>e</w:t>
      </w:r>
      <w:r w:rsidR="0025117A">
        <w:t>jná správ</w:t>
      </w:r>
      <w:r w:rsidR="00757970">
        <w:t>a a</w:t>
      </w:r>
      <w:r w:rsidR="0025117A">
        <w:t xml:space="preserve"> veře</w:t>
      </w:r>
      <w:r w:rsidR="00A36AB8">
        <w:t>jné služby</w:t>
      </w:r>
      <w:r w:rsidR="00462466">
        <w:t>,</w:t>
      </w:r>
      <w:r w:rsidR="00A36AB8">
        <w:t xml:space="preserve"> </w:t>
      </w:r>
      <w:proofErr w:type="gramStart"/>
      <w:r w:rsidR="00A36AB8">
        <w:t>určenou  pro</w:t>
      </w:r>
      <w:proofErr w:type="gramEnd"/>
      <w:r w:rsidR="00A36AB8">
        <w:t xml:space="preserve"> </w:t>
      </w:r>
      <w:r w:rsidR="00A36AB8" w:rsidRPr="008D1D5B">
        <w:rPr>
          <w:rFonts w:cs="Times New Roman"/>
          <w:szCs w:val="24"/>
        </w:rPr>
        <w:t>studijní program Sociální politika a sociální práce, studijní obor Veřejná správa a sociální politika</w:t>
      </w:r>
      <w:r w:rsidR="00A36AB8">
        <w:rPr>
          <w:rFonts w:cs="Times New Roman"/>
          <w:szCs w:val="24"/>
        </w:rPr>
        <w:t xml:space="preserve"> </w:t>
      </w:r>
      <w:r>
        <w:t>ne</w:t>
      </w:r>
      <w:r w:rsidR="003C1318">
        <w:t>bylo</w:t>
      </w:r>
      <w:r>
        <w:t xml:space="preserve"> vytvořit ucelenou monografii, která by komplexně pojednávala o problematice </w:t>
      </w:r>
      <w:r w:rsidR="003C1318">
        <w:t>správy věcí veřejných</w:t>
      </w:r>
      <w:r>
        <w:t xml:space="preserve">. </w:t>
      </w:r>
      <w:r w:rsidR="003C1318">
        <w:t>Autoři si kladli za</w:t>
      </w:r>
      <w:r>
        <w:t xml:space="preserve"> cíl</w:t>
      </w:r>
      <w:r w:rsidR="003C1318">
        <w:t xml:space="preserve"> poskytnout studentům informace k roli veřejné správy ve společnosti, její rozdělení, dále pojednání o státní </w:t>
      </w:r>
      <w:r w:rsidR="00757970">
        <w:t xml:space="preserve">správě </w:t>
      </w:r>
      <w:r w:rsidR="003C1318">
        <w:t>a samosprávě</w:t>
      </w:r>
      <w:r>
        <w:t xml:space="preserve">. Problematika </w:t>
      </w:r>
      <w:r w:rsidR="003C1318">
        <w:t>správy věcí veřejných</w:t>
      </w:r>
      <w:r>
        <w:t xml:space="preserve"> je podstatně širší téma, které se navíc průběžně vyvíjí a a</w:t>
      </w:r>
      <w:r w:rsidR="006D3883">
        <w:t>ktu</w:t>
      </w:r>
      <w:r>
        <w:t xml:space="preserve">alizuje. V průběhu studia je proto potřebné uvedené poznatky aktualizovat a doplňovat tak, aby stále odrážely </w:t>
      </w:r>
      <w:proofErr w:type="gramStart"/>
      <w:r>
        <w:t>skutečnou realitu</w:t>
      </w:r>
      <w:proofErr w:type="gramEnd"/>
      <w:r>
        <w:t>.</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175"/>
          <w:headerReference w:type="default" r:id="rId176"/>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59" w:name="_Toc58175759"/>
      <w:r w:rsidRPr="004E2697">
        <w:lastRenderedPageBreak/>
        <w:t>Přehled dostupných ikon</w:t>
      </w:r>
      <w:bookmarkEnd w:id="159"/>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60" w:name="frmCas" w:colFirst="0" w:colLast="0"/>
            <w:bookmarkStart w:id="161"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62" w:name="frmKlicovaSlova" w:colFirst="0" w:colLast="0"/>
            <w:bookmarkStart w:id="163" w:name="frmOdpocinek" w:colFirst="2" w:colLast="2"/>
            <w:bookmarkEnd w:id="160"/>
            <w:bookmarkEnd w:id="161"/>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64" w:name="frmPruvodceStudiem" w:colFirst="0" w:colLast="0"/>
            <w:bookmarkStart w:id="165" w:name="frmPruvodceTextem" w:colFirst="2" w:colLast="2"/>
            <w:bookmarkEnd w:id="162"/>
            <w:bookmarkEnd w:id="163"/>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66" w:name="frmRychlyNahled" w:colFirst="0" w:colLast="0"/>
            <w:bookmarkStart w:id="167" w:name="frmShrnuti" w:colFirst="2" w:colLast="2"/>
            <w:bookmarkEnd w:id="164"/>
            <w:bookmarkEnd w:id="165"/>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68" w:name="frmTutorialy" w:colFirst="0" w:colLast="0"/>
            <w:bookmarkStart w:id="169" w:name="frmDefinice" w:colFirst="2" w:colLast="2"/>
            <w:bookmarkEnd w:id="166"/>
            <w:bookmarkEnd w:id="167"/>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70" w:name="frmKZapamatovani" w:colFirst="0" w:colLast="0"/>
            <w:bookmarkStart w:id="171" w:name="frmPripadovaStudie" w:colFirst="2" w:colLast="2"/>
            <w:bookmarkEnd w:id="168"/>
            <w:bookmarkEnd w:id="169"/>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72" w:name="frmResenaUloha" w:colFirst="0" w:colLast="0"/>
            <w:bookmarkStart w:id="173" w:name="frmVeta" w:colFirst="2" w:colLast="2"/>
            <w:bookmarkEnd w:id="170"/>
            <w:bookmarkEnd w:id="171"/>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74" w:name="frmKontrolniOtazka" w:colFirst="0" w:colLast="0"/>
            <w:bookmarkStart w:id="175" w:name="frmKorespondencniUkol" w:colFirst="2" w:colLast="2"/>
            <w:bookmarkEnd w:id="172"/>
            <w:bookmarkEnd w:id="173"/>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76" w:name="frmOdpovedi" w:colFirst="0" w:colLast="0"/>
            <w:bookmarkStart w:id="177" w:name="frmOtazky" w:colFirst="2" w:colLast="2"/>
            <w:bookmarkEnd w:id="174"/>
            <w:bookmarkEnd w:id="175"/>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78" w:name="frmSamostatnyUkol" w:colFirst="0" w:colLast="0"/>
            <w:bookmarkStart w:id="179" w:name="frmLiteratura" w:colFirst="2" w:colLast="2"/>
            <w:bookmarkEnd w:id="176"/>
            <w:bookmarkEnd w:id="177"/>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80" w:name="frmProZajemce" w:colFirst="0" w:colLast="0"/>
            <w:bookmarkStart w:id="181" w:name="frmUkolKZamysleni" w:colFirst="2" w:colLast="2"/>
            <w:bookmarkEnd w:id="178"/>
            <w:bookmarkEnd w:id="179"/>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80"/>
      <w:bookmarkEnd w:id="181"/>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194"/>
          <w:type w:val="continuous"/>
          <w:pgSz w:w="11906" w:h="16838" w:code="9"/>
          <w:pgMar w:top="1440" w:right="1440" w:bottom="1440" w:left="1800" w:header="709" w:footer="709" w:gutter="0"/>
          <w:cols w:space="708"/>
          <w:docGrid w:linePitch="360"/>
        </w:sectPr>
      </w:pPr>
    </w:p>
    <w:p w14:paraId="1C0BBC66" w14:textId="5A5EDAFB" w:rsidR="007C7BE5" w:rsidRDefault="00900633"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5F5C74">
            <w:rPr>
              <w:b/>
              <w:noProof/>
            </w:rPr>
            <w:fldChar w:fldCharType="begin"/>
          </w:r>
          <w:r w:rsidR="005F5C74">
            <w:rPr>
              <w:b/>
              <w:noProof/>
            </w:rPr>
            <w:instrText xml:space="preserve"> STYLEREF  "Název knihy"  \* MERGEFORMAT </w:instrText>
          </w:r>
          <w:r w:rsidR="005F5C74">
            <w:rPr>
              <w:b/>
              <w:noProof/>
            </w:rPr>
            <w:fldChar w:fldCharType="separate"/>
          </w:r>
          <w:r w:rsidR="00E90C09">
            <w:rPr>
              <w:b/>
              <w:noProof/>
            </w:rPr>
            <w:t>Verejná správa a verejná služba</w:t>
          </w:r>
          <w:r w:rsidR="005F5C74">
            <w:rPr>
              <w:noProof/>
            </w:rPr>
            <w:fldChar w:fldCharType="end"/>
          </w:r>
        </w:sdtContent>
      </w:sdt>
    </w:p>
    <w:p w14:paraId="09474BAE" w14:textId="4EAB6BCA" w:rsidR="007C7BE5" w:rsidRDefault="00900633"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E90C09">
            <w:rPr>
              <w:b/>
            </w:rPr>
            <w:t xml:space="preserve">JUDr. Marie </w:t>
          </w:r>
          <w:proofErr w:type="spellStart"/>
          <w:r w:rsidR="00E90C09">
            <w:rPr>
              <w:b/>
            </w:rPr>
            <w:t>Sciskalová</w:t>
          </w:r>
          <w:proofErr w:type="spellEnd"/>
          <w:r w:rsidR="00E90C09">
            <w:rPr>
              <w:b/>
            </w:rPr>
            <w:t>, Ph.D</w:t>
          </w:r>
          <w:r w:rsidR="0088193F">
            <w:rPr>
              <w:b/>
            </w:rPr>
            <w:t>.</w:t>
          </w:r>
          <w:r w:rsidR="00E90C09">
            <w:rPr>
              <w:b/>
            </w:rPr>
            <w:t xml:space="preserve">, PhDr. Matúš </w:t>
          </w:r>
          <w:proofErr w:type="spellStart"/>
          <w:r w:rsidR="00E90C09">
            <w:rPr>
              <w:b/>
            </w:rPr>
            <w:t>Vyrostko</w:t>
          </w:r>
          <w:proofErr w:type="spellEnd"/>
          <w:r w:rsidR="00E90C09">
            <w:rPr>
              <w:b/>
            </w:rPr>
            <w:t>, PhD.</w:t>
          </w:r>
          <w:r w:rsidR="0088193F">
            <w:rPr>
              <w:b/>
            </w:rPr>
            <w:t xml:space="preserve"> </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2F719DF9" w:rsidR="007C7BE5" w:rsidRDefault="00900633"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E90C09">
            <w:rPr>
              <w:noProof/>
            </w:rPr>
            <w:t>112</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195"/>
      <w:headerReference w:type="default" r:id="rId196"/>
      <w:footerReference w:type="even" r:id="rId197"/>
      <w:footerReference w:type="default" r:id="rId198"/>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53E9" w14:textId="77777777" w:rsidR="00900633" w:rsidRDefault="00900633" w:rsidP="00B60DC8">
      <w:pPr>
        <w:spacing w:after="0" w:line="240" w:lineRule="auto"/>
      </w:pPr>
      <w:r>
        <w:separator/>
      </w:r>
    </w:p>
  </w:endnote>
  <w:endnote w:type="continuationSeparator" w:id="0">
    <w:p w14:paraId="00986996" w14:textId="77777777" w:rsidR="00900633" w:rsidRDefault="00900633"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O činnos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EndPr/>
    <w:sdtContent>
      <w:p w14:paraId="6E9321C6" w14:textId="0834D5F9" w:rsidR="00BD768D" w:rsidRDefault="00BD768D">
        <w:pPr>
          <w:pStyle w:val="Footer"/>
        </w:pPr>
        <w:r>
          <w:fldChar w:fldCharType="begin"/>
        </w:r>
        <w:r>
          <w:instrText>PAGE   \* MERGEFORMAT</w:instrText>
        </w:r>
        <w:r>
          <w:fldChar w:fldCharType="separate"/>
        </w:r>
        <w:r w:rsidR="00D87E65">
          <w:rPr>
            <w:noProof/>
          </w:rPr>
          <w:t>2</w:t>
        </w:r>
        <w:r>
          <w:fldChar w:fldCharType="end"/>
        </w:r>
      </w:p>
    </w:sdtContent>
  </w:sdt>
  <w:p w14:paraId="1D83A264" w14:textId="77777777" w:rsidR="00BD768D" w:rsidRDefault="00BD7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EndPr/>
    <w:sdtContent>
      <w:p w14:paraId="4D6CC45D" w14:textId="77777777" w:rsidR="00BD768D" w:rsidRDefault="00BD768D">
        <w:pPr>
          <w:pStyle w:val="Footer"/>
          <w:jc w:val="right"/>
        </w:pPr>
        <w:r>
          <w:fldChar w:fldCharType="begin"/>
        </w:r>
        <w:r>
          <w:instrText>PAGE   \* MERGEFORMAT</w:instrText>
        </w:r>
        <w:r>
          <w:fldChar w:fldCharType="separate"/>
        </w:r>
        <w:r>
          <w:rPr>
            <w:noProof/>
          </w:rPr>
          <w:t>3</w:t>
        </w:r>
        <w:r>
          <w:fldChar w:fldCharType="end"/>
        </w:r>
      </w:p>
    </w:sdtContent>
  </w:sdt>
  <w:p w14:paraId="60B60411" w14:textId="77777777" w:rsidR="00BD768D" w:rsidRDefault="00BD7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BD768D" w:rsidRDefault="00BD768D">
    <w:pPr>
      <w:pStyle w:val="Footer"/>
    </w:pPr>
  </w:p>
  <w:p w14:paraId="6133BC15" w14:textId="77777777" w:rsidR="00BD768D" w:rsidRDefault="00BD7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EndPr/>
    <w:sdtContent>
      <w:p w14:paraId="67702CC2" w14:textId="6F2B3AA5" w:rsidR="00BD768D" w:rsidRDefault="00BD768D">
        <w:pPr>
          <w:pStyle w:val="Footer"/>
        </w:pPr>
        <w:r>
          <w:fldChar w:fldCharType="begin"/>
        </w:r>
        <w:r>
          <w:instrText>PAGE   \* MERGEFORMAT</w:instrText>
        </w:r>
        <w:r>
          <w:fldChar w:fldCharType="separate"/>
        </w:r>
        <w:r w:rsidR="00D87E65">
          <w:rPr>
            <w:noProof/>
          </w:rPr>
          <w:t>26</w:t>
        </w:r>
        <w:r>
          <w:fldChar w:fldCharType="end"/>
        </w:r>
      </w:p>
    </w:sdtContent>
  </w:sdt>
  <w:p w14:paraId="5572053D" w14:textId="36C49F96" w:rsidR="00BD768D" w:rsidRDefault="00BD768D" w:rsidP="00B37E40">
    <w:pPr>
      <w:pStyle w:val="Footer"/>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EndPr/>
    <w:sdtContent>
      <w:p w14:paraId="34626B45" w14:textId="3F96B68F" w:rsidR="00BD768D" w:rsidRDefault="00BD768D">
        <w:pPr>
          <w:pStyle w:val="Footer"/>
          <w:jc w:val="right"/>
        </w:pPr>
        <w:r>
          <w:fldChar w:fldCharType="begin"/>
        </w:r>
        <w:r>
          <w:instrText>PAGE   \* MERGEFORMAT</w:instrText>
        </w:r>
        <w:r>
          <w:fldChar w:fldCharType="separate"/>
        </w:r>
        <w:r w:rsidR="00D87E65">
          <w:rPr>
            <w:noProof/>
          </w:rPr>
          <w:t>5</w:t>
        </w:r>
        <w:r>
          <w:fldChar w:fldCharType="end"/>
        </w:r>
      </w:p>
    </w:sdtContent>
  </w:sdt>
  <w:p w14:paraId="3EB9FB73" w14:textId="77777777" w:rsidR="00BD768D" w:rsidRDefault="00BD76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BD768D" w:rsidRDefault="00BD768D" w:rsidP="00B37E40">
    <w:pPr>
      <w:pStyle w:val="Footer"/>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BD768D" w:rsidRDefault="00BD7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698A" w14:textId="77777777" w:rsidR="00900633" w:rsidRDefault="00900633" w:rsidP="00B60DC8">
      <w:pPr>
        <w:spacing w:after="0" w:line="240" w:lineRule="auto"/>
      </w:pPr>
      <w:r>
        <w:separator/>
      </w:r>
    </w:p>
  </w:footnote>
  <w:footnote w:type="continuationSeparator" w:id="0">
    <w:p w14:paraId="2297F99C" w14:textId="77777777" w:rsidR="00900633" w:rsidRDefault="00900633" w:rsidP="00B60DC8">
      <w:pPr>
        <w:spacing w:after="0" w:line="240" w:lineRule="auto"/>
      </w:pPr>
      <w:r>
        <w:continuationSeparator/>
      </w:r>
    </w:p>
  </w:footnote>
  <w:footnote w:id="1">
    <w:p w14:paraId="1B65BB48" w14:textId="72571881" w:rsidR="00915D8F" w:rsidRPr="00915D8F" w:rsidRDefault="00915D8F">
      <w:pPr>
        <w:pStyle w:val="FootnoteText"/>
        <w:rPr>
          <w:lang w:val="sk-SK"/>
        </w:rPr>
      </w:pPr>
      <w:r>
        <w:rPr>
          <w:rStyle w:val="FootnoteReference"/>
        </w:rPr>
        <w:footnoteRef/>
      </w:r>
      <w:r>
        <w:t xml:space="preserve"> </w:t>
      </w:r>
      <w:r w:rsidR="007032AB" w:rsidRPr="007032AB">
        <w:t>3. doplněné a aktualizované vydání</w:t>
      </w:r>
      <w:r w:rsidR="007032AB">
        <w:t xml:space="preserve"> na základě: </w:t>
      </w:r>
      <w:r w:rsidR="007032AB" w:rsidRPr="007032AB">
        <w:t>SCISKALOVÁ M. Veřejná správa (Studijní opora). Karviná: SU, OPF, 2013. Bez ISBN</w:t>
      </w:r>
    </w:p>
  </w:footnote>
  <w:footnote w:id="2">
    <w:p w14:paraId="7D3EA07D" w14:textId="77777777" w:rsidR="00BD768D" w:rsidRDefault="00BD768D" w:rsidP="001D7E5A">
      <w:r>
        <w:rPr>
          <w:rStyle w:val="FootnoteReference"/>
        </w:rPr>
        <w:footnoteRef/>
      </w:r>
      <w:r>
        <w:t xml:space="preserve"> </w:t>
      </w:r>
      <w:r w:rsidRPr="00E27CF2">
        <w:rPr>
          <w:sz w:val="20"/>
          <w:szCs w:val="20"/>
        </w:rPr>
        <w:t xml:space="preserve">Klasickou teorii o rozdělení státní moci na moc zákonodárnou, moc výkonnou a moc soudní vypracoval v první polovině 18. století francouzský ideolog osvícenectví CH. L. MONTESQUIEU žijící v létech </w:t>
      </w:r>
      <w:proofErr w:type="gramStart"/>
      <w:r w:rsidRPr="00E27CF2">
        <w:rPr>
          <w:sz w:val="20"/>
          <w:szCs w:val="20"/>
        </w:rPr>
        <w:t>1689 - 1755</w:t>
      </w:r>
      <w:proofErr w:type="gramEnd"/>
      <w:r w:rsidRPr="00E27CF2">
        <w:rPr>
          <w:sz w:val="20"/>
          <w:szCs w:val="20"/>
        </w:rPr>
        <w:t>.</w:t>
      </w:r>
    </w:p>
  </w:footnote>
  <w:footnote w:id="3">
    <w:p w14:paraId="6E02FED6" w14:textId="39B99C45" w:rsidR="002D2588" w:rsidRPr="002D2588" w:rsidRDefault="002D2588">
      <w:pPr>
        <w:pStyle w:val="FootnoteText"/>
        <w:rPr>
          <w:lang w:val="sk-SK"/>
        </w:rPr>
      </w:pPr>
      <w:r>
        <w:rPr>
          <w:rStyle w:val="FootnoteReference"/>
        </w:rPr>
        <w:t>*</w:t>
      </w:r>
      <w:r>
        <w:t xml:space="preserve"> </w:t>
      </w:r>
      <w:proofErr w:type="spellStart"/>
      <w:r>
        <w:rPr>
          <w:lang w:val="sk-SK"/>
        </w:rPr>
        <w:t>aktualizováno</w:t>
      </w:r>
      <w:proofErr w:type="spellEnd"/>
      <w:r>
        <w:rPr>
          <w:lang w:val="sk-SK"/>
        </w:rPr>
        <w:t xml:space="preserve">, </w:t>
      </w:r>
    </w:p>
  </w:footnote>
  <w:footnote w:id="4">
    <w:p w14:paraId="0A3BCD79" w14:textId="77777777" w:rsidR="00BD768D" w:rsidRPr="00253DAB" w:rsidRDefault="00BD768D" w:rsidP="00B40CE5">
      <w:pPr>
        <w:rPr>
          <w:color w:val="000000"/>
          <w:sz w:val="20"/>
          <w:szCs w:val="20"/>
        </w:rPr>
      </w:pPr>
      <w:r>
        <w:rPr>
          <w:rStyle w:val="FootnoteReference"/>
        </w:rPr>
        <w:footnoteRef/>
      </w:r>
      <w:r>
        <w:t xml:space="preserve"> </w:t>
      </w:r>
      <w:r w:rsidRPr="00253DAB">
        <w:rPr>
          <w:color w:val="000000"/>
          <w:sz w:val="20"/>
          <w:szCs w:val="20"/>
        </w:rPr>
        <w:t>Poznámka: Podle § 201 odst. 3 zákoníku práce max. 20 pracovních dnů (směn) v kalendářním roce.</w:t>
      </w:r>
    </w:p>
    <w:p w14:paraId="33464584" w14:textId="77777777" w:rsidR="00BD768D" w:rsidRDefault="00BD768D" w:rsidP="00B40C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BD768D" w:rsidRDefault="00BD768D" w:rsidP="006A4C4F">
    <w:pPr>
      <w:pStyle w:val="Header"/>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BD768D" w:rsidRPr="00C87D9B" w:rsidRDefault="00BD768D">
    <w:pPr>
      <w:pStyle w:val="Header"/>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BD768D" w:rsidRDefault="00BD768D" w:rsidP="007C5AE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BD768D" w:rsidRDefault="00BD768D" w:rsidP="006A4C4F">
    <w:pPr>
      <w:pStyle w:val="Header"/>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04421060" w:rsidR="00BD768D" w:rsidRPr="006A4C4F" w:rsidRDefault="00BD768D" w:rsidP="00326B70">
    <w:pPr>
      <w:pStyle w:val="Header"/>
      <w:jc w:val="center"/>
    </w:pPr>
    <w:r>
      <w:rPr>
        <w:i/>
      </w:rPr>
      <w:t xml:space="preserve">Marie </w:t>
    </w:r>
    <w:proofErr w:type="spellStart"/>
    <w:r>
      <w:rPr>
        <w:i/>
      </w:rPr>
      <w:t>Sciskalová</w:t>
    </w:r>
    <w:proofErr w:type="spellEnd"/>
    <w:r>
      <w:rPr>
        <w:i/>
      </w:rPr>
      <w:t xml:space="preserve">, </w:t>
    </w:r>
    <w:r w:rsidRPr="00C87D9B">
      <w:rPr>
        <w:i/>
      </w:rPr>
      <w:fldChar w:fldCharType="begin"/>
    </w:r>
    <w:r w:rsidRPr="00C87D9B">
      <w:rPr>
        <w:i/>
      </w:rPr>
      <w:instrText xml:space="preserve"> STYLEREF  autoři  \* MERGEFORMAT </w:instrText>
    </w:r>
    <w:r w:rsidRPr="00C87D9B">
      <w:rPr>
        <w:i/>
      </w:rPr>
      <w:fldChar w:fldCharType="separate"/>
    </w:r>
    <w:r w:rsidR="007032AB">
      <w:rPr>
        <w:i/>
        <w:noProof/>
      </w:rPr>
      <w:t>Matúš Vyrostko</w:t>
    </w:r>
    <w:r w:rsidRPr="00C87D9B">
      <w:rPr>
        <w:i/>
      </w:rPr>
      <w:fldChar w:fldCharType="end"/>
    </w:r>
    <w:r>
      <w:rPr>
        <w:i/>
      </w:rPr>
      <w:t>: Veřejná správa a veřejná služba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46EA7370" w:rsidR="00BD768D" w:rsidRDefault="00BD768D" w:rsidP="006D3883">
    <w:pPr>
      <w:pStyle w:val="Header"/>
      <w:jc w:val="center"/>
    </w:pPr>
    <w:r>
      <w:rPr>
        <w:i/>
      </w:rPr>
      <w:t xml:space="preserve">Marie </w:t>
    </w:r>
    <w:proofErr w:type="spellStart"/>
    <w:r>
      <w:rPr>
        <w:i/>
      </w:rPr>
      <w:t>Sciskalová</w:t>
    </w:r>
    <w:proofErr w:type="spellEnd"/>
    <w:r>
      <w:rPr>
        <w:i/>
      </w:rPr>
      <w:t xml:space="preserve">, Matúš </w:t>
    </w:r>
    <w:proofErr w:type="spellStart"/>
    <w:r>
      <w:rPr>
        <w:i/>
      </w:rPr>
      <w:t>Vyrostko</w:t>
    </w:r>
    <w:proofErr w:type="spellEnd"/>
    <w:r>
      <w:rPr>
        <w:i/>
      </w:rPr>
      <w:t>: Veřejná správa a veřejná služba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10D38235" w:rsidR="00BD768D" w:rsidRPr="00C87D9B" w:rsidRDefault="00BD768D" w:rsidP="00326B70">
    <w:pPr>
      <w:pStyle w:val="Header"/>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6A770CC1" w:rsidR="00BD768D" w:rsidRDefault="00BD768D" w:rsidP="007C5AE8">
    <w:pPr>
      <w:pStyle w:val="Header"/>
      <w:jc w:val="right"/>
    </w:pPr>
    <w:r>
      <w:rPr>
        <w:i/>
      </w:rPr>
      <w:t xml:space="preserve">Marie </w:t>
    </w:r>
    <w:proofErr w:type="spellStart"/>
    <w:r>
      <w:rPr>
        <w:i/>
      </w:rPr>
      <w:t>Sciskalová</w:t>
    </w:r>
    <w:proofErr w:type="spellEnd"/>
    <w:r>
      <w:rPr>
        <w:i/>
      </w:rPr>
      <w:t xml:space="preserve">, Matúš </w:t>
    </w:r>
    <w:proofErr w:type="spellStart"/>
    <w:r>
      <w:rPr>
        <w:i/>
      </w:rPr>
      <w:t>Vyrostko</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5F445613" w:rsidR="00BD768D" w:rsidRPr="00B37E40" w:rsidRDefault="00BD768D" w:rsidP="00B37E40">
    <w:pPr>
      <w:pStyle w:val="Header"/>
    </w:pPr>
    <w:r>
      <w:rPr>
        <w:i/>
      </w:rPr>
      <w:t xml:space="preserve">Marie </w:t>
    </w:r>
    <w:proofErr w:type="spellStart"/>
    <w:r>
      <w:rPr>
        <w:i/>
      </w:rPr>
      <w:t>Sciskalová</w:t>
    </w:r>
    <w:proofErr w:type="spellEnd"/>
    <w:r>
      <w:rPr>
        <w:i/>
      </w:rPr>
      <w:t xml:space="preserve">, </w:t>
    </w:r>
    <w:r w:rsidRPr="00C87D9B">
      <w:rPr>
        <w:i/>
      </w:rPr>
      <w:fldChar w:fldCharType="begin"/>
    </w:r>
    <w:r w:rsidRPr="00C87D9B">
      <w:rPr>
        <w:i/>
      </w:rPr>
      <w:instrText xml:space="preserve"> STYLEREF  autoři  \* MERGEFORMAT </w:instrText>
    </w:r>
    <w:r w:rsidRPr="00C87D9B">
      <w:rPr>
        <w:i/>
      </w:rPr>
      <w:fldChar w:fldCharType="separate"/>
    </w:r>
    <w:r w:rsidR="007032AB">
      <w:rPr>
        <w:i/>
        <w:noProof/>
      </w:rPr>
      <w:t>Matúš Vyrostko</w:t>
    </w:r>
    <w:r w:rsidRPr="00C87D9B">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4CD26EDC" w:rsidR="00BD768D" w:rsidRDefault="00BD768D" w:rsidP="007C5AE8">
    <w:pPr>
      <w:pStyle w:val="Header"/>
      <w:jc w:val="right"/>
    </w:pPr>
    <w:r>
      <w:rPr>
        <w:i/>
      </w:rPr>
      <w:t xml:space="preserve">Marie, </w:t>
    </w:r>
    <w:proofErr w:type="spellStart"/>
    <w:r>
      <w:rPr>
        <w:i/>
      </w:rPr>
      <w:t>Sciskalová</w:t>
    </w:r>
    <w:proofErr w:type="spellEnd"/>
    <w:r>
      <w:rPr>
        <w:i/>
      </w:rPr>
      <w:t xml:space="preserve">, Matúš </w:t>
    </w:r>
    <w:proofErr w:type="spellStart"/>
    <w:r>
      <w:rPr>
        <w:i/>
      </w:rPr>
      <w:t>Vyrostko</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BD768D" w:rsidRPr="00C87D9B" w:rsidRDefault="00BD768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BA027E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3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762AF2"/>
    <w:multiLevelType w:val="hybridMultilevel"/>
    <w:tmpl w:val="96BC1CB0"/>
    <w:lvl w:ilvl="0" w:tplc="0405000B">
      <w:start w:val="1"/>
      <w:numFmt w:val="bullet"/>
      <w:lvlText w:val=""/>
      <w:lvlJc w:val="left"/>
      <w:pPr>
        <w:ind w:left="1287"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4A15511"/>
    <w:multiLevelType w:val="hybridMultilevel"/>
    <w:tmpl w:val="6C64974A"/>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5E255CB"/>
    <w:multiLevelType w:val="hybridMultilevel"/>
    <w:tmpl w:val="4B849BBA"/>
    <w:lvl w:ilvl="0" w:tplc="0405000B">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9675C5F"/>
    <w:multiLevelType w:val="hybridMultilevel"/>
    <w:tmpl w:val="C3007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452313"/>
    <w:multiLevelType w:val="hybridMultilevel"/>
    <w:tmpl w:val="813E87F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CFF33DC"/>
    <w:multiLevelType w:val="hybridMultilevel"/>
    <w:tmpl w:val="84A08BD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13717E"/>
    <w:multiLevelType w:val="multilevel"/>
    <w:tmpl w:val="9440D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71150"/>
    <w:multiLevelType w:val="multilevel"/>
    <w:tmpl w:val="DF88E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20A6A"/>
    <w:multiLevelType w:val="hybridMultilevel"/>
    <w:tmpl w:val="467C549E"/>
    <w:lvl w:ilvl="0" w:tplc="0405000B">
      <w:start w:val="1"/>
      <w:numFmt w:val="bullet"/>
      <w:lvlText w:val=""/>
      <w:lvlJc w:val="left"/>
      <w:pPr>
        <w:ind w:left="1854"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77772DA"/>
    <w:multiLevelType w:val="hybridMultilevel"/>
    <w:tmpl w:val="C74C255A"/>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AE32D42"/>
    <w:multiLevelType w:val="hybridMultilevel"/>
    <w:tmpl w:val="F8046B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9F3AF9"/>
    <w:multiLevelType w:val="hybridMultilevel"/>
    <w:tmpl w:val="312820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C978D7"/>
    <w:multiLevelType w:val="hybridMultilevel"/>
    <w:tmpl w:val="458EEAF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DA45259"/>
    <w:multiLevelType w:val="hybridMultilevel"/>
    <w:tmpl w:val="C72215E2"/>
    <w:lvl w:ilvl="0" w:tplc="0405000B">
      <w:start w:val="1"/>
      <w:numFmt w:val="bullet"/>
      <w:lvlText w:val=""/>
      <w:lvlJc w:val="left"/>
      <w:pPr>
        <w:ind w:left="3771" w:hanging="360"/>
      </w:pPr>
      <w:rPr>
        <w:rFonts w:ascii="Wingdings" w:hAnsi="Wingdings" w:hint="default"/>
      </w:rPr>
    </w:lvl>
    <w:lvl w:ilvl="1" w:tplc="04050003">
      <w:start w:val="1"/>
      <w:numFmt w:val="bullet"/>
      <w:lvlText w:val="o"/>
      <w:lvlJc w:val="left"/>
      <w:pPr>
        <w:ind w:left="4491" w:hanging="360"/>
      </w:pPr>
      <w:rPr>
        <w:rFonts w:ascii="Courier New" w:hAnsi="Courier New" w:cs="Courier New" w:hint="default"/>
      </w:rPr>
    </w:lvl>
    <w:lvl w:ilvl="2" w:tplc="04050005" w:tentative="1">
      <w:start w:val="1"/>
      <w:numFmt w:val="bullet"/>
      <w:lvlText w:val=""/>
      <w:lvlJc w:val="left"/>
      <w:pPr>
        <w:ind w:left="5211" w:hanging="360"/>
      </w:pPr>
      <w:rPr>
        <w:rFonts w:ascii="Wingdings" w:hAnsi="Wingdings" w:hint="default"/>
      </w:rPr>
    </w:lvl>
    <w:lvl w:ilvl="3" w:tplc="04050001" w:tentative="1">
      <w:start w:val="1"/>
      <w:numFmt w:val="bullet"/>
      <w:lvlText w:val=""/>
      <w:lvlJc w:val="left"/>
      <w:pPr>
        <w:ind w:left="5931" w:hanging="360"/>
      </w:pPr>
      <w:rPr>
        <w:rFonts w:ascii="Symbol" w:hAnsi="Symbol" w:hint="default"/>
      </w:rPr>
    </w:lvl>
    <w:lvl w:ilvl="4" w:tplc="04050003" w:tentative="1">
      <w:start w:val="1"/>
      <w:numFmt w:val="bullet"/>
      <w:lvlText w:val="o"/>
      <w:lvlJc w:val="left"/>
      <w:pPr>
        <w:ind w:left="6651" w:hanging="360"/>
      </w:pPr>
      <w:rPr>
        <w:rFonts w:ascii="Courier New" w:hAnsi="Courier New" w:cs="Courier New" w:hint="default"/>
      </w:rPr>
    </w:lvl>
    <w:lvl w:ilvl="5" w:tplc="04050005" w:tentative="1">
      <w:start w:val="1"/>
      <w:numFmt w:val="bullet"/>
      <w:lvlText w:val=""/>
      <w:lvlJc w:val="left"/>
      <w:pPr>
        <w:ind w:left="7371" w:hanging="360"/>
      </w:pPr>
      <w:rPr>
        <w:rFonts w:ascii="Wingdings" w:hAnsi="Wingdings" w:hint="default"/>
      </w:rPr>
    </w:lvl>
    <w:lvl w:ilvl="6" w:tplc="04050001" w:tentative="1">
      <w:start w:val="1"/>
      <w:numFmt w:val="bullet"/>
      <w:lvlText w:val=""/>
      <w:lvlJc w:val="left"/>
      <w:pPr>
        <w:ind w:left="8091" w:hanging="360"/>
      </w:pPr>
      <w:rPr>
        <w:rFonts w:ascii="Symbol" w:hAnsi="Symbol" w:hint="default"/>
      </w:rPr>
    </w:lvl>
    <w:lvl w:ilvl="7" w:tplc="04050003" w:tentative="1">
      <w:start w:val="1"/>
      <w:numFmt w:val="bullet"/>
      <w:lvlText w:val="o"/>
      <w:lvlJc w:val="left"/>
      <w:pPr>
        <w:ind w:left="8811" w:hanging="360"/>
      </w:pPr>
      <w:rPr>
        <w:rFonts w:ascii="Courier New" w:hAnsi="Courier New" w:cs="Courier New" w:hint="default"/>
      </w:rPr>
    </w:lvl>
    <w:lvl w:ilvl="8" w:tplc="04050005" w:tentative="1">
      <w:start w:val="1"/>
      <w:numFmt w:val="bullet"/>
      <w:lvlText w:val=""/>
      <w:lvlJc w:val="left"/>
      <w:pPr>
        <w:ind w:left="9531" w:hanging="360"/>
      </w:pPr>
      <w:rPr>
        <w:rFonts w:ascii="Wingdings" w:hAnsi="Wingdings" w:hint="default"/>
      </w:rPr>
    </w:lvl>
  </w:abstractNum>
  <w:abstractNum w:abstractNumId="16" w15:restartNumberingAfterBreak="0">
    <w:nsid w:val="1F6B7BFB"/>
    <w:multiLevelType w:val="hybridMultilevel"/>
    <w:tmpl w:val="78388D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355810"/>
    <w:multiLevelType w:val="hybridMultilevel"/>
    <w:tmpl w:val="3B20961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221E1751"/>
    <w:multiLevelType w:val="hybridMultilevel"/>
    <w:tmpl w:val="6BBED4FC"/>
    <w:lvl w:ilvl="0" w:tplc="0405000B">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9" w15:restartNumberingAfterBreak="0">
    <w:nsid w:val="22A37EAA"/>
    <w:multiLevelType w:val="hybridMultilevel"/>
    <w:tmpl w:val="4494376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15:restartNumberingAfterBreak="0">
    <w:nsid w:val="23F35C83"/>
    <w:multiLevelType w:val="hybridMultilevel"/>
    <w:tmpl w:val="F94803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B">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795012"/>
    <w:multiLevelType w:val="hybridMultilevel"/>
    <w:tmpl w:val="1F2639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B601BF"/>
    <w:multiLevelType w:val="hybridMultilevel"/>
    <w:tmpl w:val="7B829A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7E376E5"/>
    <w:multiLevelType w:val="hybridMultilevel"/>
    <w:tmpl w:val="E02221C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A6C3912"/>
    <w:multiLevelType w:val="hybridMultilevel"/>
    <w:tmpl w:val="4BEE4E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CC407F3"/>
    <w:multiLevelType w:val="hybridMultilevel"/>
    <w:tmpl w:val="5B3ECBEE"/>
    <w:lvl w:ilvl="0" w:tplc="0405000B">
      <w:start w:val="1"/>
      <w:numFmt w:val="bullet"/>
      <w:lvlText w:val=""/>
      <w:lvlJc w:val="left"/>
      <w:pPr>
        <w:tabs>
          <w:tab w:val="num" w:pos="1200"/>
        </w:tabs>
        <w:ind w:left="1200" w:hanging="360"/>
      </w:pPr>
      <w:rPr>
        <w:rFonts w:ascii="Wingdings" w:hAnsi="Wingdings"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2D34654E"/>
    <w:multiLevelType w:val="hybridMultilevel"/>
    <w:tmpl w:val="722EEE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188678F"/>
    <w:multiLevelType w:val="hybridMultilevel"/>
    <w:tmpl w:val="57FE3D5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31ED1258"/>
    <w:multiLevelType w:val="hybridMultilevel"/>
    <w:tmpl w:val="F3F224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E95A0E"/>
    <w:multiLevelType w:val="hybridMultilevel"/>
    <w:tmpl w:val="24A6551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3B866DE"/>
    <w:multiLevelType w:val="hybridMultilevel"/>
    <w:tmpl w:val="4EA0E89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349B5E02"/>
    <w:multiLevelType w:val="hybridMultilevel"/>
    <w:tmpl w:val="5E9CF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BF0139"/>
    <w:multiLevelType w:val="hybridMultilevel"/>
    <w:tmpl w:val="3E081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8E72984"/>
    <w:multiLevelType w:val="hybridMultilevel"/>
    <w:tmpl w:val="70A25240"/>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4" w15:restartNumberingAfterBreak="0">
    <w:nsid w:val="3B100F5C"/>
    <w:multiLevelType w:val="hybridMultilevel"/>
    <w:tmpl w:val="FFAAEA1E"/>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4032111D"/>
    <w:multiLevelType w:val="hybridMultilevel"/>
    <w:tmpl w:val="54ACD1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426B92"/>
    <w:multiLevelType w:val="hybridMultilevel"/>
    <w:tmpl w:val="1D688FA6"/>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7" w15:restartNumberingAfterBreak="0">
    <w:nsid w:val="41284BA6"/>
    <w:multiLevelType w:val="hybridMultilevel"/>
    <w:tmpl w:val="E5E2B08A"/>
    <w:lvl w:ilvl="0" w:tplc="0405000B">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436D7246"/>
    <w:multiLevelType w:val="hybridMultilevel"/>
    <w:tmpl w:val="633EC8A2"/>
    <w:lvl w:ilvl="0" w:tplc="0405000B">
      <w:start w:val="1"/>
      <w:numFmt w:val="bullet"/>
      <w:lvlText w:val=""/>
      <w:lvlJc w:val="left"/>
      <w:pPr>
        <w:ind w:left="550" w:hanging="360"/>
      </w:pPr>
      <w:rPr>
        <w:rFonts w:ascii="Wingdings" w:hAnsi="Wingdings"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39" w15:restartNumberingAfterBreak="0">
    <w:nsid w:val="43815D9C"/>
    <w:multiLevelType w:val="hybridMultilevel"/>
    <w:tmpl w:val="D1A08CF2"/>
    <w:lvl w:ilvl="0" w:tplc="923EDBB2">
      <w:start w:val="3"/>
      <w:numFmt w:val="bullet"/>
      <w:lvlText w:val="-"/>
      <w:lvlJc w:val="left"/>
      <w:pPr>
        <w:ind w:left="1287" w:hanging="360"/>
      </w:pPr>
      <w:rPr>
        <w:rFonts w:ascii="Times New Roman" w:eastAsia="Times New Roman" w:hAnsi="Times New Roman" w:cs="Times New Roman" w:hint="default"/>
      </w:rPr>
    </w:lvl>
    <w:lvl w:ilvl="1" w:tplc="0405000B">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448E4F85"/>
    <w:multiLevelType w:val="hybridMultilevel"/>
    <w:tmpl w:val="D1FA0634"/>
    <w:lvl w:ilvl="0" w:tplc="0405000B">
      <w:start w:val="1"/>
      <w:numFmt w:val="bullet"/>
      <w:lvlText w:val=""/>
      <w:lvlJc w:val="left"/>
      <w:pPr>
        <w:ind w:left="1636" w:hanging="360"/>
      </w:pPr>
      <w:rPr>
        <w:rFonts w:ascii="Wingdings" w:hAnsi="Wingdings"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41" w15:restartNumberingAfterBreak="0">
    <w:nsid w:val="459E7FA1"/>
    <w:multiLevelType w:val="hybridMultilevel"/>
    <w:tmpl w:val="21121E0C"/>
    <w:lvl w:ilvl="0" w:tplc="0405000B">
      <w:start w:val="1"/>
      <w:numFmt w:val="bullet"/>
      <w:lvlText w:val=""/>
      <w:lvlJc w:val="left"/>
      <w:pPr>
        <w:ind w:left="783" w:hanging="360"/>
      </w:pPr>
      <w:rPr>
        <w:rFonts w:ascii="Wingdings" w:hAnsi="Wingdings"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42" w15:restartNumberingAfterBreak="0">
    <w:nsid w:val="45B8788A"/>
    <w:multiLevelType w:val="hybridMultilevel"/>
    <w:tmpl w:val="E5DA97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475D0131"/>
    <w:multiLevelType w:val="hybridMultilevel"/>
    <w:tmpl w:val="E5B8872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483E2AB4"/>
    <w:multiLevelType w:val="hybridMultilevel"/>
    <w:tmpl w:val="0D606A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4DB00C8E"/>
    <w:multiLevelType w:val="hybridMultilevel"/>
    <w:tmpl w:val="C992A16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4E5F56D3"/>
    <w:multiLevelType w:val="hybridMultilevel"/>
    <w:tmpl w:val="2F345F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17650FF"/>
    <w:multiLevelType w:val="hybridMultilevel"/>
    <w:tmpl w:val="16E237C2"/>
    <w:lvl w:ilvl="0" w:tplc="0405000B">
      <w:start w:val="1"/>
      <w:numFmt w:val="bullet"/>
      <w:lvlText w:val=""/>
      <w:lvlJc w:val="left"/>
      <w:pPr>
        <w:ind w:left="1287" w:hanging="360"/>
      </w:pPr>
      <w:rPr>
        <w:rFonts w:ascii="Wingdings" w:hAnsi="Wingdings"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51916A66"/>
    <w:multiLevelType w:val="hybridMultilevel"/>
    <w:tmpl w:val="4CDAAE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2693C61"/>
    <w:multiLevelType w:val="hybridMultilevel"/>
    <w:tmpl w:val="402C221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534F34B8"/>
    <w:multiLevelType w:val="hybridMultilevel"/>
    <w:tmpl w:val="851E3364"/>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C86150"/>
    <w:multiLevelType w:val="hybridMultilevel"/>
    <w:tmpl w:val="1D6AC8B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54BE4E26"/>
    <w:multiLevelType w:val="hybridMultilevel"/>
    <w:tmpl w:val="B886922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556B31FA"/>
    <w:multiLevelType w:val="hybridMultilevel"/>
    <w:tmpl w:val="1104182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56955DA0"/>
    <w:multiLevelType w:val="multilevel"/>
    <w:tmpl w:val="16BEF0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C72C82"/>
    <w:multiLevelType w:val="hybridMultilevel"/>
    <w:tmpl w:val="84B82B0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5A3C091C"/>
    <w:multiLevelType w:val="hybridMultilevel"/>
    <w:tmpl w:val="6B4E1C16"/>
    <w:lvl w:ilvl="0" w:tplc="0405000B">
      <w:start w:val="1"/>
      <w:numFmt w:val="bullet"/>
      <w:lvlText w:val=""/>
      <w:lvlJc w:val="left"/>
      <w:pPr>
        <w:ind w:left="1117" w:hanging="360"/>
      </w:pPr>
      <w:rPr>
        <w:rFonts w:ascii="Wingdings" w:hAnsi="Wingdings"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7" w15:restartNumberingAfterBreak="0">
    <w:nsid w:val="5BA33D61"/>
    <w:multiLevelType w:val="hybridMultilevel"/>
    <w:tmpl w:val="D180AEE2"/>
    <w:lvl w:ilvl="0" w:tplc="0405000B">
      <w:start w:val="1"/>
      <w:numFmt w:val="bullet"/>
      <w:lvlText w:val=""/>
      <w:lvlJc w:val="left"/>
      <w:pPr>
        <w:ind w:left="1854" w:hanging="360"/>
      </w:pPr>
      <w:rPr>
        <w:rFonts w:ascii="Wingdings" w:hAnsi="Wingdings"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8" w15:restartNumberingAfterBreak="0">
    <w:nsid w:val="5BA75E63"/>
    <w:multiLevelType w:val="hybridMultilevel"/>
    <w:tmpl w:val="9444A3C2"/>
    <w:lvl w:ilvl="0" w:tplc="0405000B">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9" w15:restartNumberingAfterBreak="0">
    <w:nsid w:val="5BE94C31"/>
    <w:multiLevelType w:val="hybridMultilevel"/>
    <w:tmpl w:val="9196A3D2"/>
    <w:lvl w:ilvl="0" w:tplc="0405000B">
      <w:start w:val="1"/>
      <w:numFmt w:val="bullet"/>
      <w:lvlText w:val=""/>
      <w:lvlJc w:val="left"/>
      <w:pPr>
        <w:ind w:left="783" w:hanging="360"/>
      </w:pPr>
      <w:rPr>
        <w:rFonts w:ascii="Wingdings" w:hAnsi="Wingdings"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60" w15:restartNumberingAfterBreak="0">
    <w:nsid w:val="5D222230"/>
    <w:multiLevelType w:val="hybridMultilevel"/>
    <w:tmpl w:val="70329594"/>
    <w:lvl w:ilvl="0" w:tplc="0405000B">
      <w:start w:val="1"/>
      <w:numFmt w:val="bullet"/>
      <w:lvlText w:val=""/>
      <w:lvlJc w:val="left"/>
      <w:pPr>
        <w:ind w:left="2880" w:hanging="360"/>
      </w:pPr>
      <w:rPr>
        <w:rFonts w:ascii="Wingdings" w:hAnsi="Wingdings"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61" w15:restartNumberingAfterBreak="0">
    <w:nsid w:val="5E3275FC"/>
    <w:multiLevelType w:val="hybridMultilevel"/>
    <w:tmpl w:val="3A203D50"/>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814C6B"/>
    <w:multiLevelType w:val="hybridMultilevel"/>
    <w:tmpl w:val="BBA08A7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3" w15:restartNumberingAfterBreak="0">
    <w:nsid w:val="65F77745"/>
    <w:multiLevelType w:val="hybridMultilevel"/>
    <w:tmpl w:val="D74881EA"/>
    <w:lvl w:ilvl="0" w:tplc="0405000B">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4" w15:restartNumberingAfterBreak="0">
    <w:nsid w:val="66620C5F"/>
    <w:multiLevelType w:val="hybridMultilevel"/>
    <w:tmpl w:val="9A3A4EF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6CF55F2"/>
    <w:multiLevelType w:val="hybridMultilevel"/>
    <w:tmpl w:val="FB34B8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7D93917"/>
    <w:multiLevelType w:val="hybridMultilevel"/>
    <w:tmpl w:val="C80ADE6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68780C5E"/>
    <w:multiLevelType w:val="hybridMultilevel"/>
    <w:tmpl w:val="81AC38EA"/>
    <w:lvl w:ilvl="0" w:tplc="0405000B">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68" w15:restartNumberingAfterBreak="0">
    <w:nsid w:val="6A1B689E"/>
    <w:multiLevelType w:val="hybridMultilevel"/>
    <w:tmpl w:val="9B6A9A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B12697C"/>
    <w:multiLevelType w:val="hybridMultilevel"/>
    <w:tmpl w:val="196A761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71" w15:restartNumberingAfterBreak="0">
    <w:nsid w:val="6CC46FA3"/>
    <w:multiLevelType w:val="hybridMultilevel"/>
    <w:tmpl w:val="451E02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EA75C52"/>
    <w:multiLevelType w:val="hybridMultilevel"/>
    <w:tmpl w:val="0F4C3092"/>
    <w:lvl w:ilvl="0" w:tplc="0405000B">
      <w:start w:val="1"/>
      <w:numFmt w:val="bullet"/>
      <w:lvlText w:val=""/>
      <w:lvlJc w:val="left"/>
      <w:pPr>
        <w:ind w:left="783" w:hanging="360"/>
      </w:pPr>
      <w:rPr>
        <w:rFonts w:ascii="Wingdings" w:hAnsi="Wingdings"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73" w15:restartNumberingAfterBreak="0">
    <w:nsid w:val="6F5A2649"/>
    <w:multiLevelType w:val="multilevel"/>
    <w:tmpl w:val="E974C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E86016"/>
    <w:multiLevelType w:val="hybridMultilevel"/>
    <w:tmpl w:val="EF8ECA74"/>
    <w:lvl w:ilvl="0" w:tplc="0405000B">
      <w:start w:val="1"/>
      <w:numFmt w:val="bullet"/>
      <w:lvlText w:val=""/>
      <w:lvlJc w:val="left"/>
      <w:pPr>
        <w:ind w:left="783" w:hanging="360"/>
      </w:pPr>
      <w:rPr>
        <w:rFonts w:ascii="Wingdings" w:hAnsi="Wingdings"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75" w15:restartNumberingAfterBreak="0">
    <w:nsid w:val="70C80186"/>
    <w:multiLevelType w:val="hybridMultilevel"/>
    <w:tmpl w:val="5538A3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1797E92"/>
    <w:multiLevelType w:val="hybridMultilevel"/>
    <w:tmpl w:val="AB66ED6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11B4A73A">
      <w:numFmt w:val="bullet"/>
      <w:lvlText w:val="-"/>
      <w:lvlJc w:val="left"/>
      <w:pPr>
        <w:ind w:left="2880" w:hanging="360"/>
      </w:pPr>
      <w:rPr>
        <w:rFonts w:ascii="Times New Roman" w:eastAsia="Calibri" w:hAnsi="Times New Roman" w:cs="Times New Roman" w:hint="default"/>
        <w:color w:val="auto"/>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3265555"/>
    <w:multiLevelType w:val="hybridMultilevel"/>
    <w:tmpl w:val="BB7ADC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4C87970"/>
    <w:multiLevelType w:val="hybridMultilevel"/>
    <w:tmpl w:val="2000E3C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67A75EB"/>
    <w:multiLevelType w:val="hybridMultilevel"/>
    <w:tmpl w:val="1DF24E46"/>
    <w:lvl w:ilvl="0" w:tplc="BB0C336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735555"/>
    <w:multiLevelType w:val="hybridMultilevel"/>
    <w:tmpl w:val="BEA2D64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1" w15:restartNumberingAfterBreak="0">
    <w:nsid w:val="78AE7B40"/>
    <w:multiLevelType w:val="hybridMultilevel"/>
    <w:tmpl w:val="3DE27D8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82" w15:restartNumberingAfterBreak="0">
    <w:nsid w:val="7B5C4326"/>
    <w:multiLevelType w:val="hybridMultilevel"/>
    <w:tmpl w:val="8F32DF6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3" w15:restartNumberingAfterBreak="0">
    <w:nsid w:val="7D394922"/>
    <w:multiLevelType w:val="hybridMultilevel"/>
    <w:tmpl w:val="A4BE89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70"/>
  </w:num>
  <w:num w:numId="4">
    <w:abstractNumId w:val="42"/>
  </w:num>
  <w:num w:numId="5">
    <w:abstractNumId w:val="54"/>
  </w:num>
  <w:num w:numId="6">
    <w:abstractNumId w:val="4"/>
  </w:num>
  <w:num w:numId="7">
    <w:abstractNumId w:val="81"/>
  </w:num>
  <w:num w:numId="8">
    <w:abstractNumId w:val="6"/>
  </w:num>
  <w:num w:numId="9">
    <w:abstractNumId w:val="30"/>
  </w:num>
  <w:num w:numId="10">
    <w:abstractNumId w:val="51"/>
  </w:num>
  <w:num w:numId="11">
    <w:abstractNumId w:val="53"/>
  </w:num>
  <w:num w:numId="12">
    <w:abstractNumId w:val="44"/>
  </w:num>
  <w:num w:numId="13">
    <w:abstractNumId w:val="49"/>
  </w:num>
  <w:num w:numId="14">
    <w:abstractNumId w:val="36"/>
  </w:num>
  <w:num w:numId="15">
    <w:abstractNumId w:val="76"/>
  </w:num>
  <w:num w:numId="16">
    <w:abstractNumId w:val="55"/>
  </w:num>
  <w:num w:numId="17">
    <w:abstractNumId w:val="60"/>
  </w:num>
  <w:num w:numId="18">
    <w:abstractNumId w:val="20"/>
  </w:num>
  <w:num w:numId="19">
    <w:abstractNumId w:val="15"/>
  </w:num>
  <w:num w:numId="20">
    <w:abstractNumId w:val="67"/>
  </w:num>
  <w:num w:numId="21">
    <w:abstractNumId w:val="18"/>
  </w:num>
  <w:num w:numId="22">
    <w:abstractNumId w:val="29"/>
  </w:num>
  <w:num w:numId="23">
    <w:abstractNumId w:val="68"/>
  </w:num>
  <w:num w:numId="24">
    <w:abstractNumId w:val="35"/>
  </w:num>
  <w:num w:numId="25">
    <w:abstractNumId w:val="22"/>
  </w:num>
  <w:num w:numId="26">
    <w:abstractNumId w:val="28"/>
  </w:num>
  <w:num w:numId="27">
    <w:abstractNumId w:val="52"/>
  </w:num>
  <w:num w:numId="28">
    <w:abstractNumId w:val="27"/>
  </w:num>
  <w:num w:numId="29">
    <w:abstractNumId w:val="82"/>
  </w:num>
  <w:num w:numId="30">
    <w:abstractNumId w:val="33"/>
  </w:num>
  <w:num w:numId="31">
    <w:abstractNumId w:val="3"/>
  </w:num>
  <w:num w:numId="32">
    <w:abstractNumId w:val="10"/>
  </w:num>
  <w:num w:numId="33">
    <w:abstractNumId w:val="25"/>
  </w:num>
  <w:num w:numId="34">
    <w:abstractNumId w:val="72"/>
  </w:num>
  <w:num w:numId="35">
    <w:abstractNumId w:val="63"/>
  </w:num>
  <w:num w:numId="36">
    <w:abstractNumId w:val="45"/>
  </w:num>
  <w:num w:numId="37">
    <w:abstractNumId w:val="8"/>
  </w:num>
  <w:num w:numId="38">
    <w:abstractNumId w:val="7"/>
  </w:num>
  <w:num w:numId="39">
    <w:abstractNumId w:val="40"/>
  </w:num>
  <w:num w:numId="40">
    <w:abstractNumId w:val="66"/>
  </w:num>
  <w:num w:numId="41">
    <w:abstractNumId w:val="75"/>
  </w:num>
  <w:num w:numId="42">
    <w:abstractNumId w:val="46"/>
  </w:num>
  <w:num w:numId="43">
    <w:abstractNumId w:val="77"/>
  </w:num>
  <w:num w:numId="44">
    <w:abstractNumId w:val="38"/>
  </w:num>
  <w:num w:numId="45">
    <w:abstractNumId w:val="16"/>
  </w:num>
  <w:num w:numId="46">
    <w:abstractNumId w:val="56"/>
  </w:num>
  <w:num w:numId="47">
    <w:abstractNumId w:val="78"/>
  </w:num>
  <w:num w:numId="48">
    <w:abstractNumId w:val="43"/>
  </w:num>
  <w:num w:numId="49">
    <w:abstractNumId w:val="73"/>
  </w:num>
  <w:num w:numId="50">
    <w:abstractNumId w:val="57"/>
  </w:num>
  <w:num w:numId="51">
    <w:abstractNumId w:val="24"/>
  </w:num>
  <w:num w:numId="52">
    <w:abstractNumId w:val="61"/>
  </w:num>
  <w:num w:numId="53">
    <w:abstractNumId w:val="50"/>
  </w:num>
  <w:num w:numId="54">
    <w:abstractNumId w:val="69"/>
  </w:num>
  <w:num w:numId="55">
    <w:abstractNumId w:val="17"/>
  </w:num>
  <w:num w:numId="56">
    <w:abstractNumId w:val="48"/>
  </w:num>
  <w:num w:numId="57">
    <w:abstractNumId w:val="11"/>
  </w:num>
  <w:num w:numId="58">
    <w:abstractNumId w:val="37"/>
  </w:num>
  <w:num w:numId="59">
    <w:abstractNumId w:val="71"/>
  </w:num>
  <w:num w:numId="60">
    <w:abstractNumId w:val="12"/>
  </w:num>
  <w:num w:numId="61">
    <w:abstractNumId w:val="80"/>
  </w:num>
  <w:num w:numId="62">
    <w:abstractNumId w:val="62"/>
  </w:num>
  <w:num w:numId="63">
    <w:abstractNumId w:val="5"/>
  </w:num>
  <w:num w:numId="64">
    <w:abstractNumId w:val="13"/>
  </w:num>
  <w:num w:numId="65">
    <w:abstractNumId w:val="23"/>
  </w:num>
  <w:num w:numId="66">
    <w:abstractNumId w:val="83"/>
  </w:num>
  <w:num w:numId="67">
    <w:abstractNumId w:val="31"/>
  </w:num>
  <w:num w:numId="68">
    <w:abstractNumId w:val="47"/>
  </w:num>
  <w:num w:numId="69">
    <w:abstractNumId w:val="1"/>
  </w:num>
  <w:num w:numId="70">
    <w:abstractNumId w:val="9"/>
  </w:num>
  <w:num w:numId="71">
    <w:abstractNumId w:val="2"/>
  </w:num>
  <w:num w:numId="72">
    <w:abstractNumId w:val="34"/>
  </w:num>
  <w:num w:numId="73">
    <w:abstractNumId w:val="19"/>
  </w:num>
  <w:num w:numId="74">
    <w:abstractNumId w:val="32"/>
  </w:num>
  <w:num w:numId="75">
    <w:abstractNumId w:val="59"/>
  </w:num>
  <w:num w:numId="76">
    <w:abstractNumId w:val="39"/>
  </w:num>
  <w:num w:numId="77">
    <w:abstractNumId w:val="58"/>
  </w:num>
  <w:num w:numId="78">
    <w:abstractNumId w:val="21"/>
  </w:num>
  <w:num w:numId="79">
    <w:abstractNumId w:val="41"/>
  </w:num>
  <w:num w:numId="80">
    <w:abstractNumId w:val="74"/>
  </w:num>
  <w:num w:numId="81">
    <w:abstractNumId w:val="65"/>
  </w:num>
  <w:num w:numId="82">
    <w:abstractNumId w:val="26"/>
  </w:num>
  <w:num w:numId="83">
    <w:abstractNumId w:val="64"/>
  </w:num>
  <w:num w:numId="84">
    <w:abstractNumId w:val="7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1570"/>
    <w:rsid w:val="0000763F"/>
    <w:rsid w:val="000106F4"/>
    <w:rsid w:val="0001715B"/>
    <w:rsid w:val="00017731"/>
    <w:rsid w:val="000211A4"/>
    <w:rsid w:val="00021BF3"/>
    <w:rsid w:val="00024132"/>
    <w:rsid w:val="00033E75"/>
    <w:rsid w:val="0003562A"/>
    <w:rsid w:val="000377C0"/>
    <w:rsid w:val="000440AB"/>
    <w:rsid w:val="000440D6"/>
    <w:rsid w:val="0004575C"/>
    <w:rsid w:val="00045E4C"/>
    <w:rsid w:val="00047A4F"/>
    <w:rsid w:val="00056397"/>
    <w:rsid w:val="00057B6D"/>
    <w:rsid w:val="00061A01"/>
    <w:rsid w:val="00065443"/>
    <w:rsid w:val="000726A1"/>
    <w:rsid w:val="00072948"/>
    <w:rsid w:val="00077C2B"/>
    <w:rsid w:val="00082747"/>
    <w:rsid w:val="00085FFF"/>
    <w:rsid w:val="00087BAA"/>
    <w:rsid w:val="00095CA1"/>
    <w:rsid w:val="000A0376"/>
    <w:rsid w:val="000A3855"/>
    <w:rsid w:val="000A4FDC"/>
    <w:rsid w:val="000B224A"/>
    <w:rsid w:val="000B2D77"/>
    <w:rsid w:val="000B68CE"/>
    <w:rsid w:val="000C0AEC"/>
    <w:rsid w:val="000C24D9"/>
    <w:rsid w:val="000C6359"/>
    <w:rsid w:val="000C6977"/>
    <w:rsid w:val="000D01FA"/>
    <w:rsid w:val="000D35CD"/>
    <w:rsid w:val="000D4534"/>
    <w:rsid w:val="000D570B"/>
    <w:rsid w:val="000D7D37"/>
    <w:rsid w:val="000E0A32"/>
    <w:rsid w:val="000E2F84"/>
    <w:rsid w:val="000E408B"/>
    <w:rsid w:val="000E628B"/>
    <w:rsid w:val="000E7B49"/>
    <w:rsid w:val="000F073C"/>
    <w:rsid w:val="000F3A0E"/>
    <w:rsid w:val="000F3E25"/>
    <w:rsid w:val="00101C71"/>
    <w:rsid w:val="001042D2"/>
    <w:rsid w:val="00106112"/>
    <w:rsid w:val="00106135"/>
    <w:rsid w:val="00111B97"/>
    <w:rsid w:val="001132BC"/>
    <w:rsid w:val="0011745D"/>
    <w:rsid w:val="001252BD"/>
    <w:rsid w:val="00127EFF"/>
    <w:rsid w:val="00132FDB"/>
    <w:rsid w:val="001361A0"/>
    <w:rsid w:val="00142291"/>
    <w:rsid w:val="00143091"/>
    <w:rsid w:val="00144D19"/>
    <w:rsid w:val="00150F58"/>
    <w:rsid w:val="001531DD"/>
    <w:rsid w:val="00165B3C"/>
    <w:rsid w:val="00172FA8"/>
    <w:rsid w:val="00174C18"/>
    <w:rsid w:val="00174D53"/>
    <w:rsid w:val="00190F24"/>
    <w:rsid w:val="00197B36"/>
    <w:rsid w:val="001A1557"/>
    <w:rsid w:val="001A18A3"/>
    <w:rsid w:val="001A1FE5"/>
    <w:rsid w:val="001B16A5"/>
    <w:rsid w:val="001B3DF9"/>
    <w:rsid w:val="001B6225"/>
    <w:rsid w:val="001B64DC"/>
    <w:rsid w:val="001C244B"/>
    <w:rsid w:val="001C2D47"/>
    <w:rsid w:val="001C5918"/>
    <w:rsid w:val="001C73BA"/>
    <w:rsid w:val="001C755F"/>
    <w:rsid w:val="001C7FD6"/>
    <w:rsid w:val="001D0D97"/>
    <w:rsid w:val="001D7E5A"/>
    <w:rsid w:val="001E06A6"/>
    <w:rsid w:val="001E1B4A"/>
    <w:rsid w:val="001E2B7F"/>
    <w:rsid w:val="001F03EA"/>
    <w:rsid w:val="001F69C2"/>
    <w:rsid w:val="001F6C64"/>
    <w:rsid w:val="00201BBD"/>
    <w:rsid w:val="002028F0"/>
    <w:rsid w:val="00203856"/>
    <w:rsid w:val="0021176E"/>
    <w:rsid w:val="002119CB"/>
    <w:rsid w:val="00211F29"/>
    <w:rsid w:val="00213D55"/>
    <w:rsid w:val="002174AE"/>
    <w:rsid w:val="00231594"/>
    <w:rsid w:val="0024341A"/>
    <w:rsid w:val="00243D32"/>
    <w:rsid w:val="0024438F"/>
    <w:rsid w:val="002470D3"/>
    <w:rsid w:val="00250417"/>
    <w:rsid w:val="0025117A"/>
    <w:rsid w:val="00253DF7"/>
    <w:rsid w:val="00260C30"/>
    <w:rsid w:val="00262122"/>
    <w:rsid w:val="0027156A"/>
    <w:rsid w:val="00273C7E"/>
    <w:rsid w:val="002807D8"/>
    <w:rsid w:val="00280F3E"/>
    <w:rsid w:val="00281DD9"/>
    <w:rsid w:val="00283F02"/>
    <w:rsid w:val="002854DF"/>
    <w:rsid w:val="00290227"/>
    <w:rsid w:val="00293218"/>
    <w:rsid w:val="00293BAD"/>
    <w:rsid w:val="0029469F"/>
    <w:rsid w:val="002976F6"/>
    <w:rsid w:val="002A691A"/>
    <w:rsid w:val="002A7304"/>
    <w:rsid w:val="002B6867"/>
    <w:rsid w:val="002B6C9C"/>
    <w:rsid w:val="002C6144"/>
    <w:rsid w:val="002C75A9"/>
    <w:rsid w:val="002D09E4"/>
    <w:rsid w:val="002D2588"/>
    <w:rsid w:val="002D2D33"/>
    <w:rsid w:val="002D2F2D"/>
    <w:rsid w:val="002D4496"/>
    <w:rsid w:val="002D48AD"/>
    <w:rsid w:val="002E111B"/>
    <w:rsid w:val="002E11B5"/>
    <w:rsid w:val="002E313F"/>
    <w:rsid w:val="002E4961"/>
    <w:rsid w:val="002E4A28"/>
    <w:rsid w:val="002E4DE0"/>
    <w:rsid w:val="002E731A"/>
    <w:rsid w:val="002F4157"/>
    <w:rsid w:val="002F7864"/>
    <w:rsid w:val="00307024"/>
    <w:rsid w:val="00320A5E"/>
    <w:rsid w:val="0032298B"/>
    <w:rsid w:val="0032499A"/>
    <w:rsid w:val="003265A0"/>
    <w:rsid w:val="00326B70"/>
    <w:rsid w:val="0032766F"/>
    <w:rsid w:val="00327F63"/>
    <w:rsid w:val="0033391A"/>
    <w:rsid w:val="0033481A"/>
    <w:rsid w:val="003402BE"/>
    <w:rsid w:val="00341477"/>
    <w:rsid w:val="00342827"/>
    <w:rsid w:val="00345C68"/>
    <w:rsid w:val="0034708A"/>
    <w:rsid w:val="003479A6"/>
    <w:rsid w:val="003633BF"/>
    <w:rsid w:val="00376F3B"/>
    <w:rsid w:val="00377D6B"/>
    <w:rsid w:val="00392EC2"/>
    <w:rsid w:val="00396451"/>
    <w:rsid w:val="003A09BC"/>
    <w:rsid w:val="003A2644"/>
    <w:rsid w:val="003A5D90"/>
    <w:rsid w:val="003B3945"/>
    <w:rsid w:val="003C1318"/>
    <w:rsid w:val="003C5581"/>
    <w:rsid w:val="003C7FEE"/>
    <w:rsid w:val="003D0905"/>
    <w:rsid w:val="003D2134"/>
    <w:rsid w:val="003D250F"/>
    <w:rsid w:val="003D667E"/>
    <w:rsid w:val="003E3E94"/>
    <w:rsid w:val="003F07BA"/>
    <w:rsid w:val="003F65B2"/>
    <w:rsid w:val="00403D49"/>
    <w:rsid w:val="00407651"/>
    <w:rsid w:val="00410A65"/>
    <w:rsid w:val="00410F8D"/>
    <w:rsid w:val="00411D4D"/>
    <w:rsid w:val="0041362C"/>
    <w:rsid w:val="00415F0A"/>
    <w:rsid w:val="00430480"/>
    <w:rsid w:val="00441FA8"/>
    <w:rsid w:val="0044632C"/>
    <w:rsid w:val="0045304A"/>
    <w:rsid w:val="00456077"/>
    <w:rsid w:val="00457099"/>
    <w:rsid w:val="00457C73"/>
    <w:rsid w:val="00457DEA"/>
    <w:rsid w:val="00461114"/>
    <w:rsid w:val="00462466"/>
    <w:rsid w:val="00462F49"/>
    <w:rsid w:val="00463374"/>
    <w:rsid w:val="00463388"/>
    <w:rsid w:val="004638B1"/>
    <w:rsid w:val="00465747"/>
    <w:rsid w:val="004668EB"/>
    <w:rsid w:val="0047004F"/>
    <w:rsid w:val="00471EF7"/>
    <w:rsid w:val="00475AB8"/>
    <w:rsid w:val="004822B0"/>
    <w:rsid w:val="00486516"/>
    <w:rsid w:val="0049549D"/>
    <w:rsid w:val="004970D6"/>
    <w:rsid w:val="004A3356"/>
    <w:rsid w:val="004A407D"/>
    <w:rsid w:val="004A535F"/>
    <w:rsid w:val="004A5A84"/>
    <w:rsid w:val="004A6CC6"/>
    <w:rsid w:val="004B005B"/>
    <w:rsid w:val="004B7409"/>
    <w:rsid w:val="004C14E4"/>
    <w:rsid w:val="004C1586"/>
    <w:rsid w:val="004D0D56"/>
    <w:rsid w:val="004D0D67"/>
    <w:rsid w:val="004E0CA6"/>
    <w:rsid w:val="004E2697"/>
    <w:rsid w:val="004E356C"/>
    <w:rsid w:val="004E6978"/>
    <w:rsid w:val="004E7357"/>
    <w:rsid w:val="004F76C5"/>
    <w:rsid w:val="005000DA"/>
    <w:rsid w:val="00502525"/>
    <w:rsid w:val="00510336"/>
    <w:rsid w:val="00512184"/>
    <w:rsid w:val="005122E6"/>
    <w:rsid w:val="0052225D"/>
    <w:rsid w:val="00523187"/>
    <w:rsid w:val="00523F93"/>
    <w:rsid w:val="00532BF4"/>
    <w:rsid w:val="00532CD0"/>
    <w:rsid w:val="00541A5F"/>
    <w:rsid w:val="00542C88"/>
    <w:rsid w:val="005439F8"/>
    <w:rsid w:val="005442E4"/>
    <w:rsid w:val="0054680F"/>
    <w:rsid w:val="00554453"/>
    <w:rsid w:val="00560D56"/>
    <w:rsid w:val="00561193"/>
    <w:rsid w:val="00561FC6"/>
    <w:rsid w:val="00563017"/>
    <w:rsid w:val="005633CC"/>
    <w:rsid w:val="00566776"/>
    <w:rsid w:val="00566B72"/>
    <w:rsid w:val="00567374"/>
    <w:rsid w:val="00572930"/>
    <w:rsid w:val="00575F3F"/>
    <w:rsid w:val="00576254"/>
    <w:rsid w:val="005807F9"/>
    <w:rsid w:val="00581754"/>
    <w:rsid w:val="00583022"/>
    <w:rsid w:val="00583FDB"/>
    <w:rsid w:val="00584B36"/>
    <w:rsid w:val="005960A9"/>
    <w:rsid w:val="00596ACE"/>
    <w:rsid w:val="005A3544"/>
    <w:rsid w:val="005A71A2"/>
    <w:rsid w:val="005B449C"/>
    <w:rsid w:val="005B5F3E"/>
    <w:rsid w:val="005B6A7A"/>
    <w:rsid w:val="005C0D6E"/>
    <w:rsid w:val="005C29EA"/>
    <w:rsid w:val="005C2DF8"/>
    <w:rsid w:val="005C3325"/>
    <w:rsid w:val="005D06AB"/>
    <w:rsid w:val="005D4A0D"/>
    <w:rsid w:val="005D56E6"/>
    <w:rsid w:val="005D7101"/>
    <w:rsid w:val="005E114C"/>
    <w:rsid w:val="005E2341"/>
    <w:rsid w:val="005E35B4"/>
    <w:rsid w:val="005E6570"/>
    <w:rsid w:val="005F5C4E"/>
    <w:rsid w:val="005F5C74"/>
    <w:rsid w:val="00601F90"/>
    <w:rsid w:val="006021B8"/>
    <w:rsid w:val="00603CB1"/>
    <w:rsid w:val="0060768D"/>
    <w:rsid w:val="00611DAA"/>
    <w:rsid w:val="006200F1"/>
    <w:rsid w:val="00621481"/>
    <w:rsid w:val="006234BD"/>
    <w:rsid w:val="0063078A"/>
    <w:rsid w:val="00631A0C"/>
    <w:rsid w:val="0063253B"/>
    <w:rsid w:val="0063394E"/>
    <w:rsid w:val="0063623F"/>
    <w:rsid w:val="006367D0"/>
    <w:rsid w:val="00636AD7"/>
    <w:rsid w:val="00641072"/>
    <w:rsid w:val="00662132"/>
    <w:rsid w:val="00674509"/>
    <w:rsid w:val="0067784C"/>
    <w:rsid w:val="00691F48"/>
    <w:rsid w:val="006922C0"/>
    <w:rsid w:val="0069383F"/>
    <w:rsid w:val="006A021A"/>
    <w:rsid w:val="006A06AB"/>
    <w:rsid w:val="006A178B"/>
    <w:rsid w:val="006A2147"/>
    <w:rsid w:val="006A24C8"/>
    <w:rsid w:val="006A27D7"/>
    <w:rsid w:val="006A298B"/>
    <w:rsid w:val="006A4C4F"/>
    <w:rsid w:val="006B287D"/>
    <w:rsid w:val="006B4028"/>
    <w:rsid w:val="006B42CB"/>
    <w:rsid w:val="006B5407"/>
    <w:rsid w:val="006C08EE"/>
    <w:rsid w:val="006C188D"/>
    <w:rsid w:val="006C5886"/>
    <w:rsid w:val="006C596F"/>
    <w:rsid w:val="006C5EDF"/>
    <w:rsid w:val="006C605B"/>
    <w:rsid w:val="006C6AD0"/>
    <w:rsid w:val="006C7E5D"/>
    <w:rsid w:val="006D3883"/>
    <w:rsid w:val="006D7FE1"/>
    <w:rsid w:val="006E064A"/>
    <w:rsid w:val="006E0662"/>
    <w:rsid w:val="006E10E2"/>
    <w:rsid w:val="006F291C"/>
    <w:rsid w:val="006F61E0"/>
    <w:rsid w:val="00702E91"/>
    <w:rsid w:val="007032AB"/>
    <w:rsid w:val="00711960"/>
    <w:rsid w:val="00711975"/>
    <w:rsid w:val="00713A5B"/>
    <w:rsid w:val="00717801"/>
    <w:rsid w:val="00721EDD"/>
    <w:rsid w:val="00723F05"/>
    <w:rsid w:val="00725667"/>
    <w:rsid w:val="0072594D"/>
    <w:rsid w:val="007270FA"/>
    <w:rsid w:val="00734A12"/>
    <w:rsid w:val="0074515F"/>
    <w:rsid w:val="00746032"/>
    <w:rsid w:val="0074673B"/>
    <w:rsid w:val="007473FF"/>
    <w:rsid w:val="00753985"/>
    <w:rsid w:val="00757970"/>
    <w:rsid w:val="0077075B"/>
    <w:rsid w:val="00773118"/>
    <w:rsid w:val="00777F5E"/>
    <w:rsid w:val="00782477"/>
    <w:rsid w:val="00783107"/>
    <w:rsid w:val="007839F0"/>
    <w:rsid w:val="00786932"/>
    <w:rsid w:val="00792820"/>
    <w:rsid w:val="00794242"/>
    <w:rsid w:val="0079549A"/>
    <w:rsid w:val="007A4308"/>
    <w:rsid w:val="007A449D"/>
    <w:rsid w:val="007B471D"/>
    <w:rsid w:val="007B4D8C"/>
    <w:rsid w:val="007B71BC"/>
    <w:rsid w:val="007C3136"/>
    <w:rsid w:val="007C5315"/>
    <w:rsid w:val="007C5AE8"/>
    <w:rsid w:val="007C7BE5"/>
    <w:rsid w:val="007D0A69"/>
    <w:rsid w:val="007D340A"/>
    <w:rsid w:val="007D35CE"/>
    <w:rsid w:val="007D3826"/>
    <w:rsid w:val="007E01F7"/>
    <w:rsid w:val="007E1665"/>
    <w:rsid w:val="007E7C0A"/>
    <w:rsid w:val="007F4548"/>
    <w:rsid w:val="007F6052"/>
    <w:rsid w:val="007F66CC"/>
    <w:rsid w:val="0080658C"/>
    <w:rsid w:val="00810CD1"/>
    <w:rsid w:val="00811FBA"/>
    <w:rsid w:val="008151C8"/>
    <w:rsid w:val="0081558F"/>
    <w:rsid w:val="0081593F"/>
    <w:rsid w:val="00816F6C"/>
    <w:rsid w:val="00817C21"/>
    <w:rsid w:val="008217A3"/>
    <w:rsid w:val="00821A76"/>
    <w:rsid w:val="008324CF"/>
    <w:rsid w:val="00832554"/>
    <w:rsid w:val="00832D8A"/>
    <w:rsid w:val="00837F9C"/>
    <w:rsid w:val="00840482"/>
    <w:rsid w:val="008408F8"/>
    <w:rsid w:val="008426E0"/>
    <w:rsid w:val="0084324E"/>
    <w:rsid w:val="0084578E"/>
    <w:rsid w:val="00850659"/>
    <w:rsid w:val="00850DFD"/>
    <w:rsid w:val="00852E5F"/>
    <w:rsid w:val="00852FAC"/>
    <w:rsid w:val="00854F1C"/>
    <w:rsid w:val="0085576E"/>
    <w:rsid w:val="00855FED"/>
    <w:rsid w:val="00856E96"/>
    <w:rsid w:val="00857751"/>
    <w:rsid w:val="00860D20"/>
    <w:rsid w:val="00862485"/>
    <w:rsid w:val="00870D28"/>
    <w:rsid w:val="00871531"/>
    <w:rsid w:val="0087185F"/>
    <w:rsid w:val="00876134"/>
    <w:rsid w:val="008764E5"/>
    <w:rsid w:val="008804A4"/>
    <w:rsid w:val="0088193F"/>
    <w:rsid w:val="00885506"/>
    <w:rsid w:val="008900DB"/>
    <w:rsid w:val="00892691"/>
    <w:rsid w:val="008A0D1B"/>
    <w:rsid w:val="008A6193"/>
    <w:rsid w:val="008B0429"/>
    <w:rsid w:val="008B059D"/>
    <w:rsid w:val="008B5292"/>
    <w:rsid w:val="008B7B33"/>
    <w:rsid w:val="008C36F8"/>
    <w:rsid w:val="008C6708"/>
    <w:rsid w:val="008D281C"/>
    <w:rsid w:val="008D302D"/>
    <w:rsid w:val="008D46C2"/>
    <w:rsid w:val="008E53FE"/>
    <w:rsid w:val="008E6EBB"/>
    <w:rsid w:val="008E7EA5"/>
    <w:rsid w:val="008F4603"/>
    <w:rsid w:val="00900633"/>
    <w:rsid w:val="009011E0"/>
    <w:rsid w:val="00902F6A"/>
    <w:rsid w:val="00903B13"/>
    <w:rsid w:val="00915D8F"/>
    <w:rsid w:val="00931A14"/>
    <w:rsid w:val="009336AD"/>
    <w:rsid w:val="009411EB"/>
    <w:rsid w:val="00942A42"/>
    <w:rsid w:val="00947452"/>
    <w:rsid w:val="0095192A"/>
    <w:rsid w:val="00951C86"/>
    <w:rsid w:val="00953D60"/>
    <w:rsid w:val="00955756"/>
    <w:rsid w:val="00956A17"/>
    <w:rsid w:val="00961D72"/>
    <w:rsid w:val="0096322D"/>
    <w:rsid w:val="009644D8"/>
    <w:rsid w:val="00964AB4"/>
    <w:rsid w:val="00965E49"/>
    <w:rsid w:val="00966ADB"/>
    <w:rsid w:val="00966B04"/>
    <w:rsid w:val="00970CE9"/>
    <w:rsid w:val="00970D02"/>
    <w:rsid w:val="009714C0"/>
    <w:rsid w:val="00977051"/>
    <w:rsid w:val="00986E68"/>
    <w:rsid w:val="009904C6"/>
    <w:rsid w:val="00994632"/>
    <w:rsid w:val="00994F12"/>
    <w:rsid w:val="009A5122"/>
    <w:rsid w:val="009A5CEE"/>
    <w:rsid w:val="009A61D9"/>
    <w:rsid w:val="009A7E7F"/>
    <w:rsid w:val="009A7ECD"/>
    <w:rsid w:val="009B2FE1"/>
    <w:rsid w:val="009B4759"/>
    <w:rsid w:val="009D0576"/>
    <w:rsid w:val="009D175E"/>
    <w:rsid w:val="009D1A57"/>
    <w:rsid w:val="009D51B7"/>
    <w:rsid w:val="009D61CC"/>
    <w:rsid w:val="009E055B"/>
    <w:rsid w:val="009E24A4"/>
    <w:rsid w:val="009E35FB"/>
    <w:rsid w:val="009E48C1"/>
    <w:rsid w:val="009F02CE"/>
    <w:rsid w:val="009F1E08"/>
    <w:rsid w:val="009F53D9"/>
    <w:rsid w:val="00A03B4B"/>
    <w:rsid w:val="00A05971"/>
    <w:rsid w:val="00A06317"/>
    <w:rsid w:val="00A0675E"/>
    <w:rsid w:val="00A114AF"/>
    <w:rsid w:val="00A13D0A"/>
    <w:rsid w:val="00A13F7C"/>
    <w:rsid w:val="00A36AB8"/>
    <w:rsid w:val="00A404E7"/>
    <w:rsid w:val="00A44A6A"/>
    <w:rsid w:val="00A4575C"/>
    <w:rsid w:val="00A45ED8"/>
    <w:rsid w:val="00A47492"/>
    <w:rsid w:val="00A50070"/>
    <w:rsid w:val="00A54725"/>
    <w:rsid w:val="00A603CF"/>
    <w:rsid w:val="00A61994"/>
    <w:rsid w:val="00A63833"/>
    <w:rsid w:val="00A66262"/>
    <w:rsid w:val="00A739F5"/>
    <w:rsid w:val="00A74971"/>
    <w:rsid w:val="00A77F30"/>
    <w:rsid w:val="00A803C2"/>
    <w:rsid w:val="00A82C3B"/>
    <w:rsid w:val="00A86F4E"/>
    <w:rsid w:val="00A8725F"/>
    <w:rsid w:val="00A909E9"/>
    <w:rsid w:val="00A945E5"/>
    <w:rsid w:val="00AA1D62"/>
    <w:rsid w:val="00AA3729"/>
    <w:rsid w:val="00AB4C16"/>
    <w:rsid w:val="00AB53D1"/>
    <w:rsid w:val="00AB57A5"/>
    <w:rsid w:val="00AB7E62"/>
    <w:rsid w:val="00AC1475"/>
    <w:rsid w:val="00AC1E06"/>
    <w:rsid w:val="00AC2EC7"/>
    <w:rsid w:val="00AD1E20"/>
    <w:rsid w:val="00AD1FB7"/>
    <w:rsid w:val="00AD2275"/>
    <w:rsid w:val="00AD3D6E"/>
    <w:rsid w:val="00AE2953"/>
    <w:rsid w:val="00AE5A22"/>
    <w:rsid w:val="00AE615E"/>
    <w:rsid w:val="00AF3893"/>
    <w:rsid w:val="00AF3A72"/>
    <w:rsid w:val="00AF60B3"/>
    <w:rsid w:val="00B021F5"/>
    <w:rsid w:val="00B02321"/>
    <w:rsid w:val="00B03539"/>
    <w:rsid w:val="00B04086"/>
    <w:rsid w:val="00B049B6"/>
    <w:rsid w:val="00B06512"/>
    <w:rsid w:val="00B06F67"/>
    <w:rsid w:val="00B07B50"/>
    <w:rsid w:val="00B1044C"/>
    <w:rsid w:val="00B11049"/>
    <w:rsid w:val="00B112D3"/>
    <w:rsid w:val="00B13C72"/>
    <w:rsid w:val="00B17F3A"/>
    <w:rsid w:val="00B21013"/>
    <w:rsid w:val="00B21019"/>
    <w:rsid w:val="00B2166A"/>
    <w:rsid w:val="00B2259D"/>
    <w:rsid w:val="00B25EE8"/>
    <w:rsid w:val="00B26151"/>
    <w:rsid w:val="00B263DE"/>
    <w:rsid w:val="00B30FB8"/>
    <w:rsid w:val="00B321DE"/>
    <w:rsid w:val="00B32E8A"/>
    <w:rsid w:val="00B37E40"/>
    <w:rsid w:val="00B40CE5"/>
    <w:rsid w:val="00B44280"/>
    <w:rsid w:val="00B51B14"/>
    <w:rsid w:val="00B56863"/>
    <w:rsid w:val="00B60DC8"/>
    <w:rsid w:val="00B61315"/>
    <w:rsid w:val="00B62204"/>
    <w:rsid w:val="00B62A25"/>
    <w:rsid w:val="00B66B8C"/>
    <w:rsid w:val="00B67555"/>
    <w:rsid w:val="00B70A56"/>
    <w:rsid w:val="00B72E38"/>
    <w:rsid w:val="00B73B55"/>
    <w:rsid w:val="00B76054"/>
    <w:rsid w:val="00B82CC2"/>
    <w:rsid w:val="00B85D81"/>
    <w:rsid w:val="00B924F4"/>
    <w:rsid w:val="00B933E6"/>
    <w:rsid w:val="00B94FF4"/>
    <w:rsid w:val="00B96861"/>
    <w:rsid w:val="00B96873"/>
    <w:rsid w:val="00BA4C9E"/>
    <w:rsid w:val="00BA5116"/>
    <w:rsid w:val="00BA66EE"/>
    <w:rsid w:val="00BA6854"/>
    <w:rsid w:val="00BA7197"/>
    <w:rsid w:val="00BB3363"/>
    <w:rsid w:val="00BB666F"/>
    <w:rsid w:val="00BC04DF"/>
    <w:rsid w:val="00BC08A4"/>
    <w:rsid w:val="00BC6C21"/>
    <w:rsid w:val="00BD4269"/>
    <w:rsid w:val="00BD5267"/>
    <w:rsid w:val="00BD768D"/>
    <w:rsid w:val="00BE7BDC"/>
    <w:rsid w:val="00BF1CC1"/>
    <w:rsid w:val="00BF5CF5"/>
    <w:rsid w:val="00BF697F"/>
    <w:rsid w:val="00C07D62"/>
    <w:rsid w:val="00C10C2E"/>
    <w:rsid w:val="00C12685"/>
    <w:rsid w:val="00C21DC5"/>
    <w:rsid w:val="00C2242A"/>
    <w:rsid w:val="00C23484"/>
    <w:rsid w:val="00C244DE"/>
    <w:rsid w:val="00C25043"/>
    <w:rsid w:val="00C26F46"/>
    <w:rsid w:val="00C37391"/>
    <w:rsid w:val="00C40F6B"/>
    <w:rsid w:val="00C45BAD"/>
    <w:rsid w:val="00C51816"/>
    <w:rsid w:val="00C547EF"/>
    <w:rsid w:val="00C666D2"/>
    <w:rsid w:val="00C73CFE"/>
    <w:rsid w:val="00C74704"/>
    <w:rsid w:val="00C76583"/>
    <w:rsid w:val="00C826EC"/>
    <w:rsid w:val="00C84DCB"/>
    <w:rsid w:val="00C8561B"/>
    <w:rsid w:val="00C87D9B"/>
    <w:rsid w:val="00C93E55"/>
    <w:rsid w:val="00C94027"/>
    <w:rsid w:val="00C94C17"/>
    <w:rsid w:val="00CA7308"/>
    <w:rsid w:val="00CC149D"/>
    <w:rsid w:val="00CC3B3A"/>
    <w:rsid w:val="00CC7FFB"/>
    <w:rsid w:val="00CE30AD"/>
    <w:rsid w:val="00CE495C"/>
    <w:rsid w:val="00CF3DE1"/>
    <w:rsid w:val="00CF748E"/>
    <w:rsid w:val="00D007FD"/>
    <w:rsid w:val="00D05701"/>
    <w:rsid w:val="00D129C5"/>
    <w:rsid w:val="00D13959"/>
    <w:rsid w:val="00D15B94"/>
    <w:rsid w:val="00D20BA4"/>
    <w:rsid w:val="00D25164"/>
    <w:rsid w:val="00D254E3"/>
    <w:rsid w:val="00D31C96"/>
    <w:rsid w:val="00D32A27"/>
    <w:rsid w:val="00D37D20"/>
    <w:rsid w:val="00D46101"/>
    <w:rsid w:val="00D56469"/>
    <w:rsid w:val="00D67B3A"/>
    <w:rsid w:val="00D77C97"/>
    <w:rsid w:val="00D830FF"/>
    <w:rsid w:val="00D87E65"/>
    <w:rsid w:val="00D96223"/>
    <w:rsid w:val="00D97137"/>
    <w:rsid w:val="00D97721"/>
    <w:rsid w:val="00DA00BD"/>
    <w:rsid w:val="00DB1C0E"/>
    <w:rsid w:val="00DB3DDE"/>
    <w:rsid w:val="00DB46A9"/>
    <w:rsid w:val="00DC29E9"/>
    <w:rsid w:val="00DC4F67"/>
    <w:rsid w:val="00DD0FDA"/>
    <w:rsid w:val="00DD2D9A"/>
    <w:rsid w:val="00DD649F"/>
    <w:rsid w:val="00DD7911"/>
    <w:rsid w:val="00DE1746"/>
    <w:rsid w:val="00DE59BE"/>
    <w:rsid w:val="00DE6E5F"/>
    <w:rsid w:val="00DF1C29"/>
    <w:rsid w:val="00DF4CCB"/>
    <w:rsid w:val="00E01C82"/>
    <w:rsid w:val="00E0413D"/>
    <w:rsid w:val="00E04A57"/>
    <w:rsid w:val="00E12FDF"/>
    <w:rsid w:val="00E17199"/>
    <w:rsid w:val="00E201EF"/>
    <w:rsid w:val="00E20E51"/>
    <w:rsid w:val="00E21716"/>
    <w:rsid w:val="00E275A3"/>
    <w:rsid w:val="00E339DB"/>
    <w:rsid w:val="00E3558F"/>
    <w:rsid w:val="00E3655F"/>
    <w:rsid w:val="00E37845"/>
    <w:rsid w:val="00E37D4F"/>
    <w:rsid w:val="00E4131E"/>
    <w:rsid w:val="00E44474"/>
    <w:rsid w:val="00E4674E"/>
    <w:rsid w:val="00E50585"/>
    <w:rsid w:val="00E50A2A"/>
    <w:rsid w:val="00E51476"/>
    <w:rsid w:val="00E530CE"/>
    <w:rsid w:val="00E543E6"/>
    <w:rsid w:val="00E6125C"/>
    <w:rsid w:val="00E619EB"/>
    <w:rsid w:val="00E669BE"/>
    <w:rsid w:val="00E67EF6"/>
    <w:rsid w:val="00E70667"/>
    <w:rsid w:val="00E73FD9"/>
    <w:rsid w:val="00E74DBD"/>
    <w:rsid w:val="00E80D9E"/>
    <w:rsid w:val="00E82092"/>
    <w:rsid w:val="00E852A1"/>
    <w:rsid w:val="00E9016A"/>
    <w:rsid w:val="00E902B5"/>
    <w:rsid w:val="00E90940"/>
    <w:rsid w:val="00E90C09"/>
    <w:rsid w:val="00E95668"/>
    <w:rsid w:val="00E9679B"/>
    <w:rsid w:val="00EA00A6"/>
    <w:rsid w:val="00EA7DB5"/>
    <w:rsid w:val="00EB00AC"/>
    <w:rsid w:val="00EB0A73"/>
    <w:rsid w:val="00EB4064"/>
    <w:rsid w:val="00EC0A58"/>
    <w:rsid w:val="00EC0C5C"/>
    <w:rsid w:val="00EC22CA"/>
    <w:rsid w:val="00EC2BDD"/>
    <w:rsid w:val="00EC2C86"/>
    <w:rsid w:val="00EC6FC1"/>
    <w:rsid w:val="00ED00B2"/>
    <w:rsid w:val="00ED0DB8"/>
    <w:rsid w:val="00ED5600"/>
    <w:rsid w:val="00EE0B52"/>
    <w:rsid w:val="00EE2CCF"/>
    <w:rsid w:val="00EE65ED"/>
    <w:rsid w:val="00EE663E"/>
    <w:rsid w:val="00EF1CA2"/>
    <w:rsid w:val="00EF2FFB"/>
    <w:rsid w:val="00EF3C9E"/>
    <w:rsid w:val="00EF3D6E"/>
    <w:rsid w:val="00EF407E"/>
    <w:rsid w:val="00EF4500"/>
    <w:rsid w:val="00EF689E"/>
    <w:rsid w:val="00F005C9"/>
    <w:rsid w:val="00F01639"/>
    <w:rsid w:val="00F02276"/>
    <w:rsid w:val="00F05115"/>
    <w:rsid w:val="00F16A07"/>
    <w:rsid w:val="00F20786"/>
    <w:rsid w:val="00F2115C"/>
    <w:rsid w:val="00F30B91"/>
    <w:rsid w:val="00F35AFE"/>
    <w:rsid w:val="00F3737B"/>
    <w:rsid w:val="00F41D83"/>
    <w:rsid w:val="00F4209E"/>
    <w:rsid w:val="00F42A84"/>
    <w:rsid w:val="00F42B40"/>
    <w:rsid w:val="00F46ED8"/>
    <w:rsid w:val="00F47233"/>
    <w:rsid w:val="00F53D68"/>
    <w:rsid w:val="00F61EE6"/>
    <w:rsid w:val="00F65EE6"/>
    <w:rsid w:val="00F703B2"/>
    <w:rsid w:val="00F72330"/>
    <w:rsid w:val="00F74201"/>
    <w:rsid w:val="00F7438C"/>
    <w:rsid w:val="00F8025A"/>
    <w:rsid w:val="00F83696"/>
    <w:rsid w:val="00F83D92"/>
    <w:rsid w:val="00F86509"/>
    <w:rsid w:val="00F868A9"/>
    <w:rsid w:val="00F877BA"/>
    <w:rsid w:val="00F93D26"/>
    <w:rsid w:val="00F949B2"/>
    <w:rsid w:val="00F95606"/>
    <w:rsid w:val="00F96D1E"/>
    <w:rsid w:val="00F975CC"/>
    <w:rsid w:val="00FA06F1"/>
    <w:rsid w:val="00FA4996"/>
    <w:rsid w:val="00FA5621"/>
    <w:rsid w:val="00FA5D0E"/>
    <w:rsid w:val="00FB2D0B"/>
    <w:rsid w:val="00FC00F3"/>
    <w:rsid w:val="00FC1000"/>
    <w:rsid w:val="00FC208A"/>
    <w:rsid w:val="00FC7076"/>
    <w:rsid w:val="00FD5C7A"/>
    <w:rsid w:val="00FE1E09"/>
    <w:rsid w:val="00FE3616"/>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0726A1"/>
    <w:rPr>
      <w:rFonts w:ascii="Times New Roman" w:hAnsi="Times New Roman"/>
      <w:sz w:val="24"/>
    </w:rPr>
  </w:style>
  <w:style w:type="paragraph" w:styleId="Heading1">
    <w:name w:val="heading 1"/>
    <w:basedOn w:val="Normal"/>
    <w:next w:val="Tlotextu"/>
    <w:link w:val="Heading1Char"/>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Heading2">
    <w:name w:val="heading 2"/>
    <w:basedOn w:val="Normal"/>
    <w:next w:val="Tlotextu"/>
    <w:link w:val="Heading2Char"/>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Heading3">
    <w:name w:val="heading 3"/>
    <w:basedOn w:val="Normal"/>
    <w:next w:val="Tlotextu"/>
    <w:link w:val="Heading3Char"/>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Heading4">
    <w:name w:val="heading 4"/>
    <w:basedOn w:val="Normal"/>
    <w:next w:val="Tlotextu"/>
    <w:link w:val="Heading4Char"/>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Heading5">
    <w:name w:val="heading 5"/>
    <w:basedOn w:val="Normal"/>
    <w:next w:val="Normal"/>
    <w:link w:val="Heading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otextu">
    <w:name w:val="Tělo textu"/>
    <w:basedOn w:val="Normal"/>
    <w:link w:val="TlotextuChar"/>
    <w:qFormat/>
    <w:rsid w:val="001A18A3"/>
    <w:pPr>
      <w:spacing w:before="240" w:after="240"/>
      <w:ind w:firstLine="284"/>
      <w:jc w:val="both"/>
    </w:pPr>
  </w:style>
  <w:style w:type="character" w:customStyle="1" w:styleId="Heading1Char">
    <w:name w:val="Heading 1 Char"/>
    <w:basedOn w:val="DefaultParagraphFont"/>
    <w:link w:val="Heading1"/>
    <w:rsid w:val="008C6708"/>
    <w:rPr>
      <w:rFonts w:ascii="Arial" w:eastAsiaTheme="majorEastAsia" w:hAnsi="Arial" w:cstheme="majorBidi"/>
      <w:b/>
      <w:bCs/>
      <w:caps/>
      <w:color w:val="981E3A"/>
      <w:sz w:val="32"/>
      <w:szCs w:val="28"/>
    </w:rPr>
  </w:style>
  <w:style w:type="character" w:customStyle="1" w:styleId="Heading2Char">
    <w:name w:val="Heading 2 Char"/>
    <w:basedOn w:val="DefaultParagraphFont"/>
    <w:link w:val="Heading2"/>
    <w:rsid w:val="008C6708"/>
    <w:rPr>
      <w:rFonts w:ascii="Arial" w:eastAsiaTheme="majorEastAsia" w:hAnsi="Arial" w:cstheme="majorBidi"/>
      <w:b/>
      <w:bCs/>
      <w:color w:val="981E3A"/>
      <w:sz w:val="28"/>
      <w:szCs w:val="26"/>
    </w:rPr>
  </w:style>
  <w:style w:type="character" w:customStyle="1" w:styleId="Heading3Char">
    <w:name w:val="Heading 3 Char"/>
    <w:basedOn w:val="DefaultParagraphFont"/>
    <w:link w:val="Heading3"/>
    <w:rsid w:val="008C6708"/>
    <w:rPr>
      <w:rFonts w:ascii="Arial" w:eastAsiaTheme="majorEastAsia" w:hAnsi="Arial" w:cstheme="majorBidi"/>
      <w:b/>
      <w:bCs/>
      <w:smallCaps/>
      <w:color w:val="981E3A"/>
      <w:sz w:val="26"/>
    </w:rPr>
  </w:style>
  <w:style w:type="character" w:customStyle="1" w:styleId="Heading4Char">
    <w:name w:val="Heading 4 Char"/>
    <w:basedOn w:val="DefaultParagraphFont"/>
    <w:link w:val="Heading4"/>
    <w:rsid w:val="00611DAA"/>
    <w:rPr>
      <w:rFonts w:asciiTheme="majorHAnsi" w:eastAsiaTheme="majorEastAsia" w:hAnsiTheme="majorHAnsi" w:cstheme="majorBidi"/>
      <w:b/>
      <w:bCs/>
      <w:i/>
      <w:iCs/>
      <w:color w:val="981E3A"/>
      <w:sz w:val="24"/>
    </w:rPr>
  </w:style>
  <w:style w:type="character" w:customStyle="1" w:styleId="Heading5Char">
    <w:name w:val="Heading 5 Char"/>
    <w:basedOn w:val="DefaultParagraphFont"/>
    <w:link w:val="Heading5"/>
    <w:uiPriority w:val="9"/>
    <w:semiHidden/>
    <w:rsid w:val="00611DA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11DA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611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al"/>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BalloonText">
    <w:name w:val="Balloon Text"/>
    <w:basedOn w:val="Normal"/>
    <w:link w:val="BalloonTextChar"/>
    <w:uiPriority w:val="99"/>
    <w:semiHidden/>
    <w:unhideWhenUsed/>
    <w:rsid w:val="005E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70"/>
    <w:rPr>
      <w:rFonts w:ascii="Tahoma" w:hAnsi="Tahoma" w:cs="Tahoma"/>
      <w:sz w:val="16"/>
      <w:szCs w:val="16"/>
    </w:rPr>
  </w:style>
  <w:style w:type="table" w:styleId="TableGrid">
    <w:name w:val="Table Grid"/>
    <w:basedOn w:val="TableNormal"/>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NoSpacing">
    <w:name w:val="No Spacing"/>
    <w:link w:val="NoSpacingChar"/>
    <w:uiPriority w:val="1"/>
    <w:qFormat/>
    <w:rsid w:val="00B60DC8"/>
    <w:pPr>
      <w:spacing w:after="0" w:line="240" w:lineRule="auto"/>
    </w:pPr>
    <w:rPr>
      <w:rFonts w:eastAsiaTheme="minorEastAsia"/>
      <w:lang w:eastAsia="cs-CZ"/>
    </w:rPr>
  </w:style>
  <w:style w:type="character" w:customStyle="1" w:styleId="NoSpacingChar">
    <w:name w:val="No Spacing Char"/>
    <w:basedOn w:val="DefaultParagraphFont"/>
    <w:link w:val="NoSpacing"/>
    <w:uiPriority w:val="1"/>
    <w:rsid w:val="00B60DC8"/>
    <w:rPr>
      <w:rFonts w:eastAsiaTheme="minorEastAsia"/>
      <w:lang w:eastAsia="cs-CZ"/>
    </w:rPr>
  </w:style>
  <w:style w:type="paragraph" w:styleId="NormalWeb">
    <w:name w:val="Normal (Web)"/>
    <w:basedOn w:val="Normal"/>
    <w:link w:val="Normal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alWebChar">
    <w:name w:val="Normal (Web) Char"/>
    <w:basedOn w:val="DefaultParagraphFont"/>
    <w:link w:val="NormalWeb"/>
    <w:uiPriority w:val="99"/>
    <w:rsid w:val="00C244DE"/>
    <w:rPr>
      <w:rFonts w:ascii="Times New Roman" w:eastAsia="Times New Roman" w:hAnsi="Times New Roman" w:cs="Times New Roman"/>
      <w:sz w:val="24"/>
      <w:szCs w:val="24"/>
      <w:lang w:eastAsia="cs-CZ"/>
    </w:rPr>
  </w:style>
  <w:style w:type="paragraph" w:styleId="Header">
    <w:name w:val="header"/>
    <w:basedOn w:val="Normal"/>
    <w:link w:val="HeaderChar"/>
    <w:uiPriority w:val="19"/>
    <w:unhideWhenUsed/>
    <w:rsid w:val="00B60DC8"/>
    <w:pPr>
      <w:tabs>
        <w:tab w:val="center" w:pos="4536"/>
        <w:tab w:val="right" w:pos="9072"/>
      </w:tabs>
      <w:spacing w:after="0" w:line="240" w:lineRule="auto"/>
    </w:pPr>
  </w:style>
  <w:style w:type="character" w:customStyle="1" w:styleId="HeaderChar">
    <w:name w:val="Header Char"/>
    <w:basedOn w:val="DefaultParagraphFont"/>
    <w:link w:val="Header"/>
    <w:uiPriority w:val="19"/>
    <w:rsid w:val="000726A1"/>
    <w:rPr>
      <w:rFonts w:ascii="Times New Roman" w:hAnsi="Times New Roman"/>
      <w:sz w:val="24"/>
    </w:rPr>
  </w:style>
  <w:style w:type="paragraph" w:styleId="Footer">
    <w:name w:val="footer"/>
    <w:basedOn w:val="Normal"/>
    <w:link w:val="FooterChar"/>
    <w:uiPriority w:val="99"/>
    <w:unhideWhenUsed/>
    <w:rsid w:val="00B60D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0DC8"/>
  </w:style>
  <w:style w:type="character" w:styleId="Hyperlink">
    <w:name w:val="Hyperlink"/>
    <w:basedOn w:val="DefaultParagraphFont"/>
    <w:uiPriority w:val="99"/>
    <w:unhideWhenUsed/>
    <w:rsid w:val="001B16A5"/>
    <w:rPr>
      <w:color w:val="000080"/>
      <w:u w:val="single"/>
    </w:rPr>
  </w:style>
  <w:style w:type="paragraph" w:styleId="TOCHeading">
    <w:name w:val="TOC Heading"/>
    <w:basedOn w:val="Heading1"/>
    <w:next w:val="Normal"/>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TOC1">
    <w:name w:val="toc 1"/>
    <w:basedOn w:val="Normal"/>
    <w:next w:val="Normal"/>
    <w:autoRedefine/>
    <w:uiPriority w:val="39"/>
    <w:unhideWhenUsed/>
    <w:rsid w:val="006E10E2"/>
    <w:pPr>
      <w:spacing w:after="100"/>
    </w:pPr>
    <w:rPr>
      <w:caps/>
    </w:rPr>
  </w:style>
  <w:style w:type="paragraph" w:styleId="TOC2">
    <w:name w:val="toc 2"/>
    <w:basedOn w:val="Normal"/>
    <w:next w:val="Normal"/>
    <w:autoRedefine/>
    <w:uiPriority w:val="39"/>
    <w:unhideWhenUsed/>
    <w:rsid w:val="005633CC"/>
    <w:pPr>
      <w:spacing w:after="100"/>
      <w:ind w:left="240"/>
    </w:pPr>
  </w:style>
  <w:style w:type="paragraph" w:styleId="TOC3">
    <w:name w:val="toc 3"/>
    <w:basedOn w:val="Normal"/>
    <w:next w:val="Normal"/>
    <w:autoRedefine/>
    <w:uiPriority w:val="39"/>
    <w:unhideWhenUsed/>
    <w:rsid w:val="005633CC"/>
    <w:pPr>
      <w:spacing w:after="100"/>
      <w:ind w:left="480"/>
    </w:pPr>
  </w:style>
  <w:style w:type="paragraph" w:customStyle="1" w:styleId="Nadpis1neslovan">
    <w:name w:val="Nadpis 1 nečíslovaný"/>
    <w:basedOn w:val="Heading1"/>
    <w:next w:val="Normal"/>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Emphasis">
    <w:name w:val="Emphasis"/>
    <w:basedOn w:val="DefaultParagraphFont"/>
    <w:uiPriority w:val="20"/>
    <w:rsid w:val="009E055B"/>
    <w:rPr>
      <w:i/>
      <w:iCs/>
    </w:rPr>
  </w:style>
  <w:style w:type="character" w:styleId="SubtleEmphasis">
    <w:name w:val="Subtle Emphasis"/>
    <w:basedOn w:val="DefaultParagraphFont"/>
    <w:uiPriority w:val="19"/>
    <w:rsid w:val="009E055B"/>
    <w:rPr>
      <w:i/>
      <w:iCs/>
      <w:color w:val="808080" w:themeColor="text1" w:themeTint="7F"/>
    </w:rPr>
  </w:style>
  <w:style w:type="character" w:styleId="Strong">
    <w:name w:val="Strong"/>
    <w:basedOn w:val="DefaultParagraphFont"/>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trong"/>
    <w:uiPriority w:val="18"/>
    <w:qFormat/>
    <w:rsid w:val="0079549A"/>
    <w:rPr>
      <w:rFonts w:ascii="Arial" w:hAnsi="Arial"/>
      <w:b/>
      <w:bCs/>
      <w:i/>
      <w:sz w:val="16"/>
    </w:rPr>
  </w:style>
  <w:style w:type="character" w:styleId="PlaceholderText">
    <w:name w:val="Placeholder Text"/>
    <w:basedOn w:val="DefaultParagraphFont"/>
    <w:uiPriority w:val="99"/>
    <w:semiHidden/>
    <w:rsid w:val="00EE2CCF"/>
    <w:rPr>
      <w:color w:val="808080"/>
    </w:rPr>
  </w:style>
  <w:style w:type="paragraph" w:styleId="Caption">
    <w:name w:val="caption"/>
    <w:basedOn w:val="Normal"/>
    <w:next w:val="Normal"/>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BookTitle">
    <w:name w:val="Book Title"/>
    <w:basedOn w:val="DefaultParagraphFont"/>
    <w:uiPriority w:val="33"/>
    <w:rsid w:val="001531DD"/>
    <w:rPr>
      <w:b/>
      <w:bCs/>
      <w:iCs/>
      <w:color w:val="981E3A"/>
      <w:spacing w:val="5"/>
      <w:sz w:val="56"/>
      <w:szCs w:val="56"/>
    </w:rPr>
  </w:style>
  <w:style w:type="paragraph" w:customStyle="1" w:styleId="autoi">
    <w:name w:val="autoři"/>
    <w:basedOn w:val="NormalWeb"/>
    <w:link w:val="autoiChar"/>
    <w:uiPriority w:val="19"/>
    <w:rsid w:val="00C244DE"/>
    <w:pPr>
      <w:spacing w:before="0" w:after="0"/>
      <w:ind w:firstLine="0"/>
      <w:jc w:val="center"/>
    </w:pPr>
    <w:rPr>
      <w:b/>
      <w:bCs/>
      <w:sz w:val="36"/>
      <w:szCs w:val="36"/>
    </w:rPr>
  </w:style>
  <w:style w:type="character" w:customStyle="1" w:styleId="autoiChar">
    <w:name w:val="autoři Char"/>
    <w:basedOn w:val="Normal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al"/>
    <w:uiPriority w:val="19"/>
    <w:rsid w:val="00D31C96"/>
    <w:pPr>
      <w:spacing w:after="85" w:line="240" w:lineRule="auto"/>
      <w:jc w:val="both"/>
    </w:pPr>
    <w:rPr>
      <w:rFonts w:eastAsia="Times New Roman" w:cs="Times New Roman"/>
      <w:b/>
      <w:sz w:val="28"/>
      <w:szCs w:val="28"/>
      <w:lang w:eastAsia="cs-CZ"/>
    </w:rPr>
  </w:style>
  <w:style w:type="paragraph" w:styleId="ListParagraph">
    <w:name w:val="List Paragraph"/>
    <w:basedOn w:val="Normal"/>
    <w:uiPriority w:val="34"/>
    <w:qFormat/>
    <w:rsid w:val="0049549D"/>
    <w:pPr>
      <w:ind w:left="720"/>
      <w:contextualSpacing/>
    </w:pPr>
  </w:style>
  <w:style w:type="paragraph" w:styleId="FootnoteText">
    <w:name w:val="footnote text"/>
    <w:aliases w:val=" Char Char Char Char, Char Char Char"/>
    <w:basedOn w:val="Normal"/>
    <w:link w:val="FootnoteTextChar"/>
    <w:semiHidden/>
    <w:unhideWhenUsed/>
    <w:rsid w:val="006A021A"/>
    <w:pPr>
      <w:spacing w:after="0" w:line="240" w:lineRule="auto"/>
    </w:pPr>
    <w:rPr>
      <w:sz w:val="20"/>
      <w:szCs w:val="20"/>
    </w:rPr>
  </w:style>
  <w:style w:type="character" w:customStyle="1" w:styleId="FootnoteTextChar">
    <w:name w:val="Footnote Text Char"/>
    <w:aliases w:val=" Char Char Char Char Char, Char Char Char Char1"/>
    <w:basedOn w:val="DefaultParagraphFont"/>
    <w:link w:val="FootnoteText"/>
    <w:semiHidden/>
    <w:rsid w:val="006A021A"/>
    <w:rPr>
      <w:rFonts w:ascii="Times New Roman" w:hAnsi="Times New Roman"/>
      <w:sz w:val="20"/>
      <w:szCs w:val="20"/>
    </w:rPr>
  </w:style>
  <w:style w:type="character" w:styleId="FootnoteReference">
    <w:name w:val="footnote reference"/>
    <w:basedOn w:val="DefaultParagraphFont"/>
    <w:uiPriority w:val="99"/>
    <w:semiHidden/>
    <w:unhideWhenUsed/>
    <w:rsid w:val="006A021A"/>
    <w:rPr>
      <w:vertAlign w:val="superscript"/>
    </w:rPr>
  </w:style>
  <w:style w:type="character" w:styleId="CommentReference">
    <w:name w:val="annotation reference"/>
    <w:basedOn w:val="DefaultParagraphFont"/>
    <w:semiHidden/>
    <w:unhideWhenUsed/>
    <w:rsid w:val="002D09E4"/>
    <w:rPr>
      <w:sz w:val="16"/>
      <w:szCs w:val="16"/>
    </w:rPr>
  </w:style>
  <w:style w:type="paragraph" w:styleId="CommentText">
    <w:name w:val="annotation text"/>
    <w:basedOn w:val="Normal"/>
    <w:link w:val="CommentTextChar"/>
    <w:semiHidden/>
    <w:unhideWhenUsed/>
    <w:rsid w:val="002D09E4"/>
    <w:pPr>
      <w:spacing w:line="240" w:lineRule="auto"/>
    </w:pPr>
    <w:rPr>
      <w:sz w:val="20"/>
      <w:szCs w:val="20"/>
    </w:rPr>
  </w:style>
  <w:style w:type="character" w:customStyle="1" w:styleId="CommentTextChar">
    <w:name w:val="Comment Text Char"/>
    <w:basedOn w:val="DefaultParagraphFont"/>
    <w:link w:val="CommentText"/>
    <w:semiHidden/>
    <w:rsid w:val="002D09E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09E4"/>
    <w:rPr>
      <w:b/>
      <w:bCs/>
    </w:rPr>
  </w:style>
  <w:style w:type="character" w:customStyle="1" w:styleId="CommentSubjectChar">
    <w:name w:val="Comment Subject Char"/>
    <w:basedOn w:val="CommentTextChar"/>
    <w:link w:val="CommentSubject"/>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FollowedHyperlink">
    <w:name w:val="FollowedHyperlink"/>
    <w:basedOn w:val="DefaultParagraphFont"/>
    <w:uiPriority w:val="99"/>
    <w:semiHidden/>
    <w:unhideWhenUsed/>
    <w:rsid w:val="005439F8"/>
    <w:rPr>
      <w:color w:val="800080" w:themeColor="followedHyperlink"/>
      <w:u w:val="single"/>
    </w:rPr>
  </w:style>
  <w:style w:type="character" w:customStyle="1" w:styleId="TlotextuChar">
    <w:name w:val="Tělo textu Char"/>
    <w:basedOn w:val="DefaultParagraphFont"/>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TOC4">
    <w:name w:val="toc 4"/>
    <w:basedOn w:val="Normal"/>
    <w:next w:val="Normal"/>
    <w:autoRedefine/>
    <w:uiPriority w:val="39"/>
    <w:unhideWhenUsed/>
    <w:rsid w:val="00811FBA"/>
    <w:pPr>
      <w:spacing w:after="100" w:line="259" w:lineRule="auto"/>
      <w:ind w:left="660"/>
    </w:pPr>
    <w:rPr>
      <w:rFonts w:asciiTheme="minorHAnsi" w:eastAsiaTheme="minorEastAsia" w:hAnsiTheme="minorHAnsi"/>
      <w:sz w:val="22"/>
      <w:lang w:eastAsia="cs-CZ"/>
    </w:rPr>
  </w:style>
  <w:style w:type="paragraph" w:styleId="TOC5">
    <w:name w:val="toc 5"/>
    <w:basedOn w:val="Normal"/>
    <w:next w:val="Normal"/>
    <w:autoRedefine/>
    <w:uiPriority w:val="39"/>
    <w:unhideWhenUsed/>
    <w:rsid w:val="00811FBA"/>
    <w:pPr>
      <w:spacing w:after="100" w:line="259" w:lineRule="auto"/>
      <w:ind w:left="880"/>
    </w:pPr>
    <w:rPr>
      <w:rFonts w:asciiTheme="minorHAnsi" w:eastAsiaTheme="minorEastAsia" w:hAnsiTheme="minorHAnsi"/>
      <w:sz w:val="22"/>
      <w:lang w:eastAsia="cs-CZ"/>
    </w:rPr>
  </w:style>
  <w:style w:type="paragraph" w:styleId="TOC6">
    <w:name w:val="toc 6"/>
    <w:basedOn w:val="Normal"/>
    <w:next w:val="Normal"/>
    <w:autoRedefine/>
    <w:uiPriority w:val="39"/>
    <w:unhideWhenUsed/>
    <w:rsid w:val="00811FBA"/>
    <w:pPr>
      <w:spacing w:after="100" w:line="259" w:lineRule="auto"/>
      <w:ind w:left="1100"/>
    </w:pPr>
    <w:rPr>
      <w:rFonts w:asciiTheme="minorHAnsi" w:eastAsiaTheme="minorEastAsia" w:hAnsiTheme="minorHAnsi"/>
      <w:sz w:val="22"/>
      <w:lang w:eastAsia="cs-CZ"/>
    </w:rPr>
  </w:style>
  <w:style w:type="paragraph" w:styleId="TOC7">
    <w:name w:val="toc 7"/>
    <w:basedOn w:val="Normal"/>
    <w:next w:val="Normal"/>
    <w:autoRedefine/>
    <w:uiPriority w:val="39"/>
    <w:unhideWhenUsed/>
    <w:rsid w:val="00811FBA"/>
    <w:pPr>
      <w:spacing w:after="100" w:line="259" w:lineRule="auto"/>
      <w:ind w:left="1320"/>
    </w:pPr>
    <w:rPr>
      <w:rFonts w:asciiTheme="minorHAnsi" w:eastAsiaTheme="minorEastAsia" w:hAnsiTheme="minorHAnsi"/>
      <w:sz w:val="22"/>
      <w:lang w:eastAsia="cs-CZ"/>
    </w:rPr>
  </w:style>
  <w:style w:type="paragraph" w:styleId="TOC8">
    <w:name w:val="toc 8"/>
    <w:basedOn w:val="Normal"/>
    <w:next w:val="Normal"/>
    <w:autoRedefine/>
    <w:uiPriority w:val="39"/>
    <w:unhideWhenUsed/>
    <w:rsid w:val="00811FBA"/>
    <w:pPr>
      <w:spacing w:after="100" w:line="259" w:lineRule="auto"/>
      <w:ind w:left="1540"/>
    </w:pPr>
    <w:rPr>
      <w:rFonts w:asciiTheme="minorHAnsi" w:eastAsiaTheme="minorEastAsia" w:hAnsiTheme="minorHAnsi"/>
      <w:sz w:val="22"/>
      <w:lang w:eastAsia="cs-CZ"/>
    </w:rPr>
  </w:style>
  <w:style w:type="paragraph" w:styleId="TOC9">
    <w:name w:val="toc 9"/>
    <w:basedOn w:val="Normal"/>
    <w:next w:val="Normal"/>
    <w:autoRedefine/>
    <w:uiPriority w:val="39"/>
    <w:unhideWhenUsed/>
    <w:rsid w:val="00811FBA"/>
    <w:pPr>
      <w:spacing w:after="100" w:line="259" w:lineRule="auto"/>
      <w:ind w:left="1760"/>
    </w:pPr>
    <w:rPr>
      <w:rFonts w:asciiTheme="minorHAnsi" w:eastAsiaTheme="minorEastAsia" w:hAnsiTheme="minorHAnsi"/>
      <w:sz w:val="22"/>
      <w:lang w:eastAsia="cs-CZ"/>
    </w:rPr>
  </w:style>
  <w:style w:type="table" w:customStyle="1" w:styleId="Mkatabulky1">
    <w:name w:val="Mřížka tabulky1"/>
    <w:basedOn w:val="TableNormal"/>
    <w:next w:val="TableGrid"/>
    <w:uiPriority w:val="59"/>
    <w:rsid w:val="00C26F46"/>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9411EB"/>
    <w:pPr>
      <w:autoSpaceDN w:val="0"/>
      <w:spacing w:before="85" w:after="85" w:line="240" w:lineRule="auto"/>
      <w:ind w:firstLine="283"/>
      <w:jc w:val="both"/>
      <w:textAlignment w:val="baseline"/>
    </w:pPr>
    <w:rPr>
      <w:rFonts w:eastAsia="Andale Sans UI" w:cs="Tahoma"/>
      <w:kern w:val="3"/>
      <w:szCs w:val="24"/>
      <w:lang w:eastAsia="cs-CZ"/>
    </w:rPr>
  </w:style>
  <w:style w:type="paragraph" w:customStyle="1" w:styleId="l3">
    <w:name w:val="l3"/>
    <w:basedOn w:val="Normal"/>
    <w:rsid w:val="00462F49"/>
    <w:pPr>
      <w:spacing w:before="100" w:beforeAutospacing="1" w:after="100" w:afterAutospacing="1" w:line="240" w:lineRule="auto"/>
    </w:pPr>
    <w:rPr>
      <w:rFonts w:eastAsia="Times New Roman" w:cs="Times New Roman"/>
      <w:szCs w:val="24"/>
      <w:lang w:eastAsia="cs-CZ"/>
    </w:rPr>
  </w:style>
  <w:style w:type="paragraph" w:customStyle="1" w:styleId="l2">
    <w:name w:val="l2"/>
    <w:basedOn w:val="Normal"/>
    <w:rsid w:val="00462F49"/>
    <w:pPr>
      <w:spacing w:before="100" w:beforeAutospacing="1" w:after="100" w:afterAutospacing="1" w:line="240" w:lineRule="auto"/>
    </w:pPr>
    <w:rPr>
      <w:rFonts w:eastAsia="Times New Roman" w:cs="Times New Roman"/>
      <w:szCs w:val="24"/>
      <w:lang w:eastAsia="cs-CZ"/>
    </w:rPr>
  </w:style>
  <w:style w:type="character" w:styleId="HTMLVariable">
    <w:name w:val="HTML Variable"/>
    <w:basedOn w:val="DefaultParagraphFont"/>
    <w:uiPriority w:val="99"/>
    <w:semiHidden/>
    <w:unhideWhenUsed/>
    <w:rsid w:val="00462F49"/>
    <w:rPr>
      <w:i/>
      <w:iCs/>
    </w:rPr>
  </w:style>
  <w:style w:type="character" w:customStyle="1" w:styleId="jlqj4b">
    <w:name w:val="jlqj4b"/>
    <w:basedOn w:val="DefaultParagraphFont"/>
    <w:rsid w:val="00523F93"/>
  </w:style>
  <w:style w:type="paragraph" w:customStyle="1" w:styleId="l4">
    <w:name w:val="l4"/>
    <w:basedOn w:val="Normal"/>
    <w:rsid w:val="00CE495C"/>
    <w:pPr>
      <w:spacing w:before="100" w:beforeAutospacing="1" w:after="100" w:afterAutospacing="1" w:line="240" w:lineRule="auto"/>
    </w:pPr>
    <w:rPr>
      <w:rFonts w:eastAsia="Times New Roman" w:cs="Times New Roman"/>
      <w:szCs w:val="24"/>
      <w:lang w:eastAsia="cs-CZ"/>
    </w:rPr>
  </w:style>
  <w:style w:type="paragraph" w:customStyle="1" w:styleId="l5">
    <w:name w:val="l5"/>
    <w:basedOn w:val="Normal"/>
    <w:rsid w:val="00A13D0A"/>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al"/>
    <w:rsid w:val="00A13D0A"/>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965">
      <w:bodyDiv w:val="1"/>
      <w:marLeft w:val="0"/>
      <w:marRight w:val="0"/>
      <w:marTop w:val="0"/>
      <w:marBottom w:val="0"/>
      <w:divBdr>
        <w:top w:val="none" w:sz="0" w:space="0" w:color="auto"/>
        <w:left w:val="none" w:sz="0" w:space="0" w:color="auto"/>
        <w:bottom w:val="none" w:sz="0" w:space="0" w:color="auto"/>
        <w:right w:val="none" w:sz="0" w:space="0" w:color="auto"/>
      </w:divBdr>
      <w:divsChild>
        <w:div w:id="522591349">
          <w:marLeft w:val="965"/>
          <w:marRight w:val="0"/>
          <w:marTop w:val="120"/>
          <w:marBottom w:val="0"/>
          <w:divBdr>
            <w:top w:val="none" w:sz="0" w:space="0" w:color="auto"/>
            <w:left w:val="none" w:sz="0" w:space="0" w:color="auto"/>
            <w:bottom w:val="none" w:sz="0" w:space="0" w:color="auto"/>
            <w:right w:val="none" w:sz="0" w:space="0" w:color="auto"/>
          </w:divBdr>
        </w:div>
        <w:div w:id="1378427948">
          <w:marLeft w:val="965"/>
          <w:marRight w:val="0"/>
          <w:marTop w:val="120"/>
          <w:marBottom w:val="0"/>
          <w:divBdr>
            <w:top w:val="none" w:sz="0" w:space="0" w:color="auto"/>
            <w:left w:val="none" w:sz="0" w:space="0" w:color="auto"/>
            <w:bottom w:val="none" w:sz="0" w:space="0" w:color="auto"/>
            <w:right w:val="none" w:sz="0" w:space="0" w:color="auto"/>
          </w:divBdr>
        </w:div>
        <w:div w:id="1630548409">
          <w:marLeft w:val="965"/>
          <w:marRight w:val="0"/>
          <w:marTop w:val="120"/>
          <w:marBottom w:val="0"/>
          <w:divBdr>
            <w:top w:val="none" w:sz="0" w:space="0" w:color="auto"/>
            <w:left w:val="none" w:sz="0" w:space="0" w:color="auto"/>
            <w:bottom w:val="none" w:sz="0" w:space="0" w:color="auto"/>
            <w:right w:val="none" w:sz="0" w:space="0" w:color="auto"/>
          </w:divBdr>
        </w:div>
      </w:divsChild>
    </w:div>
    <w:div w:id="249704830">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540554822">
      <w:bodyDiv w:val="1"/>
      <w:marLeft w:val="0"/>
      <w:marRight w:val="0"/>
      <w:marTop w:val="0"/>
      <w:marBottom w:val="0"/>
      <w:divBdr>
        <w:top w:val="none" w:sz="0" w:space="0" w:color="auto"/>
        <w:left w:val="none" w:sz="0" w:space="0" w:color="auto"/>
        <w:bottom w:val="none" w:sz="0" w:space="0" w:color="auto"/>
        <w:right w:val="none" w:sz="0" w:space="0" w:color="auto"/>
      </w:divBdr>
    </w:div>
    <w:div w:id="691808839">
      <w:bodyDiv w:val="1"/>
      <w:marLeft w:val="0"/>
      <w:marRight w:val="0"/>
      <w:marTop w:val="0"/>
      <w:marBottom w:val="0"/>
      <w:divBdr>
        <w:top w:val="none" w:sz="0" w:space="0" w:color="auto"/>
        <w:left w:val="none" w:sz="0" w:space="0" w:color="auto"/>
        <w:bottom w:val="none" w:sz="0" w:space="0" w:color="auto"/>
        <w:right w:val="none" w:sz="0" w:space="0" w:color="auto"/>
      </w:divBdr>
    </w:div>
    <w:div w:id="982277207">
      <w:bodyDiv w:val="1"/>
      <w:marLeft w:val="0"/>
      <w:marRight w:val="0"/>
      <w:marTop w:val="0"/>
      <w:marBottom w:val="0"/>
      <w:divBdr>
        <w:top w:val="none" w:sz="0" w:space="0" w:color="auto"/>
        <w:left w:val="none" w:sz="0" w:space="0" w:color="auto"/>
        <w:bottom w:val="none" w:sz="0" w:space="0" w:color="auto"/>
        <w:right w:val="none" w:sz="0" w:space="0" w:color="auto"/>
      </w:divBdr>
    </w:div>
    <w:div w:id="1228766294">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70784061">
      <w:bodyDiv w:val="1"/>
      <w:marLeft w:val="0"/>
      <w:marRight w:val="0"/>
      <w:marTop w:val="0"/>
      <w:marBottom w:val="0"/>
      <w:divBdr>
        <w:top w:val="none" w:sz="0" w:space="0" w:color="auto"/>
        <w:left w:val="none" w:sz="0" w:space="0" w:color="auto"/>
        <w:bottom w:val="none" w:sz="0" w:space="0" w:color="auto"/>
        <w:right w:val="none" w:sz="0" w:space="0" w:color="auto"/>
      </w:divBdr>
    </w:div>
    <w:div w:id="1484273959">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794905772">
      <w:bodyDiv w:val="1"/>
      <w:marLeft w:val="0"/>
      <w:marRight w:val="0"/>
      <w:marTop w:val="0"/>
      <w:marBottom w:val="0"/>
      <w:divBdr>
        <w:top w:val="none" w:sz="0" w:space="0" w:color="auto"/>
        <w:left w:val="none" w:sz="0" w:space="0" w:color="auto"/>
        <w:bottom w:val="none" w:sz="0" w:space="0" w:color="auto"/>
        <w:right w:val="none" w:sz="0" w:space="0" w:color="auto"/>
      </w:divBdr>
    </w:div>
    <w:div w:id="1876190470">
      <w:bodyDiv w:val="1"/>
      <w:marLeft w:val="0"/>
      <w:marRight w:val="0"/>
      <w:marTop w:val="0"/>
      <w:marBottom w:val="0"/>
      <w:divBdr>
        <w:top w:val="none" w:sz="0" w:space="0" w:color="auto"/>
        <w:left w:val="none" w:sz="0" w:space="0" w:color="auto"/>
        <w:bottom w:val="none" w:sz="0" w:space="0" w:color="auto"/>
        <w:right w:val="none" w:sz="0" w:space="0" w:color="auto"/>
      </w:divBdr>
      <w:divsChild>
        <w:div w:id="1828860673">
          <w:marLeft w:val="965"/>
          <w:marRight w:val="0"/>
          <w:marTop w:val="120"/>
          <w:marBottom w:val="0"/>
          <w:divBdr>
            <w:top w:val="none" w:sz="0" w:space="0" w:color="auto"/>
            <w:left w:val="none" w:sz="0" w:space="0" w:color="auto"/>
            <w:bottom w:val="none" w:sz="0" w:space="0" w:color="auto"/>
            <w:right w:val="none" w:sz="0" w:space="0" w:color="auto"/>
          </w:divBdr>
        </w:div>
        <w:div w:id="1504395429">
          <w:marLeft w:val="965"/>
          <w:marRight w:val="0"/>
          <w:marTop w:val="120"/>
          <w:marBottom w:val="0"/>
          <w:divBdr>
            <w:top w:val="none" w:sz="0" w:space="0" w:color="auto"/>
            <w:left w:val="none" w:sz="0" w:space="0" w:color="auto"/>
            <w:bottom w:val="none" w:sz="0" w:space="0" w:color="auto"/>
            <w:right w:val="none" w:sz="0" w:space="0" w:color="auto"/>
          </w:divBdr>
        </w:div>
        <w:div w:id="1082411253">
          <w:marLeft w:val="965"/>
          <w:marRight w:val="0"/>
          <w:marTop w:val="120"/>
          <w:marBottom w:val="0"/>
          <w:divBdr>
            <w:top w:val="none" w:sz="0" w:space="0" w:color="auto"/>
            <w:left w:val="none" w:sz="0" w:space="0" w:color="auto"/>
            <w:bottom w:val="none" w:sz="0" w:space="0" w:color="auto"/>
            <w:right w:val="none" w:sz="0" w:space="0" w:color="auto"/>
          </w:divBdr>
        </w:div>
      </w:divsChild>
    </w:div>
    <w:div w:id="1893301129">
      <w:bodyDiv w:val="1"/>
      <w:marLeft w:val="0"/>
      <w:marRight w:val="0"/>
      <w:marTop w:val="0"/>
      <w:marBottom w:val="0"/>
      <w:divBdr>
        <w:top w:val="none" w:sz="0" w:space="0" w:color="auto"/>
        <w:left w:val="none" w:sz="0" w:space="0" w:color="auto"/>
        <w:bottom w:val="none" w:sz="0" w:space="0" w:color="auto"/>
        <w:right w:val="none" w:sz="0" w:space="0" w:color="auto"/>
      </w:divBdr>
    </w:div>
    <w:div w:id="2005812475">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diagramQuickStyle" Target="diagrams/quickStyle13.xml"/><Relationship Id="rId21" Type="http://schemas.openxmlformats.org/officeDocument/2006/relationships/header" Target="header4.xml"/><Relationship Id="rId42" Type="http://schemas.openxmlformats.org/officeDocument/2006/relationships/diagramColors" Target="diagrams/colors3.xml"/><Relationship Id="rId63" Type="http://schemas.openxmlformats.org/officeDocument/2006/relationships/diagramQuickStyle" Target="diagrams/quickStyle7.xml"/><Relationship Id="rId84" Type="http://schemas.openxmlformats.org/officeDocument/2006/relationships/diagramQuickStyle" Target="diagrams/quickStyle9.xml"/><Relationship Id="rId138" Type="http://schemas.openxmlformats.org/officeDocument/2006/relationships/diagramLayout" Target="diagrams/layout17.xml"/><Relationship Id="rId159" Type="http://schemas.openxmlformats.org/officeDocument/2006/relationships/diagramQuickStyle" Target="diagrams/quickStyle21.xml"/><Relationship Id="rId170" Type="http://schemas.openxmlformats.org/officeDocument/2006/relationships/diagramColors" Target="diagrams/colors23.xml"/><Relationship Id="rId191" Type="http://schemas.openxmlformats.org/officeDocument/2006/relationships/image" Target="media/image22.png"/><Relationship Id="rId107" Type="http://schemas.openxmlformats.org/officeDocument/2006/relationships/hyperlink" Target="http://www.vlada.cz/cz/pracovni-a-poradni-organy-vlady/veu/vybor-pro-evropskou-unii-22560/" TargetMode="External"/><Relationship Id="rId11" Type="http://schemas.openxmlformats.org/officeDocument/2006/relationships/footnotes" Target="footnotes.xml"/><Relationship Id="rId32" Type="http://schemas.openxmlformats.org/officeDocument/2006/relationships/diagramColors" Target="diagrams/colors1.xml"/><Relationship Id="rId53" Type="http://schemas.microsoft.com/office/2007/relationships/diagramDrawing" Target="diagrams/drawing5.xml"/><Relationship Id="rId74" Type="http://schemas.openxmlformats.org/officeDocument/2006/relationships/hyperlink" Target="http://cs.wikipedia.org/wiki/Organiza%C4%8Dn%C3%AD_%C5%99%C3%A1d" TargetMode="External"/><Relationship Id="rId128" Type="http://schemas.openxmlformats.org/officeDocument/2006/relationships/diagramLayout" Target="diagrams/layout15.xml"/><Relationship Id="rId149" Type="http://schemas.openxmlformats.org/officeDocument/2006/relationships/diagramQuickStyle" Target="diagrams/quickStyle19.xml"/><Relationship Id="rId5" Type="http://schemas.openxmlformats.org/officeDocument/2006/relationships/customXml" Target="../customXml/item3.xml"/><Relationship Id="rId95" Type="http://schemas.openxmlformats.org/officeDocument/2006/relationships/diagramQuickStyle" Target="diagrams/quickStyle11.xml"/><Relationship Id="rId160" Type="http://schemas.openxmlformats.org/officeDocument/2006/relationships/diagramColors" Target="diagrams/colors21.xml"/><Relationship Id="rId181" Type="http://schemas.openxmlformats.org/officeDocument/2006/relationships/image" Target="media/image12.png"/><Relationship Id="rId22" Type="http://schemas.openxmlformats.org/officeDocument/2006/relationships/footer" Target="footer4.xml"/><Relationship Id="rId43" Type="http://schemas.microsoft.com/office/2007/relationships/diagramDrawing" Target="diagrams/drawing3.xml"/><Relationship Id="rId64" Type="http://schemas.openxmlformats.org/officeDocument/2006/relationships/diagramColors" Target="diagrams/colors7.xml"/><Relationship Id="rId118" Type="http://schemas.openxmlformats.org/officeDocument/2006/relationships/diagramColors" Target="diagrams/colors13.xml"/><Relationship Id="rId139" Type="http://schemas.openxmlformats.org/officeDocument/2006/relationships/diagramQuickStyle" Target="diagrams/quickStyle17.xml"/><Relationship Id="rId85" Type="http://schemas.openxmlformats.org/officeDocument/2006/relationships/diagramColors" Target="diagrams/colors9.xml"/><Relationship Id="rId150" Type="http://schemas.openxmlformats.org/officeDocument/2006/relationships/diagramColors" Target="diagrams/colors19.xml"/><Relationship Id="rId171" Type="http://schemas.microsoft.com/office/2007/relationships/diagramDrawing" Target="diagrams/drawing23.xml"/><Relationship Id="rId192" Type="http://schemas.openxmlformats.org/officeDocument/2006/relationships/image" Target="media/image23.png"/><Relationship Id="rId12" Type="http://schemas.openxmlformats.org/officeDocument/2006/relationships/endnotes" Target="endnotes.xml"/><Relationship Id="rId33" Type="http://schemas.microsoft.com/office/2007/relationships/diagramDrawing" Target="diagrams/drawing1.xml"/><Relationship Id="rId108" Type="http://schemas.openxmlformats.org/officeDocument/2006/relationships/hyperlink" Target="http://www.vlada.cz/cz/pracovni-a-poradni-organy-vlady/zalezitosti-romske-komunity/uvod-5779/" TargetMode="External"/><Relationship Id="rId129" Type="http://schemas.openxmlformats.org/officeDocument/2006/relationships/diagramQuickStyle" Target="diagrams/quickStyle15.xml"/><Relationship Id="rId54" Type="http://schemas.openxmlformats.org/officeDocument/2006/relationships/hyperlink" Target="http://cs.wikipedia.org/wiki/Pr&#195;&#161;vn&#195;&#173;_norma" TargetMode="External"/><Relationship Id="rId75" Type="http://schemas.openxmlformats.org/officeDocument/2006/relationships/hyperlink" Target="http://cs.wikipedia.org/wiki/Pracovn%C3%AD_%C5%99%C3%A1d" TargetMode="External"/><Relationship Id="rId96" Type="http://schemas.openxmlformats.org/officeDocument/2006/relationships/diagramColors" Target="diagrams/colors11.xml"/><Relationship Id="rId140" Type="http://schemas.openxmlformats.org/officeDocument/2006/relationships/diagramColors" Target="diagrams/colors17.xml"/><Relationship Id="rId161" Type="http://schemas.microsoft.com/office/2007/relationships/diagramDrawing" Target="diagrams/drawing21.xml"/><Relationship Id="rId182" Type="http://schemas.openxmlformats.org/officeDocument/2006/relationships/image" Target="media/image13.png"/><Relationship Id="rId6" Type="http://schemas.openxmlformats.org/officeDocument/2006/relationships/customXml" Target="../customXml/item4.xml"/><Relationship Id="rId23" Type="http://schemas.openxmlformats.org/officeDocument/2006/relationships/footer" Target="footer5.xml"/><Relationship Id="rId119" Type="http://schemas.microsoft.com/office/2007/relationships/diagramDrawing" Target="diagrams/drawing13.xml"/><Relationship Id="rId44" Type="http://schemas.openxmlformats.org/officeDocument/2006/relationships/diagramData" Target="diagrams/data4.xml"/><Relationship Id="rId65" Type="http://schemas.microsoft.com/office/2007/relationships/diagramDrawing" Target="diagrams/drawing7.xml"/><Relationship Id="rId86" Type="http://schemas.microsoft.com/office/2007/relationships/diagramDrawing" Target="diagrams/drawing9.xml"/><Relationship Id="rId130" Type="http://schemas.openxmlformats.org/officeDocument/2006/relationships/diagramColors" Target="diagrams/colors15.xml"/><Relationship Id="rId151" Type="http://schemas.microsoft.com/office/2007/relationships/diagramDrawing" Target="diagrams/drawing19.xml"/><Relationship Id="rId172" Type="http://schemas.openxmlformats.org/officeDocument/2006/relationships/header" Target="header5.xml"/><Relationship Id="rId193" Type="http://schemas.openxmlformats.org/officeDocument/2006/relationships/image" Target="media/image24.png"/><Relationship Id="rId13" Type="http://schemas.openxmlformats.org/officeDocument/2006/relationships/image" Target="media/image1.jpeg"/><Relationship Id="rId109" Type="http://schemas.openxmlformats.org/officeDocument/2006/relationships/hyperlink" Target="http://www.vlada.cz/cz/pracovni-a-poradni-organy-vlady/rlp/rlp-uvod-17537/" TargetMode="External"/><Relationship Id="rId34" Type="http://schemas.openxmlformats.org/officeDocument/2006/relationships/diagramData" Target="diagrams/data2.xml"/><Relationship Id="rId55" Type="http://schemas.openxmlformats.org/officeDocument/2006/relationships/image" Target="media/image6.png"/><Relationship Id="rId76" Type="http://schemas.openxmlformats.org/officeDocument/2006/relationships/hyperlink" Target="http://cs.wikipedia.org/w/index.php?title=Po%C5%BE%C3%A1rn%C3%AD_%C5%99%C3%A1d&amp;action=edit&amp;redlink=1" TargetMode="External"/><Relationship Id="rId97" Type="http://schemas.microsoft.com/office/2007/relationships/diagramDrawing" Target="diagrams/drawing11.xml"/><Relationship Id="rId120" Type="http://schemas.openxmlformats.org/officeDocument/2006/relationships/diagramData" Target="diagrams/data14.xml"/><Relationship Id="rId141" Type="http://schemas.microsoft.com/office/2007/relationships/diagramDrawing" Target="diagrams/drawing17.xml"/><Relationship Id="rId7" Type="http://schemas.openxmlformats.org/officeDocument/2006/relationships/numbering" Target="numbering.xml"/><Relationship Id="rId162" Type="http://schemas.openxmlformats.org/officeDocument/2006/relationships/diagramData" Target="diagrams/data22.xml"/><Relationship Id="rId183" Type="http://schemas.openxmlformats.org/officeDocument/2006/relationships/image" Target="media/image14.png"/><Relationship Id="rId2" Type="http://schemas.microsoft.com/office/2006/relationships/keyMapCustomizations" Target="customizations.xml"/><Relationship Id="rId29" Type="http://schemas.openxmlformats.org/officeDocument/2006/relationships/diagramData" Target="diagrams/data1.xml"/><Relationship Id="rId24" Type="http://schemas.openxmlformats.org/officeDocument/2006/relationships/image" Target="media/image3.png"/><Relationship Id="rId40" Type="http://schemas.openxmlformats.org/officeDocument/2006/relationships/diagramLayout" Target="diagrams/layout3.xml"/><Relationship Id="rId45" Type="http://schemas.openxmlformats.org/officeDocument/2006/relationships/diagramLayout" Target="diagrams/layout4.xml"/><Relationship Id="rId66" Type="http://schemas.openxmlformats.org/officeDocument/2006/relationships/diagramData" Target="diagrams/data8.xml"/><Relationship Id="rId87" Type="http://schemas.openxmlformats.org/officeDocument/2006/relationships/diagramData" Target="diagrams/data10.xml"/><Relationship Id="rId110" Type="http://schemas.openxmlformats.org/officeDocument/2006/relationships/hyperlink" Target="http://www.vlada.cz/cz/ppov/rnm/historie-a-soucasnost-rady-15074/" TargetMode="External"/><Relationship Id="rId115" Type="http://schemas.openxmlformats.org/officeDocument/2006/relationships/diagramData" Target="diagrams/data13.xml"/><Relationship Id="rId131" Type="http://schemas.microsoft.com/office/2007/relationships/diagramDrawing" Target="diagrams/drawing15.xml"/><Relationship Id="rId136" Type="http://schemas.microsoft.com/office/2007/relationships/diagramDrawing" Target="diagrams/drawing16.xml"/><Relationship Id="rId157" Type="http://schemas.openxmlformats.org/officeDocument/2006/relationships/diagramData" Target="diagrams/data21.xml"/><Relationship Id="rId178" Type="http://schemas.openxmlformats.org/officeDocument/2006/relationships/image" Target="media/image9.png"/><Relationship Id="rId61" Type="http://schemas.openxmlformats.org/officeDocument/2006/relationships/diagramData" Target="diagrams/data7.xml"/><Relationship Id="rId82" Type="http://schemas.openxmlformats.org/officeDocument/2006/relationships/diagramData" Target="diagrams/data9.xml"/><Relationship Id="rId152" Type="http://schemas.openxmlformats.org/officeDocument/2006/relationships/diagramData" Target="diagrams/data20.xml"/><Relationship Id="rId173" Type="http://schemas.openxmlformats.org/officeDocument/2006/relationships/header" Target="header6.xml"/><Relationship Id="rId194" Type="http://schemas.openxmlformats.org/officeDocument/2006/relationships/header" Target="header9.xml"/><Relationship Id="rId199"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image" Target="media/image2.png"/><Relationship Id="rId30" Type="http://schemas.openxmlformats.org/officeDocument/2006/relationships/diagramLayout" Target="diagrams/layout1.xml"/><Relationship Id="rId35" Type="http://schemas.openxmlformats.org/officeDocument/2006/relationships/diagramLayout" Target="diagrams/layout2.xml"/><Relationship Id="rId56" Type="http://schemas.openxmlformats.org/officeDocument/2006/relationships/diagramData" Target="diagrams/data6.xml"/><Relationship Id="rId77" Type="http://schemas.openxmlformats.org/officeDocument/2006/relationships/hyperlink" Target="http://cs.wikipedia.org/w/index.php?title=Pl%C3%A1n_krizov%C3%A9_p%C5%99ipravenosti&amp;action=edit&amp;redlink=1" TargetMode="External"/><Relationship Id="rId100" Type="http://schemas.openxmlformats.org/officeDocument/2006/relationships/diagramQuickStyle" Target="diagrams/quickStyle12.xml"/><Relationship Id="rId105" Type="http://schemas.openxmlformats.org/officeDocument/2006/relationships/hyperlink" Target="http://www.vlada.cz/cz/pracovni-a-poradni-organy-vlady/brs/brs-uvod-3851/" TargetMode="External"/><Relationship Id="rId126" Type="http://schemas.openxmlformats.org/officeDocument/2006/relationships/hyperlink" Target="http://cs.wikipedia.org/wiki/Kraj_%28%C3%BAzemn%C3%AD_jednotka%29" TargetMode="External"/><Relationship Id="rId147" Type="http://schemas.openxmlformats.org/officeDocument/2006/relationships/diagramData" Target="diagrams/data19.xml"/><Relationship Id="rId168" Type="http://schemas.openxmlformats.org/officeDocument/2006/relationships/diagramLayout" Target="diagrams/layout23.xml"/><Relationship Id="rId8" Type="http://schemas.openxmlformats.org/officeDocument/2006/relationships/styles" Target="styles.xml"/><Relationship Id="rId51" Type="http://schemas.openxmlformats.org/officeDocument/2006/relationships/diagramQuickStyle" Target="diagrams/quickStyle5.xml"/><Relationship Id="rId72" Type="http://schemas.openxmlformats.org/officeDocument/2006/relationships/hyperlink" Target="http://cs.wikipedia.org/wiki/Sm%C4%9Brnice" TargetMode="External"/><Relationship Id="rId93" Type="http://schemas.openxmlformats.org/officeDocument/2006/relationships/diagramData" Target="diagrams/data11.xml"/><Relationship Id="rId98" Type="http://schemas.openxmlformats.org/officeDocument/2006/relationships/diagramData" Target="diagrams/data12.xml"/><Relationship Id="rId121" Type="http://schemas.openxmlformats.org/officeDocument/2006/relationships/diagramLayout" Target="diagrams/layout14.xml"/><Relationship Id="rId142" Type="http://schemas.openxmlformats.org/officeDocument/2006/relationships/diagramData" Target="diagrams/data18.xml"/><Relationship Id="rId163" Type="http://schemas.openxmlformats.org/officeDocument/2006/relationships/diagramLayout" Target="diagrams/layout22.xml"/><Relationship Id="rId184" Type="http://schemas.openxmlformats.org/officeDocument/2006/relationships/image" Target="media/image15.png"/><Relationship Id="rId189" Type="http://schemas.openxmlformats.org/officeDocument/2006/relationships/image" Target="media/image20.png"/><Relationship Id="rId3" Type="http://schemas.openxmlformats.org/officeDocument/2006/relationships/customXml" Target="../customXml/item1.xml"/><Relationship Id="rId25" Type="http://schemas.openxmlformats.org/officeDocument/2006/relationships/image" Target="media/image4.png"/><Relationship Id="rId46" Type="http://schemas.openxmlformats.org/officeDocument/2006/relationships/diagramQuickStyle" Target="diagrams/quickStyle4.xml"/><Relationship Id="rId67" Type="http://schemas.openxmlformats.org/officeDocument/2006/relationships/diagramLayout" Target="diagrams/layout8.xml"/><Relationship Id="rId116" Type="http://schemas.openxmlformats.org/officeDocument/2006/relationships/diagramLayout" Target="diagrams/layout13.xml"/><Relationship Id="rId137" Type="http://schemas.openxmlformats.org/officeDocument/2006/relationships/diagramData" Target="diagrams/data17.xml"/><Relationship Id="rId158" Type="http://schemas.openxmlformats.org/officeDocument/2006/relationships/diagramLayout" Target="diagrams/layout21.xml"/><Relationship Id="rId20" Type="http://schemas.openxmlformats.org/officeDocument/2006/relationships/header" Target="header3.xml"/><Relationship Id="rId41" Type="http://schemas.openxmlformats.org/officeDocument/2006/relationships/diagramQuickStyle" Target="diagrams/quickStyle3.xml"/><Relationship Id="rId62" Type="http://schemas.openxmlformats.org/officeDocument/2006/relationships/diagramLayout" Target="diagrams/layout7.xml"/><Relationship Id="rId83" Type="http://schemas.openxmlformats.org/officeDocument/2006/relationships/diagramLayout" Target="diagrams/layout9.xml"/><Relationship Id="rId88" Type="http://schemas.openxmlformats.org/officeDocument/2006/relationships/diagramLayout" Target="diagrams/layout10.xml"/><Relationship Id="rId111" Type="http://schemas.openxmlformats.org/officeDocument/2006/relationships/hyperlink" Target="http://www.vlada.cz/cz/ppov/rnno/zakladni-informace-767/" TargetMode="External"/><Relationship Id="rId132" Type="http://schemas.openxmlformats.org/officeDocument/2006/relationships/diagramData" Target="diagrams/data16.xml"/><Relationship Id="rId153" Type="http://schemas.openxmlformats.org/officeDocument/2006/relationships/diagramLayout" Target="diagrams/layout20.xml"/><Relationship Id="rId174" Type="http://schemas.openxmlformats.org/officeDocument/2006/relationships/hyperlink" Target="https://www.ochrance.cz/uploads/tx_odlistdocument/Principy_d_spravy_konference.pdf" TargetMode="External"/><Relationship Id="rId179" Type="http://schemas.openxmlformats.org/officeDocument/2006/relationships/image" Target="media/image10.png"/><Relationship Id="rId195" Type="http://schemas.openxmlformats.org/officeDocument/2006/relationships/header" Target="header10.xml"/><Relationship Id="rId190" Type="http://schemas.openxmlformats.org/officeDocument/2006/relationships/image" Target="media/image21.png"/><Relationship Id="rId15" Type="http://schemas.openxmlformats.org/officeDocument/2006/relationships/header" Target="header1.xml"/><Relationship Id="rId36" Type="http://schemas.openxmlformats.org/officeDocument/2006/relationships/diagramQuickStyle" Target="diagrams/quickStyle2.xml"/><Relationship Id="rId57" Type="http://schemas.openxmlformats.org/officeDocument/2006/relationships/diagramLayout" Target="diagrams/layout6.xml"/><Relationship Id="rId106" Type="http://schemas.openxmlformats.org/officeDocument/2006/relationships/hyperlink" Target="http://www.vlada.cz/cz/ppov/boj-s-korupci/vladni-vybor-pro-koordinaci-boje-s-korupci-87015/" TargetMode="External"/><Relationship Id="rId127" Type="http://schemas.openxmlformats.org/officeDocument/2006/relationships/diagramData" Target="diagrams/data15.xml"/><Relationship Id="rId10" Type="http://schemas.openxmlformats.org/officeDocument/2006/relationships/webSettings" Target="webSettings.xml"/><Relationship Id="rId31" Type="http://schemas.openxmlformats.org/officeDocument/2006/relationships/diagramQuickStyle" Target="diagrams/quickStyle1.xml"/><Relationship Id="rId52" Type="http://schemas.openxmlformats.org/officeDocument/2006/relationships/diagramColors" Target="diagrams/colors5.xml"/><Relationship Id="rId73" Type="http://schemas.openxmlformats.org/officeDocument/2006/relationships/hyperlink" Target="http://cs.wikipedia.org/wiki/Statut" TargetMode="External"/><Relationship Id="rId78" Type="http://schemas.openxmlformats.org/officeDocument/2006/relationships/hyperlink" Target="http://cs.wikipedia.org/w/index.php?title=Bezpe%C4%8Dnostn%C3%AD_p%C5%99edpis&amp;action=edit&amp;redlink=1" TargetMode="External"/><Relationship Id="rId94" Type="http://schemas.openxmlformats.org/officeDocument/2006/relationships/diagramLayout" Target="diagrams/layout11.xml"/><Relationship Id="rId99" Type="http://schemas.openxmlformats.org/officeDocument/2006/relationships/diagramLayout" Target="diagrams/layout12.xml"/><Relationship Id="rId101" Type="http://schemas.openxmlformats.org/officeDocument/2006/relationships/diagramColors" Target="diagrams/colors12.xml"/><Relationship Id="rId122" Type="http://schemas.openxmlformats.org/officeDocument/2006/relationships/diagramQuickStyle" Target="diagrams/quickStyle14.xml"/><Relationship Id="rId143" Type="http://schemas.openxmlformats.org/officeDocument/2006/relationships/diagramLayout" Target="diagrams/layout18.xml"/><Relationship Id="rId148" Type="http://schemas.openxmlformats.org/officeDocument/2006/relationships/diagramLayout" Target="diagrams/layout19.xml"/><Relationship Id="rId164" Type="http://schemas.openxmlformats.org/officeDocument/2006/relationships/diagramQuickStyle" Target="diagrams/quickStyle22.xml"/><Relationship Id="rId169" Type="http://schemas.openxmlformats.org/officeDocument/2006/relationships/diagramQuickStyle" Target="diagrams/quickStyle23.xml"/><Relationship Id="rId185" Type="http://schemas.openxmlformats.org/officeDocument/2006/relationships/image" Target="media/image16.png"/><Relationship Id="rId4" Type="http://schemas.openxmlformats.org/officeDocument/2006/relationships/customXml" Target="../customXml/item2.xml"/><Relationship Id="rId9" Type="http://schemas.openxmlformats.org/officeDocument/2006/relationships/settings" Target="settings.xml"/><Relationship Id="rId180" Type="http://schemas.openxmlformats.org/officeDocument/2006/relationships/image" Target="media/image11.png"/><Relationship Id="rId26" Type="http://schemas.openxmlformats.org/officeDocument/2006/relationships/image" Target="media/image5.png"/><Relationship Id="rId47" Type="http://schemas.openxmlformats.org/officeDocument/2006/relationships/diagramColors" Target="diagrams/colors4.xml"/><Relationship Id="rId68" Type="http://schemas.openxmlformats.org/officeDocument/2006/relationships/diagramQuickStyle" Target="diagrams/quickStyle8.xml"/><Relationship Id="rId89" Type="http://schemas.openxmlformats.org/officeDocument/2006/relationships/diagramQuickStyle" Target="diagrams/quickStyle10.xml"/><Relationship Id="rId112" Type="http://schemas.openxmlformats.org/officeDocument/2006/relationships/hyperlink" Target="http://www.vlada.cz/cz/ppov/protidrogova-politika/protidrogova-politika-72746/" TargetMode="External"/><Relationship Id="rId133" Type="http://schemas.openxmlformats.org/officeDocument/2006/relationships/diagramLayout" Target="diagrams/layout16.xml"/><Relationship Id="rId154" Type="http://schemas.openxmlformats.org/officeDocument/2006/relationships/diagramQuickStyle" Target="diagrams/quickStyle20.xml"/><Relationship Id="rId175" Type="http://schemas.openxmlformats.org/officeDocument/2006/relationships/header" Target="header7.xml"/><Relationship Id="rId196" Type="http://schemas.openxmlformats.org/officeDocument/2006/relationships/header" Target="header11.xml"/><Relationship Id="rId200" Type="http://schemas.openxmlformats.org/officeDocument/2006/relationships/glossaryDocument" Target="glossary/document.xml"/><Relationship Id="rId16" Type="http://schemas.openxmlformats.org/officeDocument/2006/relationships/footer" Target="footer1.xml"/><Relationship Id="rId37" Type="http://schemas.openxmlformats.org/officeDocument/2006/relationships/diagramColors" Target="diagrams/colors2.xml"/><Relationship Id="rId58" Type="http://schemas.openxmlformats.org/officeDocument/2006/relationships/diagramQuickStyle" Target="diagrams/quickStyle6.xml"/><Relationship Id="rId79" Type="http://schemas.openxmlformats.org/officeDocument/2006/relationships/hyperlink" Target="http://cs.wikipedia.org/w/index.php?title=Spisov%C3%BD_%C5%99%C3%A1d&amp;action=edit&amp;redlink=1" TargetMode="External"/><Relationship Id="rId102" Type="http://schemas.microsoft.com/office/2007/relationships/diagramDrawing" Target="diagrams/drawing12.xml"/><Relationship Id="rId123" Type="http://schemas.openxmlformats.org/officeDocument/2006/relationships/diagramColors" Target="diagrams/colors14.xml"/><Relationship Id="rId144" Type="http://schemas.openxmlformats.org/officeDocument/2006/relationships/diagramQuickStyle" Target="diagrams/quickStyle18.xml"/><Relationship Id="rId90" Type="http://schemas.openxmlformats.org/officeDocument/2006/relationships/diagramColors" Target="diagrams/colors10.xml"/><Relationship Id="rId165" Type="http://schemas.openxmlformats.org/officeDocument/2006/relationships/diagramColors" Target="diagrams/colors22.xml"/><Relationship Id="rId186" Type="http://schemas.openxmlformats.org/officeDocument/2006/relationships/image" Target="media/image17.png"/><Relationship Id="rId27" Type="http://schemas.openxmlformats.org/officeDocument/2006/relationships/hyperlink" Target="http://cs.wikipedia.org/wiki/Pr&#195;&#161;vn&#195;&#173;_norma" TargetMode="External"/><Relationship Id="rId48" Type="http://schemas.microsoft.com/office/2007/relationships/diagramDrawing" Target="diagrams/drawing4.xml"/><Relationship Id="rId69" Type="http://schemas.openxmlformats.org/officeDocument/2006/relationships/diagramColors" Target="diagrams/colors8.xml"/><Relationship Id="rId113" Type="http://schemas.openxmlformats.org/officeDocument/2006/relationships/hyperlink" Target="http://www.vlada.cz/cz/ppov/rvis/rada-vlady-pro-informacni-spolecnost-73372/" TargetMode="External"/><Relationship Id="rId134" Type="http://schemas.openxmlformats.org/officeDocument/2006/relationships/diagramQuickStyle" Target="diagrams/quickStyle16.xml"/><Relationship Id="rId80" Type="http://schemas.openxmlformats.org/officeDocument/2006/relationships/hyperlink" Target="http://cs.wikipedia.org/wiki/Skarta%C4%8Dn%C3%AD_%C5%99%C3%A1d" TargetMode="External"/><Relationship Id="rId155" Type="http://schemas.openxmlformats.org/officeDocument/2006/relationships/diagramColors" Target="diagrams/colors20.xml"/><Relationship Id="rId176" Type="http://schemas.openxmlformats.org/officeDocument/2006/relationships/header" Target="header8.xml"/><Relationship Id="rId197" Type="http://schemas.openxmlformats.org/officeDocument/2006/relationships/footer" Target="footer6.xml"/><Relationship Id="rId201" Type="http://schemas.openxmlformats.org/officeDocument/2006/relationships/theme" Target="theme/theme1.xml"/><Relationship Id="rId17" Type="http://schemas.openxmlformats.org/officeDocument/2006/relationships/footer" Target="footer2.xml"/><Relationship Id="rId38" Type="http://schemas.microsoft.com/office/2007/relationships/diagramDrawing" Target="diagrams/drawing2.xml"/><Relationship Id="rId59" Type="http://schemas.openxmlformats.org/officeDocument/2006/relationships/diagramColors" Target="diagrams/colors6.xml"/><Relationship Id="rId103" Type="http://schemas.openxmlformats.org/officeDocument/2006/relationships/hyperlink" Target="http://www.vlada.cz/cz/ppov/zmocnenec-vlady-pro-lidska-prava/zmocnenecnenkyne-vlady-pro-lidska-prava-15656/" TargetMode="External"/><Relationship Id="rId124" Type="http://schemas.microsoft.com/office/2007/relationships/diagramDrawing" Target="diagrams/drawing14.xml"/><Relationship Id="rId70" Type="http://schemas.microsoft.com/office/2007/relationships/diagramDrawing" Target="diagrams/drawing8.xml"/><Relationship Id="rId91" Type="http://schemas.microsoft.com/office/2007/relationships/diagramDrawing" Target="diagrams/drawing10.xml"/><Relationship Id="rId145" Type="http://schemas.openxmlformats.org/officeDocument/2006/relationships/diagramColors" Target="diagrams/colors18.xml"/><Relationship Id="rId166" Type="http://schemas.microsoft.com/office/2007/relationships/diagramDrawing" Target="diagrams/drawing22.xml"/><Relationship Id="rId187" Type="http://schemas.openxmlformats.org/officeDocument/2006/relationships/image" Target="media/image18.png"/><Relationship Id="rId1" Type="http://schemas.microsoft.com/office/2006/relationships/vbaProject" Target="vbaProject.bin"/><Relationship Id="rId28" Type="http://schemas.openxmlformats.org/officeDocument/2006/relationships/hyperlink" Target="http://cs.wikipedia.org/wiki/Pr&#195;&#161;vn&#195;&#173;_norma" TargetMode="External"/><Relationship Id="rId49" Type="http://schemas.openxmlformats.org/officeDocument/2006/relationships/diagramData" Target="diagrams/data5.xml"/><Relationship Id="rId114" Type="http://schemas.openxmlformats.org/officeDocument/2006/relationships/hyperlink" Target="http://www.vyzkum.cz/FrontClanek.aspx?idsekce=496" TargetMode="External"/><Relationship Id="rId60" Type="http://schemas.microsoft.com/office/2007/relationships/diagramDrawing" Target="diagrams/drawing6.xml"/><Relationship Id="rId81" Type="http://schemas.openxmlformats.org/officeDocument/2006/relationships/hyperlink" Target="http://cs.wikipedia.org/wiki/Intern%C3%AD_normativn%C3%AD_akt" TargetMode="External"/><Relationship Id="rId135" Type="http://schemas.openxmlformats.org/officeDocument/2006/relationships/diagramColors" Target="diagrams/colors16.xml"/><Relationship Id="rId156" Type="http://schemas.microsoft.com/office/2007/relationships/diagramDrawing" Target="diagrams/drawing20.xml"/><Relationship Id="rId177" Type="http://schemas.openxmlformats.org/officeDocument/2006/relationships/image" Target="media/image8.png"/><Relationship Id="rId198" Type="http://schemas.openxmlformats.org/officeDocument/2006/relationships/footer" Target="footer7.xml"/><Relationship Id="rId18" Type="http://schemas.openxmlformats.org/officeDocument/2006/relationships/header" Target="header2.xml"/><Relationship Id="rId39" Type="http://schemas.openxmlformats.org/officeDocument/2006/relationships/diagramData" Target="diagrams/data3.xml"/><Relationship Id="rId50" Type="http://schemas.openxmlformats.org/officeDocument/2006/relationships/diagramLayout" Target="diagrams/layout5.xml"/><Relationship Id="rId104" Type="http://schemas.openxmlformats.org/officeDocument/2006/relationships/hyperlink" Target="http://www.vlada.cz/cz/ppov/ekonomicka-rada/narodni-ekonomicka-rada-vlady-51371/" TargetMode="External"/><Relationship Id="rId125" Type="http://schemas.openxmlformats.org/officeDocument/2006/relationships/hyperlink" Target="http://cs.wikipedia.org/wiki/Obec" TargetMode="External"/><Relationship Id="rId146" Type="http://schemas.microsoft.com/office/2007/relationships/diagramDrawing" Target="diagrams/drawing18.xml"/><Relationship Id="rId167" Type="http://schemas.openxmlformats.org/officeDocument/2006/relationships/diagramData" Target="diagrams/data23.xml"/><Relationship Id="rId188" Type="http://schemas.openxmlformats.org/officeDocument/2006/relationships/image" Target="media/image19.png"/><Relationship Id="rId71" Type="http://schemas.openxmlformats.org/officeDocument/2006/relationships/hyperlink" Target="http://cs.wikipedia.org/w/index.php?title=Individu%C3%A1ln%C3%AD_pr%C3%A1vn%C3%AD_akt&amp;action=edit&amp;redlink=1" TargetMode="External"/><Relationship Id="rId92" Type="http://schemas.openxmlformats.org/officeDocument/2006/relationships/image" Target="media/image7.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D6DA34-1D17-4CDF-94F4-54F136C7B1D2}" type="doc">
      <dgm:prSet loTypeId="urn:microsoft.com/office/officeart/2005/8/layout/hierarchy1" loCatId="hierarchy" qsTypeId="urn:microsoft.com/office/officeart/2005/8/quickstyle/simple1" qsCatId="simple" csTypeId="urn:microsoft.com/office/officeart/2005/8/colors/accent1_2" csCatId="accent1" phldr="1"/>
      <dgm:spPr/>
    </dgm:pt>
    <dgm:pt modelId="{B0B97241-1D9C-4F6E-86E6-D970154649F4}">
      <dgm:prSet custT="1"/>
      <dgm:spPr>
        <a:xfrm>
          <a:off x="2583211" y="483719"/>
          <a:ext cx="1513575" cy="42554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Veřejná moc</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004B415-BA4E-4FE4-93F9-49F2EBF6DE91}" type="parTrans" cxnId="{7A2F2106-CA50-4D5E-A2BA-FC521079FE52}">
      <dgm:prSet/>
      <dgm:spPr/>
      <dgm:t>
        <a:bodyPr/>
        <a:lstStyle/>
        <a:p>
          <a:endParaRPr lang="cs-CZ"/>
        </a:p>
      </dgm:t>
    </dgm:pt>
    <dgm:pt modelId="{334E7172-1C8F-41C0-9D79-5E935EB90AB5}" type="sibTrans" cxnId="{7A2F2106-CA50-4D5E-A2BA-FC521079FE52}">
      <dgm:prSet/>
      <dgm:spPr/>
      <dgm:t>
        <a:bodyPr/>
        <a:lstStyle/>
        <a:p>
          <a:endParaRPr lang="cs-CZ"/>
        </a:p>
      </dgm:t>
    </dgm:pt>
    <dgm:pt modelId="{E062EC62-4200-4254-B64B-89E53D6FACDA}">
      <dgm:prSet custT="1"/>
      <dgm:spPr>
        <a:xfrm>
          <a:off x="1077602" y="1104159"/>
          <a:ext cx="2107461" cy="7780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Státní moc</a:t>
          </a:r>
        </a:p>
      </dgm:t>
    </dgm:pt>
    <dgm:pt modelId="{384DBC88-398C-4CB1-94F6-1A13BF2D5DC2}" type="parTrans" cxnId="{466C7637-F3A4-431E-9FA3-89D070F8B272}">
      <dgm:prSet/>
      <dgm:spPr>
        <a:xfrm>
          <a:off x="2056872" y="838522"/>
          <a:ext cx="1208665" cy="194899"/>
        </a:xfrm>
        <a:custGeom>
          <a:avLst/>
          <a:gdLst/>
          <a:ahLst/>
          <a:cxnLst/>
          <a:rect l="0" t="0" r="0" b="0"/>
          <a:pathLst>
            <a:path>
              <a:moveTo>
                <a:pt x="1208665" y="0"/>
              </a:moveTo>
              <a:lnTo>
                <a:pt x="1208665" y="132818"/>
              </a:lnTo>
              <a:lnTo>
                <a:pt x="0" y="132818"/>
              </a:lnTo>
              <a:lnTo>
                <a:pt x="0" y="19489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E870355-70D8-4A70-A571-4F400399B733}" type="sibTrans" cxnId="{466C7637-F3A4-431E-9FA3-89D070F8B272}">
      <dgm:prSet/>
      <dgm:spPr/>
      <dgm:t>
        <a:bodyPr/>
        <a:lstStyle/>
        <a:p>
          <a:endParaRPr lang="cs-CZ"/>
        </a:p>
      </dgm:t>
    </dgm:pt>
    <dgm:pt modelId="{7397D1C7-AAD9-4542-8C74-CBCA585B6C07}">
      <dgm:prSet custT="1"/>
      <dgm:spPr>
        <a:xfrm>
          <a:off x="78479" y="2077116"/>
          <a:ext cx="1269288" cy="42554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Zákonodárná</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3EB4203-3F05-4EE2-85A3-263D5ADEB552}" type="parTrans" cxnId="{D8D4D560-4B0F-4AB7-BDEB-98DEA3C5FF7B}">
      <dgm:prSet/>
      <dgm:spPr>
        <a:xfrm>
          <a:off x="638663" y="1811479"/>
          <a:ext cx="1418209" cy="194899"/>
        </a:xfrm>
        <a:custGeom>
          <a:avLst/>
          <a:gdLst/>
          <a:ahLst/>
          <a:cxnLst/>
          <a:rect l="0" t="0" r="0" b="0"/>
          <a:pathLst>
            <a:path>
              <a:moveTo>
                <a:pt x="1418209" y="0"/>
              </a:moveTo>
              <a:lnTo>
                <a:pt x="1418209" y="132818"/>
              </a:lnTo>
              <a:lnTo>
                <a:pt x="0" y="132818"/>
              </a:lnTo>
              <a:lnTo>
                <a:pt x="0" y="19489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0DF0AFED-D82A-4288-833D-9ADBEF144133}" type="sibTrans" cxnId="{D8D4D560-4B0F-4AB7-BDEB-98DEA3C5FF7B}">
      <dgm:prSet/>
      <dgm:spPr/>
      <dgm:t>
        <a:bodyPr/>
        <a:lstStyle/>
        <a:p>
          <a:endParaRPr lang="cs-CZ"/>
        </a:p>
      </dgm:t>
    </dgm:pt>
    <dgm:pt modelId="{83A38408-1A90-4276-8638-04C229E6F225}">
      <dgm:prSet custT="1"/>
      <dgm:spPr>
        <a:xfrm>
          <a:off x="1496688" y="2077116"/>
          <a:ext cx="1269288" cy="42554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Výkonná</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44F815C-1E42-4964-AB9D-FC0556710241}" type="parTrans" cxnId="{9E2CFC6E-3833-4842-9CE4-DF2FADABBB97}">
      <dgm:prSet/>
      <dgm:spPr>
        <a:xfrm>
          <a:off x="2011152" y="1811479"/>
          <a:ext cx="91440" cy="194899"/>
        </a:xfrm>
        <a:custGeom>
          <a:avLst/>
          <a:gdLst/>
          <a:ahLst/>
          <a:cxnLst/>
          <a:rect l="0" t="0" r="0" b="0"/>
          <a:pathLst>
            <a:path>
              <a:moveTo>
                <a:pt x="45720" y="0"/>
              </a:moveTo>
              <a:lnTo>
                <a:pt x="45720" y="19489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BEA37FE-7408-4E8D-BD42-5328C5604387}" type="sibTrans" cxnId="{9E2CFC6E-3833-4842-9CE4-DF2FADABBB97}">
      <dgm:prSet/>
      <dgm:spPr/>
      <dgm:t>
        <a:bodyPr/>
        <a:lstStyle/>
        <a:p>
          <a:endParaRPr lang="cs-CZ"/>
        </a:p>
      </dgm:t>
    </dgm:pt>
    <dgm:pt modelId="{1EA83A98-3698-4794-9AC3-322E0D237C40}">
      <dgm:prSet custT="1"/>
      <dgm:spPr>
        <a:xfrm>
          <a:off x="2906273" y="2059865"/>
          <a:ext cx="1269288" cy="42554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a:solidFill>
                <a:sysClr val="windowText" lastClr="000000">
                  <a:hueOff val="0"/>
                  <a:satOff val="0"/>
                  <a:lumOff val="0"/>
                  <a:alphaOff val="0"/>
                </a:sysClr>
              </a:solidFill>
              <a:latin typeface="Times New Roman" pitchFamily="18" charset="0"/>
              <a:ea typeface="+mn-ea"/>
              <a:cs typeface="Times New Roman" pitchFamily="18" charset="0"/>
            </a:rPr>
            <a:t>Soudní</a:t>
          </a:r>
        </a:p>
      </dgm:t>
    </dgm:pt>
    <dgm:pt modelId="{E61E7BC4-1810-4FDD-9A7D-C4BF6DCBF7F0}" type="parTrans" cxnId="{EAD60637-F043-44E7-AE8F-D15E5A7BDF09}">
      <dgm:prSet/>
      <dgm:spPr>
        <a:xfrm>
          <a:off x="2056872" y="1811479"/>
          <a:ext cx="1409584" cy="177648"/>
        </a:xfrm>
        <a:custGeom>
          <a:avLst/>
          <a:gdLst/>
          <a:ahLst/>
          <a:cxnLst/>
          <a:rect l="0" t="0" r="0" b="0"/>
          <a:pathLst>
            <a:path>
              <a:moveTo>
                <a:pt x="0" y="0"/>
              </a:moveTo>
              <a:lnTo>
                <a:pt x="0" y="115566"/>
              </a:lnTo>
              <a:lnTo>
                <a:pt x="1409584" y="115566"/>
              </a:lnTo>
              <a:lnTo>
                <a:pt x="1409584" y="17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5C17EF8-7340-432D-A157-4ABF03D595B2}" type="sibTrans" cxnId="{EAD60637-F043-44E7-AE8F-D15E5A7BDF09}">
      <dgm:prSet/>
      <dgm:spPr/>
      <dgm:t>
        <a:bodyPr/>
        <a:lstStyle/>
        <a:p>
          <a:endParaRPr lang="cs-CZ"/>
        </a:p>
      </dgm:t>
    </dgm:pt>
    <dgm:pt modelId="{F32B00F3-96F4-4196-A491-188DE5C37D7E}">
      <dgm:prSet custT="1"/>
      <dgm:spPr>
        <a:xfrm>
          <a:off x="4333106" y="1104159"/>
          <a:ext cx="1269288" cy="64407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Ostatní veřejná moc</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7790365-DBD9-4896-A9A7-31B3F7CB9DF1}" type="parTrans" cxnId="{37B44090-0595-42BA-BB5F-EDD8BDBDFF8B}">
      <dgm:prSet/>
      <dgm:spPr>
        <a:xfrm>
          <a:off x="3265538" y="838522"/>
          <a:ext cx="1627752" cy="194899"/>
        </a:xfrm>
        <a:custGeom>
          <a:avLst/>
          <a:gdLst/>
          <a:ahLst/>
          <a:cxnLst/>
          <a:rect l="0" t="0" r="0" b="0"/>
          <a:pathLst>
            <a:path>
              <a:moveTo>
                <a:pt x="0" y="0"/>
              </a:moveTo>
              <a:lnTo>
                <a:pt x="0" y="132818"/>
              </a:lnTo>
              <a:lnTo>
                <a:pt x="1627752" y="132818"/>
              </a:lnTo>
              <a:lnTo>
                <a:pt x="1627752" y="19489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E33F019C-AA86-4E82-8ADE-4A7F1E786DFB}" type="sibTrans" cxnId="{37B44090-0595-42BA-BB5F-EDD8BDBDFF8B}">
      <dgm:prSet/>
      <dgm:spPr/>
      <dgm:t>
        <a:bodyPr/>
        <a:lstStyle/>
        <a:p>
          <a:endParaRPr lang="cs-CZ"/>
        </a:p>
      </dgm:t>
    </dgm:pt>
    <dgm:pt modelId="{1572BCF7-F073-4C56-96B2-BB5599AC7BCA}">
      <dgm:prSet custT="1"/>
      <dgm:spPr>
        <a:xfrm>
          <a:off x="4333106" y="1943130"/>
          <a:ext cx="1269288" cy="67982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Výkon samosprávy</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CB6D264-6C98-4FA3-B894-696F9C453DEE}" type="parTrans" cxnId="{A02B8197-C202-4320-8005-2D2BC0836214}">
      <dgm:prSet/>
      <dgm:spPr>
        <a:xfrm>
          <a:off x="4847571" y="1677494"/>
          <a:ext cx="91440" cy="194899"/>
        </a:xfrm>
        <a:custGeom>
          <a:avLst/>
          <a:gdLst/>
          <a:ahLst/>
          <a:cxnLst/>
          <a:rect l="0" t="0" r="0" b="0"/>
          <a:pathLst>
            <a:path>
              <a:moveTo>
                <a:pt x="45720" y="0"/>
              </a:moveTo>
              <a:lnTo>
                <a:pt x="45720" y="19489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6CCE5503-B741-4C88-8589-AE173825147F}" type="sibTrans" cxnId="{A02B8197-C202-4320-8005-2D2BC0836214}">
      <dgm:prSet/>
      <dgm:spPr/>
      <dgm:t>
        <a:bodyPr/>
        <a:lstStyle/>
        <a:p>
          <a:endParaRPr lang="cs-CZ"/>
        </a:p>
      </dgm:t>
    </dgm:pt>
    <dgm:pt modelId="{2C0C1266-3FA5-4A4B-8622-6A2A68B8786B}" type="pres">
      <dgm:prSet presAssocID="{D5D6DA34-1D17-4CDF-94F4-54F136C7B1D2}" presName="hierChild1" presStyleCnt="0">
        <dgm:presLayoutVars>
          <dgm:chPref val="1"/>
          <dgm:dir/>
          <dgm:animOne val="branch"/>
          <dgm:animLvl val="lvl"/>
          <dgm:resizeHandles/>
        </dgm:presLayoutVars>
      </dgm:prSet>
      <dgm:spPr/>
    </dgm:pt>
    <dgm:pt modelId="{3A11C0FF-AA2F-4F8B-BF5E-6A3448788722}" type="pres">
      <dgm:prSet presAssocID="{B0B97241-1D9C-4F6E-86E6-D970154649F4}" presName="hierRoot1" presStyleCnt="0"/>
      <dgm:spPr/>
    </dgm:pt>
    <dgm:pt modelId="{E995CAF7-F7A5-4D68-95E8-3D99C96AA6AF}" type="pres">
      <dgm:prSet presAssocID="{B0B97241-1D9C-4F6E-86E6-D970154649F4}" presName="composite" presStyleCnt="0"/>
      <dgm:spPr/>
    </dgm:pt>
    <dgm:pt modelId="{ADC94B95-D864-4FC7-A96E-4E03432550BA}" type="pres">
      <dgm:prSet presAssocID="{B0B97241-1D9C-4F6E-86E6-D970154649F4}" presName="background" presStyleLbl="node0" presStyleIdx="0" presStyleCnt="1"/>
      <dgm:spPr>
        <a:xfrm>
          <a:off x="2508750" y="412982"/>
          <a:ext cx="1513575" cy="42554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317EBAD-56E8-468C-8001-A89A3682F270}" type="pres">
      <dgm:prSet presAssocID="{B0B97241-1D9C-4F6E-86E6-D970154649F4}" presName="text" presStyleLbl="fgAcc0" presStyleIdx="0" presStyleCnt="1" custScaleX="225859">
        <dgm:presLayoutVars>
          <dgm:chPref val="3"/>
        </dgm:presLayoutVars>
      </dgm:prSet>
      <dgm:spPr/>
    </dgm:pt>
    <dgm:pt modelId="{907BC17B-1932-491A-8042-DE3D9951D59A}" type="pres">
      <dgm:prSet presAssocID="{B0B97241-1D9C-4F6E-86E6-D970154649F4}" presName="hierChild2" presStyleCnt="0"/>
      <dgm:spPr/>
    </dgm:pt>
    <dgm:pt modelId="{1641CAB3-2A1E-4264-ABB5-215A35BC73CA}" type="pres">
      <dgm:prSet presAssocID="{384DBC88-398C-4CB1-94F6-1A13BF2D5DC2}" presName="Name10" presStyleLbl="parChTrans1D2" presStyleIdx="0" presStyleCnt="2"/>
      <dgm:spPr/>
    </dgm:pt>
    <dgm:pt modelId="{64FD679B-CE68-475D-ADA4-728E9F0993EB}" type="pres">
      <dgm:prSet presAssocID="{E062EC62-4200-4254-B64B-89E53D6FACDA}" presName="hierRoot2" presStyleCnt="0"/>
      <dgm:spPr/>
    </dgm:pt>
    <dgm:pt modelId="{55767E06-E2F7-4D96-883A-840CA8204F14}" type="pres">
      <dgm:prSet presAssocID="{E062EC62-4200-4254-B64B-89E53D6FACDA}" presName="composite2" presStyleCnt="0"/>
      <dgm:spPr/>
    </dgm:pt>
    <dgm:pt modelId="{346BAD00-A743-4A7C-AC22-EE09F8A52130}" type="pres">
      <dgm:prSet presAssocID="{E062EC62-4200-4254-B64B-89E53D6FACDA}" presName="background2" presStyleLbl="node2" presStyleIdx="0" presStyleCnt="2"/>
      <dgm:spPr>
        <a:xfrm>
          <a:off x="1003141" y="1033422"/>
          <a:ext cx="2107461" cy="7780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9D2B805-45D3-4FED-A435-54DC27ABDE55}" type="pres">
      <dgm:prSet presAssocID="{E062EC62-4200-4254-B64B-89E53D6FACDA}" presName="text2" presStyleLbl="fgAcc2" presStyleIdx="0" presStyleCnt="2" custScaleX="314480" custScaleY="182840">
        <dgm:presLayoutVars>
          <dgm:chPref val="3"/>
        </dgm:presLayoutVars>
      </dgm:prSet>
      <dgm:spPr/>
    </dgm:pt>
    <dgm:pt modelId="{8DC7EA49-E5DE-4339-8E88-E8849EA04C8E}" type="pres">
      <dgm:prSet presAssocID="{E062EC62-4200-4254-B64B-89E53D6FACDA}" presName="hierChild3" presStyleCnt="0"/>
      <dgm:spPr/>
    </dgm:pt>
    <dgm:pt modelId="{57103A0B-C0E0-4596-8777-75979BB8ECFA}" type="pres">
      <dgm:prSet presAssocID="{73EB4203-3F05-4EE2-85A3-263D5ADEB552}" presName="Name17" presStyleLbl="parChTrans1D3" presStyleIdx="0" presStyleCnt="4"/>
      <dgm:spPr/>
    </dgm:pt>
    <dgm:pt modelId="{9F1F5FA0-D2CF-472B-A93A-8194C876EAB1}" type="pres">
      <dgm:prSet presAssocID="{7397D1C7-AAD9-4542-8C74-CBCA585B6C07}" presName="hierRoot3" presStyleCnt="0"/>
      <dgm:spPr/>
    </dgm:pt>
    <dgm:pt modelId="{1C104B03-45DE-4D4B-B575-B3A026FFBA89}" type="pres">
      <dgm:prSet presAssocID="{7397D1C7-AAD9-4542-8C74-CBCA585B6C07}" presName="composite3" presStyleCnt="0"/>
      <dgm:spPr/>
    </dgm:pt>
    <dgm:pt modelId="{4989D4CC-3E5F-475B-A2CB-4862EA611242}" type="pres">
      <dgm:prSet presAssocID="{7397D1C7-AAD9-4542-8C74-CBCA585B6C07}" presName="background3" presStyleLbl="node3" presStyleIdx="0" presStyleCnt="4"/>
      <dgm:spPr>
        <a:xfrm>
          <a:off x="4019" y="2006379"/>
          <a:ext cx="1269288" cy="42554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D11F414-C9E8-4992-BF5F-0E825A04A6E9}" type="pres">
      <dgm:prSet presAssocID="{7397D1C7-AAD9-4542-8C74-CBCA585B6C07}" presName="text3" presStyleLbl="fgAcc3" presStyleIdx="0" presStyleCnt="4" custScaleX="189406">
        <dgm:presLayoutVars>
          <dgm:chPref val="3"/>
        </dgm:presLayoutVars>
      </dgm:prSet>
      <dgm:spPr/>
    </dgm:pt>
    <dgm:pt modelId="{F3F8D65E-E7FD-486F-B629-D3A286399475}" type="pres">
      <dgm:prSet presAssocID="{7397D1C7-AAD9-4542-8C74-CBCA585B6C07}" presName="hierChild4" presStyleCnt="0"/>
      <dgm:spPr/>
    </dgm:pt>
    <dgm:pt modelId="{8BA27E9A-D8B9-4EDB-8992-00C448047256}" type="pres">
      <dgm:prSet presAssocID="{844F815C-1E42-4964-AB9D-FC0556710241}" presName="Name17" presStyleLbl="parChTrans1D3" presStyleIdx="1" presStyleCnt="4"/>
      <dgm:spPr/>
    </dgm:pt>
    <dgm:pt modelId="{9A53C068-605D-4B9F-9AB8-8894FD5ECD1B}" type="pres">
      <dgm:prSet presAssocID="{83A38408-1A90-4276-8638-04C229E6F225}" presName="hierRoot3" presStyleCnt="0"/>
      <dgm:spPr/>
    </dgm:pt>
    <dgm:pt modelId="{4E61DA69-9DFC-4CD2-8E09-D9993004FA4B}" type="pres">
      <dgm:prSet presAssocID="{83A38408-1A90-4276-8638-04C229E6F225}" presName="composite3" presStyleCnt="0"/>
      <dgm:spPr/>
    </dgm:pt>
    <dgm:pt modelId="{64B29585-F710-4DC0-A04F-1861D1FC5B9F}" type="pres">
      <dgm:prSet presAssocID="{83A38408-1A90-4276-8638-04C229E6F225}" presName="background3" presStyleLbl="node3" presStyleIdx="1" presStyleCnt="4"/>
      <dgm:spPr>
        <a:xfrm>
          <a:off x="1422228" y="2006379"/>
          <a:ext cx="1269288" cy="42554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4365CED-5605-4D12-8E03-918B1084CBC9}" type="pres">
      <dgm:prSet presAssocID="{83A38408-1A90-4276-8638-04C229E6F225}" presName="text3" presStyleLbl="fgAcc3" presStyleIdx="1" presStyleCnt="4" custScaleX="189406">
        <dgm:presLayoutVars>
          <dgm:chPref val="3"/>
        </dgm:presLayoutVars>
      </dgm:prSet>
      <dgm:spPr/>
    </dgm:pt>
    <dgm:pt modelId="{9FFBC6E5-DE86-4C43-8C43-74A5ABE856D7}" type="pres">
      <dgm:prSet presAssocID="{83A38408-1A90-4276-8638-04C229E6F225}" presName="hierChild4" presStyleCnt="0"/>
      <dgm:spPr/>
    </dgm:pt>
    <dgm:pt modelId="{B698A532-E0C1-4FE2-BD93-EB94232C642C}" type="pres">
      <dgm:prSet presAssocID="{E61E7BC4-1810-4FDD-9A7D-C4BF6DCBF7F0}" presName="Name17" presStyleLbl="parChTrans1D3" presStyleIdx="2" presStyleCnt="4"/>
      <dgm:spPr/>
    </dgm:pt>
    <dgm:pt modelId="{EBA89976-AD5B-4D5E-87FF-82E14E5E31E7}" type="pres">
      <dgm:prSet presAssocID="{1EA83A98-3698-4794-9AC3-322E0D237C40}" presName="hierRoot3" presStyleCnt="0"/>
      <dgm:spPr/>
    </dgm:pt>
    <dgm:pt modelId="{68B78668-67C7-4E95-871B-26CAC85A647C}" type="pres">
      <dgm:prSet presAssocID="{1EA83A98-3698-4794-9AC3-322E0D237C40}" presName="composite3" presStyleCnt="0"/>
      <dgm:spPr/>
    </dgm:pt>
    <dgm:pt modelId="{0D582088-B310-4C43-9D02-5198A3F051E7}" type="pres">
      <dgm:prSet presAssocID="{1EA83A98-3698-4794-9AC3-322E0D237C40}" presName="background3" presStyleLbl="node3" presStyleIdx="2" presStyleCnt="4"/>
      <dgm:spPr>
        <a:xfrm>
          <a:off x="2831812" y="1989127"/>
          <a:ext cx="1269288" cy="42554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0E7F8C-3A8D-419D-AA91-E59B8491B0CB}" type="pres">
      <dgm:prSet presAssocID="{1EA83A98-3698-4794-9AC3-322E0D237C40}" presName="text3" presStyleLbl="fgAcc3" presStyleIdx="2" presStyleCnt="4" custScaleX="189406" custLinFactNeighborX="-1287" custLinFactNeighborY="-4054">
        <dgm:presLayoutVars>
          <dgm:chPref val="3"/>
        </dgm:presLayoutVars>
      </dgm:prSet>
      <dgm:spPr/>
    </dgm:pt>
    <dgm:pt modelId="{288F4F10-D39F-49DA-95D7-960B5A9BBACB}" type="pres">
      <dgm:prSet presAssocID="{1EA83A98-3698-4794-9AC3-322E0D237C40}" presName="hierChild4" presStyleCnt="0"/>
      <dgm:spPr/>
    </dgm:pt>
    <dgm:pt modelId="{2032B5D6-9FCB-48B7-B128-FFFAD3766A9C}" type="pres">
      <dgm:prSet presAssocID="{97790365-DBD9-4896-A9A7-31B3F7CB9DF1}" presName="Name10" presStyleLbl="parChTrans1D2" presStyleIdx="1" presStyleCnt="2"/>
      <dgm:spPr/>
    </dgm:pt>
    <dgm:pt modelId="{347DE89E-32DE-415E-B022-794A6FFACF54}" type="pres">
      <dgm:prSet presAssocID="{F32B00F3-96F4-4196-A491-188DE5C37D7E}" presName="hierRoot2" presStyleCnt="0"/>
      <dgm:spPr/>
    </dgm:pt>
    <dgm:pt modelId="{82C8F6E5-965D-4DEA-9FB4-D74BED60358F}" type="pres">
      <dgm:prSet presAssocID="{F32B00F3-96F4-4196-A491-188DE5C37D7E}" presName="composite2" presStyleCnt="0"/>
      <dgm:spPr/>
    </dgm:pt>
    <dgm:pt modelId="{4E615FF6-54F8-4C41-81AD-B7D644D2DF71}" type="pres">
      <dgm:prSet presAssocID="{F32B00F3-96F4-4196-A491-188DE5C37D7E}" presName="background2" presStyleLbl="node2" presStyleIdx="1" presStyleCnt="2"/>
      <dgm:spPr>
        <a:xfrm>
          <a:off x="4258646" y="1033422"/>
          <a:ext cx="1269288" cy="6440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CFD9EA-69D1-4E48-9C67-989A472C975B}" type="pres">
      <dgm:prSet presAssocID="{F32B00F3-96F4-4196-A491-188DE5C37D7E}" presName="text2" presStyleLbl="fgAcc2" presStyleIdx="1" presStyleCnt="2" custScaleX="189406" custScaleY="151354">
        <dgm:presLayoutVars>
          <dgm:chPref val="3"/>
        </dgm:presLayoutVars>
      </dgm:prSet>
      <dgm:spPr/>
    </dgm:pt>
    <dgm:pt modelId="{5D7CCA05-DF01-4EBD-8ABC-EB096D0FC995}" type="pres">
      <dgm:prSet presAssocID="{F32B00F3-96F4-4196-A491-188DE5C37D7E}" presName="hierChild3" presStyleCnt="0"/>
      <dgm:spPr/>
    </dgm:pt>
    <dgm:pt modelId="{ECD31680-5951-43B7-AA6E-7E28AD6DBEC3}" type="pres">
      <dgm:prSet presAssocID="{BCB6D264-6C98-4FA3-B894-696F9C453DEE}" presName="Name17" presStyleLbl="parChTrans1D3" presStyleIdx="3" presStyleCnt="4"/>
      <dgm:spPr/>
    </dgm:pt>
    <dgm:pt modelId="{75527DF2-A35A-4AAD-A993-4541EDA90B93}" type="pres">
      <dgm:prSet presAssocID="{1572BCF7-F073-4C56-96B2-BB5599AC7BCA}" presName="hierRoot3" presStyleCnt="0"/>
      <dgm:spPr/>
    </dgm:pt>
    <dgm:pt modelId="{8AEA12B9-9873-467C-9E22-BADFE3952AD9}" type="pres">
      <dgm:prSet presAssocID="{1572BCF7-F073-4C56-96B2-BB5599AC7BCA}" presName="composite3" presStyleCnt="0"/>
      <dgm:spPr/>
    </dgm:pt>
    <dgm:pt modelId="{02B9A1B1-CA4E-49F7-81CD-8E8FA771A13E}" type="pres">
      <dgm:prSet presAssocID="{1572BCF7-F073-4C56-96B2-BB5599AC7BCA}" presName="background3" presStyleLbl="node3" presStyleIdx="3" presStyleCnt="4"/>
      <dgm:spPr>
        <a:xfrm>
          <a:off x="4258646" y="1872393"/>
          <a:ext cx="1269288" cy="6798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AB19EAD-2700-4684-A1F0-A9F749D28587}" type="pres">
      <dgm:prSet presAssocID="{1572BCF7-F073-4C56-96B2-BB5599AC7BCA}" presName="text3" presStyleLbl="fgAcc3" presStyleIdx="3" presStyleCnt="4" custScaleX="189406" custScaleY="159755">
        <dgm:presLayoutVars>
          <dgm:chPref val="3"/>
        </dgm:presLayoutVars>
      </dgm:prSet>
      <dgm:spPr/>
    </dgm:pt>
    <dgm:pt modelId="{6C055D03-A5D4-4C52-9366-C198FBEB3769}" type="pres">
      <dgm:prSet presAssocID="{1572BCF7-F073-4C56-96B2-BB5599AC7BCA}" presName="hierChild4" presStyleCnt="0"/>
      <dgm:spPr/>
    </dgm:pt>
  </dgm:ptLst>
  <dgm:cxnLst>
    <dgm:cxn modelId="{4D7D4600-35BF-4162-83E1-247A279AF151}" type="presOf" srcId="{844F815C-1E42-4964-AB9D-FC0556710241}" destId="{8BA27E9A-D8B9-4EDB-8992-00C448047256}" srcOrd="0" destOrd="0" presId="urn:microsoft.com/office/officeart/2005/8/layout/hierarchy1"/>
    <dgm:cxn modelId="{7A2F2106-CA50-4D5E-A2BA-FC521079FE52}" srcId="{D5D6DA34-1D17-4CDF-94F4-54F136C7B1D2}" destId="{B0B97241-1D9C-4F6E-86E6-D970154649F4}" srcOrd="0" destOrd="0" parTransId="{1004B415-BA4E-4FE4-93F9-49F2EBF6DE91}" sibTransId="{334E7172-1C8F-41C0-9D79-5E935EB90AB5}"/>
    <dgm:cxn modelId="{4892260C-FEC9-4337-A906-4CB14E54920E}" type="presOf" srcId="{E61E7BC4-1810-4FDD-9A7D-C4BF6DCBF7F0}" destId="{B698A532-E0C1-4FE2-BD93-EB94232C642C}" srcOrd="0" destOrd="0" presId="urn:microsoft.com/office/officeart/2005/8/layout/hierarchy1"/>
    <dgm:cxn modelId="{DA38420E-C9E5-4E55-BAB2-8CE0E2058583}" type="presOf" srcId="{97790365-DBD9-4896-A9A7-31B3F7CB9DF1}" destId="{2032B5D6-9FCB-48B7-B128-FFFAD3766A9C}" srcOrd="0" destOrd="0" presId="urn:microsoft.com/office/officeart/2005/8/layout/hierarchy1"/>
    <dgm:cxn modelId="{EAD60637-F043-44E7-AE8F-D15E5A7BDF09}" srcId="{E062EC62-4200-4254-B64B-89E53D6FACDA}" destId="{1EA83A98-3698-4794-9AC3-322E0D237C40}" srcOrd="2" destOrd="0" parTransId="{E61E7BC4-1810-4FDD-9A7D-C4BF6DCBF7F0}" sibTransId="{E5C17EF8-7340-432D-A157-4ABF03D595B2}"/>
    <dgm:cxn modelId="{466C7637-F3A4-431E-9FA3-89D070F8B272}" srcId="{B0B97241-1D9C-4F6E-86E6-D970154649F4}" destId="{E062EC62-4200-4254-B64B-89E53D6FACDA}" srcOrd="0" destOrd="0" parTransId="{384DBC88-398C-4CB1-94F6-1A13BF2D5DC2}" sibTransId="{FE870355-70D8-4A70-A571-4F400399B733}"/>
    <dgm:cxn modelId="{B692325F-94F5-4951-9296-B999AF3F2778}" type="presOf" srcId="{7397D1C7-AAD9-4542-8C74-CBCA585B6C07}" destId="{4D11F414-C9E8-4992-BF5F-0E825A04A6E9}" srcOrd="0" destOrd="0" presId="urn:microsoft.com/office/officeart/2005/8/layout/hierarchy1"/>
    <dgm:cxn modelId="{D8D4D560-4B0F-4AB7-BDEB-98DEA3C5FF7B}" srcId="{E062EC62-4200-4254-B64B-89E53D6FACDA}" destId="{7397D1C7-AAD9-4542-8C74-CBCA585B6C07}" srcOrd="0" destOrd="0" parTransId="{73EB4203-3F05-4EE2-85A3-263D5ADEB552}" sibTransId="{0DF0AFED-D82A-4288-833D-9ADBEF144133}"/>
    <dgm:cxn modelId="{9E2CFC6E-3833-4842-9CE4-DF2FADABBB97}" srcId="{E062EC62-4200-4254-B64B-89E53D6FACDA}" destId="{83A38408-1A90-4276-8638-04C229E6F225}" srcOrd="1" destOrd="0" parTransId="{844F815C-1E42-4964-AB9D-FC0556710241}" sibTransId="{DBEA37FE-7408-4E8D-BD42-5328C5604387}"/>
    <dgm:cxn modelId="{A777A172-2C4F-42F8-9C14-CE6EEDE4EE73}" type="presOf" srcId="{1572BCF7-F073-4C56-96B2-BB5599AC7BCA}" destId="{DAB19EAD-2700-4684-A1F0-A9F749D28587}" srcOrd="0" destOrd="0" presId="urn:microsoft.com/office/officeart/2005/8/layout/hierarchy1"/>
    <dgm:cxn modelId="{8B1B8673-12D3-4A34-8603-113CAAE18F72}" type="presOf" srcId="{83A38408-1A90-4276-8638-04C229E6F225}" destId="{F4365CED-5605-4D12-8E03-918B1084CBC9}" srcOrd="0" destOrd="0" presId="urn:microsoft.com/office/officeart/2005/8/layout/hierarchy1"/>
    <dgm:cxn modelId="{7D9B947F-6433-436A-A9EB-87C5C89E9EAF}" type="presOf" srcId="{73EB4203-3F05-4EE2-85A3-263D5ADEB552}" destId="{57103A0B-C0E0-4596-8777-75979BB8ECFA}" srcOrd="0" destOrd="0" presId="urn:microsoft.com/office/officeart/2005/8/layout/hierarchy1"/>
    <dgm:cxn modelId="{6DDCB87F-813B-47CA-B2AE-AB3DC964DD20}" type="presOf" srcId="{BCB6D264-6C98-4FA3-B894-696F9C453DEE}" destId="{ECD31680-5951-43B7-AA6E-7E28AD6DBEC3}" srcOrd="0" destOrd="0" presId="urn:microsoft.com/office/officeart/2005/8/layout/hierarchy1"/>
    <dgm:cxn modelId="{E20C0286-BBB6-410D-A4AA-3348817602F5}" type="presOf" srcId="{384DBC88-398C-4CB1-94F6-1A13BF2D5DC2}" destId="{1641CAB3-2A1E-4264-ABB5-215A35BC73CA}" srcOrd="0" destOrd="0" presId="urn:microsoft.com/office/officeart/2005/8/layout/hierarchy1"/>
    <dgm:cxn modelId="{7B306C8C-33B9-4411-B46E-5D5A6A24BD0E}" type="presOf" srcId="{B0B97241-1D9C-4F6E-86E6-D970154649F4}" destId="{9317EBAD-56E8-468C-8001-A89A3682F270}" srcOrd="0" destOrd="0" presId="urn:microsoft.com/office/officeart/2005/8/layout/hierarchy1"/>
    <dgm:cxn modelId="{37B44090-0595-42BA-BB5F-EDD8BDBDFF8B}" srcId="{B0B97241-1D9C-4F6E-86E6-D970154649F4}" destId="{F32B00F3-96F4-4196-A491-188DE5C37D7E}" srcOrd="1" destOrd="0" parTransId="{97790365-DBD9-4896-A9A7-31B3F7CB9DF1}" sibTransId="{E33F019C-AA86-4E82-8ADE-4A7F1E786DFB}"/>
    <dgm:cxn modelId="{A02B8197-C202-4320-8005-2D2BC0836214}" srcId="{F32B00F3-96F4-4196-A491-188DE5C37D7E}" destId="{1572BCF7-F073-4C56-96B2-BB5599AC7BCA}" srcOrd="0" destOrd="0" parTransId="{BCB6D264-6C98-4FA3-B894-696F9C453DEE}" sibTransId="{6CCE5503-B741-4C88-8589-AE173825147F}"/>
    <dgm:cxn modelId="{E6FCFCC6-DC6F-4E8C-850D-4B59AFE2CCEC}" type="presOf" srcId="{D5D6DA34-1D17-4CDF-94F4-54F136C7B1D2}" destId="{2C0C1266-3FA5-4A4B-8622-6A2A68B8786B}" srcOrd="0" destOrd="0" presId="urn:microsoft.com/office/officeart/2005/8/layout/hierarchy1"/>
    <dgm:cxn modelId="{046E62DA-17ED-417E-B375-034E0FD11A1C}" type="presOf" srcId="{E062EC62-4200-4254-B64B-89E53D6FACDA}" destId="{B9D2B805-45D3-4FED-A435-54DC27ABDE55}" srcOrd="0" destOrd="0" presId="urn:microsoft.com/office/officeart/2005/8/layout/hierarchy1"/>
    <dgm:cxn modelId="{75FFD4E3-2F3C-4209-AE19-17A8228E8A83}" type="presOf" srcId="{1EA83A98-3698-4794-9AC3-322E0D237C40}" destId="{BD0E7F8C-3A8D-419D-AA91-E59B8491B0CB}" srcOrd="0" destOrd="0" presId="urn:microsoft.com/office/officeart/2005/8/layout/hierarchy1"/>
    <dgm:cxn modelId="{559F53E5-1B06-42E9-9D3A-72C5264AEFE4}" type="presOf" srcId="{F32B00F3-96F4-4196-A491-188DE5C37D7E}" destId="{18CFD9EA-69D1-4E48-9C67-989A472C975B}" srcOrd="0" destOrd="0" presId="urn:microsoft.com/office/officeart/2005/8/layout/hierarchy1"/>
    <dgm:cxn modelId="{4383EA06-760C-4DAC-BD72-4306389246C2}" type="presParOf" srcId="{2C0C1266-3FA5-4A4B-8622-6A2A68B8786B}" destId="{3A11C0FF-AA2F-4F8B-BF5E-6A3448788722}" srcOrd="0" destOrd="0" presId="urn:microsoft.com/office/officeart/2005/8/layout/hierarchy1"/>
    <dgm:cxn modelId="{DE263B09-E930-409F-A539-234F084F3EDF}" type="presParOf" srcId="{3A11C0FF-AA2F-4F8B-BF5E-6A3448788722}" destId="{E995CAF7-F7A5-4D68-95E8-3D99C96AA6AF}" srcOrd="0" destOrd="0" presId="urn:microsoft.com/office/officeart/2005/8/layout/hierarchy1"/>
    <dgm:cxn modelId="{DA4AD52C-869C-4918-A5D9-CCC75951A99C}" type="presParOf" srcId="{E995CAF7-F7A5-4D68-95E8-3D99C96AA6AF}" destId="{ADC94B95-D864-4FC7-A96E-4E03432550BA}" srcOrd="0" destOrd="0" presId="urn:microsoft.com/office/officeart/2005/8/layout/hierarchy1"/>
    <dgm:cxn modelId="{F37A3470-BCD6-4D67-B38B-F875C1085118}" type="presParOf" srcId="{E995CAF7-F7A5-4D68-95E8-3D99C96AA6AF}" destId="{9317EBAD-56E8-468C-8001-A89A3682F270}" srcOrd="1" destOrd="0" presId="urn:microsoft.com/office/officeart/2005/8/layout/hierarchy1"/>
    <dgm:cxn modelId="{43AE00CD-E77C-4C19-B578-9EAB15D71FC3}" type="presParOf" srcId="{3A11C0FF-AA2F-4F8B-BF5E-6A3448788722}" destId="{907BC17B-1932-491A-8042-DE3D9951D59A}" srcOrd="1" destOrd="0" presId="urn:microsoft.com/office/officeart/2005/8/layout/hierarchy1"/>
    <dgm:cxn modelId="{F06876AE-29B3-4CC9-A8B9-0F519AAEC647}" type="presParOf" srcId="{907BC17B-1932-491A-8042-DE3D9951D59A}" destId="{1641CAB3-2A1E-4264-ABB5-215A35BC73CA}" srcOrd="0" destOrd="0" presId="urn:microsoft.com/office/officeart/2005/8/layout/hierarchy1"/>
    <dgm:cxn modelId="{6B2CFD39-35E3-4DDF-A1B6-DC6151D13531}" type="presParOf" srcId="{907BC17B-1932-491A-8042-DE3D9951D59A}" destId="{64FD679B-CE68-475D-ADA4-728E9F0993EB}" srcOrd="1" destOrd="0" presId="urn:microsoft.com/office/officeart/2005/8/layout/hierarchy1"/>
    <dgm:cxn modelId="{61F88DF6-D603-4F51-8979-87912168CA01}" type="presParOf" srcId="{64FD679B-CE68-475D-ADA4-728E9F0993EB}" destId="{55767E06-E2F7-4D96-883A-840CA8204F14}" srcOrd="0" destOrd="0" presId="urn:microsoft.com/office/officeart/2005/8/layout/hierarchy1"/>
    <dgm:cxn modelId="{3C3C7FB2-2026-449F-949E-CA6CFEBD985F}" type="presParOf" srcId="{55767E06-E2F7-4D96-883A-840CA8204F14}" destId="{346BAD00-A743-4A7C-AC22-EE09F8A52130}" srcOrd="0" destOrd="0" presId="urn:microsoft.com/office/officeart/2005/8/layout/hierarchy1"/>
    <dgm:cxn modelId="{DB6C742A-3867-4A24-B6BC-CA848A715253}" type="presParOf" srcId="{55767E06-E2F7-4D96-883A-840CA8204F14}" destId="{B9D2B805-45D3-4FED-A435-54DC27ABDE55}" srcOrd="1" destOrd="0" presId="urn:microsoft.com/office/officeart/2005/8/layout/hierarchy1"/>
    <dgm:cxn modelId="{86FEFB68-0D8D-40CC-BEBA-8283AFC176BE}" type="presParOf" srcId="{64FD679B-CE68-475D-ADA4-728E9F0993EB}" destId="{8DC7EA49-E5DE-4339-8E88-E8849EA04C8E}" srcOrd="1" destOrd="0" presId="urn:microsoft.com/office/officeart/2005/8/layout/hierarchy1"/>
    <dgm:cxn modelId="{2FF6ABDC-1855-4800-8819-EB248993C5CA}" type="presParOf" srcId="{8DC7EA49-E5DE-4339-8E88-E8849EA04C8E}" destId="{57103A0B-C0E0-4596-8777-75979BB8ECFA}" srcOrd="0" destOrd="0" presId="urn:microsoft.com/office/officeart/2005/8/layout/hierarchy1"/>
    <dgm:cxn modelId="{E1B3EE9B-00DB-4E63-AD1B-083EB995BB52}" type="presParOf" srcId="{8DC7EA49-E5DE-4339-8E88-E8849EA04C8E}" destId="{9F1F5FA0-D2CF-472B-A93A-8194C876EAB1}" srcOrd="1" destOrd="0" presId="urn:microsoft.com/office/officeart/2005/8/layout/hierarchy1"/>
    <dgm:cxn modelId="{90F16474-799E-4CC8-A864-C6AFC81691E4}" type="presParOf" srcId="{9F1F5FA0-D2CF-472B-A93A-8194C876EAB1}" destId="{1C104B03-45DE-4D4B-B575-B3A026FFBA89}" srcOrd="0" destOrd="0" presId="urn:microsoft.com/office/officeart/2005/8/layout/hierarchy1"/>
    <dgm:cxn modelId="{07220A1E-1AC2-4694-8042-E2EBBA709654}" type="presParOf" srcId="{1C104B03-45DE-4D4B-B575-B3A026FFBA89}" destId="{4989D4CC-3E5F-475B-A2CB-4862EA611242}" srcOrd="0" destOrd="0" presId="urn:microsoft.com/office/officeart/2005/8/layout/hierarchy1"/>
    <dgm:cxn modelId="{FC491FBC-BCEF-42BD-98BA-76F0103F1FCE}" type="presParOf" srcId="{1C104B03-45DE-4D4B-B575-B3A026FFBA89}" destId="{4D11F414-C9E8-4992-BF5F-0E825A04A6E9}" srcOrd="1" destOrd="0" presId="urn:microsoft.com/office/officeart/2005/8/layout/hierarchy1"/>
    <dgm:cxn modelId="{E5BBFA71-6C5C-4A3F-86FE-EFD0EBCFBEC2}" type="presParOf" srcId="{9F1F5FA0-D2CF-472B-A93A-8194C876EAB1}" destId="{F3F8D65E-E7FD-486F-B629-D3A286399475}" srcOrd="1" destOrd="0" presId="urn:microsoft.com/office/officeart/2005/8/layout/hierarchy1"/>
    <dgm:cxn modelId="{8C59E9AA-F949-4B72-ADC4-0541A04BD231}" type="presParOf" srcId="{8DC7EA49-E5DE-4339-8E88-E8849EA04C8E}" destId="{8BA27E9A-D8B9-4EDB-8992-00C448047256}" srcOrd="2" destOrd="0" presId="urn:microsoft.com/office/officeart/2005/8/layout/hierarchy1"/>
    <dgm:cxn modelId="{3690F259-4343-4F35-83DE-F833EEB9E004}" type="presParOf" srcId="{8DC7EA49-E5DE-4339-8E88-E8849EA04C8E}" destId="{9A53C068-605D-4B9F-9AB8-8894FD5ECD1B}" srcOrd="3" destOrd="0" presId="urn:microsoft.com/office/officeart/2005/8/layout/hierarchy1"/>
    <dgm:cxn modelId="{D95DC438-4805-4F69-9B9D-46F20FB3D71E}" type="presParOf" srcId="{9A53C068-605D-4B9F-9AB8-8894FD5ECD1B}" destId="{4E61DA69-9DFC-4CD2-8E09-D9993004FA4B}" srcOrd="0" destOrd="0" presId="urn:microsoft.com/office/officeart/2005/8/layout/hierarchy1"/>
    <dgm:cxn modelId="{CA9207FF-3C4F-4DCB-B3FC-7F8739D402E5}" type="presParOf" srcId="{4E61DA69-9DFC-4CD2-8E09-D9993004FA4B}" destId="{64B29585-F710-4DC0-A04F-1861D1FC5B9F}" srcOrd="0" destOrd="0" presId="urn:microsoft.com/office/officeart/2005/8/layout/hierarchy1"/>
    <dgm:cxn modelId="{4E7D7B1D-9143-466D-AAB7-565E7DFE69E9}" type="presParOf" srcId="{4E61DA69-9DFC-4CD2-8E09-D9993004FA4B}" destId="{F4365CED-5605-4D12-8E03-918B1084CBC9}" srcOrd="1" destOrd="0" presId="urn:microsoft.com/office/officeart/2005/8/layout/hierarchy1"/>
    <dgm:cxn modelId="{03DC35C2-92DB-42EF-924B-52357158C4FD}" type="presParOf" srcId="{9A53C068-605D-4B9F-9AB8-8894FD5ECD1B}" destId="{9FFBC6E5-DE86-4C43-8C43-74A5ABE856D7}" srcOrd="1" destOrd="0" presId="urn:microsoft.com/office/officeart/2005/8/layout/hierarchy1"/>
    <dgm:cxn modelId="{76C003BE-67A7-4181-BC72-1A659FAFF074}" type="presParOf" srcId="{8DC7EA49-E5DE-4339-8E88-E8849EA04C8E}" destId="{B698A532-E0C1-4FE2-BD93-EB94232C642C}" srcOrd="4" destOrd="0" presId="urn:microsoft.com/office/officeart/2005/8/layout/hierarchy1"/>
    <dgm:cxn modelId="{D9BBF1D0-1B44-45FA-B453-3CE6907B3536}" type="presParOf" srcId="{8DC7EA49-E5DE-4339-8E88-E8849EA04C8E}" destId="{EBA89976-AD5B-4D5E-87FF-82E14E5E31E7}" srcOrd="5" destOrd="0" presId="urn:microsoft.com/office/officeart/2005/8/layout/hierarchy1"/>
    <dgm:cxn modelId="{D2634BF4-8A4E-48A9-B919-E48E40A1E0EB}" type="presParOf" srcId="{EBA89976-AD5B-4D5E-87FF-82E14E5E31E7}" destId="{68B78668-67C7-4E95-871B-26CAC85A647C}" srcOrd="0" destOrd="0" presId="urn:microsoft.com/office/officeart/2005/8/layout/hierarchy1"/>
    <dgm:cxn modelId="{4C4E6153-A488-4046-BDD9-9A5F9BA12841}" type="presParOf" srcId="{68B78668-67C7-4E95-871B-26CAC85A647C}" destId="{0D582088-B310-4C43-9D02-5198A3F051E7}" srcOrd="0" destOrd="0" presId="urn:microsoft.com/office/officeart/2005/8/layout/hierarchy1"/>
    <dgm:cxn modelId="{F79DBB5D-CB07-443F-9F65-A6F36F69D7DC}" type="presParOf" srcId="{68B78668-67C7-4E95-871B-26CAC85A647C}" destId="{BD0E7F8C-3A8D-419D-AA91-E59B8491B0CB}" srcOrd="1" destOrd="0" presId="urn:microsoft.com/office/officeart/2005/8/layout/hierarchy1"/>
    <dgm:cxn modelId="{52C16141-89E5-411C-86A1-6051EC24E75D}" type="presParOf" srcId="{EBA89976-AD5B-4D5E-87FF-82E14E5E31E7}" destId="{288F4F10-D39F-49DA-95D7-960B5A9BBACB}" srcOrd="1" destOrd="0" presId="urn:microsoft.com/office/officeart/2005/8/layout/hierarchy1"/>
    <dgm:cxn modelId="{B7CA7B9B-C5C2-4BBA-9DC7-5F88BD6C6897}" type="presParOf" srcId="{907BC17B-1932-491A-8042-DE3D9951D59A}" destId="{2032B5D6-9FCB-48B7-B128-FFFAD3766A9C}" srcOrd="2" destOrd="0" presId="urn:microsoft.com/office/officeart/2005/8/layout/hierarchy1"/>
    <dgm:cxn modelId="{756B9A79-5444-448F-937A-FE835407E367}" type="presParOf" srcId="{907BC17B-1932-491A-8042-DE3D9951D59A}" destId="{347DE89E-32DE-415E-B022-794A6FFACF54}" srcOrd="3" destOrd="0" presId="urn:microsoft.com/office/officeart/2005/8/layout/hierarchy1"/>
    <dgm:cxn modelId="{72B3F43D-4916-4C38-A231-98CB97A140E3}" type="presParOf" srcId="{347DE89E-32DE-415E-B022-794A6FFACF54}" destId="{82C8F6E5-965D-4DEA-9FB4-D74BED60358F}" srcOrd="0" destOrd="0" presId="urn:microsoft.com/office/officeart/2005/8/layout/hierarchy1"/>
    <dgm:cxn modelId="{D8CC5092-0FE1-41ED-B560-3A7967734598}" type="presParOf" srcId="{82C8F6E5-965D-4DEA-9FB4-D74BED60358F}" destId="{4E615FF6-54F8-4C41-81AD-B7D644D2DF71}" srcOrd="0" destOrd="0" presId="urn:microsoft.com/office/officeart/2005/8/layout/hierarchy1"/>
    <dgm:cxn modelId="{01367208-1CA5-4658-A643-CA47E420A152}" type="presParOf" srcId="{82C8F6E5-965D-4DEA-9FB4-D74BED60358F}" destId="{18CFD9EA-69D1-4E48-9C67-989A472C975B}" srcOrd="1" destOrd="0" presId="urn:microsoft.com/office/officeart/2005/8/layout/hierarchy1"/>
    <dgm:cxn modelId="{567312FF-0D13-4FDA-B7E3-406EAC5B1593}" type="presParOf" srcId="{347DE89E-32DE-415E-B022-794A6FFACF54}" destId="{5D7CCA05-DF01-4EBD-8ABC-EB096D0FC995}" srcOrd="1" destOrd="0" presId="urn:microsoft.com/office/officeart/2005/8/layout/hierarchy1"/>
    <dgm:cxn modelId="{2CC0639F-BE12-44CF-BD07-81FE5767918D}" type="presParOf" srcId="{5D7CCA05-DF01-4EBD-8ABC-EB096D0FC995}" destId="{ECD31680-5951-43B7-AA6E-7E28AD6DBEC3}" srcOrd="0" destOrd="0" presId="urn:microsoft.com/office/officeart/2005/8/layout/hierarchy1"/>
    <dgm:cxn modelId="{27FF79DC-59D7-4CF9-ABDA-B5C6D545772B}" type="presParOf" srcId="{5D7CCA05-DF01-4EBD-8ABC-EB096D0FC995}" destId="{75527DF2-A35A-4AAD-A993-4541EDA90B93}" srcOrd="1" destOrd="0" presId="urn:microsoft.com/office/officeart/2005/8/layout/hierarchy1"/>
    <dgm:cxn modelId="{75D7CBE7-2AC6-4E27-B01D-65EFDB562D15}" type="presParOf" srcId="{75527DF2-A35A-4AAD-A993-4541EDA90B93}" destId="{8AEA12B9-9873-467C-9E22-BADFE3952AD9}" srcOrd="0" destOrd="0" presId="urn:microsoft.com/office/officeart/2005/8/layout/hierarchy1"/>
    <dgm:cxn modelId="{AD01A719-24E5-47B2-869D-7C1443EE265D}" type="presParOf" srcId="{8AEA12B9-9873-467C-9E22-BADFE3952AD9}" destId="{02B9A1B1-CA4E-49F7-81CD-8E8FA771A13E}" srcOrd="0" destOrd="0" presId="urn:microsoft.com/office/officeart/2005/8/layout/hierarchy1"/>
    <dgm:cxn modelId="{6B99F25C-4AD0-4DC2-975C-110942C0B767}" type="presParOf" srcId="{8AEA12B9-9873-467C-9E22-BADFE3952AD9}" destId="{DAB19EAD-2700-4684-A1F0-A9F749D28587}" srcOrd="1" destOrd="0" presId="urn:microsoft.com/office/officeart/2005/8/layout/hierarchy1"/>
    <dgm:cxn modelId="{25A92D23-76EF-42AC-B746-1B8DEDF39BCE}" type="presParOf" srcId="{75527DF2-A35A-4AAD-A993-4541EDA90B93}" destId="{6C055D03-A5D4-4C52-9366-C198FBEB3769}"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9165271-31B8-42F9-B542-10C597DA84D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701E4A1B-AF0C-4C56-9417-8778335BAAEA}">
      <dgm:prSet phldrT="[Text]" custT="1"/>
      <dgm:spPr>
        <a:xfrm>
          <a:off x="2020707" y="124656"/>
          <a:ext cx="1875030" cy="46793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Dozor nad veřejnou správou</a:t>
          </a:r>
        </a:p>
      </dgm:t>
    </dgm:pt>
    <dgm:pt modelId="{203B8747-16EE-4046-9551-FC5840BD6918}" type="parTrans" cxnId="{E87F9FE6-446C-4D9C-984C-0512A22057DA}">
      <dgm:prSet/>
      <dgm:spPr/>
      <dgm:t>
        <a:bodyPr/>
        <a:lstStyle/>
        <a:p>
          <a:endParaRPr lang="cs-CZ"/>
        </a:p>
      </dgm:t>
    </dgm:pt>
    <dgm:pt modelId="{BD6714F2-E55F-4A07-B8E2-457B8640A1EC}" type="sibTrans" cxnId="{E87F9FE6-446C-4D9C-984C-0512A22057DA}">
      <dgm:prSet/>
      <dgm:spPr/>
      <dgm:t>
        <a:bodyPr/>
        <a:lstStyle/>
        <a:p>
          <a:endParaRPr lang="cs-CZ"/>
        </a:p>
      </dgm:t>
    </dgm:pt>
    <dgm:pt modelId="{1D989861-F718-4D16-8821-D50817403B36}">
      <dgm:prSet phldrT="[Text]" custT="1"/>
      <dgm:spPr>
        <a:xfrm>
          <a:off x="1222197" y="935834"/>
          <a:ext cx="1180192" cy="5954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1">
              <a:solidFill>
                <a:sysClr val="windowText" lastClr="000000">
                  <a:hueOff val="0"/>
                  <a:satOff val="0"/>
                  <a:lumOff val="0"/>
                  <a:alphaOff val="0"/>
                </a:sysClr>
              </a:solidFill>
              <a:latin typeface="Times New Roman" pitchFamily="18" charset="0"/>
              <a:ea typeface="+mn-ea"/>
              <a:cs typeface="Times New Roman" pitchFamily="18" charset="0"/>
            </a:rPr>
            <a:t>Parlament ČR</a:t>
          </a:r>
        </a:p>
      </dgm:t>
    </dgm:pt>
    <dgm:pt modelId="{D15985BA-F4B8-477F-9009-D3F7127BA2EC}" type="parTrans" cxnId="{68CF1EBA-1BD8-4B4A-A27D-51F5F0BB8785}">
      <dgm:prSet/>
      <dgm:spPr>
        <a:xfrm>
          <a:off x="1681160" y="468019"/>
          <a:ext cx="1145929" cy="343239"/>
        </a:xfrm>
        <a:custGeom>
          <a:avLst/>
          <a:gdLst/>
          <a:ahLst/>
          <a:cxnLst/>
          <a:rect l="0" t="0" r="0" b="0"/>
          <a:pathLst>
            <a:path>
              <a:moveTo>
                <a:pt x="1145929" y="0"/>
              </a:moveTo>
              <a:lnTo>
                <a:pt x="1145929" y="233907"/>
              </a:lnTo>
              <a:lnTo>
                <a:pt x="0" y="233907"/>
              </a:lnTo>
              <a:lnTo>
                <a:pt x="0" y="34323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D77C444B-85FE-4BAD-9227-D6A49575252A}" type="sibTrans" cxnId="{68CF1EBA-1BD8-4B4A-A27D-51F5F0BB8785}">
      <dgm:prSet/>
      <dgm:spPr/>
      <dgm:t>
        <a:bodyPr/>
        <a:lstStyle/>
        <a:p>
          <a:endParaRPr lang="cs-CZ"/>
        </a:p>
      </dgm:t>
    </dgm:pt>
    <dgm:pt modelId="{33421303-39DE-4A3F-805D-8D7A6B614AD2}">
      <dgm:prSet phldrT="[Text]" custT="1"/>
      <dgm:spPr>
        <a:xfrm>
          <a:off x="3238811" y="1844535"/>
          <a:ext cx="1730680" cy="74942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1" i="0">
              <a:solidFill>
                <a:sysClr val="windowText" lastClr="000000">
                  <a:hueOff val="0"/>
                  <a:satOff val="0"/>
                  <a:lumOff val="0"/>
                  <a:alphaOff val="0"/>
                </a:sysClr>
              </a:solidFill>
              <a:latin typeface="Times New Roman" pitchFamily="18" charset="0"/>
              <a:ea typeface="+mn-ea"/>
              <a:cs typeface="Times New Roman" pitchFamily="18" charset="0"/>
            </a:rPr>
            <a:t>Veřejný ochránce práv                Veřejná kontrola</a:t>
          </a:r>
          <a:endParaRPr lang="cs-CZ" sz="110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70C6CDF-1A18-497E-A0FC-054F35DA1CA3}" type="parTrans" cxnId="{7BCBEF15-B3AF-4A94-A617-085ABAE13E7E}">
      <dgm:prSet/>
      <dgm:spPr>
        <a:xfrm>
          <a:off x="3927299" y="1376720"/>
          <a:ext cx="91440" cy="343239"/>
        </a:xfrm>
        <a:custGeom>
          <a:avLst/>
          <a:gdLst/>
          <a:ahLst/>
          <a:cxnLst/>
          <a:rect l="0" t="0" r="0" b="0"/>
          <a:pathLst>
            <a:path>
              <a:moveTo>
                <a:pt x="45720" y="0"/>
              </a:moveTo>
              <a:lnTo>
                <a:pt x="45720" y="343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A2D32B4A-523A-4557-B142-82581C215CA0}" type="sibTrans" cxnId="{7BCBEF15-B3AF-4A94-A617-085ABAE13E7E}">
      <dgm:prSet/>
      <dgm:spPr/>
      <dgm:t>
        <a:bodyPr/>
        <a:lstStyle/>
        <a:p>
          <a:endParaRPr lang="cs-CZ"/>
        </a:p>
      </dgm:t>
    </dgm:pt>
    <dgm:pt modelId="{488276EB-2B31-4D3B-A2CC-9D1B7AA7FC87}">
      <dgm:prSet phldrT="[Text]" custT="1"/>
      <dgm:spPr>
        <a:xfrm>
          <a:off x="3514056" y="935834"/>
          <a:ext cx="1180192" cy="5654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1">
              <a:solidFill>
                <a:sysClr val="windowText" lastClr="000000">
                  <a:hueOff val="0"/>
                  <a:satOff val="0"/>
                  <a:lumOff val="0"/>
                  <a:alphaOff val="0"/>
                </a:sysClr>
              </a:solidFill>
              <a:latin typeface="Times New Roman" pitchFamily="18" charset="0"/>
              <a:ea typeface="+mn-ea"/>
              <a:cs typeface="Times New Roman" pitchFamily="18" charset="0"/>
            </a:rPr>
            <a:t>Mimoústavními orgány</a:t>
          </a:r>
        </a:p>
      </dgm:t>
    </dgm:pt>
    <dgm:pt modelId="{BA0F0A36-4ACD-434E-9083-FBF9474091C9}" type="parTrans" cxnId="{4621ADFB-1CD3-46E6-BBCB-DE033A2642F3}">
      <dgm:prSet/>
      <dgm:spPr>
        <a:xfrm>
          <a:off x="2827090" y="468019"/>
          <a:ext cx="1145929" cy="343239"/>
        </a:xfrm>
        <a:custGeom>
          <a:avLst/>
          <a:gdLst/>
          <a:ahLst/>
          <a:cxnLst/>
          <a:rect l="0" t="0" r="0" b="0"/>
          <a:pathLst>
            <a:path>
              <a:moveTo>
                <a:pt x="0" y="0"/>
              </a:moveTo>
              <a:lnTo>
                <a:pt x="0" y="233907"/>
              </a:lnTo>
              <a:lnTo>
                <a:pt x="1145929" y="233907"/>
              </a:lnTo>
              <a:lnTo>
                <a:pt x="1145929" y="34323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D88A268E-E784-404A-AE2D-D2D93E5ED9AE}" type="sibTrans" cxnId="{4621ADFB-1CD3-46E6-BBCB-DE033A2642F3}">
      <dgm:prSet/>
      <dgm:spPr/>
      <dgm:t>
        <a:bodyPr/>
        <a:lstStyle/>
        <a:p>
          <a:endParaRPr lang="cs-CZ"/>
        </a:p>
      </dgm:t>
    </dgm:pt>
    <dgm:pt modelId="{3D83DDD3-D3C8-4C02-9810-D5B14EDFBC94}">
      <dgm:prSet phldrT="[Text]" custT="1"/>
      <dgm:spPr>
        <a:xfrm>
          <a:off x="648039" y="1874497"/>
          <a:ext cx="2328507" cy="85592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cs-CZ" sz="1100" b="1" i="0">
              <a:solidFill>
                <a:sysClr val="windowText" lastClr="000000">
                  <a:hueOff val="0"/>
                  <a:satOff val="0"/>
                  <a:lumOff val="0"/>
                  <a:alphaOff val="0"/>
                </a:sysClr>
              </a:solidFill>
              <a:latin typeface="Times New Roman" pitchFamily="18" charset="0"/>
              <a:ea typeface="+mn-ea"/>
              <a:cs typeface="Times New Roman" pitchFamily="18" charset="0"/>
            </a:rPr>
            <a:t>Ústavní soud</a:t>
          </a:r>
        </a:p>
        <a:p>
          <a:pPr algn="ctr"/>
          <a:r>
            <a:rPr lang="cs-CZ" sz="1100" b="1" i="0">
              <a:solidFill>
                <a:sysClr val="windowText" lastClr="000000">
                  <a:hueOff val="0"/>
                  <a:satOff val="0"/>
                  <a:lumOff val="0"/>
                  <a:alphaOff val="0"/>
                </a:sysClr>
              </a:solidFill>
              <a:latin typeface="Times New Roman" pitchFamily="18" charset="0"/>
              <a:ea typeface="+mn-ea"/>
              <a:cs typeface="Times New Roman" pitchFamily="18" charset="0"/>
            </a:rPr>
            <a:t> Obecné soudy</a:t>
          </a:r>
        </a:p>
        <a:p>
          <a:pPr algn="ctr"/>
          <a:r>
            <a:rPr lang="cs-CZ" sz="1100" b="1" i="0">
              <a:solidFill>
                <a:sysClr val="windowText" lastClr="000000">
                  <a:hueOff val="0"/>
                  <a:satOff val="0"/>
                  <a:lumOff val="0"/>
                  <a:alphaOff val="0"/>
                </a:sysClr>
              </a:solidFill>
              <a:latin typeface="Times New Roman" pitchFamily="18" charset="0"/>
              <a:ea typeface="+mn-ea"/>
              <a:cs typeface="Times New Roman" pitchFamily="18" charset="0"/>
            </a:rPr>
            <a:t> Nejvyšší kontrolní úřad</a:t>
          </a:r>
          <a:endParaRPr lang="cs-CZ" sz="110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6D0017B-0A26-4576-836A-B9BF634A0D73}" type="parTrans" cxnId="{623CD877-027F-4761-8882-EB2704CC1E78}">
      <dgm:prSet/>
      <dgm:spPr>
        <a:xfrm>
          <a:off x="1635440" y="1406682"/>
          <a:ext cx="91440" cy="343239"/>
        </a:xfrm>
        <a:custGeom>
          <a:avLst/>
          <a:gdLst/>
          <a:ahLst/>
          <a:cxnLst/>
          <a:rect l="0" t="0" r="0" b="0"/>
          <a:pathLst>
            <a:path>
              <a:moveTo>
                <a:pt x="45720" y="0"/>
              </a:moveTo>
              <a:lnTo>
                <a:pt x="45720" y="343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06840087-8D3A-4C68-83FB-5416C4004542}" type="sibTrans" cxnId="{623CD877-027F-4761-8882-EB2704CC1E78}">
      <dgm:prSet/>
      <dgm:spPr/>
      <dgm:t>
        <a:bodyPr/>
        <a:lstStyle/>
        <a:p>
          <a:endParaRPr lang="cs-CZ"/>
        </a:p>
      </dgm:t>
    </dgm:pt>
    <dgm:pt modelId="{2B62F938-A82D-4BA2-BE92-A28679A48475}" type="pres">
      <dgm:prSet presAssocID="{A9165271-31B8-42F9-B542-10C597DA84DF}" presName="hierChild1" presStyleCnt="0">
        <dgm:presLayoutVars>
          <dgm:chPref val="1"/>
          <dgm:dir/>
          <dgm:animOne val="branch"/>
          <dgm:animLvl val="lvl"/>
          <dgm:resizeHandles/>
        </dgm:presLayoutVars>
      </dgm:prSet>
      <dgm:spPr/>
    </dgm:pt>
    <dgm:pt modelId="{0D2759B1-1EC7-4011-9E7A-E107BD8B1CB6}" type="pres">
      <dgm:prSet presAssocID="{701E4A1B-AF0C-4C56-9417-8778335BAAEA}" presName="hierRoot1" presStyleCnt="0"/>
      <dgm:spPr/>
    </dgm:pt>
    <dgm:pt modelId="{0B7870E7-DE1F-4EAE-BD35-CE665F04ABAC}" type="pres">
      <dgm:prSet presAssocID="{701E4A1B-AF0C-4C56-9417-8778335BAAEA}" presName="composite" presStyleCnt="0"/>
      <dgm:spPr/>
    </dgm:pt>
    <dgm:pt modelId="{5576EC10-6CF6-43B9-96FB-13A581F08501}" type="pres">
      <dgm:prSet presAssocID="{701E4A1B-AF0C-4C56-9417-8778335BAAEA}" presName="background" presStyleLbl="node0" presStyleIdx="0" presStyleCnt="1"/>
      <dgm:spPr>
        <a:xfrm>
          <a:off x="1889575" y="80"/>
          <a:ext cx="1875030" cy="4679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8277DF8-D0EF-4088-96FB-8EBB3EA7DD68}" type="pres">
      <dgm:prSet presAssocID="{701E4A1B-AF0C-4C56-9417-8778335BAAEA}" presName="text" presStyleLbl="fgAcc0" presStyleIdx="0" presStyleCnt="1" custScaleX="158875" custScaleY="62440">
        <dgm:presLayoutVars>
          <dgm:chPref val="3"/>
        </dgm:presLayoutVars>
      </dgm:prSet>
      <dgm:spPr/>
    </dgm:pt>
    <dgm:pt modelId="{B4DC4053-311A-4482-8C5E-2061A77004B3}" type="pres">
      <dgm:prSet presAssocID="{701E4A1B-AF0C-4C56-9417-8778335BAAEA}" presName="hierChild2" presStyleCnt="0"/>
      <dgm:spPr/>
    </dgm:pt>
    <dgm:pt modelId="{E6E85E7B-F849-4784-85D0-4032CE1FBAB2}" type="pres">
      <dgm:prSet presAssocID="{D15985BA-F4B8-477F-9009-D3F7127BA2EC}" presName="Name10" presStyleLbl="parChTrans1D2" presStyleIdx="0" presStyleCnt="2"/>
      <dgm:spPr/>
    </dgm:pt>
    <dgm:pt modelId="{DF632836-0968-4A6C-A044-94326D3A0253}" type="pres">
      <dgm:prSet presAssocID="{1D989861-F718-4D16-8821-D50817403B36}" presName="hierRoot2" presStyleCnt="0"/>
      <dgm:spPr/>
    </dgm:pt>
    <dgm:pt modelId="{9981DA5E-9220-48DF-BACF-B37E40E600B2}" type="pres">
      <dgm:prSet presAssocID="{1D989861-F718-4D16-8821-D50817403B36}" presName="composite2" presStyleCnt="0"/>
      <dgm:spPr/>
    </dgm:pt>
    <dgm:pt modelId="{28009CD3-EB9F-41B2-89B2-93A5A61CC382}" type="pres">
      <dgm:prSet presAssocID="{1D989861-F718-4D16-8821-D50817403B36}" presName="background2" presStyleLbl="node2" presStyleIdx="0" presStyleCnt="2"/>
      <dgm:spPr>
        <a:xfrm>
          <a:off x="1091064" y="811258"/>
          <a:ext cx="1180192" cy="5954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5A232D2-D604-41D3-8248-DC235EC27F7C}" type="pres">
      <dgm:prSet presAssocID="{1D989861-F718-4D16-8821-D50817403B36}" presName="text2" presStyleLbl="fgAcc2" presStyleIdx="0" presStyleCnt="2" custScaleY="79451">
        <dgm:presLayoutVars>
          <dgm:chPref val="3"/>
        </dgm:presLayoutVars>
      </dgm:prSet>
      <dgm:spPr/>
    </dgm:pt>
    <dgm:pt modelId="{C3AEB30A-67F9-46A2-990A-4B278B8F9408}" type="pres">
      <dgm:prSet presAssocID="{1D989861-F718-4D16-8821-D50817403B36}" presName="hierChild3" presStyleCnt="0"/>
      <dgm:spPr/>
    </dgm:pt>
    <dgm:pt modelId="{4A343C1F-2427-4AD5-A729-A7D2F0E13A18}" type="pres">
      <dgm:prSet presAssocID="{36D0017B-0A26-4576-836A-B9BF634A0D73}" presName="Name17" presStyleLbl="parChTrans1D3" presStyleIdx="0" presStyleCnt="2"/>
      <dgm:spPr/>
    </dgm:pt>
    <dgm:pt modelId="{54563024-0C0E-4736-A59B-151DD45A52F8}" type="pres">
      <dgm:prSet presAssocID="{3D83DDD3-D3C8-4C02-9810-D5B14EDFBC94}" presName="hierRoot3" presStyleCnt="0"/>
      <dgm:spPr/>
    </dgm:pt>
    <dgm:pt modelId="{438F3BA5-D0B6-482C-9E67-230EEBA32C44}" type="pres">
      <dgm:prSet presAssocID="{3D83DDD3-D3C8-4C02-9810-D5B14EDFBC94}" presName="composite3" presStyleCnt="0"/>
      <dgm:spPr/>
    </dgm:pt>
    <dgm:pt modelId="{6A15EA4E-9220-45DE-8A7C-4BD6E942A155}" type="pres">
      <dgm:prSet presAssocID="{3D83DDD3-D3C8-4C02-9810-D5B14EDFBC94}" presName="background3" presStyleLbl="node3" presStyleIdx="0" presStyleCnt="2"/>
      <dgm:spPr>
        <a:xfrm>
          <a:off x="516907" y="1749921"/>
          <a:ext cx="2328507" cy="85592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FE9B81D-7E00-414F-9896-EB1521DD2C0C}" type="pres">
      <dgm:prSet presAssocID="{3D83DDD3-D3C8-4C02-9810-D5B14EDFBC94}" presName="text3" presStyleLbl="fgAcc3" presStyleIdx="0" presStyleCnt="2" custScaleX="197299" custScaleY="114211">
        <dgm:presLayoutVars>
          <dgm:chPref val="3"/>
        </dgm:presLayoutVars>
      </dgm:prSet>
      <dgm:spPr/>
    </dgm:pt>
    <dgm:pt modelId="{FE3595BA-A3D8-4E13-AB53-A22885104B7B}" type="pres">
      <dgm:prSet presAssocID="{3D83DDD3-D3C8-4C02-9810-D5B14EDFBC94}" presName="hierChild4" presStyleCnt="0"/>
      <dgm:spPr/>
    </dgm:pt>
    <dgm:pt modelId="{C74380DE-B960-4AC5-BA79-D1E1503EB012}" type="pres">
      <dgm:prSet presAssocID="{BA0F0A36-4ACD-434E-9083-FBF9474091C9}" presName="Name10" presStyleLbl="parChTrans1D2" presStyleIdx="1" presStyleCnt="2"/>
      <dgm:spPr/>
    </dgm:pt>
    <dgm:pt modelId="{C103ECE7-35DA-4103-92EA-DB3DA70F7CA1}" type="pres">
      <dgm:prSet presAssocID="{488276EB-2B31-4D3B-A2CC-9D1B7AA7FC87}" presName="hierRoot2" presStyleCnt="0"/>
      <dgm:spPr/>
    </dgm:pt>
    <dgm:pt modelId="{AB2A6DF7-1F7D-42BA-83EB-F13F54079E03}" type="pres">
      <dgm:prSet presAssocID="{488276EB-2B31-4D3B-A2CC-9D1B7AA7FC87}" presName="composite2" presStyleCnt="0"/>
      <dgm:spPr/>
    </dgm:pt>
    <dgm:pt modelId="{598120B6-05F5-4490-A7DB-5286F318CD0E}" type="pres">
      <dgm:prSet presAssocID="{488276EB-2B31-4D3B-A2CC-9D1B7AA7FC87}" presName="background2" presStyleLbl="node2" presStyleIdx="1" presStyleCnt="2"/>
      <dgm:spPr>
        <a:xfrm>
          <a:off x="3382923" y="811258"/>
          <a:ext cx="1180192" cy="5654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9EEB911-0513-4658-935D-69BCD7B849ED}" type="pres">
      <dgm:prSet presAssocID="{488276EB-2B31-4D3B-A2CC-9D1B7AA7FC87}" presName="text2" presStyleLbl="fgAcc2" presStyleIdx="1" presStyleCnt="2" custScaleY="75453">
        <dgm:presLayoutVars>
          <dgm:chPref val="3"/>
        </dgm:presLayoutVars>
      </dgm:prSet>
      <dgm:spPr/>
    </dgm:pt>
    <dgm:pt modelId="{25A6CC8D-A8F4-4054-8895-3CD0D0033053}" type="pres">
      <dgm:prSet presAssocID="{488276EB-2B31-4D3B-A2CC-9D1B7AA7FC87}" presName="hierChild3" presStyleCnt="0"/>
      <dgm:spPr/>
    </dgm:pt>
    <dgm:pt modelId="{3256AC0F-2CFC-49FE-A094-C09BEC54BAFC}" type="pres">
      <dgm:prSet presAssocID="{670C6CDF-1A18-497E-A0FC-054F35DA1CA3}" presName="Name17" presStyleLbl="parChTrans1D3" presStyleIdx="1" presStyleCnt="2"/>
      <dgm:spPr/>
    </dgm:pt>
    <dgm:pt modelId="{DB19C5CD-24CA-41AB-B648-7644E427228C}" type="pres">
      <dgm:prSet presAssocID="{33421303-39DE-4A3F-805D-8D7A6B614AD2}" presName="hierRoot3" presStyleCnt="0"/>
      <dgm:spPr/>
    </dgm:pt>
    <dgm:pt modelId="{03B0945F-E443-4585-A9F1-E574EBD56BAD}" type="pres">
      <dgm:prSet presAssocID="{33421303-39DE-4A3F-805D-8D7A6B614AD2}" presName="composite3" presStyleCnt="0"/>
      <dgm:spPr/>
    </dgm:pt>
    <dgm:pt modelId="{1FE73205-57D0-4C5F-86AE-813DA99EDF6A}" type="pres">
      <dgm:prSet presAssocID="{33421303-39DE-4A3F-805D-8D7A6B614AD2}" presName="background3" presStyleLbl="node3" presStyleIdx="1" presStyleCnt="2"/>
      <dgm:spPr>
        <a:xfrm>
          <a:off x="3107679" y="1719959"/>
          <a:ext cx="1730680" cy="74942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2709F83-7DC7-4BF3-BBF3-8BBCFA219B09}" type="pres">
      <dgm:prSet presAssocID="{33421303-39DE-4A3F-805D-8D7A6B614AD2}" presName="text3" presStyleLbl="fgAcc3" presStyleIdx="1" presStyleCnt="2" custScaleX="146644">
        <dgm:presLayoutVars>
          <dgm:chPref val="3"/>
        </dgm:presLayoutVars>
      </dgm:prSet>
      <dgm:spPr/>
    </dgm:pt>
    <dgm:pt modelId="{E4801408-FF27-4F51-B450-C3D611940518}" type="pres">
      <dgm:prSet presAssocID="{33421303-39DE-4A3F-805D-8D7A6B614AD2}" presName="hierChild4" presStyleCnt="0"/>
      <dgm:spPr/>
    </dgm:pt>
  </dgm:ptLst>
  <dgm:cxnLst>
    <dgm:cxn modelId="{2CF3310F-A99E-4CAE-9BAE-A0366D2272A0}" type="presOf" srcId="{1D989861-F718-4D16-8821-D50817403B36}" destId="{E5A232D2-D604-41D3-8248-DC235EC27F7C}" srcOrd="0" destOrd="0" presId="urn:microsoft.com/office/officeart/2005/8/layout/hierarchy1"/>
    <dgm:cxn modelId="{37E9C711-0BB9-4B16-B120-F013D0C1467C}" type="presOf" srcId="{33421303-39DE-4A3F-805D-8D7A6B614AD2}" destId="{42709F83-7DC7-4BF3-BBF3-8BBCFA219B09}" srcOrd="0" destOrd="0" presId="urn:microsoft.com/office/officeart/2005/8/layout/hierarchy1"/>
    <dgm:cxn modelId="{B7595515-A690-4086-903E-0F593A2AD3AD}" type="presOf" srcId="{701E4A1B-AF0C-4C56-9417-8778335BAAEA}" destId="{D8277DF8-D0EF-4088-96FB-8EBB3EA7DD68}" srcOrd="0" destOrd="0" presId="urn:microsoft.com/office/officeart/2005/8/layout/hierarchy1"/>
    <dgm:cxn modelId="{7BCBEF15-B3AF-4A94-A617-085ABAE13E7E}" srcId="{488276EB-2B31-4D3B-A2CC-9D1B7AA7FC87}" destId="{33421303-39DE-4A3F-805D-8D7A6B614AD2}" srcOrd="0" destOrd="0" parTransId="{670C6CDF-1A18-497E-A0FC-054F35DA1CA3}" sibTransId="{A2D32B4A-523A-4557-B142-82581C215CA0}"/>
    <dgm:cxn modelId="{61E35025-6968-44ED-B663-120111843C7F}" type="presOf" srcId="{A9165271-31B8-42F9-B542-10C597DA84DF}" destId="{2B62F938-A82D-4BA2-BE92-A28679A48475}" srcOrd="0" destOrd="0" presId="urn:microsoft.com/office/officeart/2005/8/layout/hierarchy1"/>
    <dgm:cxn modelId="{2F208C27-769E-43FE-869F-A2A233CD7588}" type="presOf" srcId="{670C6CDF-1A18-497E-A0FC-054F35DA1CA3}" destId="{3256AC0F-2CFC-49FE-A094-C09BEC54BAFC}" srcOrd="0" destOrd="0" presId="urn:microsoft.com/office/officeart/2005/8/layout/hierarchy1"/>
    <dgm:cxn modelId="{CC1C7A54-5BF8-485C-9015-D30DDCE0D9F6}" type="presOf" srcId="{3D83DDD3-D3C8-4C02-9810-D5B14EDFBC94}" destId="{DFE9B81D-7E00-414F-9896-EB1521DD2C0C}" srcOrd="0" destOrd="0" presId="urn:microsoft.com/office/officeart/2005/8/layout/hierarchy1"/>
    <dgm:cxn modelId="{16A3D25A-D071-49C1-8763-786A7E432311}" type="presOf" srcId="{D15985BA-F4B8-477F-9009-D3F7127BA2EC}" destId="{E6E85E7B-F849-4784-85D0-4032CE1FBAB2}" srcOrd="0" destOrd="0" presId="urn:microsoft.com/office/officeart/2005/8/layout/hierarchy1"/>
    <dgm:cxn modelId="{623CD877-027F-4761-8882-EB2704CC1E78}" srcId="{1D989861-F718-4D16-8821-D50817403B36}" destId="{3D83DDD3-D3C8-4C02-9810-D5B14EDFBC94}" srcOrd="0" destOrd="0" parTransId="{36D0017B-0A26-4576-836A-B9BF634A0D73}" sibTransId="{06840087-8D3A-4C68-83FB-5416C4004542}"/>
    <dgm:cxn modelId="{F934A180-EBE7-4725-B466-16596306983E}" type="presOf" srcId="{BA0F0A36-4ACD-434E-9083-FBF9474091C9}" destId="{C74380DE-B960-4AC5-BA79-D1E1503EB012}" srcOrd="0" destOrd="0" presId="urn:microsoft.com/office/officeart/2005/8/layout/hierarchy1"/>
    <dgm:cxn modelId="{68CF1EBA-1BD8-4B4A-A27D-51F5F0BB8785}" srcId="{701E4A1B-AF0C-4C56-9417-8778335BAAEA}" destId="{1D989861-F718-4D16-8821-D50817403B36}" srcOrd="0" destOrd="0" parTransId="{D15985BA-F4B8-477F-9009-D3F7127BA2EC}" sibTransId="{D77C444B-85FE-4BAD-9227-D6A49575252A}"/>
    <dgm:cxn modelId="{E343B5BF-EFE6-4155-9CB0-5E76C67926ED}" type="presOf" srcId="{488276EB-2B31-4D3B-A2CC-9D1B7AA7FC87}" destId="{19EEB911-0513-4658-935D-69BCD7B849ED}" srcOrd="0" destOrd="0" presId="urn:microsoft.com/office/officeart/2005/8/layout/hierarchy1"/>
    <dgm:cxn modelId="{E87F9FE6-446C-4D9C-984C-0512A22057DA}" srcId="{A9165271-31B8-42F9-B542-10C597DA84DF}" destId="{701E4A1B-AF0C-4C56-9417-8778335BAAEA}" srcOrd="0" destOrd="0" parTransId="{203B8747-16EE-4046-9551-FC5840BD6918}" sibTransId="{BD6714F2-E55F-4A07-B8E2-457B8640A1EC}"/>
    <dgm:cxn modelId="{0CBC6AF8-F0A3-42DB-86D4-9B4B3A4AE4B2}" type="presOf" srcId="{36D0017B-0A26-4576-836A-B9BF634A0D73}" destId="{4A343C1F-2427-4AD5-A729-A7D2F0E13A18}" srcOrd="0" destOrd="0" presId="urn:microsoft.com/office/officeart/2005/8/layout/hierarchy1"/>
    <dgm:cxn modelId="{4621ADFB-1CD3-46E6-BBCB-DE033A2642F3}" srcId="{701E4A1B-AF0C-4C56-9417-8778335BAAEA}" destId="{488276EB-2B31-4D3B-A2CC-9D1B7AA7FC87}" srcOrd="1" destOrd="0" parTransId="{BA0F0A36-4ACD-434E-9083-FBF9474091C9}" sibTransId="{D88A268E-E784-404A-AE2D-D2D93E5ED9AE}"/>
    <dgm:cxn modelId="{928B86D9-E5BF-442C-92C2-AE6B7C0CB669}" type="presParOf" srcId="{2B62F938-A82D-4BA2-BE92-A28679A48475}" destId="{0D2759B1-1EC7-4011-9E7A-E107BD8B1CB6}" srcOrd="0" destOrd="0" presId="urn:microsoft.com/office/officeart/2005/8/layout/hierarchy1"/>
    <dgm:cxn modelId="{85374AA5-DC94-4F33-8D77-23BD4B12972B}" type="presParOf" srcId="{0D2759B1-1EC7-4011-9E7A-E107BD8B1CB6}" destId="{0B7870E7-DE1F-4EAE-BD35-CE665F04ABAC}" srcOrd="0" destOrd="0" presId="urn:microsoft.com/office/officeart/2005/8/layout/hierarchy1"/>
    <dgm:cxn modelId="{67321BA9-FC41-4377-AD62-A3AD9F08ED20}" type="presParOf" srcId="{0B7870E7-DE1F-4EAE-BD35-CE665F04ABAC}" destId="{5576EC10-6CF6-43B9-96FB-13A581F08501}" srcOrd="0" destOrd="0" presId="urn:microsoft.com/office/officeart/2005/8/layout/hierarchy1"/>
    <dgm:cxn modelId="{DA0A409A-80CE-4F1D-9FB7-9D88D291B580}" type="presParOf" srcId="{0B7870E7-DE1F-4EAE-BD35-CE665F04ABAC}" destId="{D8277DF8-D0EF-4088-96FB-8EBB3EA7DD68}" srcOrd="1" destOrd="0" presId="urn:microsoft.com/office/officeart/2005/8/layout/hierarchy1"/>
    <dgm:cxn modelId="{6E6DB44C-C510-44C0-93EA-8B999A66B72D}" type="presParOf" srcId="{0D2759B1-1EC7-4011-9E7A-E107BD8B1CB6}" destId="{B4DC4053-311A-4482-8C5E-2061A77004B3}" srcOrd="1" destOrd="0" presId="urn:microsoft.com/office/officeart/2005/8/layout/hierarchy1"/>
    <dgm:cxn modelId="{FB4FFBA4-587D-4D87-A346-03086F41E10E}" type="presParOf" srcId="{B4DC4053-311A-4482-8C5E-2061A77004B3}" destId="{E6E85E7B-F849-4784-85D0-4032CE1FBAB2}" srcOrd="0" destOrd="0" presId="urn:microsoft.com/office/officeart/2005/8/layout/hierarchy1"/>
    <dgm:cxn modelId="{FF457C98-B371-4423-9507-1C24DCC2582E}" type="presParOf" srcId="{B4DC4053-311A-4482-8C5E-2061A77004B3}" destId="{DF632836-0968-4A6C-A044-94326D3A0253}" srcOrd="1" destOrd="0" presId="urn:microsoft.com/office/officeart/2005/8/layout/hierarchy1"/>
    <dgm:cxn modelId="{C8D20D64-FD4C-4F21-B779-FFC27843680E}" type="presParOf" srcId="{DF632836-0968-4A6C-A044-94326D3A0253}" destId="{9981DA5E-9220-48DF-BACF-B37E40E600B2}" srcOrd="0" destOrd="0" presId="urn:microsoft.com/office/officeart/2005/8/layout/hierarchy1"/>
    <dgm:cxn modelId="{95773797-3E3B-4F6A-BD4E-F370B7D972F4}" type="presParOf" srcId="{9981DA5E-9220-48DF-BACF-B37E40E600B2}" destId="{28009CD3-EB9F-41B2-89B2-93A5A61CC382}" srcOrd="0" destOrd="0" presId="urn:microsoft.com/office/officeart/2005/8/layout/hierarchy1"/>
    <dgm:cxn modelId="{AEC903C1-81E8-4404-8F4C-CD9B25DC5E68}" type="presParOf" srcId="{9981DA5E-9220-48DF-BACF-B37E40E600B2}" destId="{E5A232D2-D604-41D3-8248-DC235EC27F7C}" srcOrd="1" destOrd="0" presId="urn:microsoft.com/office/officeart/2005/8/layout/hierarchy1"/>
    <dgm:cxn modelId="{394C4286-A364-480E-B4BC-ABBEDD0772AE}" type="presParOf" srcId="{DF632836-0968-4A6C-A044-94326D3A0253}" destId="{C3AEB30A-67F9-46A2-990A-4B278B8F9408}" srcOrd="1" destOrd="0" presId="urn:microsoft.com/office/officeart/2005/8/layout/hierarchy1"/>
    <dgm:cxn modelId="{0D820C3E-1572-4EA0-A27C-4A5444EF44BD}" type="presParOf" srcId="{C3AEB30A-67F9-46A2-990A-4B278B8F9408}" destId="{4A343C1F-2427-4AD5-A729-A7D2F0E13A18}" srcOrd="0" destOrd="0" presId="urn:microsoft.com/office/officeart/2005/8/layout/hierarchy1"/>
    <dgm:cxn modelId="{B633123B-885E-4F6D-8105-B3CB11338717}" type="presParOf" srcId="{C3AEB30A-67F9-46A2-990A-4B278B8F9408}" destId="{54563024-0C0E-4736-A59B-151DD45A52F8}" srcOrd="1" destOrd="0" presId="urn:microsoft.com/office/officeart/2005/8/layout/hierarchy1"/>
    <dgm:cxn modelId="{2636C70D-9D40-4645-9C93-D92899807DED}" type="presParOf" srcId="{54563024-0C0E-4736-A59B-151DD45A52F8}" destId="{438F3BA5-D0B6-482C-9E67-230EEBA32C44}" srcOrd="0" destOrd="0" presId="urn:microsoft.com/office/officeart/2005/8/layout/hierarchy1"/>
    <dgm:cxn modelId="{8198E7DD-ACBF-40EB-B74A-B142DD9B6867}" type="presParOf" srcId="{438F3BA5-D0B6-482C-9E67-230EEBA32C44}" destId="{6A15EA4E-9220-45DE-8A7C-4BD6E942A155}" srcOrd="0" destOrd="0" presId="urn:microsoft.com/office/officeart/2005/8/layout/hierarchy1"/>
    <dgm:cxn modelId="{4D73E263-D855-4F34-94CC-05B7E3D5D063}" type="presParOf" srcId="{438F3BA5-D0B6-482C-9E67-230EEBA32C44}" destId="{DFE9B81D-7E00-414F-9896-EB1521DD2C0C}" srcOrd="1" destOrd="0" presId="urn:microsoft.com/office/officeart/2005/8/layout/hierarchy1"/>
    <dgm:cxn modelId="{E1071E43-D99D-42DD-9803-1C058FECA2E9}" type="presParOf" srcId="{54563024-0C0E-4736-A59B-151DD45A52F8}" destId="{FE3595BA-A3D8-4E13-AB53-A22885104B7B}" srcOrd="1" destOrd="0" presId="urn:microsoft.com/office/officeart/2005/8/layout/hierarchy1"/>
    <dgm:cxn modelId="{75CFD609-B689-4D97-81BD-EEAD698DAC3E}" type="presParOf" srcId="{B4DC4053-311A-4482-8C5E-2061A77004B3}" destId="{C74380DE-B960-4AC5-BA79-D1E1503EB012}" srcOrd="2" destOrd="0" presId="urn:microsoft.com/office/officeart/2005/8/layout/hierarchy1"/>
    <dgm:cxn modelId="{C53DF78F-8B6E-4B56-9CDA-BF1F3AF3ACC7}" type="presParOf" srcId="{B4DC4053-311A-4482-8C5E-2061A77004B3}" destId="{C103ECE7-35DA-4103-92EA-DB3DA70F7CA1}" srcOrd="3" destOrd="0" presId="urn:microsoft.com/office/officeart/2005/8/layout/hierarchy1"/>
    <dgm:cxn modelId="{88E96D94-71B0-4A19-95AC-1195A73857F1}" type="presParOf" srcId="{C103ECE7-35DA-4103-92EA-DB3DA70F7CA1}" destId="{AB2A6DF7-1F7D-42BA-83EB-F13F54079E03}" srcOrd="0" destOrd="0" presId="urn:microsoft.com/office/officeart/2005/8/layout/hierarchy1"/>
    <dgm:cxn modelId="{BFE968F6-008D-42F2-A65D-33B952DE4206}" type="presParOf" srcId="{AB2A6DF7-1F7D-42BA-83EB-F13F54079E03}" destId="{598120B6-05F5-4490-A7DB-5286F318CD0E}" srcOrd="0" destOrd="0" presId="urn:microsoft.com/office/officeart/2005/8/layout/hierarchy1"/>
    <dgm:cxn modelId="{F8DAE62A-84E4-429F-B0F9-B68E392313C0}" type="presParOf" srcId="{AB2A6DF7-1F7D-42BA-83EB-F13F54079E03}" destId="{19EEB911-0513-4658-935D-69BCD7B849ED}" srcOrd="1" destOrd="0" presId="urn:microsoft.com/office/officeart/2005/8/layout/hierarchy1"/>
    <dgm:cxn modelId="{0C31C86B-373F-477A-B0EA-9C8662DD309F}" type="presParOf" srcId="{C103ECE7-35DA-4103-92EA-DB3DA70F7CA1}" destId="{25A6CC8D-A8F4-4054-8895-3CD0D0033053}" srcOrd="1" destOrd="0" presId="urn:microsoft.com/office/officeart/2005/8/layout/hierarchy1"/>
    <dgm:cxn modelId="{5D86285B-C5CE-4F80-AB4C-F5832BC883AF}" type="presParOf" srcId="{25A6CC8D-A8F4-4054-8895-3CD0D0033053}" destId="{3256AC0F-2CFC-49FE-A094-C09BEC54BAFC}" srcOrd="0" destOrd="0" presId="urn:microsoft.com/office/officeart/2005/8/layout/hierarchy1"/>
    <dgm:cxn modelId="{FDAC0491-6A20-4890-BDB5-3ADFEA43E3DB}" type="presParOf" srcId="{25A6CC8D-A8F4-4054-8895-3CD0D0033053}" destId="{DB19C5CD-24CA-41AB-B648-7644E427228C}" srcOrd="1" destOrd="0" presId="urn:microsoft.com/office/officeart/2005/8/layout/hierarchy1"/>
    <dgm:cxn modelId="{A6ECBD74-AD56-4BAD-BD4B-68660475BF12}" type="presParOf" srcId="{DB19C5CD-24CA-41AB-B648-7644E427228C}" destId="{03B0945F-E443-4585-A9F1-E574EBD56BAD}" srcOrd="0" destOrd="0" presId="urn:microsoft.com/office/officeart/2005/8/layout/hierarchy1"/>
    <dgm:cxn modelId="{1473CF7A-B71E-43DC-811D-6FA8B62E4E57}" type="presParOf" srcId="{03B0945F-E443-4585-A9F1-E574EBD56BAD}" destId="{1FE73205-57D0-4C5F-86AE-813DA99EDF6A}" srcOrd="0" destOrd="0" presId="urn:microsoft.com/office/officeart/2005/8/layout/hierarchy1"/>
    <dgm:cxn modelId="{F24C6C9A-4D20-4125-903A-5EF7E4B92D03}" type="presParOf" srcId="{03B0945F-E443-4585-A9F1-E574EBD56BAD}" destId="{42709F83-7DC7-4BF3-BBF3-8BBCFA219B09}" srcOrd="1" destOrd="0" presId="urn:microsoft.com/office/officeart/2005/8/layout/hierarchy1"/>
    <dgm:cxn modelId="{B65E1400-48A0-4A56-A625-3A3720636FC6}" type="presParOf" srcId="{DB19C5CD-24CA-41AB-B648-7644E427228C}" destId="{E4801408-FF27-4F51-B450-C3D611940518}" srcOrd="1" destOrd="0" presId="urn:microsoft.com/office/officeart/2005/8/layout/hierarchy1"/>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627274A-9E52-4523-BE57-02CC08644B01}" type="doc">
      <dgm:prSet loTypeId="urn:microsoft.com/office/officeart/2005/8/layout/hierarchy1" loCatId="hierarchy" qsTypeId="urn:microsoft.com/office/officeart/2005/8/quickstyle/simple1" qsCatId="simple" csTypeId="urn:microsoft.com/office/officeart/2005/8/colors/accent1_2" csCatId="accent1" phldr="1"/>
      <dgm:spPr/>
    </dgm:pt>
    <dgm:pt modelId="{A7225813-7C06-4322-A16D-8712D9A668A9}">
      <dgm:prSet custT="1"/>
      <dgm:spPr>
        <a:xfrm>
          <a:off x="1560837" y="409283"/>
          <a:ext cx="2801837"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400" b="1" baseline="0">
              <a:solidFill>
                <a:sysClr val="windowText" lastClr="000000"/>
              </a:solidFill>
              <a:latin typeface="Times New Roman" pitchFamily="18" charset="0"/>
              <a:ea typeface="+mn-ea"/>
              <a:cs typeface="Times New Roman" pitchFamily="18" charset="0"/>
            </a:rPr>
            <a:t>Přehled ministerstev</a:t>
          </a:r>
        </a:p>
      </dgm:t>
    </dgm:pt>
    <dgm:pt modelId="{31660DA1-E2FB-49C1-A078-F0D3A83D1DE2}" type="parTrans" cxnId="{FDF384B4-181E-48E9-B5C1-2DD285F4C6D3}">
      <dgm:prSet/>
      <dgm:spPr/>
      <dgm:t>
        <a:bodyPr/>
        <a:lstStyle/>
        <a:p>
          <a:endParaRPr lang="cs-CZ"/>
        </a:p>
      </dgm:t>
    </dgm:pt>
    <dgm:pt modelId="{019019AE-81A3-4D40-A884-D839827F3EDB}" type="sibTrans" cxnId="{FDF384B4-181E-48E9-B5C1-2DD285F4C6D3}">
      <dgm:prSet/>
      <dgm:spPr/>
      <dgm:t>
        <a:bodyPr/>
        <a:lstStyle/>
        <a:p>
          <a:endParaRPr lang="cs-CZ"/>
        </a:p>
      </dgm:t>
    </dgm:pt>
    <dgm:pt modelId="{FE4E9D68-5D10-4FE3-8A56-5F6B9661CE06}">
      <dgm:prSet custT="1"/>
      <dgm:spPr>
        <a:xfrm>
          <a:off x="94373" y="1194319"/>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 Ministerstvo financí</a:t>
          </a:r>
        </a:p>
      </dgm:t>
    </dgm:pt>
    <dgm:pt modelId="{3BAB9539-547E-427A-BA8A-7088BAAE7462}" type="parTrans" cxnId="{A784204C-D231-43D5-8C5D-EBE10E5B94CE}">
      <dgm:prSet/>
      <dgm:spPr>
        <a:xfrm>
          <a:off x="1386744" y="858212"/>
          <a:ext cx="1480798" cy="246604"/>
        </a:xfrm>
        <a:custGeom>
          <a:avLst/>
          <a:gdLst/>
          <a:ahLst/>
          <a:cxnLst/>
          <a:rect l="0" t="0" r="0" b="0"/>
          <a:pathLst>
            <a:path>
              <a:moveTo>
                <a:pt x="1480798" y="0"/>
              </a:moveTo>
              <a:lnTo>
                <a:pt x="1480798" y="168053"/>
              </a:lnTo>
              <a:lnTo>
                <a:pt x="0" y="168053"/>
              </a:lnTo>
              <a:lnTo>
                <a:pt x="0" y="2466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099EC822-7466-4851-BEFE-79C6D0581571}" type="sibTrans" cxnId="{A784204C-D231-43D5-8C5D-EBE10E5B94CE}">
      <dgm:prSet/>
      <dgm:spPr/>
      <dgm:t>
        <a:bodyPr/>
        <a:lstStyle/>
        <a:p>
          <a:endParaRPr lang="cs-CZ"/>
        </a:p>
      </dgm:t>
    </dgm:pt>
    <dgm:pt modelId="{ED2A94CD-780D-4BC7-8D6A-FD45A48EDB50}">
      <dgm:prSet custT="1"/>
      <dgm:spPr>
        <a:xfrm>
          <a:off x="94373" y="1979356"/>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2. Ministerstvo zahraničních věcí</a:t>
          </a:r>
        </a:p>
      </dgm:t>
    </dgm:pt>
    <dgm:pt modelId="{43E50902-04B1-429B-B08A-038479BA7A36}" type="parTrans" cxnId="{9BD45B31-113C-48F1-B875-E4092E0900B2}">
      <dgm:prSet/>
      <dgm:spPr>
        <a:xfrm>
          <a:off x="1341024" y="1643248"/>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28ED962-94FE-4295-A30A-699D6833A960}" type="sibTrans" cxnId="{9BD45B31-113C-48F1-B875-E4092E0900B2}">
      <dgm:prSet/>
      <dgm:spPr/>
      <dgm:t>
        <a:bodyPr/>
        <a:lstStyle/>
        <a:p>
          <a:endParaRPr lang="cs-CZ"/>
        </a:p>
      </dgm:t>
    </dgm:pt>
    <dgm:pt modelId="{CFAEAE3D-6FFD-43B6-B67E-A39EDD03CD5E}">
      <dgm:prSet custT="1"/>
      <dgm:spPr>
        <a:xfrm>
          <a:off x="94373" y="2764392"/>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3. Ministerstvo školství, mládeže a tělovýchovy</a:t>
          </a:r>
        </a:p>
      </dgm:t>
    </dgm:pt>
    <dgm:pt modelId="{0C98A139-4C98-467B-B59A-7C80DE075CED}" type="parTrans" cxnId="{BDBBD64F-90E6-4B59-A228-BADBD0FECE8A}">
      <dgm:prSet/>
      <dgm:spPr>
        <a:xfrm>
          <a:off x="1341024" y="2428284"/>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A49C5782-A66D-4188-90DA-DD2C8CB9FFD0}" type="sibTrans" cxnId="{BDBBD64F-90E6-4B59-A228-BADBD0FECE8A}">
      <dgm:prSet/>
      <dgm:spPr/>
      <dgm:t>
        <a:bodyPr/>
        <a:lstStyle/>
        <a:p>
          <a:endParaRPr lang="cs-CZ"/>
        </a:p>
      </dgm:t>
    </dgm:pt>
    <dgm:pt modelId="{DB2DB17B-2DF1-4CE2-A85F-F6D916580772}">
      <dgm:prSet custT="1"/>
      <dgm:spPr>
        <a:xfrm>
          <a:off x="94373" y="3549428"/>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4. Ministerstvo kultury</a:t>
          </a:r>
        </a:p>
      </dgm:t>
    </dgm:pt>
    <dgm:pt modelId="{B3DE640C-DE51-4BCE-BCB6-1D312457CBD1}" type="parTrans" cxnId="{08D6DD9E-EC71-487B-81F9-DF9A93B293F1}">
      <dgm:prSet/>
      <dgm:spPr>
        <a:xfrm>
          <a:off x="1341024" y="3213321"/>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BA5A8BA5-4F2E-4321-A525-AF58D721EAD4}" type="sibTrans" cxnId="{08D6DD9E-EC71-487B-81F9-DF9A93B293F1}">
      <dgm:prSet/>
      <dgm:spPr/>
      <dgm:t>
        <a:bodyPr/>
        <a:lstStyle/>
        <a:p>
          <a:endParaRPr lang="cs-CZ"/>
        </a:p>
      </dgm:t>
    </dgm:pt>
    <dgm:pt modelId="{5994ECB7-4108-4FA6-9ACD-81D17561A392}">
      <dgm:prSet custT="1"/>
      <dgm:spPr>
        <a:xfrm>
          <a:off x="94373" y="4334465"/>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5. Ministerstvo práce a sociálních věcí</a:t>
          </a:r>
        </a:p>
      </dgm:t>
    </dgm:pt>
    <dgm:pt modelId="{02582498-C8FD-4177-A1A9-35BA73F1A705}" type="parTrans" cxnId="{8A9CB272-4491-4934-B1D6-224135618795}">
      <dgm:prSet/>
      <dgm:spPr>
        <a:xfrm>
          <a:off x="1341024" y="3998357"/>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D3C7596-AC9D-4E04-B2C2-17F2EB35DCCE}" type="sibTrans" cxnId="{8A9CB272-4491-4934-B1D6-224135618795}">
      <dgm:prSet/>
      <dgm:spPr/>
      <dgm:t>
        <a:bodyPr/>
        <a:lstStyle/>
        <a:p>
          <a:endParaRPr lang="cs-CZ"/>
        </a:p>
      </dgm:t>
    </dgm:pt>
    <dgm:pt modelId="{30E78E11-A526-4299-9C9A-EFAD5C3950A8}">
      <dgm:prSet custT="1"/>
      <dgm:spPr>
        <a:xfrm>
          <a:off x="94373" y="5119501"/>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6. Ministerstvo zdravotnictví</a:t>
          </a:r>
        </a:p>
      </dgm:t>
    </dgm:pt>
    <dgm:pt modelId="{84238C53-0BDD-4C79-BBF1-8248BB08BD99}" type="parTrans" cxnId="{12E551E4-A1BE-44F4-9AF9-DF59B572EBFA}">
      <dgm:prSet/>
      <dgm:spPr>
        <a:xfrm>
          <a:off x="1341024" y="4783393"/>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5A26F145-15EB-42FE-9C9E-9146A718B787}" type="sibTrans" cxnId="{12E551E4-A1BE-44F4-9AF9-DF59B572EBFA}">
      <dgm:prSet/>
      <dgm:spPr/>
      <dgm:t>
        <a:bodyPr/>
        <a:lstStyle/>
        <a:p>
          <a:endParaRPr lang="cs-CZ"/>
        </a:p>
      </dgm:t>
    </dgm:pt>
    <dgm:pt modelId="{BE295E29-ECEC-468A-AF88-DB277897994D}">
      <dgm:prSet custT="1"/>
      <dgm:spPr>
        <a:xfrm>
          <a:off x="94373" y="5904537"/>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7. Ministerstvo spravedlnosti</a:t>
          </a:r>
          <a:endParaRPr lang="cs-CZ" sz="11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2811546-0E03-463E-8B2F-DD721D15FB34}" type="parTrans" cxnId="{634AC31D-5999-4B97-B374-B6269A5247B3}">
      <dgm:prSet/>
      <dgm:spPr>
        <a:xfrm>
          <a:off x="1341024" y="5568430"/>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22BBFDC6-6441-403B-9DE0-EB7EB0CA7A32}" type="sibTrans" cxnId="{634AC31D-5999-4B97-B374-B6269A5247B3}">
      <dgm:prSet/>
      <dgm:spPr/>
      <dgm:t>
        <a:bodyPr/>
        <a:lstStyle/>
        <a:p>
          <a:endParaRPr lang="cs-CZ"/>
        </a:p>
      </dgm:t>
    </dgm:pt>
    <dgm:pt modelId="{DFF9BCFD-48B3-4D39-BFDF-0197FDE466F0}">
      <dgm:prSet custT="1"/>
      <dgm:spPr>
        <a:xfrm>
          <a:off x="3055970" y="1194319"/>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8. Ministerstvo vnitra</a:t>
          </a:r>
        </a:p>
      </dgm:t>
    </dgm:pt>
    <dgm:pt modelId="{36080511-B0B5-47B1-BBFF-607597AEAC15}" type="parTrans" cxnId="{847EE498-3D3A-421C-B5E1-3DF7A70A22C0}">
      <dgm:prSet/>
      <dgm:spPr>
        <a:xfrm>
          <a:off x="2867543" y="858212"/>
          <a:ext cx="1480798" cy="246604"/>
        </a:xfrm>
        <a:custGeom>
          <a:avLst/>
          <a:gdLst/>
          <a:ahLst/>
          <a:cxnLst/>
          <a:rect l="0" t="0" r="0" b="0"/>
          <a:pathLst>
            <a:path>
              <a:moveTo>
                <a:pt x="0" y="0"/>
              </a:moveTo>
              <a:lnTo>
                <a:pt x="0" y="168053"/>
              </a:lnTo>
              <a:lnTo>
                <a:pt x="1480798" y="168053"/>
              </a:lnTo>
              <a:lnTo>
                <a:pt x="1480798" y="2466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128EDB44-9FCE-4774-8F54-B8CC3ED01764}" type="sibTrans" cxnId="{847EE498-3D3A-421C-B5E1-3DF7A70A22C0}">
      <dgm:prSet/>
      <dgm:spPr/>
      <dgm:t>
        <a:bodyPr/>
        <a:lstStyle/>
        <a:p>
          <a:endParaRPr lang="cs-CZ"/>
        </a:p>
      </dgm:t>
    </dgm:pt>
    <dgm:pt modelId="{93C67782-C9D5-413E-BA6E-468618165EF5}">
      <dgm:prSet custT="1"/>
      <dgm:spPr>
        <a:xfrm>
          <a:off x="3055970" y="1979356"/>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9. Ministerstvo průmyslu a obchodu</a:t>
          </a:r>
        </a:p>
      </dgm:t>
    </dgm:pt>
    <dgm:pt modelId="{F8951BEF-900B-43AC-85C8-703FD4EDB64D}" type="parTrans" cxnId="{E2010C4D-F3C2-45E2-B5EA-71A07F834FCF}">
      <dgm:prSet/>
      <dgm:spPr>
        <a:xfrm>
          <a:off x="4302621" y="1643248"/>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AFD91064-11C3-4801-A108-95CBA2C3457A}" type="sibTrans" cxnId="{E2010C4D-F3C2-45E2-B5EA-71A07F834FCF}">
      <dgm:prSet/>
      <dgm:spPr/>
      <dgm:t>
        <a:bodyPr/>
        <a:lstStyle/>
        <a:p>
          <a:endParaRPr lang="cs-CZ"/>
        </a:p>
      </dgm:t>
    </dgm:pt>
    <dgm:pt modelId="{50D5298E-648D-43C7-B7D2-87F3D2F573C5}">
      <dgm:prSet custT="1"/>
      <dgm:spPr>
        <a:xfrm>
          <a:off x="3055970" y="2764392"/>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10. Ministerstvo pro místní rozvoj</a:t>
          </a:r>
        </a:p>
      </dgm:t>
    </dgm:pt>
    <dgm:pt modelId="{43CE2CFA-796D-40AB-B433-0D60FFEA8388}" type="parTrans" cxnId="{BD653080-3E58-4E0B-BF41-D97DEB417AEA}">
      <dgm:prSet/>
      <dgm:spPr>
        <a:xfrm>
          <a:off x="4302621" y="2428284"/>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7483AD16-9097-4452-A0AC-ECB8A8DE4CD6}" type="sibTrans" cxnId="{BD653080-3E58-4E0B-BF41-D97DEB417AEA}">
      <dgm:prSet/>
      <dgm:spPr/>
      <dgm:t>
        <a:bodyPr/>
        <a:lstStyle/>
        <a:p>
          <a:endParaRPr lang="cs-CZ"/>
        </a:p>
      </dgm:t>
    </dgm:pt>
    <dgm:pt modelId="{1EEEEB0C-EC5C-44F5-A59D-0CFC3EAD8752}">
      <dgm:prSet custT="1"/>
      <dgm:spPr>
        <a:xfrm>
          <a:off x="3055970" y="3549428"/>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11. Ministerstvo zemědělství</a:t>
          </a:r>
        </a:p>
      </dgm:t>
    </dgm:pt>
    <dgm:pt modelId="{691D8326-073B-4492-84A4-0F6197B59520}" type="parTrans" cxnId="{D491FCEA-A5D0-4F42-B107-4117998EBDB4}">
      <dgm:prSet/>
      <dgm:spPr>
        <a:xfrm>
          <a:off x="4302621" y="3213321"/>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01BB93E0-0288-4349-BC9F-CBBF88269910}" type="sibTrans" cxnId="{D491FCEA-A5D0-4F42-B107-4117998EBDB4}">
      <dgm:prSet/>
      <dgm:spPr/>
      <dgm:t>
        <a:bodyPr/>
        <a:lstStyle/>
        <a:p>
          <a:endParaRPr lang="cs-CZ"/>
        </a:p>
      </dgm:t>
    </dgm:pt>
    <dgm:pt modelId="{47B31649-953B-4AC2-8D4F-65D4B38F4FA5}">
      <dgm:prSet custT="1"/>
      <dgm:spPr>
        <a:xfrm>
          <a:off x="3055970" y="4334465"/>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12. Ministerstvo obrany</a:t>
          </a:r>
        </a:p>
      </dgm:t>
    </dgm:pt>
    <dgm:pt modelId="{75CDD2E8-ADB0-4507-8488-EBBCB4799189}" type="parTrans" cxnId="{D999E062-1FDF-4461-ABEC-CC48995D42C5}">
      <dgm:prSet/>
      <dgm:spPr>
        <a:xfrm>
          <a:off x="4302621" y="3998357"/>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58624D5A-C4E3-4851-AFE3-3F526067435D}" type="sibTrans" cxnId="{D999E062-1FDF-4461-ABEC-CC48995D42C5}">
      <dgm:prSet/>
      <dgm:spPr/>
      <dgm:t>
        <a:bodyPr/>
        <a:lstStyle/>
        <a:p>
          <a:endParaRPr lang="cs-CZ"/>
        </a:p>
      </dgm:t>
    </dgm:pt>
    <dgm:pt modelId="{C8656BF4-506B-423D-A9F4-BC0FFEB55367}">
      <dgm:prSet custT="1"/>
      <dgm:spPr>
        <a:xfrm>
          <a:off x="3055970" y="5119501"/>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13. Ministerstvo dopravy </a:t>
          </a:r>
        </a:p>
      </dgm:t>
    </dgm:pt>
    <dgm:pt modelId="{6129887A-5F85-4EFB-9661-40F0D75B335C}" type="parTrans" cxnId="{F6DB2CBF-A1C5-4FDE-91D7-31A1A3905E9A}">
      <dgm:prSet/>
      <dgm:spPr>
        <a:xfrm>
          <a:off x="4302621" y="4783393"/>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139F05DE-C09D-49C0-9BA7-C7315C79B90A}" type="sibTrans" cxnId="{F6DB2CBF-A1C5-4FDE-91D7-31A1A3905E9A}">
      <dgm:prSet/>
      <dgm:spPr/>
      <dgm:t>
        <a:bodyPr/>
        <a:lstStyle/>
        <a:p>
          <a:endParaRPr lang="cs-CZ"/>
        </a:p>
      </dgm:t>
    </dgm:pt>
    <dgm:pt modelId="{18861F2D-51E5-4A2A-9DC3-5D665AE1E0FE}">
      <dgm:prSet custT="1"/>
      <dgm:spPr>
        <a:xfrm>
          <a:off x="3055970" y="5904537"/>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14. Ministerstvo životního prostředí</a:t>
          </a:r>
          <a:endParaRPr lang="cs-CZ" sz="1200" b="1" baseline="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04BCA87-417E-4C5E-817E-8C7FDE5B95B2}" type="parTrans" cxnId="{E5FC174B-85AE-4FBA-870A-4CF9C10CD626}">
      <dgm:prSet/>
      <dgm:spPr>
        <a:xfrm>
          <a:off x="4302621" y="5568430"/>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3E3087A2-0C36-470D-9B9C-BFD622951933}" type="sibTrans" cxnId="{E5FC174B-85AE-4FBA-870A-4CF9C10CD626}">
      <dgm:prSet/>
      <dgm:spPr/>
      <dgm:t>
        <a:bodyPr/>
        <a:lstStyle/>
        <a:p>
          <a:endParaRPr lang="cs-CZ"/>
        </a:p>
      </dgm:t>
    </dgm:pt>
    <dgm:pt modelId="{F95DEE43-C598-4BE9-AA27-29DBF976340D}" type="pres">
      <dgm:prSet presAssocID="{3627274A-9E52-4523-BE57-02CC08644B01}" presName="hierChild1" presStyleCnt="0">
        <dgm:presLayoutVars>
          <dgm:chPref val="1"/>
          <dgm:dir/>
          <dgm:animOne val="branch"/>
          <dgm:animLvl val="lvl"/>
          <dgm:resizeHandles/>
        </dgm:presLayoutVars>
      </dgm:prSet>
      <dgm:spPr/>
    </dgm:pt>
    <dgm:pt modelId="{F08E318A-8627-498B-A11E-B9D78A01F090}" type="pres">
      <dgm:prSet presAssocID="{A7225813-7C06-4322-A16D-8712D9A668A9}" presName="hierRoot1" presStyleCnt="0"/>
      <dgm:spPr/>
    </dgm:pt>
    <dgm:pt modelId="{8EBE4390-AFD8-4944-8DE0-375514992A57}" type="pres">
      <dgm:prSet presAssocID="{A7225813-7C06-4322-A16D-8712D9A668A9}" presName="composite" presStyleCnt="0"/>
      <dgm:spPr/>
    </dgm:pt>
    <dgm:pt modelId="{79A6E208-237F-4D83-B82E-30E506DC82C7}" type="pres">
      <dgm:prSet presAssocID="{A7225813-7C06-4322-A16D-8712D9A668A9}" presName="background" presStyleLbl="node0" presStyleIdx="0" presStyleCnt="1"/>
      <dgm:spPr>
        <a:xfrm>
          <a:off x="1466624" y="319780"/>
          <a:ext cx="2801837"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49F5465-FE1C-4EB8-B836-3222EFA53320}" type="pres">
      <dgm:prSet presAssocID="{A7225813-7C06-4322-A16D-8712D9A668A9}" presName="text" presStyleLbl="fgAcc0" presStyleIdx="0" presStyleCnt="1" custScaleX="330435">
        <dgm:presLayoutVars>
          <dgm:chPref val="3"/>
        </dgm:presLayoutVars>
      </dgm:prSet>
      <dgm:spPr/>
    </dgm:pt>
    <dgm:pt modelId="{07BEA3D4-525E-43AF-95E7-6DE0211A527A}" type="pres">
      <dgm:prSet presAssocID="{A7225813-7C06-4322-A16D-8712D9A668A9}" presName="hierChild2" presStyleCnt="0"/>
      <dgm:spPr/>
    </dgm:pt>
    <dgm:pt modelId="{8BF9C4ED-AE47-43C0-ACF7-7BE4D27CB2BB}" type="pres">
      <dgm:prSet presAssocID="{3BAB9539-547E-427A-BA8A-7088BAAE7462}" presName="Name10" presStyleLbl="parChTrans1D2" presStyleIdx="0" presStyleCnt="2"/>
      <dgm:spPr/>
    </dgm:pt>
    <dgm:pt modelId="{5EC41310-3A96-44E3-A0CA-59D298E92506}" type="pres">
      <dgm:prSet presAssocID="{FE4E9D68-5D10-4FE3-8A56-5F6B9661CE06}" presName="hierRoot2" presStyleCnt="0"/>
      <dgm:spPr/>
    </dgm:pt>
    <dgm:pt modelId="{E8A89940-BAA0-423F-BC81-1E218B9A3142}" type="pres">
      <dgm:prSet presAssocID="{FE4E9D68-5D10-4FE3-8A56-5F6B9661CE06}" presName="composite2" presStyleCnt="0"/>
      <dgm:spPr/>
    </dgm:pt>
    <dgm:pt modelId="{87B98420-211E-4583-B703-D89380AC02CC}" type="pres">
      <dgm:prSet presAssocID="{FE4E9D68-5D10-4FE3-8A56-5F6B9661CE06}" presName="background2" presStyleLbl="node2" presStyleIdx="0" presStyleCnt="2"/>
      <dgm:spPr>
        <a:xfrm>
          <a:off x="159" y="1104816"/>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8E47D06-3BBC-4B40-82DE-2BDF0E2484FA}" type="pres">
      <dgm:prSet presAssocID="{FE4E9D68-5D10-4FE3-8A56-5F6B9661CE06}" presName="text2" presStyleLbl="fgAcc2" presStyleIdx="0" presStyleCnt="2" custScaleX="327054">
        <dgm:presLayoutVars>
          <dgm:chPref val="3"/>
        </dgm:presLayoutVars>
      </dgm:prSet>
      <dgm:spPr/>
    </dgm:pt>
    <dgm:pt modelId="{3896111A-7CEE-4DD0-81E1-201727839158}" type="pres">
      <dgm:prSet presAssocID="{FE4E9D68-5D10-4FE3-8A56-5F6B9661CE06}" presName="hierChild3" presStyleCnt="0"/>
      <dgm:spPr/>
    </dgm:pt>
    <dgm:pt modelId="{3573A6A3-EED7-408C-BDE6-853ED6EA8DFB}" type="pres">
      <dgm:prSet presAssocID="{43E50902-04B1-429B-B08A-038479BA7A36}" presName="Name17" presStyleLbl="parChTrans1D3" presStyleIdx="0" presStyleCnt="2"/>
      <dgm:spPr/>
    </dgm:pt>
    <dgm:pt modelId="{C5025B17-4FA1-43F7-8270-6ED63A30CBEF}" type="pres">
      <dgm:prSet presAssocID="{ED2A94CD-780D-4BC7-8D6A-FD45A48EDB50}" presName="hierRoot3" presStyleCnt="0"/>
      <dgm:spPr/>
    </dgm:pt>
    <dgm:pt modelId="{F48B709A-3BA1-4F31-85C7-FA99D4235AFB}" type="pres">
      <dgm:prSet presAssocID="{ED2A94CD-780D-4BC7-8D6A-FD45A48EDB50}" presName="composite3" presStyleCnt="0"/>
      <dgm:spPr/>
    </dgm:pt>
    <dgm:pt modelId="{5B0963B2-E001-4930-A06D-683199DDD138}" type="pres">
      <dgm:prSet presAssocID="{ED2A94CD-780D-4BC7-8D6A-FD45A48EDB50}" presName="background3" presStyleLbl="node3" presStyleIdx="0" presStyleCnt="2"/>
      <dgm:spPr>
        <a:xfrm>
          <a:off x="159" y="1889853"/>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B674438-5404-4797-B933-6C51E22D91B1}" type="pres">
      <dgm:prSet presAssocID="{ED2A94CD-780D-4BC7-8D6A-FD45A48EDB50}" presName="text3" presStyleLbl="fgAcc3" presStyleIdx="0" presStyleCnt="2" custScaleX="327054">
        <dgm:presLayoutVars>
          <dgm:chPref val="3"/>
        </dgm:presLayoutVars>
      </dgm:prSet>
      <dgm:spPr/>
    </dgm:pt>
    <dgm:pt modelId="{A5E52F48-232E-4B48-8479-EC4C75AFDE0D}" type="pres">
      <dgm:prSet presAssocID="{ED2A94CD-780D-4BC7-8D6A-FD45A48EDB50}" presName="hierChild4" presStyleCnt="0"/>
      <dgm:spPr/>
    </dgm:pt>
    <dgm:pt modelId="{A270398D-8439-4D69-BB81-572EF7E280F0}" type="pres">
      <dgm:prSet presAssocID="{0C98A139-4C98-467B-B59A-7C80DE075CED}" presName="Name23" presStyleLbl="parChTrans1D4" presStyleIdx="0" presStyleCnt="10"/>
      <dgm:spPr/>
    </dgm:pt>
    <dgm:pt modelId="{92055ACB-D938-4146-A1E0-571A35F2507C}" type="pres">
      <dgm:prSet presAssocID="{CFAEAE3D-6FFD-43B6-B67E-A39EDD03CD5E}" presName="hierRoot4" presStyleCnt="0"/>
      <dgm:spPr/>
    </dgm:pt>
    <dgm:pt modelId="{0C250276-0DF9-4732-B348-2BB83BB5E275}" type="pres">
      <dgm:prSet presAssocID="{CFAEAE3D-6FFD-43B6-B67E-A39EDD03CD5E}" presName="composite4" presStyleCnt="0"/>
      <dgm:spPr/>
    </dgm:pt>
    <dgm:pt modelId="{3BDD162F-E836-46FE-A77E-62730A9C5E0C}" type="pres">
      <dgm:prSet presAssocID="{CFAEAE3D-6FFD-43B6-B67E-A39EDD03CD5E}" presName="background4" presStyleLbl="node4" presStyleIdx="0" presStyleCnt="10"/>
      <dgm:spPr>
        <a:xfrm>
          <a:off x="159" y="2674889"/>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1A57CAF-A37F-4218-B5F6-E687FD5E852E}" type="pres">
      <dgm:prSet presAssocID="{CFAEAE3D-6FFD-43B6-B67E-A39EDD03CD5E}" presName="text4" presStyleLbl="fgAcc4" presStyleIdx="0" presStyleCnt="10" custScaleX="327054">
        <dgm:presLayoutVars>
          <dgm:chPref val="3"/>
        </dgm:presLayoutVars>
      </dgm:prSet>
      <dgm:spPr/>
    </dgm:pt>
    <dgm:pt modelId="{B71CF4E6-E03A-4190-9DE2-968F4257249E}" type="pres">
      <dgm:prSet presAssocID="{CFAEAE3D-6FFD-43B6-B67E-A39EDD03CD5E}" presName="hierChild5" presStyleCnt="0"/>
      <dgm:spPr/>
    </dgm:pt>
    <dgm:pt modelId="{A6B62D33-E580-4025-867F-59C3727FC060}" type="pres">
      <dgm:prSet presAssocID="{B3DE640C-DE51-4BCE-BCB6-1D312457CBD1}" presName="Name23" presStyleLbl="parChTrans1D4" presStyleIdx="1" presStyleCnt="10"/>
      <dgm:spPr/>
    </dgm:pt>
    <dgm:pt modelId="{A2143E2F-4995-4F8E-BC69-44573CBE1D88}" type="pres">
      <dgm:prSet presAssocID="{DB2DB17B-2DF1-4CE2-A85F-F6D916580772}" presName="hierRoot4" presStyleCnt="0"/>
      <dgm:spPr/>
    </dgm:pt>
    <dgm:pt modelId="{13D6A4D9-D740-4DC2-BC47-0323E40FDD71}" type="pres">
      <dgm:prSet presAssocID="{DB2DB17B-2DF1-4CE2-A85F-F6D916580772}" presName="composite4" presStyleCnt="0"/>
      <dgm:spPr/>
    </dgm:pt>
    <dgm:pt modelId="{C7DA0F5E-03D0-4AE6-9E2A-009B24CA839D}" type="pres">
      <dgm:prSet presAssocID="{DB2DB17B-2DF1-4CE2-A85F-F6D916580772}" presName="background4" presStyleLbl="node4" presStyleIdx="1" presStyleCnt="10"/>
      <dgm:spPr>
        <a:xfrm>
          <a:off x="159" y="3459925"/>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B71B7A6-B1E3-4081-8EE9-CED6EDC7BBB7}" type="pres">
      <dgm:prSet presAssocID="{DB2DB17B-2DF1-4CE2-A85F-F6D916580772}" presName="text4" presStyleLbl="fgAcc4" presStyleIdx="1" presStyleCnt="10" custScaleX="327054">
        <dgm:presLayoutVars>
          <dgm:chPref val="3"/>
        </dgm:presLayoutVars>
      </dgm:prSet>
      <dgm:spPr/>
    </dgm:pt>
    <dgm:pt modelId="{792D5A5C-183C-4099-A41A-CF65A25EC43E}" type="pres">
      <dgm:prSet presAssocID="{DB2DB17B-2DF1-4CE2-A85F-F6D916580772}" presName="hierChild5" presStyleCnt="0"/>
      <dgm:spPr/>
    </dgm:pt>
    <dgm:pt modelId="{E389F678-BA48-49EA-A519-95089D89A26D}" type="pres">
      <dgm:prSet presAssocID="{02582498-C8FD-4177-A1A9-35BA73F1A705}" presName="Name23" presStyleLbl="parChTrans1D4" presStyleIdx="2" presStyleCnt="10"/>
      <dgm:spPr/>
    </dgm:pt>
    <dgm:pt modelId="{44C0ACE9-03E4-4123-8E18-5043DBED90F6}" type="pres">
      <dgm:prSet presAssocID="{5994ECB7-4108-4FA6-9ACD-81D17561A392}" presName="hierRoot4" presStyleCnt="0"/>
      <dgm:spPr/>
    </dgm:pt>
    <dgm:pt modelId="{36D68776-3669-4CB4-A25F-5EDA39432FA2}" type="pres">
      <dgm:prSet presAssocID="{5994ECB7-4108-4FA6-9ACD-81D17561A392}" presName="composite4" presStyleCnt="0"/>
      <dgm:spPr/>
    </dgm:pt>
    <dgm:pt modelId="{03CDC63F-0EFE-448F-8BD1-2CFCB24D0ADB}" type="pres">
      <dgm:prSet presAssocID="{5994ECB7-4108-4FA6-9ACD-81D17561A392}" presName="background4" presStyleLbl="node4" presStyleIdx="2" presStyleCnt="10"/>
      <dgm:spPr>
        <a:xfrm>
          <a:off x="159" y="4244962"/>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E097C8E-34C2-4E28-A473-BEA0DB44221E}" type="pres">
      <dgm:prSet presAssocID="{5994ECB7-4108-4FA6-9ACD-81D17561A392}" presName="text4" presStyleLbl="fgAcc4" presStyleIdx="2" presStyleCnt="10" custScaleX="327054">
        <dgm:presLayoutVars>
          <dgm:chPref val="3"/>
        </dgm:presLayoutVars>
      </dgm:prSet>
      <dgm:spPr/>
    </dgm:pt>
    <dgm:pt modelId="{B033FEA3-26FF-4A31-AC07-F6160AEF7926}" type="pres">
      <dgm:prSet presAssocID="{5994ECB7-4108-4FA6-9ACD-81D17561A392}" presName="hierChild5" presStyleCnt="0"/>
      <dgm:spPr/>
    </dgm:pt>
    <dgm:pt modelId="{7A6942BF-A69F-40D8-9DD9-092818495FDD}" type="pres">
      <dgm:prSet presAssocID="{84238C53-0BDD-4C79-BBF1-8248BB08BD99}" presName="Name23" presStyleLbl="parChTrans1D4" presStyleIdx="3" presStyleCnt="10"/>
      <dgm:spPr/>
    </dgm:pt>
    <dgm:pt modelId="{5562F505-F69B-4228-BFAB-B6C33A067839}" type="pres">
      <dgm:prSet presAssocID="{30E78E11-A526-4299-9C9A-EFAD5C3950A8}" presName="hierRoot4" presStyleCnt="0"/>
      <dgm:spPr/>
    </dgm:pt>
    <dgm:pt modelId="{11C1A425-6465-4E07-AF2C-0521166B8A92}" type="pres">
      <dgm:prSet presAssocID="{30E78E11-A526-4299-9C9A-EFAD5C3950A8}" presName="composite4" presStyleCnt="0"/>
      <dgm:spPr/>
    </dgm:pt>
    <dgm:pt modelId="{55D03ECA-81A7-4B04-ADE1-625389A698DC}" type="pres">
      <dgm:prSet presAssocID="{30E78E11-A526-4299-9C9A-EFAD5C3950A8}" presName="background4" presStyleLbl="node4" presStyleIdx="3" presStyleCnt="10"/>
      <dgm:spPr>
        <a:xfrm>
          <a:off x="159" y="5029998"/>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56B13D2-070E-4B14-A752-89D06F3D7E85}" type="pres">
      <dgm:prSet presAssocID="{30E78E11-A526-4299-9C9A-EFAD5C3950A8}" presName="text4" presStyleLbl="fgAcc4" presStyleIdx="3" presStyleCnt="10" custScaleX="327054">
        <dgm:presLayoutVars>
          <dgm:chPref val="3"/>
        </dgm:presLayoutVars>
      </dgm:prSet>
      <dgm:spPr/>
    </dgm:pt>
    <dgm:pt modelId="{AEAE78D2-1B1A-41A6-B111-11C443D26EF8}" type="pres">
      <dgm:prSet presAssocID="{30E78E11-A526-4299-9C9A-EFAD5C3950A8}" presName="hierChild5" presStyleCnt="0"/>
      <dgm:spPr/>
    </dgm:pt>
    <dgm:pt modelId="{BCEDCB8E-F60A-4D17-A2BE-A5FB6BA828D8}" type="pres">
      <dgm:prSet presAssocID="{02811546-0E03-463E-8B2F-DD721D15FB34}" presName="Name23" presStyleLbl="parChTrans1D4" presStyleIdx="4" presStyleCnt="10"/>
      <dgm:spPr/>
    </dgm:pt>
    <dgm:pt modelId="{CA8AB481-0AE1-4C30-8BEA-C8B337267648}" type="pres">
      <dgm:prSet presAssocID="{BE295E29-ECEC-468A-AF88-DB277897994D}" presName="hierRoot4" presStyleCnt="0"/>
      <dgm:spPr/>
    </dgm:pt>
    <dgm:pt modelId="{DC372D67-E5DE-4DD9-ACAC-AA44FAF6B507}" type="pres">
      <dgm:prSet presAssocID="{BE295E29-ECEC-468A-AF88-DB277897994D}" presName="composite4" presStyleCnt="0"/>
      <dgm:spPr/>
    </dgm:pt>
    <dgm:pt modelId="{32BED4D6-9B1A-4907-A226-B6E626D7C224}" type="pres">
      <dgm:prSet presAssocID="{BE295E29-ECEC-468A-AF88-DB277897994D}" presName="background4" presStyleLbl="node4" presStyleIdx="4" presStyleCnt="10"/>
      <dgm:spPr>
        <a:xfrm>
          <a:off x="159" y="5815034"/>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096E097-2344-40E7-88F5-66F11C97045C}" type="pres">
      <dgm:prSet presAssocID="{BE295E29-ECEC-468A-AF88-DB277897994D}" presName="text4" presStyleLbl="fgAcc4" presStyleIdx="4" presStyleCnt="10" custScaleX="327054">
        <dgm:presLayoutVars>
          <dgm:chPref val="3"/>
        </dgm:presLayoutVars>
      </dgm:prSet>
      <dgm:spPr/>
    </dgm:pt>
    <dgm:pt modelId="{157BD3EC-C851-4A93-AF58-0814B43BD48F}" type="pres">
      <dgm:prSet presAssocID="{BE295E29-ECEC-468A-AF88-DB277897994D}" presName="hierChild5" presStyleCnt="0"/>
      <dgm:spPr/>
    </dgm:pt>
    <dgm:pt modelId="{57FA4DD8-5E3D-43DC-8953-17EC12004DEC}" type="pres">
      <dgm:prSet presAssocID="{36080511-B0B5-47B1-BBFF-607597AEAC15}" presName="Name10" presStyleLbl="parChTrans1D2" presStyleIdx="1" presStyleCnt="2"/>
      <dgm:spPr/>
    </dgm:pt>
    <dgm:pt modelId="{F08C2F9C-94C7-472D-9C0F-C80047E1F490}" type="pres">
      <dgm:prSet presAssocID="{DFF9BCFD-48B3-4D39-BFDF-0197FDE466F0}" presName="hierRoot2" presStyleCnt="0"/>
      <dgm:spPr/>
    </dgm:pt>
    <dgm:pt modelId="{5D95DCA4-9E9C-4B20-A141-B14059AA82D1}" type="pres">
      <dgm:prSet presAssocID="{DFF9BCFD-48B3-4D39-BFDF-0197FDE466F0}" presName="composite2" presStyleCnt="0"/>
      <dgm:spPr/>
    </dgm:pt>
    <dgm:pt modelId="{F495093D-0A98-4958-814A-AB8DC1E269EE}" type="pres">
      <dgm:prSet presAssocID="{DFF9BCFD-48B3-4D39-BFDF-0197FDE466F0}" presName="background2" presStyleLbl="node2" presStyleIdx="1" presStyleCnt="2"/>
      <dgm:spPr>
        <a:xfrm>
          <a:off x="2961756" y="1104816"/>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3F68342-7CA1-47F2-BE97-5BA8517E5C53}" type="pres">
      <dgm:prSet presAssocID="{DFF9BCFD-48B3-4D39-BFDF-0197FDE466F0}" presName="text2" presStyleLbl="fgAcc2" presStyleIdx="1" presStyleCnt="2" custScaleX="327054">
        <dgm:presLayoutVars>
          <dgm:chPref val="3"/>
        </dgm:presLayoutVars>
      </dgm:prSet>
      <dgm:spPr/>
    </dgm:pt>
    <dgm:pt modelId="{CF8326B5-812E-4F44-91C3-C9F35ADC6EDE}" type="pres">
      <dgm:prSet presAssocID="{DFF9BCFD-48B3-4D39-BFDF-0197FDE466F0}" presName="hierChild3" presStyleCnt="0"/>
      <dgm:spPr/>
    </dgm:pt>
    <dgm:pt modelId="{408BDD15-5B22-42F8-B19D-18D505B7060B}" type="pres">
      <dgm:prSet presAssocID="{F8951BEF-900B-43AC-85C8-703FD4EDB64D}" presName="Name17" presStyleLbl="parChTrans1D3" presStyleIdx="1" presStyleCnt="2"/>
      <dgm:spPr/>
    </dgm:pt>
    <dgm:pt modelId="{4446F003-8B9B-41DA-89E8-81A9D66FA6C8}" type="pres">
      <dgm:prSet presAssocID="{93C67782-C9D5-413E-BA6E-468618165EF5}" presName="hierRoot3" presStyleCnt="0"/>
      <dgm:spPr/>
    </dgm:pt>
    <dgm:pt modelId="{E1F836CD-5C7C-4BF4-9369-D2CC6EAD20D9}" type="pres">
      <dgm:prSet presAssocID="{93C67782-C9D5-413E-BA6E-468618165EF5}" presName="composite3" presStyleCnt="0"/>
      <dgm:spPr/>
    </dgm:pt>
    <dgm:pt modelId="{90AD723B-7120-4389-A86F-40CCB79A4149}" type="pres">
      <dgm:prSet presAssocID="{93C67782-C9D5-413E-BA6E-468618165EF5}" presName="background3" presStyleLbl="node3" presStyleIdx="1" presStyleCnt="2"/>
      <dgm:spPr>
        <a:xfrm>
          <a:off x="2961756" y="1889853"/>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F4FF646-1C9B-4541-ACEB-0844D42F2801}" type="pres">
      <dgm:prSet presAssocID="{93C67782-C9D5-413E-BA6E-468618165EF5}" presName="text3" presStyleLbl="fgAcc3" presStyleIdx="1" presStyleCnt="2" custScaleX="327054">
        <dgm:presLayoutVars>
          <dgm:chPref val="3"/>
        </dgm:presLayoutVars>
      </dgm:prSet>
      <dgm:spPr/>
    </dgm:pt>
    <dgm:pt modelId="{4FA186E0-5EE5-4782-BDEA-5DE4960E34FF}" type="pres">
      <dgm:prSet presAssocID="{93C67782-C9D5-413E-BA6E-468618165EF5}" presName="hierChild4" presStyleCnt="0"/>
      <dgm:spPr/>
    </dgm:pt>
    <dgm:pt modelId="{EC38248C-5626-460F-B016-1FCA7758073C}" type="pres">
      <dgm:prSet presAssocID="{43CE2CFA-796D-40AB-B433-0D60FFEA8388}" presName="Name23" presStyleLbl="parChTrans1D4" presStyleIdx="5" presStyleCnt="10"/>
      <dgm:spPr/>
    </dgm:pt>
    <dgm:pt modelId="{1AD5EDA3-A244-4397-8744-78C55FB18CA5}" type="pres">
      <dgm:prSet presAssocID="{50D5298E-648D-43C7-B7D2-87F3D2F573C5}" presName="hierRoot4" presStyleCnt="0"/>
      <dgm:spPr/>
    </dgm:pt>
    <dgm:pt modelId="{4AB66AAA-DD4B-4D7A-8A80-EC65A3F0106B}" type="pres">
      <dgm:prSet presAssocID="{50D5298E-648D-43C7-B7D2-87F3D2F573C5}" presName="composite4" presStyleCnt="0"/>
      <dgm:spPr/>
    </dgm:pt>
    <dgm:pt modelId="{04A4828D-D773-466A-8F3E-AAC72D6A93F9}" type="pres">
      <dgm:prSet presAssocID="{50D5298E-648D-43C7-B7D2-87F3D2F573C5}" presName="background4" presStyleLbl="node4" presStyleIdx="5" presStyleCnt="10"/>
      <dgm:spPr>
        <a:xfrm>
          <a:off x="2961756" y="2674889"/>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9106222-02AE-4B0D-88EE-85644D2D754E}" type="pres">
      <dgm:prSet presAssocID="{50D5298E-648D-43C7-B7D2-87F3D2F573C5}" presName="text4" presStyleLbl="fgAcc4" presStyleIdx="5" presStyleCnt="10" custScaleX="327054">
        <dgm:presLayoutVars>
          <dgm:chPref val="3"/>
        </dgm:presLayoutVars>
      </dgm:prSet>
      <dgm:spPr/>
    </dgm:pt>
    <dgm:pt modelId="{7A6599AA-FD5D-40B5-91F1-326CAB1CC673}" type="pres">
      <dgm:prSet presAssocID="{50D5298E-648D-43C7-B7D2-87F3D2F573C5}" presName="hierChild5" presStyleCnt="0"/>
      <dgm:spPr/>
    </dgm:pt>
    <dgm:pt modelId="{B7CA8100-A45E-49E0-9D97-701214CF8484}" type="pres">
      <dgm:prSet presAssocID="{691D8326-073B-4492-84A4-0F6197B59520}" presName="Name23" presStyleLbl="parChTrans1D4" presStyleIdx="6" presStyleCnt="10"/>
      <dgm:spPr/>
    </dgm:pt>
    <dgm:pt modelId="{DCFB4FD3-7A73-4371-9D38-CF70A18C50E0}" type="pres">
      <dgm:prSet presAssocID="{1EEEEB0C-EC5C-44F5-A59D-0CFC3EAD8752}" presName="hierRoot4" presStyleCnt="0"/>
      <dgm:spPr/>
    </dgm:pt>
    <dgm:pt modelId="{34A85242-4CF0-4BB1-A864-0D14F04A1E8E}" type="pres">
      <dgm:prSet presAssocID="{1EEEEB0C-EC5C-44F5-A59D-0CFC3EAD8752}" presName="composite4" presStyleCnt="0"/>
      <dgm:spPr/>
    </dgm:pt>
    <dgm:pt modelId="{DBA10F47-AEBD-4F9A-AFB1-D2A5E50422E7}" type="pres">
      <dgm:prSet presAssocID="{1EEEEB0C-EC5C-44F5-A59D-0CFC3EAD8752}" presName="background4" presStyleLbl="node4" presStyleIdx="6" presStyleCnt="10"/>
      <dgm:spPr>
        <a:xfrm>
          <a:off x="2961756" y="3459925"/>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B9E106D-75D9-476B-A862-46675096685D}" type="pres">
      <dgm:prSet presAssocID="{1EEEEB0C-EC5C-44F5-A59D-0CFC3EAD8752}" presName="text4" presStyleLbl="fgAcc4" presStyleIdx="6" presStyleCnt="10" custScaleX="327054">
        <dgm:presLayoutVars>
          <dgm:chPref val="3"/>
        </dgm:presLayoutVars>
      </dgm:prSet>
      <dgm:spPr/>
    </dgm:pt>
    <dgm:pt modelId="{FD9EBC8B-BEAB-45AA-B94B-364922B79C16}" type="pres">
      <dgm:prSet presAssocID="{1EEEEB0C-EC5C-44F5-A59D-0CFC3EAD8752}" presName="hierChild5" presStyleCnt="0"/>
      <dgm:spPr/>
    </dgm:pt>
    <dgm:pt modelId="{DFAC6E02-B10D-4BDE-A383-A977FFE8FBF8}" type="pres">
      <dgm:prSet presAssocID="{75CDD2E8-ADB0-4507-8488-EBBCB4799189}" presName="Name23" presStyleLbl="parChTrans1D4" presStyleIdx="7" presStyleCnt="10"/>
      <dgm:spPr/>
    </dgm:pt>
    <dgm:pt modelId="{598D9EFA-6050-430E-8F95-03C48D4674F3}" type="pres">
      <dgm:prSet presAssocID="{47B31649-953B-4AC2-8D4F-65D4B38F4FA5}" presName="hierRoot4" presStyleCnt="0"/>
      <dgm:spPr/>
    </dgm:pt>
    <dgm:pt modelId="{112E6276-5CB5-4199-8518-1624AE0C1A96}" type="pres">
      <dgm:prSet presAssocID="{47B31649-953B-4AC2-8D4F-65D4B38F4FA5}" presName="composite4" presStyleCnt="0"/>
      <dgm:spPr/>
    </dgm:pt>
    <dgm:pt modelId="{1E3630B7-D4D0-4929-96FF-E681BFC0F3F7}" type="pres">
      <dgm:prSet presAssocID="{47B31649-953B-4AC2-8D4F-65D4B38F4FA5}" presName="background4" presStyleLbl="node4" presStyleIdx="7" presStyleCnt="10"/>
      <dgm:spPr>
        <a:xfrm>
          <a:off x="2961756" y="4244962"/>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7CF7E6B-96FC-4EC5-B5D7-68D3873BE41C}" type="pres">
      <dgm:prSet presAssocID="{47B31649-953B-4AC2-8D4F-65D4B38F4FA5}" presName="text4" presStyleLbl="fgAcc4" presStyleIdx="7" presStyleCnt="10" custScaleX="327054">
        <dgm:presLayoutVars>
          <dgm:chPref val="3"/>
        </dgm:presLayoutVars>
      </dgm:prSet>
      <dgm:spPr/>
    </dgm:pt>
    <dgm:pt modelId="{812CC557-E9DE-4411-ABDF-AAF11DC5F32D}" type="pres">
      <dgm:prSet presAssocID="{47B31649-953B-4AC2-8D4F-65D4B38F4FA5}" presName="hierChild5" presStyleCnt="0"/>
      <dgm:spPr/>
    </dgm:pt>
    <dgm:pt modelId="{6B21684C-7233-4C8A-99A3-0AD5AF2D2D40}" type="pres">
      <dgm:prSet presAssocID="{6129887A-5F85-4EFB-9661-40F0D75B335C}" presName="Name23" presStyleLbl="parChTrans1D4" presStyleIdx="8" presStyleCnt="10"/>
      <dgm:spPr/>
    </dgm:pt>
    <dgm:pt modelId="{419BF7FC-EA23-475A-965E-44A5FE644080}" type="pres">
      <dgm:prSet presAssocID="{C8656BF4-506B-423D-A9F4-BC0FFEB55367}" presName="hierRoot4" presStyleCnt="0"/>
      <dgm:spPr/>
    </dgm:pt>
    <dgm:pt modelId="{896B50CD-9E96-4404-B33E-C5F0FB15272B}" type="pres">
      <dgm:prSet presAssocID="{C8656BF4-506B-423D-A9F4-BC0FFEB55367}" presName="composite4" presStyleCnt="0"/>
      <dgm:spPr/>
    </dgm:pt>
    <dgm:pt modelId="{6F6302C0-53C0-49F2-8609-52E4E4DE3210}" type="pres">
      <dgm:prSet presAssocID="{C8656BF4-506B-423D-A9F4-BC0FFEB55367}" presName="background4" presStyleLbl="node4" presStyleIdx="8" presStyleCnt="10"/>
      <dgm:spPr>
        <a:xfrm>
          <a:off x="2961756" y="5029998"/>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754D3A7-C6BE-444A-88ED-B324E059444D}" type="pres">
      <dgm:prSet presAssocID="{C8656BF4-506B-423D-A9F4-BC0FFEB55367}" presName="text4" presStyleLbl="fgAcc4" presStyleIdx="8" presStyleCnt="10" custScaleX="327054">
        <dgm:presLayoutVars>
          <dgm:chPref val="3"/>
        </dgm:presLayoutVars>
      </dgm:prSet>
      <dgm:spPr/>
    </dgm:pt>
    <dgm:pt modelId="{3E49411A-AB4F-4386-BA34-DDFB17E3E0DE}" type="pres">
      <dgm:prSet presAssocID="{C8656BF4-506B-423D-A9F4-BC0FFEB55367}" presName="hierChild5" presStyleCnt="0"/>
      <dgm:spPr/>
    </dgm:pt>
    <dgm:pt modelId="{21C04398-7D7B-4697-AFD5-21A81125F872}" type="pres">
      <dgm:prSet presAssocID="{C04BCA87-417E-4C5E-817E-8C7FDE5B95B2}" presName="Name23" presStyleLbl="parChTrans1D4" presStyleIdx="9" presStyleCnt="10"/>
      <dgm:spPr/>
    </dgm:pt>
    <dgm:pt modelId="{3A9BAADD-DD86-4F0A-9360-21F601308F55}" type="pres">
      <dgm:prSet presAssocID="{18861F2D-51E5-4A2A-9DC3-5D665AE1E0FE}" presName="hierRoot4" presStyleCnt="0"/>
      <dgm:spPr/>
    </dgm:pt>
    <dgm:pt modelId="{84E73479-7B43-447D-913E-AEF226A17D8D}" type="pres">
      <dgm:prSet presAssocID="{18861F2D-51E5-4A2A-9DC3-5D665AE1E0FE}" presName="composite4" presStyleCnt="0"/>
      <dgm:spPr/>
    </dgm:pt>
    <dgm:pt modelId="{EE3F2E59-08D1-441A-B78F-5C605B5D2B8F}" type="pres">
      <dgm:prSet presAssocID="{18861F2D-51E5-4A2A-9DC3-5D665AE1E0FE}" presName="background4" presStyleLbl="node4" presStyleIdx="9" presStyleCnt="10"/>
      <dgm:spPr>
        <a:xfrm>
          <a:off x="2961756" y="5815034"/>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5ACDBC9-C8C2-48AF-9212-E5F679009F06}" type="pres">
      <dgm:prSet presAssocID="{18861F2D-51E5-4A2A-9DC3-5D665AE1E0FE}" presName="text4" presStyleLbl="fgAcc4" presStyleIdx="9" presStyleCnt="10" custScaleX="327054">
        <dgm:presLayoutVars>
          <dgm:chPref val="3"/>
        </dgm:presLayoutVars>
      </dgm:prSet>
      <dgm:spPr/>
    </dgm:pt>
    <dgm:pt modelId="{B045FEAE-0BC0-451C-BAEA-54BADC9B5C47}" type="pres">
      <dgm:prSet presAssocID="{18861F2D-51E5-4A2A-9DC3-5D665AE1E0FE}" presName="hierChild5" presStyleCnt="0"/>
      <dgm:spPr/>
    </dgm:pt>
  </dgm:ptLst>
  <dgm:cxnLst>
    <dgm:cxn modelId="{7D240713-050B-40BA-998E-3871A475A84C}" type="presOf" srcId="{75CDD2E8-ADB0-4507-8488-EBBCB4799189}" destId="{DFAC6E02-B10D-4BDE-A383-A977FFE8FBF8}" srcOrd="0" destOrd="0" presId="urn:microsoft.com/office/officeart/2005/8/layout/hierarchy1"/>
    <dgm:cxn modelId="{8CBAEF14-B199-46CA-B527-8955F852E711}" type="presOf" srcId="{43CE2CFA-796D-40AB-B433-0D60FFEA8388}" destId="{EC38248C-5626-460F-B016-1FCA7758073C}" srcOrd="0" destOrd="0" presId="urn:microsoft.com/office/officeart/2005/8/layout/hierarchy1"/>
    <dgm:cxn modelId="{7EE67A1C-EC1A-4E76-B484-719D004B5F25}" type="presOf" srcId="{1EEEEB0C-EC5C-44F5-A59D-0CFC3EAD8752}" destId="{5B9E106D-75D9-476B-A862-46675096685D}" srcOrd="0" destOrd="0" presId="urn:microsoft.com/office/officeart/2005/8/layout/hierarchy1"/>
    <dgm:cxn modelId="{634AC31D-5999-4B97-B374-B6269A5247B3}" srcId="{30E78E11-A526-4299-9C9A-EFAD5C3950A8}" destId="{BE295E29-ECEC-468A-AF88-DB277897994D}" srcOrd="0" destOrd="0" parTransId="{02811546-0E03-463E-8B2F-DD721D15FB34}" sibTransId="{22BBFDC6-6441-403B-9DE0-EB7EB0CA7A32}"/>
    <dgm:cxn modelId="{087DC21E-8EA2-4B30-BE09-FB541DBBBE80}" type="presOf" srcId="{84238C53-0BDD-4C79-BBF1-8248BB08BD99}" destId="{7A6942BF-A69F-40D8-9DD9-092818495FDD}" srcOrd="0" destOrd="0" presId="urn:microsoft.com/office/officeart/2005/8/layout/hierarchy1"/>
    <dgm:cxn modelId="{FA339825-57C2-4D65-A526-BD66750C5975}" type="presOf" srcId="{3627274A-9E52-4523-BE57-02CC08644B01}" destId="{F95DEE43-C598-4BE9-AA27-29DBF976340D}" srcOrd="0" destOrd="0" presId="urn:microsoft.com/office/officeart/2005/8/layout/hierarchy1"/>
    <dgm:cxn modelId="{335EBB2F-9150-4E21-ACD8-7D17CFE846DA}" type="presOf" srcId="{93C67782-C9D5-413E-BA6E-468618165EF5}" destId="{4F4FF646-1C9B-4541-ACEB-0844D42F2801}" srcOrd="0" destOrd="0" presId="urn:microsoft.com/office/officeart/2005/8/layout/hierarchy1"/>
    <dgm:cxn modelId="{9BD45B31-113C-48F1-B875-E4092E0900B2}" srcId="{FE4E9D68-5D10-4FE3-8A56-5F6B9661CE06}" destId="{ED2A94CD-780D-4BC7-8D6A-FD45A48EDB50}" srcOrd="0" destOrd="0" parTransId="{43E50902-04B1-429B-B08A-038479BA7A36}" sibTransId="{D28ED962-94FE-4295-A30A-699D6833A960}"/>
    <dgm:cxn modelId="{E0C4F237-1656-427D-9B9D-527E0A153760}" type="presOf" srcId="{6129887A-5F85-4EFB-9661-40F0D75B335C}" destId="{6B21684C-7233-4C8A-99A3-0AD5AF2D2D40}" srcOrd="0" destOrd="0" presId="urn:microsoft.com/office/officeart/2005/8/layout/hierarchy1"/>
    <dgm:cxn modelId="{E5FC174B-85AE-4FBA-870A-4CF9C10CD626}" srcId="{C8656BF4-506B-423D-A9F4-BC0FFEB55367}" destId="{18861F2D-51E5-4A2A-9DC3-5D665AE1E0FE}" srcOrd="0" destOrd="0" parTransId="{C04BCA87-417E-4C5E-817E-8C7FDE5B95B2}" sibTransId="{3E3087A2-0C36-470D-9B9C-BFD622951933}"/>
    <dgm:cxn modelId="{CE489E4B-4234-4091-A945-1D4D730C0184}" type="presOf" srcId="{CFAEAE3D-6FFD-43B6-B67E-A39EDD03CD5E}" destId="{71A57CAF-A37F-4218-B5F6-E687FD5E852E}" srcOrd="0" destOrd="0" presId="urn:microsoft.com/office/officeart/2005/8/layout/hierarchy1"/>
    <dgm:cxn modelId="{A784204C-D231-43D5-8C5D-EBE10E5B94CE}" srcId="{A7225813-7C06-4322-A16D-8712D9A668A9}" destId="{FE4E9D68-5D10-4FE3-8A56-5F6B9661CE06}" srcOrd="0" destOrd="0" parTransId="{3BAB9539-547E-427A-BA8A-7088BAAE7462}" sibTransId="{099EC822-7466-4851-BEFE-79C6D0581571}"/>
    <dgm:cxn modelId="{E2010C4D-F3C2-45E2-B5EA-71A07F834FCF}" srcId="{DFF9BCFD-48B3-4D39-BFDF-0197FDE466F0}" destId="{93C67782-C9D5-413E-BA6E-468618165EF5}" srcOrd="0" destOrd="0" parTransId="{F8951BEF-900B-43AC-85C8-703FD4EDB64D}" sibTransId="{AFD91064-11C3-4801-A108-95CBA2C3457A}"/>
    <dgm:cxn modelId="{BDBBD64F-90E6-4B59-A228-BADBD0FECE8A}" srcId="{ED2A94CD-780D-4BC7-8D6A-FD45A48EDB50}" destId="{CFAEAE3D-6FFD-43B6-B67E-A39EDD03CD5E}" srcOrd="0" destOrd="0" parTransId="{0C98A139-4C98-467B-B59A-7C80DE075CED}" sibTransId="{A49C5782-A66D-4188-90DA-DD2C8CB9FFD0}"/>
    <dgm:cxn modelId="{2123CE5E-EAAC-4AE5-BF02-0A09E3877643}" type="presOf" srcId="{A7225813-7C06-4322-A16D-8712D9A668A9}" destId="{A49F5465-FE1C-4EB8-B836-3222EFA53320}" srcOrd="0" destOrd="0" presId="urn:microsoft.com/office/officeart/2005/8/layout/hierarchy1"/>
    <dgm:cxn modelId="{D999E062-1FDF-4461-ABEC-CC48995D42C5}" srcId="{1EEEEB0C-EC5C-44F5-A59D-0CFC3EAD8752}" destId="{47B31649-953B-4AC2-8D4F-65D4B38F4FA5}" srcOrd="0" destOrd="0" parTransId="{75CDD2E8-ADB0-4507-8488-EBBCB4799189}" sibTransId="{58624D5A-C4E3-4851-AFE3-3F526067435D}"/>
    <dgm:cxn modelId="{3DFD1A71-8CC2-413B-A9DC-6CAAB358A6B3}" type="presOf" srcId="{C8656BF4-506B-423D-A9F4-BC0FFEB55367}" destId="{7754D3A7-C6BE-444A-88ED-B324E059444D}" srcOrd="0" destOrd="0" presId="urn:microsoft.com/office/officeart/2005/8/layout/hierarchy1"/>
    <dgm:cxn modelId="{8A9CB272-4491-4934-B1D6-224135618795}" srcId="{DB2DB17B-2DF1-4CE2-A85F-F6D916580772}" destId="{5994ECB7-4108-4FA6-9ACD-81D17561A392}" srcOrd="0" destOrd="0" parTransId="{02582498-C8FD-4177-A1A9-35BA73F1A705}" sibTransId="{ED3C7596-AC9D-4E04-B2C2-17F2EB35DCCE}"/>
    <dgm:cxn modelId="{B6059E73-8F93-424A-9D2C-F1BDB5DD6301}" type="presOf" srcId="{DB2DB17B-2DF1-4CE2-A85F-F6D916580772}" destId="{2B71B7A6-B1E3-4081-8EE9-CED6EDC7BBB7}" srcOrd="0" destOrd="0" presId="urn:microsoft.com/office/officeart/2005/8/layout/hierarchy1"/>
    <dgm:cxn modelId="{AB860A7C-81CF-4A78-8F24-7BBAEA38CD05}" type="presOf" srcId="{0C98A139-4C98-467B-B59A-7C80DE075CED}" destId="{A270398D-8439-4D69-BB81-572EF7E280F0}" srcOrd="0" destOrd="0" presId="urn:microsoft.com/office/officeart/2005/8/layout/hierarchy1"/>
    <dgm:cxn modelId="{80587A7C-7A4E-4575-A38C-D68CBC4B2380}" type="presOf" srcId="{36080511-B0B5-47B1-BBFF-607597AEAC15}" destId="{57FA4DD8-5E3D-43DC-8953-17EC12004DEC}" srcOrd="0" destOrd="0" presId="urn:microsoft.com/office/officeart/2005/8/layout/hierarchy1"/>
    <dgm:cxn modelId="{BD653080-3E58-4E0B-BF41-D97DEB417AEA}" srcId="{93C67782-C9D5-413E-BA6E-468618165EF5}" destId="{50D5298E-648D-43C7-B7D2-87F3D2F573C5}" srcOrd="0" destOrd="0" parTransId="{43CE2CFA-796D-40AB-B433-0D60FFEA8388}" sibTransId="{7483AD16-9097-4452-A0AC-ECB8A8DE4CD6}"/>
    <dgm:cxn modelId="{8D9F4F84-5B49-43DD-8C91-97EF4AB0EE7B}" type="presOf" srcId="{DFF9BCFD-48B3-4D39-BFDF-0197FDE466F0}" destId="{C3F68342-7CA1-47F2-BE97-5BA8517E5C53}" srcOrd="0" destOrd="0" presId="urn:microsoft.com/office/officeart/2005/8/layout/hierarchy1"/>
    <dgm:cxn modelId="{D6E33C89-9BC5-4192-B9F9-D7842B64FAF6}" type="presOf" srcId="{47B31649-953B-4AC2-8D4F-65D4B38F4FA5}" destId="{D7CF7E6B-96FC-4EC5-B5D7-68D3873BE41C}" srcOrd="0" destOrd="0" presId="urn:microsoft.com/office/officeart/2005/8/layout/hierarchy1"/>
    <dgm:cxn modelId="{9F783D89-5EF5-455F-A8A6-F141BD5F098E}" type="presOf" srcId="{B3DE640C-DE51-4BCE-BCB6-1D312457CBD1}" destId="{A6B62D33-E580-4025-867F-59C3727FC060}" srcOrd="0" destOrd="0" presId="urn:microsoft.com/office/officeart/2005/8/layout/hierarchy1"/>
    <dgm:cxn modelId="{1B25508D-6BD9-4CB1-8C5F-EFEFFB16512B}" type="presOf" srcId="{18861F2D-51E5-4A2A-9DC3-5D665AE1E0FE}" destId="{B5ACDBC9-C8C2-48AF-9212-E5F679009F06}" srcOrd="0" destOrd="0" presId="urn:microsoft.com/office/officeart/2005/8/layout/hierarchy1"/>
    <dgm:cxn modelId="{EA0DEA97-C6DD-4DFF-8B12-C6EECBDCB3E7}" type="presOf" srcId="{691D8326-073B-4492-84A4-0F6197B59520}" destId="{B7CA8100-A45E-49E0-9D97-701214CF8484}" srcOrd="0" destOrd="0" presId="urn:microsoft.com/office/officeart/2005/8/layout/hierarchy1"/>
    <dgm:cxn modelId="{847EE498-3D3A-421C-B5E1-3DF7A70A22C0}" srcId="{A7225813-7C06-4322-A16D-8712D9A668A9}" destId="{DFF9BCFD-48B3-4D39-BFDF-0197FDE466F0}" srcOrd="1" destOrd="0" parTransId="{36080511-B0B5-47B1-BBFF-607597AEAC15}" sibTransId="{128EDB44-9FCE-4774-8F54-B8CC3ED01764}"/>
    <dgm:cxn modelId="{CCE1669E-831D-4070-A09F-CF8D67A0D4BF}" type="presOf" srcId="{F8951BEF-900B-43AC-85C8-703FD4EDB64D}" destId="{408BDD15-5B22-42F8-B19D-18D505B7060B}" srcOrd="0" destOrd="0" presId="urn:microsoft.com/office/officeart/2005/8/layout/hierarchy1"/>
    <dgm:cxn modelId="{08D6DD9E-EC71-487B-81F9-DF9A93B293F1}" srcId="{CFAEAE3D-6FFD-43B6-B67E-A39EDD03CD5E}" destId="{DB2DB17B-2DF1-4CE2-A85F-F6D916580772}" srcOrd="0" destOrd="0" parTransId="{B3DE640C-DE51-4BCE-BCB6-1D312457CBD1}" sibTransId="{BA5A8BA5-4F2E-4321-A525-AF58D721EAD4}"/>
    <dgm:cxn modelId="{F9E3AFA0-36CA-4F97-94FF-84724B308161}" type="presOf" srcId="{43E50902-04B1-429B-B08A-038479BA7A36}" destId="{3573A6A3-EED7-408C-BDE6-853ED6EA8DFB}" srcOrd="0" destOrd="0" presId="urn:microsoft.com/office/officeart/2005/8/layout/hierarchy1"/>
    <dgm:cxn modelId="{B2FFB3A3-3BFF-4BF9-A84B-6002E7FE12A7}" type="presOf" srcId="{02811546-0E03-463E-8B2F-DD721D15FB34}" destId="{BCEDCB8E-F60A-4D17-A2BE-A5FB6BA828D8}" srcOrd="0" destOrd="0" presId="urn:microsoft.com/office/officeart/2005/8/layout/hierarchy1"/>
    <dgm:cxn modelId="{71D5E3AA-FC45-44DD-9C1E-96F02E6DAE66}" type="presOf" srcId="{C04BCA87-417E-4C5E-817E-8C7FDE5B95B2}" destId="{21C04398-7D7B-4697-AFD5-21A81125F872}" srcOrd="0" destOrd="0" presId="urn:microsoft.com/office/officeart/2005/8/layout/hierarchy1"/>
    <dgm:cxn modelId="{FDF384B4-181E-48E9-B5C1-2DD285F4C6D3}" srcId="{3627274A-9E52-4523-BE57-02CC08644B01}" destId="{A7225813-7C06-4322-A16D-8712D9A668A9}" srcOrd="0" destOrd="0" parTransId="{31660DA1-E2FB-49C1-A078-F0D3A83D1DE2}" sibTransId="{019019AE-81A3-4D40-A884-D839827F3EDB}"/>
    <dgm:cxn modelId="{8A4BAAB5-5211-4F4D-B379-A65C6A089610}" type="presOf" srcId="{ED2A94CD-780D-4BC7-8D6A-FD45A48EDB50}" destId="{5B674438-5404-4797-B933-6C51E22D91B1}" srcOrd="0" destOrd="0" presId="urn:microsoft.com/office/officeart/2005/8/layout/hierarchy1"/>
    <dgm:cxn modelId="{F6DB2CBF-A1C5-4FDE-91D7-31A1A3905E9A}" srcId="{47B31649-953B-4AC2-8D4F-65D4B38F4FA5}" destId="{C8656BF4-506B-423D-A9F4-BC0FFEB55367}" srcOrd="0" destOrd="0" parTransId="{6129887A-5F85-4EFB-9661-40F0D75B335C}" sibTransId="{139F05DE-C09D-49C0-9BA7-C7315C79B90A}"/>
    <dgm:cxn modelId="{23A8A4C3-0652-41F0-897D-72549D7D9282}" type="presOf" srcId="{BE295E29-ECEC-468A-AF88-DB277897994D}" destId="{3096E097-2344-40E7-88F5-66F11C97045C}" srcOrd="0" destOrd="0" presId="urn:microsoft.com/office/officeart/2005/8/layout/hierarchy1"/>
    <dgm:cxn modelId="{505527C5-EA96-4B6A-A538-B0D138FF3AF1}" type="presOf" srcId="{30E78E11-A526-4299-9C9A-EFAD5C3950A8}" destId="{A56B13D2-070E-4B14-A752-89D06F3D7E85}" srcOrd="0" destOrd="0" presId="urn:microsoft.com/office/officeart/2005/8/layout/hierarchy1"/>
    <dgm:cxn modelId="{CB62B1D6-3AED-4B45-A310-3E3D4DEB2290}" type="presOf" srcId="{3BAB9539-547E-427A-BA8A-7088BAAE7462}" destId="{8BF9C4ED-AE47-43C0-ACF7-7BE4D27CB2BB}" srcOrd="0" destOrd="0" presId="urn:microsoft.com/office/officeart/2005/8/layout/hierarchy1"/>
    <dgm:cxn modelId="{12E551E4-A1BE-44F4-9AF9-DF59B572EBFA}" srcId="{5994ECB7-4108-4FA6-9ACD-81D17561A392}" destId="{30E78E11-A526-4299-9C9A-EFAD5C3950A8}" srcOrd="0" destOrd="0" parTransId="{84238C53-0BDD-4C79-BBF1-8248BB08BD99}" sibTransId="{5A26F145-15EB-42FE-9C9E-9146A718B787}"/>
    <dgm:cxn modelId="{A3E019E7-2B49-4A93-8EC7-55D969C8E7FD}" type="presOf" srcId="{50D5298E-648D-43C7-B7D2-87F3D2F573C5}" destId="{89106222-02AE-4B0D-88EE-85644D2D754E}" srcOrd="0" destOrd="0" presId="urn:microsoft.com/office/officeart/2005/8/layout/hierarchy1"/>
    <dgm:cxn modelId="{553571E9-5C6D-47EB-931C-ADE562A6FA69}" type="presOf" srcId="{FE4E9D68-5D10-4FE3-8A56-5F6B9661CE06}" destId="{C8E47D06-3BBC-4B40-82DE-2BDF0E2484FA}" srcOrd="0" destOrd="0" presId="urn:microsoft.com/office/officeart/2005/8/layout/hierarchy1"/>
    <dgm:cxn modelId="{D491FCEA-A5D0-4F42-B107-4117998EBDB4}" srcId="{50D5298E-648D-43C7-B7D2-87F3D2F573C5}" destId="{1EEEEB0C-EC5C-44F5-A59D-0CFC3EAD8752}" srcOrd="0" destOrd="0" parTransId="{691D8326-073B-4492-84A4-0F6197B59520}" sibTransId="{01BB93E0-0288-4349-BC9F-CBBF88269910}"/>
    <dgm:cxn modelId="{DAF13CEE-A6D2-4DD2-9A9D-AD108FA9F7EE}" type="presOf" srcId="{5994ECB7-4108-4FA6-9ACD-81D17561A392}" destId="{9E097C8E-34C2-4E28-A473-BEA0DB44221E}" srcOrd="0" destOrd="0" presId="urn:microsoft.com/office/officeart/2005/8/layout/hierarchy1"/>
    <dgm:cxn modelId="{5CA243F6-B85E-42CF-B73C-FB0ACF51BD0C}" type="presOf" srcId="{02582498-C8FD-4177-A1A9-35BA73F1A705}" destId="{E389F678-BA48-49EA-A519-95089D89A26D}" srcOrd="0" destOrd="0" presId="urn:microsoft.com/office/officeart/2005/8/layout/hierarchy1"/>
    <dgm:cxn modelId="{04CC036D-DFC2-475D-B61F-ADB4C6FD9C84}" type="presParOf" srcId="{F95DEE43-C598-4BE9-AA27-29DBF976340D}" destId="{F08E318A-8627-498B-A11E-B9D78A01F090}" srcOrd="0" destOrd="0" presId="urn:microsoft.com/office/officeart/2005/8/layout/hierarchy1"/>
    <dgm:cxn modelId="{AD18E857-2968-4001-91F7-D3C3BF00D361}" type="presParOf" srcId="{F08E318A-8627-498B-A11E-B9D78A01F090}" destId="{8EBE4390-AFD8-4944-8DE0-375514992A57}" srcOrd="0" destOrd="0" presId="urn:microsoft.com/office/officeart/2005/8/layout/hierarchy1"/>
    <dgm:cxn modelId="{1F2A0152-E2A1-4BB6-AD4A-902F7FF4AA35}" type="presParOf" srcId="{8EBE4390-AFD8-4944-8DE0-375514992A57}" destId="{79A6E208-237F-4D83-B82E-30E506DC82C7}" srcOrd="0" destOrd="0" presId="urn:microsoft.com/office/officeart/2005/8/layout/hierarchy1"/>
    <dgm:cxn modelId="{3A0D7457-544A-4607-A6F1-9B7E0B842679}" type="presParOf" srcId="{8EBE4390-AFD8-4944-8DE0-375514992A57}" destId="{A49F5465-FE1C-4EB8-B836-3222EFA53320}" srcOrd="1" destOrd="0" presId="urn:microsoft.com/office/officeart/2005/8/layout/hierarchy1"/>
    <dgm:cxn modelId="{E02FA6B4-8F80-4552-9B3D-37FC49E9B604}" type="presParOf" srcId="{F08E318A-8627-498B-A11E-B9D78A01F090}" destId="{07BEA3D4-525E-43AF-95E7-6DE0211A527A}" srcOrd="1" destOrd="0" presId="urn:microsoft.com/office/officeart/2005/8/layout/hierarchy1"/>
    <dgm:cxn modelId="{0EE92104-6EE1-48C8-9FCE-F19A77FFC6EC}" type="presParOf" srcId="{07BEA3D4-525E-43AF-95E7-6DE0211A527A}" destId="{8BF9C4ED-AE47-43C0-ACF7-7BE4D27CB2BB}" srcOrd="0" destOrd="0" presId="urn:microsoft.com/office/officeart/2005/8/layout/hierarchy1"/>
    <dgm:cxn modelId="{C284697E-5B47-4C22-9FD5-C1691F8FE42D}" type="presParOf" srcId="{07BEA3D4-525E-43AF-95E7-6DE0211A527A}" destId="{5EC41310-3A96-44E3-A0CA-59D298E92506}" srcOrd="1" destOrd="0" presId="urn:microsoft.com/office/officeart/2005/8/layout/hierarchy1"/>
    <dgm:cxn modelId="{9831E0C2-017F-4124-BEBA-2EF4F6DA468F}" type="presParOf" srcId="{5EC41310-3A96-44E3-A0CA-59D298E92506}" destId="{E8A89940-BAA0-423F-BC81-1E218B9A3142}" srcOrd="0" destOrd="0" presId="urn:microsoft.com/office/officeart/2005/8/layout/hierarchy1"/>
    <dgm:cxn modelId="{4A21DC82-B63B-4B55-A1A3-5827CBB8FF7F}" type="presParOf" srcId="{E8A89940-BAA0-423F-BC81-1E218B9A3142}" destId="{87B98420-211E-4583-B703-D89380AC02CC}" srcOrd="0" destOrd="0" presId="urn:microsoft.com/office/officeart/2005/8/layout/hierarchy1"/>
    <dgm:cxn modelId="{5016D758-BE2B-4A14-B78A-9FFC53ECFA5B}" type="presParOf" srcId="{E8A89940-BAA0-423F-BC81-1E218B9A3142}" destId="{C8E47D06-3BBC-4B40-82DE-2BDF0E2484FA}" srcOrd="1" destOrd="0" presId="urn:microsoft.com/office/officeart/2005/8/layout/hierarchy1"/>
    <dgm:cxn modelId="{A7C497F1-0D76-4CFC-9B01-92379A8F8457}" type="presParOf" srcId="{5EC41310-3A96-44E3-A0CA-59D298E92506}" destId="{3896111A-7CEE-4DD0-81E1-201727839158}" srcOrd="1" destOrd="0" presId="urn:microsoft.com/office/officeart/2005/8/layout/hierarchy1"/>
    <dgm:cxn modelId="{DA381803-B179-4CAD-9A03-70C8CB78F733}" type="presParOf" srcId="{3896111A-7CEE-4DD0-81E1-201727839158}" destId="{3573A6A3-EED7-408C-BDE6-853ED6EA8DFB}" srcOrd="0" destOrd="0" presId="urn:microsoft.com/office/officeart/2005/8/layout/hierarchy1"/>
    <dgm:cxn modelId="{15D7A1F1-49FC-4BE8-B9FD-2A2AFD442CDA}" type="presParOf" srcId="{3896111A-7CEE-4DD0-81E1-201727839158}" destId="{C5025B17-4FA1-43F7-8270-6ED63A30CBEF}" srcOrd="1" destOrd="0" presId="urn:microsoft.com/office/officeart/2005/8/layout/hierarchy1"/>
    <dgm:cxn modelId="{18B62DF4-3233-4DE0-8011-98730DDC6AF8}" type="presParOf" srcId="{C5025B17-4FA1-43F7-8270-6ED63A30CBEF}" destId="{F48B709A-3BA1-4F31-85C7-FA99D4235AFB}" srcOrd="0" destOrd="0" presId="urn:microsoft.com/office/officeart/2005/8/layout/hierarchy1"/>
    <dgm:cxn modelId="{B0C8BCB1-25AE-44D2-BACA-388F3454E027}" type="presParOf" srcId="{F48B709A-3BA1-4F31-85C7-FA99D4235AFB}" destId="{5B0963B2-E001-4930-A06D-683199DDD138}" srcOrd="0" destOrd="0" presId="urn:microsoft.com/office/officeart/2005/8/layout/hierarchy1"/>
    <dgm:cxn modelId="{3BAEE64B-DB8E-4AAD-AD7A-DCDAEDBB63F9}" type="presParOf" srcId="{F48B709A-3BA1-4F31-85C7-FA99D4235AFB}" destId="{5B674438-5404-4797-B933-6C51E22D91B1}" srcOrd="1" destOrd="0" presId="urn:microsoft.com/office/officeart/2005/8/layout/hierarchy1"/>
    <dgm:cxn modelId="{425869BC-A264-44AB-8B1E-9CC505C1A05D}" type="presParOf" srcId="{C5025B17-4FA1-43F7-8270-6ED63A30CBEF}" destId="{A5E52F48-232E-4B48-8479-EC4C75AFDE0D}" srcOrd="1" destOrd="0" presId="urn:microsoft.com/office/officeart/2005/8/layout/hierarchy1"/>
    <dgm:cxn modelId="{CAAF70E7-F2B2-4B05-8609-69FCA79A1182}" type="presParOf" srcId="{A5E52F48-232E-4B48-8479-EC4C75AFDE0D}" destId="{A270398D-8439-4D69-BB81-572EF7E280F0}" srcOrd="0" destOrd="0" presId="urn:microsoft.com/office/officeart/2005/8/layout/hierarchy1"/>
    <dgm:cxn modelId="{59ECD805-72ED-41EC-BD8A-6E5E052EC97F}" type="presParOf" srcId="{A5E52F48-232E-4B48-8479-EC4C75AFDE0D}" destId="{92055ACB-D938-4146-A1E0-571A35F2507C}" srcOrd="1" destOrd="0" presId="urn:microsoft.com/office/officeart/2005/8/layout/hierarchy1"/>
    <dgm:cxn modelId="{0D14C154-805D-4191-91F1-65CD1D852A98}" type="presParOf" srcId="{92055ACB-D938-4146-A1E0-571A35F2507C}" destId="{0C250276-0DF9-4732-B348-2BB83BB5E275}" srcOrd="0" destOrd="0" presId="urn:microsoft.com/office/officeart/2005/8/layout/hierarchy1"/>
    <dgm:cxn modelId="{047D8065-53BE-425A-9DC2-AB66C0F35C79}" type="presParOf" srcId="{0C250276-0DF9-4732-B348-2BB83BB5E275}" destId="{3BDD162F-E836-46FE-A77E-62730A9C5E0C}" srcOrd="0" destOrd="0" presId="urn:microsoft.com/office/officeart/2005/8/layout/hierarchy1"/>
    <dgm:cxn modelId="{6781C1A2-58CA-4213-B0DF-78B9B5A72C90}" type="presParOf" srcId="{0C250276-0DF9-4732-B348-2BB83BB5E275}" destId="{71A57CAF-A37F-4218-B5F6-E687FD5E852E}" srcOrd="1" destOrd="0" presId="urn:microsoft.com/office/officeart/2005/8/layout/hierarchy1"/>
    <dgm:cxn modelId="{69FC29F1-E39B-473B-8B5E-ACDEB1329F11}" type="presParOf" srcId="{92055ACB-D938-4146-A1E0-571A35F2507C}" destId="{B71CF4E6-E03A-4190-9DE2-968F4257249E}" srcOrd="1" destOrd="0" presId="urn:microsoft.com/office/officeart/2005/8/layout/hierarchy1"/>
    <dgm:cxn modelId="{8E2A5485-392C-44D0-8A6A-870207340AE5}" type="presParOf" srcId="{B71CF4E6-E03A-4190-9DE2-968F4257249E}" destId="{A6B62D33-E580-4025-867F-59C3727FC060}" srcOrd="0" destOrd="0" presId="urn:microsoft.com/office/officeart/2005/8/layout/hierarchy1"/>
    <dgm:cxn modelId="{B14D2D29-E4E5-4950-AD52-128FD96919BF}" type="presParOf" srcId="{B71CF4E6-E03A-4190-9DE2-968F4257249E}" destId="{A2143E2F-4995-4F8E-BC69-44573CBE1D88}" srcOrd="1" destOrd="0" presId="urn:microsoft.com/office/officeart/2005/8/layout/hierarchy1"/>
    <dgm:cxn modelId="{F51120E3-72DA-4B83-B874-8EEE9BD69B89}" type="presParOf" srcId="{A2143E2F-4995-4F8E-BC69-44573CBE1D88}" destId="{13D6A4D9-D740-4DC2-BC47-0323E40FDD71}" srcOrd="0" destOrd="0" presId="urn:microsoft.com/office/officeart/2005/8/layout/hierarchy1"/>
    <dgm:cxn modelId="{43C1C3BE-7091-4476-83E7-F4D3FFB19477}" type="presParOf" srcId="{13D6A4D9-D740-4DC2-BC47-0323E40FDD71}" destId="{C7DA0F5E-03D0-4AE6-9E2A-009B24CA839D}" srcOrd="0" destOrd="0" presId="urn:microsoft.com/office/officeart/2005/8/layout/hierarchy1"/>
    <dgm:cxn modelId="{A7E2A0B3-A177-4BF6-B5EE-C3B7E8ACDB14}" type="presParOf" srcId="{13D6A4D9-D740-4DC2-BC47-0323E40FDD71}" destId="{2B71B7A6-B1E3-4081-8EE9-CED6EDC7BBB7}" srcOrd="1" destOrd="0" presId="urn:microsoft.com/office/officeart/2005/8/layout/hierarchy1"/>
    <dgm:cxn modelId="{A1D7BADA-FF4F-41BA-94FF-48D9102B3106}" type="presParOf" srcId="{A2143E2F-4995-4F8E-BC69-44573CBE1D88}" destId="{792D5A5C-183C-4099-A41A-CF65A25EC43E}" srcOrd="1" destOrd="0" presId="urn:microsoft.com/office/officeart/2005/8/layout/hierarchy1"/>
    <dgm:cxn modelId="{8A8C5D8F-6322-462E-83DE-37F94D0FC50A}" type="presParOf" srcId="{792D5A5C-183C-4099-A41A-CF65A25EC43E}" destId="{E389F678-BA48-49EA-A519-95089D89A26D}" srcOrd="0" destOrd="0" presId="urn:microsoft.com/office/officeart/2005/8/layout/hierarchy1"/>
    <dgm:cxn modelId="{E88C91E8-5F97-4382-A418-77EFFDD4F819}" type="presParOf" srcId="{792D5A5C-183C-4099-A41A-CF65A25EC43E}" destId="{44C0ACE9-03E4-4123-8E18-5043DBED90F6}" srcOrd="1" destOrd="0" presId="urn:microsoft.com/office/officeart/2005/8/layout/hierarchy1"/>
    <dgm:cxn modelId="{E325BC0B-5E77-49DC-9779-E10E76016CD0}" type="presParOf" srcId="{44C0ACE9-03E4-4123-8E18-5043DBED90F6}" destId="{36D68776-3669-4CB4-A25F-5EDA39432FA2}" srcOrd="0" destOrd="0" presId="urn:microsoft.com/office/officeart/2005/8/layout/hierarchy1"/>
    <dgm:cxn modelId="{A186E7CF-CC0B-4B76-8917-1012078C05CF}" type="presParOf" srcId="{36D68776-3669-4CB4-A25F-5EDA39432FA2}" destId="{03CDC63F-0EFE-448F-8BD1-2CFCB24D0ADB}" srcOrd="0" destOrd="0" presId="urn:microsoft.com/office/officeart/2005/8/layout/hierarchy1"/>
    <dgm:cxn modelId="{F29158DD-D979-46AD-BA02-1F19E33F6CFC}" type="presParOf" srcId="{36D68776-3669-4CB4-A25F-5EDA39432FA2}" destId="{9E097C8E-34C2-4E28-A473-BEA0DB44221E}" srcOrd="1" destOrd="0" presId="urn:microsoft.com/office/officeart/2005/8/layout/hierarchy1"/>
    <dgm:cxn modelId="{692D10AE-469A-4999-BBA5-3E71A2FA85B9}" type="presParOf" srcId="{44C0ACE9-03E4-4123-8E18-5043DBED90F6}" destId="{B033FEA3-26FF-4A31-AC07-F6160AEF7926}" srcOrd="1" destOrd="0" presId="urn:microsoft.com/office/officeart/2005/8/layout/hierarchy1"/>
    <dgm:cxn modelId="{8AAEF986-6770-4811-8A0E-62A917254CD1}" type="presParOf" srcId="{B033FEA3-26FF-4A31-AC07-F6160AEF7926}" destId="{7A6942BF-A69F-40D8-9DD9-092818495FDD}" srcOrd="0" destOrd="0" presId="urn:microsoft.com/office/officeart/2005/8/layout/hierarchy1"/>
    <dgm:cxn modelId="{5FFDB8C4-BB39-44CE-A487-94490AC2F330}" type="presParOf" srcId="{B033FEA3-26FF-4A31-AC07-F6160AEF7926}" destId="{5562F505-F69B-4228-BFAB-B6C33A067839}" srcOrd="1" destOrd="0" presId="urn:microsoft.com/office/officeart/2005/8/layout/hierarchy1"/>
    <dgm:cxn modelId="{6371A114-41C0-48BB-9E50-93FD6BDEEDAC}" type="presParOf" srcId="{5562F505-F69B-4228-BFAB-B6C33A067839}" destId="{11C1A425-6465-4E07-AF2C-0521166B8A92}" srcOrd="0" destOrd="0" presId="urn:microsoft.com/office/officeart/2005/8/layout/hierarchy1"/>
    <dgm:cxn modelId="{4122A850-B51A-4F14-8802-85A00B1141ED}" type="presParOf" srcId="{11C1A425-6465-4E07-AF2C-0521166B8A92}" destId="{55D03ECA-81A7-4B04-ADE1-625389A698DC}" srcOrd="0" destOrd="0" presId="urn:microsoft.com/office/officeart/2005/8/layout/hierarchy1"/>
    <dgm:cxn modelId="{81D15D03-B2AB-428F-A065-F497670DD2C2}" type="presParOf" srcId="{11C1A425-6465-4E07-AF2C-0521166B8A92}" destId="{A56B13D2-070E-4B14-A752-89D06F3D7E85}" srcOrd="1" destOrd="0" presId="urn:microsoft.com/office/officeart/2005/8/layout/hierarchy1"/>
    <dgm:cxn modelId="{F1574974-4BBA-4236-A7F9-7EEAA601C5A1}" type="presParOf" srcId="{5562F505-F69B-4228-BFAB-B6C33A067839}" destId="{AEAE78D2-1B1A-41A6-B111-11C443D26EF8}" srcOrd="1" destOrd="0" presId="urn:microsoft.com/office/officeart/2005/8/layout/hierarchy1"/>
    <dgm:cxn modelId="{A46F211C-E785-4230-B1F1-22272B9317CF}" type="presParOf" srcId="{AEAE78D2-1B1A-41A6-B111-11C443D26EF8}" destId="{BCEDCB8E-F60A-4D17-A2BE-A5FB6BA828D8}" srcOrd="0" destOrd="0" presId="urn:microsoft.com/office/officeart/2005/8/layout/hierarchy1"/>
    <dgm:cxn modelId="{62753A79-6005-463B-895A-E272E1E9AC0B}" type="presParOf" srcId="{AEAE78D2-1B1A-41A6-B111-11C443D26EF8}" destId="{CA8AB481-0AE1-4C30-8BEA-C8B337267648}" srcOrd="1" destOrd="0" presId="urn:microsoft.com/office/officeart/2005/8/layout/hierarchy1"/>
    <dgm:cxn modelId="{754753DB-5AC3-437D-A77A-A92209164D25}" type="presParOf" srcId="{CA8AB481-0AE1-4C30-8BEA-C8B337267648}" destId="{DC372D67-E5DE-4DD9-ACAC-AA44FAF6B507}" srcOrd="0" destOrd="0" presId="urn:microsoft.com/office/officeart/2005/8/layout/hierarchy1"/>
    <dgm:cxn modelId="{47C34B65-A09A-4E0A-B7F4-5CBCDC691775}" type="presParOf" srcId="{DC372D67-E5DE-4DD9-ACAC-AA44FAF6B507}" destId="{32BED4D6-9B1A-4907-A226-B6E626D7C224}" srcOrd="0" destOrd="0" presId="urn:microsoft.com/office/officeart/2005/8/layout/hierarchy1"/>
    <dgm:cxn modelId="{0947FEBC-E1FC-4053-AAC6-D9377A8C8FBD}" type="presParOf" srcId="{DC372D67-E5DE-4DD9-ACAC-AA44FAF6B507}" destId="{3096E097-2344-40E7-88F5-66F11C97045C}" srcOrd="1" destOrd="0" presId="urn:microsoft.com/office/officeart/2005/8/layout/hierarchy1"/>
    <dgm:cxn modelId="{0B14ED59-030F-4664-AA70-CF31C7D529D0}" type="presParOf" srcId="{CA8AB481-0AE1-4C30-8BEA-C8B337267648}" destId="{157BD3EC-C851-4A93-AF58-0814B43BD48F}" srcOrd="1" destOrd="0" presId="urn:microsoft.com/office/officeart/2005/8/layout/hierarchy1"/>
    <dgm:cxn modelId="{3F51002C-A1B0-446D-A68F-96E6CCC1F03A}" type="presParOf" srcId="{07BEA3D4-525E-43AF-95E7-6DE0211A527A}" destId="{57FA4DD8-5E3D-43DC-8953-17EC12004DEC}" srcOrd="2" destOrd="0" presId="urn:microsoft.com/office/officeart/2005/8/layout/hierarchy1"/>
    <dgm:cxn modelId="{F929FB07-8FA7-4C73-969C-ACF303E99CC9}" type="presParOf" srcId="{07BEA3D4-525E-43AF-95E7-6DE0211A527A}" destId="{F08C2F9C-94C7-472D-9C0F-C80047E1F490}" srcOrd="3" destOrd="0" presId="urn:microsoft.com/office/officeart/2005/8/layout/hierarchy1"/>
    <dgm:cxn modelId="{704FC0B0-709C-4BB0-A62B-F8D62777B78B}" type="presParOf" srcId="{F08C2F9C-94C7-472D-9C0F-C80047E1F490}" destId="{5D95DCA4-9E9C-4B20-A141-B14059AA82D1}" srcOrd="0" destOrd="0" presId="urn:microsoft.com/office/officeart/2005/8/layout/hierarchy1"/>
    <dgm:cxn modelId="{1CF3BD79-9C09-47D4-8960-4D7D1D708FEE}" type="presParOf" srcId="{5D95DCA4-9E9C-4B20-A141-B14059AA82D1}" destId="{F495093D-0A98-4958-814A-AB8DC1E269EE}" srcOrd="0" destOrd="0" presId="urn:microsoft.com/office/officeart/2005/8/layout/hierarchy1"/>
    <dgm:cxn modelId="{2B25B59C-2D6A-4C56-B526-81E4E69CDF92}" type="presParOf" srcId="{5D95DCA4-9E9C-4B20-A141-B14059AA82D1}" destId="{C3F68342-7CA1-47F2-BE97-5BA8517E5C53}" srcOrd="1" destOrd="0" presId="urn:microsoft.com/office/officeart/2005/8/layout/hierarchy1"/>
    <dgm:cxn modelId="{9CA8023E-D065-4AEB-9AC9-EC681664F1C7}" type="presParOf" srcId="{F08C2F9C-94C7-472D-9C0F-C80047E1F490}" destId="{CF8326B5-812E-4F44-91C3-C9F35ADC6EDE}" srcOrd="1" destOrd="0" presId="urn:microsoft.com/office/officeart/2005/8/layout/hierarchy1"/>
    <dgm:cxn modelId="{955B653B-2566-4657-B5AC-14EC61B34083}" type="presParOf" srcId="{CF8326B5-812E-4F44-91C3-C9F35ADC6EDE}" destId="{408BDD15-5B22-42F8-B19D-18D505B7060B}" srcOrd="0" destOrd="0" presId="urn:microsoft.com/office/officeart/2005/8/layout/hierarchy1"/>
    <dgm:cxn modelId="{9152D918-7507-4D7B-A364-A12250E4452F}" type="presParOf" srcId="{CF8326B5-812E-4F44-91C3-C9F35ADC6EDE}" destId="{4446F003-8B9B-41DA-89E8-81A9D66FA6C8}" srcOrd="1" destOrd="0" presId="urn:microsoft.com/office/officeart/2005/8/layout/hierarchy1"/>
    <dgm:cxn modelId="{E8A15AE6-84A7-4ABE-8836-5064BE0D6EA4}" type="presParOf" srcId="{4446F003-8B9B-41DA-89E8-81A9D66FA6C8}" destId="{E1F836CD-5C7C-4BF4-9369-D2CC6EAD20D9}" srcOrd="0" destOrd="0" presId="urn:microsoft.com/office/officeart/2005/8/layout/hierarchy1"/>
    <dgm:cxn modelId="{D2362EFE-F29A-41FD-B29C-F138F1FB0C4E}" type="presParOf" srcId="{E1F836CD-5C7C-4BF4-9369-D2CC6EAD20D9}" destId="{90AD723B-7120-4389-A86F-40CCB79A4149}" srcOrd="0" destOrd="0" presId="urn:microsoft.com/office/officeart/2005/8/layout/hierarchy1"/>
    <dgm:cxn modelId="{13629B55-782F-418C-8490-F57641220FD7}" type="presParOf" srcId="{E1F836CD-5C7C-4BF4-9369-D2CC6EAD20D9}" destId="{4F4FF646-1C9B-4541-ACEB-0844D42F2801}" srcOrd="1" destOrd="0" presId="urn:microsoft.com/office/officeart/2005/8/layout/hierarchy1"/>
    <dgm:cxn modelId="{A28319F2-225A-4DD8-AFBB-1E974CA9D554}" type="presParOf" srcId="{4446F003-8B9B-41DA-89E8-81A9D66FA6C8}" destId="{4FA186E0-5EE5-4782-BDEA-5DE4960E34FF}" srcOrd="1" destOrd="0" presId="urn:microsoft.com/office/officeart/2005/8/layout/hierarchy1"/>
    <dgm:cxn modelId="{C9280ABB-56F1-41B2-BD3C-A6C17F01F4D9}" type="presParOf" srcId="{4FA186E0-5EE5-4782-BDEA-5DE4960E34FF}" destId="{EC38248C-5626-460F-B016-1FCA7758073C}" srcOrd="0" destOrd="0" presId="urn:microsoft.com/office/officeart/2005/8/layout/hierarchy1"/>
    <dgm:cxn modelId="{E04B4AA6-6BB8-4696-B77E-F711F74B2937}" type="presParOf" srcId="{4FA186E0-5EE5-4782-BDEA-5DE4960E34FF}" destId="{1AD5EDA3-A244-4397-8744-78C55FB18CA5}" srcOrd="1" destOrd="0" presId="urn:microsoft.com/office/officeart/2005/8/layout/hierarchy1"/>
    <dgm:cxn modelId="{753BB473-1283-4170-AC02-C4824E90B668}" type="presParOf" srcId="{1AD5EDA3-A244-4397-8744-78C55FB18CA5}" destId="{4AB66AAA-DD4B-4D7A-8A80-EC65A3F0106B}" srcOrd="0" destOrd="0" presId="urn:microsoft.com/office/officeart/2005/8/layout/hierarchy1"/>
    <dgm:cxn modelId="{29A56426-CFF3-404B-B4E7-8ACFBBCD3B91}" type="presParOf" srcId="{4AB66AAA-DD4B-4D7A-8A80-EC65A3F0106B}" destId="{04A4828D-D773-466A-8F3E-AAC72D6A93F9}" srcOrd="0" destOrd="0" presId="urn:microsoft.com/office/officeart/2005/8/layout/hierarchy1"/>
    <dgm:cxn modelId="{BECA3169-981C-42D4-A2C5-3CA3375F3686}" type="presParOf" srcId="{4AB66AAA-DD4B-4D7A-8A80-EC65A3F0106B}" destId="{89106222-02AE-4B0D-88EE-85644D2D754E}" srcOrd="1" destOrd="0" presId="urn:microsoft.com/office/officeart/2005/8/layout/hierarchy1"/>
    <dgm:cxn modelId="{0D36839E-89C7-4664-B6BF-62649C0B12F8}" type="presParOf" srcId="{1AD5EDA3-A244-4397-8744-78C55FB18CA5}" destId="{7A6599AA-FD5D-40B5-91F1-326CAB1CC673}" srcOrd="1" destOrd="0" presId="urn:microsoft.com/office/officeart/2005/8/layout/hierarchy1"/>
    <dgm:cxn modelId="{0C603452-116C-4E0A-A95E-A0D7A17F80BE}" type="presParOf" srcId="{7A6599AA-FD5D-40B5-91F1-326CAB1CC673}" destId="{B7CA8100-A45E-49E0-9D97-701214CF8484}" srcOrd="0" destOrd="0" presId="urn:microsoft.com/office/officeart/2005/8/layout/hierarchy1"/>
    <dgm:cxn modelId="{7F6992BC-C129-4362-A380-5376BCFA84C5}" type="presParOf" srcId="{7A6599AA-FD5D-40B5-91F1-326CAB1CC673}" destId="{DCFB4FD3-7A73-4371-9D38-CF70A18C50E0}" srcOrd="1" destOrd="0" presId="urn:microsoft.com/office/officeart/2005/8/layout/hierarchy1"/>
    <dgm:cxn modelId="{BACB7456-FDF9-43C1-BDA2-B91435AD2FA5}" type="presParOf" srcId="{DCFB4FD3-7A73-4371-9D38-CF70A18C50E0}" destId="{34A85242-4CF0-4BB1-A864-0D14F04A1E8E}" srcOrd="0" destOrd="0" presId="urn:microsoft.com/office/officeart/2005/8/layout/hierarchy1"/>
    <dgm:cxn modelId="{8356F076-8D94-45F0-A834-6EAF729EB62F}" type="presParOf" srcId="{34A85242-4CF0-4BB1-A864-0D14F04A1E8E}" destId="{DBA10F47-AEBD-4F9A-AFB1-D2A5E50422E7}" srcOrd="0" destOrd="0" presId="urn:microsoft.com/office/officeart/2005/8/layout/hierarchy1"/>
    <dgm:cxn modelId="{60368833-B55B-4E15-BC64-EDC077EC2D05}" type="presParOf" srcId="{34A85242-4CF0-4BB1-A864-0D14F04A1E8E}" destId="{5B9E106D-75D9-476B-A862-46675096685D}" srcOrd="1" destOrd="0" presId="urn:microsoft.com/office/officeart/2005/8/layout/hierarchy1"/>
    <dgm:cxn modelId="{5B0F4207-4600-474F-855D-F98AFCA99075}" type="presParOf" srcId="{DCFB4FD3-7A73-4371-9D38-CF70A18C50E0}" destId="{FD9EBC8B-BEAB-45AA-B94B-364922B79C16}" srcOrd="1" destOrd="0" presId="urn:microsoft.com/office/officeart/2005/8/layout/hierarchy1"/>
    <dgm:cxn modelId="{8C5BA2E7-005D-476D-AFFE-4F3338FE5929}" type="presParOf" srcId="{FD9EBC8B-BEAB-45AA-B94B-364922B79C16}" destId="{DFAC6E02-B10D-4BDE-A383-A977FFE8FBF8}" srcOrd="0" destOrd="0" presId="urn:microsoft.com/office/officeart/2005/8/layout/hierarchy1"/>
    <dgm:cxn modelId="{A8A057BB-0357-486A-8D0E-E319494F4DB6}" type="presParOf" srcId="{FD9EBC8B-BEAB-45AA-B94B-364922B79C16}" destId="{598D9EFA-6050-430E-8F95-03C48D4674F3}" srcOrd="1" destOrd="0" presId="urn:microsoft.com/office/officeart/2005/8/layout/hierarchy1"/>
    <dgm:cxn modelId="{E9FC8D3C-6C61-4116-A5CA-64BD5076E0DB}" type="presParOf" srcId="{598D9EFA-6050-430E-8F95-03C48D4674F3}" destId="{112E6276-5CB5-4199-8518-1624AE0C1A96}" srcOrd="0" destOrd="0" presId="urn:microsoft.com/office/officeart/2005/8/layout/hierarchy1"/>
    <dgm:cxn modelId="{C3013794-BCE1-471D-A636-995469ADD166}" type="presParOf" srcId="{112E6276-5CB5-4199-8518-1624AE0C1A96}" destId="{1E3630B7-D4D0-4929-96FF-E681BFC0F3F7}" srcOrd="0" destOrd="0" presId="urn:microsoft.com/office/officeart/2005/8/layout/hierarchy1"/>
    <dgm:cxn modelId="{42F1607F-627A-4605-8941-A7D18A4756AD}" type="presParOf" srcId="{112E6276-5CB5-4199-8518-1624AE0C1A96}" destId="{D7CF7E6B-96FC-4EC5-B5D7-68D3873BE41C}" srcOrd="1" destOrd="0" presId="urn:microsoft.com/office/officeart/2005/8/layout/hierarchy1"/>
    <dgm:cxn modelId="{D6B14B5C-5279-40C3-99A6-E796080BD1C7}" type="presParOf" srcId="{598D9EFA-6050-430E-8F95-03C48D4674F3}" destId="{812CC557-E9DE-4411-ABDF-AAF11DC5F32D}" srcOrd="1" destOrd="0" presId="urn:microsoft.com/office/officeart/2005/8/layout/hierarchy1"/>
    <dgm:cxn modelId="{C8C356A6-4895-455A-90AF-DECEB624F37F}" type="presParOf" srcId="{812CC557-E9DE-4411-ABDF-AAF11DC5F32D}" destId="{6B21684C-7233-4C8A-99A3-0AD5AF2D2D40}" srcOrd="0" destOrd="0" presId="urn:microsoft.com/office/officeart/2005/8/layout/hierarchy1"/>
    <dgm:cxn modelId="{88C44112-0D46-4EB1-8ABF-D93ECFAC7E02}" type="presParOf" srcId="{812CC557-E9DE-4411-ABDF-AAF11DC5F32D}" destId="{419BF7FC-EA23-475A-965E-44A5FE644080}" srcOrd="1" destOrd="0" presId="urn:microsoft.com/office/officeart/2005/8/layout/hierarchy1"/>
    <dgm:cxn modelId="{3BA5F8ED-C24D-453F-A05C-A091933E285A}" type="presParOf" srcId="{419BF7FC-EA23-475A-965E-44A5FE644080}" destId="{896B50CD-9E96-4404-B33E-C5F0FB15272B}" srcOrd="0" destOrd="0" presId="urn:microsoft.com/office/officeart/2005/8/layout/hierarchy1"/>
    <dgm:cxn modelId="{35CD64E2-0A33-49FD-B6D8-7DE5465C94B4}" type="presParOf" srcId="{896B50CD-9E96-4404-B33E-C5F0FB15272B}" destId="{6F6302C0-53C0-49F2-8609-52E4E4DE3210}" srcOrd="0" destOrd="0" presId="urn:microsoft.com/office/officeart/2005/8/layout/hierarchy1"/>
    <dgm:cxn modelId="{9EA0EAA1-7229-41F9-B094-90D8DC31E191}" type="presParOf" srcId="{896B50CD-9E96-4404-B33E-C5F0FB15272B}" destId="{7754D3A7-C6BE-444A-88ED-B324E059444D}" srcOrd="1" destOrd="0" presId="urn:microsoft.com/office/officeart/2005/8/layout/hierarchy1"/>
    <dgm:cxn modelId="{A93EA572-BAAC-41D0-938E-F300DA642AD3}" type="presParOf" srcId="{419BF7FC-EA23-475A-965E-44A5FE644080}" destId="{3E49411A-AB4F-4386-BA34-DDFB17E3E0DE}" srcOrd="1" destOrd="0" presId="urn:microsoft.com/office/officeart/2005/8/layout/hierarchy1"/>
    <dgm:cxn modelId="{3E1BCA6D-CAB3-4453-A2C3-BF55EAEE5708}" type="presParOf" srcId="{3E49411A-AB4F-4386-BA34-DDFB17E3E0DE}" destId="{21C04398-7D7B-4697-AFD5-21A81125F872}" srcOrd="0" destOrd="0" presId="urn:microsoft.com/office/officeart/2005/8/layout/hierarchy1"/>
    <dgm:cxn modelId="{19FB2263-6BE2-4CB0-B9FE-097B20078F24}" type="presParOf" srcId="{3E49411A-AB4F-4386-BA34-DDFB17E3E0DE}" destId="{3A9BAADD-DD86-4F0A-9360-21F601308F55}" srcOrd="1" destOrd="0" presId="urn:microsoft.com/office/officeart/2005/8/layout/hierarchy1"/>
    <dgm:cxn modelId="{56D8B78D-FA35-430A-88EF-78F9D0E029FC}" type="presParOf" srcId="{3A9BAADD-DD86-4F0A-9360-21F601308F55}" destId="{84E73479-7B43-447D-913E-AEF226A17D8D}" srcOrd="0" destOrd="0" presId="urn:microsoft.com/office/officeart/2005/8/layout/hierarchy1"/>
    <dgm:cxn modelId="{B4D47289-A4FB-461D-B833-FB3CF2655A92}" type="presParOf" srcId="{84E73479-7B43-447D-913E-AEF226A17D8D}" destId="{EE3F2E59-08D1-441A-B78F-5C605B5D2B8F}" srcOrd="0" destOrd="0" presId="urn:microsoft.com/office/officeart/2005/8/layout/hierarchy1"/>
    <dgm:cxn modelId="{B568ABFD-2FA4-4CF2-AC94-3CC2871EC895}" type="presParOf" srcId="{84E73479-7B43-447D-913E-AEF226A17D8D}" destId="{B5ACDBC9-C8C2-48AF-9212-E5F679009F06}" srcOrd="1" destOrd="0" presId="urn:microsoft.com/office/officeart/2005/8/layout/hierarchy1"/>
    <dgm:cxn modelId="{27F45A49-2F07-4046-9B48-886752F4D011}" type="presParOf" srcId="{3A9BAADD-DD86-4F0A-9360-21F601308F55}" destId="{B045FEAE-0BC0-451C-BAEA-54BADC9B5C47}" srcOrd="1" destOrd="0" presId="urn:microsoft.com/office/officeart/2005/8/layout/hierarchy1"/>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57E745D-06A9-412D-9453-4342924DFA9B}" type="doc">
      <dgm:prSet loTypeId="urn:microsoft.com/office/officeart/2005/8/layout/hierarchy1" loCatId="hierarchy" qsTypeId="urn:microsoft.com/office/officeart/2005/8/quickstyle/simple1" qsCatId="simple" csTypeId="urn:microsoft.com/office/officeart/2005/8/colors/accent1_2" csCatId="accent1" phldr="1"/>
      <dgm:spPr/>
    </dgm:pt>
    <dgm:pt modelId="{78619794-AB2E-4ADA-9B63-8004FA482A90}">
      <dgm:prSet custT="1"/>
      <dgm:spPr>
        <a:xfrm>
          <a:off x="1386378" y="173657"/>
          <a:ext cx="3111164"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400" b="1" baseline="0">
              <a:solidFill>
                <a:sysClr val="windowText" lastClr="000000">
                  <a:hueOff val="0"/>
                  <a:satOff val="0"/>
                  <a:lumOff val="0"/>
                  <a:alphaOff val="0"/>
                </a:sysClr>
              </a:solidFill>
              <a:latin typeface="Times New Roman" pitchFamily="18" charset="0"/>
              <a:ea typeface="+mn-ea"/>
              <a:cs typeface="Times New Roman" pitchFamily="18" charset="0"/>
            </a:rPr>
            <a:t>Přehled ústředních správních úřadů</a:t>
          </a:r>
        </a:p>
      </dgm:t>
    </dgm:pt>
    <dgm:pt modelId="{907261FF-84AA-458D-AF00-425E0438708F}" type="parTrans" cxnId="{E6862435-45A4-48B1-81E4-2A3AB5DF6DE8}">
      <dgm:prSet/>
      <dgm:spPr/>
      <dgm:t>
        <a:bodyPr/>
        <a:lstStyle/>
        <a:p>
          <a:endParaRPr lang="cs-CZ"/>
        </a:p>
      </dgm:t>
    </dgm:pt>
    <dgm:pt modelId="{E1577DA4-7F99-4094-8D48-9214FEA8560F}" type="sibTrans" cxnId="{E6862435-45A4-48B1-81E4-2A3AB5DF6DE8}">
      <dgm:prSet/>
      <dgm:spPr/>
      <dgm:t>
        <a:bodyPr/>
        <a:lstStyle/>
        <a:p>
          <a:endParaRPr lang="cs-CZ"/>
        </a:p>
      </dgm:t>
    </dgm:pt>
    <dgm:pt modelId="{65B01994-3ADD-4ADA-98C9-3CADDB865B74}">
      <dgm:prSet custT="1"/>
      <dgm:spPr>
        <a:xfrm>
          <a:off x="91506" y="850707"/>
          <a:ext cx="2721367"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 Český statistický úřad</a:t>
          </a:r>
        </a:p>
      </dgm:t>
    </dgm:pt>
    <dgm:pt modelId="{207339DB-A125-4C19-B82D-9853CA98FD72}" type="parTrans" cxnId="{D69CAA68-06B8-4FE7-84A2-B541B3D517C1}">
      <dgm:prSet/>
      <dgm:spPr>
        <a:xfrm>
          <a:off x="1370935" y="560833"/>
          <a:ext cx="1489771" cy="212682"/>
        </a:xfrm>
        <a:custGeom>
          <a:avLst/>
          <a:gdLst/>
          <a:ahLst/>
          <a:cxnLst/>
          <a:rect l="0" t="0" r="0" b="0"/>
          <a:pathLst>
            <a:path>
              <a:moveTo>
                <a:pt x="1489771" y="0"/>
              </a:moveTo>
              <a:lnTo>
                <a:pt x="1489771" y="144936"/>
              </a:lnTo>
              <a:lnTo>
                <a:pt x="0" y="144936"/>
              </a:lnTo>
              <a:lnTo>
                <a:pt x="0" y="21268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EAC3A3F4-709E-4611-BBBC-58E11B98005E}" type="sibTrans" cxnId="{D69CAA68-06B8-4FE7-84A2-B541B3D517C1}">
      <dgm:prSet/>
      <dgm:spPr/>
      <dgm:t>
        <a:bodyPr/>
        <a:lstStyle/>
        <a:p>
          <a:endParaRPr lang="cs-CZ"/>
        </a:p>
      </dgm:t>
    </dgm:pt>
    <dgm:pt modelId="{C1BACDD9-E27E-4550-B685-87D818458CB1}">
      <dgm:prSet custT="1"/>
      <dgm:spPr>
        <a:xfrm>
          <a:off x="84741" y="1527757"/>
          <a:ext cx="2734895"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2. Český úřad zeměměřičský a katastrální</a:t>
          </a:r>
        </a:p>
      </dgm:t>
    </dgm:pt>
    <dgm:pt modelId="{7CF139AC-A342-440B-BCC9-DAC3DFAEB90B}" type="parTrans" cxnId="{E235FCE1-5603-44F3-A6BE-F9CA639461F0}">
      <dgm:prSet/>
      <dgm:spPr>
        <a:xfrm>
          <a:off x="1325215" y="1237883"/>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CAD37AA6-FF4A-405A-8C2F-F7ADB640BA8E}" type="sibTrans" cxnId="{E235FCE1-5603-44F3-A6BE-F9CA639461F0}">
      <dgm:prSet/>
      <dgm:spPr/>
      <dgm:t>
        <a:bodyPr/>
        <a:lstStyle/>
        <a:p>
          <a:endParaRPr lang="cs-CZ"/>
        </a:p>
      </dgm:t>
    </dgm:pt>
    <dgm:pt modelId="{3AD5243F-BCBF-4F20-864D-529C2866A52A}">
      <dgm:prSet custT="1"/>
      <dgm:spPr>
        <a:xfrm>
          <a:off x="105031" y="2204807"/>
          <a:ext cx="2694316"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3. Český báňský úřad</a:t>
          </a:r>
        </a:p>
      </dgm:t>
    </dgm:pt>
    <dgm:pt modelId="{B50ED6BC-976F-4BAA-BFE9-A0D13407D5B3}" type="parTrans" cxnId="{2B818355-9CD9-406C-8CC2-CEE7E62AEB6A}">
      <dgm:prSet/>
      <dgm:spPr>
        <a:xfrm>
          <a:off x="1325215" y="1914933"/>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F402DA16-8CF9-4908-A85D-F54BABD2E795}" type="sibTrans" cxnId="{2B818355-9CD9-406C-8CC2-CEE7E62AEB6A}">
      <dgm:prSet/>
      <dgm:spPr/>
      <dgm:t>
        <a:bodyPr/>
        <a:lstStyle/>
        <a:p>
          <a:endParaRPr lang="cs-CZ"/>
        </a:p>
      </dgm:t>
    </dgm:pt>
    <dgm:pt modelId="{BA853BE6-17A4-4954-A4BC-7795BFE51939}">
      <dgm:prSet custT="1"/>
      <dgm:spPr>
        <a:xfrm>
          <a:off x="118560" y="2881856"/>
          <a:ext cx="2667259"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4. Úřad průmyslového vlastnictví</a:t>
          </a:r>
        </a:p>
      </dgm:t>
    </dgm:pt>
    <dgm:pt modelId="{A5355406-D0AE-4C76-8026-EF85097F9B8F}" type="parTrans" cxnId="{EBF0DA43-2D75-4B55-A1F3-A904C5175BAB}">
      <dgm:prSet/>
      <dgm:spPr>
        <a:xfrm>
          <a:off x="1325215" y="2591982"/>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CCFF1C04-CCC0-4245-A927-CEAC018A8DFD}" type="sibTrans" cxnId="{EBF0DA43-2D75-4B55-A1F3-A904C5175BAB}">
      <dgm:prSet/>
      <dgm:spPr/>
      <dgm:t>
        <a:bodyPr/>
        <a:lstStyle/>
        <a:p>
          <a:endParaRPr lang="cs-CZ"/>
        </a:p>
      </dgm:t>
    </dgm:pt>
    <dgm:pt modelId="{627F56AA-BCD4-41EE-AD96-ABE1A534609A}">
      <dgm:prSet custT="1"/>
      <dgm:spPr>
        <a:xfrm>
          <a:off x="125324" y="3558906"/>
          <a:ext cx="2653730"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5. Úřad pro ochranu hospodářské soutěže</a:t>
          </a:r>
          <a:endParaRPr lang="cs-CZ" sz="11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10DA3F3-12DB-4492-80B6-4E6D6266E737}" type="parTrans" cxnId="{D4D9BF55-CDCC-4AAC-A414-4748FD93E112}">
      <dgm:prSet/>
      <dgm:spPr>
        <a:xfrm>
          <a:off x="1325215" y="3269032"/>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BB6B97C5-D9B7-41AE-A657-55F43390FAD2}" type="sibTrans" cxnId="{D4D9BF55-CDCC-4AAC-A414-4748FD93E112}">
      <dgm:prSet/>
      <dgm:spPr/>
      <dgm:t>
        <a:bodyPr/>
        <a:lstStyle/>
        <a:p>
          <a:endParaRPr lang="cs-CZ"/>
        </a:p>
      </dgm:t>
    </dgm:pt>
    <dgm:pt modelId="{94B3D955-0ABB-4901-9AF6-A27F55CAB3CE}">
      <dgm:prSet custT="1"/>
      <dgm:spPr>
        <a:xfrm>
          <a:off x="118560" y="4235956"/>
          <a:ext cx="2667259"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6. Správa státních hmotných rezerv</a:t>
          </a:r>
          <a:endParaRPr lang="cs-CZ" sz="11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7F90520-593E-4EF1-891B-4B5382C98D86}" type="parTrans" cxnId="{64DCFF5F-C376-4070-AAF6-809FB753F754}">
      <dgm:prSet/>
      <dgm:spPr>
        <a:xfrm>
          <a:off x="1325215" y="3946082"/>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5CDC8DB7-8CE2-458F-B491-E2E94FF794FF}" type="sibTrans" cxnId="{64DCFF5F-C376-4070-AAF6-809FB753F754}">
      <dgm:prSet/>
      <dgm:spPr/>
      <dgm:t>
        <a:bodyPr/>
        <a:lstStyle/>
        <a:p>
          <a:endParaRPr lang="cs-CZ"/>
        </a:p>
      </dgm:t>
    </dgm:pt>
    <dgm:pt modelId="{9FF8B707-E486-4B70-8F7B-385A056B8B44}">
      <dgm:prSet custT="1"/>
      <dgm:spPr>
        <a:xfrm>
          <a:off x="2987915" y="850707"/>
          <a:ext cx="2804499"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9. Státní úřad pro jadernou bezpečnost</a:t>
          </a:r>
        </a:p>
        <a:p>
          <a:pPr marR="0" algn="l" rtl="0"/>
          <a:endParaRPr lang="cs-CZ" sz="1100" b="0" baseline="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819D1CC-1A67-4BB9-A759-51EAF73B7339}" type="parTrans" cxnId="{9D86C827-FFC1-443D-9822-015965B03F7A}">
      <dgm:prSet/>
      <dgm:spPr>
        <a:xfrm>
          <a:off x="2860706" y="560833"/>
          <a:ext cx="1448204" cy="212682"/>
        </a:xfrm>
        <a:custGeom>
          <a:avLst/>
          <a:gdLst/>
          <a:ahLst/>
          <a:cxnLst/>
          <a:rect l="0" t="0" r="0" b="0"/>
          <a:pathLst>
            <a:path>
              <a:moveTo>
                <a:pt x="0" y="0"/>
              </a:moveTo>
              <a:lnTo>
                <a:pt x="0" y="144936"/>
              </a:lnTo>
              <a:lnTo>
                <a:pt x="1448204" y="144936"/>
              </a:lnTo>
              <a:lnTo>
                <a:pt x="1448204" y="21268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660429E2-1AB9-4C1B-B351-4D2981B60B6F}" type="sibTrans" cxnId="{9D86C827-FFC1-443D-9822-015965B03F7A}">
      <dgm:prSet/>
      <dgm:spPr/>
      <dgm:t>
        <a:bodyPr/>
        <a:lstStyle/>
        <a:p>
          <a:endParaRPr lang="cs-CZ"/>
        </a:p>
      </dgm:t>
    </dgm:pt>
    <dgm:pt modelId="{D3395269-3E20-4D7B-9B51-C693AF0FFA05}">
      <dgm:prSet custT="1"/>
      <dgm:spPr>
        <a:xfrm>
          <a:off x="2982145" y="1527757"/>
          <a:ext cx="2816039"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10. Národní bezpečnostní úřad</a:t>
          </a:r>
        </a:p>
      </dgm:t>
    </dgm:pt>
    <dgm:pt modelId="{623EC2FB-776A-4775-96F3-1EDFF683FDBF}" type="parTrans" cxnId="{A3446E64-923B-4068-9EE0-FAAD93933EDA}">
      <dgm:prSet/>
      <dgm:spPr>
        <a:xfrm>
          <a:off x="4263191" y="1237883"/>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726D4ED7-A926-4DA1-96F3-8E1B25E48985}" type="sibTrans" cxnId="{A3446E64-923B-4068-9EE0-FAAD93933EDA}">
      <dgm:prSet/>
      <dgm:spPr/>
      <dgm:t>
        <a:bodyPr/>
        <a:lstStyle/>
        <a:p>
          <a:endParaRPr lang="cs-CZ"/>
        </a:p>
      </dgm:t>
    </dgm:pt>
    <dgm:pt modelId="{E4B61978-B7BC-45A0-9B92-0367563FD9F1}">
      <dgm:prSet custT="1"/>
      <dgm:spPr>
        <a:xfrm>
          <a:off x="2968661" y="2204807"/>
          <a:ext cx="2843009"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11. Energetický regulační úřad</a:t>
          </a:r>
          <a:endParaRPr lang="cs-CZ" sz="11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0812BF0-F6C4-4610-9298-F399B741794F}" type="parTrans" cxnId="{5D864724-0062-4C09-83EB-4B72ABD499D7}">
      <dgm:prSet/>
      <dgm:spPr>
        <a:xfrm>
          <a:off x="4263191" y="1914933"/>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19A1A104-6BE0-4740-A670-7303AB324563}" type="sibTrans" cxnId="{5D864724-0062-4C09-83EB-4B72ABD499D7}">
      <dgm:prSet/>
      <dgm:spPr/>
      <dgm:t>
        <a:bodyPr/>
        <a:lstStyle/>
        <a:p>
          <a:endParaRPr lang="cs-CZ"/>
        </a:p>
      </dgm:t>
    </dgm:pt>
    <dgm:pt modelId="{A122A5F1-BE8F-4B27-BC3C-0FAA223262E8}">
      <dgm:prSet custT="1"/>
      <dgm:spPr>
        <a:xfrm>
          <a:off x="2955154" y="2881856"/>
          <a:ext cx="2870023"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12. Úřad vlády České republiky</a:t>
          </a:r>
        </a:p>
      </dgm:t>
    </dgm:pt>
    <dgm:pt modelId="{9AF2D76A-E32C-460B-A7C1-CB673FEF982B}" type="parTrans" cxnId="{CB1C58CF-87B1-4489-920E-60C37580C4BE}">
      <dgm:prSet/>
      <dgm:spPr>
        <a:xfrm>
          <a:off x="4263191" y="2591982"/>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DE3566B-E826-4A07-915E-30C31C3CBECE}" type="sibTrans" cxnId="{CB1C58CF-87B1-4489-920E-60C37580C4BE}">
      <dgm:prSet/>
      <dgm:spPr/>
      <dgm:t>
        <a:bodyPr/>
        <a:lstStyle/>
        <a:p>
          <a:endParaRPr lang="cs-CZ"/>
        </a:p>
      </dgm:t>
    </dgm:pt>
    <dgm:pt modelId="{AD91F78A-FD69-4D5C-B043-C3812DCD1B93}">
      <dgm:prSet custT="1"/>
      <dgm:spPr>
        <a:xfrm>
          <a:off x="2957669" y="3558906"/>
          <a:ext cx="2864991"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13. Český telekomunikační úřad</a:t>
          </a:r>
        </a:p>
      </dgm:t>
    </dgm:pt>
    <dgm:pt modelId="{CF7083AC-AC14-418B-A6FB-C98026F5ABA0}" type="parTrans" cxnId="{E2F765E2-CFCD-437B-8E63-5FBE5AEF189B}">
      <dgm:prSet/>
      <dgm:spPr>
        <a:xfrm>
          <a:off x="4263191" y="3269032"/>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97CC0FE0-13C1-48BE-8F3B-D874559768FA}" type="sibTrans" cxnId="{E2F765E2-CFCD-437B-8E63-5FBE5AEF189B}">
      <dgm:prSet/>
      <dgm:spPr/>
      <dgm:t>
        <a:bodyPr/>
        <a:lstStyle/>
        <a:p>
          <a:endParaRPr lang="cs-CZ"/>
        </a:p>
      </dgm:t>
    </dgm:pt>
    <dgm:pt modelId="{6C61F94D-53BB-4F83-8B42-C3A298395BF0}">
      <dgm:prSet custT="1"/>
      <dgm:spPr>
        <a:xfrm>
          <a:off x="2961680" y="4235956"/>
          <a:ext cx="2856969" cy="46436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l" rtl="0"/>
          <a:r>
            <a:rPr lang="cs-CZ" sz="1100" b="0" baseline="0">
              <a:solidFill>
                <a:sysClr val="windowText" lastClr="000000">
                  <a:hueOff val="0"/>
                  <a:satOff val="0"/>
                  <a:lumOff val="0"/>
                  <a:alphaOff val="0"/>
                </a:sysClr>
              </a:solidFill>
              <a:latin typeface="Times New Roman" pitchFamily="18" charset="0"/>
              <a:ea typeface="+mn-ea"/>
              <a:cs typeface="Times New Roman" pitchFamily="18" charset="0"/>
            </a:rPr>
            <a:t>14. Úřad pro ochranu osoních údajů</a:t>
          </a:r>
        </a:p>
      </dgm:t>
    </dgm:pt>
    <dgm:pt modelId="{BAA639CF-71FD-49E4-810C-F003F72E7605}" type="parTrans" cxnId="{CA5945CB-FE37-4F53-B3FD-38C5839B8F0C}">
      <dgm:prSet/>
      <dgm:spPr>
        <a:xfrm>
          <a:off x="4263191" y="3946082"/>
          <a:ext cx="91440" cy="212682"/>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6977BA93-4D6C-4A90-8F2E-ECCB6D627573}" type="sibTrans" cxnId="{CA5945CB-FE37-4F53-B3FD-38C5839B8F0C}">
      <dgm:prSet/>
      <dgm:spPr/>
      <dgm:t>
        <a:bodyPr/>
        <a:lstStyle/>
        <a:p>
          <a:endParaRPr lang="cs-CZ"/>
        </a:p>
      </dgm:t>
    </dgm:pt>
    <dgm:pt modelId="{C3A22694-2FEC-4E30-B54C-02CFB9D00B11}">
      <dgm:prSet custT="1"/>
      <dgm:spPr/>
      <dgm:t>
        <a:bodyPr/>
        <a:lstStyle/>
        <a:p>
          <a:r>
            <a:rPr lang="cs-CZ" sz="1100">
              <a:latin typeface="Times New Roman" panose="02020603050405020304" pitchFamily="18" charset="0"/>
              <a:cs typeface="Times New Roman" panose="02020603050405020304" pitchFamily="18" charset="0"/>
            </a:rPr>
            <a:t>15. Národní úřad pro kybernetickou a informační bezpečnost</a:t>
          </a:r>
        </a:p>
      </dgm:t>
    </dgm:pt>
    <dgm:pt modelId="{6E3329EC-CCC6-4045-AD98-04C05F8F0B77}" type="parTrans" cxnId="{C0082314-0E90-48AF-B7DD-419FF6ECEF4A}">
      <dgm:prSet/>
      <dgm:spPr/>
      <dgm:t>
        <a:bodyPr/>
        <a:lstStyle/>
        <a:p>
          <a:endParaRPr lang="cs-CZ"/>
        </a:p>
      </dgm:t>
    </dgm:pt>
    <dgm:pt modelId="{CBC2BC27-3295-4DFB-ACA1-BBD2A23496C4}" type="sibTrans" cxnId="{C0082314-0E90-48AF-B7DD-419FF6ECEF4A}">
      <dgm:prSet/>
      <dgm:spPr/>
      <dgm:t>
        <a:bodyPr/>
        <a:lstStyle/>
        <a:p>
          <a:endParaRPr lang="cs-CZ"/>
        </a:p>
      </dgm:t>
    </dgm:pt>
    <dgm:pt modelId="{6FCF60E8-794C-4646-8127-142EC822F29D}">
      <dgm:prSet custT="1"/>
      <dgm:spPr/>
      <dgm:t>
        <a:bodyPr/>
        <a:lstStyle/>
        <a:p>
          <a:pPr algn="just"/>
          <a:r>
            <a:rPr lang="cs-CZ" sz="1100">
              <a:latin typeface="Times New Roman" panose="02020603050405020304" pitchFamily="18" charset="0"/>
              <a:cs typeface="Times New Roman" panose="02020603050405020304" pitchFamily="18" charset="0"/>
            </a:rPr>
            <a:t>7. Úřad pro přístup k  dopravní infrastruktuře</a:t>
          </a:r>
        </a:p>
      </dgm:t>
    </dgm:pt>
    <dgm:pt modelId="{F309525F-A1B3-49F1-9B1A-F56E6495781D}" type="parTrans" cxnId="{243605D3-D183-4F3C-928E-DFCF86D6E04D}">
      <dgm:prSet/>
      <dgm:spPr/>
      <dgm:t>
        <a:bodyPr/>
        <a:lstStyle/>
        <a:p>
          <a:endParaRPr lang="cs-CZ"/>
        </a:p>
      </dgm:t>
    </dgm:pt>
    <dgm:pt modelId="{4EC7F43D-7719-4535-AF26-CB53EE7A48F6}" type="sibTrans" cxnId="{243605D3-D183-4F3C-928E-DFCF86D6E04D}">
      <dgm:prSet/>
      <dgm:spPr/>
      <dgm:t>
        <a:bodyPr/>
        <a:lstStyle/>
        <a:p>
          <a:endParaRPr lang="cs-CZ"/>
        </a:p>
      </dgm:t>
    </dgm:pt>
    <dgm:pt modelId="{7BBAAFDD-8EC3-4FEB-9704-47ABF60A076F}">
      <dgm:prSet custT="1"/>
      <dgm:spPr/>
      <dgm:t>
        <a:bodyPr/>
        <a:lstStyle/>
        <a:p>
          <a:r>
            <a:rPr lang="cs-CZ" sz="1100">
              <a:latin typeface="Times New Roman" panose="02020603050405020304" pitchFamily="18" charset="0"/>
              <a:cs typeface="Times New Roman" panose="02020603050405020304" pitchFamily="18" charset="0"/>
            </a:rPr>
            <a:t>16. Národní sportovní  agentua</a:t>
          </a:r>
        </a:p>
      </dgm:t>
    </dgm:pt>
    <dgm:pt modelId="{0E28898C-C2D6-4493-94D5-1B77AA68AD57}" type="parTrans" cxnId="{4BF23198-19ED-480F-9BA6-2E77E66F63E3}">
      <dgm:prSet/>
      <dgm:spPr/>
      <dgm:t>
        <a:bodyPr/>
        <a:lstStyle/>
        <a:p>
          <a:endParaRPr lang="cs-CZ"/>
        </a:p>
      </dgm:t>
    </dgm:pt>
    <dgm:pt modelId="{18888D6D-F032-458E-843E-0D792BEEB68C}" type="sibTrans" cxnId="{4BF23198-19ED-480F-9BA6-2E77E66F63E3}">
      <dgm:prSet/>
      <dgm:spPr/>
      <dgm:t>
        <a:bodyPr/>
        <a:lstStyle/>
        <a:p>
          <a:endParaRPr lang="cs-CZ"/>
        </a:p>
      </dgm:t>
    </dgm:pt>
    <dgm:pt modelId="{7C8BB937-D8CF-4542-A4DC-DE6EE36BC2A9}">
      <dgm:prSet custT="1"/>
      <dgm:spPr/>
      <dgm:t>
        <a:bodyPr/>
        <a:lstStyle/>
        <a:p>
          <a:r>
            <a:rPr lang="cs-CZ" sz="1100">
              <a:latin typeface="Times New Roman" panose="02020603050405020304" pitchFamily="18" charset="0"/>
              <a:cs typeface="Times New Roman" panose="02020603050405020304" pitchFamily="18" charset="0"/>
            </a:rPr>
            <a:t>8. Úřad pro dohled nad hospodařením politických stran a hnutí</a:t>
          </a:r>
        </a:p>
      </dgm:t>
    </dgm:pt>
    <dgm:pt modelId="{0FD48465-0A9B-46FB-9A82-BA6411DABCE2}" type="parTrans" cxnId="{58769CBB-9D8B-4FAF-B81F-8F05C5622CE5}">
      <dgm:prSet/>
      <dgm:spPr/>
      <dgm:t>
        <a:bodyPr/>
        <a:lstStyle/>
        <a:p>
          <a:endParaRPr lang="cs-CZ"/>
        </a:p>
      </dgm:t>
    </dgm:pt>
    <dgm:pt modelId="{3F5E5EEE-4540-4551-B15B-E4B0B6E0A139}" type="sibTrans" cxnId="{58769CBB-9D8B-4FAF-B81F-8F05C5622CE5}">
      <dgm:prSet/>
      <dgm:spPr/>
      <dgm:t>
        <a:bodyPr/>
        <a:lstStyle/>
        <a:p>
          <a:endParaRPr lang="cs-CZ"/>
        </a:p>
      </dgm:t>
    </dgm:pt>
    <dgm:pt modelId="{5CA7081B-B2D4-4196-834C-6D04DC2CE633}">
      <dgm:prSet custT="1"/>
      <dgm:spPr/>
      <dgm:t>
        <a:bodyPr/>
        <a:lstStyle/>
        <a:p>
          <a:r>
            <a:rPr lang="cs-CZ" sz="1050">
              <a:latin typeface="Times New Roman" panose="02020603050405020304" pitchFamily="18" charset="0"/>
              <a:cs typeface="Times New Roman" panose="02020603050405020304" pitchFamily="18" charset="0"/>
            </a:rPr>
            <a:t>17.Rada prorozhlasové a televizní vysílání </a:t>
          </a:r>
        </a:p>
      </dgm:t>
    </dgm:pt>
    <dgm:pt modelId="{88701649-785F-40DF-9E12-4F3CBC1D6367}" type="parTrans" cxnId="{36E19BCA-070B-4C35-9C5E-43AFB493445E}">
      <dgm:prSet/>
      <dgm:spPr/>
      <dgm:t>
        <a:bodyPr/>
        <a:lstStyle/>
        <a:p>
          <a:endParaRPr lang="cs-CZ"/>
        </a:p>
      </dgm:t>
    </dgm:pt>
    <dgm:pt modelId="{58CF4C2E-ECB8-41F4-A1F8-5934BE97D1CB}" type="sibTrans" cxnId="{36E19BCA-070B-4C35-9C5E-43AFB493445E}">
      <dgm:prSet/>
      <dgm:spPr/>
      <dgm:t>
        <a:bodyPr/>
        <a:lstStyle/>
        <a:p>
          <a:endParaRPr lang="cs-CZ"/>
        </a:p>
      </dgm:t>
    </dgm:pt>
    <dgm:pt modelId="{884C8597-FB6F-4F8B-B64B-38BAC3037DF2}" type="pres">
      <dgm:prSet presAssocID="{657E745D-06A9-412D-9453-4342924DFA9B}" presName="hierChild1" presStyleCnt="0">
        <dgm:presLayoutVars>
          <dgm:chPref val="1"/>
          <dgm:dir/>
          <dgm:animOne val="branch"/>
          <dgm:animLvl val="lvl"/>
          <dgm:resizeHandles/>
        </dgm:presLayoutVars>
      </dgm:prSet>
      <dgm:spPr/>
    </dgm:pt>
    <dgm:pt modelId="{2EED289E-19BD-49A3-9036-FDBCB876B3F7}" type="pres">
      <dgm:prSet presAssocID="{78619794-AB2E-4ADA-9B63-8004FA482A90}" presName="hierRoot1" presStyleCnt="0"/>
      <dgm:spPr/>
    </dgm:pt>
    <dgm:pt modelId="{23163B52-8C58-4A10-9613-9464143B05F4}" type="pres">
      <dgm:prSet presAssocID="{78619794-AB2E-4ADA-9B63-8004FA482A90}" presName="composite" presStyleCnt="0"/>
      <dgm:spPr/>
    </dgm:pt>
    <dgm:pt modelId="{BB8E9722-3669-4377-889B-342B31E4C3A1}" type="pres">
      <dgm:prSet presAssocID="{78619794-AB2E-4ADA-9B63-8004FA482A90}" presName="background" presStyleLbl="node0" presStyleIdx="0" presStyleCnt="1"/>
      <dgm:spPr>
        <a:xfrm>
          <a:off x="1305124" y="96466"/>
          <a:ext cx="3111164"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FE0E4C1-CCE1-4CDA-9101-963B17D1A20A}" type="pres">
      <dgm:prSet presAssocID="{78619794-AB2E-4ADA-9B63-8004FA482A90}" presName="text" presStyleLbl="fgAcc0" presStyleIdx="0" presStyleCnt="1" custScaleX="425437" custLinFactNeighborX="1332" custLinFactNeighborY="-16777">
        <dgm:presLayoutVars>
          <dgm:chPref val="3"/>
        </dgm:presLayoutVars>
      </dgm:prSet>
      <dgm:spPr/>
    </dgm:pt>
    <dgm:pt modelId="{4766D5F4-7FE9-4F25-9F9F-292E9A7DE004}" type="pres">
      <dgm:prSet presAssocID="{78619794-AB2E-4ADA-9B63-8004FA482A90}" presName="hierChild2" presStyleCnt="0"/>
      <dgm:spPr/>
    </dgm:pt>
    <dgm:pt modelId="{82B9CA2F-438F-4EAE-8EEC-7C01B0FDAFC5}" type="pres">
      <dgm:prSet presAssocID="{207339DB-A125-4C19-B82D-9853CA98FD72}" presName="Name10" presStyleLbl="parChTrans1D2" presStyleIdx="0" presStyleCnt="2"/>
      <dgm:spPr/>
    </dgm:pt>
    <dgm:pt modelId="{548477C1-91C5-4916-BB23-8EB7763E9623}" type="pres">
      <dgm:prSet presAssocID="{65B01994-3ADD-4ADA-98C9-3CADDB865B74}" presName="hierRoot2" presStyleCnt="0"/>
      <dgm:spPr/>
    </dgm:pt>
    <dgm:pt modelId="{AFE6E4B4-9213-4D61-9109-8CF666514390}" type="pres">
      <dgm:prSet presAssocID="{65B01994-3ADD-4ADA-98C9-3CADDB865B74}" presName="composite2" presStyleCnt="0"/>
      <dgm:spPr/>
    </dgm:pt>
    <dgm:pt modelId="{EF08D708-BF84-43F1-886F-E6903216A11A}" type="pres">
      <dgm:prSet presAssocID="{65B01994-3ADD-4ADA-98C9-3CADDB865B74}" presName="background2" presStyleLbl="node2" presStyleIdx="0" presStyleCnt="2"/>
      <dgm:spPr>
        <a:xfrm>
          <a:off x="10252" y="773516"/>
          <a:ext cx="2721367"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63295EA-C65D-4014-8673-B10D4AC002C9}" type="pres">
      <dgm:prSet presAssocID="{65B01994-3ADD-4ADA-98C9-3CADDB865B74}" presName="text2" presStyleLbl="fgAcc2" presStyleIdx="0" presStyleCnt="2" custScaleX="372134">
        <dgm:presLayoutVars>
          <dgm:chPref val="3"/>
        </dgm:presLayoutVars>
      </dgm:prSet>
      <dgm:spPr/>
    </dgm:pt>
    <dgm:pt modelId="{C48B06E5-7B73-4DAA-8320-1043D3C65C16}" type="pres">
      <dgm:prSet presAssocID="{65B01994-3ADD-4ADA-98C9-3CADDB865B74}" presName="hierChild3" presStyleCnt="0"/>
      <dgm:spPr/>
    </dgm:pt>
    <dgm:pt modelId="{718F9414-7F33-4688-AE1E-E1A937880D7C}" type="pres">
      <dgm:prSet presAssocID="{7CF139AC-A342-440B-BCC9-DAC3DFAEB90B}" presName="Name17" presStyleLbl="parChTrans1D3" presStyleIdx="0" presStyleCnt="2"/>
      <dgm:spPr/>
    </dgm:pt>
    <dgm:pt modelId="{7D931448-424E-430C-A8BB-1D9A40A10832}" type="pres">
      <dgm:prSet presAssocID="{C1BACDD9-E27E-4550-B685-87D818458CB1}" presName="hierRoot3" presStyleCnt="0"/>
      <dgm:spPr/>
    </dgm:pt>
    <dgm:pt modelId="{5734CB51-6F6E-4DB9-8DC6-79DD2B48C890}" type="pres">
      <dgm:prSet presAssocID="{C1BACDD9-E27E-4550-B685-87D818458CB1}" presName="composite3" presStyleCnt="0"/>
      <dgm:spPr/>
    </dgm:pt>
    <dgm:pt modelId="{CE7E04E5-A34E-48FE-B203-9A92A32B8543}" type="pres">
      <dgm:prSet presAssocID="{C1BACDD9-E27E-4550-B685-87D818458CB1}" presName="background3" presStyleLbl="node3" presStyleIdx="0" presStyleCnt="2"/>
      <dgm:spPr>
        <a:xfrm>
          <a:off x="3487" y="1450565"/>
          <a:ext cx="2734895"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84176FA-0C0A-4D80-9106-C2CDA6A164A7}" type="pres">
      <dgm:prSet presAssocID="{C1BACDD9-E27E-4550-B685-87D818458CB1}" presName="text3" presStyleLbl="fgAcc3" presStyleIdx="0" presStyleCnt="2" custScaleX="373984">
        <dgm:presLayoutVars>
          <dgm:chPref val="3"/>
        </dgm:presLayoutVars>
      </dgm:prSet>
      <dgm:spPr/>
    </dgm:pt>
    <dgm:pt modelId="{3363E8BF-6941-4C4C-97BB-1C0D35F8E19B}" type="pres">
      <dgm:prSet presAssocID="{C1BACDD9-E27E-4550-B685-87D818458CB1}" presName="hierChild4" presStyleCnt="0"/>
      <dgm:spPr/>
    </dgm:pt>
    <dgm:pt modelId="{D132A1FE-9C6B-41BF-8C62-ECD11C1AFFDC}" type="pres">
      <dgm:prSet presAssocID="{B50ED6BC-976F-4BAA-BFE9-A0D13407D5B3}" presName="Name23" presStyleLbl="parChTrans1D4" presStyleIdx="0" presStyleCnt="13"/>
      <dgm:spPr/>
    </dgm:pt>
    <dgm:pt modelId="{56D85697-8A0D-436F-A8E5-86C9FE4BCA1D}" type="pres">
      <dgm:prSet presAssocID="{3AD5243F-BCBF-4F20-864D-529C2866A52A}" presName="hierRoot4" presStyleCnt="0"/>
      <dgm:spPr/>
    </dgm:pt>
    <dgm:pt modelId="{BFD63D0D-7FCF-4E21-B4CB-5B28B52650A1}" type="pres">
      <dgm:prSet presAssocID="{3AD5243F-BCBF-4F20-864D-529C2866A52A}" presName="composite4" presStyleCnt="0"/>
      <dgm:spPr/>
    </dgm:pt>
    <dgm:pt modelId="{FECB3022-E9C0-46B7-B1A0-EAF0BBAC19FF}" type="pres">
      <dgm:prSet presAssocID="{3AD5243F-BCBF-4F20-864D-529C2866A52A}" presName="background4" presStyleLbl="node4" presStyleIdx="0" presStyleCnt="13"/>
      <dgm:spPr>
        <a:xfrm>
          <a:off x="23777" y="2127615"/>
          <a:ext cx="2694316"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B94DB09-A5C0-453C-8245-38A4519EA909}" type="pres">
      <dgm:prSet presAssocID="{3AD5243F-BCBF-4F20-864D-529C2866A52A}" presName="text4" presStyleLbl="fgAcc4" presStyleIdx="0" presStyleCnt="13" custScaleX="368435">
        <dgm:presLayoutVars>
          <dgm:chPref val="3"/>
        </dgm:presLayoutVars>
      </dgm:prSet>
      <dgm:spPr/>
    </dgm:pt>
    <dgm:pt modelId="{3852B581-6E9B-457E-BFCF-81E2EF93BCA1}" type="pres">
      <dgm:prSet presAssocID="{3AD5243F-BCBF-4F20-864D-529C2866A52A}" presName="hierChild5" presStyleCnt="0"/>
      <dgm:spPr/>
    </dgm:pt>
    <dgm:pt modelId="{DDC58D60-2B56-43DA-93F6-904DACD11065}" type="pres">
      <dgm:prSet presAssocID="{A5355406-D0AE-4C76-8026-EF85097F9B8F}" presName="Name23" presStyleLbl="parChTrans1D4" presStyleIdx="1" presStyleCnt="13"/>
      <dgm:spPr/>
    </dgm:pt>
    <dgm:pt modelId="{710A0B97-3E7E-4F73-B5F7-8E199F8D9015}" type="pres">
      <dgm:prSet presAssocID="{BA853BE6-17A4-4954-A4BC-7795BFE51939}" presName="hierRoot4" presStyleCnt="0"/>
      <dgm:spPr/>
    </dgm:pt>
    <dgm:pt modelId="{20A5181B-81B3-4B2D-ACB0-41F483B9F1C2}" type="pres">
      <dgm:prSet presAssocID="{BA853BE6-17A4-4954-A4BC-7795BFE51939}" presName="composite4" presStyleCnt="0"/>
      <dgm:spPr/>
    </dgm:pt>
    <dgm:pt modelId="{2E26B078-B09D-4868-9408-97F8AD7018FE}" type="pres">
      <dgm:prSet presAssocID="{BA853BE6-17A4-4954-A4BC-7795BFE51939}" presName="background4" presStyleLbl="node4" presStyleIdx="1" presStyleCnt="13"/>
      <dgm:spPr>
        <a:xfrm>
          <a:off x="37306" y="2804665"/>
          <a:ext cx="2667259"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42D678A-0D1A-43A9-A6A6-4A7AA765D0E8}" type="pres">
      <dgm:prSet presAssocID="{BA853BE6-17A4-4954-A4BC-7795BFE51939}" presName="text4" presStyleLbl="fgAcc4" presStyleIdx="1" presStyleCnt="13" custScaleX="364735">
        <dgm:presLayoutVars>
          <dgm:chPref val="3"/>
        </dgm:presLayoutVars>
      </dgm:prSet>
      <dgm:spPr/>
    </dgm:pt>
    <dgm:pt modelId="{29EF8FE8-FB0E-47AE-AC3A-07BC9A7358A5}" type="pres">
      <dgm:prSet presAssocID="{BA853BE6-17A4-4954-A4BC-7795BFE51939}" presName="hierChild5" presStyleCnt="0"/>
      <dgm:spPr/>
    </dgm:pt>
    <dgm:pt modelId="{C9ADC2FB-9A4F-4330-BA1A-A2BB57E35507}" type="pres">
      <dgm:prSet presAssocID="{C10DA3F3-12DB-4492-80B6-4E6D6266E737}" presName="Name23" presStyleLbl="parChTrans1D4" presStyleIdx="2" presStyleCnt="13"/>
      <dgm:spPr/>
    </dgm:pt>
    <dgm:pt modelId="{4C061FF6-E20C-4F28-B417-17CB8C2CFEDA}" type="pres">
      <dgm:prSet presAssocID="{627F56AA-BCD4-41EE-AD96-ABE1A534609A}" presName="hierRoot4" presStyleCnt="0"/>
      <dgm:spPr/>
    </dgm:pt>
    <dgm:pt modelId="{75D29A56-18C4-42A7-B6D0-28FEF9C13D74}" type="pres">
      <dgm:prSet presAssocID="{627F56AA-BCD4-41EE-AD96-ABE1A534609A}" presName="composite4" presStyleCnt="0"/>
      <dgm:spPr/>
    </dgm:pt>
    <dgm:pt modelId="{8A1B979F-F804-4A25-85B1-5CB41E68232E}" type="pres">
      <dgm:prSet presAssocID="{627F56AA-BCD4-41EE-AD96-ABE1A534609A}" presName="background4" presStyleLbl="node4" presStyleIdx="2" presStyleCnt="13"/>
      <dgm:spPr>
        <a:xfrm>
          <a:off x="44070" y="3481715"/>
          <a:ext cx="2653730"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98DDCE4-3D7C-4B90-9713-753DE55A7141}" type="pres">
      <dgm:prSet presAssocID="{627F56AA-BCD4-41EE-AD96-ABE1A534609A}" presName="text4" presStyleLbl="fgAcc4" presStyleIdx="2" presStyleCnt="13" custScaleX="362885">
        <dgm:presLayoutVars>
          <dgm:chPref val="3"/>
        </dgm:presLayoutVars>
      </dgm:prSet>
      <dgm:spPr/>
    </dgm:pt>
    <dgm:pt modelId="{758FB888-31B7-42CF-A0D5-EAF07E45AFA7}" type="pres">
      <dgm:prSet presAssocID="{627F56AA-BCD4-41EE-AD96-ABE1A534609A}" presName="hierChild5" presStyleCnt="0"/>
      <dgm:spPr/>
    </dgm:pt>
    <dgm:pt modelId="{772A959F-FCD9-4971-A252-4764803EDD17}" type="pres">
      <dgm:prSet presAssocID="{A7F90520-593E-4EF1-891B-4B5382C98D86}" presName="Name23" presStyleLbl="parChTrans1D4" presStyleIdx="3" presStyleCnt="13"/>
      <dgm:spPr/>
    </dgm:pt>
    <dgm:pt modelId="{9A58CECF-1B26-4B62-8884-6D87166A33CF}" type="pres">
      <dgm:prSet presAssocID="{94B3D955-0ABB-4901-9AF6-A27F55CAB3CE}" presName="hierRoot4" presStyleCnt="0"/>
      <dgm:spPr/>
    </dgm:pt>
    <dgm:pt modelId="{C34FAD5E-CA71-43CA-8F73-774FFE08D5B2}" type="pres">
      <dgm:prSet presAssocID="{94B3D955-0ABB-4901-9AF6-A27F55CAB3CE}" presName="composite4" presStyleCnt="0"/>
      <dgm:spPr/>
    </dgm:pt>
    <dgm:pt modelId="{976E4DAA-B887-4969-84CB-79241E2051DE}" type="pres">
      <dgm:prSet presAssocID="{94B3D955-0ABB-4901-9AF6-A27F55CAB3CE}" presName="background4" presStyleLbl="node4" presStyleIdx="3" presStyleCnt="13"/>
      <dgm:spPr>
        <a:xfrm>
          <a:off x="37306" y="4158764"/>
          <a:ext cx="2667259"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26067B3-C8CE-4937-8DB7-C1FB77D431F6}" type="pres">
      <dgm:prSet presAssocID="{94B3D955-0ABB-4901-9AF6-A27F55CAB3CE}" presName="text4" presStyleLbl="fgAcc4" presStyleIdx="3" presStyleCnt="13" custScaleX="364735">
        <dgm:presLayoutVars>
          <dgm:chPref val="3"/>
        </dgm:presLayoutVars>
      </dgm:prSet>
      <dgm:spPr/>
    </dgm:pt>
    <dgm:pt modelId="{42A38211-748A-4DF4-8E45-9D6362CAB791}" type="pres">
      <dgm:prSet presAssocID="{94B3D955-0ABB-4901-9AF6-A27F55CAB3CE}" presName="hierChild5" presStyleCnt="0"/>
      <dgm:spPr/>
    </dgm:pt>
    <dgm:pt modelId="{854FE690-5366-4BF2-B1A3-D139F74B8928}" type="pres">
      <dgm:prSet presAssocID="{F309525F-A1B3-49F1-9B1A-F56E6495781D}" presName="Name23" presStyleLbl="parChTrans1D4" presStyleIdx="4" presStyleCnt="13"/>
      <dgm:spPr/>
    </dgm:pt>
    <dgm:pt modelId="{646BD96B-C6DD-43A3-BB8F-635124A40894}" type="pres">
      <dgm:prSet presAssocID="{6FCF60E8-794C-4646-8127-142EC822F29D}" presName="hierRoot4" presStyleCnt="0"/>
      <dgm:spPr/>
    </dgm:pt>
    <dgm:pt modelId="{C100F9A3-0CA0-4522-86EE-4428EB52EA06}" type="pres">
      <dgm:prSet presAssocID="{6FCF60E8-794C-4646-8127-142EC822F29D}" presName="composite4" presStyleCnt="0"/>
      <dgm:spPr/>
    </dgm:pt>
    <dgm:pt modelId="{6D1DF6F7-6566-4CB1-AF88-241338CE1B1D}" type="pres">
      <dgm:prSet presAssocID="{6FCF60E8-794C-4646-8127-142EC822F29D}" presName="background4" presStyleLbl="node4" presStyleIdx="4" presStyleCnt="13"/>
      <dgm:spPr/>
    </dgm:pt>
    <dgm:pt modelId="{01947661-A040-4215-BBA7-1EE4C031FE00}" type="pres">
      <dgm:prSet presAssocID="{6FCF60E8-794C-4646-8127-142EC822F29D}" presName="text4" presStyleLbl="fgAcc4" presStyleIdx="4" presStyleCnt="13" custScaleX="372409">
        <dgm:presLayoutVars>
          <dgm:chPref val="3"/>
        </dgm:presLayoutVars>
      </dgm:prSet>
      <dgm:spPr/>
    </dgm:pt>
    <dgm:pt modelId="{14B5839E-7419-46BD-B6FD-0EC99311E4D2}" type="pres">
      <dgm:prSet presAssocID="{6FCF60E8-794C-4646-8127-142EC822F29D}" presName="hierChild5" presStyleCnt="0"/>
      <dgm:spPr/>
    </dgm:pt>
    <dgm:pt modelId="{70E6D435-C6C5-4CE4-B926-C4BBF9B4030C}" type="pres">
      <dgm:prSet presAssocID="{0FD48465-0A9B-46FB-9A82-BA6411DABCE2}" presName="Name23" presStyleLbl="parChTrans1D4" presStyleIdx="5" presStyleCnt="13"/>
      <dgm:spPr/>
    </dgm:pt>
    <dgm:pt modelId="{FB72655B-1563-4E05-A85C-7116028AD7C6}" type="pres">
      <dgm:prSet presAssocID="{7C8BB937-D8CF-4542-A4DC-DE6EE36BC2A9}" presName="hierRoot4" presStyleCnt="0"/>
      <dgm:spPr/>
    </dgm:pt>
    <dgm:pt modelId="{D92ACB53-1C2D-46DE-956A-502ABA18F7FE}" type="pres">
      <dgm:prSet presAssocID="{7C8BB937-D8CF-4542-A4DC-DE6EE36BC2A9}" presName="composite4" presStyleCnt="0"/>
      <dgm:spPr/>
    </dgm:pt>
    <dgm:pt modelId="{3CC31E6A-ECF1-44C6-A5A7-25C68846522D}" type="pres">
      <dgm:prSet presAssocID="{7C8BB937-D8CF-4542-A4DC-DE6EE36BC2A9}" presName="background4" presStyleLbl="node4" presStyleIdx="5" presStyleCnt="13"/>
      <dgm:spPr/>
    </dgm:pt>
    <dgm:pt modelId="{5ACCF383-BE51-4FDD-95C1-D0B2A430C83C}" type="pres">
      <dgm:prSet presAssocID="{7C8BB937-D8CF-4542-A4DC-DE6EE36BC2A9}" presName="text4" presStyleLbl="fgAcc4" presStyleIdx="5" presStyleCnt="13" custScaleX="380104">
        <dgm:presLayoutVars>
          <dgm:chPref val="3"/>
        </dgm:presLayoutVars>
      </dgm:prSet>
      <dgm:spPr/>
    </dgm:pt>
    <dgm:pt modelId="{29399720-0D13-4BBE-BED9-62BC5031896C}" type="pres">
      <dgm:prSet presAssocID="{7C8BB937-D8CF-4542-A4DC-DE6EE36BC2A9}" presName="hierChild5" presStyleCnt="0"/>
      <dgm:spPr/>
    </dgm:pt>
    <dgm:pt modelId="{37EDBB0E-E6DA-4B9E-8733-C681DDA611EB}" type="pres">
      <dgm:prSet presAssocID="{7819D1CC-1A67-4BB9-A759-51EAF73B7339}" presName="Name10" presStyleLbl="parChTrans1D2" presStyleIdx="1" presStyleCnt="2"/>
      <dgm:spPr/>
    </dgm:pt>
    <dgm:pt modelId="{D0043B55-4D05-4A27-A6D5-57AF45CA3F46}" type="pres">
      <dgm:prSet presAssocID="{9FF8B707-E486-4B70-8F7B-385A056B8B44}" presName="hierRoot2" presStyleCnt="0"/>
      <dgm:spPr/>
    </dgm:pt>
    <dgm:pt modelId="{31F2FA10-BF25-420F-9E56-2EFA0F373886}" type="pres">
      <dgm:prSet presAssocID="{9FF8B707-E486-4B70-8F7B-385A056B8B44}" presName="composite2" presStyleCnt="0"/>
      <dgm:spPr/>
    </dgm:pt>
    <dgm:pt modelId="{3570C143-73AF-4B47-9B93-BEBDB2B29221}" type="pres">
      <dgm:prSet presAssocID="{9FF8B707-E486-4B70-8F7B-385A056B8B44}" presName="background2" presStyleLbl="node2" presStyleIdx="1" presStyleCnt="2"/>
      <dgm:spPr>
        <a:xfrm>
          <a:off x="2906661" y="773516"/>
          <a:ext cx="2804499"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A8E87C7-9183-4FE1-9BE5-93CAFCD8BA16}" type="pres">
      <dgm:prSet presAssocID="{9FF8B707-E486-4B70-8F7B-385A056B8B44}" presName="text2" presStyleLbl="fgAcc2" presStyleIdx="1" presStyleCnt="2" custScaleX="383502">
        <dgm:presLayoutVars>
          <dgm:chPref val="3"/>
        </dgm:presLayoutVars>
      </dgm:prSet>
      <dgm:spPr/>
    </dgm:pt>
    <dgm:pt modelId="{70FD38F2-17C3-49C5-86AE-0EE447BAD8A8}" type="pres">
      <dgm:prSet presAssocID="{9FF8B707-E486-4B70-8F7B-385A056B8B44}" presName="hierChild3" presStyleCnt="0"/>
      <dgm:spPr/>
    </dgm:pt>
    <dgm:pt modelId="{1766E114-48C9-4FCF-8DC4-166CF4F4ACCD}" type="pres">
      <dgm:prSet presAssocID="{623EC2FB-776A-4775-96F3-1EDFF683FDBF}" presName="Name17" presStyleLbl="parChTrans1D3" presStyleIdx="1" presStyleCnt="2"/>
      <dgm:spPr/>
    </dgm:pt>
    <dgm:pt modelId="{0D05DEE2-0456-4587-A956-F02F087237F0}" type="pres">
      <dgm:prSet presAssocID="{D3395269-3E20-4D7B-9B51-C693AF0FFA05}" presName="hierRoot3" presStyleCnt="0"/>
      <dgm:spPr/>
    </dgm:pt>
    <dgm:pt modelId="{E7B1B615-AEAD-478E-80FE-E2331BF16D4C}" type="pres">
      <dgm:prSet presAssocID="{D3395269-3E20-4D7B-9B51-C693AF0FFA05}" presName="composite3" presStyleCnt="0"/>
      <dgm:spPr/>
    </dgm:pt>
    <dgm:pt modelId="{BB2B84DB-85AD-4085-8201-4717B5515EAD}" type="pres">
      <dgm:prSet presAssocID="{D3395269-3E20-4D7B-9B51-C693AF0FFA05}" presName="background3" presStyleLbl="node3" presStyleIdx="1" presStyleCnt="2"/>
      <dgm:spPr>
        <a:xfrm>
          <a:off x="2900891" y="1450565"/>
          <a:ext cx="2816039"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A153472-CDC5-4CB1-9CE7-197359BD4436}" type="pres">
      <dgm:prSet presAssocID="{D3395269-3E20-4D7B-9B51-C693AF0FFA05}" presName="text3" presStyleLbl="fgAcc3" presStyleIdx="1" presStyleCnt="2" custScaleX="385080">
        <dgm:presLayoutVars>
          <dgm:chPref val="3"/>
        </dgm:presLayoutVars>
      </dgm:prSet>
      <dgm:spPr/>
    </dgm:pt>
    <dgm:pt modelId="{8639AF51-F4A8-4218-8209-04222960FE62}" type="pres">
      <dgm:prSet presAssocID="{D3395269-3E20-4D7B-9B51-C693AF0FFA05}" presName="hierChild4" presStyleCnt="0"/>
      <dgm:spPr/>
    </dgm:pt>
    <dgm:pt modelId="{FB64CE49-81F6-4E22-AF8B-D99CECDFF1A6}" type="pres">
      <dgm:prSet presAssocID="{30812BF0-F6C4-4610-9298-F399B741794F}" presName="Name23" presStyleLbl="parChTrans1D4" presStyleIdx="6" presStyleCnt="13"/>
      <dgm:spPr/>
    </dgm:pt>
    <dgm:pt modelId="{A1C6B2D0-4E5E-4C66-B310-643A7FF8E9F9}" type="pres">
      <dgm:prSet presAssocID="{E4B61978-B7BC-45A0-9B92-0367563FD9F1}" presName="hierRoot4" presStyleCnt="0"/>
      <dgm:spPr/>
    </dgm:pt>
    <dgm:pt modelId="{98660113-CC41-4981-8C0F-2D479D978DA5}" type="pres">
      <dgm:prSet presAssocID="{E4B61978-B7BC-45A0-9B92-0367563FD9F1}" presName="composite4" presStyleCnt="0"/>
      <dgm:spPr/>
    </dgm:pt>
    <dgm:pt modelId="{267C6CA3-35DC-4567-990D-AB2D84451702}" type="pres">
      <dgm:prSet presAssocID="{E4B61978-B7BC-45A0-9B92-0367563FD9F1}" presName="background4" presStyleLbl="node4" presStyleIdx="6" presStyleCnt="13"/>
      <dgm:spPr>
        <a:xfrm>
          <a:off x="2887406" y="2127615"/>
          <a:ext cx="2843009"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08AB199-2B26-4394-8481-830640B50D66}" type="pres">
      <dgm:prSet presAssocID="{E4B61978-B7BC-45A0-9B92-0367563FD9F1}" presName="text4" presStyleLbl="fgAcc4" presStyleIdx="6" presStyleCnt="13" custScaleX="388768">
        <dgm:presLayoutVars>
          <dgm:chPref val="3"/>
        </dgm:presLayoutVars>
      </dgm:prSet>
      <dgm:spPr/>
    </dgm:pt>
    <dgm:pt modelId="{E2208202-2A9B-444B-A518-81CEE5CA7935}" type="pres">
      <dgm:prSet presAssocID="{E4B61978-B7BC-45A0-9B92-0367563FD9F1}" presName="hierChild5" presStyleCnt="0"/>
      <dgm:spPr/>
    </dgm:pt>
    <dgm:pt modelId="{753A89A6-5AC3-4665-B56B-96D64066880B}" type="pres">
      <dgm:prSet presAssocID="{9AF2D76A-E32C-460B-A7C1-CB673FEF982B}" presName="Name23" presStyleLbl="parChTrans1D4" presStyleIdx="7" presStyleCnt="13"/>
      <dgm:spPr/>
    </dgm:pt>
    <dgm:pt modelId="{5E28374A-E690-43E7-A60E-0212BBC4F57A}" type="pres">
      <dgm:prSet presAssocID="{A122A5F1-BE8F-4B27-BC3C-0FAA223262E8}" presName="hierRoot4" presStyleCnt="0"/>
      <dgm:spPr/>
    </dgm:pt>
    <dgm:pt modelId="{4138CA2B-7E44-44A6-9D14-35A07DD63327}" type="pres">
      <dgm:prSet presAssocID="{A122A5F1-BE8F-4B27-BC3C-0FAA223262E8}" presName="composite4" presStyleCnt="0"/>
      <dgm:spPr/>
    </dgm:pt>
    <dgm:pt modelId="{4460BFF9-CE17-4D94-A9EF-39AB92400FE9}" type="pres">
      <dgm:prSet presAssocID="{A122A5F1-BE8F-4B27-BC3C-0FAA223262E8}" presName="background4" presStyleLbl="node4" presStyleIdx="7" presStyleCnt="13"/>
      <dgm:spPr>
        <a:xfrm>
          <a:off x="2873900" y="2804665"/>
          <a:ext cx="2870023"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502648-B089-41C6-A323-9BE8AB39279E}" type="pres">
      <dgm:prSet presAssocID="{A122A5F1-BE8F-4B27-BC3C-0FAA223262E8}" presName="text4" presStyleLbl="fgAcc4" presStyleIdx="7" presStyleCnt="13" custScaleX="392462">
        <dgm:presLayoutVars>
          <dgm:chPref val="3"/>
        </dgm:presLayoutVars>
      </dgm:prSet>
      <dgm:spPr/>
    </dgm:pt>
    <dgm:pt modelId="{0F8ED24D-2180-4C92-A815-F7AC72C6B12B}" type="pres">
      <dgm:prSet presAssocID="{A122A5F1-BE8F-4B27-BC3C-0FAA223262E8}" presName="hierChild5" presStyleCnt="0"/>
      <dgm:spPr/>
    </dgm:pt>
    <dgm:pt modelId="{4BB13B2D-7E35-4C52-B3E1-55B58AE32566}" type="pres">
      <dgm:prSet presAssocID="{CF7083AC-AC14-418B-A6FB-C98026F5ABA0}" presName="Name23" presStyleLbl="parChTrans1D4" presStyleIdx="8" presStyleCnt="13"/>
      <dgm:spPr/>
    </dgm:pt>
    <dgm:pt modelId="{5FEEDD06-D833-4E77-B4F9-BD3849B4BC01}" type="pres">
      <dgm:prSet presAssocID="{AD91F78A-FD69-4D5C-B043-C3812DCD1B93}" presName="hierRoot4" presStyleCnt="0"/>
      <dgm:spPr/>
    </dgm:pt>
    <dgm:pt modelId="{A1A1C0E9-DE8C-4F93-9AAA-91514B27604C}" type="pres">
      <dgm:prSet presAssocID="{AD91F78A-FD69-4D5C-B043-C3812DCD1B93}" presName="composite4" presStyleCnt="0"/>
      <dgm:spPr/>
    </dgm:pt>
    <dgm:pt modelId="{91CDB6B4-6B99-4614-A190-53E693C84F4A}" type="pres">
      <dgm:prSet presAssocID="{AD91F78A-FD69-4D5C-B043-C3812DCD1B93}" presName="background4" presStyleLbl="node4" presStyleIdx="8" presStyleCnt="13"/>
      <dgm:spPr>
        <a:xfrm>
          <a:off x="2876415" y="3481715"/>
          <a:ext cx="2864991"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BC0649F-278D-45CA-8118-383BC99C7AEA}" type="pres">
      <dgm:prSet presAssocID="{AD91F78A-FD69-4D5C-B043-C3812DCD1B93}" presName="text4" presStyleLbl="fgAcc4" presStyleIdx="8" presStyleCnt="13" custScaleX="391774">
        <dgm:presLayoutVars>
          <dgm:chPref val="3"/>
        </dgm:presLayoutVars>
      </dgm:prSet>
      <dgm:spPr/>
    </dgm:pt>
    <dgm:pt modelId="{A5A24279-36CE-426D-8D4E-E72433C1F46D}" type="pres">
      <dgm:prSet presAssocID="{AD91F78A-FD69-4D5C-B043-C3812DCD1B93}" presName="hierChild5" presStyleCnt="0"/>
      <dgm:spPr/>
    </dgm:pt>
    <dgm:pt modelId="{B629D654-D270-46C2-8122-167E2808FE2B}" type="pres">
      <dgm:prSet presAssocID="{BAA639CF-71FD-49E4-810C-F003F72E7605}" presName="Name23" presStyleLbl="parChTrans1D4" presStyleIdx="9" presStyleCnt="13"/>
      <dgm:spPr/>
    </dgm:pt>
    <dgm:pt modelId="{A4970C47-3FD3-4889-BE6B-2BECB0ED06CF}" type="pres">
      <dgm:prSet presAssocID="{6C61F94D-53BB-4F83-8B42-C3A298395BF0}" presName="hierRoot4" presStyleCnt="0"/>
      <dgm:spPr/>
    </dgm:pt>
    <dgm:pt modelId="{4809D34F-409A-44E0-A149-E728A94DA1C8}" type="pres">
      <dgm:prSet presAssocID="{6C61F94D-53BB-4F83-8B42-C3A298395BF0}" presName="composite4" presStyleCnt="0"/>
      <dgm:spPr/>
    </dgm:pt>
    <dgm:pt modelId="{BE21B43C-8507-4618-AE3F-040BBE7F1FE9}" type="pres">
      <dgm:prSet presAssocID="{6C61F94D-53BB-4F83-8B42-C3A298395BF0}" presName="background4" presStyleLbl="node4" presStyleIdx="9" presStyleCnt="13"/>
      <dgm:spPr>
        <a:xfrm>
          <a:off x="2880426" y="4158764"/>
          <a:ext cx="2856969" cy="4643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CAD5BEC-8E1D-4959-AE77-38267EF42622}" type="pres">
      <dgm:prSet presAssocID="{6C61F94D-53BB-4F83-8B42-C3A298395BF0}" presName="text4" presStyleLbl="fgAcc4" presStyleIdx="9" presStyleCnt="13" custScaleX="390677">
        <dgm:presLayoutVars>
          <dgm:chPref val="3"/>
        </dgm:presLayoutVars>
      </dgm:prSet>
      <dgm:spPr/>
    </dgm:pt>
    <dgm:pt modelId="{BE1D371C-4B5F-4C54-8E7A-0B414EB727D8}" type="pres">
      <dgm:prSet presAssocID="{6C61F94D-53BB-4F83-8B42-C3A298395BF0}" presName="hierChild5" presStyleCnt="0"/>
      <dgm:spPr/>
    </dgm:pt>
    <dgm:pt modelId="{6478771E-87E9-4036-AB67-61E8FD404518}" type="pres">
      <dgm:prSet presAssocID="{6E3329EC-CCC6-4045-AD98-04C05F8F0B77}" presName="Name23" presStyleLbl="parChTrans1D4" presStyleIdx="10" presStyleCnt="13"/>
      <dgm:spPr/>
    </dgm:pt>
    <dgm:pt modelId="{44C98860-98F7-4D5C-B809-D9F1A442A56A}" type="pres">
      <dgm:prSet presAssocID="{C3A22694-2FEC-4E30-B54C-02CFB9D00B11}" presName="hierRoot4" presStyleCnt="0"/>
      <dgm:spPr/>
    </dgm:pt>
    <dgm:pt modelId="{8E89F0D0-9BF5-4AA0-8913-D364D47FE29F}" type="pres">
      <dgm:prSet presAssocID="{C3A22694-2FEC-4E30-B54C-02CFB9D00B11}" presName="composite4" presStyleCnt="0"/>
      <dgm:spPr/>
    </dgm:pt>
    <dgm:pt modelId="{7435037C-6F78-48E9-A31F-3EE3DDF2C553}" type="pres">
      <dgm:prSet presAssocID="{C3A22694-2FEC-4E30-B54C-02CFB9D00B11}" presName="background4" presStyleLbl="node4" presStyleIdx="10" presStyleCnt="13"/>
      <dgm:spPr/>
    </dgm:pt>
    <dgm:pt modelId="{544B050E-056C-483F-BA6F-D4CFF31D3421}" type="pres">
      <dgm:prSet presAssocID="{C3A22694-2FEC-4E30-B54C-02CFB9D00B11}" presName="text4" presStyleLbl="fgAcc4" presStyleIdx="10" presStyleCnt="13" custScaleX="394755">
        <dgm:presLayoutVars>
          <dgm:chPref val="3"/>
        </dgm:presLayoutVars>
      </dgm:prSet>
      <dgm:spPr/>
    </dgm:pt>
    <dgm:pt modelId="{1D81BB7F-8487-43F3-8221-3FBBB61DE55A}" type="pres">
      <dgm:prSet presAssocID="{C3A22694-2FEC-4E30-B54C-02CFB9D00B11}" presName="hierChild5" presStyleCnt="0"/>
      <dgm:spPr/>
    </dgm:pt>
    <dgm:pt modelId="{38E5AF86-2293-40A2-8598-672D243F1E3D}" type="pres">
      <dgm:prSet presAssocID="{0E28898C-C2D6-4493-94D5-1B77AA68AD57}" presName="Name23" presStyleLbl="parChTrans1D4" presStyleIdx="11" presStyleCnt="13"/>
      <dgm:spPr/>
    </dgm:pt>
    <dgm:pt modelId="{06F2527B-83A5-496C-BF4E-504368CDA14D}" type="pres">
      <dgm:prSet presAssocID="{7BBAAFDD-8EC3-4FEB-9704-47ABF60A076F}" presName="hierRoot4" presStyleCnt="0"/>
      <dgm:spPr/>
    </dgm:pt>
    <dgm:pt modelId="{5841C48E-3948-4B92-9884-1296D91FFAE2}" type="pres">
      <dgm:prSet presAssocID="{7BBAAFDD-8EC3-4FEB-9704-47ABF60A076F}" presName="composite4" presStyleCnt="0"/>
      <dgm:spPr/>
    </dgm:pt>
    <dgm:pt modelId="{04FEFFC2-D66C-44C3-91A1-B0806996A0F3}" type="pres">
      <dgm:prSet presAssocID="{7BBAAFDD-8EC3-4FEB-9704-47ABF60A076F}" presName="background4" presStyleLbl="node4" presStyleIdx="11" presStyleCnt="13"/>
      <dgm:spPr/>
    </dgm:pt>
    <dgm:pt modelId="{6259735A-1B92-4CDD-8EC9-32F1EBCC2690}" type="pres">
      <dgm:prSet presAssocID="{7BBAAFDD-8EC3-4FEB-9704-47ABF60A076F}" presName="text4" presStyleLbl="fgAcc4" presStyleIdx="11" presStyleCnt="13" custScaleX="402857">
        <dgm:presLayoutVars>
          <dgm:chPref val="3"/>
        </dgm:presLayoutVars>
      </dgm:prSet>
      <dgm:spPr/>
    </dgm:pt>
    <dgm:pt modelId="{43DC4D10-F497-40D9-992A-2F83F2CFCDEA}" type="pres">
      <dgm:prSet presAssocID="{7BBAAFDD-8EC3-4FEB-9704-47ABF60A076F}" presName="hierChild5" presStyleCnt="0"/>
      <dgm:spPr/>
    </dgm:pt>
    <dgm:pt modelId="{936B8756-51F3-4CFA-AAA1-CC1DF4EBB4D5}" type="pres">
      <dgm:prSet presAssocID="{88701649-785F-40DF-9E12-4F3CBC1D6367}" presName="Name23" presStyleLbl="parChTrans1D4" presStyleIdx="12" presStyleCnt="13"/>
      <dgm:spPr/>
    </dgm:pt>
    <dgm:pt modelId="{BCFE84EF-2758-40AF-9242-FDC9568BFCDB}" type="pres">
      <dgm:prSet presAssocID="{5CA7081B-B2D4-4196-834C-6D04DC2CE633}" presName="hierRoot4" presStyleCnt="0"/>
      <dgm:spPr/>
    </dgm:pt>
    <dgm:pt modelId="{B8CB3BB1-098A-49F9-8EA6-E33B0B4653DA}" type="pres">
      <dgm:prSet presAssocID="{5CA7081B-B2D4-4196-834C-6D04DC2CE633}" presName="composite4" presStyleCnt="0"/>
      <dgm:spPr/>
    </dgm:pt>
    <dgm:pt modelId="{4B2DD24D-DF55-463A-836E-24D032D21FBD}" type="pres">
      <dgm:prSet presAssocID="{5CA7081B-B2D4-4196-834C-6D04DC2CE633}" presName="background4" presStyleLbl="node4" presStyleIdx="12" presStyleCnt="13"/>
      <dgm:spPr/>
    </dgm:pt>
    <dgm:pt modelId="{A7E8DF4A-8E60-4A74-8D26-E3BD6C927574}" type="pres">
      <dgm:prSet presAssocID="{5CA7081B-B2D4-4196-834C-6D04DC2CE633}" presName="text4" presStyleLbl="fgAcc4" presStyleIdx="12" presStyleCnt="13" custScaleX="416052" custScaleY="95140">
        <dgm:presLayoutVars>
          <dgm:chPref val="3"/>
        </dgm:presLayoutVars>
      </dgm:prSet>
      <dgm:spPr/>
    </dgm:pt>
    <dgm:pt modelId="{F3D3C3A0-58AC-4A8C-AB99-DFB3B2526737}" type="pres">
      <dgm:prSet presAssocID="{5CA7081B-B2D4-4196-834C-6D04DC2CE633}" presName="hierChild5" presStyleCnt="0"/>
      <dgm:spPr/>
    </dgm:pt>
  </dgm:ptLst>
  <dgm:cxnLst>
    <dgm:cxn modelId="{BC7CDD0D-2DE3-48F5-B424-E72545B77CF6}" type="presOf" srcId="{BA853BE6-17A4-4954-A4BC-7795BFE51939}" destId="{242D678A-0D1A-43A9-A6A6-4A7AA765D0E8}" srcOrd="0" destOrd="0" presId="urn:microsoft.com/office/officeart/2005/8/layout/hierarchy1"/>
    <dgm:cxn modelId="{9BF5350E-911E-4910-BDDB-037F6DA8B21B}" type="presOf" srcId="{7BBAAFDD-8EC3-4FEB-9704-47ABF60A076F}" destId="{6259735A-1B92-4CDD-8EC9-32F1EBCC2690}" srcOrd="0" destOrd="0" presId="urn:microsoft.com/office/officeart/2005/8/layout/hierarchy1"/>
    <dgm:cxn modelId="{FE35810E-C8A0-4CB7-8E7D-439273F0EDEE}" type="presOf" srcId="{A122A5F1-BE8F-4B27-BC3C-0FAA223262E8}" destId="{49502648-B089-41C6-A323-9BE8AB39279E}" srcOrd="0" destOrd="0" presId="urn:microsoft.com/office/officeart/2005/8/layout/hierarchy1"/>
    <dgm:cxn modelId="{748B6110-3ECD-478F-9FE5-C5B0A48C2243}" type="presOf" srcId="{30812BF0-F6C4-4610-9298-F399B741794F}" destId="{FB64CE49-81F6-4E22-AF8B-D99CECDFF1A6}" srcOrd="0" destOrd="0" presId="urn:microsoft.com/office/officeart/2005/8/layout/hierarchy1"/>
    <dgm:cxn modelId="{C0082314-0E90-48AF-B7DD-419FF6ECEF4A}" srcId="{6C61F94D-53BB-4F83-8B42-C3A298395BF0}" destId="{C3A22694-2FEC-4E30-B54C-02CFB9D00B11}" srcOrd="0" destOrd="0" parTransId="{6E3329EC-CCC6-4045-AD98-04C05F8F0B77}" sibTransId="{CBC2BC27-3295-4DFB-ACA1-BBD2A23496C4}"/>
    <dgm:cxn modelId="{2AFA3D22-E65B-4421-AF97-3BD7CA386FFC}" type="presOf" srcId="{A5355406-D0AE-4C76-8026-EF85097F9B8F}" destId="{DDC58D60-2B56-43DA-93F6-904DACD11065}" srcOrd="0" destOrd="0" presId="urn:microsoft.com/office/officeart/2005/8/layout/hierarchy1"/>
    <dgm:cxn modelId="{5D864724-0062-4C09-83EB-4B72ABD499D7}" srcId="{D3395269-3E20-4D7B-9B51-C693AF0FFA05}" destId="{E4B61978-B7BC-45A0-9B92-0367563FD9F1}" srcOrd="0" destOrd="0" parTransId="{30812BF0-F6C4-4610-9298-F399B741794F}" sibTransId="{19A1A104-6BE0-4740-A670-7303AB324563}"/>
    <dgm:cxn modelId="{9D86C827-FFC1-443D-9822-015965B03F7A}" srcId="{78619794-AB2E-4ADA-9B63-8004FA482A90}" destId="{9FF8B707-E486-4B70-8F7B-385A056B8B44}" srcOrd="1" destOrd="0" parTransId="{7819D1CC-1A67-4BB9-A759-51EAF73B7339}" sibTransId="{660429E2-1AB9-4C1B-B351-4D2981B60B6F}"/>
    <dgm:cxn modelId="{9C77BD2C-5DCE-45C4-910C-898E1901F11F}" type="presOf" srcId="{6FCF60E8-794C-4646-8127-142EC822F29D}" destId="{01947661-A040-4215-BBA7-1EE4C031FE00}" srcOrd="0" destOrd="0" presId="urn:microsoft.com/office/officeart/2005/8/layout/hierarchy1"/>
    <dgm:cxn modelId="{5485E02F-A92A-4940-834E-A0E78EE8D050}" type="presOf" srcId="{6C61F94D-53BB-4F83-8B42-C3A298395BF0}" destId="{8CAD5BEC-8E1D-4959-AE77-38267EF42622}" srcOrd="0" destOrd="0" presId="urn:microsoft.com/office/officeart/2005/8/layout/hierarchy1"/>
    <dgm:cxn modelId="{E6862435-45A4-48B1-81E4-2A3AB5DF6DE8}" srcId="{657E745D-06A9-412D-9453-4342924DFA9B}" destId="{78619794-AB2E-4ADA-9B63-8004FA482A90}" srcOrd="0" destOrd="0" parTransId="{907261FF-84AA-458D-AF00-425E0438708F}" sibTransId="{E1577DA4-7F99-4094-8D48-9214FEA8560F}"/>
    <dgm:cxn modelId="{EBF0DA43-2D75-4B55-A1F3-A904C5175BAB}" srcId="{3AD5243F-BCBF-4F20-864D-529C2866A52A}" destId="{BA853BE6-17A4-4954-A4BC-7795BFE51939}" srcOrd="0" destOrd="0" parTransId="{A5355406-D0AE-4C76-8026-EF85097F9B8F}" sibTransId="{CCFF1C04-CCC0-4245-A927-CEAC018A8DFD}"/>
    <dgm:cxn modelId="{F7D66750-8EA9-48DB-BCFC-A540C3EB0A76}" type="presOf" srcId="{C3A22694-2FEC-4E30-B54C-02CFB9D00B11}" destId="{544B050E-056C-483F-BA6F-D4CFF31D3421}" srcOrd="0" destOrd="0" presId="urn:microsoft.com/office/officeart/2005/8/layout/hierarchy1"/>
    <dgm:cxn modelId="{2B818355-9CD9-406C-8CC2-CEE7E62AEB6A}" srcId="{C1BACDD9-E27E-4550-B685-87D818458CB1}" destId="{3AD5243F-BCBF-4F20-864D-529C2866A52A}" srcOrd="0" destOrd="0" parTransId="{B50ED6BC-976F-4BAA-BFE9-A0D13407D5B3}" sibTransId="{F402DA16-8CF9-4908-A85D-F54BABD2E795}"/>
    <dgm:cxn modelId="{D4D9BF55-CDCC-4AAC-A414-4748FD93E112}" srcId="{BA853BE6-17A4-4954-A4BC-7795BFE51939}" destId="{627F56AA-BCD4-41EE-AD96-ABE1A534609A}" srcOrd="0" destOrd="0" parTransId="{C10DA3F3-12DB-4492-80B6-4E6D6266E737}" sibTransId="{BB6B97C5-D9B7-41AE-A657-55F43390FAD2}"/>
    <dgm:cxn modelId="{F2AEC75A-18F2-4605-BB2F-5BC792FE9617}" type="presOf" srcId="{BAA639CF-71FD-49E4-810C-F003F72E7605}" destId="{B629D654-D270-46C2-8122-167E2808FE2B}" srcOrd="0" destOrd="0" presId="urn:microsoft.com/office/officeart/2005/8/layout/hierarchy1"/>
    <dgm:cxn modelId="{64DCFF5F-C376-4070-AAF6-809FB753F754}" srcId="{627F56AA-BCD4-41EE-AD96-ABE1A534609A}" destId="{94B3D955-0ABB-4901-9AF6-A27F55CAB3CE}" srcOrd="0" destOrd="0" parTransId="{A7F90520-593E-4EF1-891B-4B5382C98D86}" sibTransId="{5CDC8DB7-8CE2-458F-B491-E2E94FF794FF}"/>
    <dgm:cxn modelId="{CDD80264-0387-4C67-BA6D-B3A7190FD56C}" type="presOf" srcId="{9FF8B707-E486-4B70-8F7B-385A056B8B44}" destId="{CA8E87C7-9183-4FE1-9BE5-93CAFCD8BA16}" srcOrd="0" destOrd="0" presId="urn:microsoft.com/office/officeart/2005/8/layout/hierarchy1"/>
    <dgm:cxn modelId="{A3446E64-923B-4068-9EE0-FAAD93933EDA}" srcId="{9FF8B707-E486-4B70-8F7B-385A056B8B44}" destId="{D3395269-3E20-4D7B-9B51-C693AF0FFA05}" srcOrd="0" destOrd="0" parTransId="{623EC2FB-776A-4775-96F3-1EDFF683FDBF}" sibTransId="{726D4ED7-A926-4DA1-96F3-8E1B25E48985}"/>
    <dgm:cxn modelId="{D69CAA68-06B8-4FE7-84A2-B541B3D517C1}" srcId="{78619794-AB2E-4ADA-9B63-8004FA482A90}" destId="{65B01994-3ADD-4ADA-98C9-3CADDB865B74}" srcOrd="0" destOrd="0" parTransId="{207339DB-A125-4C19-B82D-9853CA98FD72}" sibTransId="{EAC3A3F4-709E-4611-BBBC-58E11B98005E}"/>
    <dgm:cxn modelId="{7FA3706A-E769-45B5-ABB6-BC59B5E23C29}" type="presOf" srcId="{65B01994-3ADD-4ADA-98C9-3CADDB865B74}" destId="{E63295EA-C65D-4014-8673-B10D4AC002C9}" srcOrd="0" destOrd="0" presId="urn:microsoft.com/office/officeart/2005/8/layout/hierarchy1"/>
    <dgm:cxn modelId="{8CE0936D-3B55-413A-B1BB-97978EB03B92}" type="presOf" srcId="{E4B61978-B7BC-45A0-9B92-0367563FD9F1}" destId="{D08AB199-2B26-4394-8481-830640B50D66}" srcOrd="0" destOrd="0" presId="urn:microsoft.com/office/officeart/2005/8/layout/hierarchy1"/>
    <dgm:cxn modelId="{8D852271-E787-49E1-A0BA-EB38BA3DB638}" type="presOf" srcId="{0FD48465-0A9B-46FB-9A82-BA6411DABCE2}" destId="{70E6D435-C6C5-4CE4-B926-C4BBF9B4030C}" srcOrd="0" destOrd="0" presId="urn:microsoft.com/office/officeart/2005/8/layout/hierarchy1"/>
    <dgm:cxn modelId="{078D4371-F929-46BC-8177-6F94B448126A}" type="presOf" srcId="{C10DA3F3-12DB-4492-80B6-4E6D6266E737}" destId="{C9ADC2FB-9A4F-4330-BA1A-A2BB57E35507}" srcOrd="0" destOrd="0" presId="urn:microsoft.com/office/officeart/2005/8/layout/hierarchy1"/>
    <dgm:cxn modelId="{918A847D-A683-4F66-A221-4DB89A28C81C}" type="presOf" srcId="{7819D1CC-1A67-4BB9-A759-51EAF73B7339}" destId="{37EDBB0E-E6DA-4B9E-8733-C681DDA611EB}" srcOrd="0" destOrd="0" presId="urn:microsoft.com/office/officeart/2005/8/layout/hierarchy1"/>
    <dgm:cxn modelId="{981C0C7F-12E6-4729-B9EC-D88A58E10146}" type="presOf" srcId="{5CA7081B-B2D4-4196-834C-6D04DC2CE633}" destId="{A7E8DF4A-8E60-4A74-8D26-E3BD6C927574}" srcOrd="0" destOrd="0" presId="urn:microsoft.com/office/officeart/2005/8/layout/hierarchy1"/>
    <dgm:cxn modelId="{82ACEF82-ADCC-47B6-A246-76A9A56A5ED8}" type="presOf" srcId="{657E745D-06A9-412D-9453-4342924DFA9B}" destId="{884C8597-FB6F-4F8B-B64B-38BAC3037DF2}" srcOrd="0" destOrd="0" presId="urn:microsoft.com/office/officeart/2005/8/layout/hierarchy1"/>
    <dgm:cxn modelId="{DDE0638E-D023-433E-A918-6F2F29E0E274}" type="presOf" srcId="{F309525F-A1B3-49F1-9B1A-F56E6495781D}" destId="{854FE690-5366-4BF2-B1A3-D139F74B8928}" srcOrd="0" destOrd="0" presId="urn:microsoft.com/office/officeart/2005/8/layout/hierarchy1"/>
    <dgm:cxn modelId="{A1F5D690-454E-40E0-A6F4-8714953016DD}" type="presOf" srcId="{CF7083AC-AC14-418B-A6FB-C98026F5ABA0}" destId="{4BB13B2D-7E35-4C52-B3E1-55B58AE32566}" srcOrd="0" destOrd="0" presId="urn:microsoft.com/office/officeart/2005/8/layout/hierarchy1"/>
    <dgm:cxn modelId="{EADDA295-1109-4BED-BA54-B12720D82CB4}" type="presOf" srcId="{7CF139AC-A342-440B-BCC9-DAC3DFAEB90B}" destId="{718F9414-7F33-4688-AE1E-E1A937880D7C}" srcOrd="0" destOrd="0" presId="urn:microsoft.com/office/officeart/2005/8/layout/hierarchy1"/>
    <dgm:cxn modelId="{63A1C096-2BAB-4CEC-930D-2E2F13B48014}" type="presOf" srcId="{7C8BB937-D8CF-4542-A4DC-DE6EE36BC2A9}" destId="{5ACCF383-BE51-4FDD-95C1-D0B2A430C83C}" srcOrd="0" destOrd="0" presId="urn:microsoft.com/office/officeart/2005/8/layout/hierarchy1"/>
    <dgm:cxn modelId="{4BF23198-19ED-480F-9BA6-2E77E66F63E3}" srcId="{C3A22694-2FEC-4E30-B54C-02CFB9D00B11}" destId="{7BBAAFDD-8EC3-4FEB-9704-47ABF60A076F}" srcOrd="0" destOrd="0" parTransId="{0E28898C-C2D6-4493-94D5-1B77AA68AD57}" sibTransId="{18888D6D-F032-458E-843E-0D792BEEB68C}"/>
    <dgm:cxn modelId="{571822A8-9220-4C64-AF84-A4A10903DBAD}" type="presOf" srcId="{0E28898C-C2D6-4493-94D5-1B77AA68AD57}" destId="{38E5AF86-2293-40A2-8598-672D243F1E3D}" srcOrd="0" destOrd="0" presId="urn:microsoft.com/office/officeart/2005/8/layout/hierarchy1"/>
    <dgm:cxn modelId="{641593A8-A4BD-40F0-AE96-7B7130561C06}" type="presOf" srcId="{AD91F78A-FD69-4D5C-B043-C3812DCD1B93}" destId="{3BC0649F-278D-45CA-8118-383BC99C7AEA}" srcOrd="0" destOrd="0" presId="urn:microsoft.com/office/officeart/2005/8/layout/hierarchy1"/>
    <dgm:cxn modelId="{6290D7B2-8365-4DA3-91ED-C549E08783EB}" type="presOf" srcId="{627F56AA-BCD4-41EE-AD96-ABE1A534609A}" destId="{A98DDCE4-3D7C-4B90-9713-753DE55A7141}" srcOrd="0" destOrd="0" presId="urn:microsoft.com/office/officeart/2005/8/layout/hierarchy1"/>
    <dgm:cxn modelId="{B80CE8B8-1202-42F4-B576-706469796BC4}" type="presOf" srcId="{9AF2D76A-E32C-460B-A7C1-CB673FEF982B}" destId="{753A89A6-5AC3-4665-B56B-96D64066880B}" srcOrd="0" destOrd="0" presId="urn:microsoft.com/office/officeart/2005/8/layout/hierarchy1"/>
    <dgm:cxn modelId="{58769CBB-9D8B-4FAF-B81F-8F05C5622CE5}" srcId="{6FCF60E8-794C-4646-8127-142EC822F29D}" destId="{7C8BB937-D8CF-4542-A4DC-DE6EE36BC2A9}" srcOrd="0" destOrd="0" parTransId="{0FD48465-0A9B-46FB-9A82-BA6411DABCE2}" sibTransId="{3F5E5EEE-4540-4551-B15B-E4B0B6E0A139}"/>
    <dgm:cxn modelId="{4F9F0CBC-0240-48A2-8651-F8F313BE1357}" type="presOf" srcId="{88701649-785F-40DF-9E12-4F3CBC1D6367}" destId="{936B8756-51F3-4CFA-AAA1-CC1DF4EBB4D5}" srcOrd="0" destOrd="0" presId="urn:microsoft.com/office/officeart/2005/8/layout/hierarchy1"/>
    <dgm:cxn modelId="{29EB31BC-4AD5-413C-8086-CFD2C6BC51D0}" type="presOf" srcId="{3AD5243F-BCBF-4F20-864D-529C2866A52A}" destId="{0B94DB09-A5C0-453C-8245-38A4519EA909}" srcOrd="0" destOrd="0" presId="urn:microsoft.com/office/officeart/2005/8/layout/hierarchy1"/>
    <dgm:cxn modelId="{30156CC3-1FB9-41E6-84CF-E7AA3F8EC128}" type="presOf" srcId="{B50ED6BC-976F-4BAA-BFE9-A0D13407D5B3}" destId="{D132A1FE-9C6B-41BF-8C62-ECD11C1AFFDC}" srcOrd="0" destOrd="0" presId="urn:microsoft.com/office/officeart/2005/8/layout/hierarchy1"/>
    <dgm:cxn modelId="{36E19BCA-070B-4C35-9C5E-43AFB493445E}" srcId="{7BBAAFDD-8EC3-4FEB-9704-47ABF60A076F}" destId="{5CA7081B-B2D4-4196-834C-6D04DC2CE633}" srcOrd="0" destOrd="0" parTransId="{88701649-785F-40DF-9E12-4F3CBC1D6367}" sibTransId="{58CF4C2E-ECB8-41F4-A1F8-5934BE97D1CB}"/>
    <dgm:cxn modelId="{CA5945CB-FE37-4F53-B3FD-38C5839B8F0C}" srcId="{AD91F78A-FD69-4D5C-B043-C3812DCD1B93}" destId="{6C61F94D-53BB-4F83-8B42-C3A298395BF0}" srcOrd="0" destOrd="0" parTransId="{BAA639CF-71FD-49E4-810C-F003F72E7605}" sibTransId="{6977BA93-4D6C-4A90-8F2E-ECCB6D627573}"/>
    <dgm:cxn modelId="{EB4371CB-E2C5-490D-ABB8-FFBDAD6E3173}" type="presOf" srcId="{94B3D955-0ABB-4901-9AF6-A27F55CAB3CE}" destId="{026067B3-C8CE-4937-8DB7-C1FB77D431F6}" srcOrd="0" destOrd="0" presId="urn:microsoft.com/office/officeart/2005/8/layout/hierarchy1"/>
    <dgm:cxn modelId="{CB1C58CF-87B1-4489-920E-60C37580C4BE}" srcId="{E4B61978-B7BC-45A0-9B92-0367563FD9F1}" destId="{A122A5F1-BE8F-4B27-BC3C-0FAA223262E8}" srcOrd="0" destOrd="0" parTransId="{9AF2D76A-E32C-460B-A7C1-CB673FEF982B}" sibTransId="{DDE3566B-E826-4A07-915E-30C31C3CBECE}"/>
    <dgm:cxn modelId="{6CEB9FD0-C268-480E-93CB-D0CA898F5849}" type="presOf" srcId="{207339DB-A125-4C19-B82D-9853CA98FD72}" destId="{82B9CA2F-438F-4EAE-8EEC-7C01B0FDAFC5}" srcOrd="0" destOrd="0" presId="urn:microsoft.com/office/officeart/2005/8/layout/hierarchy1"/>
    <dgm:cxn modelId="{F37F9BD1-2C97-4E86-87B2-6943D98D3B43}" type="presOf" srcId="{A7F90520-593E-4EF1-891B-4B5382C98D86}" destId="{772A959F-FCD9-4971-A252-4764803EDD17}" srcOrd="0" destOrd="0" presId="urn:microsoft.com/office/officeart/2005/8/layout/hierarchy1"/>
    <dgm:cxn modelId="{243605D3-D183-4F3C-928E-DFCF86D6E04D}" srcId="{94B3D955-0ABB-4901-9AF6-A27F55CAB3CE}" destId="{6FCF60E8-794C-4646-8127-142EC822F29D}" srcOrd="0" destOrd="0" parTransId="{F309525F-A1B3-49F1-9B1A-F56E6495781D}" sibTransId="{4EC7F43D-7719-4535-AF26-CB53EE7A48F6}"/>
    <dgm:cxn modelId="{F8388AD4-5D3B-4F92-AEEA-636A93EFF53E}" type="presOf" srcId="{C1BACDD9-E27E-4550-B685-87D818458CB1}" destId="{C84176FA-0C0A-4D80-9106-C2CDA6A164A7}" srcOrd="0" destOrd="0" presId="urn:microsoft.com/office/officeart/2005/8/layout/hierarchy1"/>
    <dgm:cxn modelId="{7199C9D8-95F5-489B-8CBB-419ED3B09970}" type="presOf" srcId="{D3395269-3E20-4D7B-9B51-C693AF0FFA05}" destId="{DA153472-CDC5-4CB1-9CE7-197359BD4436}" srcOrd="0" destOrd="0" presId="urn:microsoft.com/office/officeart/2005/8/layout/hierarchy1"/>
    <dgm:cxn modelId="{ADB10FDA-F9AD-4B13-93D5-DB4F9BF1BA20}" type="presOf" srcId="{78619794-AB2E-4ADA-9B63-8004FA482A90}" destId="{7FE0E4C1-CCE1-4CDA-9101-963B17D1A20A}" srcOrd="0" destOrd="0" presId="urn:microsoft.com/office/officeart/2005/8/layout/hierarchy1"/>
    <dgm:cxn modelId="{6443C1DB-534E-414E-8CAD-02385E2BB63F}" type="presOf" srcId="{623EC2FB-776A-4775-96F3-1EDFF683FDBF}" destId="{1766E114-48C9-4FCF-8DC4-166CF4F4ACCD}" srcOrd="0" destOrd="0" presId="urn:microsoft.com/office/officeart/2005/8/layout/hierarchy1"/>
    <dgm:cxn modelId="{E235FCE1-5603-44F3-A6BE-F9CA639461F0}" srcId="{65B01994-3ADD-4ADA-98C9-3CADDB865B74}" destId="{C1BACDD9-E27E-4550-B685-87D818458CB1}" srcOrd="0" destOrd="0" parTransId="{7CF139AC-A342-440B-BCC9-DAC3DFAEB90B}" sibTransId="{CAD37AA6-FF4A-405A-8C2F-F7ADB640BA8E}"/>
    <dgm:cxn modelId="{E2F765E2-CFCD-437B-8E63-5FBE5AEF189B}" srcId="{A122A5F1-BE8F-4B27-BC3C-0FAA223262E8}" destId="{AD91F78A-FD69-4D5C-B043-C3812DCD1B93}" srcOrd="0" destOrd="0" parTransId="{CF7083AC-AC14-418B-A6FB-C98026F5ABA0}" sibTransId="{97CC0FE0-13C1-48BE-8F3B-D874559768FA}"/>
    <dgm:cxn modelId="{733D8AE5-E14C-4672-9584-EE486B297F33}" type="presOf" srcId="{6E3329EC-CCC6-4045-AD98-04C05F8F0B77}" destId="{6478771E-87E9-4036-AB67-61E8FD404518}" srcOrd="0" destOrd="0" presId="urn:microsoft.com/office/officeart/2005/8/layout/hierarchy1"/>
    <dgm:cxn modelId="{3349863F-4AB8-4DE9-B751-2F84923A8E1D}" type="presParOf" srcId="{884C8597-FB6F-4F8B-B64B-38BAC3037DF2}" destId="{2EED289E-19BD-49A3-9036-FDBCB876B3F7}" srcOrd="0" destOrd="0" presId="urn:microsoft.com/office/officeart/2005/8/layout/hierarchy1"/>
    <dgm:cxn modelId="{C3116DA2-7FEE-4EA5-A9DB-E18BC2C86B87}" type="presParOf" srcId="{2EED289E-19BD-49A3-9036-FDBCB876B3F7}" destId="{23163B52-8C58-4A10-9613-9464143B05F4}" srcOrd="0" destOrd="0" presId="urn:microsoft.com/office/officeart/2005/8/layout/hierarchy1"/>
    <dgm:cxn modelId="{7A8C7AFC-0A5E-4F5F-88ED-EA39F5540E69}" type="presParOf" srcId="{23163B52-8C58-4A10-9613-9464143B05F4}" destId="{BB8E9722-3669-4377-889B-342B31E4C3A1}" srcOrd="0" destOrd="0" presId="urn:microsoft.com/office/officeart/2005/8/layout/hierarchy1"/>
    <dgm:cxn modelId="{429AE3EC-D3BB-40E4-A34B-7A5043810B16}" type="presParOf" srcId="{23163B52-8C58-4A10-9613-9464143B05F4}" destId="{7FE0E4C1-CCE1-4CDA-9101-963B17D1A20A}" srcOrd="1" destOrd="0" presId="urn:microsoft.com/office/officeart/2005/8/layout/hierarchy1"/>
    <dgm:cxn modelId="{57EFFDDF-B20D-430D-943E-F96EC6C24A5B}" type="presParOf" srcId="{2EED289E-19BD-49A3-9036-FDBCB876B3F7}" destId="{4766D5F4-7FE9-4F25-9F9F-292E9A7DE004}" srcOrd="1" destOrd="0" presId="urn:microsoft.com/office/officeart/2005/8/layout/hierarchy1"/>
    <dgm:cxn modelId="{3A1E672A-0C9F-4B2D-ACA5-CD22C01E5E90}" type="presParOf" srcId="{4766D5F4-7FE9-4F25-9F9F-292E9A7DE004}" destId="{82B9CA2F-438F-4EAE-8EEC-7C01B0FDAFC5}" srcOrd="0" destOrd="0" presId="urn:microsoft.com/office/officeart/2005/8/layout/hierarchy1"/>
    <dgm:cxn modelId="{1EFAEE9D-EB45-4B48-89A8-2ABA2C3BCABA}" type="presParOf" srcId="{4766D5F4-7FE9-4F25-9F9F-292E9A7DE004}" destId="{548477C1-91C5-4916-BB23-8EB7763E9623}" srcOrd="1" destOrd="0" presId="urn:microsoft.com/office/officeart/2005/8/layout/hierarchy1"/>
    <dgm:cxn modelId="{CDEE277E-0E50-4AD9-BC7D-4F3A90D1F3B7}" type="presParOf" srcId="{548477C1-91C5-4916-BB23-8EB7763E9623}" destId="{AFE6E4B4-9213-4D61-9109-8CF666514390}" srcOrd="0" destOrd="0" presId="urn:microsoft.com/office/officeart/2005/8/layout/hierarchy1"/>
    <dgm:cxn modelId="{32617684-631A-4B20-9673-F7B62267A33B}" type="presParOf" srcId="{AFE6E4B4-9213-4D61-9109-8CF666514390}" destId="{EF08D708-BF84-43F1-886F-E6903216A11A}" srcOrd="0" destOrd="0" presId="urn:microsoft.com/office/officeart/2005/8/layout/hierarchy1"/>
    <dgm:cxn modelId="{2D277234-B098-42BB-958F-462FDB0C2C12}" type="presParOf" srcId="{AFE6E4B4-9213-4D61-9109-8CF666514390}" destId="{E63295EA-C65D-4014-8673-B10D4AC002C9}" srcOrd="1" destOrd="0" presId="urn:microsoft.com/office/officeart/2005/8/layout/hierarchy1"/>
    <dgm:cxn modelId="{CB849856-9073-4AF0-AEAD-B9C4C2B3BF66}" type="presParOf" srcId="{548477C1-91C5-4916-BB23-8EB7763E9623}" destId="{C48B06E5-7B73-4DAA-8320-1043D3C65C16}" srcOrd="1" destOrd="0" presId="urn:microsoft.com/office/officeart/2005/8/layout/hierarchy1"/>
    <dgm:cxn modelId="{35FD753A-E119-4F36-AA6B-882885382513}" type="presParOf" srcId="{C48B06E5-7B73-4DAA-8320-1043D3C65C16}" destId="{718F9414-7F33-4688-AE1E-E1A937880D7C}" srcOrd="0" destOrd="0" presId="urn:microsoft.com/office/officeart/2005/8/layout/hierarchy1"/>
    <dgm:cxn modelId="{695ACC51-FB10-446B-9272-B740C7B122DA}" type="presParOf" srcId="{C48B06E5-7B73-4DAA-8320-1043D3C65C16}" destId="{7D931448-424E-430C-A8BB-1D9A40A10832}" srcOrd="1" destOrd="0" presId="urn:microsoft.com/office/officeart/2005/8/layout/hierarchy1"/>
    <dgm:cxn modelId="{4ACBF53C-06F9-4F79-97DE-B44286B4499A}" type="presParOf" srcId="{7D931448-424E-430C-A8BB-1D9A40A10832}" destId="{5734CB51-6F6E-4DB9-8DC6-79DD2B48C890}" srcOrd="0" destOrd="0" presId="urn:microsoft.com/office/officeart/2005/8/layout/hierarchy1"/>
    <dgm:cxn modelId="{649CC6DC-9EA1-426F-AFD1-373B4E87E886}" type="presParOf" srcId="{5734CB51-6F6E-4DB9-8DC6-79DD2B48C890}" destId="{CE7E04E5-A34E-48FE-B203-9A92A32B8543}" srcOrd="0" destOrd="0" presId="urn:microsoft.com/office/officeart/2005/8/layout/hierarchy1"/>
    <dgm:cxn modelId="{046B6340-B2C0-4D51-B096-20367E91344F}" type="presParOf" srcId="{5734CB51-6F6E-4DB9-8DC6-79DD2B48C890}" destId="{C84176FA-0C0A-4D80-9106-C2CDA6A164A7}" srcOrd="1" destOrd="0" presId="urn:microsoft.com/office/officeart/2005/8/layout/hierarchy1"/>
    <dgm:cxn modelId="{36069DA8-5532-4C06-8A37-FA635CAB4B31}" type="presParOf" srcId="{7D931448-424E-430C-A8BB-1D9A40A10832}" destId="{3363E8BF-6941-4C4C-97BB-1C0D35F8E19B}" srcOrd="1" destOrd="0" presId="urn:microsoft.com/office/officeart/2005/8/layout/hierarchy1"/>
    <dgm:cxn modelId="{88101DA4-A572-4F3E-B8BB-B574A49F2386}" type="presParOf" srcId="{3363E8BF-6941-4C4C-97BB-1C0D35F8E19B}" destId="{D132A1FE-9C6B-41BF-8C62-ECD11C1AFFDC}" srcOrd="0" destOrd="0" presId="urn:microsoft.com/office/officeart/2005/8/layout/hierarchy1"/>
    <dgm:cxn modelId="{31AFEB8D-885A-4CCD-9AE6-7AB75FA60AFF}" type="presParOf" srcId="{3363E8BF-6941-4C4C-97BB-1C0D35F8E19B}" destId="{56D85697-8A0D-436F-A8E5-86C9FE4BCA1D}" srcOrd="1" destOrd="0" presId="urn:microsoft.com/office/officeart/2005/8/layout/hierarchy1"/>
    <dgm:cxn modelId="{0AF6224C-D0E9-4948-B36A-7CB492C6E0E8}" type="presParOf" srcId="{56D85697-8A0D-436F-A8E5-86C9FE4BCA1D}" destId="{BFD63D0D-7FCF-4E21-B4CB-5B28B52650A1}" srcOrd="0" destOrd="0" presId="urn:microsoft.com/office/officeart/2005/8/layout/hierarchy1"/>
    <dgm:cxn modelId="{01D39D29-802D-407E-9122-A98683749CBA}" type="presParOf" srcId="{BFD63D0D-7FCF-4E21-B4CB-5B28B52650A1}" destId="{FECB3022-E9C0-46B7-B1A0-EAF0BBAC19FF}" srcOrd="0" destOrd="0" presId="urn:microsoft.com/office/officeart/2005/8/layout/hierarchy1"/>
    <dgm:cxn modelId="{1CBDD307-4480-4161-85D5-399E621653B0}" type="presParOf" srcId="{BFD63D0D-7FCF-4E21-B4CB-5B28B52650A1}" destId="{0B94DB09-A5C0-453C-8245-38A4519EA909}" srcOrd="1" destOrd="0" presId="urn:microsoft.com/office/officeart/2005/8/layout/hierarchy1"/>
    <dgm:cxn modelId="{E588EB4A-29C6-4CFF-9604-6E42D43741BC}" type="presParOf" srcId="{56D85697-8A0D-436F-A8E5-86C9FE4BCA1D}" destId="{3852B581-6E9B-457E-BFCF-81E2EF93BCA1}" srcOrd="1" destOrd="0" presId="urn:microsoft.com/office/officeart/2005/8/layout/hierarchy1"/>
    <dgm:cxn modelId="{8AA3C4C4-0576-448C-A911-13DEE7ADB3E5}" type="presParOf" srcId="{3852B581-6E9B-457E-BFCF-81E2EF93BCA1}" destId="{DDC58D60-2B56-43DA-93F6-904DACD11065}" srcOrd="0" destOrd="0" presId="urn:microsoft.com/office/officeart/2005/8/layout/hierarchy1"/>
    <dgm:cxn modelId="{7394B62D-F48A-464F-B9D6-CD289533601E}" type="presParOf" srcId="{3852B581-6E9B-457E-BFCF-81E2EF93BCA1}" destId="{710A0B97-3E7E-4F73-B5F7-8E199F8D9015}" srcOrd="1" destOrd="0" presId="urn:microsoft.com/office/officeart/2005/8/layout/hierarchy1"/>
    <dgm:cxn modelId="{45BF1571-4EB5-40D0-9472-A483046744E6}" type="presParOf" srcId="{710A0B97-3E7E-4F73-B5F7-8E199F8D9015}" destId="{20A5181B-81B3-4B2D-ACB0-41F483B9F1C2}" srcOrd="0" destOrd="0" presId="urn:microsoft.com/office/officeart/2005/8/layout/hierarchy1"/>
    <dgm:cxn modelId="{A254A42C-4B7F-4249-9179-24753F8E5F14}" type="presParOf" srcId="{20A5181B-81B3-4B2D-ACB0-41F483B9F1C2}" destId="{2E26B078-B09D-4868-9408-97F8AD7018FE}" srcOrd="0" destOrd="0" presId="urn:microsoft.com/office/officeart/2005/8/layout/hierarchy1"/>
    <dgm:cxn modelId="{61914683-3F53-4F8E-AE62-DEBE4A290D79}" type="presParOf" srcId="{20A5181B-81B3-4B2D-ACB0-41F483B9F1C2}" destId="{242D678A-0D1A-43A9-A6A6-4A7AA765D0E8}" srcOrd="1" destOrd="0" presId="urn:microsoft.com/office/officeart/2005/8/layout/hierarchy1"/>
    <dgm:cxn modelId="{8596A4DA-6F98-4FF3-AA17-B8EA057FB843}" type="presParOf" srcId="{710A0B97-3E7E-4F73-B5F7-8E199F8D9015}" destId="{29EF8FE8-FB0E-47AE-AC3A-07BC9A7358A5}" srcOrd="1" destOrd="0" presId="urn:microsoft.com/office/officeart/2005/8/layout/hierarchy1"/>
    <dgm:cxn modelId="{0B1A4AD2-0136-4037-8093-E388DEFD772F}" type="presParOf" srcId="{29EF8FE8-FB0E-47AE-AC3A-07BC9A7358A5}" destId="{C9ADC2FB-9A4F-4330-BA1A-A2BB57E35507}" srcOrd="0" destOrd="0" presId="urn:microsoft.com/office/officeart/2005/8/layout/hierarchy1"/>
    <dgm:cxn modelId="{617F7D62-14ED-4E86-96A2-038F95A73081}" type="presParOf" srcId="{29EF8FE8-FB0E-47AE-AC3A-07BC9A7358A5}" destId="{4C061FF6-E20C-4F28-B417-17CB8C2CFEDA}" srcOrd="1" destOrd="0" presId="urn:microsoft.com/office/officeart/2005/8/layout/hierarchy1"/>
    <dgm:cxn modelId="{9E3696BA-D402-46F4-B934-E6F4C5AD2A93}" type="presParOf" srcId="{4C061FF6-E20C-4F28-B417-17CB8C2CFEDA}" destId="{75D29A56-18C4-42A7-B6D0-28FEF9C13D74}" srcOrd="0" destOrd="0" presId="urn:microsoft.com/office/officeart/2005/8/layout/hierarchy1"/>
    <dgm:cxn modelId="{98CDA47B-E456-4262-9F85-C98B22F1F170}" type="presParOf" srcId="{75D29A56-18C4-42A7-B6D0-28FEF9C13D74}" destId="{8A1B979F-F804-4A25-85B1-5CB41E68232E}" srcOrd="0" destOrd="0" presId="urn:microsoft.com/office/officeart/2005/8/layout/hierarchy1"/>
    <dgm:cxn modelId="{AB6CE023-473B-4C5F-A570-74340434A4A8}" type="presParOf" srcId="{75D29A56-18C4-42A7-B6D0-28FEF9C13D74}" destId="{A98DDCE4-3D7C-4B90-9713-753DE55A7141}" srcOrd="1" destOrd="0" presId="urn:microsoft.com/office/officeart/2005/8/layout/hierarchy1"/>
    <dgm:cxn modelId="{EC490395-B949-4EA9-AA70-40261BBEFC9C}" type="presParOf" srcId="{4C061FF6-E20C-4F28-B417-17CB8C2CFEDA}" destId="{758FB888-31B7-42CF-A0D5-EAF07E45AFA7}" srcOrd="1" destOrd="0" presId="urn:microsoft.com/office/officeart/2005/8/layout/hierarchy1"/>
    <dgm:cxn modelId="{CCC7DEFD-6E7F-4035-9F42-9F68BBE2CEC9}" type="presParOf" srcId="{758FB888-31B7-42CF-A0D5-EAF07E45AFA7}" destId="{772A959F-FCD9-4971-A252-4764803EDD17}" srcOrd="0" destOrd="0" presId="urn:microsoft.com/office/officeart/2005/8/layout/hierarchy1"/>
    <dgm:cxn modelId="{3A4140DE-C2A0-4AFE-8B7F-C31F01DDEFA2}" type="presParOf" srcId="{758FB888-31B7-42CF-A0D5-EAF07E45AFA7}" destId="{9A58CECF-1B26-4B62-8884-6D87166A33CF}" srcOrd="1" destOrd="0" presId="urn:microsoft.com/office/officeart/2005/8/layout/hierarchy1"/>
    <dgm:cxn modelId="{CC6C658E-B364-463D-9520-F4EAF6FBC042}" type="presParOf" srcId="{9A58CECF-1B26-4B62-8884-6D87166A33CF}" destId="{C34FAD5E-CA71-43CA-8F73-774FFE08D5B2}" srcOrd="0" destOrd="0" presId="urn:microsoft.com/office/officeart/2005/8/layout/hierarchy1"/>
    <dgm:cxn modelId="{E2A05C77-E0DA-42BF-949B-58DE101A9F66}" type="presParOf" srcId="{C34FAD5E-CA71-43CA-8F73-774FFE08D5B2}" destId="{976E4DAA-B887-4969-84CB-79241E2051DE}" srcOrd="0" destOrd="0" presId="urn:microsoft.com/office/officeart/2005/8/layout/hierarchy1"/>
    <dgm:cxn modelId="{E21A47D0-0323-472D-8121-A54A3F6331A6}" type="presParOf" srcId="{C34FAD5E-CA71-43CA-8F73-774FFE08D5B2}" destId="{026067B3-C8CE-4937-8DB7-C1FB77D431F6}" srcOrd="1" destOrd="0" presId="urn:microsoft.com/office/officeart/2005/8/layout/hierarchy1"/>
    <dgm:cxn modelId="{1B4B0114-3546-46F1-85E5-75E1A2075FF5}" type="presParOf" srcId="{9A58CECF-1B26-4B62-8884-6D87166A33CF}" destId="{42A38211-748A-4DF4-8E45-9D6362CAB791}" srcOrd="1" destOrd="0" presId="urn:microsoft.com/office/officeart/2005/8/layout/hierarchy1"/>
    <dgm:cxn modelId="{906AE945-EA12-4CE3-9A70-C890BCF0A135}" type="presParOf" srcId="{42A38211-748A-4DF4-8E45-9D6362CAB791}" destId="{854FE690-5366-4BF2-B1A3-D139F74B8928}" srcOrd="0" destOrd="0" presId="urn:microsoft.com/office/officeart/2005/8/layout/hierarchy1"/>
    <dgm:cxn modelId="{C598612D-963C-476D-A827-69AB1A6DF8E7}" type="presParOf" srcId="{42A38211-748A-4DF4-8E45-9D6362CAB791}" destId="{646BD96B-C6DD-43A3-BB8F-635124A40894}" srcOrd="1" destOrd="0" presId="urn:microsoft.com/office/officeart/2005/8/layout/hierarchy1"/>
    <dgm:cxn modelId="{F93413D1-81B5-4873-A327-B8250FAFE37B}" type="presParOf" srcId="{646BD96B-C6DD-43A3-BB8F-635124A40894}" destId="{C100F9A3-0CA0-4522-86EE-4428EB52EA06}" srcOrd="0" destOrd="0" presId="urn:microsoft.com/office/officeart/2005/8/layout/hierarchy1"/>
    <dgm:cxn modelId="{AA710E73-BEC5-4761-89D6-A2D261A7525A}" type="presParOf" srcId="{C100F9A3-0CA0-4522-86EE-4428EB52EA06}" destId="{6D1DF6F7-6566-4CB1-AF88-241338CE1B1D}" srcOrd="0" destOrd="0" presId="urn:microsoft.com/office/officeart/2005/8/layout/hierarchy1"/>
    <dgm:cxn modelId="{B21EEDC7-7B47-4B76-88E5-C9E62C0C5FA6}" type="presParOf" srcId="{C100F9A3-0CA0-4522-86EE-4428EB52EA06}" destId="{01947661-A040-4215-BBA7-1EE4C031FE00}" srcOrd="1" destOrd="0" presId="urn:microsoft.com/office/officeart/2005/8/layout/hierarchy1"/>
    <dgm:cxn modelId="{9B9B191D-39BC-4E45-BC5C-5B5D10FEB5E6}" type="presParOf" srcId="{646BD96B-C6DD-43A3-BB8F-635124A40894}" destId="{14B5839E-7419-46BD-B6FD-0EC99311E4D2}" srcOrd="1" destOrd="0" presId="urn:microsoft.com/office/officeart/2005/8/layout/hierarchy1"/>
    <dgm:cxn modelId="{6EE43CC5-B8BF-490F-A912-023B75B9379D}" type="presParOf" srcId="{14B5839E-7419-46BD-B6FD-0EC99311E4D2}" destId="{70E6D435-C6C5-4CE4-B926-C4BBF9B4030C}" srcOrd="0" destOrd="0" presId="urn:microsoft.com/office/officeart/2005/8/layout/hierarchy1"/>
    <dgm:cxn modelId="{3EF8C38A-E863-4E14-A31B-D76898B24120}" type="presParOf" srcId="{14B5839E-7419-46BD-B6FD-0EC99311E4D2}" destId="{FB72655B-1563-4E05-A85C-7116028AD7C6}" srcOrd="1" destOrd="0" presId="urn:microsoft.com/office/officeart/2005/8/layout/hierarchy1"/>
    <dgm:cxn modelId="{C727723F-C4A8-4D0E-988D-D28589557343}" type="presParOf" srcId="{FB72655B-1563-4E05-A85C-7116028AD7C6}" destId="{D92ACB53-1C2D-46DE-956A-502ABA18F7FE}" srcOrd="0" destOrd="0" presId="urn:microsoft.com/office/officeart/2005/8/layout/hierarchy1"/>
    <dgm:cxn modelId="{7AB23324-10F1-4660-84C2-B4E47ECB58BF}" type="presParOf" srcId="{D92ACB53-1C2D-46DE-956A-502ABA18F7FE}" destId="{3CC31E6A-ECF1-44C6-A5A7-25C68846522D}" srcOrd="0" destOrd="0" presId="urn:microsoft.com/office/officeart/2005/8/layout/hierarchy1"/>
    <dgm:cxn modelId="{622F768B-0ED3-4C7C-9286-D50ECB99C3F9}" type="presParOf" srcId="{D92ACB53-1C2D-46DE-956A-502ABA18F7FE}" destId="{5ACCF383-BE51-4FDD-95C1-D0B2A430C83C}" srcOrd="1" destOrd="0" presId="urn:microsoft.com/office/officeart/2005/8/layout/hierarchy1"/>
    <dgm:cxn modelId="{2F478CD2-C820-486D-BECB-BB592A712DA1}" type="presParOf" srcId="{FB72655B-1563-4E05-A85C-7116028AD7C6}" destId="{29399720-0D13-4BBE-BED9-62BC5031896C}" srcOrd="1" destOrd="0" presId="urn:microsoft.com/office/officeart/2005/8/layout/hierarchy1"/>
    <dgm:cxn modelId="{38E70C09-13E6-4FD6-A5FD-07C45D80348C}" type="presParOf" srcId="{4766D5F4-7FE9-4F25-9F9F-292E9A7DE004}" destId="{37EDBB0E-E6DA-4B9E-8733-C681DDA611EB}" srcOrd="2" destOrd="0" presId="urn:microsoft.com/office/officeart/2005/8/layout/hierarchy1"/>
    <dgm:cxn modelId="{B48F6F6F-9EEE-4160-BBA1-D1C94C75AF05}" type="presParOf" srcId="{4766D5F4-7FE9-4F25-9F9F-292E9A7DE004}" destId="{D0043B55-4D05-4A27-A6D5-57AF45CA3F46}" srcOrd="3" destOrd="0" presId="urn:microsoft.com/office/officeart/2005/8/layout/hierarchy1"/>
    <dgm:cxn modelId="{EE035B2D-F49F-439A-98D3-2A067AAE422A}" type="presParOf" srcId="{D0043B55-4D05-4A27-A6D5-57AF45CA3F46}" destId="{31F2FA10-BF25-420F-9E56-2EFA0F373886}" srcOrd="0" destOrd="0" presId="urn:microsoft.com/office/officeart/2005/8/layout/hierarchy1"/>
    <dgm:cxn modelId="{0F44B591-CC47-45AD-870B-BE137600F0F2}" type="presParOf" srcId="{31F2FA10-BF25-420F-9E56-2EFA0F373886}" destId="{3570C143-73AF-4B47-9B93-BEBDB2B29221}" srcOrd="0" destOrd="0" presId="urn:microsoft.com/office/officeart/2005/8/layout/hierarchy1"/>
    <dgm:cxn modelId="{BB9292E8-3D50-4ABD-BE0E-44EC4E965C43}" type="presParOf" srcId="{31F2FA10-BF25-420F-9E56-2EFA0F373886}" destId="{CA8E87C7-9183-4FE1-9BE5-93CAFCD8BA16}" srcOrd="1" destOrd="0" presId="urn:microsoft.com/office/officeart/2005/8/layout/hierarchy1"/>
    <dgm:cxn modelId="{5842F429-C48D-498C-B044-8FACFFACE663}" type="presParOf" srcId="{D0043B55-4D05-4A27-A6D5-57AF45CA3F46}" destId="{70FD38F2-17C3-49C5-86AE-0EE447BAD8A8}" srcOrd="1" destOrd="0" presId="urn:microsoft.com/office/officeart/2005/8/layout/hierarchy1"/>
    <dgm:cxn modelId="{04D15B71-F276-48A8-93C2-4F0EC66C0E3D}" type="presParOf" srcId="{70FD38F2-17C3-49C5-86AE-0EE447BAD8A8}" destId="{1766E114-48C9-4FCF-8DC4-166CF4F4ACCD}" srcOrd="0" destOrd="0" presId="urn:microsoft.com/office/officeart/2005/8/layout/hierarchy1"/>
    <dgm:cxn modelId="{BC80BE2D-9ECB-4743-BF60-F7B81F891006}" type="presParOf" srcId="{70FD38F2-17C3-49C5-86AE-0EE447BAD8A8}" destId="{0D05DEE2-0456-4587-A956-F02F087237F0}" srcOrd="1" destOrd="0" presId="urn:microsoft.com/office/officeart/2005/8/layout/hierarchy1"/>
    <dgm:cxn modelId="{2C4B4092-C2EE-4D32-A82B-AF6A595B6FF3}" type="presParOf" srcId="{0D05DEE2-0456-4587-A956-F02F087237F0}" destId="{E7B1B615-AEAD-478E-80FE-E2331BF16D4C}" srcOrd="0" destOrd="0" presId="urn:microsoft.com/office/officeart/2005/8/layout/hierarchy1"/>
    <dgm:cxn modelId="{9A209BFE-2284-4181-99C7-A094D40929E7}" type="presParOf" srcId="{E7B1B615-AEAD-478E-80FE-E2331BF16D4C}" destId="{BB2B84DB-85AD-4085-8201-4717B5515EAD}" srcOrd="0" destOrd="0" presId="urn:microsoft.com/office/officeart/2005/8/layout/hierarchy1"/>
    <dgm:cxn modelId="{177B950F-7769-4C50-9040-E4F7704D367C}" type="presParOf" srcId="{E7B1B615-AEAD-478E-80FE-E2331BF16D4C}" destId="{DA153472-CDC5-4CB1-9CE7-197359BD4436}" srcOrd="1" destOrd="0" presId="urn:microsoft.com/office/officeart/2005/8/layout/hierarchy1"/>
    <dgm:cxn modelId="{9E60ACA4-536D-466C-B597-F7000ABA9981}" type="presParOf" srcId="{0D05DEE2-0456-4587-A956-F02F087237F0}" destId="{8639AF51-F4A8-4218-8209-04222960FE62}" srcOrd="1" destOrd="0" presId="urn:microsoft.com/office/officeart/2005/8/layout/hierarchy1"/>
    <dgm:cxn modelId="{1A97CB81-BCA4-4180-9364-6027F6505FB5}" type="presParOf" srcId="{8639AF51-F4A8-4218-8209-04222960FE62}" destId="{FB64CE49-81F6-4E22-AF8B-D99CECDFF1A6}" srcOrd="0" destOrd="0" presId="urn:microsoft.com/office/officeart/2005/8/layout/hierarchy1"/>
    <dgm:cxn modelId="{0E9955B9-709B-4D60-B5AC-456ABA886924}" type="presParOf" srcId="{8639AF51-F4A8-4218-8209-04222960FE62}" destId="{A1C6B2D0-4E5E-4C66-B310-643A7FF8E9F9}" srcOrd="1" destOrd="0" presId="urn:microsoft.com/office/officeart/2005/8/layout/hierarchy1"/>
    <dgm:cxn modelId="{88611F84-15B0-4416-AA36-66299FF6E8D6}" type="presParOf" srcId="{A1C6B2D0-4E5E-4C66-B310-643A7FF8E9F9}" destId="{98660113-CC41-4981-8C0F-2D479D978DA5}" srcOrd="0" destOrd="0" presId="urn:microsoft.com/office/officeart/2005/8/layout/hierarchy1"/>
    <dgm:cxn modelId="{CAFA4257-FE23-4C62-B1FB-BD08EE1F0CA5}" type="presParOf" srcId="{98660113-CC41-4981-8C0F-2D479D978DA5}" destId="{267C6CA3-35DC-4567-990D-AB2D84451702}" srcOrd="0" destOrd="0" presId="urn:microsoft.com/office/officeart/2005/8/layout/hierarchy1"/>
    <dgm:cxn modelId="{C4DFCB7D-861B-41F2-BB1A-028369B01B33}" type="presParOf" srcId="{98660113-CC41-4981-8C0F-2D479D978DA5}" destId="{D08AB199-2B26-4394-8481-830640B50D66}" srcOrd="1" destOrd="0" presId="urn:microsoft.com/office/officeart/2005/8/layout/hierarchy1"/>
    <dgm:cxn modelId="{5F1F6376-C68A-47E1-9D7F-16E20BE64B87}" type="presParOf" srcId="{A1C6B2D0-4E5E-4C66-B310-643A7FF8E9F9}" destId="{E2208202-2A9B-444B-A518-81CEE5CA7935}" srcOrd="1" destOrd="0" presId="urn:microsoft.com/office/officeart/2005/8/layout/hierarchy1"/>
    <dgm:cxn modelId="{DB46278C-2466-4794-81DE-8E05F49E77D3}" type="presParOf" srcId="{E2208202-2A9B-444B-A518-81CEE5CA7935}" destId="{753A89A6-5AC3-4665-B56B-96D64066880B}" srcOrd="0" destOrd="0" presId="urn:microsoft.com/office/officeart/2005/8/layout/hierarchy1"/>
    <dgm:cxn modelId="{74D711C9-ADC9-48E2-90B6-E6A40A42E2CB}" type="presParOf" srcId="{E2208202-2A9B-444B-A518-81CEE5CA7935}" destId="{5E28374A-E690-43E7-A60E-0212BBC4F57A}" srcOrd="1" destOrd="0" presId="urn:microsoft.com/office/officeart/2005/8/layout/hierarchy1"/>
    <dgm:cxn modelId="{CBF6D29C-4D7D-467D-BFEF-55E9A72302F2}" type="presParOf" srcId="{5E28374A-E690-43E7-A60E-0212BBC4F57A}" destId="{4138CA2B-7E44-44A6-9D14-35A07DD63327}" srcOrd="0" destOrd="0" presId="urn:microsoft.com/office/officeart/2005/8/layout/hierarchy1"/>
    <dgm:cxn modelId="{48CD2CAF-F938-4490-8273-24E713FFEF00}" type="presParOf" srcId="{4138CA2B-7E44-44A6-9D14-35A07DD63327}" destId="{4460BFF9-CE17-4D94-A9EF-39AB92400FE9}" srcOrd="0" destOrd="0" presId="urn:microsoft.com/office/officeart/2005/8/layout/hierarchy1"/>
    <dgm:cxn modelId="{95C64ACD-11BC-4399-9883-94557B7E8304}" type="presParOf" srcId="{4138CA2B-7E44-44A6-9D14-35A07DD63327}" destId="{49502648-B089-41C6-A323-9BE8AB39279E}" srcOrd="1" destOrd="0" presId="urn:microsoft.com/office/officeart/2005/8/layout/hierarchy1"/>
    <dgm:cxn modelId="{E890ED0D-2F51-45AD-A8D2-1B48CD3AB824}" type="presParOf" srcId="{5E28374A-E690-43E7-A60E-0212BBC4F57A}" destId="{0F8ED24D-2180-4C92-A815-F7AC72C6B12B}" srcOrd="1" destOrd="0" presId="urn:microsoft.com/office/officeart/2005/8/layout/hierarchy1"/>
    <dgm:cxn modelId="{60E4C027-9965-497F-9069-DFEEE6E62953}" type="presParOf" srcId="{0F8ED24D-2180-4C92-A815-F7AC72C6B12B}" destId="{4BB13B2D-7E35-4C52-B3E1-55B58AE32566}" srcOrd="0" destOrd="0" presId="urn:microsoft.com/office/officeart/2005/8/layout/hierarchy1"/>
    <dgm:cxn modelId="{41F81A7C-85AB-44D7-A00F-F36CA8B17709}" type="presParOf" srcId="{0F8ED24D-2180-4C92-A815-F7AC72C6B12B}" destId="{5FEEDD06-D833-4E77-B4F9-BD3849B4BC01}" srcOrd="1" destOrd="0" presId="urn:microsoft.com/office/officeart/2005/8/layout/hierarchy1"/>
    <dgm:cxn modelId="{9F346F8E-DB3F-4C4E-A3A3-66092BA3FC56}" type="presParOf" srcId="{5FEEDD06-D833-4E77-B4F9-BD3849B4BC01}" destId="{A1A1C0E9-DE8C-4F93-9AAA-91514B27604C}" srcOrd="0" destOrd="0" presId="urn:microsoft.com/office/officeart/2005/8/layout/hierarchy1"/>
    <dgm:cxn modelId="{75D0E852-B324-4BE2-87DB-F3889ECF160D}" type="presParOf" srcId="{A1A1C0E9-DE8C-4F93-9AAA-91514B27604C}" destId="{91CDB6B4-6B99-4614-A190-53E693C84F4A}" srcOrd="0" destOrd="0" presId="urn:microsoft.com/office/officeart/2005/8/layout/hierarchy1"/>
    <dgm:cxn modelId="{BF3F6849-9071-4609-804A-F2B817D34341}" type="presParOf" srcId="{A1A1C0E9-DE8C-4F93-9AAA-91514B27604C}" destId="{3BC0649F-278D-45CA-8118-383BC99C7AEA}" srcOrd="1" destOrd="0" presId="urn:microsoft.com/office/officeart/2005/8/layout/hierarchy1"/>
    <dgm:cxn modelId="{A2B2514D-C564-42D0-9B54-BD364F152097}" type="presParOf" srcId="{5FEEDD06-D833-4E77-B4F9-BD3849B4BC01}" destId="{A5A24279-36CE-426D-8D4E-E72433C1F46D}" srcOrd="1" destOrd="0" presId="urn:microsoft.com/office/officeart/2005/8/layout/hierarchy1"/>
    <dgm:cxn modelId="{47ACC8C3-6857-44E5-91A5-80CABC28CA8A}" type="presParOf" srcId="{A5A24279-36CE-426D-8D4E-E72433C1F46D}" destId="{B629D654-D270-46C2-8122-167E2808FE2B}" srcOrd="0" destOrd="0" presId="urn:microsoft.com/office/officeart/2005/8/layout/hierarchy1"/>
    <dgm:cxn modelId="{3001D510-9485-4778-B940-E3A5591679EF}" type="presParOf" srcId="{A5A24279-36CE-426D-8D4E-E72433C1F46D}" destId="{A4970C47-3FD3-4889-BE6B-2BECB0ED06CF}" srcOrd="1" destOrd="0" presId="urn:microsoft.com/office/officeart/2005/8/layout/hierarchy1"/>
    <dgm:cxn modelId="{43ABCB0B-292C-4B93-870A-45E120662AD1}" type="presParOf" srcId="{A4970C47-3FD3-4889-BE6B-2BECB0ED06CF}" destId="{4809D34F-409A-44E0-A149-E728A94DA1C8}" srcOrd="0" destOrd="0" presId="urn:microsoft.com/office/officeart/2005/8/layout/hierarchy1"/>
    <dgm:cxn modelId="{BE802663-8B03-44A4-AAD1-E9CAC2A3EDB5}" type="presParOf" srcId="{4809D34F-409A-44E0-A149-E728A94DA1C8}" destId="{BE21B43C-8507-4618-AE3F-040BBE7F1FE9}" srcOrd="0" destOrd="0" presId="urn:microsoft.com/office/officeart/2005/8/layout/hierarchy1"/>
    <dgm:cxn modelId="{72EAED6A-2F2B-4906-9FB3-D78C0D715A2E}" type="presParOf" srcId="{4809D34F-409A-44E0-A149-E728A94DA1C8}" destId="{8CAD5BEC-8E1D-4959-AE77-38267EF42622}" srcOrd="1" destOrd="0" presId="urn:microsoft.com/office/officeart/2005/8/layout/hierarchy1"/>
    <dgm:cxn modelId="{C0205261-0B0F-4773-BB51-6A3990F7CFCC}" type="presParOf" srcId="{A4970C47-3FD3-4889-BE6B-2BECB0ED06CF}" destId="{BE1D371C-4B5F-4C54-8E7A-0B414EB727D8}" srcOrd="1" destOrd="0" presId="urn:microsoft.com/office/officeart/2005/8/layout/hierarchy1"/>
    <dgm:cxn modelId="{FF0E77F9-32E4-4070-B98A-666C81A8F5A4}" type="presParOf" srcId="{BE1D371C-4B5F-4C54-8E7A-0B414EB727D8}" destId="{6478771E-87E9-4036-AB67-61E8FD404518}" srcOrd="0" destOrd="0" presId="urn:microsoft.com/office/officeart/2005/8/layout/hierarchy1"/>
    <dgm:cxn modelId="{A226AFC6-2EDC-4ACC-9BE3-E02AC6CF6B0A}" type="presParOf" srcId="{BE1D371C-4B5F-4C54-8E7A-0B414EB727D8}" destId="{44C98860-98F7-4D5C-B809-D9F1A442A56A}" srcOrd="1" destOrd="0" presId="urn:microsoft.com/office/officeart/2005/8/layout/hierarchy1"/>
    <dgm:cxn modelId="{1575ED15-CF72-4786-997C-248D153D9628}" type="presParOf" srcId="{44C98860-98F7-4D5C-B809-D9F1A442A56A}" destId="{8E89F0D0-9BF5-4AA0-8913-D364D47FE29F}" srcOrd="0" destOrd="0" presId="urn:microsoft.com/office/officeart/2005/8/layout/hierarchy1"/>
    <dgm:cxn modelId="{8613956B-D315-4749-B436-E18D700DCC8E}" type="presParOf" srcId="{8E89F0D0-9BF5-4AA0-8913-D364D47FE29F}" destId="{7435037C-6F78-48E9-A31F-3EE3DDF2C553}" srcOrd="0" destOrd="0" presId="urn:microsoft.com/office/officeart/2005/8/layout/hierarchy1"/>
    <dgm:cxn modelId="{B0DE7F60-4370-4944-BEC4-3A21131FFD72}" type="presParOf" srcId="{8E89F0D0-9BF5-4AA0-8913-D364D47FE29F}" destId="{544B050E-056C-483F-BA6F-D4CFF31D3421}" srcOrd="1" destOrd="0" presId="urn:microsoft.com/office/officeart/2005/8/layout/hierarchy1"/>
    <dgm:cxn modelId="{44623AEA-C629-4E59-95FD-555AB639A479}" type="presParOf" srcId="{44C98860-98F7-4D5C-B809-D9F1A442A56A}" destId="{1D81BB7F-8487-43F3-8221-3FBBB61DE55A}" srcOrd="1" destOrd="0" presId="urn:microsoft.com/office/officeart/2005/8/layout/hierarchy1"/>
    <dgm:cxn modelId="{4648DA16-9857-4C55-A386-6BE0E39730DC}" type="presParOf" srcId="{1D81BB7F-8487-43F3-8221-3FBBB61DE55A}" destId="{38E5AF86-2293-40A2-8598-672D243F1E3D}" srcOrd="0" destOrd="0" presId="urn:microsoft.com/office/officeart/2005/8/layout/hierarchy1"/>
    <dgm:cxn modelId="{BFEE3813-DF78-443E-9173-97BF2D582D6C}" type="presParOf" srcId="{1D81BB7F-8487-43F3-8221-3FBBB61DE55A}" destId="{06F2527B-83A5-496C-BF4E-504368CDA14D}" srcOrd="1" destOrd="0" presId="urn:microsoft.com/office/officeart/2005/8/layout/hierarchy1"/>
    <dgm:cxn modelId="{295C03B5-FD5F-4E73-A3A9-C0CCB12CBBE6}" type="presParOf" srcId="{06F2527B-83A5-496C-BF4E-504368CDA14D}" destId="{5841C48E-3948-4B92-9884-1296D91FFAE2}" srcOrd="0" destOrd="0" presId="urn:microsoft.com/office/officeart/2005/8/layout/hierarchy1"/>
    <dgm:cxn modelId="{50DD44C7-9201-4249-AF7A-C90AD97B7248}" type="presParOf" srcId="{5841C48E-3948-4B92-9884-1296D91FFAE2}" destId="{04FEFFC2-D66C-44C3-91A1-B0806996A0F3}" srcOrd="0" destOrd="0" presId="urn:microsoft.com/office/officeart/2005/8/layout/hierarchy1"/>
    <dgm:cxn modelId="{94FF5555-C1E4-403A-AD7E-7562E04F4BF3}" type="presParOf" srcId="{5841C48E-3948-4B92-9884-1296D91FFAE2}" destId="{6259735A-1B92-4CDD-8EC9-32F1EBCC2690}" srcOrd="1" destOrd="0" presId="urn:microsoft.com/office/officeart/2005/8/layout/hierarchy1"/>
    <dgm:cxn modelId="{C4CE69F3-D062-44B9-B63B-7A2D2C38D309}" type="presParOf" srcId="{06F2527B-83A5-496C-BF4E-504368CDA14D}" destId="{43DC4D10-F497-40D9-992A-2F83F2CFCDEA}" srcOrd="1" destOrd="0" presId="urn:microsoft.com/office/officeart/2005/8/layout/hierarchy1"/>
    <dgm:cxn modelId="{C6F87D26-4DC4-41B4-826C-983951F1481C}" type="presParOf" srcId="{43DC4D10-F497-40D9-992A-2F83F2CFCDEA}" destId="{936B8756-51F3-4CFA-AAA1-CC1DF4EBB4D5}" srcOrd="0" destOrd="0" presId="urn:microsoft.com/office/officeart/2005/8/layout/hierarchy1"/>
    <dgm:cxn modelId="{CDE7B1EF-69FD-43DF-9C8D-53898EF6EED7}" type="presParOf" srcId="{43DC4D10-F497-40D9-992A-2F83F2CFCDEA}" destId="{BCFE84EF-2758-40AF-9242-FDC9568BFCDB}" srcOrd="1" destOrd="0" presId="urn:microsoft.com/office/officeart/2005/8/layout/hierarchy1"/>
    <dgm:cxn modelId="{B3604B26-99C9-4828-96AE-0EE61A659CE5}" type="presParOf" srcId="{BCFE84EF-2758-40AF-9242-FDC9568BFCDB}" destId="{B8CB3BB1-098A-49F9-8EA6-E33B0B4653DA}" srcOrd="0" destOrd="0" presId="urn:microsoft.com/office/officeart/2005/8/layout/hierarchy1"/>
    <dgm:cxn modelId="{5451B737-966A-40D8-8A44-6A91190BE9B1}" type="presParOf" srcId="{B8CB3BB1-098A-49F9-8EA6-E33B0B4653DA}" destId="{4B2DD24D-DF55-463A-836E-24D032D21FBD}" srcOrd="0" destOrd="0" presId="urn:microsoft.com/office/officeart/2005/8/layout/hierarchy1"/>
    <dgm:cxn modelId="{8FA9E491-3A4C-4954-84AC-667C208B0ECC}" type="presParOf" srcId="{B8CB3BB1-098A-49F9-8EA6-E33B0B4653DA}" destId="{A7E8DF4A-8E60-4A74-8D26-E3BD6C927574}" srcOrd="1" destOrd="0" presId="urn:microsoft.com/office/officeart/2005/8/layout/hierarchy1"/>
    <dgm:cxn modelId="{C7A745F1-9CF2-4DF8-8901-5EF45CBC857A}" type="presParOf" srcId="{BCFE84EF-2758-40AF-9242-FDC9568BFCDB}" destId="{F3D3C3A0-58AC-4A8C-AB99-DFB3B2526737}" srcOrd="1" destOrd="0" presId="urn:microsoft.com/office/officeart/2005/8/layout/hierarchy1"/>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C24A667B-EDA1-4457-862D-97E4998717D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CDC2DE9F-6F86-4BDF-9C05-7470B404AF8F}">
      <dgm:prSet phldrT="[Text]" custT="1"/>
      <dgm:spPr>
        <a:xfrm>
          <a:off x="1690888" y="293637"/>
          <a:ext cx="2297421" cy="43813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ÚZEMNÍ  SPRÁVNÍ  ÚŘADY</a:t>
          </a:r>
        </a:p>
      </dgm:t>
    </dgm:pt>
    <dgm:pt modelId="{9B8EE1BE-0C5C-44CF-BAB2-95264E5721FC}" type="parTrans" cxnId="{9591A992-5E55-40BB-A516-BBA2D57017FE}">
      <dgm:prSet/>
      <dgm:spPr/>
      <dgm:t>
        <a:bodyPr/>
        <a:lstStyle/>
        <a:p>
          <a:endParaRPr lang="cs-CZ"/>
        </a:p>
      </dgm:t>
    </dgm:pt>
    <dgm:pt modelId="{4E16220E-BF0C-4731-BAAA-A0DC34C6688D}" type="sibTrans" cxnId="{9591A992-5E55-40BB-A516-BBA2D57017FE}">
      <dgm:prSet/>
      <dgm:spPr/>
      <dgm:t>
        <a:bodyPr/>
        <a:lstStyle/>
        <a:p>
          <a:endParaRPr lang="cs-CZ"/>
        </a:p>
      </dgm:t>
    </dgm:pt>
    <dgm:pt modelId="{21D40E50-C797-47DA-B590-5C509D64A8C2}">
      <dgm:prSet phldrT="[Text]" custT="1"/>
      <dgm:spPr>
        <a:xfrm>
          <a:off x="180908" y="1067728"/>
          <a:ext cx="2570494" cy="48655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Územní speciální správní úřady</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9962581-2A35-4F81-AB03-F23DC577A7DA}" type="parTrans" cxnId="{1C6D11E1-8331-43BD-8F73-2BEA0C4D2D5F}">
      <dgm:prSet/>
      <dgm:spPr>
        <a:xfrm>
          <a:off x="1337807" y="609846"/>
          <a:ext cx="1373443" cy="335951"/>
        </a:xfrm>
        <a:custGeom>
          <a:avLst/>
          <a:gdLst/>
          <a:ahLst/>
          <a:cxnLst/>
          <a:rect l="0" t="0" r="0" b="0"/>
          <a:pathLst>
            <a:path>
              <a:moveTo>
                <a:pt x="1373443" y="0"/>
              </a:moveTo>
              <a:lnTo>
                <a:pt x="1373443" y="228940"/>
              </a:lnTo>
              <a:lnTo>
                <a:pt x="0" y="228940"/>
              </a:lnTo>
              <a:lnTo>
                <a:pt x="0" y="33595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B67CBCBC-025A-4FA3-8DC6-FC62AC75D05D}" type="sibTrans" cxnId="{1C6D11E1-8331-43BD-8F73-2BEA0C4D2D5F}">
      <dgm:prSet/>
      <dgm:spPr/>
      <dgm:t>
        <a:bodyPr/>
        <a:lstStyle/>
        <a:p>
          <a:endParaRPr lang="cs-CZ"/>
        </a:p>
      </dgm:t>
    </dgm:pt>
    <dgm:pt modelId="{DB640C37-B051-4F34-9A49-B1A7D9170042}">
      <dgm:prSet phldrT="[Text]" custT="1"/>
      <dgm:spPr>
        <a:xfrm>
          <a:off x="3023035" y="1067728"/>
          <a:ext cx="2475254" cy="4659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Správní úřady s všeobecnou působnosti    </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FF997A8-16F2-45B6-859F-8EBD385FB2CC}" type="parTrans" cxnId="{9B9C03FC-0D9E-4A20-9D18-472695D32582}">
      <dgm:prSet/>
      <dgm:spPr>
        <a:xfrm>
          <a:off x="2711250" y="609846"/>
          <a:ext cx="1421063" cy="335951"/>
        </a:xfrm>
        <a:custGeom>
          <a:avLst/>
          <a:gdLst/>
          <a:ahLst/>
          <a:cxnLst/>
          <a:rect l="0" t="0" r="0" b="0"/>
          <a:pathLst>
            <a:path>
              <a:moveTo>
                <a:pt x="0" y="0"/>
              </a:moveTo>
              <a:lnTo>
                <a:pt x="0" y="228940"/>
              </a:lnTo>
              <a:lnTo>
                <a:pt x="1421063" y="228940"/>
              </a:lnTo>
              <a:lnTo>
                <a:pt x="1421063" y="33595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2D3C8E6-7C5C-498D-876A-FB41ECED1063}" type="sibTrans" cxnId="{9B9C03FC-0D9E-4A20-9D18-472695D32582}">
      <dgm:prSet/>
      <dgm:spPr/>
      <dgm:t>
        <a:bodyPr/>
        <a:lstStyle/>
        <a:p>
          <a:endParaRPr lang="cs-CZ"/>
        </a:p>
      </dgm:t>
    </dgm:pt>
    <dgm:pt modelId="{25E06CCE-26FB-4062-B89C-2160EE3F0680}">
      <dgm:prSet phldrT="[Text]" custT="1"/>
      <dgm:spPr>
        <a:xfrm>
          <a:off x="3059849" y="1869641"/>
          <a:ext cx="2401625" cy="119969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Krajské úřady v přenesené působnosti (pokud není pravomoc svěřena jiným orgánům kraje)                 </a:t>
          </a:r>
        </a:p>
        <a:p>
          <a:r>
            <a:rPr lang="cs-CZ" sz="1100">
              <a:solidFill>
                <a:sysClr val="windowText" lastClr="000000">
                  <a:hueOff val="0"/>
                  <a:satOff val="0"/>
                  <a:lumOff val="0"/>
                  <a:alphaOff val="0"/>
                </a:sysClr>
              </a:solidFill>
              <a:latin typeface="Times New Roman" pitchFamily="18" charset="0"/>
              <a:ea typeface="+mn-ea"/>
              <a:cs typeface="Times New Roman" pitchFamily="18" charset="0"/>
            </a:rPr>
            <a:t>Obecní úřady v přenesené působností (pokud není pravomoc svěřena jiným orgánům obce)</a:t>
          </a:r>
        </a:p>
      </dgm:t>
    </dgm:pt>
    <dgm:pt modelId="{3D030B2D-92F4-4CF1-B2A0-C5D1FFA6466B}" type="parTrans" cxnId="{04C999D4-7B53-4B05-8970-0736B357F43D}">
      <dgm:prSet/>
      <dgm:spPr>
        <a:xfrm>
          <a:off x="4086594" y="1411759"/>
          <a:ext cx="91440" cy="335951"/>
        </a:xfrm>
        <a:custGeom>
          <a:avLst/>
          <a:gdLst/>
          <a:ahLst/>
          <a:cxnLst/>
          <a:rect l="0" t="0" r="0" b="0"/>
          <a:pathLst>
            <a:path>
              <a:moveTo>
                <a:pt x="45720" y="0"/>
              </a:moveTo>
              <a:lnTo>
                <a:pt x="45720" y="33595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FE4745B7-BCBB-4BFC-9821-B6D8823F4431}" type="sibTrans" cxnId="{04C999D4-7B53-4B05-8970-0736B357F43D}">
      <dgm:prSet/>
      <dgm:spPr/>
      <dgm:t>
        <a:bodyPr/>
        <a:lstStyle/>
        <a:p>
          <a:endParaRPr lang="cs-CZ"/>
        </a:p>
      </dgm:t>
    </dgm:pt>
    <dgm:pt modelId="{FE85D1E9-3185-423D-B1EB-98ADDCBF672E}">
      <dgm:prSet phldrT="[Text]" custT="1"/>
      <dgm:spPr>
        <a:xfrm>
          <a:off x="129158" y="1856123"/>
          <a:ext cx="2673994" cy="11517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Např. Územní vojenské správy, Úřad práce České republiky, krajská pobočka v Ostravě, Okresní správy sociálního zabezpečení, Obvodní báňské úřady, Inspektoráty bezpečnosti práce, Krajská hygiena, Inspektoráty státních inspekcí.</a:t>
          </a:r>
        </a:p>
      </dgm:t>
    </dgm:pt>
    <dgm:pt modelId="{914B3302-A597-41BF-AE7C-F1A9B1B06B6B}" type="parTrans" cxnId="{3CEC0A0D-B1BB-48DA-A84B-EA9B8E4C38F4}">
      <dgm:prSet/>
      <dgm:spPr>
        <a:xfrm>
          <a:off x="1292087" y="1432356"/>
          <a:ext cx="91440" cy="301835"/>
        </a:xfrm>
        <a:custGeom>
          <a:avLst/>
          <a:gdLst/>
          <a:ahLst/>
          <a:cxnLst/>
          <a:rect l="0" t="0" r="0" b="0"/>
          <a:pathLst>
            <a:path>
              <a:moveTo>
                <a:pt x="45720" y="0"/>
              </a:moveTo>
              <a:lnTo>
                <a:pt x="45720" y="3018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0E6EAA02-779D-44EC-9AFF-4C688E0B274D}" type="sibTrans" cxnId="{3CEC0A0D-B1BB-48DA-A84B-EA9B8E4C38F4}">
      <dgm:prSet/>
      <dgm:spPr/>
      <dgm:t>
        <a:bodyPr/>
        <a:lstStyle/>
        <a:p>
          <a:endParaRPr lang="cs-CZ"/>
        </a:p>
      </dgm:t>
    </dgm:pt>
    <dgm:pt modelId="{860FDECF-1471-41D6-BFAD-30156B2AC73F}" type="pres">
      <dgm:prSet presAssocID="{C24A667B-EDA1-4457-862D-97E4998717DC}" presName="hierChild1" presStyleCnt="0">
        <dgm:presLayoutVars>
          <dgm:chPref val="1"/>
          <dgm:dir/>
          <dgm:animOne val="branch"/>
          <dgm:animLvl val="lvl"/>
          <dgm:resizeHandles/>
        </dgm:presLayoutVars>
      </dgm:prSet>
      <dgm:spPr/>
    </dgm:pt>
    <dgm:pt modelId="{97879C57-AD6C-4C88-BE33-6BC2874D658C}" type="pres">
      <dgm:prSet presAssocID="{CDC2DE9F-6F86-4BDF-9C05-7470B404AF8F}" presName="hierRoot1" presStyleCnt="0"/>
      <dgm:spPr/>
    </dgm:pt>
    <dgm:pt modelId="{F759B8ED-ECAB-4568-9C77-22F2656E07A6}" type="pres">
      <dgm:prSet presAssocID="{CDC2DE9F-6F86-4BDF-9C05-7470B404AF8F}" presName="composite" presStyleCnt="0"/>
      <dgm:spPr/>
    </dgm:pt>
    <dgm:pt modelId="{62A20FF0-A61F-4325-8EC1-6C4086BD9F99}" type="pres">
      <dgm:prSet presAssocID="{CDC2DE9F-6F86-4BDF-9C05-7470B404AF8F}" presName="background" presStyleLbl="node0" presStyleIdx="0" presStyleCnt="1"/>
      <dgm:spPr>
        <a:xfrm>
          <a:off x="1562540" y="171706"/>
          <a:ext cx="2297421" cy="4381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E300F67-86A6-44F8-9F00-7F0F4C1A65C0}" type="pres">
      <dgm:prSet presAssocID="{CDC2DE9F-6F86-4BDF-9C05-7470B404AF8F}" presName="text" presStyleLbl="fgAcc0" presStyleIdx="0" presStyleCnt="1" custScaleX="198888" custScaleY="59732">
        <dgm:presLayoutVars>
          <dgm:chPref val="3"/>
        </dgm:presLayoutVars>
      </dgm:prSet>
      <dgm:spPr/>
    </dgm:pt>
    <dgm:pt modelId="{A26138A0-BB6B-4C48-AC5C-E9E327AF182B}" type="pres">
      <dgm:prSet presAssocID="{CDC2DE9F-6F86-4BDF-9C05-7470B404AF8F}" presName="hierChild2" presStyleCnt="0"/>
      <dgm:spPr/>
    </dgm:pt>
    <dgm:pt modelId="{A91864B2-DF05-493B-8570-9F984BA79298}" type="pres">
      <dgm:prSet presAssocID="{E9962581-2A35-4F81-AB03-F23DC577A7DA}" presName="Name10" presStyleLbl="parChTrans1D2" presStyleIdx="0" presStyleCnt="2"/>
      <dgm:spPr/>
    </dgm:pt>
    <dgm:pt modelId="{F5256AE9-2FF6-4028-B644-817D3979585A}" type="pres">
      <dgm:prSet presAssocID="{21D40E50-C797-47DA-B590-5C509D64A8C2}" presName="hierRoot2" presStyleCnt="0"/>
      <dgm:spPr/>
    </dgm:pt>
    <dgm:pt modelId="{2BB22D00-1B7B-4516-B225-DB7812FC0CAF}" type="pres">
      <dgm:prSet presAssocID="{21D40E50-C797-47DA-B590-5C509D64A8C2}" presName="composite2" presStyleCnt="0"/>
      <dgm:spPr/>
    </dgm:pt>
    <dgm:pt modelId="{B8614052-5CE9-4BCB-A981-E6D627A077C9}" type="pres">
      <dgm:prSet presAssocID="{21D40E50-C797-47DA-B590-5C509D64A8C2}" presName="background2" presStyleLbl="node2" presStyleIdx="0" presStyleCnt="2"/>
      <dgm:spPr>
        <a:xfrm>
          <a:off x="52560" y="945797"/>
          <a:ext cx="2570494" cy="4865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B44DC27-C1BA-4D86-9B07-3268B6A1879A}" type="pres">
      <dgm:prSet presAssocID="{21D40E50-C797-47DA-B590-5C509D64A8C2}" presName="text2" presStyleLbl="fgAcc2" presStyleIdx="0" presStyleCnt="2" custScaleX="222528" custScaleY="66333">
        <dgm:presLayoutVars>
          <dgm:chPref val="3"/>
        </dgm:presLayoutVars>
      </dgm:prSet>
      <dgm:spPr/>
    </dgm:pt>
    <dgm:pt modelId="{E43331CB-DE96-45AC-8B98-D61DE909372D}" type="pres">
      <dgm:prSet presAssocID="{21D40E50-C797-47DA-B590-5C509D64A8C2}" presName="hierChild3" presStyleCnt="0"/>
      <dgm:spPr/>
    </dgm:pt>
    <dgm:pt modelId="{3F3E31F6-CB92-4B6C-8C9A-FAC0B69E0999}" type="pres">
      <dgm:prSet presAssocID="{914B3302-A597-41BF-AE7C-F1A9B1B06B6B}" presName="Name17" presStyleLbl="parChTrans1D3" presStyleIdx="0" presStyleCnt="2"/>
      <dgm:spPr/>
    </dgm:pt>
    <dgm:pt modelId="{8A80EB56-5174-403D-94C8-41FA87A8E0B7}" type="pres">
      <dgm:prSet presAssocID="{FE85D1E9-3185-423D-B1EB-98ADDCBF672E}" presName="hierRoot3" presStyleCnt="0"/>
      <dgm:spPr/>
    </dgm:pt>
    <dgm:pt modelId="{B1F0DD3E-F79D-4D18-BCC3-18954D1F56C2}" type="pres">
      <dgm:prSet presAssocID="{FE85D1E9-3185-423D-B1EB-98ADDCBF672E}" presName="composite3" presStyleCnt="0"/>
      <dgm:spPr/>
    </dgm:pt>
    <dgm:pt modelId="{5CAB5D9D-2118-4041-A667-2B90D84D8A1B}" type="pres">
      <dgm:prSet presAssocID="{FE85D1E9-3185-423D-B1EB-98ADDCBF672E}" presName="background3" presStyleLbl="node3" presStyleIdx="0" presStyleCnt="2"/>
      <dgm:spPr>
        <a:xfrm>
          <a:off x="810" y="1734192"/>
          <a:ext cx="2673994" cy="11517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4C69152-6D25-449A-8136-DADC5E00FBB3}" type="pres">
      <dgm:prSet presAssocID="{FE85D1E9-3185-423D-B1EB-98ADDCBF672E}" presName="text3" presStyleLbl="fgAcc3" presStyleIdx="0" presStyleCnt="2" custScaleX="231488" custScaleY="157015" custLinFactNeighborY="-4651">
        <dgm:presLayoutVars>
          <dgm:chPref val="3"/>
        </dgm:presLayoutVars>
      </dgm:prSet>
      <dgm:spPr/>
    </dgm:pt>
    <dgm:pt modelId="{9F9AB703-1EBF-4481-9114-35A544F57767}" type="pres">
      <dgm:prSet presAssocID="{FE85D1E9-3185-423D-B1EB-98ADDCBF672E}" presName="hierChild4" presStyleCnt="0"/>
      <dgm:spPr/>
    </dgm:pt>
    <dgm:pt modelId="{B1FB07CF-FBEB-4E6F-B17B-5A6255D5E677}" type="pres">
      <dgm:prSet presAssocID="{8FF997A8-16F2-45B6-859F-8EBD385FB2CC}" presName="Name10" presStyleLbl="parChTrans1D2" presStyleIdx="1" presStyleCnt="2"/>
      <dgm:spPr/>
    </dgm:pt>
    <dgm:pt modelId="{B186A90F-0475-4753-A8F0-61DB8CAF9352}" type="pres">
      <dgm:prSet presAssocID="{DB640C37-B051-4F34-9A49-B1A7D9170042}" presName="hierRoot2" presStyleCnt="0"/>
      <dgm:spPr/>
    </dgm:pt>
    <dgm:pt modelId="{FC45F9A3-CB81-4EA8-907F-3914C7300506}" type="pres">
      <dgm:prSet presAssocID="{DB640C37-B051-4F34-9A49-B1A7D9170042}" presName="composite2" presStyleCnt="0"/>
      <dgm:spPr/>
    </dgm:pt>
    <dgm:pt modelId="{2A9380AC-E40B-4FA9-9961-ED7C4E1DB09B}" type="pres">
      <dgm:prSet presAssocID="{DB640C37-B051-4F34-9A49-B1A7D9170042}" presName="background2" presStyleLbl="node2" presStyleIdx="1" presStyleCnt="2"/>
      <dgm:spPr>
        <a:xfrm>
          <a:off x="2894687" y="945797"/>
          <a:ext cx="2475254" cy="4659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3E3B01E-DAB8-4C48-80DC-DD450BBF947C}" type="pres">
      <dgm:prSet presAssocID="{DB640C37-B051-4F34-9A49-B1A7D9170042}" presName="text2" presStyleLbl="fgAcc2" presStyleIdx="1" presStyleCnt="2" custScaleX="214283" custScaleY="63525">
        <dgm:presLayoutVars>
          <dgm:chPref val="3"/>
        </dgm:presLayoutVars>
      </dgm:prSet>
      <dgm:spPr/>
    </dgm:pt>
    <dgm:pt modelId="{06D8AF00-6CC5-4EFA-8FDA-E9217F1804C3}" type="pres">
      <dgm:prSet presAssocID="{DB640C37-B051-4F34-9A49-B1A7D9170042}" presName="hierChild3" presStyleCnt="0"/>
      <dgm:spPr/>
    </dgm:pt>
    <dgm:pt modelId="{94661382-4ACA-46EB-A642-4C1EFB5B0670}" type="pres">
      <dgm:prSet presAssocID="{3D030B2D-92F4-4CF1-B2A0-C5D1FFA6466B}" presName="Name17" presStyleLbl="parChTrans1D3" presStyleIdx="1" presStyleCnt="2"/>
      <dgm:spPr/>
    </dgm:pt>
    <dgm:pt modelId="{18AC8519-31B4-45E7-8B6B-7CC13CF14EF1}" type="pres">
      <dgm:prSet presAssocID="{25E06CCE-26FB-4062-B89C-2160EE3F0680}" presName="hierRoot3" presStyleCnt="0"/>
      <dgm:spPr/>
    </dgm:pt>
    <dgm:pt modelId="{3323BFDB-1651-4B83-A87C-CDFEF64B834E}" type="pres">
      <dgm:prSet presAssocID="{25E06CCE-26FB-4062-B89C-2160EE3F0680}" presName="composite3" presStyleCnt="0"/>
      <dgm:spPr/>
    </dgm:pt>
    <dgm:pt modelId="{6B048ED6-A952-4562-ADE1-E027D3090DE9}" type="pres">
      <dgm:prSet presAssocID="{25E06CCE-26FB-4062-B89C-2160EE3F0680}" presName="background3" presStyleLbl="node3" presStyleIdx="1" presStyleCnt="2"/>
      <dgm:spPr>
        <a:xfrm>
          <a:off x="2931501" y="1747711"/>
          <a:ext cx="2401625" cy="11996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67D1F83-8B59-482C-9F4F-150721B212F3}" type="pres">
      <dgm:prSet presAssocID="{25E06CCE-26FB-4062-B89C-2160EE3F0680}" presName="text3" presStyleLbl="fgAcc3" presStyleIdx="1" presStyleCnt="2" custScaleX="207909" custScaleY="163555">
        <dgm:presLayoutVars>
          <dgm:chPref val="3"/>
        </dgm:presLayoutVars>
      </dgm:prSet>
      <dgm:spPr/>
    </dgm:pt>
    <dgm:pt modelId="{A4F16B9D-8D63-40E7-BAA3-C53BCCCB9875}" type="pres">
      <dgm:prSet presAssocID="{25E06CCE-26FB-4062-B89C-2160EE3F0680}" presName="hierChild4" presStyleCnt="0"/>
      <dgm:spPr/>
    </dgm:pt>
  </dgm:ptLst>
  <dgm:cxnLst>
    <dgm:cxn modelId="{3CEC0A0D-B1BB-48DA-A84B-EA9B8E4C38F4}" srcId="{21D40E50-C797-47DA-B590-5C509D64A8C2}" destId="{FE85D1E9-3185-423D-B1EB-98ADDCBF672E}" srcOrd="0" destOrd="0" parTransId="{914B3302-A597-41BF-AE7C-F1A9B1B06B6B}" sibTransId="{0E6EAA02-779D-44EC-9AFF-4C688E0B274D}"/>
    <dgm:cxn modelId="{A73C8D21-9D57-467F-A6A0-CF5B36B8D113}" type="presOf" srcId="{E9962581-2A35-4F81-AB03-F23DC577A7DA}" destId="{A91864B2-DF05-493B-8570-9F984BA79298}" srcOrd="0" destOrd="0" presId="urn:microsoft.com/office/officeart/2005/8/layout/hierarchy1"/>
    <dgm:cxn modelId="{1764BC63-821F-4D82-9D2E-67508213B787}" type="presOf" srcId="{DB640C37-B051-4F34-9A49-B1A7D9170042}" destId="{23E3B01E-DAB8-4C48-80DC-DD450BBF947C}" srcOrd="0" destOrd="0" presId="urn:microsoft.com/office/officeart/2005/8/layout/hierarchy1"/>
    <dgm:cxn modelId="{7CE19874-33F0-475D-B656-F391D9BAB202}" type="presOf" srcId="{C24A667B-EDA1-4457-862D-97E4998717DC}" destId="{860FDECF-1471-41D6-BFAD-30156B2AC73F}" srcOrd="0" destOrd="0" presId="urn:microsoft.com/office/officeart/2005/8/layout/hierarchy1"/>
    <dgm:cxn modelId="{013F6E89-40A1-47D7-9AA3-FD19BBD8FAD9}" type="presOf" srcId="{21D40E50-C797-47DA-B590-5C509D64A8C2}" destId="{CB44DC27-C1BA-4D86-9B07-3268B6A1879A}" srcOrd="0" destOrd="0" presId="urn:microsoft.com/office/officeart/2005/8/layout/hierarchy1"/>
    <dgm:cxn modelId="{9591A992-5E55-40BB-A516-BBA2D57017FE}" srcId="{C24A667B-EDA1-4457-862D-97E4998717DC}" destId="{CDC2DE9F-6F86-4BDF-9C05-7470B404AF8F}" srcOrd="0" destOrd="0" parTransId="{9B8EE1BE-0C5C-44CF-BAB2-95264E5721FC}" sibTransId="{4E16220E-BF0C-4731-BAAA-A0DC34C6688D}"/>
    <dgm:cxn modelId="{5781A3A9-8899-4B3C-8C02-286E8CDF9182}" type="presOf" srcId="{25E06CCE-26FB-4062-B89C-2160EE3F0680}" destId="{967D1F83-8B59-482C-9F4F-150721B212F3}" srcOrd="0" destOrd="0" presId="urn:microsoft.com/office/officeart/2005/8/layout/hierarchy1"/>
    <dgm:cxn modelId="{451FC3D0-AB1A-4484-9EEA-704D75C6C291}" type="presOf" srcId="{FE85D1E9-3185-423D-B1EB-98ADDCBF672E}" destId="{D4C69152-6D25-449A-8136-DADC5E00FBB3}" srcOrd="0" destOrd="0" presId="urn:microsoft.com/office/officeart/2005/8/layout/hierarchy1"/>
    <dgm:cxn modelId="{04C999D4-7B53-4B05-8970-0736B357F43D}" srcId="{DB640C37-B051-4F34-9A49-B1A7D9170042}" destId="{25E06CCE-26FB-4062-B89C-2160EE3F0680}" srcOrd="0" destOrd="0" parTransId="{3D030B2D-92F4-4CF1-B2A0-C5D1FFA6466B}" sibTransId="{FE4745B7-BCBB-4BFC-9821-B6D8823F4431}"/>
    <dgm:cxn modelId="{1C6D11E1-8331-43BD-8F73-2BEA0C4D2D5F}" srcId="{CDC2DE9F-6F86-4BDF-9C05-7470B404AF8F}" destId="{21D40E50-C797-47DA-B590-5C509D64A8C2}" srcOrd="0" destOrd="0" parTransId="{E9962581-2A35-4F81-AB03-F23DC577A7DA}" sibTransId="{B67CBCBC-025A-4FA3-8DC6-FC62AC75D05D}"/>
    <dgm:cxn modelId="{C17D4BE4-1E8A-4153-AA38-6AF7AA692062}" type="presOf" srcId="{CDC2DE9F-6F86-4BDF-9C05-7470B404AF8F}" destId="{6E300F67-86A6-44F8-9F00-7F0F4C1A65C0}" srcOrd="0" destOrd="0" presId="urn:microsoft.com/office/officeart/2005/8/layout/hierarchy1"/>
    <dgm:cxn modelId="{68435BE7-8E81-44BB-8D7E-BB77FFB1464A}" type="presOf" srcId="{914B3302-A597-41BF-AE7C-F1A9B1B06B6B}" destId="{3F3E31F6-CB92-4B6C-8C9A-FAC0B69E0999}" srcOrd="0" destOrd="0" presId="urn:microsoft.com/office/officeart/2005/8/layout/hierarchy1"/>
    <dgm:cxn modelId="{CD0126F9-34EA-4D4C-969E-91869F28038C}" type="presOf" srcId="{3D030B2D-92F4-4CF1-B2A0-C5D1FFA6466B}" destId="{94661382-4ACA-46EB-A642-4C1EFB5B0670}" srcOrd="0" destOrd="0" presId="urn:microsoft.com/office/officeart/2005/8/layout/hierarchy1"/>
    <dgm:cxn modelId="{9B9C03FC-0D9E-4A20-9D18-472695D32582}" srcId="{CDC2DE9F-6F86-4BDF-9C05-7470B404AF8F}" destId="{DB640C37-B051-4F34-9A49-B1A7D9170042}" srcOrd="1" destOrd="0" parTransId="{8FF997A8-16F2-45B6-859F-8EBD385FB2CC}" sibTransId="{42D3C8E6-7C5C-498D-876A-FB41ECED1063}"/>
    <dgm:cxn modelId="{25FCAFFE-3384-4622-A020-F8D34B0C6F75}" type="presOf" srcId="{8FF997A8-16F2-45B6-859F-8EBD385FB2CC}" destId="{B1FB07CF-FBEB-4E6F-B17B-5A6255D5E677}" srcOrd="0" destOrd="0" presId="urn:microsoft.com/office/officeart/2005/8/layout/hierarchy1"/>
    <dgm:cxn modelId="{DDB65E23-9930-4CE8-BAD2-9D0E278C14EE}" type="presParOf" srcId="{860FDECF-1471-41D6-BFAD-30156B2AC73F}" destId="{97879C57-AD6C-4C88-BE33-6BC2874D658C}" srcOrd="0" destOrd="0" presId="urn:microsoft.com/office/officeart/2005/8/layout/hierarchy1"/>
    <dgm:cxn modelId="{3FAB4A08-91C5-4DE6-BC0A-A349A769BE41}" type="presParOf" srcId="{97879C57-AD6C-4C88-BE33-6BC2874D658C}" destId="{F759B8ED-ECAB-4568-9C77-22F2656E07A6}" srcOrd="0" destOrd="0" presId="urn:microsoft.com/office/officeart/2005/8/layout/hierarchy1"/>
    <dgm:cxn modelId="{2437D014-8761-46CB-A0CE-2171EF3E7E17}" type="presParOf" srcId="{F759B8ED-ECAB-4568-9C77-22F2656E07A6}" destId="{62A20FF0-A61F-4325-8EC1-6C4086BD9F99}" srcOrd="0" destOrd="0" presId="urn:microsoft.com/office/officeart/2005/8/layout/hierarchy1"/>
    <dgm:cxn modelId="{3E2B6EF0-0476-4C7E-B939-39052A8D04D3}" type="presParOf" srcId="{F759B8ED-ECAB-4568-9C77-22F2656E07A6}" destId="{6E300F67-86A6-44F8-9F00-7F0F4C1A65C0}" srcOrd="1" destOrd="0" presId="urn:microsoft.com/office/officeart/2005/8/layout/hierarchy1"/>
    <dgm:cxn modelId="{FA9D60D1-8A29-43E3-B53D-A27A644F674D}" type="presParOf" srcId="{97879C57-AD6C-4C88-BE33-6BC2874D658C}" destId="{A26138A0-BB6B-4C48-AC5C-E9E327AF182B}" srcOrd="1" destOrd="0" presId="urn:microsoft.com/office/officeart/2005/8/layout/hierarchy1"/>
    <dgm:cxn modelId="{9C86B54B-794A-4296-A2B9-E75E9B3C9151}" type="presParOf" srcId="{A26138A0-BB6B-4C48-AC5C-E9E327AF182B}" destId="{A91864B2-DF05-493B-8570-9F984BA79298}" srcOrd="0" destOrd="0" presId="urn:microsoft.com/office/officeart/2005/8/layout/hierarchy1"/>
    <dgm:cxn modelId="{DE777036-E140-48D6-8F29-66D7AE6EDAF5}" type="presParOf" srcId="{A26138A0-BB6B-4C48-AC5C-E9E327AF182B}" destId="{F5256AE9-2FF6-4028-B644-817D3979585A}" srcOrd="1" destOrd="0" presId="urn:microsoft.com/office/officeart/2005/8/layout/hierarchy1"/>
    <dgm:cxn modelId="{FA8976B1-EFC2-4627-A0F6-FAD2054C22CA}" type="presParOf" srcId="{F5256AE9-2FF6-4028-B644-817D3979585A}" destId="{2BB22D00-1B7B-4516-B225-DB7812FC0CAF}" srcOrd="0" destOrd="0" presId="urn:microsoft.com/office/officeart/2005/8/layout/hierarchy1"/>
    <dgm:cxn modelId="{F3108F9F-B288-4C44-9767-AFBFE8A8467C}" type="presParOf" srcId="{2BB22D00-1B7B-4516-B225-DB7812FC0CAF}" destId="{B8614052-5CE9-4BCB-A981-E6D627A077C9}" srcOrd="0" destOrd="0" presId="urn:microsoft.com/office/officeart/2005/8/layout/hierarchy1"/>
    <dgm:cxn modelId="{EFCE5B51-C325-4307-AFE5-98AB1193AB1C}" type="presParOf" srcId="{2BB22D00-1B7B-4516-B225-DB7812FC0CAF}" destId="{CB44DC27-C1BA-4D86-9B07-3268B6A1879A}" srcOrd="1" destOrd="0" presId="urn:microsoft.com/office/officeart/2005/8/layout/hierarchy1"/>
    <dgm:cxn modelId="{AE60597E-655D-40CE-8F41-11FE7A560908}" type="presParOf" srcId="{F5256AE9-2FF6-4028-B644-817D3979585A}" destId="{E43331CB-DE96-45AC-8B98-D61DE909372D}" srcOrd="1" destOrd="0" presId="urn:microsoft.com/office/officeart/2005/8/layout/hierarchy1"/>
    <dgm:cxn modelId="{B7AFBFFF-AE71-4423-89A0-3ACA1F8FFFBF}" type="presParOf" srcId="{E43331CB-DE96-45AC-8B98-D61DE909372D}" destId="{3F3E31F6-CB92-4B6C-8C9A-FAC0B69E0999}" srcOrd="0" destOrd="0" presId="urn:microsoft.com/office/officeart/2005/8/layout/hierarchy1"/>
    <dgm:cxn modelId="{DA98BC5E-6239-4F72-8EC5-6A4B5D16E5DA}" type="presParOf" srcId="{E43331CB-DE96-45AC-8B98-D61DE909372D}" destId="{8A80EB56-5174-403D-94C8-41FA87A8E0B7}" srcOrd="1" destOrd="0" presId="urn:microsoft.com/office/officeart/2005/8/layout/hierarchy1"/>
    <dgm:cxn modelId="{D788F846-36B3-4BBF-AA2F-D8C351E0A891}" type="presParOf" srcId="{8A80EB56-5174-403D-94C8-41FA87A8E0B7}" destId="{B1F0DD3E-F79D-4D18-BCC3-18954D1F56C2}" srcOrd="0" destOrd="0" presId="urn:microsoft.com/office/officeart/2005/8/layout/hierarchy1"/>
    <dgm:cxn modelId="{0E041DB7-A0DB-4CB9-84FE-5A04FCFCD3C2}" type="presParOf" srcId="{B1F0DD3E-F79D-4D18-BCC3-18954D1F56C2}" destId="{5CAB5D9D-2118-4041-A667-2B90D84D8A1B}" srcOrd="0" destOrd="0" presId="urn:microsoft.com/office/officeart/2005/8/layout/hierarchy1"/>
    <dgm:cxn modelId="{3C852E5C-FFD8-406F-B2AE-C78F0CD29A59}" type="presParOf" srcId="{B1F0DD3E-F79D-4D18-BCC3-18954D1F56C2}" destId="{D4C69152-6D25-449A-8136-DADC5E00FBB3}" srcOrd="1" destOrd="0" presId="urn:microsoft.com/office/officeart/2005/8/layout/hierarchy1"/>
    <dgm:cxn modelId="{3F945559-6EDA-4DC4-B4ED-3F4BAB4E418F}" type="presParOf" srcId="{8A80EB56-5174-403D-94C8-41FA87A8E0B7}" destId="{9F9AB703-1EBF-4481-9114-35A544F57767}" srcOrd="1" destOrd="0" presId="urn:microsoft.com/office/officeart/2005/8/layout/hierarchy1"/>
    <dgm:cxn modelId="{BA86E574-B29F-4AE2-BF6F-91D2DA301C66}" type="presParOf" srcId="{A26138A0-BB6B-4C48-AC5C-E9E327AF182B}" destId="{B1FB07CF-FBEB-4E6F-B17B-5A6255D5E677}" srcOrd="2" destOrd="0" presId="urn:microsoft.com/office/officeart/2005/8/layout/hierarchy1"/>
    <dgm:cxn modelId="{9E38C8DE-A9D2-41F5-9418-3ADB95DC9679}" type="presParOf" srcId="{A26138A0-BB6B-4C48-AC5C-E9E327AF182B}" destId="{B186A90F-0475-4753-A8F0-61DB8CAF9352}" srcOrd="3" destOrd="0" presId="urn:microsoft.com/office/officeart/2005/8/layout/hierarchy1"/>
    <dgm:cxn modelId="{80D3D271-E5B8-42B8-9583-B192268F15A5}" type="presParOf" srcId="{B186A90F-0475-4753-A8F0-61DB8CAF9352}" destId="{FC45F9A3-CB81-4EA8-907F-3914C7300506}" srcOrd="0" destOrd="0" presId="urn:microsoft.com/office/officeart/2005/8/layout/hierarchy1"/>
    <dgm:cxn modelId="{7069F05E-B3E8-4D06-B95F-96DDB5C8DF77}" type="presParOf" srcId="{FC45F9A3-CB81-4EA8-907F-3914C7300506}" destId="{2A9380AC-E40B-4FA9-9961-ED7C4E1DB09B}" srcOrd="0" destOrd="0" presId="urn:microsoft.com/office/officeart/2005/8/layout/hierarchy1"/>
    <dgm:cxn modelId="{8F34FF34-B3C4-46E9-A8C6-D3B133E9689E}" type="presParOf" srcId="{FC45F9A3-CB81-4EA8-907F-3914C7300506}" destId="{23E3B01E-DAB8-4C48-80DC-DD450BBF947C}" srcOrd="1" destOrd="0" presId="urn:microsoft.com/office/officeart/2005/8/layout/hierarchy1"/>
    <dgm:cxn modelId="{1E365D57-6D05-4EAF-BD9D-BE9AA0F3AE84}" type="presParOf" srcId="{B186A90F-0475-4753-A8F0-61DB8CAF9352}" destId="{06D8AF00-6CC5-4EFA-8FDA-E9217F1804C3}" srcOrd="1" destOrd="0" presId="urn:microsoft.com/office/officeart/2005/8/layout/hierarchy1"/>
    <dgm:cxn modelId="{6E0D289A-9334-4B08-A258-D586E6573F1E}" type="presParOf" srcId="{06D8AF00-6CC5-4EFA-8FDA-E9217F1804C3}" destId="{94661382-4ACA-46EB-A642-4C1EFB5B0670}" srcOrd="0" destOrd="0" presId="urn:microsoft.com/office/officeart/2005/8/layout/hierarchy1"/>
    <dgm:cxn modelId="{947EBDBD-286C-4EFE-BE84-F9D5716D7B92}" type="presParOf" srcId="{06D8AF00-6CC5-4EFA-8FDA-E9217F1804C3}" destId="{18AC8519-31B4-45E7-8B6B-7CC13CF14EF1}" srcOrd="1" destOrd="0" presId="urn:microsoft.com/office/officeart/2005/8/layout/hierarchy1"/>
    <dgm:cxn modelId="{B33B90B0-AC6D-431D-AF0F-BE15CA56D761}" type="presParOf" srcId="{18AC8519-31B4-45E7-8B6B-7CC13CF14EF1}" destId="{3323BFDB-1651-4B83-A87C-CDFEF64B834E}" srcOrd="0" destOrd="0" presId="urn:microsoft.com/office/officeart/2005/8/layout/hierarchy1"/>
    <dgm:cxn modelId="{14599965-5D5D-46AD-ADC0-C73ECEAD2255}" type="presParOf" srcId="{3323BFDB-1651-4B83-A87C-CDFEF64B834E}" destId="{6B048ED6-A952-4562-ADE1-E027D3090DE9}" srcOrd="0" destOrd="0" presId="urn:microsoft.com/office/officeart/2005/8/layout/hierarchy1"/>
    <dgm:cxn modelId="{CBCCD688-ACC0-4BB2-8F56-9BE83DDB4368}" type="presParOf" srcId="{3323BFDB-1651-4B83-A87C-CDFEF64B834E}" destId="{967D1F83-8B59-482C-9F4F-150721B212F3}" srcOrd="1" destOrd="0" presId="urn:microsoft.com/office/officeart/2005/8/layout/hierarchy1"/>
    <dgm:cxn modelId="{248E37A0-645A-4386-8BDB-C10F48E52D4D}" type="presParOf" srcId="{18AC8519-31B4-45E7-8B6B-7CC13CF14EF1}" destId="{A4F16B9D-8D63-40E7-BAA3-C53BCCCB9875}" srcOrd="1" destOrd="0" presId="urn:microsoft.com/office/officeart/2005/8/layout/hierarchy1"/>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C1A8549-D11B-4EB8-A4D1-0951E594D66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901D6FBD-FE06-4437-9EA9-AE309DC02AAB}">
      <dgm:prSet phldrT="[Text]" custT="1"/>
      <dgm:spPr>
        <a:xfrm>
          <a:off x="2679765" y="278447"/>
          <a:ext cx="1536828" cy="4172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Subjekty zájmové samosprávy</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7602780-C041-4EBE-A6F0-51000269626A}" type="parTrans" cxnId="{022E819F-683C-4C51-B790-66F5DBC0D46B}">
      <dgm:prSet/>
      <dgm:spPr/>
      <dgm:t>
        <a:bodyPr/>
        <a:lstStyle/>
        <a:p>
          <a:endParaRPr lang="cs-CZ"/>
        </a:p>
      </dgm:t>
    </dgm:pt>
    <dgm:pt modelId="{F229D6FF-69AB-443F-AF0E-1B1D3A4F2234}" type="sibTrans" cxnId="{022E819F-683C-4C51-B790-66F5DBC0D46B}">
      <dgm:prSet/>
      <dgm:spPr/>
      <dgm:t>
        <a:bodyPr/>
        <a:lstStyle/>
        <a:p>
          <a:endParaRPr lang="cs-CZ"/>
        </a:p>
      </dgm:t>
    </dgm:pt>
    <dgm:pt modelId="{CF8F02EB-D4A4-4AC6-9534-C72CE66F7B2B}">
      <dgm:prSet phldrT="[Text]" custT="1"/>
      <dgm:spPr>
        <a:xfrm>
          <a:off x="1432224" y="977896"/>
          <a:ext cx="970329" cy="6161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Komory (profesní)</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15FEE38-A0F3-413F-A35F-01E0D4C88F9B}" type="parTrans" cxnId="{A7F3FFC5-F535-42D6-B3E4-F30638DE7266}">
      <dgm:prSet/>
      <dgm:spPr>
        <a:xfrm>
          <a:off x="1809575" y="593268"/>
          <a:ext cx="1530789" cy="282204"/>
        </a:xfrm>
        <a:custGeom>
          <a:avLst/>
          <a:gdLst/>
          <a:ahLst/>
          <a:cxnLst/>
          <a:rect l="0" t="0" r="0" b="0"/>
          <a:pathLst>
            <a:path>
              <a:moveTo>
                <a:pt x="1530789" y="0"/>
              </a:moveTo>
              <a:lnTo>
                <a:pt x="1530789" y="192314"/>
              </a:lnTo>
              <a:lnTo>
                <a:pt x="0" y="192314"/>
              </a:lnTo>
              <a:lnTo>
                <a:pt x="0" y="2822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D02DA17E-F5DC-4374-8400-0846A0EBBBCB}" type="sibTrans" cxnId="{A7F3FFC5-F535-42D6-B3E4-F30638DE7266}">
      <dgm:prSet/>
      <dgm:spPr/>
      <dgm:t>
        <a:bodyPr/>
        <a:lstStyle/>
        <a:p>
          <a:endParaRPr lang="cs-CZ"/>
        </a:p>
      </dgm:t>
    </dgm:pt>
    <dgm:pt modelId="{FD0335FA-35FC-47ED-A19F-B6E164224AD4}">
      <dgm:prSet phldrT="[Text]" custT="1"/>
      <dgm:spPr>
        <a:xfrm>
          <a:off x="109125" y="1876260"/>
          <a:ext cx="2325890" cy="93602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1">
              <a:solidFill>
                <a:sysClr val="windowText" lastClr="000000">
                  <a:hueOff val="0"/>
                  <a:satOff val="0"/>
                  <a:lumOff val="0"/>
                  <a:alphaOff val="0"/>
                </a:sysClr>
              </a:solidFill>
              <a:latin typeface="Times New Roman" pitchFamily="18" charset="0"/>
              <a:ea typeface="+mn-ea"/>
              <a:cs typeface="Times New Roman" pitchFamily="18" charset="0"/>
            </a:rPr>
            <a:t>S povinným členstvím : </a:t>
          </a:r>
          <a:r>
            <a:rPr lang="cs-CZ" sz="1000" b="0">
              <a:solidFill>
                <a:sysClr val="windowText" lastClr="000000">
                  <a:hueOff val="0"/>
                  <a:satOff val="0"/>
                  <a:lumOff val="0"/>
                  <a:alphaOff val="0"/>
                </a:sysClr>
              </a:solidFill>
              <a:latin typeface="Times New Roman" pitchFamily="18" charset="0"/>
              <a:ea typeface="+mn-ea"/>
              <a:cs typeface="Times New Roman" pitchFamily="18" charset="0"/>
            </a:rPr>
            <a:t>a</a:t>
          </a:r>
          <a:r>
            <a:rPr lang="cs-CZ" sz="1000">
              <a:solidFill>
                <a:sysClr val="windowText" lastClr="000000">
                  <a:hueOff val="0"/>
                  <a:satOff val="0"/>
                  <a:lumOff val="0"/>
                  <a:alphaOff val="0"/>
                </a:sysClr>
              </a:solidFill>
              <a:latin typeface="Times New Roman" pitchFamily="18" charset="0"/>
              <a:ea typeface="+mn-ea"/>
              <a:cs typeface="Times New Roman" pitchFamily="18" charset="0"/>
            </a:rPr>
            <a:t>dvokátní, notářská,  exekutorů,  daňových poradců,  auditorů, lékařská,  stomatologická,  lékarnická,  veterinární, patentových zástupců, architektů,  autorizovaných inženýrů a techniků ve výstavbě.</a:t>
          </a:r>
        </a:p>
      </dgm:t>
    </dgm:pt>
    <dgm:pt modelId="{95F88B99-DE72-45D1-86BB-FC0083C1C6E3}" type="parTrans" cxnId="{4E312939-2106-46E2-A9C5-D7BA45D0E66B}">
      <dgm:prSet/>
      <dgm:spPr>
        <a:xfrm>
          <a:off x="1164256" y="1491632"/>
          <a:ext cx="645319" cy="282204"/>
        </a:xfrm>
        <a:custGeom>
          <a:avLst/>
          <a:gdLst/>
          <a:ahLst/>
          <a:cxnLst/>
          <a:rect l="0" t="0" r="0" b="0"/>
          <a:pathLst>
            <a:path>
              <a:moveTo>
                <a:pt x="645319" y="0"/>
              </a:moveTo>
              <a:lnTo>
                <a:pt x="645319" y="192314"/>
              </a:lnTo>
              <a:lnTo>
                <a:pt x="0" y="192314"/>
              </a:lnTo>
              <a:lnTo>
                <a:pt x="0" y="2822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51BF0365-5BA6-4FD0-B125-5771923C722A}" type="sibTrans" cxnId="{4E312939-2106-46E2-A9C5-D7BA45D0E66B}">
      <dgm:prSet/>
      <dgm:spPr/>
      <dgm:t>
        <a:bodyPr/>
        <a:lstStyle/>
        <a:p>
          <a:endParaRPr lang="cs-CZ"/>
        </a:p>
      </dgm:t>
    </dgm:pt>
    <dgm:pt modelId="{32469C2C-07D8-4DE5-B343-131499EE1151}">
      <dgm:prSet phldrT="[Text]" custT="1"/>
      <dgm:spPr>
        <a:xfrm>
          <a:off x="2871550" y="1876260"/>
          <a:ext cx="1075009" cy="6323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1">
              <a:solidFill>
                <a:sysClr val="windowText" lastClr="000000">
                  <a:hueOff val="0"/>
                  <a:satOff val="0"/>
                  <a:lumOff val="0"/>
                  <a:alphaOff val="0"/>
                </a:sysClr>
              </a:solidFill>
              <a:latin typeface="Times New Roman" pitchFamily="18" charset="0"/>
              <a:ea typeface="+mn-ea"/>
              <a:cs typeface="Times New Roman" pitchFamily="18" charset="0"/>
            </a:rPr>
            <a:t>S nepovinným členstvím: </a:t>
          </a:r>
          <a:r>
            <a:rPr lang="cs-CZ" sz="1000" b="0">
              <a:solidFill>
                <a:sysClr val="windowText" lastClr="000000">
                  <a:hueOff val="0"/>
                  <a:satOff val="0"/>
                  <a:lumOff val="0"/>
                  <a:alphaOff val="0"/>
                </a:sysClr>
              </a:solidFill>
              <a:latin typeface="Times New Roman" pitchFamily="18" charset="0"/>
              <a:ea typeface="+mn-ea"/>
              <a:cs typeface="Times New Roman" pitchFamily="18" charset="0"/>
            </a:rPr>
            <a:t>např. </a:t>
          </a:r>
          <a:r>
            <a:rPr lang="cs-CZ" sz="1000" b="1">
              <a:solidFill>
                <a:sysClr val="windowText" lastClr="000000">
                  <a:hueOff val="0"/>
                  <a:satOff val="0"/>
                  <a:lumOff val="0"/>
                  <a:alphaOff val="0"/>
                </a:sysClr>
              </a:solidFill>
              <a:latin typeface="Times New Roman" pitchFamily="18" charset="0"/>
              <a:ea typeface="+mn-ea"/>
              <a:cs typeface="Times New Roman" pitchFamily="18" charset="0"/>
            </a:rPr>
            <a:t>                            </a:t>
          </a:r>
          <a:r>
            <a:rPr lang="cs-CZ" sz="1000" b="0">
              <a:solidFill>
                <a:sysClr val="windowText" lastClr="000000">
                  <a:hueOff val="0"/>
                  <a:satOff val="0"/>
                  <a:lumOff val="0"/>
                  <a:alphaOff val="0"/>
                </a:sysClr>
              </a:solidFill>
              <a:latin typeface="Times New Roman" pitchFamily="18" charset="0"/>
              <a:ea typeface="+mn-ea"/>
              <a:cs typeface="Times New Roman" pitchFamily="18" charset="0"/>
            </a:rPr>
            <a:t>h</a:t>
          </a:r>
          <a:r>
            <a:rPr lang="cs-CZ" sz="1000">
              <a:solidFill>
                <a:sysClr val="windowText" lastClr="000000">
                  <a:hueOff val="0"/>
                  <a:satOff val="0"/>
                  <a:lumOff val="0"/>
                  <a:alphaOff val="0"/>
                </a:sysClr>
              </a:solidFill>
              <a:latin typeface="Times New Roman" pitchFamily="18" charset="0"/>
              <a:ea typeface="+mn-ea"/>
              <a:cs typeface="Times New Roman" pitchFamily="18" charset="0"/>
            </a:rPr>
            <a:t>ospodářská a agrární</a:t>
          </a:r>
        </a:p>
      </dgm:t>
    </dgm:pt>
    <dgm:pt modelId="{384AD140-37E8-43ED-ACD4-408B151CF4AC}" type="parTrans" cxnId="{9321CCA1-38EE-4594-B1F4-78EDD272FE53}">
      <dgm:prSet/>
      <dgm:spPr>
        <a:xfrm>
          <a:off x="1809575" y="1491632"/>
          <a:ext cx="1491665" cy="282204"/>
        </a:xfrm>
        <a:custGeom>
          <a:avLst/>
          <a:gdLst/>
          <a:ahLst/>
          <a:cxnLst/>
          <a:rect l="0" t="0" r="0" b="0"/>
          <a:pathLst>
            <a:path>
              <a:moveTo>
                <a:pt x="0" y="0"/>
              </a:moveTo>
              <a:lnTo>
                <a:pt x="0" y="192314"/>
              </a:lnTo>
              <a:lnTo>
                <a:pt x="1491665" y="192314"/>
              </a:lnTo>
              <a:lnTo>
                <a:pt x="1491665" y="28220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5670776-3EA1-4955-B8FF-9A2DACED4FF4}" type="sibTrans" cxnId="{9321CCA1-38EE-4594-B1F4-78EDD272FE53}">
      <dgm:prSet/>
      <dgm:spPr/>
      <dgm:t>
        <a:bodyPr/>
        <a:lstStyle/>
        <a:p>
          <a:endParaRPr lang="cs-CZ"/>
        </a:p>
      </dgm:t>
    </dgm:pt>
    <dgm:pt modelId="{8CE70E49-32D1-4DFB-BBB9-0F98126780D0}">
      <dgm:prSet phldrT="[Text]" custT="1"/>
      <dgm:spPr>
        <a:xfrm>
          <a:off x="2618183" y="977896"/>
          <a:ext cx="1247970" cy="61615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Společenstva (živnostenská)</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C0CC093-3B0A-4B80-942D-A7C8DBEE0F44}" type="parTrans" cxnId="{365742DC-57A0-47BE-B66A-C85E0709FED2}">
      <dgm:prSet/>
      <dgm:spPr>
        <a:xfrm>
          <a:off x="3134354" y="593268"/>
          <a:ext cx="206010" cy="282204"/>
        </a:xfrm>
        <a:custGeom>
          <a:avLst/>
          <a:gdLst/>
          <a:ahLst/>
          <a:cxnLst/>
          <a:rect l="0" t="0" r="0" b="0"/>
          <a:pathLst>
            <a:path>
              <a:moveTo>
                <a:pt x="206010" y="0"/>
              </a:moveTo>
              <a:lnTo>
                <a:pt x="206010" y="192314"/>
              </a:lnTo>
              <a:lnTo>
                <a:pt x="0" y="192314"/>
              </a:lnTo>
              <a:lnTo>
                <a:pt x="0" y="2822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29B73338-8C3F-4BE1-AA0E-172A1E8D2DAC}" type="sibTrans" cxnId="{365742DC-57A0-47BE-B66A-C85E0709FED2}">
      <dgm:prSet/>
      <dgm:spPr/>
      <dgm:t>
        <a:bodyPr/>
        <a:lstStyle/>
        <a:p>
          <a:endParaRPr lang="cs-CZ"/>
        </a:p>
      </dgm:t>
    </dgm:pt>
    <dgm:pt modelId="{1BB3583C-9987-4A37-90BA-D5FADCF1F6B7}">
      <dgm:prSet phldrT="[Text]" custT="1"/>
      <dgm:spPr>
        <a:xfrm>
          <a:off x="4081782" y="977896"/>
          <a:ext cx="1382351" cy="12348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Jiné subjekty např. </a:t>
          </a:r>
        </a:p>
        <a:p>
          <a:r>
            <a:rPr lang="cs-CZ" sz="1200">
              <a:solidFill>
                <a:sysClr val="windowText" lastClr="000000">
                  <a:hueOff val="0"/>
                  <a:satOff val="0"/>
                  <a:lumOff val="0"/>
                  <a:alphaOff val="0"/>
                </a:sysClr>
              </a:solidFill>
              <a:latin typeface="Times New Roman" pitchFamily="18" charset="0"/>
              <a:ea typeface="+mn-ea"/>
              <a:cs typeface="Times New Roman" pitchFamily="18" charset="0"/>
            </a:rPr>
            <a:t>vysoké školy                veřejné fondy               sdružení                    nadace</a:t>
          </a:r>
        </a:p>
      </dgm:t>
    </dgm:pt>
    <dgm:pt modelId="{E20A3C26-1B2C-4265-8309-1F526A1FA985}" type="parTrans" cxnId="{E6E2597D-974C-4267-9611-6F48F5868706}">
      <dgm:prSet/>
      <dgm:spPr>
        <a:xfrm>
          <a:off x="3340364" y="593268"/>
          <a:ext cx="1324779" cy="282204"/>
        </a:xfrm>
        <a:custGeom>
          <a:avLst/>
          <a:gdLst/>
          <a:ahLst/>
          <a:cxnLst/>
          <a:rect l="0" t="0" r="0" b="0"/>
          <a:pathLst>
            <a:path>
              <a:moveTo>
                <a:pt x="0" y="0"/>
              </a:moveTo>
              <a:lnTo>
                <a:pt x="0" y="192314"/>
              </a:lnTo>
              <a:lnTo>
                <a:pt x="1324779" y="192314"/>
              </a:lnTo>
              <a:lnTo>
                <a:pt x="1324779" y="2822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1ED99912-D217-41DD-92E1-FAE1B6A9C5F3}" type="sibTrans" cxnId="{E6E2597D-974C-4267-9611-6F48F5868706}">
      <dgm:prSet/>
      <dgm:spPr/>
      <dgm:t>
        <a:bodyPr/>
        <a:lstStyle/>
        <a:p>
          <a:endParaRPr lang="cs-CZ"/>
        </a:p>
      </dgm:t>
    </dgm:pt>
    <dgm:pt modelId="{94617928-B28A-4649-82D0-3F2F38A81E24}" type="pres">
      <dgm:prSet presAssocID="{4C1A8549-D11B-4EB8-A4D1-0951E594D66A}" presName="hierChild1" presStyleCnt="0">
        <dgm:presLayoutVars>
          <dgm:chPref val="1"/>
          <dgm:dir/>
          <dgm:animOne val="branch"/>
          <dgm:animLvl val="lvl"/>
          <dgm:resizeHandles/>
        </dgm:presLayoutVars>
      </dgm:prSet>
      <dgm:spPr/>
    </dgm:pt>
    <dgm:pt modelId="{1C99A5B5-654A-454D-BE79-E9C753DDE72A}" type="pres">
      <dgm:prSet presAssocID="{901D6FBD-FE06-4437-9EA9-AE309DC02AAB}" presName="hierRoot1" presStyleCnt="0"/>
      <dgm:spPr/>
    </dgm:pt>
    <dgm:pt modelId="{E4284500-DF79-419F-B175-53E1F8A364EC}" type="pres">
      <dgm:prSet presAssocID="{901D6FBD-FE06-4437-9EA9-AE309DC02AAB}" presName="composite" presStyleCnt="0"/>
      <dgm:spPr/>
    </dgm:pt>
    <dgm:pt modelId="{21584080-EDB0-464C-93D2-2FFF7657FF84}" type="pres">
      <dgm:prSet presAssocID="{901D6FBD-FE06-4437-9EA9-AE309DC02AAB}" presName="background" presStyleLbl="node0" presStyleIdx="0" presStyleCnt="1"/>
      <dgm:spPr>
        <a:xfrm>
          <a:off x="2571950" y="176023"/>
          <a:ext cx="1536828" cy="4172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DEED290-7F59-48AC-A5C4-D1334C1F3424}" type="pres">
      <dgm:prSet presAssocID="{901D6FBD-FE06-4437-9EA9-AE309DC02AAB}" presName="text" presStyleLbl="fgAcc0" presStyleIdx="0" presStyleCnt="1" custScaleX="158382" custScaleY="67717">
        <dgm:presLayoutVars>
          <dgm:chPref val="3"/>
        </dgm:presLayoutVars>
      </dgm:prSet>
      <dgm:spPr/>
    </dgm:pt>
    <dgm:pt modelId="{0A61EA10-1447-44C1-9C1A-F04F138C285C}" type="pres">
      <dgm:prSet presAssocID="{901D6FBD-FE06-4437-9EA9-AE309DC02AAB}" presName="hierChild2" presStyleCnt="0"/>
      <dgm:spPr/>
    </dgm:pt>
    <dgm:pt modelId="{56B82D72-FE7A-44E8-8D91-07B672F0987D}" type="pres">
      <dgm:prSet presAssocID="{E15FEE38-A0F3-413F-A35F-01E0D4C88F9B}" presName="Name10" presStyleLbl="parChTrans1D2" presStyleIdx="0" presStyleCnt="3"/>
      <dgm:spPr/>
    </dgm:pt>
    <dgm:pt modelId="{ECC9CFE8-90D8-4C60-9345-1044BE62BEFA}" type="pres">
      <dgm:prSet presAssocID="{CF8F02EB-D4A4-4AC6-9534-C72CE66F7B2B}" presName="hierRoot2" presStyleCnt="0"/>
      <dgm:spPr/>
    </dgm:pt>
    <dgm:pt modelId="{546DA4E4-E7C5-4605-A336-7FE45D23446B}" type="pres">
      <dgm:prSet presAssocID="{CF8F02EB-D4A4-4AC6-9534-C72CE66F7B2B}" presName="composite2" presStyleCnt="0"/>
      <dgm:spPr/>
    </dgm:pt>
    <dgm:pt modelId="{49FC1C81-B4D4-436F-B971-6223C8117A3B}" type="pres">
      <dgm:prSet presAssocID="{CF8F02EB-D4A4-4AC6-9534-C72CE66F7B2B}" presName="background2" presStyleLbl="node2" presStyleIdx="0" presStyleCnt="3"/>
      <dgm:spPr>
        <a:xfrm>
          <a:off x="1324410" y="875472"/>
          <a:ext cx="970329" cy="6161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30F363B-F330-4325-A06E-935121818CF3}" type="pres">
      <dgm:prSet presAssocID="{CF8F02EB-D4A4-4AC6-9534-C72CE66F7B2B}" presName="text2" presStyleLbl="fgAcc2" presStyleIdx="0" presStyleCnt="3">
        <dgm:presLayoutVars>
          <dgm:chPref val="3"/>
        </dgm:presLayoutVars>
      </dgm:prSet>
      <dgm:spPr/>
    </dgm:pt>
    <dgm:pt modelId="{1B57A362-0B32-44CD-968B-74A59627E8A0}" type="pres">
      <dgm:prSet presAssocID="{CF8F02EB-D4A4-4AC6-9534-C72CE66F7B2B}" presName="hierChild3" presStyleCnt="0"/>
      <dgm:spPr/>
    </dgm:pt>
    <dgm:pt modelId="{0566B10B-F5FF-41A7-93C1-D015CE8B3A45}" type="pres">
      <dgm:prSet presAssocID="{95F88B99-DE72-45D1-86BB-FC0083C1C6E3}" presName="Name17" presStyleLbl="parChTrans1D3" presStyleIdx="0" presStyleCnt="2"/>
      <dgm:spPr/>
    </dgm:pt>
    <dgm:pt modelId="{D75F917D-17A1-4923-94D5-21901E147F9D}" type="pres">
      <dgm:prSet presAssocID="{FD0335FA-35FC-47ED-A19F-B6E164224AD4}" presName="hierRoot3" presStyleCnt="0"/>
      <dgm:spPr/>
    </dgm:pt>
    <dgm:pt modelId="{F4EF5A7C-95A6-42FF-A682-DB9282919D1A}" type="pres">
      <dgm:prSet presAssocID="{FD0335FA-35FC-47ED-A19F-B6E164224AD4}" presName="composite3" presStyleCnt="0"/>
      <dgm:spPr/>
    </dgm:pt>
    <dgm:pt modelId="{FE32E67C-7994-43EE-AFEF-E84284DEBB6B}" type="pres">
      <dgm:prSet presAssocID="{FD0335FA-35FC-47ED-A19F-B6E164224AD4}" presName="background3" presStyleLbl="node3" presStyleIdx="0" presStyleCnt="2"/>
      <dgm:spPr>
        <a:xfrm>
          <a:off x="1310" y="1773836"/>
          <a:ext cx="2325890" cy="9360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4A9ED26-BE30-407D-8518-C78EE2E64B8A}" type="pres">
      <dgm:prSet presAssocID="{FD0335FA-35FC-47ED-A19F-B6E164224AD4}" presName="text3" presStyleLbl="fgAcc3" presStyleIdx="0" presStyleCnt="2" custScaleX="239701" custScaleY="151913">
        <dgm:presLayoutVars>
          <dgm:chPref val="3"/>
        </dgm:presLayoutVars>
      </dgm:prSet>
      <dgm:spPr/>
    </dgm:pt>
    <dgm:pt modelId="{EB0C656A-9CD7-4294-8F11-7FFF7A36FE51}" type="pres">
      <dgm:prSet presAssocID="{FD0335FA-35FC-47ED-A19F-B6E164224AD4}" presName="hierChild4" presStyleCnt="0"/>
      <dgm:spPr/>
    </dgm:pt>
    <dgm:pt modelId="{99792965-39E3-4A0A-8B39-EDFEAABDA8E0}" type="pres">
      <dgm:prSet presAssocID="{384AD140-37E8-43ED-ACD4-408B151CF4AC}" presName="Name17" presStyleLbl="parChTrans1D3" presStyleIdx="1" presStyleCnt="2"/>
      <dgm:spPr/>
    </dgm:pt>
    <dgm:pt modelId="{A5FC3C74-EC47-4112-92DA-7B26887BD500}" type="pres">
      <dgm:prSet presAssocID="{32469C2C-07D8-4DE5-B343-131499EE1151}" presName="hierRoot3" presStyleCnt="0"/>
      <dgm:spPr/>
    </dgm:pt>
    <dgm:pt modelId="{92096D31-A456-49CD-B344-F0A11101DAE2}" type="pres">
      <dgm:prSet presAssocID="{32469C2C-07D8-4DE5-B343-131499EE1151}" presName="composite3" presStyleCnt="0"/>
      <dgm:spPr/>
    </dgm:pt>
    <dgm:pt modelId="{D70AD6DF-240F-4EE1-952B-568519BDA58D}" type="pres">
      <dgm:prSet presAssocID="{32469C2C-07D8-4DE5-B343-131499EE1151}" presName="background3" presStyleLbl="node3" presStyleIdx="1" presStyleCnt="2"/>
      <dgm:spPr>
        <a:xfrm>
          <a:off x="2763735" y="1773836"/>
          <a:ext cx="1075009" cy="6323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12F3EBE-118B-4833-9D40-8947BA78C381}" type="pres">
      <dgm:prSet presAssocID="{32469C2C-07D8-4DE5-B343-131499EE1151}" presName="text3" presStyleLbl="fgAcc3" presStyleIdx="1" presStyleCnt="2" custScaleX="110788" custScaleY="102621" custLinFactNeighborX="22766">
        <dgm:presLayoutVars>
          <dgm:chPref val="3"/>
        </dgm:presLayoutVars>
      </dgm:prSet>
      <dgm:spPr/>
    </dgm:pt>
    <dgm:pt modelId="{6FB39C1F-F93D-411D-9FCC-8174803F4933}" type="pres">
      <dgm:prSet presAssocID="{32469C2C-07D8-4DE5-B343-131499EE1151}" presName="hierChild4" presStyleCnt="0"/>
      <dgm:spPr/>
    </dgm:pt>
    <dgm:pt modelId="{A047C22A-077C-4099-B40E-0D8B72A6DA6B}" type="pres">
      <dgm:prSet presAssocID="{CC0CC093-3B0A-4B80-942D-A7C8DBEE0F44}" presName="Name10" presStyleLbl="parChTrans1D2" presStyleIdx="1" presStyleCnt="3"/>
      <dgm:spPr/>
    </dgm:pt>
    <dgm:pt modelId="{CAEA7514-26E2-4A82-8C35-CA140BC2251B}" type="pres">
      <dgm:prSet presAssocID="{8CE70E49-32D1-4DFB-BBB9-0F98126780D0}" presName="hierRoot2" presStyleCnt="0"/>
      <dgm:spPr/>
    </dgm:pt>
    <dgm:pt modelId="{2DD3765E-5D15-40E6-8AEC-637146D8FF73}" type="pres">
      <dgm:prSet presAssocID="{8CE70E49-32D1-4DFB-BBB9-0F98126780D0}" presName="composite2" presStyleCnt="0"/>
      <dgm:spPr/>
    </dgm:pt>
    <dgm:pt modelId="{CF510DE5-F393-4803-AB87-7B75F2F0E22E}" type="pres">
      <dgm:prSet presAssocID="{8CE70E49-32D1-4DFB-BBB9-0F98126780D0}" presName="background2" presStyleLbl="node2" presStyleIdx="1" presStyleCnt="3"/>
      <dgm:spPr>
        <a:xfrm>
          <a:off x="2510368" y="875472"/>
          <a:ext cx="1247970" cy="6161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C08EFD8-5B15-4959-B592-7D5890F2693C}" type="pres">
      <dgm:prSet presAssocID="{8CE70E49-32D1-4DFB-BBB9-0F98126780D0}" presName="text2" presStyleLbl="fgAcc2" presStyleIdx="1" presStyleCnt="3" custScaleX="128613">
        <dgm:presLayoutVars>
          <dgm:chPref val="3"/>
        </dgm:presLayoutVars>
      </dgm:prSet>
      <dgm:spPr/>
    </dgm:pt>
    <dgm:pt modelId="{D0A834AC-CCCC-4620-A348-A45332ACCC46}" type="pres">
      <dgm:prSet presAssocID="{8CE70E49-32D1-4DFB-BBB9-0F98126780D0}" presName="hierChild3" presStyleCnt="0"/>
      <dgm:spPr/>
    </dgm:pt>
    <dgm:pt modelId="{452E095E-A656-4183-BD16-B82BC5F4A341}" type="pres">
      <dgm:prSet presAssocID="{E20A3C26-1B2C-4265-8309-1F526A1FA985}" presName="Name10" presStyleLbl="parChTrans1D2" presStyleIdx="2" presStyleCnt="3"/>
      <dgm:spPr/>
    </dgm:pt>
    <dgm:pt modelId="{66C1C5FC-BE0D-497F-9C4B-0DBF938B78E1}" type="pres">
      <dgm:prSet presAssocID="{1BB3583C-9987-4A37-90BA-D5FADCF1F6B7}" presName="hierRoot2" presStyleCnt="0"/>
      <dgm:spPr/>
    </dgm:pt>
    <dgm:pt modelId="{4A8E777E-60B3-4BAD-BD1D-CA20F6A381CB}" type="pres">
      <dgm:prSet presAssocID="{1BB3583C-9987-4A37-90BA-D5FADCF1F6B7}" presName="composite2" presStyleCnt="0"/>
      <dgm:spPr/>
    </dgm:pt>
    <dgm:pt modelId="{AA598A0F-1FA2-4AD5-9326-5B596054A193}" type="pres">
      <dgm:prSet presAssocID="{1BB3583C-9987-4A37-90BA-D5FADCF1F6B7}" presName="background2" presStyleLbl="node2" presStyleIdx="2" presStyleCnt="3"/>
      <dgm:spPr>
        <a:xfrm>
          <a:off x="3973968" y="875472"/>
          <a:ext cx="1382351" cy="12348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DA8464B-ADFD-4685-BCC6-6C376766928F}" type="pres">
      <dgm:prSet presAssocID="{1BB3583C-9987-4A37-90BA-D5FADCF1F6B7}" presName="text2" presStyleLbl="fgAcc2" presStyleIdx="2" presStyleCnt="3" custScaleX="142462" custScaleY="200406">
        <dgm:presLayoutVars>
          <dgm:chPref val="3"/>
        </dgm:presLayoutVars>
      </dgm:prSet>
      <dgm:spPr/>
    </dgm:pt>
    <dgm:pt modelId="{81033A08-BAE8-4356-9B22-F2612C565425}" type="pres">
      <dgm:prSet presAssocID="{1BB3583C-9987-4A37-90BA-D5FADCF1F6B7}" presName="hierChild3" presStyleCnt="0"/>
      <dgm:spPr/>
    </dgm:pt>
  </dgm:ptLst>
  <dgm:cxnLst>
    <dgm:cxn modelId="{12FF5D09-7AF8-4A74-B6DB-48CD94C7E871}" type="presOf" srcId="{95F88B99-DE72-45D1-86BB-FC0083C1C6E3}" destId="{0566B10B-F5FF-41A7-93C1-D015CE8B3A45}" srcOrd="0" destOrd="0" presId="urn:microsoft.com/office/officeart/2005/8/layout/hierarchy1"/>
    <dgm:cxn modelId="{936DB327-8A1F-44B9-967D-4A4F6A35B6C5}" type="presOf" srcId="{E15FEE38-A0F3-413F-A35F-01E0D4C88F9B}" destId="{56B82D72-FE7A-44E8-8D91-07B672F0987D}" srcOrd="0" destOrd="0" presId="urn:microsoft.com/office/officeart/2005/8/layout/hierarchy1"/>
    <dgm:cxn modelId="{4E312939-2106-46E2-A9C5-D7BA45D0E66B}" srcId="{CF8F02EB-D4A4-4AC6-9534-C72CE66F7B2B}" destId="{FD0335FA-35FC-47ED-A19F-B6E164224AD4}" srcOrd="0" destOrd="0" parTransId="{95F88B99-DE72-45D1-86BB-FC0083C1C6E3}" sibTransId="{51BF0365-5BA6-4FD0-B125-5771923C722A}"/>
    <dgm:cxn modelId="{BFA5EB47-719D-48A3-B564-A3AF73D2B1D7}" type="presOf" srcId="{FD0335FA-35FC-47ED-A19F-B6E164224AD4}" destId="{44A9ED26-BE30-407D-8518-C78EE2E64B8A}" srcOrd="0" destOrd="0" presId="urn:microsoft.com/office/officeart/2005/8/layout/hierarchy1"/>
    <dgm:cxn modelId="{4844CD4A-12AD-4E77-B750-65524D86DD3A}" type="presOf" srcId="{901D6FBD-FE06-4437-9EA9-AE309DC02AAB}" destId="{FDEED290-7F59-48AC-A5C4-D1334C1F3424}" srcOrd="0" destOrd="0" presId="urn:microsoft.com/office/officeart/2005/8/layout/hierarchy1"/>
    <dgm:cxn modelId="{7FB1F04E-2B8F-48C1-BE78-EE3C82D88F45}" type="presOf" srcId="{8CE70E49-32D1-4DFB-BBB9-0F98126780D0}" destId="{6C08EFD8-5B15-4959-B592-7D5890F2693C}" srcOrd="0" destOrd="0" presId="urn:microsoft.com/office/officeart/2005/8/layout/hierarchy1"/>
    <dgm:cxn modelId="{85779C7B-2727-4EE9-956E-5246D8DF4ABB}" type="presOf" srcId="{384AD140-37E8-43ED-ACD4-408B151CF4AC}" destId="{99792965-39E3-4A0A-8B39-EDFEAABDA8E0}" srcOrd="0" destOrd="0" presId="urn:microsoft.com/office/officeart/2005/8/layout/hierarchy1"/>
    <dgm:cxn modelId="{E6E2597D-974C-4267-9611-6F48F5868706}" srcId="{901D6FBD-FE06-4437-9EA9-AE309DC02AAB}" destId="{1BB3583C-9987-4A37-90BA-D5FADCF1F6B7}" srcOrd="2" destOrd="0" parTransId="{E20A3C26-1B2C-4265-8309-1F526A1FA985}" sibTransId="{1ED99912-D217-41DD-92E1-FAE1B6A9C5F3}"/>
    <dgm:cxn modelId="{926D319A-8C9A-4C25-A526-FBE2B2C2BE89}" type="presOf" srcId="{1BB3583C-9987-4A37-90BA-D5FADCF1F6B7}" destId="{CDA8464B-ADFD-4685-BCC6-6C376766928F}" srcOrd="0" destOrd="0" presId="urn:microsoft.com/office/officeart/2005/8/layout/hierarchy1"/>
    <dgm:cxn modelId="{022E819F-683C-4C51-B790-66F5DBC0D46B}" srcId="{4C1A8549-D11B-4EB8-A4D1-0951E594D66A}" destId="{901D6FBD-FE06-4437-9EA9-AE309DC02AAB}" srcOrd="0" destOrd="0" parTransId="{C7602780-C041-4EBE-A6F0-51000269626A}" sibTransId="{F229D6FF-69AB-443F-AF0E-1B1D3A4F2234}"/>
    <dgm:cxn modelId="{9321CCA1-38EE-4594-B1F4-78EDD272FE53}" srcId="{CF8F02EB-D4A4-4AC6-9534-C72CE66F7B2B}" destId="{32469C2C-07D8-4DE5-B343-131499EE1151}" srcOrd="1" destOrd="0" parTransId="{384AD140-37E8-43ED-ACD4-408B151CF4AC}" sibTransId="{D5670776-3EA1-4955-B8FF-9A2DACED4FF4}"/>
    <dgm:cxn modelId="{E30759A9-2F8C-4583-A844-049CC7656BC8}" type="presOf" srcId="{CC0CC093-3B0A-4B80-942D-A7C8DBEE0F44}" destId="{A047C22A-077C-4099-B40E-0D8B72A6DA6B}" srcOrd="0" destOrd="0" presId="urn:microsoft.com/office/officeart/2005/8/layout/hierarchy1"/>
    <dgm:cxn modelId="{5D9EA9B1-505A-43BE-A689-41D334419E72}" type="presOf" srcId="{E20A3C26-1B2C-4265-8309-1F526A1FA985}" destId="{452E095E-A656-4183-BD16-B82BC5F4A341}" srcOrd="0" destOrd="0" presId="urn:microsoft.com/office/officeart/2005/8/layout/hierarchy1"/>
    <dgm:cxn modelId="{A7F3FFC5-F535-42D6-B3E4-F30638DE7266}" srcId="{901D6FBD-FE06-4437-9EA9-AE309DC02AAB}" destId="{CF8F02EB-D4A4-4AC6-9534-C72CE66F7B2B}" srcOrd="0" destOrd="0" parTransId="{E15FEE38-A0F3-413F-A35F-01E0D4C88F9B}" sibTransId="{D02DA17E-F5DC-4374-8400-0846A0EBBBCB}"/>
    <dgm:cxn modelId="{87F3B5C7-12CB-4112-9C27-80BAA8793BAB}" type="presOf" srcId="{32469C2C-07D8-4DE5-B343-131499EE1151}" destId="{B12F3EBE-118B-4833-9D40-8947BA78C381}" srcOrd="0" destOrd="0" presId="urn:microsoft.com/office/officeart/2005/8/layout/hierarchy1"/>
    <dgm:cxn modelId="{365742DC-57A0-47BE-B66A-C85E0709FED2}" srcId="{901D6FBD-FE06-4437-9EA9-AE309DC02AAB}" destId="{8CE70E49-32D1-4DFB-BBB9-0F98126780D0}" srcOrd="1" destOrd="0" parTransId="{CC0CC093-3B0A-4B80-942D-A7C8DBEE0F44}" sibTransId="{29B73338-8C3F-4BE1-AA0E-172A1E8D2DAC}"/>
    <dgm:cxn modelId="{0BB76FEC-BF94-4D25-9D78-BB578E0B6344}" type="presOf" srcId="{CF8F02EB-D4A4-4AC6-9534-C72CE66F7B2B}" destId="{B30F363B-F330-4325-A06E-935121818CF3}" srcOrd="0" destOrd="0" presId="urn:microsoft.com/office/officeart/2005/8/layout/hierarchy1"/>
    <dgm:cxn modelId="{B3A5AFED-CCA4-457F-BFB0-1C3CAB9C9894}" type="presOf" srcId="{4C1A8549-D11B-4EB8-A4D1-0951E594D66A}" destId="{94617928-B28A-4649-82D0-3F2F38A81E24}" srcOrd="0" destOrd="0" presId="urn:microsoft.com/office/officeart/2005/8/layout/hierarchy1"/>
    <dgm:cxn modelId="{00B72E7F-B32A-43F5-894C-4D7283916F3D}" type="presParOf" srcId="{94617928-B28A-4649-82D0-3F2F38A81E24}" destId="{1C99A5B5-654A-454D-BE79-E9C753DDE72A}" srcOrd="0" destOrd="0" presId="urn:microsoft.com/office/officeart/2005/8/layout/hierarchy1"/>
    <dgm:cxn modelId="{0B542EB2-47D0-423B-9FDB-9F7D2A130B9F}" type="presParOf" srcId="{1C99A5B5-654A-454D-BE79-E9C753DDE72A}" destId="{E4284500-DF79-419F-B175-53E1F8A364EC}" srcOrd="0" destOrd="0" presId="urn:microsoft.com/office/officeart/2005/8/layout/hierarchy1"/>
    <dgm:cxn modelId="{5B93733E-BAC5-4DC3-B159-B0BF36D1E7BB}" type="presParOf" srcId="{E4284500-DF79-419F-B175-53E1F8A364EC}" destId="{21584080-EDB0-464C-93D2-2FFF7657FF84}" srcOrd="0" destOrd="0" presId="urn:microsoft.com/office/officeart/2005/8/layout/hierarchy1"/>
    <dgm:cxn modelId="{84275F11-5C34-448E-9A68-6CA3321C5415}" type="presParOf" srcId="{E4284500-DF79-419F-B175-53E1F8A364EC}" destId="{FDEED290-7F59-48AC-A5C4-D1334C1F3424}" srcOrd="1" destOrd="0" presId="urn:microsoft.com/office/officeart/2005/8/layout/hierarchy1"/>
    <dgm:cxn modelId="{5D2EB7E9-E421-4806-BA12-DD3E1324174D}" type="presParOf" srcId="{1C99A5B5-654A-454D-BE79-E9C753DDE72A}" destId="{0A61EA10-1447-44C1-9C1A-F04F138C285C}" srcOrd="1" destOrd="0" presId="urn:microsoft.com/office/officeart/2005/8/layout/hierarchy1"/>
    <dgm:cxn modelId="{860ABA9D-55FC-4388-AA4D-490A2EE84864}" type="presParOf" srcId="{0A61EA10-1447-44C1-9C1A-F04F138C285C}" destId="{56B82D72-FE7A-44E8-8D91-07B672F0987D}" srcOrd="0" destOrd="0" presId="urn:microsoft.com/office/officeart/2005/8/layout/hierarchy1"/>
    <dgm:cxn modelId="{AB9531DB-018B-4029-B135-D25496A3E1F5}" type="presParOf" srcId="{0A61EA10-1447-44C1-9C1A-F04F138C285C}" destId="{ECC9CFE8-90D8-4C60-9345-1044BE62BEFA}" srcOrd="1" destOrd="0" presId="urn:microsoft.com/office/officeart/2005/8/layout/hierarchy1"/>
    <dgm:cxn modelId="{08E7B6B2-90DF-4B4F-8A8A-4B8F9C95F271}" type="presParOf" srcId="{ECC9CFE8-90D8-4C60-9345-1044BE62BEFA}" destId="{546DA4E4-E7C5-4605-A336-7FE45D23446B}" srcOrd="0" destOrd="0" presId="urn:microsoft.com/office/officeart/2005/8/layout/hierarchy1"/>
    <dgm:cxn modelId="{6D04A4F1-A776-4870-B68F-D650BEDEE968}" type="presParOf" srcId="{546DA4E4-E7C5-4605-A336-7FE45D23446B}" destId="{49FC1C81-B4D4-436F-B971-6223C8117A3B}" srcOrd="0" destOrd="0" presId="urn:microsoft.com/office/officeart/2005/8/layout/hierarchy1"/>
    <dgm:cxn modelId="{ACF3508F-C4AB-4FF0-A4E4-BE780BD48BDB}" type="presParOf" srcId="{546DA4E4-E7C5-4605-A336-7FE45D23446B}" destId="{B30F363B-F330-4325-A06E-935121818CF3}" srcOrd="1" destOrd="0" presId="urn:microsoft.com/office/officeart/2005/8/layout/hierarchy1"/>
    <dgm:cxn modelId="{A734B1FC-C341-4125-9886-8C1FB40CCB47}" type="presParOf" srcId="{ECC9CFE8-90D8-4C60-9345-1044BE62BEFA}" destId="{1B57A362-0B32-44CD-968B-74A59627E8A0}" srcOrd="1" destOrd="0" presId="urn:microsoft.com/office/officeart/2005/8/layout/hierarchy1"/>
    <dgm:cxn modelId="{E926F6C7-751A-4556-948E-F2A08FA979D6}" type="presParOf" srcId="{1B57A362-0B32-44CD-968B-74A59627E8A0}" destId="{0566B10B-F5FF-41A7-93C1-D015CE8B3A45}" srcOrd="0" destOrd="0" presId="urn:microsoft.com/office/officeart/2005/8/layout/hierarchy1"/>
    <dgm:cxn modelId="{E5750738-B37C-4FB9-BBEA-88434DB20119}" type="presParOf" srcId="{1B57A362-0B32-44CD-968B-74A59627E8A0}" destId="{D75F917D-17A1-4923-94D5-21901E147F9D}" srcOrd="1" destOrd="0" presId="urn:microsoft.com/office/officeart/2005/8/layout/hierarchy1"/>
    <dgm:cxn modelId="{5F8421CF-92E8-428C-BD22-A139F1A5CD20}" type="presParOf" srcId="{D75F917D-17A1-4923-94D5-21901E147F9D}" destId="{F4EF5A7C-95A6-42FF-A682-DB9282919D1A}" srcOrd="0" destOrd="0" presId="urn:microsoft.com/office/officeart/2005/8/layout/hierarchy1"/>
    <dgm:cxn modelId="{0800D55D-68C7-435E-85DC-87EA6BD0DBE1}" type="presParOf" srcId="{F4EF5A7C-95A6-42FF-A682-DB9282919D1A}" destId="{FE32E67C-7994-43EE-AFEF-E84284DEBB6B}" srcOrd="0" destOrd="0" presId="urn:microsoft.com/office/officeart/2005/8/layout/hierarchy1"/>
    <dgm:cxn modelId="{A18C6B33-69E2-4317-850E-10CB11BC8E3F}" type="presParOf" srcId="{F4EF5A7C-95A6-42FF-A682-DB9282919D1A}" destId="{44A9ED26-BE30-407D-8518-C78EE2E64B8A}" srcOrd="1" destOrd="0" presId="urn:microsoft.com/office/officeart/2005/8/layout/hierarchy1"/>
    <dgm:cxn modelId="{DA7BE7B1-C6E7-44BB-99DD-ADB5EE399932}" type="presParOf" srcId="{D75F917D-17A1-4923-94D5-21901E147F9D}" destId="{EB0C656A-9CD7-4294-8F11-7FFF7A36FE51}" srcOrd="1" destOrd="0" presId="urn:microsoft.com/office/officeart/2005/8/layout/hierarchy1"/>
    <dgm:cxn modelId="{229401AB-1579-481C-A4F7-CF5B36A95837}" type="presParOf" srcId="{1B57A362-0B32-44CD-968B-74A59627E8A0}" destId="{99792965-39E3-4A0A-8B39-EDFEAABDA8E0}" srcOrd="2" destOrd="0" presId="urn:microsoft.com/office/officeart/2005/8/layout/hierarchy1"/>
    <dgm:cxn modelId="{7D0F0E90-F42E-40C1-8371-635772FE7C18}" type="presParOf" srcId="{1B57A362-0B32-44CD-968B-74A59627E8A0}" destId="{A5FC3C74-EC47-4112-92DA-7B26887BD500}" srcOrd="3" destOrd="0" presId="urn:microsoft.com/office/officeart/2005/8/layout/hierarchy1"/>
    <dgm:cxn modelId="{C353F4A5-B22A-4A7C-A2A7-46D7E57AF4CD}" type="presParOf" srcId="{A5FC3C74-EC47-4112-92DA-7B26887BD500}" destId="{92096D31-A456-49CD-B344-F0A11101DAE2}" srcOrd="0" destOrd="0" presId="urn:microsoft.com/office/officeart/2005/8/layout/hierarchy1"/>
    <dgm:cxn modelId="{835E84B0-F6A3-4140-B5D4-2343EF48E0E8}" type="presParOf" srcId="{92096D31-A456-49CD-B344-F0A11101DAE2}" destId="{D70AD6DF-240F-4EE1-952B-568519BDA58D}" srcOrd="0" destOrd="0" presId="urn:microsoft.com/office/officeart/2005/8/layout/hierarchy1"/>
    <dgm:cxn modelId="{1EA86385-8312-453B-A46F-734F0A13BE43}" type="presParOf" srcId="{92096D31-A456-49CD-B344-F0A11101DAE2}" destId="{B12F3EBE-118B-4833-9D40-8947BA78C381}" srcOrd="1" destOrd="0" presId="urn:microsoft.com/office/officeart/2005/8/layout/hierarchy1"/>
    <dgm:cxn modelId="{521FCFE7-4274-4098-A89A-F2C5ADB3313D}" type="presParOf" srcId="{A5FC3C74-EC47-4112-92DA-7B26887BD500}" destId="{6FB39C1F-F93D-411D-9FCC-8174803F4933}" srcOrd="1" destOrd="0" presId="urn:microsoft.com/office/officeart/2005/8/layout/hierarchy1"/>
    <dgm:cxn modelId="{5A6709DB-FB2B-4B99-A048-7F3213000F63}" type="presParOf" srcId="{0A61EA10-1447-44C1-9C1A-F04F138C285C}" destId="{A047C22A-077C-4099-B40E-0D8B72A6DA6B}" srcOrd="2" destOrd="0" presId="urn:microsoft.com/office/officeart/2005/8/layout/hierarchy1"/>
    <dgm:cxn modelId="{BB7E81A7-F0AB-4B6F-911A-21D332B79C0F}" type="presParOf" srcId="{0A61EA10-1447-44C1-9C1A-F04F138C285C}" destId="{CAEA7514-26E2-4A82-8C35-CA140BC2251B}" srcOrd="3" destOrd="0" presId="urn:microsoft.com/office/officeart/2005/8/layout/hierarchy1"/>
    <dgm:cxn modelId="{D4B30898-4CFD-4213-9E51-0E36978C1FF4}" type="presParOf" srcId="{CAEA7514-26E2-4A82-8C35-CA140BC2251B}" destId="{2DD3765E-5D15-40E6-8AEC-637146D8FF73}" srcOrd="0" destOrd="0" presId="urn:microsoft.com/office/officeart/2005/8/layout/hierarchy1"/>
    <dgm:cxn modelId="{614699BC-0EF0-497B-A2B6-5F3C3A0B106E}" type="presParOf" srcId="{2DD3765E-5D15-40E6-8AEC-637146D8FF73}" destId="{CF510DE5-F393-4803-AB87-7B75F2F0E22E}" srcOrd="0" destOrd="0" presId="urn:microsoft.com/office/officeart/2005/8/layout/hierarchy1"/>
    <dgm:cxn modelId="{07C1E27A-C96B-4BD3-9D19-686D12DC03D6}" type="presParOf" srcId="{2DD3765E-5D15-40E6-8AEC-637146D8FF73}" destId="{6C08EFD8-5B15-4959-B592-7D5890F2693C}" srcOrd="1" destOrd="0" presId="urn:microsoft.com/office/officeart/2005/8/layout/hierarchy1"/>
    <dgm:cxn modelId="{1E5CC369-EB76-44A8-8A91-B627ABD2310D}" type="presParOf" srcId="{CAEA7514-26E2-4A82-8C35-CA140BC2251B}" destId="{D0A834AC-CCCC-4620-A348-A45332ACCC46}" srcOrd="1" destOrd="0" presId="urn:microsoft.com/office/officeart/2005/8/layout/hierarchy1"/>
    <dgm:cxn modelId="{32E954F1-27FF-4557-8833-9F7B653BB54B}" type="presParOf" srcId="{0A61EA10-1447-44C1-9C1A-F04F138C285C}" destId="{452E095E-A656-4183-BD16-B82BC5F4A341}" srcOrd="4" destOrd="0" presId="urn:microsoft.com/office/officeart/2005/8/layout/hierarchy1"/>
    <dgm:cxn modelId="{E7B4C6D4-C6B0-4717-80EE-162CCDB8828E}" type="presParOf" srcId="{0A61EA10-1447-44C1-9C1A-F04F138C285C}" destId="{66C1C5FC-BE0D-497F-9C4B-0DBF938B78E1}" srcOrd="5" destOrd="0" presId="urn:microsoft.com/office/officeart/2005/8/layout/hierarchy1"/>
    <dgm:cxn modelId="{D13C9568-963D-4332-943D-9B426C8AA4CE}" type="presParOf" srcId="{66C1C5FC-BE0D-497F-9C4B-0DBF938B78E1}" destId="{4A8E777E-60B3-4BAD-BD1D-CA20F6A381CB}" srcOrd="0" destOrd="0" presId="urn:microsoft.com/office/officeart/2005/8/layout/hierarchy1"/>
    <dgm:cxn modelId="{1307475F-3576-4E63-8258-AA08A0752496}" type="presParOf" srcId="{4A8E777E-60B3-4BAD-BD1D-CA20F6A381CB}" destId="{AA598A0F-1FA2-4AD5-9326-5B596054A193}" srcOrd="0" destOrd="0" presId="urn:microsoft.com/office/officeart/2005/8/layout/hierarchy1"/>
    <dgm:cxn modelId="{A551EE31-69CF-4C14-BA7D-2692093CAF3E}" type="presParOf" srcId="{4A8E777E-60B3-4BAD-BD1D-CA20F6A381CB}" destId="{CDA8464B-ADFD-4685-BCC6-6C376766928F}" srcOrd="1" destOrd="0" presId="urn:microsoft.com/office/officeart/2005/8/layout/hierarchy1"/>
    <dgm:cxn modelId="{6F56FDC7-B9C0-440E-BB23-0E509BD7AA16}" type="presParOf" srcId="{66C1C5FC-BE0D-497F-9C4B-0DBF938B78E1}" destId="{81033A08-BAE8-4356-9B22-F2612C565425}" srcOrd="1" destOrd="0" presId="urn:microsoft.com/office/officeart/2005/8/layout/hierarchy1"/>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28A53C9-E5D8-4434-A4DC-51C6FB392911}" type="doc">
      <dgm:prSet loTypeId="urn:microsoft.com/office/officeart/2005/8/layout/hierarchy1" loCatId="hierarchy" qsTypeId="urn:microsoft.com/office/officeart/2005/8/quickstyle/simple1" qsCatId="simple" csTypeId="urn:microsoft.com/office/officeart/2005/8/colors/accent1_2" csCatId="accent1" phldr="1"/>
      <dgm:spPr/>
    </dgm:pt>
    <dgm:pt modelId="{B1AFC372-51C3-4E20-9E6B-D7C28AB4175A}">
      <dgm:prSet custT="1"/>
      <dgm:spPr>
        <a:xfrm>
          <a:off x="1637427" y="335596"/>
          <a:ext cx="2588076" cy="60973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Působnost obce</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328509B-3BED-4E15-95CF-825C13E466A8}" type="parTrans" cxnId="{C240A1B2-CDAC-4098-9F39-F01E277FC5CA}">
      <dgm:prSet/>
      <dgm:spPr/>
      <dgm:t>
        <a:bodyPr/>
        <a:lstStyle/>
        <a:p>
          <a:endParaRPr lang="cs-CZ"/>
        </a:p>
      </dgm:t>
    </dgm:pt>
    <dgm:pt modelId="{56B4462B-100E-45D2-88AA-A95DC35E682B}" type="sibTrans" cxnId="{C240A1B2-CDAC-4098-9F39-F01E277FC5CA}">
      <dgm:prSet/>
      <dgm:spPr/>
      <dgm:t>
        <a:bodyPr/>
        <a:lstStyle/>
        <a:p>
          <a:endParaRPr lang="cs-CZ"/>
        </a:p>
      </dgm:t>
    </dgm:pt>
    <dgm:pt modelId="{09484620-821D-426D-9FD7-592F41627A55}">
      <dgm:prSet custT="1"/>
      <dgm:spPr>
        <a:xfrm>
          <a:off x="165909" y="1379306"/>
          <a:ext cx="2208127" cy="55118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Samostatná působnost </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950D679-33F4-4468-801D-E7591BFEDCC2}" type="parTrans" cxnId="{391E3914-2F11-42BE-8F18-B3B545E80E24}">
      <dgm:prSet/>
      <dgm:spPr>
        <a:xfrm>
          <a:off x="1104178" y="787830"/>
          <a:ext cx="1661491" cy="433969"/>
        </a:xfrm>
        <a:custGeom>
          <a:avLst/>
          <a:gdLst/>
          <a:ahLst/>
          <a:cxnLst/>
          <a:rect l="0" t="0" r="0" b="0"/>
          <a:pathLst>
            <a:path>
              <a:moveTo>
                <a:pt x="1661491" y="0"/>
              </a:moveTo>
              <a:lnTo>
                <a:pt x="1661491" y="295737"/>
              </a:lnTo>
              <a:lnTo>
                <a:pt x="0" y="295737"/>
              </a:lnTo>
              <a:lnTo>
                <a:pt x="0" y="4339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E87C59AA-6D21-4BDD-AA7D-9EB8A2E7B3DB}" type="sibTrans" cxnId="{391E3914-2F11-42BE-8F18-B3B545E80E24}">
      <dgm:prSet/>
      <dgm:spPr/>
      <dgm:t>
        <a:bodyPr/>
        <a:lstStyle/>
        <a:p>
          <a:endParaRPr lang="cs-CZ"/>
        </a:p>
      </dgm:t>
    </dgm:pt>
    <dgm:pt modelId="{6AB40EBF-2D4F-4DD1-AD68-2842028082CF}">
      <dgm:prSet custT="1"/>
      <dgm:spPr>
        <a:xfrm>
          <a:off x="2705628" y="1379306"/>
          <a:ext cx="2991392" cy="5271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Přenesená působnost </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B5B1ADE-E1AE-4E4E-8CDE-563C88EA2533}" type="parTrans" cxnId="{5B1DD4A5-01D1-4ACB-8D2E-E2C4E3BD673C}">
      <dgm:prSet/>
      <dgm:spPr>
        <a:xfrm>
          <a:off x="2765669" y="787830"/>
          <a:ext cx="1269859" cy="433969"/>
        </a:xfrm>
        <a:custGeom>
          <a:avLst/>
          <a:gdLst/>
          <a:ahLst/>
          <a:cxnLst/>
          <a:rect l="0" t="0" r="0" b="0"/>
          <a:pathLst>
            <a:path>
              <a:moveTo>
                <a:pt x="0" y="0"/>
              </a:moveTo>
              <a:lnTo>
                <a:pt x="0" y="295737"/>
              </a:lnTo>
              <a:lnTo>
                <a:pt x="1269859" y="295737"/>
              </a:lnTo>
              <a:lnTo>
                <a:pt x="1269859" y="4339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0126685-7F62-490F-B617-0841D73E1423}" type="sibTrans" cxnId="{5B1DD4A5-01D1-4ACB-8D2E-E2C4E3BD673C}">
      <dgm:prSet/>
      <dgm:spPr/>
      <dgm:t>
        <a:bodyPr/>
        <a:lstStyle/>
        <a:p>
          <a:endParaRPr lang="cs-CZ"/>
        </a:p>
      </dgm:t>
    </dgm:pt>
    <dgm:pt modelId="{EC857D0B-3766-4217-A0F7-FC8B10C96847}" type="pres">
      <dgm:prSet presAssocID="{428A53C9-E5D8-4434-A4DC-51C6FB392911}" presName="hierChild1" presStyleCnt="0">
        <dgm:presLayoutVars>
          <dgm:chPref val="1"/>
          <dgm:dir/>
          <dgm:animOne val="branch"/>
          <dgm:animLvl val="lvl"/>
          <dgm:resizeHandles/>
        </dgm:presLayoutVars>
      </dgm:prSet>
      <dgm:spPr/>
    </dgm:pt>
    <dgm:pt modelId="{20837F52-C59B-430C-B21D-36911E131078}" type="pres">
      <dgm:prSet presAssocID="{B1AFC372-51C3-4E20-9E6B-D7C28AB4175A}" presName="hierRoot1" presStyleCnt="0"/>
      <dgm:spPr/>
    </dgm:pt>
    <dgm:pt modelId="{B3805685-D7D0-431A-9F9D-44229E8DAD91}" type="pres">
      <dgm:prSet presAssocID="{B1AFC372-51C3-4E20-9E6B-D7C28AB4175A}" presName="composite" presStyleCnt="0"/>
      <dgm:spPr/>
    </dgm:pt>
    <dgm:pt modelId="{43C20829-3E50-4361-A96B-580309651AD3}" type="pres">
      <dgm:prSet presAssocID="{B1AFC372-51C3-4E20-9E6B-D7C28AB4175A}" presName="background" presStyleLbl="node0" presStyleIdx="0" presStyleCnt="1"/>
      <dgm:spPr>
        <a:xfrm>
          <a:off x="1471631" y="178091"/>
          <a:ext cx="2588076" cy="6097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96BF6EF-3E15-4012-823A-725B5066E74D}" type="pres">
      <dgm:prSet presAssocID="{B1AFC372-51C3-4E20-9E6B-D7C28AB4175A}" presName="text" presStyleLbl="fgAcc0" presStyleIdx="0" presStyleCnt="1" custScaleX="173445" custScaleY="64351">
        <dgm:presLayoutVars>
          <dgm:chPref val="3"/>
        </dgm:presLayoutVars>
      </dgm:prSet>
      <dgm:spPr/>
    </dgm:pt>
    <dgm:pt modelId="{F05671E4-A1D9-47A2-A373-2CF6EF1E5252}" type="pres">
      <dgm:prSet presAssocID="{B1AFC372-51C3-4E20-9E6B-D7C28AB4175A}" presName="hierChild2" presStyleCnt="0"/>
      <dgm:spPr/>
    </dgm:pt>
    <dgm:pt modelId="{D1FC8869-32EC-4F33-AB61-4A0C07273F2F}" type="pres">
      <dgm:prSet presAssocID="{E950D679-33F4-4468-801D-E7591BFEDCC2}" presName="Name10" presStyleLbl="parChTrans1D2" presStyleIdx="0" presStyleCnt="2"/>
      <dgm:spPr/>
    </dgm:pt>
    <dgm:pt modelId="{F5D77EB3-75A6-4B49-A82D-B69DE9BD8C6E}" type="pres">
      <dgm:prSet presAssocID="{09484620-821D-426D-9FD7-592F41627A55}" presName="hierRoot2" presStyleCnt="0"/>
      <dgm:spPr/>
    </dgm:pt>
    <dgm:pt modelId="{8615899C-6DA8-48BF-A056-F44EEED616DF}" type="pres">
      <dgm:prSet presAssocID="{09484620-821D-426D-9FD7-592F41627A55}" presName="composite2" presStyleCnt="0"/>
      <dgm:spPr/>
    </dgm:pt>
    <dgm:pt modelId="{A5A5F56A-5F5A-401A-B7EA-E90B00D9AE57}" type="pres">
      <dgm:prSet presAssocID="{09484620-821D-426D-9FD7-592F41627A55}" presName="background2" presStyleLbl="node2" presStyleIdx="0" presStyleCnt="2"/>
      <dgm:spPr>
        <a:xfrm>
          <a:off x="114" y="1221800"/>
          <a:ext cx="2208127" cy="5511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6F845B8-2BF9-4A85-BC5B-CA70452D6EEF}" type="pres">
      <dgm:prSet presAssocID="{09484620-821D-426D-9FD7-592F41627A55}" presName="text2" presStyleLbl="fgAcc2" presStyleIdx="0" presStyleCnt="2" custScaleX="147982" custScaleY="58171">
        <dgm:presLayoutVars>
          <dgm:chPref val="3"/>
        </dgm:presLayoutVars>
      </dgm:prSet>
      <dgm:spPr/>
    </dgm:pt>
    <dgm:pt modelId="{29D8E462-C5AD-421F-8D97-5852E139E699}" type="pres">
      <dgm:prSet presAssocID="{09484620-821D-426D-9FD7-592F41627A55}" presName="hierChild3" presStyleCnt="0"/>
      <dgm:spPr/>
    </dgm:pt>
    <dgm:pt modelId="{3A6686AB-D89F-4CAE-93B3-2870A90B5694}" type="pres">
      <dgm:prSet presAssocID="{6B5B1ADE-E1AE-4E4E-8CDE-563C88EA2533}" presName="Name10" presStyleLbl="parChTrans1D2" presStyleIdx="1" presStyleCnt="2"/>
      <dgm:spPr/>
    </dgm:pt>
    <dgm:pt modelId="{29D32DCD-562D-4012-AD9E-B6D4F182E18E}" type="pres">
      <dgm:prSet presAssocID="{6AB40EBF-2D4F-4DD1-AD68-2842028082CF}" presName="hierRoot2" presStyleCnt="0"/>
      <dgm:spPr/>
    </dgm:pt>
    <dgm:pt modelId="{D770F2E9-5657-43E9-B6E6-A2B814A57E65}" type="pres">
      <dgm:prSet presAssocID="{6AB40EBF-2D4F-4DD1-AD68-2842028082CF}" presName="composite2" presStyleCnt="0"/>
      <dgm:spPr/>
    </dgm:pt>
    <dgm:pt modelId="{4603049C-9FE3-4035-AE0E-1EDD2D615C15}" type="pres">
      <dgm:prSet presAssocID="{6AB40EBF-2D4F-4DD1-AD68-2842028082CF}" presName="background2" presStyleLbl="node2" presStyleIdx="1" presStyleCnt="2"/>
      <dgm:spPr>
        <a:xfrm>
          <a:off x="2539833" y="1221800"/>
          <a:ext cx="2991392" cy="5271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062F2FD-C158-4316-A960-4EE1FCFBD6E8}" type="pres">
      <dgm:prSet presAssocID="{6AB40EBF-2D4F-4DD1-AD68-2842028082CF}" presName="text2" presStyleLbl="fgAcc2" presStyleIdx="1" presStyleCnt="2" custScaleX="200474" custScaleY="55636">
        <dgm:presLayoutVars>
          <dgm:chPref val="3"/>
        </dgm:presLayoutVars>
      </dgm:prSet>
      <dgm:spPr/>
    </dgm:pt>
    <dgm:pt modelId="{AA9E08C2-2803-4B27-B221-31D02AF62578}" type="pres">
      <dgm:prSet presAssocID="{6AB40EBF-2D4F-4DD1-AD68-2842028082CF}" presName="hierChild3" presStyleCnt="0"/>
      <dgm:spPr/>
    </dgm:pt>
  </dgm:ptLst>
  <dgm:cxnLst>
    <dgm:cxn modelId="{391E3914-2F11-42BE-8F18-B3B545E80E24}" srcId="{B1AFC372-51C3-4E20-9E6B-D7C28AB4175A}" destId="{09484620-821D-426D-9FD7-592F41627A55}" srcOrd="0" destOrd="0" parTransId="{E950D679-33F4-4468-801D-E7591BFEDCC2}" sibTransId="{E87C59AA-6D21-4BDD-AA7D-9EB8A2E7B3DB}"/>
    <dgm:cxn modelId="{66F6A829-7CA8-4166-98A8-055BDF66ED07}" type="presOf" srcId="{E950D679-33F4-4468-801D-E7591BFEDCC2}" destId="{D1FC8869-32EC-4F33-AB61-4A0C07273F2F}" srcOrd="0" destOrd="0" presId="urn:microsoft.com/office/officeart/2005/8/layout/hierarchy1"/>
    <dgm:cxn modelId="{B7CF7140-7773-4BAF-A8BB-8BAB8ADE4950}" type="presOf" srcId="{6B5B1ADE-E1AE-4E4E-8CDE-563C88EA2533}" destId="{3A6686AB-D89F-4CAE-93B3-2870A90B5694}" srcOrd="0" destOrd="0" presId="urn:microsoft.com/office/officeart/2005/8/layout/hierarchy1"/>
    <dgm:cxn modelId="{E510044A-0E9D-44C2-BC1B-37A56A5D6030}" type="presOf" srcId="{B1AFC372-51C3-4E20-9E6B-D7C28AB4175A}" destId="{996BF6EF-3E15-4012-823A-725B5066E74D}" srcOrd="0" destOrd="0" presId="urn:microsoft.com/office/officeart/2005/8/layout/hierarchy1"/>
    <dgm:cxn modelId="{B710004D-F358-498D-A161-B3AE57A08F02}" type="presOf" srcId="{428A53C9-E5D8-4434-A4DC-51C6FB392911}" destId="{EC857D0B-3766-4217-A0F7-FC8B10C96847}" srcOrd="0" destOrd="0" presId="urn:microsoft.com/office/officeart/2005/8/layout/hierarchy1"/>
    <dgm:cxn modelId="{5B1DD4A5-01D1-4ACB-8D2E-E2C4E3BD673C}" srcId="{B1AFC372-51C3-4E20-9E6B-D7C28AB4175A}" destId="{6AB40EBF-2D4F-4DD1-AD68-2842028082CF}" srcOrd="1" destOrd="0" parTransId="{6B5B1ADE-E1AE-4E4E-8CDE-563C88EA2533}" sibTransId="{50126685-7F62-490F-B617-0841D73E1423}"/>
    <dgm:cxn modelId="{C240A1B2-CDAC-4098-9F39-F01E277FC5CA}" srcId="{428A53C9-E5D8-4434-A4DC-51C6FB392911}" destId="{B1AFC372-51C3-4E20-9E6B-D7C28AB4175A}" srcOrd="0" destOrd="0" parTransId="{A328509B-3BED-4E15-95CF-825C13E466A8}" sibTransId="{56B4462B-100E-45D2-88AA-A95DC35E682B}"/>
    <dgm:cxn modelId="{764A63CB-8E4A-4BC6-A54F-569530B231D3}" type="presOf" srcId="{6AB40EBF-2D4F-4DD1-AD68-2842028082CF}" destId="{1062F2FD-C158-4316-A960-4EE1FCFBD6E8}" srcOrd="0" destOrd="0" presId="urn:microsoft.com/office/officeart/2005/8/layout/hierarchy1"/>
    <dgm:cxn modelId="{C0945AE9-B7B2-42CC-BBC2-C64A3293EBF0}" type="presOf" srcId="{09484620-821D-426D-9FD7-592F41627A55}" destId="{66F845B8-2BF9-4A85-BC5B-CA70452D6EEF}" srcOrd="0" destOrd="0" presId="urn:microsoft.com/office/officeart/2005/8/layout/hierarchy1"/>
    <dgm:cxn modelId="{D61D8D2D-76B5-489B-8E3C-B4CB1BAE3157}" type="presParOf" srcId="{EC857D0B-3766-4217-A0F7-FC8B10C96847}" destId="{20837F52-C59B-430C-B21D-36911E131078}" srcOrd="0" destOrd="0" presId="urn:microsoft.com/office/officeart/2005/8/layout/hierarchy1"/>
    <dgm:cxn modelId="{B676504F-61AB-400E-8442-0C787913733C}" type="presParOf" srcId="{20837F52-C59B-430C-B21D-36911E131078}" destId="{B3805685-D7D0-431A-9F9D-44229E8DAD91}" srcOrd="0" destOrd="0" presId="urn:microsoft.com/office/officeart/2005/8/layout/hierarchy1"/>
    <dgm:cxn modelId="{48E38911-0D62-4807-BB91-230101E548BD}" type="presParOf" srcId="{B3805685-D7D0-431A-9F9D-44229E8DAD91}" destId="{43C20829-3E50-4361-A96B-580309651AD3}" srcOrd="0" destOrd="0" presId="urn:microsoft.com/office/officeart/2005/8/layout/hierarchy1"/>
    <dgm:cxn modelId="{2A978523-B560-4F39-B54B-E9A480E8E1C7}" type="presParOf" srcId="{B3805685-D7D0-431A-9F9D-44229E8DAD91}" destId="{996BF6EF-3E15-4012-823A-725B5066E74D}" srcOrd="1" destOrd="0" presId="urn:microsoft.com/office/officeart/2005/8/layout/hierarchy1"/>
    <dgm:cxn modelId="{DF2E583F-36F2-4E2B-A03D-E9C7683BC37B}" type="presParOf" srcId="{20837F52-C59B-430C-B21D-36911E131078}" destId="{F05671E4-A1D9-47A2-A373-2CF6EF1E5252}" srcOrd="1" destOrd="0" presId="urn:microsoft.com/office/officeart/2005/8/layout/hierarchy1"/>
    <dgm:cxn modelId="{C36E71C8-9DE7-4B37-8273-80E6F647AB25}" type="presParOf" srcId="{F05671E4-A1D9-47A2-A373-2CF6EF1E5252}" destId="{D1FC8869-32EC-4F33-AB61-4A0C07273F2F}" srcOrd="0" destOrd="0" presId="urn:microsoft.com/office/officeart/2005/8/layout/hierarchy1"/>
    <dgm:cxn modelId="{A93F8A09-011F-426A-97B0-DC1AF2B1C5EE}" type="presParOf" srcId="{F05671E4-A1D9-47A2-A373-2CF6EF1E5252}" destId="{F5D77EB3-75A6-4B49-A82D-B69DE9BD8C6E}" srcOrd="1" destOrd="0" presId="urn:microsoft.com/office/officeart/2005/8/layout/hierarchy1"/>
    <dgm:cxn modelId="{1FE8AC56-FD4D-42C7-8B1B-7A07F4F85BF1}" type="presParOf" srcId="{F5D77EB3-75A6-4B49-A82D-B69DE9BD8C6E}" destId="{8615899C-6DA8-48BF-A056-F44EEED616DF}" srcOrd="0" destOrd="0" presId="urn:microsoft.com/office/officeart/2005/8/layout/hierarchy1"/>
    <dgm:cxn modelId="{55313CF4-5DBB-4B7B-9608-68B91D07E711}" type="presParOf" srcId="{8615899C-6DA8-48BF-A056-F44EEED616DF}" destId="{A5A5F56A-5F5A-401A-B7EA-E90B00D9AE57}" srcOrd="0" destOrd="0" presId="urn:microsoft.com/office/officeart/2005/8/layout/hierarchy1"/>
    <dgm:cxn modelId="{0A5210B8-D1CB-4E0F-84AE-595583EC9D70}" type="presParOf" srcId="{8615899C-6DA8-48BF-A056-F44EEED616DF}" destId="{66F845B8-2BF9-4A85-BC5B-CA70452D6EEF}" srcOrd="1" destOrd="0" presId="urn:microsoft.com/office/officeart/2005/8/layout/hierarchy1"/>
    <dgm:cxn modelId="{D29ABFEB-5DE0-4C62-B5F6-33CE48B967FF}" type="presParOf" srcId="{F5D77EB3-75A6-4B49-A82D-B69DE9BD8C6E}" destId="{29D8E462-C5AD-421F-8D97-5852E139E699}" srcOrd="1" destOrd="0" presId="urn:microsoft.com/office/officeart/2005/8/layout/hierarchy1"/>
    <dgm:cxn modelId="{4C3C1E12-D2E2-431D-8951-35EA9DC2BA81}" type="presParOf" srcId="{F05671E4-A1D9-47A2-A373-2CF6EF1E5252}" destId="{3A6686AB-D89F-4CAE-93B3-2870A90B5694}" srcOrd="2" destOrd="0" presId="urn:microsoft.com/office/officeart/2005/8/layout/hierarchy1"/>
    <dgm:cxn modelId="{038E561F-B118-4080-9B49-8E59A14206D8}" type="presParOf" srcId="{F05671E4-A1D9-47A2-A373-2CF6EF1E5252}" destId="{29D32DCD-562D-4012-AD9E-B6D4F182E18E}" srcOrd="3" destOrd="0" presId="urn:microsoft.com/office/officeart/2005/8/layout/hierarchy1"/>
    <dgm:cxn modelId="{2A67D2C8-113F-46CA-9238-EE2D6450680A}" type="presParOf" srcId="{29D32DCD-562D-4012-AD9E-B6D4F182E18E}" destId="{D770F2E9-5657-43E9-B6E6-A2B814A57E65}" srcOrd="0" destOrd="0" presId="urn:microsoft.com/office/officeart/2005/8/layout/hierarchy1"/>
    <dgm:cxn modelId="{DDBCC386-6AFC-4222-8B3F-D4767F25C0CE}" type="presParOf" srcId="{D770F2E9-5657-43E9-B6E6-A2B814A57E65}" destId="{4603049C-9FE3-4035-AE0E-1EDD2D615C15}" srcOrd="0" destOrd="0" presId="urn:microsoft.com/office/officeart/2005/8/layout/hierarchy1"/>
    <dgm:cxn modelId="{A31318AB-72AD-4503-A171-589B677BA644}" type="presParOf" srcId="{D770F2E9-5657-43E9-B6E6-A2B814A57E65}" destId="{1062F2FD-C158-4316-A960-4EE1FCFBD6E8}" srcOrd="1" destOrd="0" presId="urn:microsoft.com/office/officeart/2005/8/layout/hierarchy1"/>
    <dgm:cxn modelId="{F31DBEA7-AC9B-4E29-B19F-1552D11A3E5A}" type="presParOf" srcId="{29D32DCD-562D-4012-AD9E-B6D4F182E18E}" destId="{AA9E08C2-2803-4B27-B221-31D02AF62578}" srcOrd="1" destOrd="0" presId="urn:microsoft.com/office/officeart/2005/8/layout/hierarchy1"/>
  </dgm:cxnLst>
  <dgm:bg/>
  <dgm:whole/>
  <dgm:extLst>
    <a:ext uri="http://schemas.microsoft.com/office/drawing/2008/diagram">
      <dsp:dataModelExt xmlns:dsp="http://schemas.microsoft.com/office/drawing/2008/diagram" relId="rId13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EEE70A4-EF97-4ED9-ACD1-FED1418516D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F16BECCD-5576-48D4-BD44-ACC10BCD9DDC}">
      <dgm:prSet phldrT="[Text]" custT="1"/>
      <dgm:spPr>
        <a:xfrm>
          <a:off x="1967946" y="204838"/>
          <a:ext cx="1653317" cy="51861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Formy obecního zřízení</a:t>
          </a:r>
        </a:p>
      </dgm:t>
    </dgm:pt>
    <dgm:pt modelId="{9EA9AD12-6B39-42B5-8E8E-67D0AB7C7723}" type="parTrans" cxnId="{D82CF9FB-13C7-4727-A745-A40DC10AA828}">
      <dgm:prSet/>
      <dgm:spPr/>
      <dgm:t>
        <a:bodyPr/>
        <a:lstStyle/>
        <a:p>
          <a:endParaRPr lang="cs-CZ"/>
        </a:p>
      </dgm:t>
    </dgm:pt>
    <dgm:pt modelId="{33B28BFC-61C8-4A6F-9F39-49D17E5F46FB}" type="sibTrans" cxnId="{D82CF9FB-13C7-4727-A745-A40DC10AA828}">
      <dgm:prSet/>
      <dgm:spPr/>
      <dgm:t>
        <a:bodyPr/>
        <a:lstStyle/>
        <a:p>
          <a:endParaRPr lang="cs-CZ"/>
        </a:p>
      </dgm:t>
    </dgm:pt>
    <dgm:pt modelId="{190DEBAD-A4A9-40B0-AF3C-D0A29E901C04}">
      <dgm:prSet phldrT="[Text]" custT="1"/>
      <dgm:spPr>
        <a:xfrm>
          <a:off x="93165" y="1031818"/>
          <a:ext cx="1088314" cy="51861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Obce</a:t>
          </a:r>
        </a:p>
      </dgm:t>
    </dgm:pt>
    <dgm:pt modelId="{1DC81944-DAB9-4C88-868D-3B0B886992AD}" type="parTrans" cxnId="{E33B65C6-750D-42E9-A6C2-12B150939603}">
      <dgm:prSet/>
      <dgm:spPr>
        <a:xfrm>
          <a:off x="546576" y="637244"/>
          <a:ext cx="2157282" cy="308365"/>
        </a:xfrm>
        <a:custGeom>
          <a:avLst/>
          <a:gdLst/>
          <a:ahLst/>
          <a:cxnLst/>
          <a:rect l="0" t="0" r="0" b="0"/>
          <a:pathLst>
            <a:path>
              <a:moveTo>
                <a:pt x="2157282" y="0"/>
              </a:moveTo>
              <a:lnTo>
                <a:pt x="2157282" y="232705"/>
              </a:lnTo>
              <a:lnTo>
                <a:pt x="0" y="232705"/>
              </a:lnTo>
              <a:lnTo>
                <a:pt x="0" y="30836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B9831390-2D2A-48C4-A352-F390F7FC1A93}" type="sibTrans" cxnId="{E33B65C6-750D-42E9-A6C2-12B150939603}">
      <dgm:prSet/>
      <dgm:spPr/>
      <dgm:t>
        <a:bodyPr/>
        <a:lstStyle/>
        <a:p>
          <a:endParaRPr lang="cs-CZ"/>
        </a:p>
      </dgm:t>
    </dgm:pt>
    <dgm:pt modelId="{B997B990-D68B-4E41-BBB8-6E4F31851265}">
      <dgm:prSet phldrT="[Text]" custT="1"/>
      <dgm:spPr>
        <a:xfrm>
          <a:off x="1362972" y="1031818"/>
          <a:ext cx="1088314" cy="51861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Městyse</a:t>
          </a:r>
        </a:p>
      </dgm:t>
    </dgm:pt>
    <dgm:pt modelId="{E47D44C5-0CA2-4DE7-BB65-7F58B032C7C7}" type="parTrans" cxnId="{27857131-BA5C-46A7-9D1E-AB3197FCA96E}">
      <dgm:prSet/>
      <dgm:spPr>
        <a:xfrm>
          <a:off x="1816382" y="637244"/>
          <a:ext cx="887476" cy="308365"/>
        </a:xfrm>
        <a:custGeom>
          <a:avLst/>
          <a:gdLst/>
          <a:ahLst/>
          <a:cxnLst/>
          <a:rect l="0" t="0" r="0" b="0"/>
          <a:pathLst>
            <a:path>
              <a:moveTo>
                <a:pt x="887476" y="0"/>
              </a:moveTo>
              <a:lnTo>
                <a:pt x="887476" y="232705"/>
              </a:lnTo>
              <a:lnTo>
                <a:pt x="0" y="232705"/>
              </a:lnTo>
              <a:lnTo>
                <a:pt x="0" y="30836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0B238263-08D6-4A8E-AA4F-B4F97CFC1BC3}" type="sibTrans" cxnId="{27857131-BA5C-46A7-9D1E-AB3197FCA96E}">
      <dgm:prSet/>
      <dgm:spPr/>
      <dgm:t>
        <a:bodyPr/>
        <a:lstStyle/>
        <a:p>
          <a:endParaRPr lang="cs-CZ"/>
        </a:p>
      </dgm:t>
    </dgm:pt>
    <dgm:pt modelId="{BC6B33FB-A592-46F4-B407-FAE623E8BC17}">
      <dgm:prSet phldrT="[Text]" custT="1"/>
      <dgm:spPr>
        <a:xfrm>
          <a:off x="2632778" y="1031818"/>
          <a:ext cx="1088314" cy="51861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Města</a:t>
          </a:r>
        </a:p>
      </dgm:t>
    </dgm:pt>
    <dgm:pt modelId="{1C5391C1-88FF-4EEA-967C-2634EF7725C5}" type="parTrans" cxnId="{D562E937-C65A-4778-B3A8-C66F1066BBD8}">
      <dgm:prSet/>
      <dgm:spPr>
        <a:xfrm>
          <a:off x="2703859" y="637244"/>
          <a:ext cx="382329" cy="308365"/>
        </a:xfrm>
        <a:custGeom>
          <a:avLst/>
          <a:gdLst/>
          <a:ahLst/>
          <a:cxnLst/>
          <a:rect l="0" t="0" r="0" b="0"/>
          <a:pathLst>
            <a:path>
              <a:moveTo>
                <a:pt x="0" y="0"/>
              </a:moveTo>
              <a:lnTo>
                <a:pt x="0" y="232705"/>
              </a:lnTo>
              <a:lnTo>
                <a:pt x="382329" y="232705"/>
              </a:lnTo>
              <a:lnTo>
                <a:pt x="382329" y="30836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9FD5BC-87B7-4939-B152-C1322887451C}" type="sibTrans" cxnId="{D562E937-C65A-4778-B3A8-C66F1066BBD8}">
      <dgm:prSet/>
      <dgm:spPr/>
      <dgm:t>
        <a:bodyPr/>
        <a:lstStyle/>
        <a:p>
          <a:endParaRPr lang="cs-CZ"/>
        </a:p>
      </dgm:t>
    </dgm:pt>
    <dgm:pt modelId="{145A988E-F2F3-486E-991D-0D1DF1EBBB7E}">
      <dgm:prSet phldrT="[Text]" custT="1"/>
      <dgm:spPr>
        <a:xfrm>
          <a:off x="3902584" y="1031818"/>
          <a:ext cx="1593460" cy="51861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Statutární města (26) </a:t>
          </a:r>
        </a:p>
      </dgm:t>
    </dgm:pt>
    <dgm:pt modelId="{3BD1D086-3849-462C-A79B-7BCB0AA5A58C}" type="parTrans" cxnId="{412D7166-9868-49E1-BD8D-C1AD00AC9AE9}">
      <dgm:prSet/>
      <dgm:spPr>
        <a:xfrm>
          <a:off x="2703859" y="637244"/>
          <a:ext cx="1904709" cy="308365"/>
        </a:xfrm>
        <a:custGeom>
          <a:avLst/>
          <a:gdLst/>
          <a:ahLst/>
          <a:cxnLst/>
          <a:rect l="0" t="0" r="0" b="0"/>
          <a:pathLst>
            <a:path>
              <a:moveTo>
                <a:pt x="0" y="0"/>
              </a:moveTo>
              <a:lnTo>
                <a:pt x="0" y="232705"/>
              </a:lnTo>
              <a:lnTo>
                <a:pt x="1904709" y="232705"/>
              </a:lnTo>
              <a:lnTo>
                <a:pt x="1904709" y="30836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B9206143-46E4-4B0B-B2EB-8C19D45B593A}" type="sibTrans" cxnId="{412D7166-9868-49E1-BD8D-C1AD00AC9AE9}">
      <dgm:prSet/>
      <dgm:spPr/>
      <dgm:t>
        <a:bodyPr/>
        <a:lstStyle/>
        <a:p>
          <a:endParaRPr lang="cs-CZ"/>
        </a:p>
      </dgm:t>
    </dgm:pt>
    <dgm:pt modelId="{C9F9D7FB-27BE-4E9A-833C-3FF24B6E3BCD}" type="pres">
      <dgm:prSet presAssocID="{FEEE70A4-EF97-4ED9-ACD1-FED1418516DE}" presName="hierChild1" presStyleCnt="0">
        <dgm:presLayoutVars>
          <dgm:chPref val="1"/>
          <dgm:dir/>
          <dgm:animOne val="branch"/>
          <dgm:animLvl val="lvl"/>
          <dgm:resizeHandles/>
        </dgm:presLayoutVars>
      </dgm:prSet>
      <dgm:spPr/>
    </dgm:pt>
    <dgm:pt modelId="{6680B2BB-183F-437F-B047-E92A901BFCD3}" type="pres">
      <dgm:prSet presAssocID="{F16BECCD-5576-48D4-BD44-ACC10BCD9DDC}" presName="hierRoot1" presStyleCnt="0"/>
      <dgm:spPr/>
    </dgm:pt>
    <dgm:pt modelId="{6A013C18-6616-45DC-B64C-7E970841AE35}" type="pres">
      <dgm:prSet presAssocID="{F16BECCD-5576-48D4-BD44-ACC10BCD9DDC}" presName="composite" presStyleCnt="0"/>
      <dgm:spPr/>
    </dgm:pt>
    <dgm:pt modelId="{47CD4429-E0FD-439C-AC4A-46AC487984F8}" type="pres">
      <dgm:prSet presAssocID="{F16BECCD-5576-48D4-BD44-ACC10BCD9DDC}" presName="background" presStyleLbl="node0" presStyleIdx="0" presStyleCnt="1"/>
      <dgm:spPr>
        <a:xfrm>
          <a:off x="1877200" y="118629"/>
          <a:ext cx="1653317" cy="5186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0F73BE6-F720-439D-B20D-2193EC950DE2}" type="pres">
      <dgm:prSet presAssocID="{F16BECCD-5576-48D4-BD44-ACC10BCD9DDC}" presName="text" presStyleLbl="fgAcc0" presStyleIdx="0" presStyleCnt="1" custScaleX="202435" custLinFactNeighborY="-13659">
        <dgm:presLayoutVars>
          <dgm:chPref val="3"/>
        </dgm:presLayoutVars>
      </dgm:prSet>
      <dgm:spPr/>
    </dgm:pt>
    <dgm:pt modelId="{6F858213-7EBE-4403-955D-06C6CE3FB900}" type="pres">
      <dgm:prSet presAssocID="{F16BECCD-5576-48D4-BD44-ACC10BCD9DDC}" presName="hierChild2" presStyleCnt="0"/>
      <dgm:spPr/>
    </dgm:pt>
    <dgm:pt modelId="{777774D8-75FF-4B6D-A8B0-114A6A9607B2}" type="pres">
      <dgm:prSet presAssocID="{1DC81944-DAB9-4C88-868D-3B0B886992AD}" presName="Name10" presStyleLbl="parChTrans1D2" presStyleIdx="0" presStyleCnt="4"/>
      <dgm:spPr/>
    </dgm:pt>
    <dgm:pt modelId="{ACC2A194-B802-4FD8-890D-B6048689A680}" type="pres">
      <dgm:prSet presAssocID="{190DEBAD-A4A9-40B0-AF3C-D0A29E901C04}" presName="hierRoot2" presStyleCnt="0"/>
      <dgm:spPr/>
    </dgm:pt>
    <dgm:pt modelId="{6CAE55D8-CBF8-4E49-80D0-96A0B525DED9}" type="pres">
      <dgm:prSet presAssocID="{190DEBAD-A4A9-40B0-AF3C-D0A29E901C04}" presName="composite2" presStyleCnt="0"/>
      <dgm:spPr/>
    </dgm:pt>
    <dgm:pt modelId="{45E9BD7B-F345-4C9A-AAC0-2F9FEF0F3D44}" type="pres">
      <dgm:prSet presAssocID="{190DEBAD-A4A9-40B0-AF3C-D0A29E901C04}" presName="background2" presStyleLbl="node2" presStyleIdx="0" presStyleCnt="4"/>
      <dgm:spPr>
        <a:xfrm>
          <a:off x="2419" y="945609"/>
          <a:ext cx="1088314" cy="5186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9B96121-E8DD-43B7-9BB2-8BFF9BF5B0D6}" type="pres">
      <dgm:prSet presAssocID="{190DEBAD-A4A9-40B0-AF3C-D0A29E901C04}" presName="text2" presStyleLbl="fgAcc2" presStyleIdx="0" presStyleCnt="4" custScaleX="133255">
        <dgm:presLayoutVars>
          <dgm:chPref val="3"/>
        </dgm:presLayoutVars>
      </dgm:prSet>
      <dgm:spPr/>
    </dgm:pt>
    <dgm:pt modelId="{447B7DA8-79CF-4B1F-B6C1-8AC337E27BA1}" type="pres">
      <dgm:prSet presAssocID="{190DEBAD-A4A9-40B0-AF3C-D0A29E901C04}" presName="hierChild3" presStyleCnt="0"/>
      <dgm:spPr/>
    </dgm:pt>
    <dgm:pt modelId="{8A70779E-35B8-4174-AB2F-0F2215CC1B5F}" type="pres">
      <dgm:prSet presAssocID="{E47D44C5-0CA2-4DE7-BB65-7F58B032C7C7}" presName="Name10" presStyleLbl="parChTrans1D2" presStyleIdx="1" presStyleCnt="4"/>
      <dgm:spPr/>
    </dgm:pt>
    <dgm:pt modelId="{34304E27-F0CE-42CA-A984-F1C8BFD418C7}" type="pres">
      <dgm:prSet presAssocID="{B997B990-D68B-4E41-BBB8-6E4F31851265}" presName="hierRoot2" presStyleCnt="0"/>
      <dgm:spPr/>
    </dgm:pt>
    <dgm:pt modelId="{2A21216D-3CD3-412B-A28E-A45811526A48}" type="pres">
      <dgm:prSet presAssocID="{B997B990-D68B-4E41-BBB8-6E4F31851265}" presName="composite2" presStyleCnt="0"/>
      <dgm:spPr/>
    </dgm:pt>
    <dgm:pt modelId="{527D5B96-07C5-4AFC-B409-9EE8A3C543CF}" type="pres">
      <dgm:prSet presAssocID="{B997B990-D68B-4E41-BBB8-6E4F31851265}" presName="background2" presStyleLbl="node2" presStyleIdx="1" presStyleCnt="4"/>
      <dgm:spPr>
        <a:xfrm>
          <a:off x="1272225" y="945609"/>
          <a:ext cx="1088314" cy="5186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3EC6301-DD17-4F71-8D0D-1291F9F4E776}" type="pres">
      <dgm:prSet presAssocID="{B997B990-D68B-4E41-BBB8-6E4F31851265}" presName="text2" presStyleLbl="fgAcc2" presStyleIdx="1" presStyleCnt="4" custScaleX="133255">
        <dgm:presLayoutVars>
          <dgm:chPref val="3"/>
        </dgm:presLayoutVars>
      </dgm:prSet>
      <dgm:spPr/>
    </dgm:pt>
    <dgm:pt modelId="{5769FC67-2AC0-4DB1-B585-41FD1BDC0DBD}" type="pres">
      <dgm:prSet presAssocID="{B997B990-D68B-4E41-BBB8-6E4F31851265}" presName="hierChild3" presStyleCnt="0"/>
      <dgm:spPr/>
    </dgm:pt>
    <dgm:pt modelId="{E8BE312A-7880-4C2A-ADB4-1ABC2FB6B221}" type="pres">
      <dgm:prSet presAssocID="{1C5391C1-88FF-4EEA-967C-2634EF7725C5}" presName="Name10" presStyleLbl="parChTrans1D2" presStyleIdx="2" presStyleCnt="4"/>
      <dgm:spPr/>
    </dgm:pt>
    <dgm:pt modelId="{4C6CB2C3-BB59-4569-9970-8D201C8CC7BF}" type="pres">
      <dgm:prSet presAssocID="{BC6B33FB-A592-46F4-B407-FAE623E8BC17}" presName="hierRoot2" presStyleCnt="0"/>
      <dgm:spPr/>
    </dgm:pt>
    <dgm:pt modelId="{66EF8116-135C-40EE-ABA8-F64CDF8D2607}" type="pres">
      <dgm:prSet presAssocID="{BC6B33FB-A592-46F4-B407-FAE623E8BC17}" presName="composite2" presStyleCnt="0"/>
      <dgm:spPr/>
    </dgm:pt>
    <dgm:pt modelId="{7818E386-B8FA-4E01-A932-FF6F96348F9A}" type="pres">
      <dgm:prSet presAssocID="{BC6B33FB-A592-46F4-B407-FAE623E8BC17}" presName="background2" presStyleLbl="node2" presStyleIdx="2" presStyleCnt="4"/>
      <dgm:spPr>
        <a:xfrm>
          <a:off x="2542032" y="945609"/>
          <a:ext cx="1088314" cy="5186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B5BF077-159F-4AD1-B85E-46C3372C299E}" type="pres">
      <dgm:prSet presAssocID="{BC6B33FB-A592-46F4-B407-FAE623E8BC17}" presName="text2" presStyleLbl="fgAcc2" presStyleIdx="2" presStyleCnt="4" custScaleX="133255">
        <dgm:presLayoutVars>
          <dgm:chPref val="3"/>
        </dgm:presLayoutVars>
      </dgm:prSet>
      <dgm:spPr/>
    </dgm:pt>
    <dgm:pt modelId="{F6D57A62-964B-429E-8917-B3A93A68FEF6}" type="pres">
      <dgm:prSet presAssocID="{BC6B33FB-A592-46F4-B407-FAE623E8BC17}" presName="hierChild3" presStyleCnt="0"/>
      <dgm:spPr/>
    </dgm:pt>
    <dgm:pt modelId="{2DF10892-ABF0-4E12-8918-FC0048DE6CEA}" type="pres">
      <dgm:prSet presAssocID="{3BD1D086-3849-462C-A79B-7BCB0AA5A58C}" presName="Name10" presStyleLbl="parChTrans1D2" presStyleIdx="3" presStyleCnt="4"/>
      <dgm:spPr/>
    </dgm:pt>
    <dgm:pt modelId="{D1860E5D-BA3D-4CEB-ABED-34578DC5E240}" type="pres">
      <dgm:prSet presAssocID="{145A988E-F2F3-486E-991D-0D1DF1EBBB7E}" presName="hierRoot2" presStyleCnt="0"/>
      <dgm:spPr/>
    </dgm:pt>
    <dgm:pt modelId="{D12E74E8-9036-4A9A-9956-61BFBAD8053C}" type="pres">
      <dgm:prSet presAssocID="{145A988E-F2F3-486E-991D-0D1DF1EBBB7E}" presName="composite2" presStyleCnt="0"/>
      <dgm:spPr/>
    </dgm:pt>
    <dgm:pt modelId="{4BD2EDCE-331A-41AB-BD21-9547062DBA05}" type="pres">
      <dgm:prSet presAssocID="{145A988E-F2F3-486E-991D-0D1DF1EBBB7E}" presName="background2" presStyleLbl="node2" presStyleIdx="3" presStyleCnt="4"/>
      <dgm:spPr>
        <a:xfrm>
          <a:off x="3811838" y="945609"/>
          <a:ext cx="1593460" cy="5186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A383AB3-1DF5-4309-A7B7-052993F062CE}" type="pres">
      <dgm:prSet presAssocID="{145A988E-F2F3-486E-991D-0D1DF1EBBB7E}" presName="text2" presStyleLbl="fgAcc2" presStyleIdx="3" presStyleCnt="4" custScaleX="195106">
        <dgm:presLayoutVars>
          <dgm:chPref val="3"/>
        </dgm:presLayoutVars>
      </dgm:prSet>
      <dgm:spPr/>
    </dgm:pt>
    <dgm:pt modelId="{7E4C1886-4F42-4337-AF42-E9A2233CBAF0}" type="pres">
      <dgm:prSet presAssocID="{145A988E-F2F3-486E-991D-0D1DF1EBBB7E}" presName="hierChild3" presStyleCnt="0"/>
      <dgm:spPr/>
    </dgm:pt>
  </dgm:ptLst>
  <dgm:cxnLst>
    <dgm:cxn modelId="{F7E2A118-AAF7-4092-A097-FC5F526D28A8}" type="presOf" srcId="{B997B990-D68B-4E41-BBB8-6E4F31851265}" destId="{D3EC6301-DD17-4F71-8D0D-1291F9F4E776}" srcOrd="0" destOrd="0" presId="urn:microsoft.com/office/officeart/2005/8/layout/hierarchy1"/>
    <dgm:cxn modelId="{EA4E2B26-6635-4524-B00E-AED6EFE1235A}" type="presOf" srcId="{E47D44C5-0CA2-4DE7-BB65-7F58B032C7C7}" destId="{8A70779E-35B8-4174-AB2F-0F2215CC1B5F}" srcOrd="0" destOrd="0" presId="urn:microsoft.com/office/officeart/2005/8/layout/hierarchy1"/>
    <dgm:cxn modelId="{27857131-BA5C-46A7-9D1E-AB3197FCA96E}" srcId="{F16BECCD-5576-48D4-BD44-ACC10BCD9DDC}" destId="{B997B990-D68B-4E41-BBB8-6E4F31851265}" srcOrd="1" destOrd="0" parTransId="{E47D44C5-0CA2-4DE7-BB65-7F58B032C7C7}" sibTransId="{0B238263-08D6-4A8E-AA4F-B4F97CFC1BC3}"/>
    <dgm:cxn modelId="{D562E937-C65A-4778-B3A8-C66F1066BBD8}" srcId="{F16BECCD-5576-48D4-BD44-ACC10BCD9DDC}" destId="{BC6B33FB-A592-46F4-B407-FAE623E8BC17}" srcOrd="2" destOrd="0" parTransId="{1C5391C1-88FF-4EEA-967C-2634EF7725C5}" sibTransId="{5A9FD5BC-87B7-4939-B152-C1322887451C}"/>
    <dgm:cxn modelId="{DE9A614D-FDCE-4D92-B50E-79E980AC8D94}" type="presOf" srcId="{F16BECCD-5576-48D4-BD44-ACC10BCD9DDC}" destId="{70F73BE6-F720-439D-B20D-2193EC950DE2}" srcOrd="0" destOrd="0" presId="urn:microsoft.com/office/officeart/2005/8/layout/hierarchy1"/>
    <dgm:cxn modelId="{E2A5CB4F-20A6-446E-B918-3FFA6A474B82}" type="presOf" srcId="{190DEBAD-A4A9-40B0-AF3C-D0A29E901C04}" destId="{A9B96121-E8DD-43B7-9BB2-8BFF9BF5B0D6}" srcOrd="0" destOrd="0" presId="urn:microsoft.com/office/officeart/2005/8/layout/hierarchy1"/>
    <dgm:cxn modelId="{4988DA58-61D8-4E39-A3F2-74C274A915A2}" type="presOf" srcId="{3BD1D086-3849-462C-A79B-7BCB0AA5A58C}" destId="{2DF10892-ABF0-4E12-8918-FC0048DE6CEA}" srcOrd="0" destOrd="0" presId="urn:microsoft.com/office/officeart/2005/8/layout/hierarchy1"/>
    <dgm:cxn modelId="{412D7166-9868-49E1-BD8D-C1AD00AC9AE9}" srcId="{F16BECCD-5576-48D4-BD44-ACC10BCD9DDC}" destId="{145A988E-F2F3-486E-991D-0D1DF1EBBB7E}" srcOrd="3" destOrd="0" parTransId="{3BD1D086-3849-462C-A79B-7BCB0AA5A58C}" sibTransId="{B9206143-46E4-4B0B-B2EB-8C19D45B593A}"/>
    <dgm:cxn modelId="{EF7A7F86-3FA4-43C4-8CA7-32F02982AC56}" type="presOf" srcId="{1DC81944-DAB9-4C88-868D-3B0B886992AD}" destId="{777774D8-75FF-4B6D-A8B0-114A6A9607B2}" srcOrd="0" destOrd="0" presId="urn:microsoft.com/office/officeart/2005/8/layout/hierarchy1"/>
    <dgm:cxn modelId="{67611A8D-DF20-4CA1-8852-E57D544EF70C}" type="presOf" srcId="{145A988E-F2F3-486E-991D-0D1DF1EBBB7E}" destId="{AA383AB3-1DF5-4309-A7B7-052993F062CE}" srcOrd="0" destOrd="0" presId="urn:microsoft.com/office/officeart/2005/8/layout/hierarchy1"/>
    <dgm:cxn modelId="{E33B65C6-750D-42E9-A6C2-12B150939603}" srcId="{F16BECCD-5576-48D4-BD44-ACC10BCD9DDC}" destId="{190DEBAD-A4A9-40B0-AF3C-D0A29E901C04}" srcOrd="0" destOrd="0" parTransId="{1DC81944-DAB9-4C88-868D-3B0B886992AD}" sibTransId="{B9831390-2D2A-48C4-A352-F390F7FC1A93}"/>
    <dgm:cxn modelId="{C1E85CDC-BBE4-49B2-9988-44810AFA56A9}" type="presOf" srcId="{1C5391C1-88FF-4EEA-967C-2634EF7725C5}" destId="{E8BE312A-7880-4C2A-ADB4-1ABC2FB6B221}" srcOrd="0" destOrd="0" presId="urn:microsoft.com/office/officeart/2005/8/layout/hierarchy1"/>
    <dgm:cxn modelId="{5C172AE4-00F3-40DB-9980-C21CEA8FC8DA}" type="presOf" srcId="{FEEE70A4-EF97-4ED9-ACD1-FED1418516DE}" destId="{C9F9D7FB-27BE-4E9A-833C-3FF24B6E3BCD}" srcOrd="0" destOrd="0" presId="urn:microsoft.com/office/officeart/2005/8/layout/hierarchy1"/>
    <dgm:cxn modelId="{6E227CEE-2CC8-4131-87F7-53396C7DF4DD}" type="presOf" srcId="{BC6B33FB-A592-46F4-B407-FAE623E8BC17}" destId="{DB5BF077-159F-4AD1-B85E-46C3372C299E}" srcOrd="0" destOrd="0" presId="urn:microsoft.com/office/officeart/2005/8/layout/hierarchy1"/>
    <dgm:cxn modelId="{D82CF9FB-13C7-4727-A745-A40DC10AA828}" srcId="{FEEE70A4-EF97-4ED9-ACD1-FED1418516DE}" destId="{F16BECCD-5576-48D4-BD44-ACC10BCD9DDC}" srcOrd="0" destOrd="0" parTransId="{9EA9AD12-6B39-42B5-8E8E-67D0AB7C7723}" sibTransId="{33B28BFC-61C8-4A6F-9F39-49D17E5F46FB}"/>
    <dgm:cxn modelId="{BCB4C356-8D0D-443C-9571-1928F3033E07}" type="presParOf" srcId="{C9F9D7FB-27BE-4E9A-833C-3FF24B6E3BCD}" destId="{6680B2BB-183F-437F-B047-E92A901BFCD3}" srcOrd="0" destOrd="0" presId="urn:microsoft.com/office/officeart/2005/8/layout/hierarchy1"/>
    <dgm:cxn modelId="{D760A5CF-856D-47B5-A103-184D94BF2366}" type="presParOf" srcId="{6680B2BB-183F-437F-B047-E92A901BFCD3}" destId="{6A013C18-6616-45DC-B64C-7E970841AE35}" srcOrd="0" destOrd="0" presId="urn:microsoft.com/office/officeart/2005/8/layout/hierarchy1"/>
    <dgm:cxn modelId="{F09995DC-78EE-4F64-9449-9352A5DED70F}" type="presParOf" srcId="{6A013C18-6616-45DC-B64C-7E970841AE35}" destId="{47CD4429-E0FD-439C-AC4A-46AC487984F8}" srcOrd="0" destOrd="0" presId="urn:microsoft.com/office/officeart/2005/8/layout/hierarchy1"/>
    <dgm:cxn modelId="{0AD0A89E-1B3B-4E75-B155-69AC76A2DAB2}" type="presParOf" srcId="{6A013C18-6616-45DC-B64C-7E970841AE35}" destId="{70F73BE6-F720-439D-B20D-2193EC950DE2}" srcOrd="1" destOrd="0" presId="urn:microsoft.com/office/officeart/2005/8/layout/hierarchy1"/>
    <dgm:cxn modelId="{9CBFF4BF-0326-42E8-8E66-85A367908526}" type="presParOf" srcId="{6680B2BB-183F-437F-B047-E92A901BFCD3}" destId="{6F858213-7EBE-4403-955D-06C6CE3FB900}" srcOrd="1" destOrd="0" presId="urn:microsoft.com/office/officeart/2005/8/layout/hierarchy1"/>
    <dgm:cxn modelId="{E279F6C7-A0B1-4561-84C4-161074D2AAFC}" type="presParOf" srcId="{6F858213-7EBE-4403-955D-06C6CE3FB900}" destId="{777774D8-75FF-4B6D-A8B0-114A6A9607B2}" srcOrd="0" destOrd="0" presId="urn:microsoft.com/office/officeart/2005/8/layout/hierarchy1"/>
    <dgm:cxn modelId="{883E05BC-E763-45A2-8B14-AC9DE0624F6B}" type="presParOf" srcId="{6F858213-7EBE-4403-955D-06C6CE3FB900}" destId="{ACC2A194-B802-4FD8-890D-B6048689A680}" srcOrd="1" destOrd="0" presId="urn:microsoft.com/office/officeart/2005/8/layout/hierarchy1"/>
    <dgm:cxn modelId="{78CC88BF-FE8C-45E3-ACB5-B61AEA250F5E}" type="presParOf" srcId="{ACC2A194-B802-4FD8-890D-B6048689A680}" destId="{6CAE55D8-CBF8-4E49-80D0-96A0B525DED9}" srcOrd="0" destOrd="0" presId="urn:microsoft.com/office/officeart/2005/8/layout/hierarchy1"/>
    <dgm:cxn modelId="{68AF4FA6-8D7D-4D82-8CC7-B73E81238CB4}" type="presParOf" srcId="{6CAE55D8-CBF8-4E49-80D0-96A0B525DED9}" destId="{45E9BD7B-F345-4C9A-AAC0-2F9FEF0F3D44}" srcOrd="0" destOrd="0" presId="urn:microsoft.com/office/officeart/2005/8/layout/hierarchy1"/>
    <dgm:cxn modelId="{41804343-B747-442B-B8B6-BE404F797DC7}" type="presParOf" srcId="{6CAE55D8-CBF8-4E49-80D0-96A0B525DED9}" destId="{A9B96121-E8DD-43B7-9BB2-8BFF9BF5B0D6}" srcOrd="1" destOrd="0" presId="urn:microsoft.com/office/officeart/2005/8/layout/hierarchy1"/>
    <dgm:cxn modelId="{6B0017D8-3C3A-4BF3-84EC-33ACB31ECEF7}" type="presParOf" srcId="{ACC2A194-B802-4FD8-890D-B6048689A680}" destId="{447B7DA8-79CF-4B1F-B6C1-8AC337E27BA1}" srcOrd="1" destOrd="0" presId="urn:microsoft.com/office/officeart/2005/8/layout/hierarchy1"/>
    <dgm:cxn modelId="{B4F972D7-CB78-4DA3-83A1-D5F12FE03F4F}" type="presParOf" srcId="{6F858213-7EBE-4403-955D-06C6CE3FB900}" destId="{8A70779E-35B8-4174-AB2F-0F2215CC1B5F}" srcOrd="2" destOrd="0" presId="urn:microsoft.com/office/officeart/2005/8/layout/hierarchy1"/>
    <dgm:cxn modelId="{7E7EB149-A1E8-4ABE-9E80-FED15410A5A0}" type="presParOf" srcId="{6F858213-7EBE-4403-955D-06C6CE3FB900}" destId="{34304E27-F0CE-42CA-A984-F1C8BFD418C7}" srcOrd="3" destOrd="0" presId="urn:microsoft.com/office/officeart/2005/8/layout/hierarchy1"/>
    <dgm:cxn modelId="{F12476ED-137E-41EB-8014-B821D9BBDDCE}" type="presParOf" srcId="{34304E27-F0CE-42CA-A984-F1C8BFD418C7}" destId="{2A21216D-3CD3-412B-A28E-A45811526A48}" srcOrd="0" destOrd="0" presId="urn:microsoft.com/office/officeart/2005/8/layout/hierarchy1"/>
    <dgm:cxn modelId="{C1F80AD2-6530-4DA6-9511-02A6024AB036}" type="presParOf" srcId="{2A21216D-3CD3-412B-A28E-A45811526A48}" destId="{527D5B96-07C5-4AFC-B409-9EE8A3C543CF}" srcOrd="0" destOrd="0" presId="urn:microsoft.com/office/officeart/2005/8/layout/hierarchy1"/>
    <dgm:cxn modelId="{32137471-E20A-40E9-8E39-73770DE53DF1}" type="presParOf" srcId="{2A21216D-3CD3-412B-A28E-A45811526A48}" destId="{D3EC6301-DD17-4F71-8D0D-1291F9F4E776}" srcOrd="1" destOrd="0" presId="urn:microsoft.com/office/officeart/2005/8/layout/hierarchy1"/>
    <dgm:cxn modelId="{BA55FA00-1A7D-4682-9078-454E91950150}" type="presParOf" srcId="{34304E27-F0CE-42CA-A984-F1C8BFD418C7}" destId="{5769FC67-2AC0-4DB1-B585-41FD1BDC0DBD}" srcOrd="1" destOrd="0" presId="urn:microsoft.com/office/officeart/2005/8/layout/hierarchy1"/>
    <dgm:cxn modelId="{F5ED89A8-ACE4-4851-84EA-51AF75A1996D}" type="presParOf" srcId="{6F858213-7EBE-4403-955D-06C6CE3FB900}" destId="{E8BE312A-7880-4C2A-ADB4-1ABC2FB6B221}" srcOrd="4" destOrd="0" presId="urn:microsoft.com/office/officeart/2005/8/layout/hierarchy1"/>
    <dgm:cxn modelId="{6DB3EEC6-1B4D-4FF3-AAA5-38272379D9B1}" type="presParOf" srcId="{6F858213-7EBE-4403-955D-06C6CE3FB900}" destId="{4C6CB2C3-BB59-4569-9970-8D201C8CC7BF}" srcOrd="5" destOrd="0" presId="urn:microsoft.com/office/officeart/2005/8/layout/hierarchy1"/>
    <dgm:cxn modelId="{E165197F-D753-4D0E-8EB7-9E943057E424}" type="presParOf" srcId="{4C6CB2C3-BB59-4569-9970-8D201C8CC7BF}" destId="{66EF8116-135C-40EE-ABA8-F64CDF8D2607}" srcOrd="0" destOrd="0" presId="urn:microsoft.com/office/officeart/2005/8/layout/hierarchy1"/>
    <dgm:cxn modelId="{A4BD49B7-F373-4DC3-9B1C-6D67CE2B845B}" type="presParOf" srcId="{66EF8116-135C-40EE-ABA8-F64CDF8D2607}" destId="{7818E386-B8FA-4E01-A932-FF6F96348F9A}" srcOrd="0" destOrd="0" presId="urn:microsoft.com/office/officeart/2005/8/layout/hierarchy1"/>
    <dgm:cxn modelId="{992DDFBF-C897-45E3-AE6D-FA0E0B81D9D5}" type="presParOf" srcId="{66EF8116-135C-40EE-ABA8-F64CDF8D2607}" destId="{DB5BF077-159F-4AD1-B85E-46C3372C299E}" srcOrd="1" destOrd="0" presId="urn:microsoft.com/office/officeart/2005/8/layout/hierarchy1"/>
    <dgm:cxn modelId="{F5102E7C-4018-4460-B310-40314E1798E1}" type="presParOf" srcId="{4C6CB2C3-BB59-4569-9970-8D201C8CC7BF}" destId="{F6D57A62-964B-429E-8917-B3A93A68FEF6}" srcOrd="1" destOrd="0" presId="urn:microsoft.com/office/officeart/2005/8/layout/hierarchy1"/>
    <dgm:cxn modelId="{4DB0CB89-2A92-40EE-BF38-E0BDEEF80DEE}" type="presParOf" srcId="{6F858213-7EBE-4403-955D-06C6CE3FB900}" destId="{2DF10892-ABF0-4E12-8918-FC0048DE6CEA}" srcOrd="6" destOrd="0" presId="urn:microsoft.com/office/officeart/2005/8/layout/hierarchy1"/>
    <dgm:cxn modelId="{BB8E562E-94D2-47A6-A14B-2C9C43D9E97A}" type="presParOf" srcId="{6F858213-7EBE-4403-955D-06C6CE3FB900}" destId="{D1860E5D-BA3D-4CEB-ABED-34578DC5E240}" srcOrd="7" destOrd="0" presId="urn:microsoft.com/office/officeart/2005/8/layout/hierarchy1"/>
    <dgm:cxn modelId="{DE77B205-DCDD-4970-A39A-35F7D61CC434}" type="presParOf" srcId="{D1860E5D-BA3D-4CEB-ABED-34578DC5E240}" destId="{D12E74E8-9036-4A9A-9956-61BFBAD8053C}" srcOrd="0" destOrd="0" presId="urn:microsoft.com/office/officeart/2005/8/layout/hierarchy1"/>
    <dgm:cxn modelId="{B8DD2925-A6DB-49AD-844E-8379F281B5E9}" type="presParOf" srcId="{D12E74E8-9036-4A9A-9956-61BFBAD8053C}" destId="{4BD2EDCE-331A-41AB-BD21-9547062DBA05}" srcOrd="0" destOrd="0" presId="urn:microsoft.com/office/officeart/2005/8/layout/hierarchy1"/>
    <dgm:cxn modelId="{194A01AF-562D-4B6C-81B5-27CDF306A881}" type="presParOf" srcId="{D12E74E8-9036-4A9A-9956-61BFBAD8053C}" destId="{AA383AB3-1DF5-4309-A7B7-052993F062CE}" srcOrd="1" destOrd="0" presId="urn:microsoft.com/office/officeart/2005/8/layout/hierarchy1"/>
    <dgm:cxn modelId="{929F2AF2-612A-47D2-90BC-4CE747C52624}" type="presParOf" srcId="{D1860E5D-BA3D-4CEB-ABED-34578DC5E240}" destId="{7E4C1886-4F42-4337-AF42-E9A2233CBAF0}" srcOrd="1" destOrd="0" presId="urn:microsoft.com/office/officeart/2005/8/layout/hierarchy1"/>
  </dgm:cxnLst>
  <dgm:bg/>
  <dgm:whole/>
  <dgm:extLst>
    <a:ext uri="http://schemas.microsoft.com/office/drawing/2008/diagram">
      <dsp:dataModelExt xmlns:dsp="http://schemas.microsoft.com/office/drawing/2008/diagram" relId="rId13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1BD61681-9377-4571-9C14-14D526363C5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4E14119A-A91C-4198-A151-8536F0C61B24}">
      <dgm:prSet phldrT="[Text]" custT="1"/>
      <dgm:spPr>
        <a:xfrm>
          <a:off x="1539901" y="103838"/>
          <a:ext cx="2566553" cy="53299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Působnost obce podle zákona o obcích</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0EE894E-D72C-4659-92E9-888FFB6BCA30}" type="parTrans" cxnId="{9BF362A5-6B04-419E-937E-9B3514099348}">
      <dgm:prSet/>
      <dgm:spPr/>
      <dgm:t>
        <a:bodyPr/>
        <a:lstStyle/>
        <a:p>
          <a:endParaRPr lang="cs-CZ"/>
        </a:p>
      </dgm:t>
    </dgm:pt>
    <dgm:pt modelId="{24A3EAD9-9B4B-4B6B-BEBA-0A6E826694BA}" type="sibTrans" cxnId="{9BF362A5-6B04-419E-937E-9B3514099348}">
      <dgm:prSet/>
      <dgm:spPr/>
      <dgm:t>
        <a:bodyPr/>
        <a:lstStyle/>
        <a:p>
          <a:endParaRPr lang="cs-CZ"/>
        </a:p>
      </dgm:t>
    </dgm:pt>
    <dgm:pt modelId="{0B1EF236-390E-447B-BD99-9AC26D5EE1A1}">
      <dgm:prSet phldrT="[Text]" custT="1"/>
      <dgm:spPr>
        <a:xfrm>
          <a:off x="1179692" y="914514"/>
          <a:ext cx="1452947"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1">
              <a:solidFill>
                <a:sysClr val="windowText" lastClr="000000">
                  <a:hueOff val="0"/>
                  <a:satOff val="0"/>
                  <a:lumOff val="0"/>
                  <a:alphaOff val="0"/>
                </a:sysClr>
              </a:solidFill>
              <a:latin typeface="Times New Roman" pitchFamily="18" charset="0"/>
              <a:ea typeface="+mn-ea"/>
              <a:cs typeface="Times New Roman" pitchFamily="18" charset="0"/>
            </a:rPr>
            <a:t>Samostatná (§35)</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B23EF72-2015-446F-BEDD-7C5E79855510}" type="parTrans" cxnId="{EE493BAF-1815-4E56-AEB9-BC7139F8517E}">
      <dgm:prSet/>
      <dgm:spPr>
        <a:xfrm>
          <a:off x="1800081" y="536057"/>
          <a:ext cx="917011" cy="277676"/>
        </a:xfrm>
        <a:custGeom>
          <a:avLst/>
          <a:gdLst/>
          <a:ahLst/>
          <a:cxnLst/>
          <a:rect l="0" t="0" r="0" b="0"/>
          <a:pathLst>
            <a:path>
              <a:moveTo>
                <a:pt x="917011" y="0"/>
              </a:moveTo>
              <a:lnTo>
                <a:pt x="917011" y="189228"/>
              </a:lnTo>
              <a:lnTo>
                <a:pt x="0" y="189228"/>
              </a:lnTo>
              <a:lnTo>
                <a:pt x="0" y="27767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E70CE4D5-B57F-416E-8949-F09AB821DF4E}" type="sibTrans" cxnId="{EE493BAF-1815-4E56-AEB9-BC7139F8517E}">
      <dgm:prSet/>
      <dgm:spPr/>
      <dgm:t>
        <a:bodyPr/>
        <a:lstStyle/>
        <a:p>
          <a:endParaRPr lang="cs-CZ"/>
        </a:p>
      </dgm:t>
    </dgm:pt>
    <dgm:pt modelId="{76AB5B27-2AC1-497E-8CA2-2769D0DF0727}">
      <dgm:prSet phldrT="[Text]" custT="1"/>
      <dgm:spPr>
        <a:xfrm>
          <a:off x="1039247" y="1798465"/>
          <a:ext cx="1733838"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uspokojování potřeb bydlení</a:t>
          </a:r>
        </a:p>
      </dgm:t>
    </dgm:pt>
    <dgm:pt modelId="{FFDCC0DD-4FCD-47D2-ADCF-F1239D219195}" type="parTrans" cxnId="{145E835A-3CA2-4432-8009-C93F0F4AFCA5}">
      <dgm:prSet/>
      <dgm:spPr>
        <a:xfrm>
          <a:off x="1754361" y="142000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1125C5E3-EF45-40C8-B915-34BF320B40E7}" type="sibTrans" cxnId="{145E835A-3CA2-4432-8009-C93F0F4AFCA5}">
      <dgm:prSet/>
      <dgm:spPr/>
      <dgm:t>
        <a:bodyPr/>
        <a:lstStyle/>
        <a:p>
          <a:endParaRPr lang="cs-CZ"/>
        </a:p>
      </dgm:t>
    </dgm:pt>
    <dgm:pt modelId="{D6B540F6-CA79-4894-AE92-A4CEB8D421F8}">
      <dgm:prSet phldrT="[Text]" custT="1"/>
      <dgm:spPr>
        <a:xfrm>
          <a:off x="3079423" y="914514"/>
          <a:ext cx="1387240"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1">
              <a:solidFill>
                <a:sysClr val="windowText" lastClr="000000">
                  <a:hueOff val="0"/>
                  <a:satOff val="0"/>
                  <a:lumOff val="0"/>
                  <a:alphaOff val="0"/>
                </a:sysClr>
              </a:solidFill>
              <a:latin typeface="Times New Roman" pitchFamily="18" charset="0"/>
              <a:ea typeface="+mn-ea"/>
              <a:cs typeface="Times New Roman" pitchFamily="18" charset="0"/>
            </a:rPr>
            <a:t>Přenesená (§61)</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592F81F-B781-4A2E-95C6-B2BA92AC8B23}" type="parTrans" cxnId="{6278970A-5420-432A-8CED-9114059E48CB}">
      <dgm:prSet/>
      <dgm:spPr>
        <a:xfrm>
          <a:off x="2717093" y="536057"/>
          <a:ext cx="949865" cy="277676"/>
        </a:xfrm>
        <a:custGeom>
          <a:avLst/>
          <a:gdLst/>
          <a:ahLst/>
          <a:cxnLst/>
          <a:rect l="0" t="0" r="0" b="0"/>
          <a:pathLst>
            <a:path>
              <a:moveTo>
                <a:pt x="0" y="0"/>
              </a:moveTo>
              <a:lnTo>
                <a:pt x="0" y="189228"/>
              </a:lnTo>
              <a:lnTo>
                <a:pt x="949865" y="189228"/>
              </a:lnTo>
              <a:lnTo>
                <a:pt x="949865" y="27767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7FB59379-A715-49BC-818E-E67F6C50C837}" type="sibTrans" cxnId="{6278970A-5420-432A-8CED-9114059E48CB}">
      <dgm:prSet/>
      <dgm:spPr/>
      <dgm:t>
        <a:bodyPr/>
        <a:lstStyle/>
        <a:p>
          <a:endParaRPr lang="cs-CZ"/>
        </a:p>
      </dgm:t>
    </dgm:pt>
    <dgm:pt modelId="{A8FADCF1-66AA-49D0-BE5E-8F69937531E9}">
      <dgm:prSet phldrT="[Text]" custT="1"/>
      <dgm:spPr>
        <a:xfrm>
          <a:off x="2985255" y="1798465"/>
          <a:ext cx="1575577"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ve věcech, které stanoví zvláštní zákony</a:t>
          </a:r>
        </a:p>
      </dgm:t>
    </dgm:pt>
    <dgm:pt modelId="{5F42891B-A162-4FB1-B227-40D2B5373403}" type="parTrans" cxnId="{81A21D24-6110-4343-870F-22DD71F7572E}">
      <dgm:prSet/>
      <dgm:spPr>
        <a:xfrm>
          <a:off x="3621239" y="142000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8AF229AF-7FAD-417C-BE39-69EB32EB156C}" type="sibTrans" cxnId="{81A21D24-6110-4343-870F-22DD71F7572E}">
      <dgm:prSet/>
      <dgm:spPr/>
      <dgm:t>
        <a:bodyPr/>
        <a:lstStyle/>
        <a:p>
          <a:endParaRPr lang="cs-CZ"/>
        </a:p>
      </dgm:t>
    </dgm:pt>
    <dgm:pt modelId="{C3074811-3D94-47C2-8BAF-FE8AEDEE7048}">
      <dgm:prSet custT="1"/>
      <dgm:spPr>
        <a:xfrm>
          <a:off x="1045754" y="2682416"/>
          <a:ext cx="1720825"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ochrana a rozvoj zdraví</a:t>
          </a:r>
        </a:p>
      </dgm:t>
    </dgm:pt>
    <dgm:pt modelId="{6036DB27-0F2F-40D6-8227-ECE897E8BDE9}" type="parTrans" cxnId="{5BEB42F2-AF25-44D7-A37B-B142059580C6}">
      <dgm:prSet/>
      <dgm:spPr>
        <a:xfrm>
          <a:off x="1754361" y="230395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2DEBDC88-360B-4728-B36C-206878AD6197}" type="sibTrans" cxnId="{5BEB42F2-AF25-44D7-A37B-B142059580C6}">
      <dgm:prSet/>
      <dgm:spPr/>
      <dgm:t>
        <a:bodyPr/>
        <a:lstStyle/>
        <a:p>
          <a:endParaRPr lang="cs-CZ"/>
        </a:p>
      </dgm:t>
    </dgm:pt>
    <dgm:pt modelId="{123F0F45-D743-4A3A-B0BD-529990C62FBC}">
      <dgm:prSet custT="1"/>
      <dgm:spPr>
        <a:xfrm>
          <a:off x="1052255" y="3566366"/>
          <a:ext cx="1707821"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doprava a spoje</a:t>
          </a:r>
        </a:p>
      </dgm:t>
    </dgm:pt>
    <dgm:pt modelId="{C65CB43B-C560-47BB-BE12-586DF521CB39}" type="parTrans" cxnId="{D8D80298-320C-48BD-A8F4-1F5601FAD446}">
      <dgm:prSet/>
      <dgm:spPr>
        <a:xfrm>
          <a:off x="1754361" y="3187909"/>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9116449-786A-4BD0-AD9B-E3F2019D620A}" type="sibTrans" cxnId="{D8D80298-320C-48BD-A8F4-1F5601FAD446}">
      <dgm:prSet/>
      <dgm:spPr/>
      <dgm:t>
        <a:bodyPr/>
        <a:lstStyle/>
        <a:p>
          <a:endParaRPr lang="cs-CZ"/>
        </a:p>
      </dgm:t>
    </dgm:pt>
    <dgm:pt modelId="{FD17D0D7-BDF4-4CB7-A87C-2C0B4C33C0C2}">
      <dgm:prSet custT="1"/>
      <dgm:spPr>
        <a:xfrm>
          <a:off x="1045754" y="4450317"/>
          <a:ext cx="1720825"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potřeby informací</a:t>
          </a:r>
        </a:p>
      </dgm:t>
    </dgm:pt>
    <dgm:pt modelId="{4A249E82-6835-4B90-9DCC-B0A12ACBAEBA}" type="parTrans" cxnId="{36D141E1-17A9-4BC8-B638-F3E3109D28F9}">
      <dgm:prSet/>
      <dgm:spPr>
        <a:xfrm>
          <a:off x="1754361" y="4071860"/>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25CF7D0-A1AD-4D6E-ACBE-9F54FC26D975}" type="sibTrans" cxnId="{36D141E1-17A9-4BC8-B638-F3E3109D28F9}">
      <dgm:prSet/>
      <dgm:spPr/>
      <dgm:t>
        <a:bodyPr/>
        <a:lstStyle/>
        <a:p>
          <a:endParaRPr lang="cs-CZ"/>
        </a:p>
      </dgm:t>
    </dgm:pt>
    <dgm:pt modelId="{F19D019D-BDB3-4814-8A10-29840294FB1F}">
      <dgm:prSet custT="1"/>
      <dgm:spPr>
        <a:xfrm>
          <a:off x="1026243" y="5334268"/>
          <a:ext cx="1759846"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výchova a vzdělání</a:t>
          </a:r>
        </a:p>
      </dgm:t>
    </dgm:pt>
    <dgm:pt modelId="{63EFA5B1-4C01-4132-B26A-9E8C3AD324FE}" type="parTrans" cxnId="{03C98E71-A4AB-4DE2-9C40-26BEAE1FA3E6}">
      <dgm:prSet/>
      <dgm:spPr>
        <a:xfrm>
          <a:off x="1754361" y="4955810"/>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4E3FD8E-DE14-4CF1-B4BE-67F30888CD08}" type="sibTrans" cxnId="{03C98E71-A4AB-4DE2-9C40-26BEAE1FA3E6}">
      <dgm:prSet/>
      <dgm:spPr/>
      <dgm:t>
        <a:bodyPr/>
        <a:lstStyle/>
        <a:p>
          <a:endParaRPr lang="cs-CZ"/>
        </a:p>
      </dgm:t>
    </dgm:pt>
    <dgm:pt modelId="{F5C513C5-F41A-4DF0-92BB-FD9F98DB7AC5}">
      <dgm:prSet custT="1"/>
      <dgm:spPr>
        <a:xfrm>
          <a:off x="2986353" y="2682416"/>
          <a:ext cx="1573381"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ve správním obvodu</a:t>
          </a:r>
        </a:p>
      </dgm:t>
    </dgm:pt>
    <dgm:pt modelId="{7EA54748-DA04-47D2-990D-DFE041B9F302}" type="parTrans" cxnId="{54A544FD-DEEC-4897-8131-158A4F176E83}">
      <dgm:prSet/>
      <dgm:spPr>
        <a:xfrm>
          <a:off x="3621239" y="230395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FFEF99F6-AE4D-4265-A23E-D4E5C6D8246D}" type="sibTrans" cxnId="{54A544FD-DEEC-4897-8131-158A4F176E83}">
      <dgm:prSet/>
      <dgm:spPr/>
      <dgm:t>
        <a:bodyPr/>
        <a:lstStyle/>
        <a:p>
          <a:endParaRPr lang="cs-CZ"/>
        </a:p>
      </dgm:t>
    </dgm:pt>
    <dgm:pt modelId="{D3A0C830-F5B0-4D3D-AC03-4F0809E84767}">
      <dgm:prSet custT="1"/>
      <dgm:spPr>
        <a:xfrm>
          <a:off x="2979846" y="3566366"/>
          <a:ext cx="1586394"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podle rozsahu pověření obce</a:t>
          </a:r>
        </a:p>
      </dgm:t>
    </dgm:pt>
    <dgm:pt modelId="{F73A110C-2C53-4B55-BF9B-189716DE2A32}" type="parTrans" cxnId="{A7D38760-2EC0-4259-952E-94BC9C65A865}">
      <dgm:prSet/>
      <dgm:spPr>
        <a:xfrm>
          <a:off x="3621239" y="3187909"/>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FF0EC55-7CD2-4BF3-8BE5-C49BFD5B99CD}" type="sibTrans" cxnId="{A7D38760-2EC0-4259-952E-94BC9C65A865}">
      <dgm:prSet/>
      <dgm:spPr/>
      <dgm:t>
        <a:bodyPr/>
        <a:lstStyle/>
        <a:p>
          <a:endParaRPr lang="cs-CZ"/>
        </a:p>
      </dgm:t>
    </dgm:pt>
    <dgm:pt modelId="{DBE9A224-CB02-42F0-8215-BE3888246904}" type="pres">
      <dgm:prSet presAssocID="{1BD61681-9377-4571-9C14-14D526363C5E}" presName="hierChild1" presStyleCnt="0">
        <dgm:presLayoutVars>
          <dgm:chPref val="1"/>
          <dgm:dir/>
          <dgm:animOne val="branch"/>
          <dgm:animLvl val="lvl"/>
          <dgm:resizeHandles/>
        </dgm:presLayoutVars>
      </dgm:prSet>
      <dgm:spPr/>
    </dgm:pt>
    <dgm:pt modelId="{442BE125-0AA8-4C60-9C28-4B3776C80CA8}" type="pres">
      <dgm:prSet presAssocID="{4E14119A-A91C-4198-A151-8536F0C61B24}" presName="hierRoot1" presStyleCnt="0"/>
      <dgm:spPr/>
    </dgm:pt>
    <dgm:pt modelId="{E9F45E93-C431-4593-BF34-83B308FE2DD0}" type="pres">
      <dgm:prSet presAssocID="{4E14119A-A91C-4198-A151-8536F0C61B24}" presName="composite" presStyleCnt="0"/>
      <dgm:spPr/>
    </dgm:pt>
    <dgm:pt modelId="{854B6ECF-F4F6-47B2-BAF7-F496838B8AE4}" type="pres">
      <dgm:prSet presAssocID="{4E14119A-A91C-4198-A151-8536F0C61B24}" presName="background" presStyleLbl="node0" presStyleIdx="0" presStyleCnt="1"/>
      <dgm:spPr>
        <a:xfrm>
          <a:off x="1433817" y="3057"/>
          <a:ext cx="2566553" cy="5329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8D10AB9-4358-4EB4-AA04-DBAD2324F1F5}" type="pres">
      <dgm:prSet presAssocID="{4E14119A-A91C-4198-A151-8536F0C61B24}" presName="text" presStyleLbl="fgAcc0" presStyleIdx="0" presStyleCnt="1" custScaleX="268816" custScaleY="87914" custLinFactNeighborY="13510">
        <dgm:presLayoutVars>
          <dgm:chPref val="3"/>
        </dgm:presLayoutVars>
      </dgm:prSet>
      <dgm:spPr/>
    </dgm:pt>
    <dgm:pt modelId="{D27EACF9-BF04-4563-A26C-2CFFB3345FB5}" type="pres">
      <dgm:prSet presAssocID="{4E14119A-A91C-4198-A151-8536F0C61B24}" presName="hierChild2" presStyleCnt="0"/>
      <dgm:spPr/>
    </dgm:pt>
    <dgm:pt modelId="{12F825E5-F351-498A-9881-BA04AE98533F}" type="pres">
      <dgm:prSet presAssocID="{BB23EF72-2015-446F-BEDD-7C5E79855510}" presName="Name10" presStyleLbl="parChTrans1D2" presStyleIdx="0" presStyleCnt="2"/>
      <dgm:spPr/>
    </dgm:pt>
    <dgm:pt modelId="{BBDD8589-0856-496F-845D-5B48F64F744F}" type="pres">
      <dgm:prSet presAssocID="{0B1EF236-390E-447B-BD99-9AC26D5EE1A1}" presName="hierRoot2" presStyleCnt="0"/>
      <dgm:spPr/>
    </dgm:pt>
    <dgm:pt modelId="{EDB17760-007B-4F2C-8DA1-5F4AB5954CF9}" type="pres">
      <dgm:prSet presAssocID="{0B1EF236-390E-447B-BD99-9AC26D5EE1A1}" presName="composite2" presStyleCnt="0"/>
      <dgm:spPr/>
    </dgm:pt>
    <dgm:pt modelId="{1714827B-5910-4797-9A22-7308E21C7955}" type="pres">
      <dgm:prSet presAssocID="{0B1EF236-390E-447B-BD99-9AC26D5EE1A1}" presName="background2" presStyleLbl="node2" presStyleIdx="0" presStyleCnt="2"/>
      <dgm:spPr>
        <a:xfrm>
          <a:off x="1073608" y="813734"/>
          <a:ext cx="1452947"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6E38EDE-5CCF-41BC-986B-BBA41EE0DED0}" type="pres">
      <dgm:prSet presAssocID="{0B1EF236-390E-447B-BD99-9AC26D5EE1A1}" presName="text2" presStyleLbl="fgAcc2" presStyleIdx="0" presStyleCnt="2" custScaleX="152179">
        <dgm:presLayoutVars>
          <dgm:chPref val="3"/>
        </dgm:presLayoutVars>
      </dgm:prSet>
      <dgm:spPr/>
    </dgm:pt>
    <dgm:pt modelId="{DE2EB3AF-1EC0-48AC-B114-314925140699}" type="pres">
      <dgm:prSet presAssocID="{0B1EF236-390E-447B-BD99-9AC26D5EE1A1}" presName="hierChild3" presStyleCnt="0"/>
      <dgm:spPr/>
    </dgm:pt>
    <dgm:pt modelId="{AD1B886C-46D4-49F7-8112-076E2C85BBD6}" type="pres">
      <dgm:prSet presAssocID="{FFDCC0DD-4FCD-47D2-ADCF-F1239D219195}" presName="Name17" presStyleLbl="parChTrans1D3" presStyleIdx="0" presStyleCnt="2"/>
      <dgm:spPr/>
    </dgm:pt>
    <dgm:pt modelId="{262A3401-68DB-492F-95B9-B0DCEC3C9A07}" type="pres">
      <dgm:prSet presAssocID="{76AB5B27-2AC1-497E-8CA2-2769D0DF0727}" presName="hierRoot3" presStyleCnt="0"/>
      <dgm:spPr/>
    </dgm:pt>
    <dgm:pt modelId="{B217F3B9-4979-491A-B744-A08B68EC7795}" type="pres">
      <dgm:prSet presAssocID="{76AB5B27-2AC1-497E-8CA2-2769D0DF0727}" presName="composite3" presStyleCnt="0"/>
      <dgm:spPr/>
    </dgm:pt>
    <dgm:pt modelId="{A898DCFF-81DA-4BE4-941F-CF921B0779F4}" type="pres">
      <dgm:prSet presAssocID="{76AB5B27-2AC1-497E-8CA2-2769D0DF0727}" presName="background3" presStyleLbl="node3" presStyleIdx="0" presStyleCnt="2"/>
      <dgm:spPr>
        <a:xfrm>
          <a:off x="933162" y="1697684"/>
          <a:ext cx="1733838"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C203FD3-80F9-4E73-ADCA-B24A63FD3EE3}" type="pres">
      <dgm:prSet presAssocID="{76AB5B27-2AC1-497E-8CA2-2769D0DF0727}" presName="text3" presStyleLbl="fgAcc3" presStyleIdx="0" presStyleCnt="2" custScaleX="181599">
        <dgm:presLayoutVars>
          <dgm:chPref val="3"/>
        </dgm:presLayoutVars>
      </dgm:prSet>
      <dgm:spPr/>
    </dgm:pt>
    <dgm:pt modelId="{DF1715E3-18D6-47C8-BE9C-7E6E1F63A47A}" type="pres">
      <dgm:prSet presAssocID="{76AB5B27-2AC1-497E-8CA2-2769D0DF0727}" presName="hierChild4" presStyleCnt="0"/>
      <dgm:spPr/>
    </dgm:pt>
    <dgm:pt modelId="{8339CB02-126C-47BD-AA29-BAD393EB49C5}" type="pres">
      <dgm:prSet presAssocID="{6036DB27-0F2F-40D6-8227-ECE897E8BDE9}" presName="Name23" presStyleLbl="parChTrans1D4" presStyleIdx="0" presStyleCnt="6"/>
      <dgm:spPr/>
    </dgm:pt>
    <dgm:pt modelId="{14C7FC8B-266C-4480-8328-DDC9B357744C}" type="pres">
      <dgm:prSet presAssocID="{C3074811-3D94-47C2-8BAF-FE8AEDEE7048}" presName="hierRoot4" presStyleCnt="0"/>
      <dgm:spPr/>
    </dgm:pt>
    <dgm:pt modelId="{2EB451F4-7D7C-43D5-B08A-E23428B1BCDD}" type="pres">
      <dgm:prSet presAssocID="{C3074811-3D94-47C2-8BAF-FE8AEDEE7048}" presName="composite4" presStyleCnt="0"/>
      <dgm:spPr/>
    </dgm:pt>
    <dgm:pt modelId="{E8ED9687-D1E5-492F-9114-6705347360E0}" type="pres">
      <dgm:prSet presAssocID="{C3074811-3D94-47C2-8BAF-FE8AEDEE7048}" presName="background4" presStyleLbl="node4" presStyleIdx="0" presStyleCnt="6"/>
      <dgm:spPr>
        <a:xfrm>
          <a:off x="939669" y="2581635"/>
          <a:ext cx="1720825"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1E81E31-E5A2-4E66-B8C2-B6B3FD87D207}" type="pres">
      <dgm:prSet presAssocID="{C3074811-3D94-47C2-8BAF-FE8AEDEE7048}" presName="text4" presStyleLbl="fgAcc4" presStyleIdx="0" presStyleCnt="6" custScaleX="180236">
        <dgm:presLayoutVars>
          <dgm:chPref val="3"/>
        </dgm:presLayoutVars>
      </dgm:prSet>
      <dgm:spPr/>
    </dgm:pt>
    <dgm:pt modelId="{30D23567-8D19-4C73-8466-17ACB24346A2}" type="pres">
      <dgm:prSet presAssocID="{C3074811-3D94-47C2-8BAF-FE8AEDEE7048}" presName="hierChild5" presStyleCnt="0"/>
      <dgm:spPr/>
    </dgm:pt>
    <dgm:pt modelId="{BDDEF911-C382-4046-B025-DFF276B0231B}" type="pres">
      <dgm:prSet presAssocID="{C65CB43B-C560-47BB-BE12-586DF521CB39}" presName="Name23" presStyleLbl="parChTrans1D4" presStyleIdx="1" presStyleCnt="6"/>
      <dgm:spPr/>
    </dgm:pt>
    <dgm:pt modelId="{5BD7D2A1-E666-4822-BB88-2B03C234299D}" type="pres">
      <dgm:prSet presAssocID="{123F0F45-D743-4A3A-B0BD-529990C62FBC}" presName="hierRoot4" presStyleCnt="0"/>
      <dgm:spPr/>
    </dgm:pt>
    <dgm:pt modelId="{94626D4E-B118-4052-B720-7990CBDDD86D}" type="pres">
      <dgm:prSet presAssocID="{123F0F45-D743-4A3A-B0BD-529990C62FBC}" presName="composite4" presStyleCnt="0"/>
      <dgm:spPr/>
    </dgm:pt>
    <dgm:pt modelId="{0A7301A8-8E17-4937-BE39-BFF167B44940}" type="pres">
      <dgm:prSet presAssocID="{123F0F45-D743-4A3A-B0BD-529990C62FBC}" presName="background4" presStyleLbl="node4" presStyleIdx="1" presStyleCnt="6"/>
      <dgm:spPr>
        <a:xfrm>
          <a:off x="946171" y="3465586"/>
          <a:ext cx="1707821"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FF990C4-33A3-4E43-BE30-A434B8F6EC85}" type="pres">
      <dgm:prSet presAssocID="{123F0F45-D743-4A3A-B0BD-529990C62FBC}" presName="text4" presStyleLbl="fgAcc4" presStyleIdx="1" presStyleCnt="6" custScaleX="178874">
        <dgm:presLayoutVars>
          <dgm:chPref val="3"/>
        </dgm:presLayoutVars>
      </dgm:prSet>
      <dgm:spPr/>
    </dgm:pt>
    <dgm:pt modelId="{9253E9CC-E12B-4650-A685-5666F733F94C}" type="pres">
      <dgm:prSet presAssocID="{123F0F45-D743-4A3A-B0BD-529990C62FBC}" presName="hierChild5" presStyleCnt="0"/>
      <dgm:spPr/>
    </dgm:pt>
    <dgm:pt modelId="{A9747DE2-DCB3-411D-BD0E-ED3135974F4C}" type="pres">
      <dgm:prSet presAssocID="{4A249E82-6835-4B90-9DCC-B0A12ACBAEBA}" presName="Name23" presStyleLbl="parChTrans1D4" presStyleIdx="2" presStyleCnt="6"/>
      <dgm:spPr/>
    </dgm:pt>
    <dgm:pt modelId="{F8F79DF0-26A4-4F03-8C0B-3681FC75D03B}" type="pres">
      <dgm:prSet presAssocID="{FD17D0D7-BDF4-4CB7-A87C-2C0B4C33C0C2}" presName="hierRoot4" presStyleCnt="0"/>
      <dgm:spPr/>
    </dgm:pt>
    <dgm:pt modelId="{6DA30914-DD35-4561-93CE-126A84374692}" type="pres">
      <dgm:prSet presAssocID="{FD17D0D7-BDF4-4CB7-A87C-2C0B4C33C0C2}" presName="composite4" presStyleCnt="0"/>
      <dgm:spPr/>
    </dgm:pt>
    <dgm:pt modelId="{B0FC7805-40DC-42CD-97BA-AAF2AAE16BB6}" type="pres">
      <dgm:prSet presAssocID="{FD17D0D7-BDF4-4CB7-A87C-2C0B4C33C0C2}" presName="background4" presStyleLbl="node4" presStyleIdx="2" presStyleCnt="6"/>
      <dgm:spPr>
        <a:xfrm>
          <a:off x="939669" y="4349536"/>
          <a:ext cx="1720825"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5AB1C0B-05AA-4E59-905F-D7D7869762C5}" type="pres">
      <dgm:prSet presAssocID="{FD17D0D7-BDF4-4CB7-A87C-2C0B4C33C0C2}" presName="text4" presStyleLbl="fgAcc4" presStyleIdx="2" presStyleCnt="6" custScaleX="180236">
        <dgm:presLayoutVars>
          <dgm:chPref val="3"/>
        </dgm:presLayoutVars>
      </dgm:prSet>
      <dgm:spPr/>
    </dgm:pt>
    <dgm:pt modelId="{8AC5FF4F-2F48-468A-BAFB-36E24465572A}" type="pres">
      <dgm:prSet presAssocID="{FD17D0D7-BDF4-4CB7-A87C-2C0B4C33C0C2}" presName="hierChild5" presStyleCnt="0"/>
      <dgm:spPr/>
    </dgm:pt>
    <dgm:pt modelId="{F180ED76-B35C-4690-99C1-9284877C80E8}" type="pres">
      <dgm:prSet presAssocID="{63EFA5B1-4C01-4132-B26A-9E8C3AD324FE}" presName="Name23" presStyleLbl="parChTrans1D4" presStyleIdx="3" presStyleCnt="6"/>
      <dgm:spPr/>
    </dgm:pt>
    <dgm:pt modelId="{B1FBF548-A466-4A32-9FB4-1A26FE1AFAA6}" type="pres">
      <dgm:prSet presAssocID="{F19D019D-BDB3-4814-8A10-29840294FB1F}" presName="hierRoot4" presStyleCnt="0"/>
      <dgm:spPr/>
    </dgm:pt>
    <dgm:pt modelId="{FD261566-374A-46DB-8E9C-463AF8CEEA2B}" type="pres">
      <dgm:prSet presAssocID="{F19D019D-BDB3-4814-8A10-29840294FB1F}" presName="composite4" presStyleCnt="0"/>
      <dgm:spPr/>
    </dgm:pt>
    <dgm:pt modelId="{21985C7B-A2CE-4FF7-959F-E0F8AEE4537C}" type="pres">
      <dgm:prSet presAssocID="{F19D019D-BDB3-4814-8A10-29840294FB1F}" presName="background4" presStyleLbl="node4" presStyleIdx="3" presStyleCnt="6"/>
      <dgm:spPr>
        <a:xfrm>
          <a:off x="920158" y="5233487"/>
          <a:ext cx="1759846"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F202F19-CEF4-46D8-A4F5-706A21533CA1}" type="pres">
      <dgm:prSet presAssocID="{F19D019D-BDB3-4814-8A10-29840294FB1F}" presName="text4" presStyleLbl="fgAcc4" presStyleIdx="3" presStyleCnt="6" custScaleX="184323">
        <dgm:presLayoutVars>
          <dgm:chPref val="3"/>
        </dgm:presLayoutVars>
      </dgm:prSet>
      <dgm:spPr/>
    </dgm:pt>
    <dgm:pt modelId="{003E0F01-ABEE-429D-BF27-8A066374E6E3}" type="pres">
      <dgm:prSet presAssocID="{F19D019D-BDB3-4814-8A10-29840294FB1F}" presName="hierChild5" presStyleCnt="0"/>
      <dgm:spPr/>
    </dgm:pt>
    <dgm:pt modelId="{99959EE2-176B-4D49-9F79-86C2EE7DEB96}" type="pres">
      <dgm:prSet presAssocID="{C592F81F-B781-4A2E-95C6-B2BA92AC8B23}" presName="Name10" presStyleLbl="parChTrans1D2" presStyleIdx="1" presStyleCnt="2"/>
      <dgm:spPr/>
    </dgm:pt>
    <dgm:pt modelId="{A38B1E4A-3C61-470F-8F5F-3FB1FE39D05E}" type="pres">
      <dgm:prSet presAssocID="{D6B540F6-CA79-4894-AE92-A4CEB8D421F8}" presName="hierRoot2" presStyleCnt="0"/>
      <dgm:spPr/>
    </dgm:pt>
    <dgm:pt modelId="{8178A602-B11A-49A2-8FC5-21FAC1BE30EA}" type="pres">
      <dgm:prSet presAssocID="{D6B540F6-CA79-4894-AE92-A4CEB8D421F8}" presName="composite2" presStyleCnt="0"/>
      <dgm:spPr/>
    </dgm:pt>
    <dgm:pt modelId="{5274B7A8-C850-4C56-AE76-B0DCDF57BC92}" type="pres">
      <dgm:prSet presAssocID="{D6B540F6-CA79-4894-AE92-A4CEB8D421F8}" presName="background2" presStyleLbl="node2" presStyleIdx="1" presStyleCnt="2"/>
      <dgm:spPr>
        <a:xfrm>
          <a:off x="2973338" y="813734"/>
          <a:ext cx="1387240"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D1E0F52-85D8-4EC4-821B-9D06E7C76EFA}" type="pres">
      <dgm:prSet presAssocID="{D6B540F6-CA79-4894-AE92-A4CEB8D421F8}" presName="text2" presStyleLbl="fgAcc2" presStyleIdx="1" presStyleCnt="2" custScaleX="145297">
        <dgm:presLayoutVars>
          <dgm:chPref val="3"/>
        </dgm:presLayoutVars>
      </dgm:prSet>
      <dgm:spPr/>
    </dgm:pt>
    <dgm:pt modelId="{C8E94CD5-03D0-4DA3-BD50-A96B1FD0AB35}" type="pres">
      <dgm:prSet presAssocID="{D6B540F6-CA79-4894-AE92-A4CEB8D421F8}" presName="hierChild3" presStyleCnt="0"/>
      <dgm:spPr/>
    </dgm:pt>
    <dgm:pt modelId="{4530398E-FA35-4FA7-B253-00C8256876A2}" type="pres">
      <dgm:prSet presAssocID="{5F42891B-A162-4FB1-B227-40D2B5373403}" presName="Name17" presStyleLbl="parChTrans1D3" presStyleIdx="1" presStyleCnt="2"/>
      <dgm:spPr/>
    </dgm:pt>
    <dgm:pt modelId="{CF6F1D90-5969-443D-B9E3-76AADA41AA08}" type="pres">
      <dgm:prSet presAssocID="{A8FADCF1-66AA-49D0-BE5E-8F69937531E9}" presName="hierRoot3" presStyleCnt="0"/>
      <dgm:spPr/>
    </dgm:pt>
    <dgm:pt modelId="{D4F2D18A-5F54-4441-AB04-8051178A8926}" type="pres">
      <dgm:prSet presAssocID="{A8FADCF1-66AA-49D0-BE5E-8F69937531E9}" presName="composite3" presStyleCnt="0"/>
      <dgm:spPr/>
    </dgm:pt>
    <dgm:pt modelId="{45EA8050-64CE-4921-9291-4170466FDB4E}" type="pres">
      <dgm:prSet presAssocID="{A8FADCF1-66AA-49D0-BE5E-8F69937531E9}" presName="background3" presStyleLbl="node3" presStyleIdx="1" presStyleCnt="2"/>
      <dgm:spPr>
        <a:xfrm>
          <a:off x="2879170" y="1697684"/>
          <a:ext cx="1575577"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1B0971-9B1D-41A8-B8AF-79F1BBAF776F}" type="pres">
      <dgm:prSet presAssocID="{A8FADCF1-66AA-49D0-BE5E-8F69937531E9}" presName="text3" presStyleLbl="fgAcc3" presStyleIdx="1" presStyleCnt="2" custScaleX="165023">
        <dgm:presLayoutVars>
          <dgm:chPref val="3"/>
        </dgm:presLayoutVars>
      </dgm:prSet>
      <dgm:spPr/>
    </dgm:pt>
    <dgm:pt modelId="{5D42E211-72B9-49A9-8BD9-E1F782B49E37}" type="pres">
      <dgm:prSet presAssocID="{A8FADCF1-66AA-49D0-BE5E-8F69937531E9}" presName="hierChild4" presStyleCnt="0"/>
      <dgm:spPr/>
    </dgm:pt>
    <dgm:pt modelId="{921EB55F-8CC0-4E5E-8CA8-A9293E28F7EE}" type="pres">
      <dgm:prSet presAssocID="{7EA54748-DA04-47D2-990D-DFE041B9F302}" presName="Name23" presStyleLbl="parChTrans1D4" presStyleIdx="4" presStyleCnt="6"/>
      <dgm:spPr/>
    </dgm:pt>
    <dgm:pt modelId="{CEDD7C89-DAC8-4645-AA63-E34D10EBEFCF}" type="pres">
      <dgm:prSet presAssocID="{F5C513C5-F41A-4DF0-92BB-FD9F98DB7AC5}" presName="hierRoot4" presStyleCnt="0"/>
      <dgm:spPr/>
    </dgm:pt>
    <dgm:pt modelId="{FC87612F-BBB5-49BA-A42C-5FCD79916512}" type="pres">
      <dgm:prSet presAssocID="{F5C513C5-F41A-4DF0-92BB-FD9F98DB7AC5}" presName="composite4" presStyleCnt="0"/>
      <dgm:spPr/>
    </dgm:pt>
    <dgm:pt modelId="{96FC2506-3F9F-487E-AD10-CB414254E211}" type="pres">
      <dgm:prSet presAssocID="{F5C513C5-F41A-4DF0-92BB-FD9F98DB7AC5}" presName="background4" presStyleLbl="node4" presStyleIdx="4" presStyleCnt="6"/>
      <dgm:spPr>
        <a:xfrm>
          <a:off x="2880268" y="2581635"/>
          <a:ext cx="1573381"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5981E5C-B7B9-432E-90CD-8D0B544A0352}" type="pres">
      <dgm:prSet presAssocID="{F5C513C5-F41A-4DF0-92BB-FD9F98DB7AC5}" presName="text4" presStyleLbl="fgAcc4" presStyleIdx="4" presStyleCnt="6" custScaleX="164793">
        <dgm:presLayoutVars>
          <dgm:chPref val="3"/>
        </dgm:presLayoutVars>
      </dgm:prSet>
      <dgm:spPr/>
    </dgm:pt>
    <dgm:pt modelId="{D593578B-BB34-45D9-8504-DA2B8517DA5C}" type="pres">
      <dgm:prSet presAssocID="{F5C513C5-F41A-4DF0-92BB-FD9F98DB7AC5}" presName="hierChild5" presStyleCnt="0"/>
      <dgm:spPr/>
    </dgm:pt>
    <dgm:pt modelId="{5AE791F2-68C5-4DFC-B769-F6E12DEC9ABD}" type="pres">
      <dgm:prSet presAssocID="{F73A110C-2C53-4B55-BF9B-189716DE2A32}" presName="Name23" presStyleLbl="parChTrans1D4" presStyleIdx="5" presStyleCnt="6"/>
      <dgm:spPr/>
    </dgm:pt>
    <dgm:pt modelId="{9BCB7533-C0C0-4333-A48D-2020DBC15BB8}" type="pres">
      <dgm:prSet presAssocID="{D3A0C830-F5B0-4D3D-AC03-4F0809E84767}" presName="hierRoot4" presStyleCnt="0"/>
      <dgm:spPr/>
    </dgm:pt>
    <dgm:pt modelId="{FE1A3F0B-BB09-4DF7-8050-9D245C597DAD}" type="pres">
      <dgm:prSet presAssocID="{D3A0C830-F5B0-4D3D-AC03-4F0809E84767}" presName="composite4" presStyleCnt="0"/>
      <dgm:spPr/>
    </dgm:pt>
    <dgm:pt modelId="{39B2B56A-AA25-4A04-9431-F45D18922BB8}" type="pres">
      <dgm:prSet presAssocID="{D3A0C830-F5B0-4D3D-AC03-4F0809E84767}" presName="background4" presStyleLbl="node4" presStyleIdx="5" presStyleCnt="6"/>
      <dgm:spPr>
        <a:xfrm>
          <a:off x="2873761" y="3465586"/>
          <a:ext cx="1586394"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C6BE7CA-9CFA-4A66-A464-6602BA326795}" type="pres">
      <dgm:prSet presAssocID="{D3A0C830-F5B0-4D3D-AC03-4F0809E84767}" presName="text4" presStyleLbl="fgAcc4" presStyleIdx="5" presStyleCnt="6" custScaleX="166156">
        <dgm:presLayoutVars>
          <dgm:chPref val="3"/>
        </dgm:presLayoutVars>
      </dgm:prSet>
      <dgm:spPr/>
    </dgm:pt>
    <dgm:pt modelId="{EB082682-0B47-4AFF-AB76-2A84C5968105}" type="pres">
      <dgm:prSet presAssocID="{D3A0C830-F5B0-4D3D-AC03-4F0809E84767}" presName="hierChild5" presStyleCnt="0"/>
      <dgm:spPr/>
    </dgm:pt>
  </dgm:ptLst>
  <dgm:cxnLst>
    <dgm:cxn modelId="{C6693207-A2DE-4199-BDC3-FC7B5584252E}" type="presOf" srcId="{C592F81F-B781-4A2E-95C6-B2BA92AC8B23}" destId="{99959EE2-176B-4D49-9F79-86C2EE7DEB96}" srcOrd="0" destOrd="0" presId="urn:microsoft.com/office/officeart/2005/8/layout/hierarchy1"/>
    <dgm:cxn modelId="{6278970A-5420-432A-8CED-9114059E48CB}" srcId="{4E14119A-A91C-4198-A151-8536F0C61B24}" destId="{D6B540F6-CA79-4894-AE92-A4CEB8D421F8}" srcOrd="1" destOrd="0" parTransId="{C592F81F-B781-4A2E-95C6-B2BA92AC8B23}" sibTransId="{7FB59379-A715-49BC-818E-E67F6C50C837}"/>
    <dgm:cxn modelId="{4A831E1C-933B-4FB0-BA4E-22A84A7355C5}" type="presOf" srcId="{FFDCC0DD-4FCD-47D2-ADCF-F1239D219195}" destId="{AD1B886C-46D4-49F7-8112-076E2C85BBD6}" srcOrd="0" destOrd="0" presId="urn:microsoft.com/office/officeart/2005/8/layout/hierarchy1"/>
    <dgm:cxn modelId="{81A21D24-6110-4343-870F-22DD71F7572E}" srcId="{D6B540F6-CA79-4894-AE92-A4CEB8D421F8}" destId="{A8FADCF1-66AA-49D0-BE5E-8F69937531E9}" srcOrd="0" destOrd="0" parTransId="{5F42891B-A162-4FB1-B227-40D2B5373403}" sibTransId="{8AF229AF-7FAD-417C-BE39-69EB32EB156C}"/>
    <dgm:cxn modelId="{26C4452B-578C-40CC-833E-8D00F10A2653}" type="presOf" srcId="{1BD61681-9377-4571-9C14-14D526363C5E}" destId="{DBE9A224-CB02-42F0-8215-BE3888246904}" srcOrd="0" destOrd="0" presId="urn:microsoft.com/office/officeart/2005/8/layout/hierarchy1"/>
    <dgm:cxn modelId="{E62B622D-D970-4D69-8129-C5680925F7A4}" type="presOf" srcId="{F19D019D-BDB3-4814-8A10-29840294FB1F}" destId="{DF202F19-CEF4-46D8-A4F5-706A21533CA1}" srcOrd="0" destOrd="0" presId="urn:microsoft.com/office/officeart/2005/8/layout/hierarchy1"/>
    <dgm:cxn modelId="{7141EB3B-3E84-4FBB-8183-54B4A0B0ED89}" type="presOf" srcId="{4E14119A-A91C-4198-A151-8536F0C61B24}" destId="{08D10AB9-4358-4EB4-AA04-DBAD2324F1F5}" srcOrd="0" destOrd="0" presId="urn:microsoft.com/office/officeart/2005/8/layout/hierarchy1"/>
    <dgm:cxn modelId="{145E835A-3CA2-4432-8009-C93F0F4AFCA5}" srcId="{0B1EF236-390E-447B-BD99-9AC26D5EE1A1}" destId="{76AB5B27-2AC1-497E-8CA2-2769D0DF0727}" srcOrd="0" destOrd="0" parTransId="{FFDCC0DD-4FCD-47D2-ADCF-F1239D219195}" sibTransId="{1125C5E3-EF45-40C8-B915-34BF320B40E7}"/>
    <dgm:cxn modelId="{A7D38760-2EC0-4259-952E-94BC9C65A865}" srcId="{F5C513C5-F41A-4DF0-92BB-FD9F98DB7AC5}" destId="{D3A0C830-F5B0-4D3D-AC03-4F0809E84767}" srcOrd="0" destOrd="0" parTransId="{F73A110C-2C53-4B55-BF9B-189716DE2A32}" sibTransId="{DFF0EC55-7CD2-4BF3-8BE5-C49BFD5B99CD}"/>
    <dgm:cxn modelId="{A8B3116E-AFFE-451D-81D9-79B99527BF28}" type="presOf" srcId="{4A249E82-6835-4B90-9DCC-B0A12ACBAEBA}" destId="{A9747DE2-DCB3-411D-BD0E-ED3135974F4C}" srcOrd="0" destOrd="0" presId="urn:microsoft.com/office/officeart/2005/8/layout/hierarchy1"/>
    <dgm:cxn modelId="{03C98E71-A4AB-4DE2-9C40-26BEAE1FA3E6}" srcId="{FD17D0D7-BDF4-4CB7-A87C-2C0B4C33C0C2}" destId="{F19D019D-BDB3-4814-8A10-29840294FB1F}" srcOrd="0" destOrd="0" parTransId="{63EFA5B1-4C01-4132-B26A-9E8C3AD324FE}" sibTransId="{E4E3FD8E-DE14-4CF1-B4BE-67F30888CD08}"/>
    <dgm:cxn modelId="{796C578A-14D6-4373-A494-6812D0F3B2AB}" type="presOf" srcId="{BB23EF72-2015-446F-BEDD-7C5E79855510}" destId="{12F825E5-F351-498A-9881-BA04AE98533F}" srcOrd="0" destOrd="0" presId="urn:microsoft.com/office/officeart/2005/8/layout/hierarchy1"/>
    <dgm:cxn modelId="{D8D80298-320C-48BD-A8F4-1F5601FAD446}" srcId="{C3074811-3D94-47C2-8BAF-FE8AEDEE7048}" destId="{123F0F45-D743-4A3A-B0BD-529990C62FBC}" srcOrd="0" destOrd="0" parTransId="{C65CB43B-C560-47BB-BE12-586DF521CB39}" sibTransId="{D9116449-786A-4BD0-AD9B-E3F2019D620A}"/>
    <dgm:cxn modelId="{9BF362A5-6B04-419E-937E-9B3514099348}" srcId="{1BD61681-9377-4571-9C14-14D526363C5E}" destId="{4E14119A-A91C-4198-A151-8536F0C61B24}" srcOrd="0" destOrd="0" parTransId="{F0EE894E-D72C-4659-92E9-888FFB6BCA30}" sibTransId="{24A3EAD9-9B4B-4B6B-BEBA-0A6E826694BA}"/>
    <dgm:cxn modelId="{196FE3A6-2D11-4755-9824-20F92C98706A}" type="presOf" srcId="{C65CB43B-C560-47BB-BE12-586DF521CB39}" destId="{BDDEF911-C382-4046-B025-DFF276B0231B}" srcOrd="0" destOrd="0" presId="urn:microsoft.com/office/officeart/2005/8/layout/hierarchy1"/>
    <dgm:cxn modelId="{8C060DA7-B339-46D1-92F2-096CD7C840CA}" type="presOf" srcId="{63EFA5B1-4C01-4132-B26A-9E8C3AD324FE}" destId="{F180ED76-B35C-4690-99C1-9284877C80E8}" srcOrd="0" destOrd="0" presId="urn:microsoft.com/office/officeart/2005/8/layout/hierarchy1"/>
    <dgm:cxn modelId="{5F3727A8-AB94-4D46-91A3-541DEF1457CC}" type="presOf" srcId="{76AB5B27-2AC1-497E-8CA2-2769D0DF0727}" destId="{1C203FD3-80F9-4E73-ADCA-B24A63FD3EE3}" srcOrd="0" destOrd="0" presId="urn:microsoft.com/office/officeart/2005/8/layout/hierarchy1"/>
    <dgm:cxn modelId="{EE493BAF-1815-4E56-AEB9-BC7139F8517E}" srcId="{4E14119A-A91C-4198-A151-8536F0C61B24}" destId="{0B1EF236-390E-447B-BD99-9AC26D5EE1A1}" srcOrd="0" destOrd="0" parTransId="{BB23EF72-2015-446F-BEDD-7C5E79855510}" sibTransId="{E70CE4D5-B57F-416E-8949-F09AB821DF4E}"/>
    <dgm:cxn modelId="{62801AC3-CE06-4D86-ACD6-345896D74901}" type="presOf" srcId="{F5C513C5-F41A-4DF0-92BB-FD9F98DB7AC5}" destId="{A5981E5C-B7B9-432E-90CD-8D0B544A0352}" srcOrd="0" destOrd="0" presId="urn:microsoft.com/office/officeart/2005/8/layout/hierarchy1"/>
    <dgm:cxn modelId="{260BF0C4-2E37-4C30-BB1E-3B8E6F249BE9}" type="presOf" srcId="{6036DB27-0F2F-40D6-8227-ECE897E8BDE9}" destId="{8339CB02-126C-47BD-AA29-BAD393EB49C5}" srcOrd="0" destOrd="0" presId="urn:microsoft.com/office/officeart/2005/8/layout/hierarchy1"/>
    <dgm:cxn modelId="{C0773CC8-2632-42C0-969A-FF4DD269E716}" type="presOf" srcId="{0B1EF236-390E-447B-BD99-9AC26D5EE1A1}" destId="{16E38EDE-5CCF-41BC-986B-BBA41EE0DED0}" srcOrd="0" destOrd="0" presId="urn:microsoft.com/office/officeart/2005/8/layout/hierarchy1"/>
    <dgm:cxn modelId="{68A390C8-8FAF-48FD-9BCD-8C178BD85F62}" type="presOf" srcId="{F73A110C-2C53-4B55-BF9B-189716DE2A32}" destId="{5AE791F2-68C5-4DFC-B769-F6E12DEC9ABD}" srcOrd="0" destOrd="0" presId="urn:microsoft.com/office/officeart/2005/8/layout/hierarchy1"/>
    <dgm:cxn modelId="{8EEFE6CE-76A2-42E1-86A5-20BD28532DE7}" type="presOf" srcId="{7EA54748-DA04-47D2-990D-DFE041B9F302}" destId="{921EB55F-8CC0-4E5E-8CA8-A9293E28F7EE}" srcOrd="0" destOrd="0" presId="urn:microsoft.com/office/officeart/2005/8/layout/hierarchy1"/>
    <dgm:cxn modelId="{286E34CF-C106-4782-B54A-C05CBAA9D209}" type="presOf" srcId="{FD17D0D7-BDF4-4CB7-A87C-2C0B4C33C0C2}" destId="{A5AB1C0B-05AA-4E59-905F-D7D7869762C5}" srcOrd="0" destOrd="0" presId="urn:microsoft.com/office/officeart/2005/8/layout/hierarchy1"/>
    <dgm:cxn modelId="{6A51F3D4-D72F-47DA-B9D9-44552A3023BF}" type="presOf" srcId="{5F42891B-A162-4FB1-B227-40D2B5373403}" destId="{4530398E-FA35-4FA7-B253-00C8256876A2}" srcOrd="0" destOrd="0" presId="urn:microsoft.com/office/officeart/2005/8/layout/hierarchy1"/>
    <dgm:cxn modelId="{BE9BACDD-DCDC-4311-AE52-FA3E272A01BC}" type="presOf" srcId="{A8FADCF1-66AA-49D0-BE5E-8F69937531E9}" destId="{291B0971-9B1D-41A8-B8AF-79F1BBAF776F}" srcOrd="0" destOrd="0" presId="urn:microsoft.com/office/officeart/2005/8/layout/hierarchy1"/>
    <dgm:cxn modelId="{3BD619E1-8F15-47C0-8742-A598AD9B90B7}" type="presOf" srcId="{123F0F45-D743-4A3A-B0BD-529990C62FBC}" destId="{8FF990C4-33A3-4E43-BE30-A434B8F6EC85}" srcOrd="0" destOrd="0" presId="urn:microsoft.com/office/officeart/2005/8/layout/hierarchy1"/>
    <dgm:cxn modelId="{36D141E1-17A9-4BC8-B638-F3E3109D28F9}" srcId="{123F0F45-D743-4A3A-B0BD-529990C62FBC}" destId="{FD17D0D7-BDF4-4CB7-A87C-2C0B4C33C0C2}" srcOrd="0" destOrd="0" parTransId="{4A249E82-6835-4B90-9DCC-B0A12ACBAEBA}" sibTransId="{E25CF7D0-A1AD-4D6E-ACBE-9F54FC26D975}"/>
    <dgm:cxn modelId="{30133AE6-D477-4BA6-8A99-BC8C603B53F4}" type="presOf" srcId="{D3A0C830-F5B0-4D3D-AC03-4F0809E84767}" destId="{BC6BE7CA-9CFA-4A66-A464-6602BA326795}" srcOrd="0" destOrd="0" presId="urn:microsoft.com/office/officeart/2005/8/layout/hierarchy1"/>
    <dgm:cxn modelId="{5BEB42F2-AF25-44D7-A37B-B142059580C6}" srcId="{76AB5B27-2AC1-497E-8CA2-2769D0DF0727}" destId="{C3074811-3D94-47C2-8BAF-FE8AEDEE7048}" srcOrd="0" destOrd="0" parTransId="{6036DB27-0F2F-40D6-8227-ECE897E8BDE9}" sibTransId="{2DEBDC88-360B-4728-B36C-206878AD6197}"/>
    <dgm:cxn modelId="{13C501F3-2621-4F19-B681-4A1C9B83ED3A}" type="presOf" srcId="{C3074811-3D94-47C2-8BAF-FE8AEDEE7048}" destId="{51E81E31-E5A2-4E66-B8C2-B6B3FD87D207}" srcOrd="0" destOrd="0" presId="urn:microsoft.com/office/officeart/2005/8/layout/hierarchy1"/>
    <dgm:cxn modelId="{435491F5-64A3-4D5D-BA49-8066364AF5B3}" type="presOf" srcId="{D6B540F6-CA79-4894-AE92-A4CEB8D421F8}" destId="{9D1E0F52-85D8-4EC4-821B-9D06E7C76EFA}" srcOrd="0" destOrd="0" presId="urn:microsoft.com/office/officeart/2005/8/layout/hierarchy1"/>
    <dgm:cxn modelId="{54A544FD-DEEC-4897-8131-158A4F176E83}" srcId="{A8FADCF1-66AA-49D0-BE5E-8F69937531E9}" destId="{F5C513C5-F41A-4DF0-92BB-FD9F98DB7AC5}" srcOrd="0" destOrd="0" parTransId="{7EA54748-DA04-47D2-990D-DFE041B9F302}" sibTransId="{FFEF99F6-AE4D-4265-A23E-D4E5C6D8246D}"/>
    <dgm:cxn modelId="{567C355E-7220-4151-ABB2-854C10E1408E}" type="presParOf" srcId="{DBE9A224-CB02-42F0-8215-BE3888246904}" destId="{442BE125-0AA8-4C60-9C28-4B3776C80CA8}" srcOrd="0" destOrd="0" presId="urn:microsoft.com/office/officeart/2005/8/layout/hierarchy1"/>
    <dgm:cxn modelId="{A217C22C-75A7-452D-83F2-B0AFDC17095A}" type="presParOf" srcId="{442BE125-0AA8-4C60-9C28-4B3776C80CA8}" destId="{E9F45E93-C431-4593-BF34-83B308FE2DD0}" srcOrd="0" destOrd="0" presId="urn:microsoft.com/office/officeart/2005/8/layout/hierarchy1"/>
    <dgm:cxn modelId="{9856EDF5-3B35-4F5A-8813-5A55E7D44A2B}" type="presParOf" srcId="{E9F45E93-C431-4593-BF34-83B308FE2DD0}" destId="{854B6ECF-F4F6-47B2-BAF7-F496838B8AE4}" srcOrd="0" destOrd="0" presId="urn:microsoft.com/office/officeart/2005/8/layout/hierarchy1"/>
    <dgm:cxn modelId="{7F12610A-6AED-4CDD-93FD-2BD127AB5711}" type="presParOf" srcId="{E9F45E93-C431-4593-BF34-83B308FE2DD0}" destId="{08D10AB9-4358-4EB4-AA04-DBAD2324F1F5}" srcOrd="1" destOrd="0" presId="urn:microsoft.com/office/officeart/2005/8/layout/hierarchy1"/>
    <dgm:cxn modelId="{D20F4A75-EFF1-4CE2-B49A-645870B13FFC}" type="presParOf" srcId="{442BE125-0AA8-4C60-9C28-4B3776C80CA8}" destId="{D27EACF9-BF04-4563-A26C-2CFFB3345FB5}" srcOrd="1" destOrd="0" presId="urn:microsoft.com/office/officeart/2005/8/layout/hierarchy1"/>
    <dgm:cxn modelId="{FB7DEBBC-707D-4D9A-B6B0-AB1642F4D157}" type="presParOf" srcId="{D27EACF9-BF04-4563-A26C-2CFFB3345FB5}" destId="{12F825E5-F351-498A-9881-BA04AE98533F}" srcOrd="0" destOrd="0" presId="urn:microsoft.com/office/officeart/2005/8/layout/hierarchy1"/>
    <dgm:cxn modelId="{BBDF2F48-E91A-448F-B360-1A2770CDE92E}" type="presParOf" srcId="{D27EACF9-BF04-4563-A26C-2CFFB3345FB5}" destId="{BBDD8589-0856-496F-845D-5B48F64F744F}" srcOrd="1" destOrd="0" presId="urn:microsoft.com/office/officeart/2005/8/layout/hierarchy1"/>
    <dgm:cxn modelId="{C6B4A71F-79B1-418E-9768-7E5679092A6C}" type="presParOf" srcId="{BBDD8589-0856-496F-845D-5B48F64F744F}" destId="{EDB17760-007B-4F2C-8DA1-5F4AB5954CF9}" srcOrd="0" destOrd="0" presId="urn:microsoft.com/office/officeart/2005/8/layout/hierarchy1"/>
    <dgm:cxn modelId="{E884DC1B-8C6B-4C32-A7A6-6E501E70ACC3}" type="presParOf" srcId="{EDB17760-007B-4F2C-8DA1-5F4AB5954CF9}" destId="{1714827B-5910-4797-9A22-7308E21C7955}" srcOrd="0" destOrd="0" presId="urn:microsoft.com/office/officeart/2005/8/layout/hierarchy1"/>
    <dgm:cxn modelId="{6C709F6B-67AD-4BFC-820D-61496710C135}" type="presParOf" srcId="{EDB17760-007B-4F2C-8DA1-5F4AB5954CF9}" destId="{16E38EDE-5CCF-41BC-986B-BBA41EE0DED0}" srcOrd="1" destOrd="0" presId="urn:microsoft.com/office/officeart/2005/8/layout/hierarchy1"/>
    <dgm:cxn modelId="{EFE860DF-58D9-40C2-8F28-E5D6CF352299}" type="presParOf" srcId="{BBDD8589-0856-496F-845D-5B48F64F744F}" destId="{DE2EB3AF-1EC0-48AC-B114-314925140699}" srcOrd="1" destOrd="0" presId="urn:microsoft.com/office/officeart/2005/8/layout/hierarchy1"/>
    <dgm:cxn modelId="{A67B5784-7F26-4A6D-A374-0A1E1EB0C6DC}" type="presParOf" srcId="{DE2EB3AF-1EC0-48AC-B114-314925140699}" destId="{AD1B886C-46D4-49F7-8112-076E2C85BBD6}" srcOrd="0" destOrd="0" presId="urn:microsoft.com/office/officeart/2005/8/layout/hierarchy1"/>
    <dgm:cxn modelId="{8979B23F-BF62-48A6-9532-B39FFF1E7079}" type="presParOf" srcId="{DE2EB3AF-1EC0-48AC-B114-314925140699}" destId="{262A3401-68DB-492F-95B9-B0DCEC3C9A07}" srcOrd="1" destOrd="0" presId="urn:microsoft.com/office/officeart/2005/8/layout/hierarchy1"/>
    <dgm:cxn modelId="{E2F27AF3-EB73-44FA-BD35-5AB000D4E7A6}" type="presParOf" srcId="{262A3401-68DB-492F-95B9-B0DCEC3C9A07}" destId="{B217F3B9-4979-491A-B744-A08B68EC7795}" srcOrd="0" destOrd="0" presId="urn:microsoft.com/office/officeart/2005/8/layout/hierarchy1"/>
    <dgm:cxn modelId="{54632319-6D0E-4925-9D85-D9C48E7CB8D2}" type="presParOf" srcId="{B217F3B9-4979-491A-B744-A08B68EC7795}" destId="{A898DCFF-81DA-4BE4-941F-CF921B0779F4}" srcOrd="0" destOrd="0" presId="urn:microsoft.com/office/officeart/2005/8/layout/hierarchy1"/>
    <dgm:cxn modelId="{6ED739B2-5B35-4B43-8801-39082D2D3833}" type="presParOf" srcId="{B217F3B9-4979-491A-B744-A08B68EC7795}" destId="{1C203FD3-80F9-4E73-ADCA-B24A63FD3EE3}" srcOrd="1" destOrd="0" presId="urn:microsoft.com/office/officeart/2005/8/layout/hierarchy1"/>
    <dgm:cxn modelId="{D6E33311-5A6B-4289-9BAA-E9A31548AFE9}" type="presParOf" srcId="{262A3401-68DB-492F-95B9-B0DCEC3C9A07}" destId="{DF1715E3-18D6-47C8-BE9C-7E6E1F63A47A}" srcOrd="1" destOrd="0" presId="urn:microsoft.com/office/officeart/2005/8/layout/hierarchy1"/>
    <dgm:cxn modelId="{460302DC-D1F6-4A8D-A8A0-81D6E680007F}" type="presParOf" srcId="{DF1715E3-18D6-47C8-BE9C-7E6E1F63A47A}" destId="{8339CB02-126C-47BD-AA29-BAD393EB49C5}" srcOrd="0" destOrd="0" presId="urn:microsoft.com/office/officeart/2005/8/layout/hierarchy1"/>
    <dgm:cxn modelId="{90B31052-5A8B-4F7C-B42C-921FC405389E}" type="presParOf" srcId="{DF1715E3-18D6-47C8-BE9C-7E6E1F63A47A}" destId="{14C7FC8B-266C-4480-8328-DDC9B357744C}" srcOrd="1" destOrd="0" presId="urn:microsoft.com/office/officeart/2005/8/layout/hierarchy1"/>
    <dgm:cxn modelId="{B0D854AA-E30E-4174-A193-384D00FCB225}" type="presParOf" srcId="{14C7FC8B-266C-4480-8328-DDC9B357744C}" destId="{2EB451F4-7D7C-43D5-B08A-E23428B1BCDD}" srcOrd="0" destOrd="0" presId="urn:microsoft.com/office/officeart/2005/8/layout/hierarchy1"/>
    <dgm:cxn modelId="{1BF19B37-E43F-4D36-83C5-D313F70BADAA}" type="presParOf" srcId="{2EB451F4-7D7C-43D5-B08A-E23428B1BCDD}" destId="{E8ED9687-D1E5-492F-9114-6705347360E0}" srcOrd="0" destOrd="0" presId="urn:microsoft.com/office/officeart/2005/8/layout/hierarchy1"/>
    <dgm:cxn modelId="{C2BEAE74-D09A-4DAB-8940-3140B1177D3C}" type="presParOf" srcId="{2EB451F4-7D7C-43D5-B08A-E23428B1BCDD}" destId="{51E81E31-E5A2-4E66-B8C2-B6B3FD87D207}" srcOrd="1" destOrd="0" presId="urn:microsoft.com/office/officeart/2005/8/layout/hierarchy1"/>
    <dgm:cxn modelId="{B83FB00E-C24D-4D08-89CC-99110239CD02}" type="presParOf" srcId="{14C7FC8B-266C-4480-8328-DDC9B357744C}" destId="{30D23567-8D19-4C73-8466-17ACB24346A2}" srcOrd="1" destOrd="0" presId="urn:microsoft.com/office/officeart/2005/8/layout/hierarchy1"/>
    <dgm:cxn modelId="{A5C0B34C-5472-4108-A208-8B96A9F3612E}" type="presParOf" srcId="{30D23567-8D19-4C73-8466-17ACB24346A2}" destId="{BDDEF911-C382-4046-B025-DFF276B0231B}" srcOrd="0" destOrd="0" presId="urn:microsoft.com/office/officeart/2005/8/layout/hierarchy1"/>
    <dgm:cxn modelId="{680700CF-C5A1-4B94-A81F-283B4E6F693D}" type="presParOf" srcId="{30D23567-8D19-4C73-8466-17ACB24346A2}" destId="{5BD7D2A1-E666-4822-BB88-2B03C234299D}" srcOrd="1" destOrd="0" presId="urn:microsoft.com/office/officeart/2005/8/layout/hierarchy1"/>
    <dgm:cxn modelId="{11792634-5E9B-490C-BACC-8BA87E630494}" type="presParOf" srcId="{5BD7D2A1-E666-4822-BB88-2B03C234299D}" destId="{94626D4E-B118-4052-B720-7990CBDDD86D}" srcOrd="0" destOrd="0" presId="urn:microsoft.com/office/officeart/2005/8/layout/hierarchy1"/>
    <dgm:cxn modelId="{5E9CCFCF-8125-42B9-A9D2-FC8B6D65F970}" type="presParOf" srcId="{94626D4E-B118-4052-B720-7990CBDDD86D}" destId="{0A7301A8-8E17-4937-BE39-BFF167B44940}" srcOrd="0" destOrd="0" presId="urn:microsoft.com/office/officeart/2005/8/layout/hierarchy1"/>
    <dgm:cxn modelId="{468C74C9-68BF-4267-88D6-C42B959886EE}" type="presParOf" srcId="{94626D4E-B118-4052-B720-7990CBDDD86D}" destId="{8FF990C4-33A3-4E43-BE30-A434B8F6EC85}" srcOrd="1" destOrd="0" presId="urn:microsoft.com/office/officeart/2005/8/layout/hierarchy1"/>
    <dgm:cxn modelId="{1B3A3512-01F4-4FD6-852B-2D7978C2CD75}" type="presParOf" srcId="{5BD7D2A1-E666-4822-BB88-2B03C234299D}" destId="{9253E9CC-E12B-4650-A685-5666F733F94C}" srcOrd="1" destOrd="0" presId="urn:microsoft.com/office/officeart/2005/8/layout/hierarchy1"/>
    <dgm:cxn modelId="{08DAEFBA-6043-4EB3-82B4-73D00AE87053}" type="presParOf" srcId="{9253E9CC-E12B-4650-A685-5666F733F94C}" destId="{A9747DE2-DCB3-411D-BD0E-ED3135974F4C}" srcOrd="0" destOrd="0" presId="urn:microsoft.com/office/officeart/2005/8/layout/hierarchy1"/>
    <dgm:cxn modelId="{3E77D71D-A9C2-4B26-AA7D-D00713B4C6D1}" type="presParOf" srcId="{9253E9CC-E12B-4650-A685-5666F733F94C}" destId="{F8F79DF0-26A4-4F03-8C0B-3681FC75D03B}" srcOrd="1" destOrd="0" presId="urn:microsoft.com/office/officeart/2005/8/layout/hierarchy1"/>
    <dgm:cxn modelId="{B9EEF3CA-866A-4B8D-A6F9-3D75B7BF29F5}" type="presParOf" srcId="{F8F79DF0-26A4-4F03-8C0B-3681FC75D03B}" destId="{6DA30914-DD35-4561-93CE-126A84374692}" srcOrd="0" destOrd="0" presId="urn:microsoft.com/office/officeart/2005/8/layout/hierarchy1"/>
    <dgm:cxn modelId="{6D7C9110-8BD1-429C-9489-025B7EF00DD9}" type="presParOf" srcId="{6DA30914-DD35-4561-93CE-126A84374692}" destId="{B0FC7805-40DC-42CD-97BA-AAF2AAE16BB6}" srcOrd="0" destOrd="0" presId="urn:microsoft.com/office/officeart/2005/8/layout/hierarchy1"/>
    <dgm:cxn modelId="{64ED5DEF-B037-406C-A7EC-4A60B9A79477}" type="presParOf" srcId="{6DA30914-DD35-4561-93CE-126A84374692}" destId="{A5AB1C0B-05AA-4E59-905F-D7D7869762C5}" srcOrd="1" destOrd="0" presId="urn:microsoft.com/office/officeart/2005/8/layout/hierarchy1"/>
    <dgm:cxn modelId="{DF411F4F-CCC8-4FF1-9E20-F9485615C4CB}" type="presParOf" srcId="{F8F79DF0-26A4-4F03-8C0B-3681FC75D03B}" destId="{8AC5FF4F-2F48-468A-BAFB-36E24465572A}" srcOrd="1" destOrd="0" presId="urn:microsoft.com/office/officeart/2005/8/layout/hierarchy1"/>
    <dgm:cxn modelId="{72A4037B-1C52-4AA7-8809-0C4469C23C93}" type="presParOf" srcId="{8AC5FF4F-2F48-468A-BAFB-36E24465572A}" destId="{F180ED76-B35C-4690-99C1-9284877C80E8}" srcOrd="0" destOrd="0" presId="urn:microsoft.com/office/officeart/2005/8/layout/hierarchy1"/>
    <dgm:cxn modelId="{F2530484-DCEC-4F7E-B7F1-9D779E6C0019}" type="presParOf" srcId="{8AC5FF4F-2F48-468A-BAFB-36E24465572A}" destId="{B1FBF548-A466-4A32-9FB4-1A26FE1AFAA6}" srcOrd="1" destOrd="0" presId="urn:microsoft.com/office/officeart/2005/8/layout/hierarchy1"/>
    <dgm:cxn modelId="{0B86740E-C293-465A-B36D-36B9B2C125FE}" type="presParOf" srcId="{B1FBF548-A466-4A32-9FB4-1A26FE1AFAA6}" destId="{FD261566-374A-46DB-8E9C-463AF8CEEA2B}" srcOrd="0" destOrd="0" presId="urn:microsoft.com/office/officeart/2005/8/layout/hierarchy1"/>
    <dgm:cxn modelId="{DCA67682-0856-426A-A722-1C66B7B0DE75}" type="presParOf" srcId="{FD261566-374A-46DB-8E9C-463AF8CEEA2B}" destId="{21985C7B-A2CE-4FF7-959F-E0F8AEE4537C}" srcOrd="0" destOrd="0" presId="urn:microsoft.com/office/officeart/2005/8/layout/hierarchy1"/>
    <dgm:cxn modelId="{5D51BD54-A32D-43C6-BD04-FDD6DB12208B}" type="presParOf" srcId="{FD261566-374A-46DB-8E9C-463AF8CEEA2B}" destId="{DF202F19-CEF4-46D8-A4F5-706A21533CA1}" srcOrd="1" destOrd="0" presId="urn:microsoft.com/office/officeart/2005/8/layout/hierarchy1"/>
    <dgm:cxn modelId="{3AD079D4-3F7A-437B-8D7A-D3E2802EDA15}" type="presParOf" srcId="{B1FBF548-A466-4A32-9FB4-1A26FE1AFAA6}" destId="{003E0F01-ABEE-429D-BF27-8A066374E6E3}" srcOrd="1" destOrd="0" presId="urn:microsoft.com/office/officeart/2005/8/layout/hierarchy1"/>
    <dgm:cxn modelId="{99914463-752E-43DA-B341-23695BF2FA73}" type="presParOf" srcId="{D27EACF9-BF04-4563-A26C-2CFFB3345FB5}" destId="{99959EE2-176B-4D49-9F79-86C2EE7DEB96}" srcOrd="2" destOrd="0" presId="urn:microsoft.com/office/officeart/2005/8/layout/hierarchy1"/>
    <dgm:cxn modelId="{9B76E641-25DB-4BDB-9331-253A9421ACF2}" type="presParOf" srcId="{D27EACF9-BF04-4563-A26C-2CFFB3345FB5}" destId="{A38B1E4A-3C61-470F-8F5F-3FB1FE39D05E}" srcOrd="3" destOrd="0" presId="urn:microsoft.com/office/officeart/2005/8/layout/hierarchy1"/>
    <dgm:cxn modelId="{BC6C7616-6D38-45C3-B57A-4439CD5B7CF3}" type="presParOf" srcId="{A38B1E4A-3C61-470F-8F5F-3FB1FE39D05E}" destId="{8178A602-B11A-49A2-8FC5-21FAC1BE30EA}" srcOrd="0" destOrd="0" presId="urn:microsoft.com/office/officeart/2005/8/layout/hierarchy1"/>
    <dgm:cxn modelId="{D3FF1040-507F-401D-B79A-6769A06FA38F}" type="presParOf" srcId="{8178A602-B11A-49A2-8FC5-21FAC1BE30EA}" destId="{5274B7A8-C850-4C56-AE76-B0DCDF57BC92}" srcOrd="0" destOrd="0" presId="urn:microsoft.com/office/officeart/2005/8/layout/hierarchy1"/>
    <dgm:cxn modelId="{380B2461-8132-4D4D-8146-E0A25D9FFEC7}" type="presParOf" srcId="{8178A602-B11A-49A2-8FC5-21FAC1BE30EA}" destId="{9D1E0F52-85D8-4EC4-821B-9D06E7C76EFA}" srcOrd="1" destOrd="0" presId="urn:microsoft.com/office/officeart/2005/8/layout/hierarchy1"/>
    <dgm:cxn modelId="{9431BF0F-D06F-46F7-ACDA-5DBC4A3A2B93}" type="presParOf" srcId="{A38B1E4A-3C61-470F-8F5F-3FB1FE39D05E}" destId="{C8E94CD5-03D0-4DA3-BD50-A96B1FD0AB35}" srcOrd="1" destOrd="0" presId="urn:microsoft.com/office/officeart/2005/8/layout/hierarchy1"/>
    <dgm:cxn modelId="{A5A50F3F-D59F-41AE-830B-05815F20F3E3}" type="presParOf" srcId="{C8E94CD5-03D0-4DA3-BD50-A96B1FD0AB35}" destId="{4530398E-FA35-4FA7-B253-00C8256876A2}" srcOrd="0" destOrd="0" presId="urn:microsoft.com/office/officeart/2005/8/layout/hierarchy1"/>
    <dgm:cxn modelId="{20AC0ED9-7366-4AC2-8877-C1BCAACC8B6F}" type="presParOf" srcId="{C8E94CD5-03D0-4DA3-BD50-A96B1FD0AB35}" destId="{CF6F1D90-5969-443D-B9E3-76AADA41AA08}" srcOrd="1" destOrd="0" presId="urn:microsoft.com/office/officeart/2005/8/layout/hierarchy1"/>
    <dgm:cxn modelId="{B40A2C0D-D1C9-4B22-8B06-09611B76455B}" type="presParOf" srcId="{CF6F1D90-5969-443D-B9E3-76AADA41AA08}" destId="{D4F2D18A-5F54-4441-AB04-8051178A8926}" srcOrd="0" destOrd="0" presId="urn:microsoft.com/office/officeart/2005/8/layout/hierarchy1"/>
    <dgm:cxn modelId="{0D1FA6B7-6092-4447-A211-7F18472F78A0}" type="presParOf" srcId="{D4F2D18A-5F54-4441-AB04-8051178A8926}" destId="{45EA8050-64CE-4921-9291-4170466FDB4E}" srcOrd="0" destOrd="0" presId="urn:microsoft.com/office/officeart/2005/8/layout/hierarchy1"/>
    <dgm:cxn modelId="{723A4871-A0B7-48D7-9B4B-63B198F91AFF}" type="presParOf" srcId="{D4F2D18A-5F54-4441-AB04-8051178A8926}" destId="{291B0971-9B1D-41A8-B8AF-79F1BBAF776F}" srcOrd="1" destOrd="0" presId="urn:microsoft.com/office/officeart/2005/8/layout/hierarchy1"/>
    <dgm:cxn modelId="{563554C3-85EE-473E-BCB7-6507E6B478E7}" type="presParOf" srcId="{CF6F1D90-5969-443D-B9E3-76AADA41AA08}" destId="{5D42E211-72B9-49A9-8BD9-E1F782B49E37}" srcOrd="1" destOrd="0" presId="urn:microsoft.com/office/officeart/2005/8/layout/hierarchy1"/>
    <dgm:cxn modelId="{537E1450-1679-4D8F-A6E9-A67C292C8F52}" type="presParOf" srcId="{5D42E211-72B9-49A9-8BD9-E1F782B49E37}" destId="{921EB55F-8CC0-4E5E-8CA8-A9293E28F7EE}" srcOrd="0" destOrd="0" presId="urn:microsoft.com/office/officeart/2005/8/layout/hierarchy1"/>
    <dgm:cxn modelId="{0A06EE52-7089-4A15-BA62-C9CF750842BB}" type="presParOf" srcId="{5D42E211-72B9-49A9-8BD9-E1F782B49E37}" destId="{CEDD7C89-DAC8-4645-AA63-E34D10EBEFCF}" srcOrd="1" destOrd="0" presId="urn:microsoft.com/office/officeart/2005/8/layout/hierarchy1"/>
    <dgm:cxn modelId="{DADA6180-3716-490C-AD2E-7C8F23039780}" type="presParOf" srcId="{CEDD7C89-DAC8-4645-AA63-E34D10EBEFCF}" destId="{FC87612F-BBB5-49BA-A42C-5FCD79916512}" srcOrd="0" destOrd="0" presId="urn:microsoft.com/office/officeart/2005/8/layout/hierarchy1"/>
    <dgm:cxn modelId="{AC2AC12F-C4E4-455B-868B-5464574B9C4C}" type="presParOf" srcId="{FC87612F-BBB5-49BA-A42C-5FCD79916512}" destId="{96FC2506-3F9F-487E-AD10-CB414254E211}" srcOrd="0" destOrd="0" presId="urn:microsoft.com/office/officeart/2005/8/layout/hierarchy1"/>
    <dgm:cxn modelId="{0A45D0C4-DD70-46E9-90BF-83A8DABCCEA4}" type="presParOf" srcId="{FC87612F-BBB5-49BA-A42C-5FCD79916512}" destId="{A5981E5C-B7B9-432E-90CD-8D0B544A0352}" srcOrd="1" destOrd="0" presId="urn:microsoft.com/office/officeart/2005/8/layout/hierarchy1"/>
    <dgm:cxn modelId="{40B3F900-44E5-46E7-926E-7DDD592A87AE}" type="presParOf" srcId="{CEDD7C89-DAC8-4645-AA63-E34D10EBEFCF}" destId="{D593578B-BB34-45D9-8504-DA2B8517DA5C}" srcOrd="1" destOrd="0" presId="urn:microsoft.com/office/officeart/2005/8/layout/hierarchy1"/>
    <dgm:cxn modelId="{684BC8D3-01EA-407E-9C3F-87F695D22CFD}" type="presParOf" srcId="{D593578B-BB34-45D9-8504-DA2B8517DA5C}" destId="{5AE791F2-68C5-4DFC-B769-F6E12DEC9ABD}" srcOrd="0" destOrd="0" presId="urn:microsoft.com/office/officeart/2005/8/layout/hierarchy1"/>
    <dgm:cxn modelId="{D0436AE5-14F6-43FC-8A33-6D22D31AA50F}" type="presParOf" srcId="{D593578B-BB34-45D9-8504-DA2B8517DA5C}" destId="{9BCB7533-C0C0-4333-A48D-2020DBC15BB8}" srcOrd="1" destOrd="0" presId="urn:microsoft.com/office/officeart/2005/8/layout/hierarchy1"/>
    <dgm:cxn modelId="{433E3A94-84A8-451F-B6E5-8B679A43F8B3}" type="presParOf" srcId="{9BCB7533-C0C0-4333-A48D-2020DBC15BB8}" destId="{FE1A3F0B-BB09-4DF7-8050-9D245C597DAD}" srcOrd="0" destOrd="0" presId="urn:microsoft.com/office/officeart/2005/8/layout/hierarchy1"/>
    <dgm:cxn modelId="{A502282C-DA3C-4399-B05E-D3C57439C282}" type="presParOf" srcId="{FE1A3F0B-BB09-4DF7-8050-9D245C597DAD}" destId="{39B2B56A-AA25-4A04-9431-F45D18922BB8}" srcOrd="0" destOrd="0" presId="urn:microsoft.com/office/officeart/2005/8/layout/hierarchy1"/>
    <dgm:cxn modelId="{F55B6A5A-213F-490A-A7DF-ED45E3081572}" type="presParOf" srcId="{FE1A3F0B-BB09-4DF7-8050-9D245C597DAD}" destId="{BC6BE7CA-9CFA-4A66-A464-6602BA326795}" srcOrd="1" destOrd="0" presId="urn:microsoft.com/office/officeart/2005/8/layout/hierarchy1"/>
    <dgm:cxn modelId="{F823F46E-E258-47F7-9C84-9FA55F0D6C67}" type="presParOf" srcId="{9BCB7533-C0C0-4333-A48D-2020DBC15BB8}" destId="{EB082682-0B47-4AFF-AB76-2A84C5968105}" srcOrd="1" destOrd="0" presId="urn:microsoft.com/office/officeart/2005/8/layout/hierarchy1"/>
  </dgm:cxnLst>
  <dgm:bg/>
  <dgm:whole/>
  <dgm:extLst>
    <a:ext uri="http://schemas.microsoft.com/office/drawing/2008/diagram">
      <dsp:dataModelExt xmlns:dsp="http://schemas.microsoft.com/office/drawing/2008/diagram" relId="rId141"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EA784C64-3100-4C23-9748-A2EF1E14ABD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885A09FA-14D7-4FA0-8EF4-186C1DB143E7}">
      <dgm:prSet custT="1"/>
      <dgm:spPr>
        <a:xfrm>
          <a:off x="2466900" y="391245"/>
          <a:ext cx="929979" cy="59053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Orgány obce</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8D6F6C3-7C08-45B1-AAFC-794FDDB6AB55}" type="parTrans" cxnId="{0703FC64-239B-4646-8B75-98E2A46475A0}">
      <dgm:prSet/>
      <dgm:spPr/>
      <dgm:t>
        <a:bodyPr/>
        <a:lstStyle/>
        <a:p>
          <a:endParaRPr lang="cs-CZ"/>
        </a:p>
      </dgm:t>
    </dgm:pt>
    <dgm:pt modelId="{8427A36D-F9B9-42B9-816E-7F3BEEDE3C56}" type="sibTrans" cxnId="{0703FC64-239B-4646-8B75-98E2A46475A0}">
      <dgm:prSet/>
      <dgm:spPr/>
      <dgm:t>
        <a:bodyPr/>
        <a:lstStyle/>
        <a:p>
          <a:endParaRPr lang="cs-CZ"/>
        </a:p>
      </dgm:t>
    </dgm:pt>
    <dgm:pt modelId="{256B66AB-3A0D-4ADB-878B-9451BCF375A0}">
      <dgm:prSet custT="1"/>
      <dgm:spPr>
        <a:xfrm>
          <a:off x="105395" y="1259077"/>
          <a:ext cx="1065486" cy="59053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Zastupitelstvo obce</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161C29C-0958-427E-8E91-0BC9319F1D3F}" type="parTrans" cxnId="{2A3FE474-C3CF-4C2F-BEAB-B9DCF8F5B55E}">
      <dgm:prSet/>
      <dgm:spPr>
        <a:xfrm>
          <a:off x="534807" y="883617"/>
          <a:ext cx="2293751" cy="277295"/>
        </a:xfrm>
        <a:custGeom>
          <a:avLst/>
          <a:gdLst/>
          <a:ahLst/>
          <a:cxnLst/>
          <a:rect l="0" t="0" r="0" b="0"/>
          <a:pathLst>
            <a:path>
              <a:moveTo>
                <a:pt x="2293751" y="0"/>
              </a:moveTo>
              <a:lnTo>
                <a:pt x="2293751" y="191143"/>
              </a:lnTo>
              <a:lnTo>
                <a:pt x="0" y="191143"/>
              </a:lnTo>
              <a:lnTo>
                <a:pt x="0" y="27729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68EB6F5-C35E-42C0-90E4-062875006E73}" type="sibTrans" cxnId="{2A3FE474-C3CF-4C2F-BEAB-B9DCF8F5B55E}">
      <dgm:prSet/>
      <dgm:spPr/>
      <dgm:t>
        <a:bodyPr/>
        <a:lstStyle/>
        <a:p>
          <a:endParaRPr lang="cs-CZ"/>
        </a:p>
      </dgm:t>
    </dgm:pt>
    <dgm:pt modelId="{609F9FC9-DD60-4263-97FC-20C406E4516B}">
      <dgm:prSet custT="1"/>
      <dgm:spPr>
        <a:xfrm>
          <a:off x="1377544" y="1259077"/>
          <a:ext cx="929979" cy="59053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Rada obce</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EAF5487-9DDE-4CD7-996F-DEA00B070A87}" type="parTrans" cxnId="{B47BAAE4-1834-4587-AF94-BBC114E21910}">
      <dgm:prSet/>
      <dgm:spPr>
        <a:xfrm>
          <a:off x="1739202" y="883617"/>
          <a:ext cx="1089356" cy="277295"/>
        </a:xfrm>
        <a:custGeom>
          <a:avLst/>
          <a:gdLst/>
          <a:ahLst/>
          <a:cxnLst/>
          <a:rect l="0" t="0" r="0" b="0"/>
          <a:pathLst>
            <a:path>
              <a:moveTo>
                <a:pt x="1089356" y="0"/>
              </a:moveTo>
              <a:lnTo>
                <a:pt x="1089356" y="191143"/>
              </a:lnTo>
              <a:lnTo>
                <a:pt x="0" y="191143"/>
              </a:lnTo>
              <a:lnTo>
                <a:pt x="0" y="27729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260C3195-19D4-4E04-975C-1C445E1B8011}" type="sibTrans" cxnId="{B47BAAE4-1834-4587-AF94-BBC114E21910}">
      <dgm:prSet/>
      <dgm:spPr/>
      <dgm:t>
        <a:bodyPr/>
        <a:lstStyle/>
        <a:p>
          <a:endParaRPr lang="cs-CZ"/>
        </a:p>
      </dgm:t>
    </dgm:pt>
    <dgm:pt modelId="{1AABE999-7070-4255-B381-1FDCC53DF4E6}">
      <dgm:prSet custT="1"/>
      <dgm:spPr>
        <a:xfrm>
          <a:off x="2514185" y="1259077"/>
          <a:ext cx="929979" cy="59053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Starosta</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7A5ED32-71E0-45A2-81EE-10AFB4DBEB33}" type="parTrans" cxnId="{8548828E-335F-45CD-B45F-DB8A5D037A57}">
      <dgm:prSet/>
      <dgm:spPr>
        <a:xfrm>
          <a:off x="2782839" y="883617"/>
          <a:ext cx="91440" cy="277295"/>
        </a:xfrm>
        <a:custGeom>
          <a:avLst/>
          <a:gdLst/>
          <a:ahLst/>
          <a:cxnLst/>
          <a:rect l="0" t="0" r="0" b="0"/>
          <a:pathLst>
            <a:path>
              <a:moveTo>
                <a:pt x="45720" y="0"/>
              </a:moveTo>
              <a:lnTo>
                <a:pt x="45720" y="191143"/>
              </a:lnTo>
              <a:lnTo>
                <a:pt x="93004" y="191143"/>
              </a:lnTo>
              <a:lnTo>
                <a:pt x="93004" y="27729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9FCC34FD-6995-4987-9F6C-C696430068C6}" type="sibTrans" cxnId="{8548828E-335F-45CD-B45F-DB8A5D037A57}">
      <dgm:prSet/>
      <dgm:spPr/>
      <dgm:t>
        <a:bodyPr/>
        <a:lstStyle/>
        <a:p>
          <a:endParaRPr lang="cs-CZ"/>
        </a:p>
      </dgm:t>
    </dgm:pt>
    <dgm:pt modelId="{8FFB9D26-D0D8-4DC7-ACF7-837887CBDECF}">
      <dgm:prSet custT="1"/>
      <dgm:spPr>
        <a:xfrm>
          <a:off x="3650826" y="1259077"/>
          <a:ext cx="929979" cy="59053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Obecní úřad</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47ACD48-4018-4B02-8130-2E0432881298}" type="parTrans" cxnId="{B9A071C0-8AC2-4820-87B6-E31E009070B9}">
      <dgm:prSet/>
      <dgm:spPr>
        <a:xfrm>
          <a:off x="2828559" y="883617"/>
          <a:ext cx="1183926" cy="277295"/>
        </a:xfrm>
        <a:custGeom>
          <a:avLst/>
          <a:gdLst/>
          <a:ahLst/>
          <a:cxnLst/>
          <a:rect l="0" t="0" r="0" b="0"/>
          <a:pathLst>
            <a:path>
              <a:moveTo>
                <a:pt x="0" y="0"/>
              </a:moveTo>
              <a:lnTo>
                <a:pt x="0" y="191143"/>
              </a:lnTo>
              <a:lnTo>
                <a:pt x="1183926" y="191143"/>
              </a:lnTo>
              <a:lnTo>
                <a:pt x="1183926" y="27729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6A5301C4-F783-4CDC-BFFD-983C2EC4D6F2}" type="sibTrans" cxnId="{B9A071C0-8AC2-4820-87B6-E31E009070B9}">
      <dgm:prSet/>
      <dgm:spPr/>
      <dgm:t>
        <a:bodyPr/>
        <a:lstStyle/>
        <a:p>
          <a:endParaRPr lang="cs-CZ"/>
        </a:p>
      </dgm:t>
    </dgm:pt>
    <dgm:pt modelId="{0AA43651-1870-458B-9FDF-B2DA4DA4098A}">
      <dgm:prSet custT="1"/>
      <dgm:spPr>
        <a:xfrm>
          <a:off x="4787468" y="1259077"/>
          <a:ext cx="929979" cy="59053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Zvláštní orgány obce</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D14429E-676B-4B63-A6FB-471D23E21517}" type="parTrans" cxnId="{A976CAB7-7C1E-4D76-B34B-550609833AC7}">
      <dgm:prSet/>
      <dgm:spPr>
        <a:xfrm>
          <a:off x="2828559" y="883617"/>
          <a:ext cx="2320567" cy="277295"/>
        </a:xfrm>
        <a:custGeom>
          <a:avLst/>
          <a:gdLst/>
          <a:ahLst/>
          <a:cxnLst/>
          <a:rect l="0" t="0" r="0" b="0"/>
          <a:pathLst>
            <a:path>
              <a:moveTo>
                <a:pt x="0" y="0"/>
              </a:moveTo>
              <a:lnTo>
                <a:pt x="0" y="191143"/>
              </a:lnTo>
              <a:lnTo>
                <a:pt x="2320567" y="191143"/>
              </a:lnTo>
              <a:lnTo>
                <a:pt x="2320567" y="27729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D237A379-075A-425C-B141-035E2925C954}" type="sibTrans" cxnId="{A976CAB7-7C1E-4D76-B34B-550609833AC7}">
      <dgm:prSet/>
      <dgm:spPr/>
      <dgm:t>
        <a:bodyPr/>
        <a:lstStyle/>
        <a:p>
          <a:endParaRPr lang="cs-CZ"/>
        </a:p>
      </dgm:t>
    </dgm:pt>
    <dgm:pt modelId="{336E8375-32FB-4C73-896C-DE4C9736A253}">
      <dgm:prSet custT="1"/>
      <dgm:spPr/>
      <dgm:t>
        <a:bodyPr/>
        <a:lstStyle/>
        <a:p>
          <a:r>
            <a:rPr lang="cs-CZ" sz="1100" b="1">
              <a:latin typeface="Times New Roman" panose="02020603050405020304" pitchFamily="18" charset="0"/>
              <a:cs typeface="Times New Roman" panose="02020603050405020304" pitchFamily="18" charset="0"/>
            </a:rPr>
            <a:t>Obecní policie</a:t>
          </a:r>
        </a:p>
      </dgm:t>
    </dgm:pt>
    <dgm:pt modelId="{05636087-9EBE-486C-92A8-DF2C739CFA06}" type="parTrans" cxnId="{77CDC07D-30E9-43C7-9A94-B9FD8E51302A}">
      <dgm:prSet/>
      <dgm:spPr/>
      <dgm:t>
        <a:bodyPr/>
        <a:lstStyle/>
        <a:p>
          <a:endParaRPr lang="cs-CZ"/>
        </a:p>
      </dgm:t>
    </dgm:pt>
    <dgm:pt modelId="{C642636F-C15E-4576-BF9D-EA1C3DC2E133}" type="sibTrans" cxnId="{77CDC07D-30E9-43C7-9A94-B9FD8E51302A}">
      <dgm:prSet/>
      <dgm:spPr/>
      <dgm:t>
        <a:bodyPr/>
        <a:lstStyle/>
        <a:p>
          <a:endParaRPr lang="cs-CZ"/>
        </a:p>
      </dgm:t>
    </dgm:pt>
    <dgm:pt modelId="{50CF22B8-CE7E-4810-9DB1-33896685EDCA}" type="pres">
      <dgm:prSet presAssocID="{EA784C64-3100-4C23-9748-A2EF1E14ABD8}" presName="hierChild1" presStyleCnt="0">
        <dgm:presLayoutVars>
          <dgm:chPref val="1"/>
          <dgm:dir/>
          <dgm:animOne val="branch"/>
          <dgm:animLvl val="lvl"/>
          <dgm:resizeHandles/>
        </dgm:presLayoutVars>
      </dgm:prSet>
      <dgm:spPr/>
    </dgm:pt>
    <dgm:pt modelId="{E7488D99-2191-4201-9430-AA790CC578E9}" type="pres">
      <dgm:prSet presAssocID="{885A09FA-14D7-4FA0-8EF4-186C1DB143E7}" presName="hierRoot1" presStyleCnt="0"/>
      <dgm:spPr/>
    </dgm:pt>
    <dgm:pt modelId="{72057DB0-8146-4229-B5F9-827326942E41}" type="pres">
      <dgm:prSet presAssocID="{885A09FA-14D7-4FA0-8EF4-186C1DB143E7}" presName="composite" presStyleCnt="0"/>
      <dgm:spPr/>
    </dgm:pt>
    <dgm:pt modelId="{CEBA1C9B-B372-4C61-8BD2-CF7C31E538ED}" type="pres">
      <dgm:prSet presAssocID="{885A09FA-14D7-4FA0-8EF4-186C1DB143E7}" presName="background" presStyleLbl="node0" presStyleIdx="0" presStyleCnt="1"/>
      <dgm:spPr>
        <a:xfrm>
          <a:off x="2363569" y="293080"/>
          <a:ext cx="929979" cy="5905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021834A-A39B-483D-B411-121BB420BD8A}" type="pres">
      <dgm:prSet presAssocID="{885A09FA-14D7-4FA0-8EF4-186C1DB143E7}" presName="text" presStyleLbl="fgAcc0" presStyleIdx="0" presStyleCnt="1" custLinFactNeighborX="2201" custLinFactNeighborY="-1156">
        <dgm:presLayoutVars>
          <dgm:chPref val="3"/>
        </dgm:presLayoutVars>
      </dgm:prSet>
      <dgm:spPr/>
    </dgm:pt>
    <dgm:pt modelId="{E371181F-80A9-41BD-91A8-A52566CE30B7}" type="pres">
      <dgm:prSet presAssocID="{885A09FA-14D7-4FA0-8EF4-186C1DB143E7}" presName="hierChild2" presStyleCnt="0"/>
      <dgm:spPr/>
    </dgm:pt>
    <dgm:pt modelId="{61673B45-857D-450E-A723-D20E0E8181A2}" type="pres">
      <dgm:prSet presAssocID="{1161C29C-0958-427E-8E91-0BC9319F1D3F}" presName="Name10" presStyleLbl="parChTrans1D2" presStyleIdx="0" presStyleCnt="6"/>
      <dgm:spPr/>
    </dgm:pt>
    <dgm:pt modelId="{DEA70F65-AB5B-4215-BE16-12ADBFA98EAA}" type="pres">
      <dgm:prSet presAssocID="{256B66AB-3A0D-4ADB-878B-9451BCF375A0}" presName="hierRoot2" presStyleCnt="0"/>
      <dgm:spPr/>
    </dgm:pt>
    <dgm:pt modelId="{B4ADBC4A-F4DA-4199-A827-349904C9BF08}" type="pres">
      <dgm:prSet presAssocID="{256B66AB-3A0D-4ADB-878B-9451BCF375A0}" presName="composite2" presStyleCnt="0"/>
      <dgm:spPr/>
    </dgm:pt>
    <dgm:pt modelId="{E50CDFA9-E57D-4056-B842-3034790A6173}" type="pres">
      <dgm:prSet presAssocID="{256B66AB-3A0D-4ADB-878B-9451BCF375A0}" presName="background2" presStyleLbl="node2" presStyleIdx="0" presStyleCnt="6"/>
      <dgm:spPr>
        <a:xfrm>
          <a:off x="2064" y="1160913"/>
          <a:ext cx="1065486" cy="5905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FDBF7D4-3380-46F4-90D3-FDEBA436F274}" type="pres">
      <dgm:prSet presAssocID="{256B66AB-3A0D-4ADB-878B-9451BCF375A0}" presName="text2" presStyleLbl="fgAcc2" presStyleIdx="0" presStyleCnt="6" custScaleX="114571">
        <dgm:presLayoutVars>
          <dgm:chPref val="3"/>
        </dgm:presLayoutVars>
      </dgm:prSet>
      <dgm:spPr/>
    </dgm:pt>
    <dgm:pt modelId="{4A215C60-79AD-42BF-A4C4-6027F41E12C9}" type="pres">
      <dgm:prSet presAssocID="{256B66AB-3A0D-4ADB-878B-9451BCF375A0}" presName="hierChild3" presStyleCnt="0"/>
      <dgm:spPr/>
    </dgm:pt>
    <dgm:pt modelId="{BC350451-0215-448D-BCC2-2FD3FAD49280}" type="pres">
      <dgm:prSet presAssocID="{BEAF5487-9DDE-4CD7-996F-DEA00B070A87}" presName="Name10" presStyleLbl="parChTrans1D2" presStyleIdx="1" presStyleCnt="6"/>
      <dgm:spPr/>
    </dgm:pt>
    <dgm:pt modelId="{46D75FF9-F04B-4D24-BB25-F452700357ED}" type="pres">
      <dgm:prSet presAssocID="{609F9FC9-DD60-4263-97FC-20C406E4516B}" presName="hierRoot2" presStyleCnt="0"/>
      <dgm:spPr/>
    </dgm:pt>
    <dgm:pt modelId="{88F9E432-39F6-4F7D-992E-139087A31EB1}" type="pres">
      <dgm:prSet presAssocID="{609F9FC9-DD60-4263-97FC-20C406E4516B}" presName="composite2" presStyleCnt="0"/>
      <dgm:spPr/>
    </dgm:pt>
    <dgm:pt modelId="{0505EBF4-4400-448B-8875-8C853D6BA72F}" type="pres">
      <dgm:prSet presAssocID="{609F9FC9-DD60-4263-97FC-20C406E4516B}" presName="background2" presStyleLbl="node2" presStyleIdx="1" presStyleCnt="6"/>
      <dgm:spPr>
        <a:xfrm>
          <a:off x="1274213" y="1160913"/>
          <a:ext cx="929979" cy="5905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2861F81-014A-426E-8FC5-D47D81DFF777}" type="pres">
      <dgm:prSet presAssocID="{609F9FC9-DD60-4263-97FC-20C406E4516B}" presName="text2" presStyleLbl="fgAcc2" presStyleIdx="1" presStyleCnt="6">
        <dgm:presLayoutVars>
          <dgm:chPref val="3"/>
        </dgm:presLayoutVars>
      </dgm:prSet>
      <dgm:spPr/>
    </dgm:pt>
    <dgm:pt modelId="{097186C8-041B-4BEC-A226-D0CFD1443263}" type="pres">
      <dgm:prSet presAssocID="{609F9FC9-DD60-4263-97FC-20C406E4516B}" presName="hierChild3" presStyleCnt="0"/>
      <dgm:spPr/>
    </dgm:pt>
    <dgm:pt modelId="{7839D414-F294-436E-93B7-EEF8EB10853B}" type="pres">
      <dgm:prSet presAssocID="{B7A5ED32-71E0-45A2-81EE-10AFB4DBEB33}" presName="Name10" presStyleLbl="parChTrans1D2" presStyleIdx="2" presStyleCnt="6"/>
      <dgm:spPr/>
    </dgm:pt>
    <dgm:pt modelId="{2CBCD61E-5CE6-42DD-9950-66A74ACD5D79}" type="pres">
      <dgm:prSet presAssocID="{1AABE999-7070-4255-B381-1FDCC53DF4E6}" presName="hierRoot2" presStyleCnt="0"/>
      <dgm:spPr/>
    </dgm:pt>
    <dgm:pt modelId="{5371D962-836C-411F-BC27-F60359D2F6AB}" type="pres">
      <dgm:prSet presAssocID="{1AABE999-7070-4255-B381-1FDCC53DF4E6}" presName="composite2" presStyleCnt="0"/>
      <dgm:spPr/>
    </dgm:pt>
    <dgm:pt modelId="{9DEFDEA2-3645-4B31-9519-E14181D0718E}" type="pres">
      <dgm:prSet presAssocID="{1AABE999-7070-4255-B381-1FDCC53DF4E6}" presName="background2" presStyleLbl="node2" presStyleIdx="2" presStyleCnt="6"/>
      <dgm:spPr>
        <a:xfrm>
          <a:off x="2410854" y="1160913"/>
          <a:ext cx="929979" cy="5905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7091B53-4C54-49EC-BAB3-633FC27F3233}" type="pres">
      <dgm:prSet presAssocID="{1AABE999-7070-4255-B381-1FDCC53DF4E6}" presName="text2" presStyleLbl="fgAcc2" presStyleIdx="2" presStyleCnt="6">
        <dgm:presLayoutVars>
          <dgm:chPref val="3"/>
        </dgm:presLayoutVars>
      </dgm:prSet>
      <dgm:spPr/>
    </dgm:pt>
    <dgm:pt modelId="{DB1ED08D-7C16-4C14-923D-4FB0DB6159B5}" type="pres">
      <dgm:prSet presAssocID="{1AABE999-7070-4255-B381-1FDCC53DF4E6}" presName="hierChild3" presStyleCnt="0"/>
      <dgm:spPr/>
    </dgm:pt>
    <dgm:pt modelId="{5454CDB0-B8EC-46E8-A197-64F412B3AF8C}" type="pres">
      <dgm:prSet presAssocID="{D47ACD48-4018-4B02-8130-2E0432881298}" presName="Name10" presStyleLbl="parChTrans1D2" presStyleIdx="3" presStyleCnt="6"/>
      <dgm:spPr/>
    </dgm:pt>
    <dgm:pt modelId="{B6A434B1-F4CA-4C91-A199-B025B20977F4}" type="pres">
      <dgm:prSet presAssocID="{8FFB9D26-D0D8-4DC7-ACF7-837887CBDECF}" presName="hierRoot2" presStyleCnt="0"/>
      <dgm:spPr/>
    </dgm:pt>
    <dgm:pt modelId="{2A5825B3-100E-459C-8A77-6791476F5A5C}" type="pres">
      <dgm:prSet presAssocID="{8FFB9D26-D0D8-4DC7-ACF7-837887CBDECF}" presName="composite2" presStyleCnt="0"/>
      <dgm:spPr/>
    </dgm:pt>
    <dgm:pt modelId="{96D232EC-6DAF-44EE-BD41-32EB371DE52D}" type="pres">
      <dgm:prSet presAssocID="{8FFB9D26-D0D8-4DC7-ACF7-837887CBDECF}" presName="background2" presStyleLbl="node2" presStyleIdx="3" presStyleCnt="6"/>
      <dgm:spPr>
        <a:xfrm>
          <a:off x="3547495" y="1160913"/>
          <a:ext cx="929979" cy="5905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6048096-8D3F-4575-9997-BD65DC33BA97}" type="pres">
      <dgm:prSet presAssocID="{8FFB9D26-D0D8-4DC7-ACF7-837887CBDECF}" presName="text2" presStyleLbl="fgAcc2" presStyleIdx="3" presStyleCnt="6">
        <dgm:presLayoutVars>
          <dgm:chPref val="3"/>
        </dgm:presLayoutVars>
      </dgm:prSet>
      <dgm:spPr/>
    </dgm:pt>
    <dgm:pt modelId="{1BDEA513-981D-4867-95BD-DA25BDBE9224}" type="pres">
      <dgm:prSet presAssocID="{8FFB9D26-D0D8-4DC7-ACF7-837887CBDECF}" presName="hierChild3" presStyleCnt="0"/>
      <dgm:spPr/>
    </dgm:pt>
    <dgm:pt modelId="{2376DB1D-0641-44E0-8C0A-2281E9E152AF}" type="pres">
      <dgm:prSet presAssocID="{BD14429E-676B-4B63-A6FB-471D23E21517}" presName="Name10" presStyleLbl="parChTrans1D2" presStyleIdx="4" presStyleCnt="6"/>
      <dgm:spPr/>
    </dgm:pt>
    <dgm:pt modelId="{0B4FF8C7-1E32-444D-9943-AE5CC69DD5BC}" type="pres">
      <dgm:prSet presAssocID="{0AA43651-1870-458B-9FDF-B2DA4DA4098A}" presName="hierRoot2" presStyleCnt="0"/>
      <dgm:spPr/>
    </dgm:pt>
    <dgm:pt modelId="{8C3D9B6D-B8E7-46A2-9ADC-2A26FD85A525}" type="pres">
      <dgm:prSet presAssocID="{0AA43651-1870-458B-9FDF-B2DA4DA4098A}" presName="composite2" presStyleCnt="0"/>
      <dgm:spPr/>
    </dgm:pt>
    <dgm:pt modelId="{B8C3BDAF-69B1-48C2-9F21-3DE8AE1B6AAC}" type="pres">
      <dgm:prSet presAssocID="{0AA43651-1870-458B-9FDF-B2DA4DA4098A}" presName="background2" presStyleLbl="node2" presStyleIdx="4" presStyleCnt="6"/>
      <dgm:spPr>
        <a:xfrm>
          <a:off x="4684137" y="1160913"/>
          <a:ext cx="929979" cy="5905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B74C5BB-6D01-4A7E-BFFE-B52A5693885F}" type="pres">
      <dgm:prSet presAssocID="{0AA43651-1870-458B-9FDF-B2DA4DA4098A}" presName="text2" presStyleLbl="fgAcc2" presStyleIdx="4" presStyleCnt="6">
        <dgm:presLayoutVars>
          <dgm:chPref val="3"/>
        </dgm:presLayoutVars>
      </dgm:prSet>
      <dgm:spPr/>
    </dgm:pt>
    <dgm:pt modelId="{40784F54-E4D3-491E-BF33-E82903E2532E}" type="pres">
      <dgm:prSet presAssocID="{0AA43651-1870-458B-9FDF-B2DA4DA4098A}" presName="hierChild3" presStyleCnt="0"/>
      <dgm:spPr/>
    </dgm:pt>
    <dgm:pt modelId="{2C5DF284-FE8F-40B0-9B4D-7CC9FF061E3B}" type="pres">
      <dgm:prSet presAssocID="{05636087-9EBE-486C-92A8-DF2C739CFA06}" presName="Name10" presStyleLbl="parChTrans1D2" presStyleIdx="5" presStyleCnt="6"/>
      <dgm:spPr/>
    </dgm:pt>
    <dgm:pt modelId="{D351F183-B275-4E57-A017-BF556A818471}" type="pres">
      <dgm:prSet presAssocID="{336E8375-32FB-4C73-896C-DE4C9736A253}" presName="hierRoot2" presStyleCnt="0"/>
      <dgm:spPr/>
    </dgm:pt>
    <dgm:pt modelId="{7465E743-3D31-4178-803C-12E50392E8C3}" type="pres">
      <dgm:prSet presAssocID="{336E8375-32FB-4C73-896C-DE4C9736A253}" presName="composite2" presStyleCnt="0"/>
      <dgm:spPr/>
    </dgm:pt>
    <dgm:pt modelId="{4A223829-178F-4037-82D6-D225E1EB333C}" type="pres">
      <dgm:prSet presAssocID="{336E8375-32FB-4C73-896C-DE4C9736A253}" presName="background2" presStyleLbl="node2" presStyleIdx="5" presStyleCnt="6"/>
      <dgm:spPr/>
    </dgm:pt>
    <dgm:pt modelId="{437DF6A1-243C-4E74-98AB-767805B15085}" type="pres">
      <dgm:prSet presAssocID="{336E8375-32FB-4C73-896C-DE4C9736A253}" presName="text2" presStyleLbl="fgAcc2" presStyleIdx="5" presStyleCnt="6">
        <dgm:presLayoutVars>
          <dgm:chPref val="3"/>
        </dgm:presLayoutVars>
      </dgm:prSet>
      <dgm:spPr/>
    </dgm:pt>
    <dgm:pt modelId="{B1E4F52A-2C70-4922-A297-FDB45A1E7B3B}" type="pres">
      <dgm:prSet presAssocID="{336E8375-32FB-4C73-896C-DE4C9736A253}" presName="hierChild3" presStyleCnt="0"/>
      <dgm:spPr/>
    </dgm:pt>
  </dgm:ptLst>
  <dgm:cxnLst>
    <dgm:cxn modelId="{2D517522-B13F-4E74-BF16-6938608BFB47}" type="presOf" srcId="{609F9FC9-DD60-4263-97FC-20C406E4516B}" destId="{F2861F81-014A-426E-8FC5-D47D81DFF777}" srcOrd="0" destOrd="0" presId="urn:microsoft.com/office/officeart/2005/8/layout/hierarchy1"/>
    <dgm:cxn modelId="{6526E03B-C045-4C29-B6CB-E8F7F60DC0FD}" type="presOf" srcId="{336E8375-32FB-4C73-896C-DE4C9736A253}" destId="{437DF6A1-243C-4E74-98AB-767805B15085}" srcOrd="0" destOrd="0" presId="urn:microsoft.com/office/officeart/2005/8/layout/hierarchy1"/>
    <dgm:cxn modelId="{05770047-C5B0-42CB-8D71-70438A874007}" type="presOf" srcId="{0AA43651-1870-458B-9FDF-B2DA4DA4098A}" destId="{CB74C5BB-6D01-4A7E-BFFE-B52A5693885F}" srcOrd="0" destOrd="0" presId="urn:microsoft.com/office/officeart/2005/8/layout/hierarchy1"/>
    <dgm:cxn modelId="{73D80C49-B316-4D56-A73D-C26DCB618087}" type="presOf" srcId="{EA784C64-3100-4C23-9748-A2EF1E14ABD8}" destId="{50CF22B8-CE7E-4810-9DB1-33896685EDCA}" srcOrd="0" destOrd="0" presId="urn:microsoft.com/office/officeart/2005/8/layout/hierarchy1"/>
    <dgm:cxn modelId="{0D852F55-318C-4AAB-A31E-F0D4BE9704B2}" type="presOf" srcId="{256B66AB-3A0D-4ADB-878B-9451BCF375A0}" destId="{AFDBF7D4-3380-46F4-90D3-FDEBA436F274}" srcOrd="0" destOrd="0" presId="urn:microsoft.com/office/officeart/2005/8/layout/hierarchy1"/>
    <dgm:cxn modelId="{6D383E5C-23C9-4A04-8BAF-70974E95CD97}" type="presOf" srcId="{BEAF5487-9DDE-4CD7-996F-DEA00B070A87}" destId="{BC350451-0215-448D-BCC2-2FD3FAD49280}" srcOrd="0" destOrd="0" presId="urn:microsoft.com/office/officeart/2005/8/layout/hierarchy1"/>
    <dgm:cxn modelId="{0703FC64-239B-4646-8B75-98E2A46475A0}" srcId="{EA784C64-3100-4C23-9748-A2EF1E14ABD8}" destId="{885A09FA-14D7-4FA0-8EF4-186C1DB143E7}" srcOrd="0" destOrd="0" parTransId="{C8D6F6C3-7C08-45B1-AAFC-794FDDB6AB55}" sibTransId="{8427A36D-F9B9-42B9-816E-7F3BEEDE3C56}"/>
    <dgm:cxn modelId="{7065D371-51CE-4765-BB5A-8C65CC14D01F}" type="presOf" srcId="{BD14429E-676B-4B63-A6FB-471D23E21517}" destId="{2376DB1D-0641-44E0-8C0A-2281E9E152AF}" srcOrd="0" destOrd="0" presId="urn:microsoft.com/office/officeart/2005/8/layout/hierarchy1"/>
    <dgm:cxn modelId="{2A3FE474-C3CF-4C2F-BEAB-B9DCF8F5B55E}" srcId="{885A09FA-14D7-4FA0-8EF4-186C1DB143E7}" destId="{256B66AB-3A0D-4ADB-878B-9451BCF375A0}" srcOrd="0" destOrd="0" parTransId="{1161C29C-0958-427E-8E91-0BC9319F1D3F}" sibTransId="{568EB6F5-C35E-42C0-90E4-062875006E73}"/>
    <dgm:cxn modelId="{77CDC07D-30E9-43C7-9A94-B9FD8E51302A}" srcId="{885A09FA-14D7-4FA0-8EF4-186C1DB143E7}" destId="{336E8375-32FB-4C73-896C-DE4C9736A253}" srcOrd="5" destOrd="0" parTransId="{05636087-9EBE-486C-92A8-DF2C739CFA06}" sibTransId="{C642636F-C15E-4576-BF9D-EA1C3DC2E133}"/>
    <dgm:cxn modelId="{8548828E-335F-45CD-B45F-DB8A5D037A57}" srcId="{885A09FA-14D7-4FA0-8EF4-186C1DB143E7}" destId="{1AABE999-7070-4255-B381-1FDCC53DF4E6}" srcOrd="2" destOrd="0" parTransId="{B7A5ED32-71E0-45A2-81EE-10AFB4DBEB33}" sibTransId="{9FCC34FD-6995-4987-9F6C-C696430068C6}"/>
    <dgm:cxn modelId="{D862EA9B-12BF-4B4A-8513-25969DF70B41}" type="presOf" srcId="{1161C29C-0958-427E-8E91-0BC9319F1D3F}" destId="{61673B45-857D-450E-A723-D20E0E8181A2}" srcOrd="0" destOrd="0" presId="urn:microsoft.com/office/officeart/2005/8/layout/hierarchy1"/>
    <dgm:cxn modelId="{21ABEDA8-B9DB-426F-B4A3-2ECB9F80FDA4}" type="presOf" srcId="{D47ACD48-4018-4B02-8130-2E0432881298}" destId="{5454CDB0-B8EC-46E8-A197-64F412B3AF8C}" srcOrd="0" destOrd="0" presId="urn:microsoft.com/office/officeart/2005/8/layout/hierarchy1"/>
    <dgm:cxn modelId="{508B8FAE-0753-4E28-AB25-BB0DDDDF4AB3}" type="presOf" srcId="{B7A5ED32-71E0-45A2-81EE-10AFB4DBEB33}" destId="{7839D414-F294-436E-93B7-EEF8EB10853B}" srcOrd="0" destOrd="0" presId="urn:microsoft.com/office/officeart/2005/8/layout/hierarchy1"/>
    <dgm:cxn modelId="{A976CAB7-7C1E-4D76-B34B-550609833AC7}" srcId="{885A09FA-14D7-4FA0-8EF4-186C1DB143E7}" destId="{0AA43651-1870-458B-9FDF-B2DA4DA4098A}" srcOrd="4" destOrd="0" parTransId="{BD14429E-676B-4B63-A6FB-471D23E21517}" sibTransId="{D237A379-075A-425C-B141-035E2925C954}"/>
    <dgm:cxn modelId="{ACDCFCB9-86C3-4A1E-BB98-990FC12F0E75}" type="presOf" srcId="{05636087-9EBE-486C-92A8-DF2C739CFA06}" destId="{2C5DF284-FE8F-40B0-9B4D-7CC9FF061E3B}" srcOrd="0" destOrd="0" presId="urn:microsoft.com/office/officeart/2005/8/layout/hierarchy1"/>
    <dgm:cxn modelId="{4FD643C0-ED91-4F9F-921D-D6502DE13423}" type="presOf" srcId="{885A09FA-14D7-4FA0-8EF4-186C1DB143E7}" destId="{A021834A-A39B-483D-B411-121BB420BD8A}" srcOrd="0" destOrd="0" presId="urn:microsoft.com/office/officeart/2005/8/layout/hierarchy1"/>
    <dgm:cxn modelId="{B9A071C0-8AC2-4820-87B6-E31E009070B9}" srcId="{885A09FA-14D7-4FA0-8EF4-186C1DB143E7}" destId="{8FFB9D26-D0D8-4DC7-ACF7-837887CBDECF}" srcOrd="3" destOrd="0" parTransId="{D47ACD48-4018-4B02-8130-2E0432881298}" sibTransId="{6A5301C4-F783-4CDC-BFFD-983C2EC4D6F2}"/>
    <dgm:cxn modelId="{4675E1C5-DB8C-4B58-B0C5-F62777493715}" type="presOf" srcId="{8FFB9D26-D0D8-4DC7-ACF7-837887CBDECF}" destId="{D6048096-8D3F-4575-9997-BD65DC33BA97}" srcOrd="0" destOrd="0" presId="urn:microsoft.com/office/officeart/2005/8/layout/hierarchy1"/>
    <dgm:cxn modelId="{B47BAAE4-1834-4587-AF94-BBC114E21910}" srcId="{885A09FA-14D7-4FA0-8EF4-186C1DB143E7}" destId="{609F9FC9-DD60-4263-97FC-20C406E4516B}" srcOrd="1" destOrd="0" parTransId="{BEAF5487-9DDE-4CD7-996F-DEA00B070A87}" sibTransId="{260C3195-19D4-4E04-975C-1C445E1B8011}"/>
    <dgm:cxn modelId="{E1B71EEF-7212-499C-A86A-8814C89EC262}" type="presOf" srcId="{1AABE999-7070-4255-B381-1FDCC53DF4E6}" destId="{87091B53-4C54-49EC-BAB3-633FC27F3233}" srcOrd="0" destOrd="0" presId="urn:microsoft.com/office/officeart/2005/8/layout/hierarchy1"/>
    <dgm:cxn modelId="{0002C142-B9D8-4A71-9E7D-C115F2F23975}" type="presParOf" srcId="{50CF22B8-CE7E-4810-9DB1-33896685EDCA}" destId="{E7488D99-2191-4201-9430-AA790CC578E9}" srcOrd="0" destOrd="0" presId="urn:microsoft.com/office/officeart/2005/8/layout/hierarchy1"/>
    <dgm:cxn modelId="{5F51FE55-2F26-485A-B80A-7C2495B6C859}" type="presParOf" srcId="{E7488D99-2191-4201-9430-AA790CC578E9}" destId="{72057DB0-8146-4229-B5F9-827326942E41}" srcOrd="0" destOrd="0" presId="urn:microsoft.com/office/officeart/2005/8/layout/hierarchy1"/>
    <dgm:cxn modelId="{B8C12345-3D5F-43A9-B159-8036D603AC7C}" type="presParOf" srcId="{72057DB0-8146-4229-B5F9-827326942E41}" destId="{CEBA1C9B-B372-4C61-8BD2-CF7C31E538ED}" srcOrd="0" destOrd="0" presId="urn:microsoft.com/office/officeart/2005/8/layout/hierarchy1"/>
    <dgm:cxn modelId="{2B4894E2-DB4F-4E97-8EC0-16E98C8BF7B9}" type="presParOf" srcId="{72057DB0-8146-4229-B5F9-827326942E41}" destId="{A021834A-A39B-483D-B411-121BB420BD8A}" srcOrd="1" destOrd="0" presId="urn:microsoft.com/office/officeart/2005/8/layout/hierarchy1"/>
    <dgm:cxn modelId="{B6F30A12-DF7A-4F86-8FC9-A26894F2547A}" type="presParOf" srcId="{E7488D99-2191-4201-9430-AA790CC578E9}" destId="{E371181F-80A9-41BD-91A8-A52566CE30B7}" srcOrd="1" destOrd="0" presId="urn:microsoft.com/office/officeart/2005/8/layout/hierarchy1"/>
    <dgm:cxn modelId="{0758EFDC-19DA-4229-BF0D-438AF312A9AD}" type="presParOf" srcId="{E371181F-80A9-41BD-91A8-A52566CE30B7}" destId="{61673B45-857D-450E-A723-D20E0E8181A2}" srcOrd="0" destOrd="0" presId="urn:microsoft.com/office/officeart/2005/8/layout/hierarchy1"/>
    <dgm:cxn modelId="{2E891C12-8DCD-47BE-9E4B-91F5CA212ED5}" type="presParOf" srcId="{E371181F-80A9-41BD-91A8-A52566CE30B7}" destId="{DEA70F65-AB5B-4215-BE16-12ADBFA98EAA}" srcOrd="1" destOrd="0" presId="urn:microsoft.com/office/officeart/2005/8/layout/hierarchy1"/>
    <dgm:cxn modelId="{BE718C24-931A-4C8E-848A-FED5F1DFB894}" type="presParOf" srcId="{DEA70F65-AB5B-4215-BE16-12ADBFA98EAA}" destId="{B4ADBC4A-F4DA-4199-A827-349904C9BF08}" srcOrd="0" destOrd="0" presId="urn:microsoft.com/office/officeart/2005/8/layout/hierarchy1"/>
    <dgm:cxn modelId="{1AE70BF6-129A-4397-BB32-4A7EAD819EDF}" type="presParOf" srcId="{B4ADBC4A-F4DA-4199-A827-349904C9BF08}" destId="{E50CDFA9-E57D-4056-B842-3034790A6173}" srcOrd="0" destOrd="0" presId="urn:microsoft.com/office/officeart/2005/8/layout/hierarchy1"/>
    <dgm:cxn modelId="{F6171A1B-23A8-40CB-869E-A304669D695E}" type="presParOf" srcId="{B4ADBC4A-F4DA-4199-A827-349904C9BF08}" destId="{AFDBF7D4-3380-46F4-90D3-FDEBA436F274}" srcOrd="1" destOrd="0" presId="urn:microsoft.com/office/officeart/2005/8/layout/hierarchy1"/>
    <dgm:cxn modelId="{F1574E6E-DCCE-4EE9-9512-A107DCA6B4A0}" type="presParOf" srcId="{DEA70F65-AB5B-4215-BE16-12ADBFA98EAA}" destId="{4A215C60-79AD-42BF-A4C4-6027F41E12C9}" srcOrd="1" destOrd="0" presId="urn:microsoft.com/office/officeart/2005/8/layout/hierarchy1"/>
    <dgm:cxn modelId="{00464D3C-5E6E-4419-A4FC-9BF56F32D71C}" type="presParOf" srcId="{E371181F-80A9-41BD-91A8-A52566CE30B7}" destId="{BC350451-0215-448D-BCC2-2FD3FAD49280}" srcOrd="2" destOrd="0" presId="urn:microsoft.com/office/officeart/2005/8/layout/hierarchy1"/>
    <dgm:cxn modelId="{D2B9AC45-0AE8-43A6-AF83-D55AFCF3A84A}" type="presParOf" srcId="{E371181F-80A9-41BD-91A8-A52566CE30B7}" destId="{46D75FF9-F04B-4D24-BB25-F452700357ED}" srcOrd="3" destOrd="0" presId="urn:microsoft.com/office/officeart/2005/8/layout/hierarchy1"/>
    <dgm:cxn modelId="{970D2A1D-A580-4431-B311-4DDE866FFFAC}" type="presParOf" srcId="{46D75FF9-F04B-4D24-BB25-F452700357ED}" destId="{88F9E432-39F6-4F7D-992E-139087A31EB1}" srcOrd="0" destOrd="0" presId="urn:microsoft.com/office/officeart/2005/8/layout/hierarchy1"/>
    <dgm:cxn modelId="{55BADAFC-B6A1-4FA2-8C7A-82CB9A8C629A}" type="presParOf" srcId="{88F9E432-39F6-4F7D-992E-139087A31EB1}" destId="{0505EBF4-4400-448B-8875-8C853D6BA72F}" srcOrd="0" destOrd="0" presId="urn:microsoft.com/office/officeart/2005/8/layout/hierarchy1"/>
    <dgm:cxn modelId="{A2978408-3FC2-4BE8-BB5F-DA038B766994}" type="presParOf" srcId="{88F9E432-39F6-4F7D-992E-139087A31EB1}" destId="{F2861F81-014A-426E-8FC5-D47D81DFF777}" srcOrd="1" destOrd="0" presId="urn:microsoft.com/office/officeart/2005/8/layout/hierarchy1"/>
    <dgm:cxn modelId="{4A757D76-05C0-4B8F-8AD9-AB377A7A6CC4}" type="presParOf" srcId="{46D75FF9-F04B-4D24-BB25-F452700357ED}" destId="{097186C8-041B-4BEC-A226-D0CFD1443263}" srcOrd="1" destOrd="0" presId="urn:microsoft.com/office/officeart/2005/8/layout/hierarchy1"/>
    <dgm:cxn modelId="{BC569F88-0D1E-4F24-8754-016D02AEC4F8}" type="presParOf" srcId="{E371181F-80A9-41BD-91A8-A52566CE30B7}" destId="{7839D414-F294-436E-93B7-EEF8EB10853B}" srcOrd="4" destOrd="0" presId="urn:microsoft.com/office/officeart/2005/8/layout/hierarchy1"/>
    <dgm:cxn modelId="{8F1D6CFE-7648-4FD3-A1FE-D376521B454F}" type="presParOf" srcId="{E371181F-80A9-41BD-91A8-A52566CE30B7}" destId="{2CBCD61E-5CE6-42DD-9950-66A74ACD5D79}" srcOrd="5" destOrd="0" presId="urn:microsoft.com/office/officeart/2005/8/layout/hierarchy1"/>
    <dgm:cxn modelId="{25D22BFA-A363-4C97-99C5-1B86CA7B854F}" type="presParOf" srcId="{2CBCD61E-5CE6-42DD-9950-66A74ACD5D79}" destId="{5371D962-836C-411F-BC27-F60359D2F6AB}" srcOrd="0" destOrd="0" presId="urn:microsoft.com/office/officeart/2005/8/layout/hierarchy1"/>
    <dgm:cxn modelId="{104C67F9-F26E-48E3-A18B-F2A74D789FD0}" type="presParOf" srcId="{5371D962-836C-411F-BC27-F60359D2F6AB}" destId="{9DEFDEA2-3645-4B31-9519-E14181D0718E}" srcOrd="0" destOrd="0" presId="urn:microsoft.com/office/officeart/2005/8/layout/hierarchy1"/>
    <dgm:cxn modelId="{7268B567-6A53-4C82-8F21-0EF29FAF4CB9}" type="presParOf" srcId="{5371D962-836C-411F-BC27-F60359D2F6AB}" destId="{87091B53-4C54-49EC-BAB3-633FC27F3233}" srcOrd="1" destOrd="0" presId="urn:microsoft.com/office/officeart/2005/8/layout/hierarchy1"/>
    <dgm:cxn modelId="{3BC3E966-8ADF-46DA-B3F1-A43FDDE2EE75}" type="presParOf" srcId="{2CBCD61E-5CE6-42DD-9950-66A74ACD5D79}" destId="{DB1ED08D-7C16-4C14-923D-4FB0DB6159B5}" srcOrd="1" destOrd="0" presId="urn:microsoft.com/office/officeart/2005/8/layout/hierarchy1"/>
    <dgm:cxn modelId="{3EB5B0D2-6B43-4E4C-AB59-4D2E4007D353}" type="presParOf" srcId="{E371181F-80A9-41BD-91A8-A52566CE30B7}" destId="{5454CDB0-B8EC-46E8-A197-64F412B3AF8C}" srcOrd="6" destOrd="0" presId="urn:microsoft.com/office/officeart/2005/8/layout/hierarchy1"/>
    <dgm:cxn modelId="{2FD21F86-9CA0-421E-8B45-9AF5F2FF7E8C}" type="presParOf" srcId="{E371181F-80A9-41BD-91A8-A52566CE30B7}" destId="{B6A434B1-F4CA-4C91-A199-B025B20977F4}" srcOrd="7" destOrd="0" presId="urn:microsoft.com/office/officeart/2005/8/layout/hierarchy1"/>
    <dgm:cxn modelId="{4C63A07B-E550-4069-8CEF-CC00B2805867}" type="presParOf" srcId="{B6A434B1-F4CA-4C91-A199-B025B20977F4}" destId="{2A5825B3-100E-459C-8A77-6791476F5A5C}" srcOrd="0" destOrd="0" presId="urn:microsoft.com/office/officeart/2005/8/layout/hierarchy1"/>
    <dgm:cxn modelId="{5AB7C920-129B-429E-AC36-8FB6C2F05421}" type="presParOf" srcId="{2A5825B3-100E-459C-8A77-6791476F5A5C}" destId="{96D232EC-6DAF-44EE-BD41-32EB371DE52D}" srcOrd="0" destOrd="0" presId="urn:microsoft.com/office/officeart/2005/8/layout/hierarchy1"/>
    <dgm:cxn modelId="{9854D4EE-6AF5-4851-9AB1-F660DE6D98FE}" type="presParOf" srcId="{2A5825B3-100E-459C-8A77-6791476F5A5C}" destId="{D6048096-8D3F-4575-9997-BD65DC33BA97}" srcOrd="1" destOrd="0" presId="urn:microsoft.com/office/officeart/2005/8/layout/hierarchy1"/>
    <dgm:cxn modelId="{329FA640-59CF-4CCD-92BD-A662A7512BD6}" type="presParOf" srcId="{B6A434B1-F4CA-4C91-A199-B025B20977F4}" destId="{1BDEA513-981D-4867-95BD-DA25BDBE9224}" srcOrd="1" destOrd="0" presId="urn:microsoft.com/office/officeart/2005/8/layout/hierarchy1"/>
    <dgm:cxn modelId="{838C874A-C097-4A6B-A057-9CD0110DBE54}" type="presParOf" srcId="{E371181F-80A9-41BD-91A8-A52566CE30B7}" destId="{2376DB1D-0641-44E0-8C0A-2281E9E152AF}" srcOrd="8" destOrd="0" presId="urn:microsoft.com/office/officeart/2005/8/layout/hierarchy1"/>
    <dgm:cxn modelId="{EE2D7BB4-84EB-4A7C-A528-C592AE177491}" type="presParOf" srcId="{E371181F-80A9-41BD-91A8-A52566CE30B7}" destId="{0B4FF8C7-1E32-444D-9943-AE5CC69DD5BC}" srcOrd="9" destOrd="0" presId="urn:microsoft.com/office/officeart/2005/8/layout/hierarchy1"/>
    <dgm:cxn modelId="{DCF15073-5C4F-49D4-B92F-E63ADB1C9BB8}" type="presParOf" srcId="{0B4FF8C7-1E32-444D-9943-AE5CC69DD5BC}" destId="{8C3D9B6D-B8E7-46A2-9ADC-2A26FD85A525}" srcOrd="0" destOrd="0" presId="urn:microsoft.com/office/officeart/2005/8/layout/hierarchy1"/>
    <dgm:cxn modelId="{116D20B2-549F-47AA-87F6-50BD78F94892}" type="presParOf" srcId="{8C3D9B6D-B8E7-46A2-9ADC-2A26FD85A525}" destId="{B8C3BDAF-69B1-48C2-9F21-3DE8AE1B6AAC}" srcOrd="0" destOrd="0" presId="urn:microsoft.com/office/officeart/2005/8/layout/hierarchy1"/>
    <dgm:cxn modelId="{5EF4C13A-A6A6-4815-8581-208B0A02513C}" type="presParOf" srcId="{8C3D9B6D-B8E7-46A2-9ADC-2A26FD85A525}" destId="{CB74C5BB-6D01-4A7E-BFFE-B52A5693885F}" srcOrd="1" destOrd="0" presId="urn:microsoft.com/office/officeart/2005/8/layout/hierarchy1"/>
    <dgm:cxn modelId="{FDC389E5-73F4-4A9A-A6E1-DD323C61EF50}" type="presParOf" srcId="{0B4FF8C7-1E32-444D-9943-AE5CC69DD5BC}" destId="{40784F54-E4D3-491E-BF33-E82903E2532E}" srcOrd="1" destOrd="0" presId="urn:microsoft.com/office/officeart/2005/8/layout/hierarchy1"/>
    <dgm:cxn modelId="{46536414-5437-4E0C-A3FB-045862B9C79E}" type="presParOf" srcId="{E371181F-80A9-41BD-91A8-A52566CE30B7}" destId="{2C5DF284-FE8F-40B0-9B4D-7CC9FF061E3B}" srcOrd="10" destOrd="0" presId="urn:microsoft.com/office/officeart/2005/8/layout/hierarchy1"/>
    <dgm:cxn modelId="{BF2443DD-C1C5-4B65-9B7C-B5CC1DBA1E6A}" type="presParOf" srcId="{E371181F-80A9-41BD-91A8-A52566CE30B7}" destId="{D351F183-B275-4E57-A017-BF556A818471}" srcOrd="11" destOrd="0" presId="urn:microsoft.com/office/officeart/2005/8/layout/hierarchy1"/>
    <dgm:cxn modelId="{0A6E9B98-C3C2-4C69-AEA1-DBA8EFA58B99}" type="presParOf" srcId="{D351F183-B275-4E57-A017-BF556A818471}" destId="{7465E743-3D31-4178-803C-12E50392E8C3}" srcOrd="0" destOrd="0" presId="urn:microsoft.com/office/officeart/2005/8/layout/hierarchy1"/>
    <dgm:cxn modelId="{3A80CDF2-EE70-464D-BCF5-1F58EE0F3521}" type="presParOf" srcId="{7465E743-3D31-4178-803C-12E50392E8C3}" destId="{4A223829-178F-4037-82D6-D225E1EB333C}" srcOrd="0" destOrd="0" presId="urn:microsoft.com/office/officeart/2005/8/layout/hierarchy1"/>
    <dgm:cxn modelId="{A1BDBEBF-02ED-4113-BD27-CE7BB58B71B7}" type="presParOf" srcId="{7465E743-3D31-4178-803C-12E50392E8C3}" destId="{437DF6A1-243C-4E74-98AB-767805B15085}" srcOrd="1" destOrd="0" presId="urn:microsoft.com/office/officeart/2005/8/layout/hierarchy1"/>
    <dgm:cxn modelId="{7332E4C3-1A54-4460-A4F2-7C46E78FAE62}" type="presParOf" srcId="{D351F183-B275-4E57-A017-BF556A818471}" destId="{B1E4F52A-2C70-4922-A297-FDB45A1E7B3B}" srcOrd="1" destOrd="0" presId="urn:microsoft.com/office/officeart/2005/8/layout/hierarchy1"/>
  </dgm:cxnLst>
  <dgm:bg/>
  <dgm:whole/>
  <dgm:extLst>
    <a:ext uri="http://schemas.microsoft.com/office/drawing/2008/diagram">
      <dsp:dataModelExt xmlns:dsp="http://schemas.microsoft.com/office/drawing/2008/diagram" relId="rId146"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EA784C64-3100-4C23-9748-A2EF1E14ABD8}" type="doc">
      <dgm:prSet loTypeId="urn:microsoft.com/office/officeart/2005/8/layout/hierarchy1" loCatId="hierarchy" qsTypeId="urn:microsoft.com/office/officeart/2005/8/quickstyle/simple1" qsCatId="simple" csTypeId="urn:microsoft.com/office/officeart/2005/8/colors/accent1_2" csCatId="accent1" phldr="1"/>
      <dgm:spPr/>
    </dgm:pt>
    <dgm:pt modelId="{885A09FA-14D7-4FA0-8EF4-186C1DB143E7}">
      <dgm:prSet custT="1"/>
      <dgm:spPr>
        <a:xfrm>
          <a:off x="2171119" y="239425"/>
          <a:ext cx="1547927" cy="54376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Členové rady</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8D6F6C3-7C08-45B1-AAFC-794FDDB6AB55}" type="parTrans" cxnId="{0703FC64-239B-4646-8B75-98E2A46475A0}">
      <dgm:prSet/>
      <dgm:spPr/>
      <dgm:t>
        <a:bodyPr/>
        <a:lstStyle/>
        <a:p>
          <a:endParaRPr lang="cs-CZ"/>
        </a:p>
      </dgm:t>
    </dgm:pt>
    <dgm:pt modelId="{8427A36D-F9B9-42B9-816E-7F3BEEDE3C56}" type="sibTrans" cxnId="{0703FC64-239B-4646-8B75-98E2A46475A0}">
      <dgm:prSet/>
      <dgm:spPr/>
      <dgm:t>
        <a:bodyPr/>
        <a:lstStyle/>
        <a:p>
          <a:endParaRPr lang="cs-CZ"/>
        </a:p>
      </dgm:t>
    </dgm:pt>
    <dgm:pt modelId="{1AABE999-7070-4255-B381-1FDCC53DF4E6}">
      <dgm:prSet custT="1"/>
      <dgm:spPr>
        <a:xfrm>
          <a:off x="172725" y="1233383"/>
          <a:ext cx="1547927" cy="98293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Starosta (primátor)</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7A5ED32-71E0-45A2-81EE-10AFB4DBEB33}" type="parTrans" cxnId="{8548828E-335F-45CD-B45F-DB8A5D037A57}">
      <dgm:prSet/>
      <dgm:spPr>
        <a:xfrm>
          <a:off x="774697" y="619801"/>
          <a:ext cx="1998393" cy="450189"/>
        </a:xfrm>
        <a:custGeom>
          <a:avLst/>
          <a:gdLst/>
          <a:ahLst/>
          <a:cxnLst/>
          <a:rect l="0" t="0" r="0" b="0"/>
          <a:pathLst>
            <a:path>
              <a:moveTo>
                <a:pt x="1998393" y="0"/>
              </a:moveTo>
              <a:lnTo>
                <a:pt x="1998393" y="306790"/>
              </a:lnTo>
              <a:lnTo>
                <a:pt x="0" y="306790"/>
              </a:lnTo>
              <a:lnTo>
                <a:pt x="0" y="4501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9FCC34FD-6995-4987-9F6C-C696430068C6}" type="sibTrans" cxnId="{8548828E-335F-45CD-B45F-DB8A5D037A57}">
      <dgm:prSet/>
      <dgm:spPr/>
      <dgm:t>
        <a:bodyPr/>
        <a:lstStyle/>
        <a:p>
          <a:endParaRPr lang="cs-CZ"/>
        </a:p>
      </dgm:t>
    </dgm:pt>
    <dgm:pt modelId="{8FFB9D26-D0D8-4DC7-ACF7-837887CBDECF}">
      <dgm:prSet custT="1"/>
      <dgm:spPr>
        <a:xfrm>
          <a:off x="2064637" y="1233383"/>
          <a:ext cx="1760891" cy="98293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Místostarosta</a:t>
          </a:r>
        </a:p>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(Místostarostové)</a:t>
          </a:r>
        </a:p>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Náměstek</a:t>
          </a:r>
        </a:p>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(Náměstci)</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47ACD48-4018-4B02-8130-2E0432881298}" type="parTrans" cxnId="{B9A071C0-8AC2-4820-87B6-E31E009070B9}">
      <dgm:prSet/>
      <dgm:spPr>
        <a:xfrm>
          <a:off x="2727371" y="619801"/>
          <a:ext cx="91440" cy="450189"/>
        </a:xfrm>
        <a:custGeom>
          <a:avLst/>
          <a:gdLst/>
          <a:ahLst/>
          <a:cxnLst/>
          <a:rect l="0" t="0" r="0" b="0"/>
          <a:pathLst>
            <a:path>
              <a:moveTo>
                <a:pt x="45720" y="0"/>
              </a:moveTo>
              <a:lnTo>
                <a:pt x="45720" y="4501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6A5301C4-F783-4CDC-BFFD-983C2EC4D6F2}" type="sibTrans" cxnId="{B9A071C0-8AC2-4820-87B6-E31E009070B9}">
      <dgm:prSet/>
      <dgm:spPr/>
      <dgm:t>
        <a:bodyPr/>
        <a:lstStyle/>
        <a:p>
          <a:endParaRPr lang="cs-CZ"/>
        </a:p>
      </dgm:t>
    </dgm:pt>
    <dgm:pt modelId="{0AA43651-1870-458B-9FDF-B2DA4DA4098A}">
      <dgm:prSet custT="1"/>
      <dgm:spPr>
        <a:xfrm>
          <a:off x="4169513" y="1233383"/>
          <a:ext cx="1547927" cy="98293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1" baseline="0">
              <a:solidFill>
                <a:sysClr val="windowText" lastClr="000000">
                  <a:hueOff val="0"/>
                  <a:satOff val="0"/>
                  <a:lumOff val="0"/>
                  <a:alphaOff val="0"/>
                </a:sysClr>
              </a:solidFill>
              <a:latin typeface="Times New Roman" pitchFamily="18" charset="0"/>
              <a:ea typeface="+mn-ea"/>
              <a:cs typeface="Times New Roman" pitchFamily="18" charset="0"/>
            </a:rPr>
            <a:t>Ostatní členové</a:t>
          </a:r>
          <a:endParaRPr lang="cs-CZ"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D14429E-676B-4B63-A6FB-471D23E21517}" type="parTrans" cxnId="{A976CAB7-7C1E-4D76-B34B-550609833AC7}">
      <dgm:prSet/>
      <dgm:spPr>
        <a:xfrm>
          <a:off x="2773091" y="619801"/>
          <a:ext cx="1998393" cy="450189"/>
        </a:xfrm>
        <a:custGeom>
          <a:avLst/>
          <a:gdLst/>
          <a:ahLst/>
          <a:cxnLst/>
          <a:rect l="0" t="0" r="0" b="0"/>
          <a:pathLst>
            <a:path>
              <a:moveTo>
                <a:pt x="0" y="0"/>
              </a:moveTo>
              <a:lnTo>
                <a:pt x="0" y="306790"/>
              </a:lnTo>
              <a:lnTo>
                <a:pt x="1998393" y="306790"/>
              </a:lnTo>
              <a:lnTo>
                <a:pt x="1998393" y="4501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D237A379-075A-425C-B141-035E2925C954}" type="sibTrans" cxnId="{A976CAB7-7C1E-4D76-B34B-550609833AC7}">
      <dgm:prSet/>
      <dgm:spPr/>
      <dgm:t>
        <a:bodyPr/>
        <a:lstStyle/>
        <a:p>
          <a:endParaRPr lang="cs-CZ"/>
        </a:p>
      </dgm:t>
    </dgm:pt>
    <dgm:pt modelId="{50CF22B8-CE7E-4810-9DB1-33896685EDCA}" type="pres">
      <dgm:prSet presAssocID="{EA784C64-3100-4C23-9748-A2EF1E14ABD8}" presName="hierChild1" presStyleCnt="0">
        <dgm:presLayoutVars>
          <dgm:chPref val="1"/>
          <dgm:dir/>
          <dgm:animOne val="branch"/>
          <dgm:animLvl val="lvl"/>
          <dgm:resizeHandles/>
        </dgm:presLayoutVars>
      </dgm:prSet>
      <dgm:spPr/>
    </dgm:pt>
    <dgm:pt modelId="{E7488D99-2191-4201-9430-AA790CC578E9}" type="pres">
      <dgm:prSet presAssocID="{885A09FA-14D7-4FA0-8EF4-186C1DB143E7}" presName="hierRoot1" presStyleCnt="0"/>
      <dgm:spPr/>
    </dgm:pt>
    <dgm:pt modelId="{72057DB0-8146-4229-B5F9-827326942E41}" type="pres">
      <dgm:prSet presAssocID="{885A09FA-14D7-4FA0-8EF4-186C1DB143E7}" presName="composite" presStyleCnt="0"/>
      <dgm:spPr/>
    </dgm:pt>
    <dgm:pt modelId="{CEBA1C9B-B372-4C61-8BD2-CF7C31E538ED}" type="pres">
      <dgm:prSet presAssocID="{885A09FA-14D7-4FA0-8EF4-186C1DB143E7}" presName="background" presStyleLbl="node0" presStyleIdx="0" presStyleCnt="1"/>
      <dgm:spPr>
        <a:xfrm>
          <a:off x="1999127" y="76032"/>
          <a:ext cx="1547927" cy="5437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021834A-A39B-483D-B411-121BB420BD8A}" type="pres">
      <dgm:prSet presAssocID="{885A09FA-14D7-4FA0-8EF4-186C1DB143E7}" presName="text" presStyleLbl="fgAcc0" presStyleIdx="0" presStyleCnt="1" custScaleY="55321">
        <dgm:presLayoutVars>
          <dgm:chPref val="3"/>
        </dgm:presLayoutVars>
      </dgm:prSet>
      <dgm:spPr/>
    </dgm:pt>
    <dgm:pt modelId="{E371181F-80A9-41BD-91A8-A52566CE30B7}" type="pres">
      <dgm:prSet presAssocID="{885A09FA-14D7-4FA0-8EF4-186C1DB143E7}" presName="hierChild2" presStyleCnt="0"/>
      <dgm:spPr/>
    </dgm:pt>
    <dgm:pt modelId="{7839D414-F294-436E-93B7-EEF8EB10853B}" type="pres">
      <dgm:prSet presAssocID="{B7A5ED32-71E0-45A2-81EE-10AFB4DBEB33}" presName="Name10" presStyleLbl="parChTrans1D2" presStyleIdx="0" presStyleCnt="3"/>
      <dgm:spPr/>
    </dgm:pt>
    <dgm:pt modelId="{2CBCD61E-5CE6-42DD-9950-66A74ACD5D79}" type="pres">
      <dgm:prSet presAssocID="{1AABE999-7070-4255-B381-1FDCC53DF4E6}" presName="hierRoot2" presStyleCnt="0"/>
      <dgm:spPr/>
    </dgm:pt>
    <dgm:pt modelId="{5371D962-836C-411F-BC27-F60359D2F6AB}" type="pres">
      <dgm:prSet presAssocID="{1AABE999-7070-4255-B381-1FDCC53DF4E6}" presName="composite2" presStyleCnt="0"/>
      <dgm:spPr/>
    </dgm:pt>
    <dgm:pt modelId="{9DEFDEA2-3645-4B31-9519-E14181D0718E}" type="pres">
      <dgm:prSet presAssocID="{1AABE999-7070-4255-B381-1FDCC53DF4E6}" presName="background2" presStyleLbl="node2" presStyleIdx="0" presStyleCnt="3"/>
      <dgm:spPr>
        <a:xfrm>
          <a:off x="733" y="1069990"/>
          <a:ext cx="1547927" cy="9829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7091B53-4C54-49EC-BAB3-633FC27F3233}" type="pres">
      <dgm:prSet presAssocID="{1AABE999-7070-4255-B381-1FDCC53DF4E6}" presName="text2" presStyleLbl="fgAcc2" presStyleIdx="0" presStyleCnt="3">
        <dgm:presLayoutVars>
          <dgm:chPref val="3"/>
        </dgm:presLayoutVars>
      </dgm:prSet>
      <dgm:spPr/>
    </dgm:pt>
    <dgm:pt modelId="{DB1ED08D-7C16-4C14-923D-4FB0DB6159B5}" type="pres">
      <dgm:prSet presAssocID="{1AABE999-7070-4255-B381-1FDCC53DF4E6}" presName="hierChild3" presStyleCnt="0"/>
      <dgm:spPr/>
    </dgm:pt>
    <dgm:pt modelId="{5454CDB0-B8EC-46E8-A197-64F412B3AF8C}" type="pres">
      <dgm:prSet presAssocID="{D47ACD48-4018-4B02-8130-2E0432881298}" presName="Name10" presStyleLbl="parChTrans1D2" presStyleIdx="1" presStyleCnt="3"/>
      <dgm:spPr/>
    </dgm:pt>
    <dgm:pt modelId="{B6A434B1-F4CA-4C91-A199-B025B20977F4}" type="pres">
      <dgm:prSet presAssocID="{8FFB9D26-D0D8-4DC7-ACF7-837887CBDECF}" presName="hierRoot2" presStyleCnt="0"/>
      <dgm:spPr/>
    </dgm:pt>
    <dgm:pt modelId="{2A5825B3-100E-459C-8A77-6791476F5A5C}" type="pres">
      <dgm:prSet presAssocID="{8FFB9D26-D0D8-4DC7-ACF7-837887CBDECF}" presName="composite2" presStyleCnt="0"/>
      <dgm:spPr/>
    </dgm:pt>
    <dgm:pt modelId="{96D232EC-6DAF-44EE-BD41-32EB371DE52D}" type="pres">
      <dgm:prSet presAssocID="{8FFB9D26-D0D8-4DC7-ACF7-837887CBDECF}" presName="background2" presStyleLbl="node2" presStyleIdx="1" presStyleCnt="3"/>
      <dgm:spPr>
        <a:xfrm>
          <a:off x="1892645" y="1069990"/>
          <a:ext cx="1760891" cy="9829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6048096-8D3F-4575-9997-BD65DC33BA97}" type="pres">
      <dgm:prSet presAssocID="{8FFB9D26-D0D8-4DC7-ACF7-837887CBDECF}" presName="text2" presStyleLbl="fgAcc2" presStyleIdx="1" presStyleCnt="3" custScaleX="113758">
        <dgm:presLayoutVars>
          <dgm:chPref val="3"/>
        </dgm:presLayoutVars>
      </dgm:prSet>
      <dgm:spPr/>
    </dgm:pt>
    <dgm:pt modelId="{1BDEA513-981D-4867-95BD-DA25BDBE9224}" type="pres">
      <dgm:prSet presAssocID="{8FFB9D26-D0D8-4DC7-ACF7-837887CBDECF}" presName="hierChild3" presStyleCnt="0"/>
      <dgm:spPr/>
    </dgm:pt>
    <dgm:pt modelId="{2376DB1D-0641-44E0-8C0A-2281E9E152AF}" type="pres">
      <dgm:prSet presAssocID="{BD14429E-676B-4B63-A6FB-471D23E21517}" presName="Name10" presStyleLbl="parChTrans1D2" presStyleIdx="2" presStyleCnt="3"/>
      <dgm:spPr/>
    </dgm:pt>
    <dgm:pt modelId="{0B4FF8C7-1E32-444D-9943-AE5CC69DD5BC}" type="pres">
      <dgm:prSet presAssocID="{0AA43651-1870-458B-9FDF-B2DA4DA4098A}" presName="hierRoot2" presStyleCnt="0"/>
      <dgm:spPr/>
    </dgm:pt>
    <dgm:pt modelId="{8C3D9B6D-B8E7-46A2-9ADC-2A26FD85A525}" type="pres">
      <dgm:prSet presAssocID="{0AA43651-1870-458B-9FDF-B2DA4DA4098A}" presName="composite2" presStyleCnt="0"/>
      <dgm:spPr/>
    </dgm:pt>
    <dgm:pt modelId="{B8C3BDAF-69B1-48C2-9F21-3DE8AE1B6AAC}" type="pres">
      <dgm:prSet presAssocID="{0AA43651-1870-458B-9FDF-B2DA4DA4098A}" presName="background2" presStyleLbl="node2" presStyleIdx="2" presStyleCnt="3"/>
      <dgm:spPr>
        <a:xfrm>
          <a:off x="3997521" y="1069990"/>
          <a:ext cx="1547927" cy="9829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B74C5BB-6D01-4A7E-BFFE-B52A5693885F}" type="pres">
      <dgm:prSet presAssocID="{0AA43651-1870-458B-9FDF-B2DA4DA4098A}" presName="text2" presStyleLbl="fgAcc2" presStyleIdx="2" presStyleCnt="3">
        <dgm:presLayoutVars>
          <dgm:chPref val="3"/>
        </dgm:presLayoutVars>
      </dgm:prSet>
      <dgm:spPr/>
    </dgm:pt>
    <dgm:pt modelId="{40784F54-E4D3-491E-BF33-E82903E2532E}" type="pres">
      <dgm:prSet presAssocID="{0AA43651-1870-458B-9FDF-B2DA4DA4098A}" presName="hierChild3" presStyleCnt="0"/>
      <dgm:spPr/>
    </dgm:pt>
  </dgm:ptLst>
  <dgm:cxnLst>
    <dgm:cxn modelId="{62E8E008-799D-418C-880C-209C382D3B0D}" type="presOf" srcId="{8FFB9D26-D0D8-4DC7-ACF7-837887CBDECF}" destId="{D6048096-8D3F-4575-9997-BD65DC33BA97}" srcOrd="0" destOrd="0" presId="urn:microsoft.com/office/officeart/2005/8/layout/hierarchy1"/>
    <dgm:cxn modelId="{9ECE2310-27CE-429C-9ADD-57216CAE66DC}" type="presOf" srcId="{0AA43651-1870-458B-9FDF-B2DA4DA4098A}" destId="{CB74C5BB-6D01-4A7E-BFFE-B52A5693885F}" srcOrd="0" destOrd="0" presId="urn:microsoft.com/office/officeart/2005/8/layout/hierarchy1"/>
    <dgm:cxn modelId="{C9894852-CE8F-4E67-BA3B-412255C75DA9}" type="presOf" srcId="{885A09FA-14D7-4FA0-8EF4-186C1DB143E7}" destId="{A021834A-A39B-483D-B411-121BB420BD8A}" srcOrd="0" destOrd="0" presId="urn:microsoft.com/office/officeart/2005/8/layout/hierarchy1"/>
    <dgm:cxn modelId="{0703FC64-239B-4646-8B75-98E2A46475A0}" srcId="{EA784C64-3100-4C23-9748-A2EF1E14ABD8}" destId="{885A09FA-14D7-4FA0-8EF4-186C1DB143E7}" srcOrd="0" destOrd="0" parTransId="{C8D6F6C3-7C08-45B1-AAFC-794FDDB6AB55}" sibTransId="{8427A36D-F9B9-42B9-816E-7F3BEEDE3C56}"/>
    <dgm:cxn modelId="{B79DAE6D-5D4E-423F-AD9B-666CD90A583E}" type="presOf" srcId="{BD14429E-676B-4B63-A6FB-471D23E21517}" destId="{2376DB1D-0641-44E0-8C0A-2281E9E152AF}" srcOrd="0" destOrd="0" presId="urn:microsoft.com/office/officeart/2005/8/layout/hierarchy1"/>
    <dgm:cxn modelId="{2B23AC75-5316-46FE-AE1F-51F53BF8DD75}" type="presOf" srcId="{D47ACD48-4018-4B02-8130-2E0432881298}" destId="{5454CDB0-B8EC-46E8-A197-64F412B3AF8C}" srcOrd="0" destOrd="0" presId="urn:microsoft.com/office/officeart/2005/8/layout/hierarchy1"/>
    <dgm:cxn modelId="{8548828E-335F-45CD-B45F-DB8A5D037A57}" srcId="{885A09FA-14D7-4FA0-8EF4-186C1DB143E7}" destId="{1AABE999-7070-4255-B381-1FDCC53DF4E6}" srcOrd="0" destOrd="0" parTransId="{B7A5ED32-71E0-45A2-81EE-10AFB4DBEB33}" sibTransId="{9FCC34FD-6995-4987-9F6C-C696430068C6}"/>
    <dgm:cxn modelId="{0B1ED69F-0376-4892-A183-6026BB38B23B}" type="presOf" srcId="{1AABE999-7070-4255-B381-1FDCC53DF4E6}" destId="{87091B53-4C54-49EC-BAB3-633FC27F3233}" srcOrd="0" destOrd="0" presId="urn:microsoft.com/office/officeart/2005/8/layout/hierarchy1"/>
    <dgm:cxn modelId="{7C9187B6-39DC-400E-9F9E-4AA8BC3DD733}" type="presOf" srcId="{EA784C64-3100-4C23-9748-A2EF1E14ABD8}" destId="{50CF22B8-CE7E-4810-9DB1-33896685EDCA}" srcOrd="0" destOrd="0" presId="urn:microsoft.com/office/officeart/2005/8/layout/hierarchy1"/>
    <dgm:cxn modelId="{A976CAB7-7C1E-4D76-B34B-550609833AC7}" srcId="{885A09FA-14D7-4FA0-8EF4-186C1DB143E7}" destId="{0AA43651-1870-458B-9FDF-B2DA4DA4098A}" srcOrd="2" destOrd="0" parTransId="{BD14429E-676B-4B63-A6FB-471D23E21517}" sibTransId="{D237A379-075A-425C-B141-035E2925C954}"/>
    <dgm:cxn modelId="{B9A071C0-8AC2-4820-87B6-E31E009070B9}" srcId="{885A09FA-14D7-4FA0-8EF4-186C1DB143E7}" destId="{8FFB9D26-D0D8-4DC7-ACF7-837887CBDECF}" srcOrd="1" destOrd="0" parTransId="{D47ACD48-4018-4B02-8130-2E0432881298}" sibTransId="{6A5301C4-F783-4CDC-BFFD-983C2EC4D6F2}"/>
    <dgm:cxn modelId="{547520F2-C4C7-4191-B4D0-3E3F336C19F1}" type="presOf" srcId="{B7A5ED32-71E0-45A2-81EE-10AFB4DBEB33}" destId="{7839D414-F294-436E-93B7-EEF8EB10853B}" srcOrd="0" destOrd="0" presId="urn:microsoft.com/office/officeart/2005/8/layout/hierarchy1"/>
    <dgm:cxn modelId="{0A656134-6A08-4EE9-B837-F3088DBB5544}" type="presParOf" srcId="{50CF22B8-CE7E-4810-9DB1-33896685EDCA}" destId="{E7488D99-2191-4201-9430-AA790CC578E9}" srcOrd="0" destOrd="0" presId="urn:microsoft.com/office/officeart/2005/8/layout/hierarchy1"/>
    <dgm:cxn modelId="{DDFC8D00-CA12-44AA-9907-83A549520459}" type="presParOf" srcId="{E7488D99-2191-4201-9430-AA790CC578E9}" destId="{72057DB0-8146-4229-B5F9-827326942E41}" srcOrd="0" destOrd="0" presId="urn:microsoft.com/office/officeart/2005/8/layout/hierarchy1"/>
    <dgm:cxn modelId="{61D980BF-1C1E-45AA-9997-84962041B19C}" type="presParOf" srcId="{72057DB0-8146-4229-B5F9-827326942E41}" destId="{CEBA1C9B-B372-4C61-8BD2-CF7C31E538ED}" srcOrd="0" destOrd="0" presId="urn:microsoft.com/office/officeart/2005/8/layout/hierarchy1"/>
    <dgm:cxn modelId="{4A002C88-2479-4F69-9677-A89E4589873E}" type="presParOf" srcId="{72057DB0-8146-4229-B5F9-827326942E41}" destId="{A021834A-A39B-483D-B411-121BB420BD8A}" srcOrd="1" destOrd="0" presId="urn:microsoft.com/office/officeart/2005/8/layout/hierarchy1"/>
    <dgm:cxn modelId="{2163FAC2-4103-48D4-A41C-235D16F77EE9}" type="presParOf" srcId="{E7488D99-2191-4201-9430-AA790CC578E9}" destId="{E371181F-80A9-41BD-91A8-A52566CE30B7}" srcOrd="1" destOrd="0" presId="urn:microsoft.com/office/officeart/2005/8/layout/hierarchy1"/>
    <dgm:cxn modelId="{DF4B76E2-A601-4875-AFC0-C875DE37B1DA}" type="presParOf" srcId="{E371181F-80A9-41BD-91A8-A52566CE30B7}" destId="{7839D414-F294-436E-93B7-EEF8EB10853B}" srcOrd="0" destOrd="0" presId="urn:microsoft.com/office/officeart/2005/8/layout/hierarchy1"/>
    <dgm:cxn modelId="{15DEC24F-D7C2-4DAC-8969-77E266BBB827}" type="presParOf" srcId="{E371181F-80A9-41BD-91A8-A52566CE30B7}" destId="{2CBCD61E-5CE6-42DD-9950-66A74ACD5D79}" srcOrd="1" destOrd="0" presId="urn:microsoft.com/office/officeart/2005/8/layout/hierarchy1"/>
    <dgm:cxn modelId="{9E2162DC-4866-4604-87F3-1CE9613A3E41}" type="presParOf" srcId="{2CBCD61E-5CE6-42DD-9950-66A74ACD5D79}" destId="{5371D962-836C-411F-BC27-F60359D2F6AB}" srcOrd="0" destOrd="0" presId="urn:microsoft.com/office/officeart/2005/8/layout/hierarchy1"/>
    <dgm:cxn modelId="{BDE07086-B76D-425D-BBFF-A2C74FC8BED2}" type="presParOf" srcId="{5371D962-836C-411F-BC27-F60359D2F6AB}" destId="{9DEFDEA2-3645-4B31-9519-E14181D0718E}" srcOrd="0" destOrd="0" presId="urn:microsoft.com/office/officeart/2005/8/layout/hierarchy1"/>
    <dgm:cxn modelId="{85C7190D-3530-40B9-8CFA-D658BB35494B}" type="presParOf" srcId="{5371D962-836C-411F-BC27-F60359D2F6AB}" destId="{87091B53-4C54-49EC-BAB3-633FC27F3233}" srcOrd="1" destOrd="0" presId="urn:microsoft.com/office/officeart/2005/8/layout/hierarchy1"/>
    <dgm:cxn modelId="{E5A852F8-281F-416A-8EF8-02B030E77752}" type="presParOf" srcId="{2CBCD61E-5CE6-42DD-9950-66A74ACD5D79}" destId="{DB1ED08D-7C16-4C14-923D-4FB0DB6159B5}" srcOrd="1" destOrd="0" presId="urn:microsoft.com/office/officeart/2005/8/layout/hierarchy1"/>
    <dgm:cxn modelId="{2029C259-A573-402C-A36D-BB7F09D51349}" type="presParOf" srcId="{E371181F-80A9-41BD-91A8-A52566CE30B7}" destId="{5454CDB0-B8EC-46E8-A197-64F412B3AF8C}" srcOrd="2" destOrd="0" presId="urn:microsoft.com/office/officeart/2005/8/layout/hierarchy1"/>
    <dgm:cxn modelId="{16FD789B-20A9-4C80-861C-01CFE829B17B}" type="presParOf" srcId="{E371181F-80A9-41BD-91A8-A52566CE30B7}" destId="{B6A434B1-F4CA-4C91-A199-B025B20977F4}" srcOrd="3" destOrd="0" presId="urn:microsoft.com/office/officeart/2005/8/layout/hierarchy1"/>
    <dgm:cxn modelId="{E5737365-36E5-49EE-8AF4-280E253316B9}" type="presParOf" srcId="{B6A434B1-F4CA-4C91-A199-B025B20977F4}" destId="{2A5825B3-100E-459C-8A77-6791476F5A5C}" srcOrd="0" destOrd="0" presId="urn:microsoft.com/office/officeart/2005/8/layout/hierarchy1"/>
    <dgm:cxn modelId="{638E5FCC-AF9F-4D4D-89DE-58A229208E69}" type="presParOf" srcId="{2A5825B3-100E-459C-8A77-6791476F5A5C}" destId="{96D232EC-6DAF-44EE-BD41-32EB371DE52D}" srcOrd="0" destOrd="0" presId="urn:microsoft.com/office/officeart/2005/8/layout/hierarchy1"/>
    <dgm:cxn modelId="{2C4A8234-4404-4E33-9569-B94B8079199F}" type="presParOf" srcId="{2A5825B3-100E-459C-8A77-6791476F5A5C}" destId="{D6048096-8D3F-4575-9997-BD65DC33BA97}" srcOrd="1" destOrd="0" presId="urn:microsoft.com/office/officeart/2005/8/layout/hierarchy1"/>
    <dgm:cxn modelId="{F999FB4B-28EF-4484-81E0-A4D35509BF89}" type="presParOf" srcId="{B6A434B1-F4CA-4C91-A199-B025B20977F4}" destId="{1BDEA513-981D-4867-95BD-DA25BDBE9224}" srcOrd="1" destOrd="0" presId="urn:microsoft.com/office/officeart/2005/8/layout/hierarchy1"/>
    <dgm:cxn modelId="{676F32B7-4101-49D8-A014-E9229D63B901}" type="presParOf" srcId="{E371181F-80A9-41BD-91A8-A52566CE30B7}" destId="{2376DB1D-0641-44E0-8C0A-2281E9E152AF}" srcOrd="4" destOrd="0" presId="urn:microsoft.com/office/officeart/2005/8/layout/hierarchy1"/>
    <dgm:cxn modelId="{F99E1475-4294-4E17-8DF0-77C0606F3A11}" type="presParOf" srcId="{E371181F-80A9-41BD-91A8-A52566CE30B7}" destId="{0B4FF8C7-1E32-444D-9943-AE5CC69DD5BC}" srcOrd="5" destOrd="0" presId="urn:microsoft.com/office/officeart/2005/8/layout/hierarchy1"/>
    <dgm:cxn modelId="{7498A955-23AB-49D0-9B12-B3A9C3A479E6}" type="presParOf" srcId="{0B4FF8C7-1E32-444D-9943-AE5CC69DD5BC}" destId="{8C3D9B6D-B8E7-46A2-9ADC-2A26FD85A525}" srcOrd="0" destOrd="0" presId="urn:microsoft.com/office/officeart/2005/8/layout/hierarchy1"/>
    <dgm:cxn modelId="{0F630C65-CB06-440F-8D34-D1EBD33ED9FF}" type="presParOf" srcId="{8C3D9B6D-B8E7-46A2-9ADC-2A26FD85A525}" destId="{B8C3BDAF-69B1-48C2-9F21-3DE8AE1B6AAC}" srcOrd="0" destOrd="0" presId="urn:microsoft.com/office/officeart/2005/8/layout/hierarchy1"/>
    <dgm:cxn modelId="{978C3825-5ACC-4603-B4F0-88CDE6FC23B2}" type="presParOf" srcId="{8C3D9B6D-B8E7-46A2-9ADC-2A26FD85A525}" destId="{CB74C5BB-6D01-4A7E-BFFE-B52A5693885F}" srcOrd="1" destOrd="0" presId="urn:microsoft.com/office/officeart/2005/8/layout/hierarchy1"/>
    <dgm:cxn modelId="{DED554CF-E316-4CE6-AAC6-AB228B3317EE}" type="presParOf" srcId="{0B4FF8C7-1E32-444D-9943-AE5CC69DD5BC}" destId="{40784F54-E4D3-491E-BF33-E82903E2532E}" srcOrd="1" destOrd="0" presId="urn:microsoft.com/office/officeart/2005/8/layout/hierarchy1"/>
  </dgm:cxnLst>
  <dgm:bg/>
  <dgm:whole/>
  <dgm:extLst>
    <a:ext uri="http://schemas.microsoft.com/office/drawing/2008/diagram">
      <dsp:dataModelExt xmlns:dsp="http://schemas.microsoft.com/office/drawing/2008/diagram" relId="rId15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C1A6A2-DB51-4777-BB22-B0B2242C4C60}" type="doc">
      <dgm:prSet loTypeId="urn:microsoft.com/office/officeart/2005/8/layout/hierarchy1" loCatId="hierarchy" qsTypeId="urn:microsoft.com/office/officeart/2005/8/quickstyle/simple1" qsCatId="simple" csTypeId="urn:microsoft.com/office/officeart/2005/8/colors/accent1_2" csCatId="accent1" phldr="1"/>
      <dgm:spPr/>
    </dgm:pt>
    <dgm:pt modelId="{62A34C00-AA8B-4486-98B7-5281E73E133C}">
      <dgm:prSet custT="1"/>
      <dgm:spPr>
        <a:xfrm>
          <a:off x="1699405" y="93851"/>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Moc zákonodárná</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12010D7-F880-4E9E-8917-E03CC158E6B9}" type="parTrans" cxnId="{24BE50AF-601D-4A97-A1ED-97EA62955E7F}">
      <dgm:prSet/>
      <dgm:spPr/>
      <dgm:t>
        <a:bodyPr/>
        <a:lstStyle/>
        <a:p>
          <a:endParaRPr lang="cs-CZ"/>
        </a:p>
      </dgm:t>
    </dgm:pt>
    <dgm:pt modelId="{C577E627-D845-42BF-BA59-EDEA0444205D}" type="sibTrans" cxnId="{24BE50AF-601D-4A97-A1ED-97EA62955E7F}">
      <dgm:prSet/>
      <dgm:spPr/>
      <dgm:t>
        <a:bodyPr/>
        <a:lstStyle/>
        <a:p>
          <a:endParaRPr lang="cs-CZ"/>
        </a:p>
      </dgm:t>
    </dgm:pt>
    <dgm:pt modelId="{924E0AB0-6A52-45F1-9BF1-24732DD70E90}">
      <dgm:prSet custT="1"/>
      <dgm:spPr>
        <a:xfrm>
          <a:off x="1699405" y="909719"/>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Parlament ČR</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0544DF3-6FBD-4497-A905-D39B09D6C0BC}" type="parTrans" cxnId="{B50F1FBF-1F49-4AA3-B020-7C4C5A4D4218}">
      <dgm:prSet/>
      <dgm:spPr>
        <a:xfrm>
          <a:off x="2648522" y="560411"/>
          <a:ext cx="91440" cy="256289"/>
        </a:xfrm>
        <a:custGeom>
          <a:avLst/>
          <a:gdLst/>
          <a:ahLst/>
          <a:cxnLst/>
          <a:rect l="0" t="0" r="0" b="0"/>
          <a:pathLst>
            <a:path>
              <a:moveTo>
                <a:pt x="45720" y="0"/>
              </a:moveTo>
              <a:lnTo>
                <a:pt x="45720" y="2562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306493C0-D3DE-4271-8BC1-04DE63D7A4AD}" type="sibTrans" cxnId="{B50F1FBF-1F49-4AA3-B020-7C4C5A4D4218}">
      <dgm:prSet/>
      <dgm:spPr/>
      <dgm:t>
        <a:bodyPr/>
        <a:lstStyle/>
        <a:p>
          <a:endParaRPr lang="cs-CZ"/>
        </a:p>
      </dgm:t>
    </dgm:pt>
    <dgm:pt modelId="{C82CA774-0AC8-44EF-B0D9-547EC7762A36}">
      <dgm:prSet custT="1"/>
      <dgm:spPr>
        <a:xfrm>
          <a:off x="508740" y="1725588"/>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Senát</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280C5B6-0A65-4428-9E1F-BB845F972049}" type="parTrans" cxnId="{D02F08DB-3CFE-4576-8A63-60E963C666F0}">
      <dgm:prSet/>
      <dgm:spPr>
        <a:xfrm>
          <a:off x="1503577" y="1376280"/>
          <a:ext cx="1190665" cy="256289"/>
        </a:xfrm>
        <a:custGeom>
          <a:avLst/>
          <a:gdLst/>
          <a:ahLst/>
          <a:cxnLst/>
          <a:rect l="0" t="0" r="0" b="0"/>
          <a:pathLst>
            <a:path>
              <a:moveTo>
                <a:pt x="1190665" y="0"/>
              </a:moveTo>
              <a:lnTo>
                <a:pt x="1190665" y="174654"/>
              </a:lnTo>
              <a:lnTo>
                <a:pt x="0" y="174654"/>
              </a:lnTo>
              <a:lnTo>
                <a:pt x="0" y="25628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6ECE6A50-DCD3-46AD-A235-AF81B6CAD37F}" type="sibTrans" cxnId="{D02F08DB-3CFE-4576-8A63-60E963C666F0}">
      <dgm:prSet/>
      <dgm:spPr/>
      <dgm:t>
        <a:bodyPr/>
        <a:lstStyle/>
        <a:p>
          <a:endParaRPr lang="cs-CZ"/>
        </a:p>
      </dgm:t>
    </dgm:pt>
    <dgm:pt modelId="{59A1E287-6B06-4CE6-82F7-B8A67968ACBE}">
      <dgm:prSet custT="1"/>
      <dgm:spPr>
        <a:xfrm>
          <a:off x="2890071" y="1725588"/>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baseline="0">
              <a:solidFill>
                <a:sysClr val="windowText" lastClr="000000">
                  <a:hueOff val="0"/>
                  <a:satOff val="0"/>
                  <a:lumOff val="0"/>
                  <a:alphaOff val="0"/>
                </a:sysClr>
              </a:solidFill>
              <a:latin typeface="Times New Roman" pitchFamily="18" charset="0"/>
              <a:ea typeface="+mn-ea"/>
              <a:cs typeface="Times New Roman" pitchFamily="18" charset="0"/>
            </a:rPr>
            <a:t>Poslanecká sněmovna</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4A370FA-CD97-43A3-81DE-657A3882AA71}" type="parTrans" cxnId="{14BD2AE6-C300-4F0C-934A-8490A757C69F}">
      <dgm:prSet/>
      <dgm:spPr>
        <a:xfrm>
          <a:off x="2694242" y="1376280"/>
          <a:ext cx="1190665" cy="256289"/>
        </a:xfrm>
        <a:custGeom>
          <a:avLst/>
          <a:gdLst/>
          <a:ahLst/>
          <a:cxnLst/>
          <a:rect l="0" t="0" r="0" b="0"/>
          <a:pathLst>
            <a:path>
              <a:moveTo>
                <a:pt x="0" y="0"/>
              </a:moveTo>
              <a:lnTo>
                <a:pt x="0" y="174654"/>
              </a:lnTo>
              <a:lnTo>
                <a:pt x="1190665" y="174654"/>
              </a:lnTo>
              <a:lnTo>
                <a:pt x="1190665" y="25628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6DD501A0-0993-4EC0-9A54-069E531EDA7E}" type="sibTrans" cxnId="{14BD2AE6-C300-4F0C-934A-8490A757C69F}">
      <dgm:prSet/>
      <dgm:spPr/>
      <dgm:t>
        <a:bodyPr/>
        <a:lstStyle/>
        <a:p>
          <a:endParaRPr lang="cs-CZ"/>
        </a:p>
      </dgm:t>
    </dgm:pt>
    <dgm:pt modelId="{5DC6220D-CAC8-42CE-8265-9FBCECBE0581}" type="pres">
      <dgm:prSet presAssocID="{5CC1A6A2-DB51-4777-BB22-B0B2242C4C60}" presName="hierChild1" presStyleCnt="0">
        <dgm:presLayoutVars>
          <dgm:chPref val="1"/>
          <dgm:dir/>
          <dgm:animOne val="branch"/>
          <dgm:animLvl val="lvl"/>
          <dgm:resizeHandles/>
        </dgm:presLayoutVars>
      </dgm:prSet>
      <dgm:spPr/>
    </dgm:pt>
    <dgm:pt modelId="{E4D9ECCA-29E0-439D-A19F-E432F6B4B530}" type="pres">
      <dgm:prSet presAssocID="{62A34C00-AA8B-4486-98B7-5281E73E133C}" presName="hierRoot1" presStyleCnt="0"/>
      <dgm:spPr/>
    </dgm:pt>
    <dgm:pt modelId="{512C7F93-67D2-4602-A067-B14798774454}" type="pres">
      <dgm:prSet presAssocID="{62A34C00-AA8B-4486-98B7-5281E73E133C}" presName="composite" presStyleCnt="0"/>
      <dgm:spPr/>
    </dgm:pt>
    <dgm:pt modelId="{6A5665DB-3077-48C5-AEAD-2BCF11E1F9E8}" type="pres">
      <dgm:prSet presAssocID="{62A34C00-AA8B-4486-98B7-5281E73E133C}" presName="background" presStyleLbl="node0" presStyleIdx="0" presStyleCnt="1"/>
      <dgm:spPr>
        <a:xfrm>
          <a:off x="1601491" y="832"/>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5040F22-4EF1-44D2-B90A-3DC183880B86}" type="pres">
      <dgm:prSet presAssocID="{62A34C00-AA8B-4486-98B7-5281E73E133C}" presName="text" presStyleLbl="fgAcc0" presStyleIdx="0" presStyleCnt="1" custScaleX="248007">
        <dgm:presLayoutVars>
          <dgm:chPref val="3"/>
        </dgm:presLayoutVars>
      </dgm:prSet>
      <dgm:spPr/>
    </dgm:pt>
    <dgm:pt modelId="{5E344C3C-375F-4D1D-B650-03E59963E87C}" type="pres">
      <dgm:prSet presAssocID="{62A34C00-AA8B-4486-98B7-5281E73E133C}" presName="hierChild2" presStyleCnt="0"/>
      <dgm:spPr/>
    </dgm:pt>
    <dgm:pt modelId="{E21B6E2F-4911-4F20-ADA4-E2CF5E480483}" type="pres">
      <dgm:prSet presAssocID="{70544DF3-6FBD-4497-A905-D39B09D6C0BC}" presName="Name10" presStyleLbl="parChTrans1D2" presStyleIdx="0" presStyleCnt="1"/>
      <dgm:spPr/>
    </dgm:pt>
    <dgm:pt modelId="{B5014527-C280-4409-AB19-CB82D57DB283}" type="pres">
      <dgm:prSet presAssocID="{924E0AB0-6A52-45F1-9BF1-24732DD70E90}" presName="hierRoot2" presStyleCnt="0"/>
      <dgm:spPr/>
    </dgm:pt>
    <dgm:pt modelId="{A14EA5B5-14EB-4EC6-BC17-789836E2F92F}" type="pres">
      <dgm:prSet presAssocID="{924E0AB0-6A52-45F1-9BF1-24732DD70E90}" presName="composite2" presStyleCnt="0"/>
      <dgm:spPr/>
    </dgm:pt>
    <dgm:pt modelId="{E9E351B9-2602-4F68-9A34-75697A3A17E2}" type="pres">
      <dgm:prSet presAssocID="{924E0AB0-6A52-45F1-9BF1-24732DD70E90}" presName="background2" presStyleLbl="node2" presStyleIdx="0" presStyleCnt="1"/>
      <dgm:spPr>
        <a:xfrm>
          <a:off x="1601491" y="816701"/>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AF4ECAD-12FA-4D46-8C2B-1BBC1FF28E83}" type="pres">
      <dgm:prSet presAssocID="{924E0AB0-6A52-45F1-9BF1-24732DD70E90}" presName="text2" presStyleLbl="fgAcc2" presStyleIdx="0" presStyleCnt="1" custScaleX="248007" custLinFactNeighborX="0">
        <dgm:presLayoutVars>
          <dgm:chPref val="3"/>
        </dgm:presLayoutVars>
      </dgm:prSet>
      <dgm:spPr/>
    </dgm:pt>
    <dgm:pt modelId="{D68B4E35-0E87-4349-95BF-00B7144E3EC0}" type="pres">
      <dgm:prSet presAssocID="{924E0AB0-6A52-45F1-9BF1-24732DD70E90}" presName="hierChild3" presStyleCnt="0"/>
      <dgm:spPr/>
    </dgm:pt>
    <dgm:pt modelId="{6B9D2FDA-4CF0-4B52-B4A4-9EEF9919565B}" type="pres">
      <dgm:prSet presAssocID="{7280C5B6-0A65-4428-9E1F-BB845F972049}" presName="Name17" presStyleLbl="parChTrans1D3" presStyleIdx="0" presStyleCnt="2"/>
      <dgm:spPr/>
    </dgm:pt>
    <dgm:pt modelId="{83D8BF00-A279-4D49-8156-B8FA38678F9A}" type="pres">
      <dgm:prSet presAssocID="{C82CA774-0AC8-44EF-B0D9-547EC7762A36}" presName="hierRoot3" presStyleCnt="0"/>
      <dgm:spPr/>
    </dgm:pt>
    <dgm:pt modelId="{A1C06985-788C-4DD4-B223-59BF50D80314}" type="pres">
      <dgm:prSet presAssocID="{C82CA774-0AC8-44EF-B0D9-547EC7762A36}" presName="composite3" presStyleCnt="0"/>
      <dgm:spPr/>
    </dgm:pt>
    <dgm:pt modelId="{8EF913CA-62A0-4145-A493-372BFCE6A67E}" type="pres">
      <dgm:prSet presAssocID="{C82CA774-0AC8-44EF-B0D9-547EC7762A36}" presName="background3" presStyleLbl="node3" presStyleIdx="0" presStyleCnt="2"/>
      <dgm:spPr>
        <a:xfrm>
          <a:off x="410826" y="1632570"/>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35D7D50-6BEE-488C-A8C5-6E7336FC5EAE}" type="pres">
      <dgm:prSet presAssocID="{C82CA774-0AC8-44EF-B0D9-547EC7762A36}" presName="text3" presStyleLbl="fgAcc3" presStyleIdx="0" presStyleCnt="2" custScaleX="248007">
        <dgm:presLayoutVars>
          <dgm:chPref val="3"/>
        </dgm:presLayoutVars>
      </dgm:prSet>
      <dgm:spPr/>
    </dgm:pt>
    <dgm:pt modelId="{58534852-E56E-46B6-9538-09EA6383C80A}" type="pres">
      <dgm:prSet presAssocID="{C82CA774-0AC8-44EF-B0D9-547EC7762A36}" presName="hierChild4" presStyleCnt="0"/>
      <dgm:spPr/>
    </dgm:pt>
    <dgm:pt modelId="{E838EA04-2001-4E07-AB7A-FB05E558CB45}" type="pres">
      <dgm:prSet presAssocID="{F4A370FA-CD97-43A3-81DE-657A3882AA71}" presName="Name17" presStyleLbl="parChTrans1D3" presStyleIdx="1" presStyleCnt="2"/>
      <dgm:spPr/>
    </dgm:pt>
    <dgm:pt modelId="{8E03353F-DF94-4618-84FA-73CA6D863703}" type="pres">
      <dgm:prSet presAssocID="{59A1E287-6B06-4CE6-82F7-B8A67968ACBE}" presName="hierRoot3" presStyleCnt="0"/>
      <dgm:spPr/>
    </dgm:pt>
    <dgm:pt modelId="{35F0C06C-4827-4769-A7D8-F399E06DD4E9}" type="pres">
      <dgm:prSet presAssocID="{59A1E287-6B06-4CE6-82F7-B8A67968ACBE}" presName="composite3" presStyleCnt="0"/>
      <dgm:spPr/>
    </dgm:pt>
    <dgm:pt modelId="{0AC1E5C9-77ED-484C-9522-6E74A7EDE28A}" type="pres">
      <dgm:prSet presAssocID="{59A1E287-6B06-4CE6-82F7-B8A67968ACBE}" presName="background3" presStyleLbl="node3" presStyleIdx="1" presStyleCnt="2"/>
      <dgm:spPr>
        <a:xfrm>
          <a:off x="2792157" y="1632570"/>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CA2ABF9-1B68-4836-BD28-C73A3B959F19}" type="pres">
      <dgm:prSet presAssocID="{59A1E287-6B06-4CE6-82F7-B8A67968ACBE}" presName="text3" presStyleLbl="fgAcc3" presStyleIdx="1" presStyleCnt="2" custScaleX="248007">
        <dgm:presLayoutVars>
          <dgm:chPref val="3"/>
        </dgm:presLayoutVars>
      </dgm:prSet>
      <dgm:spPr/>
    </dgm:pt>
    <dgm:pt modelId="{C6CF46CC-B13B-4259-B380-712C8EB9A760}" type="pres">
      <dgm:prSet presAssocID="{59A1E287-6B06-4CE6-82F7-B8A67968ACBE}" presName="hierChild4" presStyleCnt="0"/>
      <dgm:spPr/>
    </dgm:pt>
  </dgm:ptLst>
  <dgm:cxnLst>
    <dgm:cxn modelId="{BB841416-1165-46C3-9945-130D7C63A8CC}" type="presOf" srcId="{7280C5B6-0A65-4428-9E1F-BB845F972049}" destId="{6B9D2FDA-4CF0-4B52-B4A4-9EEF9919565B}" srcOrd="0" destOrd="0" presId="urn:microsoft.com/office/officeart/2005/8/layout/hierarchy1"/>
    <dgm:cxn modelId="{E4FB094D-9311-4274-9A2E-9C22B578D263}" type="presOf" srcId="{62A34C00-AA8B-4486-98B7-5281E73E133C}" destId="{45040F22-4EF1-44D2-B90A-3DC183880B86}" srcOrd="0" destOrd="0" presId="urn:microsoft.com/office/officeart/2005/8/layout/hierarchy1"/>
    <dgm:cxn modelId="{2C425E66-18DF-43F6-AE75-2B636E2790EB}" type="presOf" srcId="{70544DF3-6FBD-4497-A905-D39B09D6C0BC}" destId="{E21B6E2F-4911-4F20-ADA4-E2CF5E480483}" srcOrd="0" destOrd="0" presId="urn:microsoft.com/office/officeart/2005/8/layout/hierarchy1"/>
    <dgm:cxn modelId="{6D7B0F88-73F8-4DE9-95C2-55096C8088C9}" type="presOf" srcId="{5CC1A6A2-DB51-4777-BB22-B0B2242C4C60}" destId="{5DC6220D-CAC8-42CE-8265-9FBCECBE0581}" srcOrd="0" destOrd="0" presId="urn:microsoft.com/office/officeart/2005/8/layout/hierarchy1"/>
    <dgm:cxn modelId="{24BE50AF-601D-4A97-A1ED-97EA62955E7F}" srcId="{5CC1A6A2-DB51-4777-BB22-B0B2242C4C60}" destId="{62A34C00-AA8B-4486-98B7-5281E73E133C}" srcOrd="0" destOrd="0" parTransId="{612010D7-F880-4E9E-8917-E03CC158E6B9}" sibTransId="{C577E627-D845-42BF-BA59-EDEA0444205D}"/>
    <dgm:cxn modelId="{B50F1FBF-1F49-4AA3-B020-7C4C5A4D4218}" srcId="{62A34C00-AA8B-4486-98B7-5281E73E133C}" destId="{924E0AB0-6A52-45F1-9BF1-24732DD70E90}" srcOrd="0" destOrd="0" parTransId="{70544DF3-6FBD-4497-A905-D39B09D6C0BC}" sibTransId="{306493C0-D3DE-4271-8BC1-04DE63D7A4AD}"/>
    <dgm:cxn modelId="{875027CD-C2FE-47F8-959F-1715E5F5D3AE}" type="presOf" srcId="{59A1E287-6B06-4CE6-82F7-B8A67968ACBE}" destId="{4CA2ABF9-1B68-4836-BD28-C73A3B959F19}" srcOrd="0" destOrd="0" presId="urn:microsoft.com/office/officeart/2005/8/layout/hierarchy1"/>
    <dgm:cxn modelId="{3CD72BCD-C999-46CB-AE46-ED3461250D0E}" type="presOf" srcId="{F4A370FA-CD97-43A3-81DE-657A3882AA71}" destId="{E838EA04-2001-4E07-AB7A-FB05E558CB45}" srcOrd="0" destOrd="0" presId="urn:microsoft.com/office/officeart/2005/8/layout/hierarchy1"/>
    <dgm:cxn modelId="{D02F08DB-3CFE-4576-8A63-60E963C666F0}" srcId="{924E0AB0-6A52-45F1-9BF1-24732DD70E90}" destId="{C82CA774-0AC8-44EF-B0D9-547EC7762A36}" srcOrd="0" destOrd="0" parTransId="{7280C5B6-0A65-4428-9E1F-BB845F972049}" sibTransId="{6ECE6A50-DCD3-46AD-A235-AF81B6CAD37F}"/>
    <dgm:cxn modelId="{14BD2AE6-C300-4F0C-934A-8490A757C69F}" srcId="{924E0AB0-6A52-45F1-9BF1-24732DD70E90}" destId="{59A1E287-6B06-4CE6-82F7-B8A67968ACBE}" srcOrd="1" destOrd="0" parTransId="{F4A370FA-CD97-43A3-81DE-657A3882AA71}" sibTransId="{6DD501A0-0993-4EC0-9A54-069E531EDA7E}"/>
    <dgm:cxn modelId="{5E4F36FD-62CD-4CFB-804D-B054B032604D}" type="presOf" srcId="{C82CA774-0AC8-44EF-B0D9-547EC7762A36}" destId="{A35D7D50-6BEE-488C-A8C5-6E7336FC5EAE}" srcOrd="0" destOrd="0" presId="urn:microsoft.com/office/officeart/2005/8/layout/hierarchy1"/>
    <dgm:cxn modelId="{4482C4FE-F776-4122-8CCB-418107968EF9}" type="presOf" srcId="{924E0AB0-6A52-45F1-9BF1-24732DD70E90}" destId="{2AF4ECAD-12FA-4D46-8C2B-1BBC1FF28E83}" srcOrd="0" destOrd="0" presId="urn:microsoft.com/office/officeart/2005/8/layout/hierarchy1"/>
    <dgm:cxn modelId="{EA6DC22C-2131-4185-BADE-69951FF831D5}" type="presParOf" srcId="{5DC6220D-CAC8-42CE-8265-9FBCECBE0581}" destId="{E4D9ECCA-29E0-439D-A19F-E432F6B4B530}" srcOrd="0" destOrd="0" presId="urn:microsoft.com/office/officeart/2005/8/layout/hierarchy1"/>
    <dgm:cxn modelId="{2B0A966E-B0DB-4CEC-801D-433F9B6826CF}" type="presParOf" srcId="{E4D9ECCA-29E0-439D-A19F-E432F6B4B530}" destId="{512C7F93-67D2-4602-A067-B14798774454}" srcOrd="0" destOrd="0" presId="urn:microsoft.com/office/officeart/2005/8/layout/hierarchy1"/>
    <dgm:cxn modelId="{B6236172-4A46-433E-9B2C-52C6232CE705}" type="presParOf" srcId="{512C7F93-67D2-4602-A067-B14798774454}" destId="{6A5665DB-3077-48C5-AEAD-2BCF11E1F9E8}" srcOrd="0" destOrd="0" presId="urn:microsoft.com/office/officeart/2005/8/layout/hierarchy1"/>
    <dgm:cxn modelId="{AC164C03-6A7D-4842-A9B7-77E8F0985B19}" type="presParOf" srcId="{512C7F93-67D2-4602-A067-B14798774454}" destId="{45040F22-4EF1-44D2-B90A-3DC183880B86}" srcOrd="1" destOrd="0" presId="urn:microsoft.com/office/officeart/2005/8/layout/hierarchy1"/>
    <dgm:cxn modelId="{E719B20B-D0FA-4BD7-BEF1-3A5CDFA760C2}" type="presParOf" srcId="{E4D9ECCA-29E0-439D-A19F-E432F6B4B530}" destId="{5E344C3C-375F-4D1D-B650-03E59963E87C}" srcOrd="1" destOrd="0" presId="urn:microsoft.com/office/officeart/2005/8/layout/hierarchy1"/>
    <dgm:cxn modelId="{4F18FAD8-E96C-4552-BD71-0344B9156972}" type="presParOf" srcId="{5E344C3C-375F-4D1D-B650-03E59963E87C}" destId="{E21B6E2F-4911-4F20-ADA4-E2CF5E480483}" srcOrd="0" destOrd="0" presId="urn:microsoft.com/office/officeart/2005/8/layout/hierarchy1"/>
    <dgm:cxn modelId="{BDD25CDF-406E-46D5-9438-3FE36C28CE79}" type="presParOf" srcId="{5E344C3C-375F-4D1D-B650-03E59963E87C}" destId="{B5014527-C280-4409-AB19-CB82D57DB283}" srcOrd="1" destOrd="0" presId="urn:microsoft.com/office/officeart/2005/8/layout/hierarchy1"/>
    <dgm:cxn modelId="{E19FD3C9-DDCA-4681-A09D-B8BD2964144A}" type="presParOf" srcId="{B5014527-C280-4409-AB19-CB82D57DB283}" destId="{A14EA5B5-14EB-4EC6-BC17-789836E2F92F}" srcOrd="0" destOrd="0" presId="urn:microsoft.com/office/officeart/2005/8/layout/hierarchy1"/>
    <dgm:cxn modelId="{98B2FA4B-131B-456B-BD51-DBB390195EC8}" type="presParOf" srcId="{A14EA5B5-14EB-4EC6-BC17-789836E2F92F}" destId="{E9E351B9-2602-4F68-9A34-75697A3A17E2}" srcOrd="0" destOrd="0" presId="urn:microsoft.com/office/officeart/2005/8/layout/hierarchy1"/>
    <dgm:cxn modelId="{9885C167-FF9E-42E5-B17D-D37BC9CB0EAA}" type="presParOf" srcId="{A14EA5B5-14EB-4EC6-BC17-789836E2F92F}" destId="{2AF4ECAD-12FA-4D46-8C2B-1BBC1FF28E83}" srcOrd="1" destOrd="0" presId="urn:microsoft.com/office/officeart/2005/8/layout/hierarchy1"/>
    <dgm:cxn modelId="{FB593983-DF22-4BA2-86F9-7A72A7903C52}" type="presParOf" srcId="{B5014527-C280-4409-AB19-CB82D57DB283}" destId="{D68B4E35-0E87-4349-95BF-00B7144E3EC0}" srcOrd="1" destOrd="0" presId="urn:microsoft.com/office/officeart/2005/8/layout/hierarchy1"/>
    <dgm:cxn modelId="{4C512173-5ED4-444E-A7E6-AE0A1E87292B}" type="presParOf" srcId="{D68B4E35-0E87-4349-95BF-00B7144E3EC0}" destId="{6B9D2FDA-4CF0-4B52-B4A4-9EEF9919565B}" srcOrd="0" destOrd="0" presId="urn:microsoft.com/office/officeart/2005/8/layout/hierarchy1"/>
    <dgm:cxn modelId="{5B407A2B-BA6C-4711-BA0D-C11561B579B1}" type="presParOf" srcId="{D68B4E35-0E87-4349-95BF-00B7144E3EC0}" destId="{83D8BF00-A279-4D49-8156-B8FA38678F9A}" srcOrd="1" destOrd="0" presId="urn:microsoft.com/office/officeart/2005/8/layout/hierarchy1"/>
    <dgm:cxn modelId="{738550EA-627B-48A9-A426-A6BA42C977FA}" type="presParOf" srcId="{83D8BF00-A279-4D49-8156-B8FA38678F9A}" destId="{A1C06985-788C-4DD4-B223-59BF50D80314}" srcOrd="0" destOrd="0" presId="urn:microsoft.com/office/officeart/2005/8/layout/hierarchy1"/>
    <dgm:cxn modelId="{E1272EE1-A312-4F70-A603-F75A233B3BD0}" type="presParOf" srcId="{A1C06985-788C-4DD4-B223-59BF50D80314}" destId="{8EF913CA-62A0-4145-A493-372BFCE6A67E}" srcOrd="0" destOrd="0" presId="urn:microsoft.com/office/officeart/2005/8/layout/hierarchy1"/>
    <dgm:cxn modelId="{3385844A-BB7E-4819-80D0-347D4350FC56}" type="presParOf" srcId="{A1C06985-788C-4DD4-B223-59BF50D80314}" destId="{A35D7D50-6BEE-488C-A8C5-6E7336FC5EAE}" srcOrd="1" destOrd="0" presId="urn:microsoft.com/office/officeart/2005/8/layout/hierarchy1"/>
    <dgm:cxn modelId="{8C1D8C34-0F4C-4580-B42C-DACF63344100}" type="presParOf" srcId="{83D8BF00-A279-4D49-8156-B8FA38678F9A}" destId="{58534852-E56E-46B6-9538-09EA6383C80A}" srcOrd="1" destOrd="0" presId="urn:microsoft.com/office/officeart/2005/8/layout/hierarchy1"/>
    <dgm:cxn modelId="{BF4E8EFB-1A7E-4959-8D82-0F8D3F5874D7}" type="presParOf" srcId="{D68B4E35-0E87-4349-95BF-00B7144E3EC0}" destId="{E838EA04-2001-4E07-AB7A-FB05E558CB45}" srcOrd="2" destOrd="0" presId="urn:microsoft.com/office/officeart/2005/8/layout/hierarchy1"/>
    <dgm:cxn modelId="{1A198C36-C5D5-4B39-B93D-6AB4F2BB341A}" type="presParOf" srcId="{D68B4E35-0E87-4349-95BF-00B7144E3EC0}" destId="{8E03353F-DF94-4618-84FA-73CA6D863703}" srcOrd="3" destOrd="0" presId="urn:microsoft.com/office/officeart/2005/8/layout/hierarchy1"/>
    <dgm:cxn modelId="{9FE389F7-83F0-47D1-8CAF-D9FDE0E69D78}" type="presParOf" srcId="{8E03353F-DF94-4618-84FA-73CA6D863703}" destId="{35F0C06C-4827-4769-A7D8-F399E06DD4E9}" srcOrd="0" destOrd="0" presId="urn:microsoft.com/office/officeart/2005/8/layout/hierarchy1"/>
    <dgm:cxn modelId="{B31DB263-31D1-4D2E-8BBA-281D9B3E676B}" type="presParOf" srcId="{35F0C06C-4827-4769-A7D8-F399E06DD4E9}" destId="{0AC1E5C9-77ED-484C-9522-6E74A7EDE28A}" srcOrd="0" destOrd="0" presId="urn:microsoft.com/office/officeart/2005/8/layout/hierarchy1"/>
    <dgm:cxn modelId="{57D9C279-54FC-4CD3-A292-234697200B1A}" type="presParOf" srcId="{35F0C06C-4827-4769-A7D8-F399E06DD4E9}" destId="{4CA2ABF9-1B68-4836-BD28-C73A3B959F19}" srcOrd="1" destOrd="0" presId="urn:microsoft.com/office/officeart/2005/8/layout/hierarchy1"/>
    <dgm:cxn modelId="{1A0C04F3-EDE0-4CBB-98DE-9CF70BB8EEEA}" type="presParOf" srcId="{8E03353F-DF94-4618-84FA-73CA6D863703}" destId="{C6CF46CC-B13B-4259-B380-712C8EB9A760}"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6C7D9B0-47F3-4A68-87D1-B6A2C50B4E7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B8DB301-DA78-483D-993E-6FF208E5BF1C}">
      <dgm:prSet phldrT="[Text]" custT="1"/>
      <dgm:spPr>
        <a:xfrm>
          <a:off x="2093041" y="237562"/>
          <a:ext cx="1414135"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Orgány kraje</a:t>
          </a:r>
        </a:p>
      </dgm:t>
    </dgm:pt>
    <dgm:pt modelId="{77CB6937-215D-41FF-AC14-CEC8A1557DE9}" type="parTrans" cxnId="{61A71F08-50F9-4852-988B-46E920F9B442}">
      <dgm:prSet/>
      <dgm:spPr/>
      <dgm:t>
        <a:bodyPr/>
        <a:lstStyle/>
        <a:p>
          <a:endParaRPr lang="cs-CZ"/>
        </a:p>
      </dgm:t>
    </dgm:pt>
    <dgm:pt modelId="{47E3C0AA-1403-4C5F-A458-9E2E7558A5F6}" type="sibTrans" cxnId="{61A71F08-50F9-4852-988B-46E920F9B442}">
      <dgm:prSet/>
      <dgm:spPr/>
      <dgm:t>
        <a:bodyPr/>
        <a:lstStyle/>
        <a:p>
          <a:endParaRPr lang="cs-CZ"/>
        </a:p>
      </dgm:t>
    </dgm:pt>
    <dgm:pt modelId="{D2AFDD70-326E-4102-AA85-11067B899331}">
      <dgm:prSet phldrT="[Text]" custT="1"/>
      <dgm:spPr>
        <a:xfrm>
          <a:off x="103633" y="1085425"/>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Zastupitelstvo kraje</a:t>
          </a:r>
        </a:p>
      </dgm:t>
    </dgm:pt>
    <dgm:pt modelId="{F807C587-C019-43C8-B81B-CD835DE1BC09}" type="parTrans" cxnId="{C2B1B6BE-416D-44B8-9DB0-CF0FF3686E82}">
      <dgm:prSet/>
      <dgm:spPr>
        <a:xfrm>
          <a:off x="459771" y="722419"/>
          <a:ext cx="2238584" cy="266340"/>
        </a:xfrm>
        <a:custGeom>
          <a:avLst/>
          <a:gdLst/>
          <a:ahLst/>
          <a:cxnLst/>
          <a:rect l="0" t="0" r="0" b="0"/>
          <a:pathLst>
            <a:path>
              <a:moveTo>
                <a:pt x="2238584" y="0"/>
              </a:moveTo>
              <a:lnTo>
                <a:pt x="2238584" y="181503"/>
              </a:lnTo>
              <a:lnTo>
                <a:pt x="0" y="181503"/>
              </a:lnTo>
              <a:lnTo>
                <a:pt x="0" y="26634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4653993-8A4F-4127-A0AF-78FAFC796472}" type="sibTrans" cxnId="{C2B1B6BE-416D-44B8-9DB0-CF0FF3686E82}">
      <dgm:prSet/>
      <dgm:spPr/>
      <dgm:t>
        <a:bodyPr/>
        <a:lstStyle/>
        <a:p>
          <a:endParaRPr lang="cs-CZ"/>
        </a:p>
      </dgm:t>
    </dgm:pt>
    <dgm:pt modelId="{B4C37D92-D7F3-4E88-BF3C-DCB9803BA2DF}">
      <dgm:prSet phldrT="[Text]" custT="1"/>
      <dgm:spPr>
        <a:xfrm>
          <a:off x="1222925" y="1085425"/>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Rada kraje</a:t>
          </a:r>
        </a:p>
      </dgm:t>
    </dgm:pt>
    <dgm:pt modelId="{C428059E-A627-418D-B20B-0E6391CD4DDB}" type="parTrans" cxnId="{0F2F37C2-D1BC-422F-AD81-9CEFB716883A}">
      <dgm:prSet/>
      <dgm:spPr>
        <a:xfrm>
          <a:off x="1579063" y="722419"/>
          <a:ext cx="1119292" cy="266340"/>
        </a:xfrm>
        <a:custGeom>
          <a:avLst/>
          <a:gdLst/>
          <a:ahLst/>
          <a:cxnLst/>
          <a:rect l="0" t="0" r="0" b="0"/>
          <a:pathLst>
            <a:path>
              <a:moveTo>
                <a:pt x="1119292" y="0"/>
              </a:moveTo>
              <a:lnTo>
                <a:pt x="1119292" y="181503"/>
              </a:lnTo>
              <a:lnTo>
                <a:pt x="0" y="181503"/>
              </a:lnTo>
              <a:lnTo>
                <a:pt x="0" y="26634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87207D95-E957-429F-8D3B-DE017E140C23}" type="sibTrans" cxnId="{0F2F37C2-D1BC-422F-AD81-9CEFB716883A}">
      <dgm:prSet/>
      <dgm:spPr/>
      <dgm:t>
        <a:bodyPr/>
        <a:lstStyle/>
        <a:p>
          <a:endParaRPr lang="cs-CZ"/>
        </a:p>
      </dgm:t>
    </dgm:pt>
    <dgm:pt modelId="{A7FEBAEE-2A71-44C7-B094-39928E5F8A9C}">
      <dgm:prSet phldrT="[Text]" custT="1"/>
      <dgm:spPr>
        <a:xfrm>
          <a:off x="2342217" y="1085425"/>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Hejtman</a:t>
          </a:r>
        </a:p>
      </dgm:t>
    </dgm:pt>
    <dgm:pt modelId="{6991CEDF-3C2E-44D7-B9B3-0768427D495A}" type="parTrans" cxnId="{0BC0B1ED-BA1B-4527-A8D6-D57615882FEB}">
      <dgm:prSet/>
      <dgm:spPr>
        <a:xfrm>
          <a:off x="2652635" y="722419"/>
          <a:ext cx="91440" cy="266340"/>
        </a:xfrm>
        <a:custGeom>
          <a:avLst/>
          <a:gdLst/>
          <a:ahLst/>
          <a:cxnLst/>
          <a:rect l="0" t="0" r="0" b="0"/>
          <a:pathLst>
            <a:path>
              <a:moveTo>
                <a:pt x="45720" y="0"/>
              </a:moveTo>
              <a:lnTo>
                <a:pt x="45720" y="26634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1B50415-FABE-438D-B864-C4B5063F2151}" type="sibTrans" cxnId="{0BC0B1ED-BA1B-4527-A8D6-D57615882FEB}">
      <dgm:prSet/>
      <dgm:spPr/>
      <dgm:t>
        <a:bodyPr/>
        <a:lstStyle/>
        <a:p>
          <a:endParaRPr lang="cs-CZ"/>
        </a:p>
      </dgm:t>
    </dgm:pt>
    <dgm:pt modelId="{20CA619C-8050-4DEE-893D-5D21D24BE092}">
      <dgm:prSet phldrT="[Text]" custT="1"/>
      <dgm:spPr>
        <a:xfrm>
          <a:off x="3461509" y="1085425"/>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Krajský úřad</a:t>
          </a:r>
        </a:p>
      </dgm:t>
    </dgm:pt>
    <dgm:pt modelId="{07500AE7-BB86-4B68-92BD-D184EE035934}" type="parTrans" cxnId="{E2E58687-3BB2-4B53-B18A-4C6F6053975C}">
      <dgm:prSet/>
      <dgm:spPr>
        <a:xfrm>
          <a:off x="2698355" y="722419"/>
          <a:ext cx="1119292" cy="266340"/>
        </a:xfrm>
        <a:custGeom>
          <a:avLst/>
          <a:gdLst/>
          <a:ahLst/>
          <a:cxnLst/>
          <a:rect l="0" t="0" r="0" b="0"/>
          <a:pathLst>
            <a:path>
              <a:moveTo>
                <a:pt x="0" y="0"/>
              </a:moveTo>
              <a:lnTo>
                <a:pt x="0" y="181503"/>
              </a:lnTo>
              <a:lnTo>
                <a:pt x="1119292" y="181503"/>
              </a:lnTo>
              <a:lnTo>
                <a:pt x="1119292" y="26634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842AD793-2C51-44F9-A29D-47878C4A7215}" type="sibTrans" cxnId="{E2E58687-3BB2-4B53-B18A-4C6F6053975C}">
      <dgm:prSet/>
      <dgm:spPr/>
      <dgm:t>
        <a:bodyPr/>
        <a:lstStyle/>
        <a:p>
          <a:endParaRPr lang="cs-CZ"/>
        </a:p>
      </dgm:t>
    </dgm:pt>
    <dgm:pt modelId="{D150D58E-07C3-4ABC-B1EC-6282565F0875}">
      <dgm:prSet phldrT="[Text]" custT="1"/>
      <dgm:spPr>
        <a:xfrm>
          <a:off x="4580801" y="1085425"/>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Zvláštní orgán </a:t>
          </a:r>
        </a:p>
      </dgm:t>
    </dgm:pt>
    <dgm:pt modelId="{321E717E-5DBA-41E0-AA54-47566F45FD87}" type="parTrans" cxnId="{56BD1D3A-1D77-4999-91EF-74C4F9251A31}">
      <dgm:prSet/>
      <dgm:spPr>
        <a:xfrm>
          <a:off x="2698355" y="722419"/>
          <a:ext cx="2238584" cy="266340"/>
        </a:xfrm>
        <a:custGeom>
          <a:avLst/>
          <a:gdLst/>
          <a:ahLst/>
          <a:cxnLst/>
          <a:rect l="0" t="0" r="0" b="0"/>
          <a:pathLst>
            <a:path>
              <a:moveTo>
                <a:pt x="0" y="0"/>
              </a:moveTo>
              <a:lnTo>
                <a:pt x="0" y="181503"/>
              </a:lnTo>
              <a:lnTo>
                <a:pt x="2238584" y="181503"/>
              </a:lnTo>
              <a:lnTo>
                <a:pt x="2238584" y="26634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3E5B6EE8-AE53-4A89-8A16-998B23EACD29}" type="sibTrans" cxnId="{56BD1D3A-1D77-4999-91EF-74C4F9251A31}">
      <dgm:prSet/>
      <dgm:spPr/>
      <dgm:t>
        <a:bodyPr/>
        <a:lstStyle/>
        <a:p>
          <a:endParaRPr lang="cs-CZ"/>
        </a:p>
      </dgm:t>
    </dgm:pt>
    <dgm:pt modelId="{392A1E72-2889-4DB0-ADCB-4777C89A4C9E}" type="pres">
      <dgm:prSet presAssocID="{F6C7D9B0-47F3-4A68-87D1-B6A2C50B4E7F}" presName="hierChild1" presStyleCnt="0">
        <dgm:presLayoutVars>
          <dgm:chPref val="1"/>
          <dgm:dir/>
          <dgm:animOne val="branch"/>
          <dgm:animLvl val="lvl"/>
          <dgm:resizeHandles/>
        </dgm:presLayoutVars>
      </dgm:prSet>
      <dgm:spPr/>
    </dgm:pt>
    <dgm:pt modelId="{1B5A0EB3-DD01-4BE1-888E-2D2DFB3DC630}" type="pres">
      <dgm:prSet presAssocID="{DB8DB301-DA78-483D-993E-6FF208E5BF1C}" presName="hierRoot1" presStyleCnt="0"/>
      <dgm:spPr/>
    </dgm:pt>
    <dgm:pt modelId="{5A5EBC89-3604-44E5-BE3E-90B92193750E}" type="pres">
      <dgm:prSet presAssocID="{DB8DB301-DA78-483D-993E-6FF208E5BF1C}" presName="composite" presStyleCnt="0"/>
      <dgm:spPr/>
    </dgm:pt>
    <dgm:pt modelId="{6F717BEC-83F5-4EE8-9953-225A8EED7EAB}" type="pres">
      <dgm:prSet presAssocID="{DB8DB301-DA78-483D-993E-6FF208E5BF1C}" presName="background" presStyleLbl="node0" presStyleIdx="0" presStyleCnt="1"/>
      <dgm:spPr>
        <a:xfrm>
          <a:off x="1991287" y="140896"/>
          <a:ext cx="1414135"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CCF32CC-1F3A-4FBC-96EB-9DE7EBD8E886}" type="pres">
      <dgm:prSet presAssocID="{DB8DB301-DA78-483D-993E-6FF208E5BF1C}" presName="text" presStyleLbl="fgAcc0" presStyleIdx="0" presStyleCnt="1" custScaleX="154418">
        <dgm:presLayoutVars>
          <dgm:chPref val="3"/>
        </dgm:presLayoutVars>
      </dgm:prSet>
      <dgm:spPr/>
    </dgm:pt>
    <dgm:pt modelId="{03BA0142-F3E7-4CEF-A606-21A9DC00D0A0}" type="pres">
      <dgm:prSet presAssocID="{DB8DB301-DA78-483D-993E-6FF208E5BF1C}" presName="hierChild2" presStyleCnt="0"/>
      <dgm:spPr/>
    </dgm:pt>
    <dgm:pt modelId="{D57E4C45-404B-4407-93C2-9D04351342AC}" type="pres">
      <dgm:prSet presAssocID="{F807C587-C019-43C8-B81B-CD835DE1BC09}" presName="Name10" presStyleLbl="parChTrans1D2" presStyleIdx="0" presStyleCnt="5"/>
      <dgm:spPr/>
    </dgm:pt>
    <dgm:pt modelId="{671E0F78-4AB8-466F-96E8-92A2775222A3}" type="pres">
      <dgm:prSet presAssocID="{D2AFDD70-326E-4102-AA85-11067B899331}" presName="hierRoot2" presStyleCnt="0"/>
      <dgm:spPr/>
    </dgm:pt>
    <dgm:pt modelId="{D4D6259F-CD9C-4A46-A1F4-8C3449E31331}" type="pres">
      <dgm:prSet presAssocID="{D2AFDD70-326E-4102-AA85-11067B899331}" presName="composite2" presStyleCnt="0"/>
      <dgm:spPr/>
    </dgm:pt>
    <dgm:pt modelId="{E0C80FBA-72B9-4276-AA33-66AEBE468199}" type="pres">
      <dgm:prSet presAssocID="{D2AFDD70-326E-4102-AA85-11067B899331}" presName="background2" presStyleLbl="node2" presStyleIdx="0" presStyleCnt="5"/>
      <dgm:spPr>
        <a:xfrm>
          <a:off x="1879" y="988759"/>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00B9C82-8BBD-4BC4-BDFB-4F894F4A216C}" type="pres">
      <dgm:prSet presAssocID="{D2AFDD70-326E-4102-AA85-11067B899331}" presName="text2" presStyleLbl="fgAcc2" presStyleIdx="0" presStyleCnt="5">
        <dgm:presLayoutVars>
          <dgm:chPref val="3"/>
        </dgm:presLayoutVars>
      </dgm:prSet>
      <dgm:spPr/>
    </dgm:pt>
    <dgm:pt modelId="{EE146BBB-7785-401F-A8E5-6B096720F6D9}" type="pres">
      <dgm:prSet presAssocID="{D2AFDD70-326E-4102-AA85-11067B899331}" presName="hierChild3" presStyleCnt="0"/>
      <dgm:spPr/>
    </dgm:pt>
    <dgm:pt modelId="{49B80AFC-5C1B-4DD4-AD64-8C53E5233A48}" type="pres">
      <dgm:prSet presAssocID="{C428059E-A627-418D-B20B-0E6391CD4DDB}" presName="Name10" presStyleLbl="parChTrans1D2" presStyleIdx="1" presStyleCnt="5"/>
      <dgm:spPr/>
    </dgm:pt>
    <dgm:pt modelId="{1C1FCD13-153E-46CA-B937-AF550F746C87}" type="pres">
      <dgm:prSet presAssocID="{B4C37D92-D7F3-4E88-BF3C-DCB9803BA2DF}" presName="hierRoot2" presStyleCnt="0"/>
      <dgm:spPr/>
    </dgm:pt>
    <dgm:pt modelId="{BF7BFC1D-F153-46DF-9312-04E320E6850E}" type="pres">
      <dgm:prSet presAssocID="{B4C37D92-D7F3-4E88-BF3C-DCB9803BA2DF}" presName="composite2" presStyleCnt="0"/>
      <dgm:spPr/>
    </dgm:pt>
    <dgm:pt modelId="{C950FB08-46A9-49D4-B3A0-637564CBB736}" type="pres">
      <dgm:prSet presAssocID="{B4C37D92-D7F3-4E88-BF3C-DCB9803BA2DF}" presName="background2" presStyleLbl="node2" presStyleIdx="1" presStyleCnt="5"/>
      <dgm:spPr>
        <a:xfrm>
          <a:off x="1121171" y="988759"/>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02F9776-9D9B-4279-9B4F-D39CCCD5E706}" type="pres">
      <dgm:prSet presAssocID="{B4C37D92-D7F3-4E88-BF3C-DCB9803BA2DF}" presName="text2" presStyleLbl="fgAcc2" presStyleIdx="1" presStyleCnt="5">
        <dgm:presLayoutVars>
          <dgm:chPref val="3"/>
        </dgm:presLayoutVars>
      </dgm:prSet>
      <dgm:spPr/>
    </dgm:pt>
    <dgm:pt modelId="{2E860864-C7ED-4FF0-8DB0-B669CC12B053}" type="pres">
      <dgm:prSet presAssocID="{B4C37D92-D7F3-4E88-BF3C-DCB9803BA2DF}" presName="hierChild3" presStyleCnt="0"/>
      <dgm:spPr/>
    </dgm:pt>
    <dgm:pt modelId="{4F2270EB-0715-4492-8311-369260452DAB}" type="pres">
      <dgm:prSet presAssocID="{6991CEDF-3C2E-44D7-B9B3-0768427D495A}" presName="Name10" presStyleLbl="parChTrans1D2" presStyleIdx="2" presStyleCnt="5"/>
      <dgm:spPr/>
    </dgm:pt>
    <dgm:pt modelId="{A526E1D6-BD44-4ADB-A1D6-8C02EE01AC07}" type="pres">
      <dgm:prSet presAssocID="{A7FEBAEE-2A71-44C7-B094-39928E5F8A9C}" presName="hierRoot2" presStyleCnt="0"/>
      <dgm:spPr/>
    </dgm:pt>
    <dgm:pt modelId="{5C3733B4-EAD6-4185-BBF7-5A84706485E9}" type="pres">
      <dgm:prSet presAssocID="{A7FEBAEE-2A71-44C7-B094-39928E5F8A9C}" presName="composite2" presStyleCnt="0"/>
      <dgm:spPr/>
    </dgm:pt>
    <dgm:pt modelId="{9C9FC3C5-30DE-479E-8112-2302893BF27A}" type="pres">
      <dgm:prSet presAssocID="{A7FEBAEE-2A71-44C7-B094-39928E5F8A9C}" presName="background2" presStyleLbl="node2" presStyleIdx="2" presStyleCnt="5"/>
      <dgm:spPr>
        <a:xfrm>
          <a:off x="2240463" y="988759"/>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7C7F9B8-27B7-4B10-913B-090BAF8555E6}" type="pres">
      <dgm:prSet presAssocID="{A7FEBAEE-2A71-44C7-B094-39928E5F8A9C}" presName="text2" presStyleLbl="fgAcc2" presStyleIdx="2" presStyleCnt="5">
        <dgm:presLayoutVars>
          <dgm:chPref val="3"/>
        </dgm:presLayoutVars>
      </dgm:prSet>
      <dgm:spPr/>
    </dgm:pt>
    <dgm:pt modelId="{5DC968AA-F6E4-4388-9364-FDCEAEB3BF5E}" type="pres">
      <dgm:prSet presAssocID="{A7FEBAEE-2A71-44C7-B094-39928E5F8A9C}" presName="hierChild3" presStyleCnt="0"/>
      <dgm:spPr/>
    </dgm:pt>
    <dgm:pt modelId="{E170B47B-00B0-4D76-8270-BE804AB92FBA}" type="pres">
      <dgm:prSet presAssocID="{07500AE7-BB86-4B68-92BD-D184EE035934}" presName="Name10" presStyleLbl="parChTrans1D2" presStyleIdx="3" presStyleCnt="5"/>
      <dgm:spPr/>
    </dgm:pt>
    <dgm:pt modelId="{7570A990-FCC0-4107-9AF2-3ACFC03DFDBB}" type="pres">
      <dgm:prSet presAssocID="{20CA619C-8050-4DEE-893D-5D21D24BE092}" presName="hierRoot2" presStyleCnt="0"/>
      <dgm:spPr/>
    </dgm:pt>
    <dgm:pt modelId="{040FD9BB-18FE-41F3-A979-22B93DB5780C}" type="pres">
      <dgm:prSet presAssocID="{20CA619C-8050-4DEE-893D-5D21D24BE092}" presName="composite2" presStyleCnt="0"/>
      <dgm:spPr/>
    </dgm:pt>
    <dgm:pt modelId="{788C4D6F-3E2F-4398-995B-123CA27E711A}" type="pres">
      <dgm:prSet presAssocID="{20CA619C-8050-4DEE-893D-5D21D24BE092}" presName="background2" presStyleLbl="node2" presStyleIdx="3" presStyleCnt="5"/>
      <dgm:spPr>
        <a:xfrm>
          <a:off x="3359755" y="988759"/>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0CA266F-63DF-47B5-B525-633D997C6870}" type="pres">
      <dgm:prSet presAssocID="{20CA619C-8050-4DEE-893D-5D21D24BE092}" presName="text2" presStyleLbl="fgAcc2" presStyleIdx="3" presStyleCnt="5">
        <dgm:presLayoutVars>
          <dgm:chPref val="3"/>
        </dgm:presLayoutVars>
      </dgm:prSet>
      <dgm:spPr/>
    </dgm:pt>
    <dgm:pt modelId="{0D47DFD0-7EF9-41B1-92C2-2C911625687E}" type="pres">
      <dgm:prSet presAssocID="{20CA619C-8050-4DEE-893D-5D21D24BE092}" presName="hierChild3" presStyleCnt="0"/>
      <dgm:spPr/>
    </dgm:pt>
    <dgm:pt modelId="{91974CC3-9C46-4739-A9E9-2C0F6A433DDD}" type="pres">
      <dgm:prSet presAssocID="{321E717E-5DBA-41E0-AA54-47566F45FD87}" presName="Name10" presStyleLbl="parChTrans1D2" presStyleIdx="4" presStyleCnt="5"/>
      <dgm:spPr/>
    </dgm:pt>
    <dgm:pt modelId="{2E23AE0B-0F8E-4CF0-89F1-E86DB8E02A44}" type="pres">
      <dgm:prSet presAssocID="{D150D58E-07C3-4ABC-B1EC-6282565F0875}" presName="hierRoot2" presStyleCnt="0"/>
      <dgm:spPr/>
    </dgm:pt>
    <dgm:pt modelId="{73B0E17B-C2BD-449A-AD6D-22C25F9F4F08}" type="pres">
      <dgm:prSet presAssocID="{D150D58E-07C3-4ABC-B1EC-6282565F0875}" presName="composite2" presStyleCnt="0"/>
      <dgm:spPr/>
    </dgm:pt>
    <dgm:pt modelId="{B5A14340-501A-44A6-A123-9D78AAF24AF5}" type="pres">
      <dgm:prSet presAssocID="{D150D58E-07C3-4ABC-B1EC-6282565F0875}" presName="background2" presStyleLbl="node2" presStyleIdx="4" presStyleCnt="5"/>
      <dgm:spPr>
        <a:xfrm>
          <a:off x="4479047" y="988759"/>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CF6D21A-8DC6-4BE2-83B1-DCDA5D8EBDD4}" type="pres">
      <dgm:prSet presAssocID="{D150D58E-07C3-4ABC-B1EC-6282565F0875}" presName="text2" presStyleLbl="fgAcc2" presStyleIdx="4" presStyleCnt="5">
        <dgm:presLayoutVars>
          <dgm:chPref val="3"/>
        </dgm:presLayoutVars>
      </dgm:prSet>
      <dgm:spPr/>
    </dgm:pt>
    <dgm:pt modelId="{23902530-EEF3-417E-A057-A0E4B41B6BB5}" type="pres">
      <dgm:prSet presAssocID="{D150D58E-07C3-4ABC-B1EC-6282565F0875}" presName="hierChild3" presStyleCnt="0"/>
      <dgm:spPr/>
    </dgm:pt>
  </dgm:ptLst>
  <dgm:cxnLst>
    <dgm:cxn modelId="{1E310E03-9F76-4E1A-ACB2-6DA46990C93A}" type="presOf" srcId="{C428059E-A627-418D-B20B-0E6391CD4DDB}" destId="{49B80AFC-5C1B-4DD4-AD64-8C53E5233A48}" srcOrd="0" destOrd="0" presId="urn:microsoft.com/office/officeart/2005/8/layout/hierarchy1"/>
    <dgm:cxn modelId="{61A71F08-50F9-4852-988B-46E920F9B442}" srcId="{F6C7D9B0-47F3-4A68-87D1-B6A2C50B4E7F}" destId="{DB8DB301-DA78-483D-993E-6FF208E5BF1C}" srcOrd="0" destOrd="0" parTransId="{77CB6937-215D-41FF-AC14-CEC8A1557DE9}" sibTransId="{47E3C0AA-1403-4C5F-A458-9E2E7558A5F6}"/>
    <dgm:cxn modelId="{DA4A0C09-7203-4E4A-993D-5088EB8AFAA6}" type="presOf" srcId="{20CA619C-8050-4DEE-893D-5D21D24BE092}" destId="{E0CA266F-63DF-47B5-B525-633D997C6870}" srcOrd="0" destOrd="0" presId="urn:microsoft.com/office/officeart/2005/8/layout/hierarchy1"/>
    <dgm:cxn modelId="{E5DA0717-F1A4-44A5-9A7E-75790BA183A6}" type="presOf" srcId="{6991CEDF-3C2E-44D7-B9B3-0768427D495A}" destId="{4F2270EB-0715-4492-8311-369260452DAB}" srcOrd="0" destOrd="0" presId="urn:microsoft.com/office/officeart/2005/8/layout/hierarchy1"/>
    <dgm:cxn modelId="{7F8FD62E-A2FF-4B9E-9F59-12305805D53A}" type="presOf" srcId="{F807C587-C019-43C8-B81B-CD835DE1BC09}" destId="{D57E4C45-404B-4407-93C2-9D04351342AC}" srcOrd="0" destOrd="0" presId="urn:microsoft.com/office/officeart/2005/8/layout/hierarchy1"/>
    <dgm:cxn modelId="{946FFD2E-4E36-4A44-B021-493286F700AC}" type="presOf" srcId="{F6C7D9B0-47F3-4A68-87D1-B6A2C50B4E7F}" destId="{392A1E72-2889-4DB0-ADCB-4777C89A4C9E}" srcOrd="0" destOrd="0" presId="urn:microsoft.com/office/officeart/2005/8/layout/hierarchy1"/>
    <dgm:cxn modelId="{56BD1D3A-1D77-4999-91EF-74C4F9251A31}" srcId="{DB8DB301-DA78-483D-993E-6FF208E5BF1C}" destId="{D150D58E-07C3-4ABC-B1EC-6282565F0875}" srcOrd="4" destOrd="0" parTransId="{321E717E-5DBA-41E0-AA54-47566F45FD87}" sibTransId="{3E5B6EE8-AE53-4A89-8A16-998B23EACD29}"/>
    <dgm:cxn modelId="{9308733B-0E6E-4FA4-8F42-02C6A1319ECA}" type="presOf" srcId="{07500AE7-BB86-4B68-92BD-D184EE035934}" destId="{E170B47B-00B0-4D76-8270-BE804AB92FBA}" srcOrd="0" destOrd="0" presId="urn:microsoft.com/office/officeart/2005/8/layout/hierarchy1"/>
    <dgm:cxn modelId="{E795855A-2562-4DAF-A94F-6312065244EC}" type="presOf" srcId="{A7FEBAEE-2A71-44C7-B094-39928E5F8A9C}" destId="{F7C7F9B8-27B7-4B10-913B-090BAF8555E6}" srcOrd="0" destOrd="0" presId="urn:microsoft.com/office/officeart/2005/8/layout/hierarchy1"/>
    <dgm:cxn modelId="{484E1263-6446-4233-AD49-842A71B656F4}" type="presOf" srcId="{D150D58E-07C3-4ABC-B1EC-6282565F0875}" destId="{6CF6D21A-8DC6-4BE2-83B1-DCDA5D8EBDD4}" srcOrd="0" destOrd="0" presId="urn:microsoft.com/office/officeart/2005/8/layout/hierarchy1"/>
    <dgm:cxn modelId="{A799A769-ADA1-45A5-976E-EE21C5A437A7}" type="presOf" srcId="{DB8DB301-DA78-483D-993E-6FF208E5BF1C}" destId="{ACCF32CC-1F3A-4FBC-96EB-9DE7EBD8E886}" srcOrd="0" destOrd="0" presId="urn:microsoft.com/office/officeart/2005/8/layout/hierarchy1"/>
    <dgm:cxn modelId="{E2E58687-3BB2-4B53-B18A-4C6F6053975C}" srcId="{DB8DB301-DA78-483D-993E-6FF208E5BF1C}" destId="{20CA619C-8050-4DEE-893D-5D21D24BE092}" srcOrd="3" destOrd="0" parTransId="{07500AE7-BB86-4B68-92BD-D184EE035934}" sibTransId="{842AD793-2C51-44F9-A29D-47878C4A7215}"/>
    <dgm:cxn modelId="{722D748D-80B9-4F7F-8B16-576B8013B55F}" type="presOf" srcId="{D2AFDD70-326E-4102-AA85-11067B899331}" destId="{700B9C82-8BBD-4BC4-BDFB-4F894F4A216C}" srcOrd="0" destOrd="0" presId="urn:microsoft.com/office/officeart/2005/8/layout/hierarchy1"/>
    <dgm:cxn modelId="{C2B1B6BE-416D-44B8-9DB0-CF0FF3686E82}" srcId="{DB8DB301-DA78-483D-993E-6FF208E5BF1C}" destId="{D2AFDD70-326E-4102-AA85-11067B899331}" srcOrd="0" destOrd="0" parTransId="{F807C587-C019-43C8-B81B-CD835DE1BC09}" sibTransId="{F4653993-8A4F-4127-A0AF-78FAFC796472}"/>
    <dgm:cxn modelId="{0F2F37C2-D1BC-422F-AD81-9CEFB716883A}" srcId="{DB8DB301-DA78-483D-993E-6FF208E5BF1C}" destId="{B4C37D92-D7F3-4E88-BF3C-DCB9803BA2DF}" srcOrd="1" destOrd="0" parTransId="{C428059E-A627-418D-B20B-0E6391CD4DDB}" sibTransId="{87207D95-E957-429F-8D3B-DE017E140C23}"/>
    <dgm:cxn modelId="{94DAC3CF-CF9E-47A7-9169-B04C045DE553}" type="presOf" srcId="{321E717E-5DBA-41E0-AA54-47566F45FD87}" destId="{91974CC3-9C46-4739-A9E9-2C0F6A433DDD}" srcOrd="0" destOrd="0" presId="urn:microsoft.com/office/officeart/2005/8/layout/hierarchy1"/>
    <dgm:cxn modelId="{AFEE58E5-7F12-4673-BDF6-48026D764A47}" type="presOf" srcId="{B4C37D92-D7F3-4E88-BF3C-DCB9803BA2DF}" destId="{C02F9776-9D9B-4279-9B4F-D39CCCD5E706}" srcOrd="0" destOrd="0" presId="urn:microsoft.com/office/officeart/2005/8/layout/hierarchy1"/>
    <dgm:cxn modelId="{0BC0B1ED-BA1B-4527-A8D6-D57615882FEB}" srcId="{DB8DB301-DA78-483D-993E-6FF208E5BF1C}" destId="{A7FEBAEE-2A71-44C7-B094-39928E5F8A9C}" srcOrd="2" destOrd="0" parTransId="{6991CEDF-3C2E-44D7-B9B3-0768427D495A}" sibTransId="{51B50415-FABE-438D-B864-C4B5063F2151}"/>
    <dgm:cxn modelId="{E53055AB-84DC-49B8-A7B8-1B0E432B9588}" type="presParOf" srcId="{392A1E72-2889-4DB0-ADCB-4777C89A4C9E}" destId="{1B5A0EB3-DD01-4BE1-888E-2D2DFB3DC630}" srcOrd="0" destOrd="0" presId="urn:microsoft.com/office/officeart/2005/8/layout/hierarchy1"/>
    <dgm:cxn modelId="{8429D59E-F297-4E9B-AFBF-D7DC21116D2E}" type="presParOf" srcId="{1B5A0EB3-DD01-4BE1-888E-2D2DFB3DC630}" destId="{5A5EBC89-3604-44E5-BE3E-90B92193750E}" srcOrd="0" destOrd="0" presId="urn:microsoft.com/office/officeart/2005/8/layout/hierarchy1"/>
    <dgm:cxn modelId="{1C1225E3-3524-46E9-AA6E-DE95649C1CF5}" type="presParOf" srcId="{5A5EBC89-3604-44E5-BE3E-90B92193750E}" destId="{6F717BEC-83F5-4EE8-9953-225A8EED7EAB}" srcOrd="0" destOrd="0" presId="urn:microsoft.com/office/officeart/2005/8/layout/hierarchy1"/>
    <dgm:cxn modelId="{D6E2FAB7-E9FB-4FE6-9EF0-833E48D64FB6}" type="presParOf" srcId="{5A5EBC89-3604-44E5-BE3E-90B92193750E}" destId="{ACCF32CC-1F3A-4FBC-96EB-9DE7EBD8E886}" srcOrd="1" destOrd="0" presId="urn:microsoft.com/office/officeart/2005/8/layout/hierarchy1"/>
    <dgm:cxn modelId="{12773438-81AC-48A4-A905-670EBDF18EC2}" type="presParOf" srcId="{1B5A0EB3-DD01-4BE1-888E-2D2DFB3DC630}" destId="{03BA0142-F3E7-4CEF-A606-21A9DC00D0A0}" srcOrd="1" destOrd="0" presId="urn:microsoft.com/office/officeart/2005/8/layout/hierarchy1"/>
    <dgm:cxn modelId="{F0370FFC-1FC6-4EF7-AFDA-9FFDEFC8A9BB}" type="presParOf" srcId="{03BA0142-F3E7-4CEF-A606-21A9DC00D0A0}" destId="{D57E4C45-404B-4407-93C2-9D04351342AC}" srcOrd="0" destOrd="0" presId="urn:microsoft.com/office/officeart/2005/8/layout/hierarchy1"/>
    <dgm:cxn modelId="{C89F503A-5BC2-4316-8A96-083334809B04}" type="presParOf" srcId="{03BA0142-F3E7-4CEF-A606-21A9DC00D0A0}" destId="{671E0F78-4AB8-466F-96E8-92A2775222A3}" srcOrd="1" destOrd="0" presId="urn:microsoft.com/office/officeart/2005/8/layout/hierarchy1"/>
    <dgm:cxn modelId="{32ADEA58-639A-4E8C-ACA6-B549F4D98FEE}" type="presParOf" srcId="{671E0F78-4AB8-466F-96E8-92A2775222A3}" destId="{D4D6259F-CD9C-4A46-A1F4-8C3449E31331}" srcOrd="0" destOrd="0" presId="urn:microsoft.com/office/officeart/2005/8/layout/hierarchy1"/>
    <dgm:cxn modelId="{5900E876-9ADE-4F3E-8F4B-458D2487A6CB}" type="presParOf" srcId="{D4D6259F-CD9C-4A46-A1F4-8C3449E31331}" destId="{E0C80FBA-72B9-4276-AA33-66AEBE468199}" srcOrd="0" destOrd="0" presId="urn:microsoft.com/office/officeart/2005/8/layout/hierarchy1"/>
    <dgm:cxn modelId="{D2109850-002B-447C-BE06-1C118A829248}" type="presParOf" srcId="{D4D6259F-CD9C-4A46-A1F4-8C3449E31331}" destId="{700B9C82-8BBD-4BC4-BDFB-4F894F4A216C}" srcOrd="1" destOrd="0" presId="urn:microsoft.com/office/officeart/2005/8/layout/hierarchy1"/>
    <dgm:cxn modelId="{E080CBB1-E359-4D65-BA39-6DD61613E2C1}" type="presParOf" srcId="{671E0F78-4AB8-466F-96E8-92A2775222A3}" destId="{EE146BBB-7785-401F-A8E5-6B096720F6D9}" srcOrd="1" destOrd="0" presId="urn:microsoft.com/office/officeart/2005/8/layout/hierarchy1"/>
    <dgm:cxn modelId="{C91BBB3E-C4F1-4336-9BDE-AAF90A71C89C}" type="presParOf" srcId="{03BA0142-F3E7-4CEF-A606-21A9DC00D0A0}" destId="{49B80AFC-5C1B-4DD4-AD64-8C53E5233A48}" srcOrd="2" destOrd="0" presId="urn:microsoft.com/office/officeart/2005/8/layout/hierarchy1"/>
    <dgm:cxn modelId="{56DFF7B6-CEAD-4F09-B025-CACE6CD7964A}" type="presParOf" srcId="{03BA0142-F3E7-4CEF-A606-21A9DC00D0A0}" destId="{1C1FCD13-153E-46CA-B937-AF550F746C87}" srcOrd="3" destOrd="0" presId="urn:microsoft.com/office/officeart/2005/8/layout/hierarchy1"/>
    <dgm:cxn modelId="{78F8528F-DE2F-4658-A680-6762C3D8A35B}" type="presParOf" srcId="{1C1FCD13-153E-46CA-B937-AF550F746C87}" destId="{BF7BFC1D-F153-46DF-9312-04E320E6850E}" srcOrd="0" destOrd="0" presId="urn:microsoft.com/office/officeart/2005/8/layout/hierarchy1"/>
    <dgm:cxn modelId="{C857A159-EF09-4F48-9431-7475B5C2D5C5}" type="presParOf" srcId="{BF7BFC1D-F153-46DF-9312-04E320E6850E}" destId="{C950FB08-46A9-49D4-B3A0-637564CBB736}" srcOrd="0" destOrd="0" presId="urn:microsoft.com/office/officeart/2005/8/layout/hierarchy1"/>
    <dgm:cxn modelId="{48950CDE-F52C-4AE9-8F32-B87AD122DDBB}" type="presParOf" srcId="{BF7BFC1D-F153-46DF-9312-04E320E6850E}" destId="{C02F9776-9D9B-4279-9B4F-D39CCCD5E706}" srcOrd="1" destOrd="0" presId="urn:microsoft.com/office/officeart/2005/8/layout/hierarchy1"/>
    <dgm:cxn modelId="{52D8F225-9A99-4726-8F04-0E3FBA414094}" type="presParOf" srcId="{1C1FCD13-153E-46CA-B937-AF550F746C87}" destId="{2E860864-C7ED-4FF0-8DB0-B669CC12B053}" srcOrd="1" destOrd="0" presId="urn:microsoft.com/office/officeart/2005/8/layout/hierarchy1"/>
    <dgm:cxn modelId="{0D81CF8D-BD55-4809-B7A5-5082218FC0FE}" type="presParOf" srcId="{03BA0142-F3E7-4CEF-A606-21A9DC00D0A0}" destId="{4F2270EB-0715-4492-8311-369260452DAB}" srcOrd="4" destOrd="0" presId="urn:microsoft.com/office/officeart/2005/8/layout/hierarchy1"/>
    <dgm:cxn modelId="{280FC384-CEC6-46AC-82EC-188D76A7CE32}" type="presParOf" srcId="{03BA0142-F3E7-4CEF-A606-21A9DC00D0A0}" destId="{A526E1D6-BD44-4ADB-A1D6-8C02EE01AC07}" srcOrd="5" destOrd="0" presId="urn:microsoft.com/office/officeart/2005/8/layout/hierarchy1"/>
    <dgm:cxn modelId="{9BA4642B-E1F6-4A71-B902-51D35B929DF4}" type="presParOf" srcId="{A526E1D6-BD44-4ADB-A1D6-8C02EE01AC07}" destId="{5C3733B4-EAD6-4185-BBF7-5A84706485E9}" srcOrd="0" destOrd="0" presId="urn:microsoft.com/office/officeart/2005/8/layout/hierarchy1"/>
    <dgm:cxn modelId="{6125628D-48EA-41B8-BC08-41AA09496FD0}" type="presParOf" srcId="{5C3733B4-EAD6-4185-BBF7-5A84706485E9}" destId="{9C9FC3C5-30DE-479E-8112-2302893BF27A}" srcOrd="0" destOrd="0" presId="urn:microsoft.com/office/officeart/2005/8/layout/hierarchy1"/>
    <dgm:cxn modelId="{1AB8BE06-786D-4CC0-B07A-BD072BB7FB57}" type="presParOf" srcId="{5C3733B4-EAD6-4185-BBF7-5A84706485E9}" destId="{F7C7F9B8-27B7-4B10-913B-090BAF8555E6}" srcOrd="1" destOrd="0" presId="urn:microsoft.com/office/officeart/2005/8/layout/hierarchy1"/>
    <dgm:cxn modelId="{DC735287-EDA1-48F4-A8AB-F2664D989C7E}" type="presParOf" srcId="{A526E1D6-BD44-4ADB-A1D6-8C02EE01AC07}" destId="{5DC968AA-F6E4-4388-9364-FDCEAEB3BF5E}" srcOrd="1" destOrd="0" presId="urn:microsoft.com/office/officeart/2005/8/layout/hierarchy1"/>
    <dgm:cxn modelId="{CBF2A669-176D-4386-B957-D460B4D80DED}" type="presParOf" srcId="{03BA0142-F3E7-4CEF-A606-21A9DC00D0A0}" destId="{E170B47B-00B0-4D76-8270-BE804AB92FBA}" srcOrd="6" destOrd="0" presId="urn:microsoft.com/office/officeart/2005/8/layout/hierarchy1"/>
    <dgm:cxn modelId="{5DFA0351-0461-4441-B50E-47D11522F802}" type="presParOf" srcId="{03BA0142-F3E7-4CEF-A606-21A9DC00D0A0}" destId="{7570A990-FCC0-4107-9AF2-3ACFC03DFDBB}" srcOrd="7" destOrd="0" presId="urn:microsoft.com/office/officeart/2005/8/layout/hierarchy1"/>
    <dgm:cxn modelId="{E2246C76-E503-479A-81DA-51ABBBFBE7D6}" type="presParOf" srcId="{7570A990-FCC0-4107-9AF2-3ACFC03DFDBB}" destId="{040FD9BB-18FE-41F3-A979-22B93DB5780C}" srcOrd="0" destOrd="0" presId="urn:microsoft.com/office/officeart/2005/8/layout/hierarchy1"/>
    <dgm:cxn modelId="{58278D6C-DDC3-46EC-B7BB-8A25A13E846C}" type="presParOf" srcId="{040FD9BB-18FE-41F3-A979-22B93DB5780C}" destId="{788C4D6F-3E2F-4398-995B-123CA27E711A}" srcOrd="0" destOrd="0" presId="urn:microsoft.com/office/officeart/2005/8/layout/hierarchy1"/>
    <dgm:cxn modelId="{B42568B5-AE47-44AB-99AA-65A660927B90}" type="presParOf" srcId="{040FD9BB-18FE-41F3-A979-22B93DB5780C}" destId="{E0CA266F-63DF-47B5-B525-633D997C6870}" srcOrd="1" destOrd="0" presId="urn:microsoft.com/office/officeart/2005/8/layout/hierarchy1"/>
    <dgm:cxn modelId="{57D4A106-28EE-411D-800F-9B6034A0D095}" type="presParOf" srcId="{7570A990-FCC0-4107-9AF2-3ACFC03DFDBB}" destId="{0D47DFD0-7EF9-41B1-92C2-2C911625687E}" srcOrd="1" destOrd="0" presId="urn:microsoft.com/office/officeart/2005/8/layout/hierarchy1"/>
    <dgm:cxn modelId="{CD3A4A88-E434-487D-A778-BE08AE656E84}" type="presParOf" srcId="{03BA0142-F3E7-4CEF-A606-21A9DC00D0A0}" destId="{91974CC3-9C46-4739-A9E9-2C0F6A433DDD}" srcOrd="8" destOrd="0" presId="urn:microsoft.com/office/officeart/2005/8/layout/hierarchy1"/>
    <dgm:cxn modelId="{F8EA5B2D-5DC4-44E8-B29D-9B2BBF62D5EE}" type="presParOf" srcId="{03BA0142-F3E7-4CEF-A606-21A9DC00D0A0}" destId="{2E23AE0B-0F8E-4CF0-89F1-E86DB8E02A44}" srcOrd="9" destOrd="0" presId="urn:microsoft.com/office/officeart/2005/8/layout/hierarchy1"/>
    <dgm:cxn modelId="{0258F366-ABE3-4B47-8799-754562C00FBB}" type="presParOf" srcId="{2E23AE0B-0F8E-4CF0-89F1-E86DB8E02A44}" destId="{73B0E17B-C2BD-449A-AD6D-22C25F9F4F08}" srcOrd="0" destOrd="0" presId="urn:microsoft.com/office/officeart/2005/8/layout/hierarchy1"/>
    <dgm:cxn modelId="{0A6B25BE-593F-4F12-B6AC-B7715E1F5998}" type="presParOf" srcId="{73B0E17B-C2BD-449A-AD6D-22C25F9F4F08}" destId="{B5A14340-501A-44A6-A123-9D78AAF24AF5}" srcOrd="0" destOrd="0" presId="urn:microsoft.com/office/officeart/2005/8/layout/hierarchy1"/>
    <dgm:cxn modelId="{095F6B7C-E2F4-42CB-91BB-E6E7E1A11371}" type="presParOf" srcId="{73B0E17B-C2BD-449A-AD6D-22C25F9F4F08}" destId="{6CF6D21A-8DC6-4BE2-83B1-DCDA5D8EBDD4}" srcOrd="1" destOrd="0" presId="urn:microsoft.com/office/officeart/2005/8/layout/hierarchy1"/>
    <dgm:cxn modelId="{2B17F861-2768-4055-8B8B-ACD7A99C8F7E}" type="presParOf" srcId="{2E23AE0B-0F8E-4CF0-89F1-E86DB8E02A44}" destId="{23902530-EEF3-417E-A057-A0E4B41B6BB5}" srcOrd="1" destOrd="0" presId="urn:microsoft.com/office/officeart/2005/8/layout/hierarchy1"/>
  </dgm:cxnLst>
  <dgm:bg/>
  <dgm:whole/>
  <dgm:extLst>
    <a:ext uri="http://schemas.microsoft.com/office/drawing/2008/diagram">
      <dsp:dataModelExt xmlns:dsp="http://schemas.microsoft.com/office/drawing/2008/diagram" relId="rId156"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F6C7D9B0-47F3-4A68-87D1-B6A2C50B4E7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B8DB301-DA78-483D-993E-6FF208E5BF1C}">
      <dgm:prSet phldrT="[Text]" custT="1"/>
      <dgm:spPr>
        <a:xfrm>
          <a:off x="1972710" y="115366"/>
          <a:ext cx="1673456"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Obecní úřad</a:t>
          </a:r>
        </a:p>
      </dgm:t>
    </dgm:pt>
    <dgm:pt modelId="{77CB6937-215D-41FF-AC14-CEC8A1557DE9}" type="parTrans" cxnId="{61A71F08-50F9-4852-988B-46E920F9B442}">
      <dgm:prSet/>
      <dgm:spPr/>
      <dgm:t>
        <a:bodyPr/>
        <a:lstStyle/>
        <a:p>
          <a:endParaRPr lang="cs-CZ"/>
        </a:p>
      </dgm:t>
    </dgm:pt>
    <dgm:pt modelId="{47E3C0AA-1403-4C5F-A458-9E2E7558A5F6}" type="sibTrans" cxnId="{61A71F08-50F9-4852-988B-46E920F9B442}">
      <dgm:prSet/>
      <dgm:spPr/>
      <dgm:t>
        <a:bodyPr/>
        <a:lstStyle/>
        <a:p>
          <a:endParaRPr lang="cs-CZ"/>
        </a:p>
      </dgm:t>
    </dgm:pt>
    <dgm:pt modelId="{D2AFDD70-326E-4102-AA85-11067B899331}">
      <dgm:prSet phldrT="[Text]" custT="1"/>
      <dgm:spPr>
        <a:xfrm>
          <a:off x="326826" y="1118709"/>
          <a:ext cx="665240"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0">
              <a:solidFill>
                <a:sysClr val="windowText" lastClr="000000">
                  <a:hueOff val="0"/>
                  <a:satOff val="0"/>
                  <a:lumOff val="0"/>
                  <a:alphaOff val="0"/>
                </a:sysClr>
              </a:solidFill>
              <a:latin typeface="Times New Roman" pitchFamily="18" charset="0"/>
              <a:ea typeface="+mn-ea"/>
              <a:cs typeface="Times New Roman" pitchFamily="18" charset="0"/>
            </a:rPr>
            <a:t>Starosta</a:t>
          </a:r>
        </a:p>
      </dgm:t>
    </dgm:pt>
    <dgm:pt modelId="{F807C587-C019-43C8-B81B-CD835DE1BC09}" type="parTrans" cxnId="{C2B1B6BE-416D-44B8-9DB0-CF0FF3686E82}">
      <dgm:prSet/>
      <dgm:spPr>
        <a:xfrm>
          <a:off x="539033" y="689135"/>
          <a:ext cx="2149992" cy="315181"/>
        </a:xfrm>
        <a:custGeom>
          <a:avLst/>
          <a:gdLst/>
          <a:ahLst/>
          <a:cxnLst/>
          <a:rect l="0" t="0" r="0" b="0"/>
          <a:pathLst>
            <a:path>
              <a:moveTo>
                <a:pt x="2149992" y="0"/>
              </a:moveTo>
              <a:lnTo>
                <a:pt x="2149992" y="214786"/>
              </a:lnTo>
              <a:lnTo>
                <a:pt x="0" y="214786"/>
              </a:lnTo>
              <a:lnTo>
                <a:pt x="0" y="3151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4653993-8A4F-4127-A0AF-78FAFC796472}" type="sibTrans" cxnId="{C2B1B6BE-416D-44B8-9DB0-CF0FF3686E82}">
      <dgm:prSet/>
      <dgm:spPr/>
      <dgm:t>
        <a:bodyPr/>
        <a:lstStyle/>
        <a:p>
          <a:endParaRPr lang="cs-CZ"/>
        </a:p>
      </dgm:t>
    </dgm:pt>
    <dgm:pt modelId="{B4C37D92-D7F3-4E88-BF3C-DCB9803BA2DF}">
      <dgm:prSet phldrT="[Text]" custT="1"/>
      <dgm:spPr>
        <a:xfrm>
          <a:off x="1232893" y="1118709"/>
          <a:ext cx="1205257"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0">
              <a:solidFill>
                <a:sysClr val="windowText" lastClr="000000">
                  <a:hueOff val="0"/>
                  <a:satOff val="0"/>
                  <a:lumOff val="0"/>
                  <a:alphaOff val="0"/>
                </a:sysClr>
              </a:solidFill>
              <a:latin typeface="Times New Roman" pitchFamily="18" charset="0"/>
              <a:ea typeface="+mn-ea"/>
              <a:cs typeface="Times New Roman" pitchFamily="18" charset="0"/>
            </a:rPr>
            <a:t>Místostarosta(ové)</a:t>
          </a:r>
        </a:p>
      </dgm:t>
    </dgm:pt>
    <dgm:pt modelId="{C428059E-A627-418D-B20B-0E6391CD4DDB}" type="parTrans" cxnId="{0F2F37C2-D1BC-422F-AD81-9CEFB716883A}">
      <dgm:prSet/>
      <dgm:spPr>
        <a:xfrm>
          <a:off x="1715108" y="689135"/>
          <a:ext cx="973917" cy="315181"/>
        </a:xfrm>
        <a:custGeom>
          <a:avLst/>
          <a:gdLst/>
          <a:ahLst/>
          <a:cxnLst/>
          <a:rect l="0" t="0" r="0" b="0"/>
          <a:pathLst>
            <a:path>
              <a:moveTo>
                <a:pt x="973917" y="0"/>
              </a:moveTo>
              <a:lnTo>
                <a:pt x="973917" y="214786"/>
              </a:lnTo>
              <a:lnTo>
                <a:pt x="0" y="214786"/>
              </a:lnTo>
              <a:lnTo>
                <a:pt x="0" y="3151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87207D95-E957-429F-8D3B-DE017E140C23}" type="sibTrans" cxnId="{0F2F37C2-D1BC-422F-AD81-9CEFB716883A}">
      <dgm:prSet/>
      <dgm:spPr/>
      <dgm:t>
        <a:bodyPr/>
        <a:lstStyle/>
        <a:p>
          <a:endParaRPr lang="cs-CZ"/>
        </a:p>
      </dgm:t>
    </dgm:pt>
    <dgm:pt modelId="{A7FEBAEE-2A71-44C7-B094-39928E5F8A9C}">
      <dgm:prSet phldrT="[Text]" custT="1"/>
      <dgm:spPr>
        <a:xfrm>
          <a:off x="2678976" y="1118709"/>
          <a:ext cx="1288530"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0">
              <a:solidFill>
                <a:sysClr val="windowText" lastClr="000000">
                  <a:hueOff val="0"/>
                  <a:satOff val="0"/>
                  <a:lumOff val="0"/>
                  <a:alphaOff val="0"/>
                </a:sysClr>
              </a:solidFill>
              <a:latin typeface="Times New Roman" pitchFamily="18" charset="0"/>
              <a:ea typeface="+mn-ea"/>
              <a:cs typeface="Times New Roman" pitchFamily="18" charset="0"/>
            </a:rPr>
            <a:t>Tajemník (byl-li jmenován)</a:t>
          </a:r>
        </a:p>
      </dgm:t>
    </dgm:pt>
    <dgm:pt modelId="{6991CEDF-3C2E-44D7-B9B3-0768427D495A}" type="parTrans" cxnId="{0BC0B1ED-BA1B-4527-A8D6-D57615882FEB}">
      <dgm:prSet/>
      <dgm:spPr>
        <a:xfrm>
          <a:off x="2689025" y="689135"/>
          <a:ext cx="513802" cy="315181"/>
        </a:xfrm>
        <a:custGeom>
          <a:avLst/>
          <a:gdLst/>
          <a:ahLst/>
          <a:cxnLst/>
          <a:rect l="0" t="0" r="0" b="0"/>
          <a:pathLst>
            <a:path>
              <a:moveTo>
                <a:pt x="0" y="0"/>
              </a:moveTo>
              <a:lnTo>
                <a:pt x="0" y="214786"/>
              </a:lnTo>
              <a:lnTo>
                <a:pt x="513802" y="214786"/>
              </a:lnTo>
              <a:lnTo>
                <a:pt x="513802" y="3151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1B50415-FABE-438D-B864-C4B5063F2151}" type="sibTrans" cxnId="{0BC0B1ED-BA1B-4527-A8D6-D57615882FEB}">
      <dgm:prSet/>
      <dgm:spPr/>
      <dgm:t>
        <a:bodyPr/>
        <a:lstStyle/>
        <a:p>
          <a:endParaRPr lang="cs-CZ"/>
        </a:p>
      </dgm:t>
    </dgm:pt>
    <dgm:pt modelId="{20CA619C-8050-4DEE-893D-5D21D24BE092}">
      <dgm:prSet phldrT="[Text]" custT="1"/>
      <dgm:spPr>
        <a:xfrm>
          <a:off x="4208333" y="1118709"/>
          <a:ext cx="1083718"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0">
              <a:solidFill>
                <a:sysClr val="windowText" lastClr="000000">
                  <a:hueOff val="0"/>
                  <a:satOff val="0"/>
                  <a:lumOff val="0"/>
                  <a:alphaOff val="0"/>
                </a:sysClr>
              </a:solidFill>
              <a:latin typeface="Times New Roman" pitchFamily="18" charset="0"/>
              <a:ea typeface="+mn-ea"/>
              <a:cs typeface="Times New Roman" pitchFamily="18" charset="0"/>
            </a:rPr>
            <a:t>Zaměstnanci zařazení do obecního úřadu</a:t>
          </a:r>
        </a:p>
      </dgm:t>
    </dgm:pt>
    <dgm:pt modelId="{07500AE7-BB86-4B68-92BD-D184EE035934}" type="parTrans" cxnId="{E2E58687-3BB2-4B53-B18A-4C6F6053975C}">
      <dgm:prSet/>
      <dgm:spPr>
        <a:xfrm>
          <a:off x="2689025" y="689135"/>
          <a:ext cx="1940753" cy="315181"/>
        </a:xfrm>
        <a:custGeom>
          <a:avLst/>
          <a:gdLst/>
          <a:ahLst/>
          <a:cxnLst/>
          <a:rect l="0" t="0" r="0" b="0"/>
          <a:pathLst>
            <a:path>
              <a:moveTo>
                <a:pt x="0" y="0"/>
              </a:moveTo>
              <a:lnTo>
                <a:pt x="0" y="214786"/>
              </a:lnTo>
              <a:lnTo>
                <a:pt x="1940753" y="214786"/>
              </a:lnTo>
              <a:lnTo>
                <a:pt x="1940753" y="3151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842AD793-2C51-44F9-A29D-47878C4A7215}" type="sibTrans" cxnId="{E2E58687-3BB2-4B53-B18A-4C6F6053975C}">
      <dgm:prSet/>
      <dgm:spPr/>
      <dgm:t>
        <a:bodyPr/>
        <a:lstStyle/>
        <a:p>
          <a:endParaRPr lang="cs-CZ"/>
        </a:p>
      </dgm:t>
    </dgm:pt>
    <dgm:pt modelId="{392A1E72-2889-4DB0-ADCB-4777C89A4C9E}" type="pres">
      <dgm:prSet presAssocID="{F6C7D9B0-47F3-4A68-87D1-B6A2C50B4E7F}" presName="hierChild1" presStyleCnt="0">
        <dgm:presLayoutVars>
          <dgm:chPref val="1"/>
          <dgm:dir/>
          <dgm:animOne val="branch"/>
          <dgm:animLvl val="lvl"/>
          <dgm:resizeHandles/>
        </dgm:presLayoutVars>
      </dgm:prSet>
      <dgm:spPr/>
    </dgm:pt>
    <dgm:pt modelId="{1B5A0EB3-DD01-4BE1-888E-2D2DFB3DC630}" type="pres">
      <dgm:prSet presAssocID="{DB8DB301-DA78-483D-993E-6FF208E5BF1C}" presName="hierRoot1" presStyleCnt="0"/>
      <dgm:spPr/>
    </dgm:pt>
    <dgm:pt modelId="{5A5EBC89-3604-44E5-BE3E-90B92193750E}" type="pres">
      <dgm:prSet presAssocID="{DB8DB301-DA78-483D-993E-6FF208E5BF1C}" presName="composite" presStyleCnt="0"/>
      <dgm:spPr/>
    </dgm:pt>
    <dgm:pt modelId="{6F717BEC-83F5-4EE8-9953-225A8EED7EAB}" type="pres">
      <dgm:prSet presAssocID="{DB8DB301-DA78-483D-993E-6FF208E5BF1C}" presName="background" presStyleLbl="node0" presStyleIdx="0" presStyleCnt="1"/>
      <dgm:spPr>
        <a:xfrm>
          <a:off x="1852297" y="974"/>
          <a:ext cx="1673456"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CCF32CC-1F3A-4FBC-96EB-9DE7EBD8E886}" type="pres">
      <dgm:prSet presAssocID="{DB8DB301-DA78-483D-993E-6FF208E5BF1C}" presName="text" presStyleLbl="fgAcc0" presStyleIdx="0" presStyleCnt="1" custScaleX="154418">
        <dgm:presLayoutVars>
          <dgm:chPref val="3"/>
        </dgm:presLayoutVars>
      </dgm:prSet>
      <dgm:spPr/>
    </dgm:pt>
    <dgm:pt modelId="{03BA0142-F3E7-4CEF-A606-21A9DC00D0A0}" type="pres">
      <dgm:prSet presAssocID="{DB8DB301-DA78-483D-993E-6FF208E5BF1C}" presName="hierChild2" presStyleCnt="0"/>
      <dgm:spPr/>
    </dgm:pt>
    <dgm:pt modelId="{D57E4C45-404B-4407-93C2-9D04351342AC}" type="pres">
      <dgm:prSet presAssocID="{F807C587-C019-43C8-B81B-CD835DE1BC09}" presName="Name10" presStyleLbl="parChTrans1D2" presStyleIdx="0" presStyleCnt="4"/>
      <dgm:spPr/>
    </dgm:pt>
    <dgm:pt modelId="{671E0F78-4AB8-466F-96E8-92A2775222A3}" type="pres">
      <dgm:prSet presAssocID="{D2AFDD70-326E-4102-AA85-11067B899331}" presName="hierRoot2" presStyleCnt="0"/>
      <dgm:spPr/>
    </dgm:pt>
    <dgm:pt modelId="{D4D6259F-CD9C-4A46-A1F4-8C3449E31331}" type="pres">
      <dgm:prSet presAssocID="{D2AFDD70-326E-4102-AA85-11067B899331}" presName="composite2" presStyleCnt="0"/>
      <dgm:spPr/>
    </dgm:pt>
    <dgm:pt modelId="{E0C80FBA-72B9-4276-AA33-66AEBE468199}" type="pres">
      <dgm:prSet presAssocID="{D2AFDD70-326E-4102-AA85-11067B899331}" presName="background2" presStyleLbl="node2" presStyleIdx="0" presStyleCnt="4"/>
      <dgm:spPr>
        <a:xfrm>
          <a:off x="206412" y="1004316"/>
          <a:ext cx="665240"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00B9C82-8BBD-4BC4-BDFB-4F894F4A216C}" type="pres">
      <dgm:prSet presAssocID="{D2AFDD70-326E-4102-AA85-11067B899331}" presName="text2" presStyleLbl="fgAcc2" presStyleIdx="0" presStyleCnt="4" custScaleX="61385">
        <dgm:presLayoutVars>
          <dgm:chPref val="3"/>
        </dgm:presLayoutVars>
      </dgm:prSet>
      <dgm:spPr/>
    </dgm:pt>
    <dgm:pt modelId="{EE146BBB-7785-401F-A8E5-6B096720F6D9}" type="pres">
      <dgm:prSet presAssocID="{D2AFDD70-326E-4102-AA85-11067B899331}" presName="hierChild3" presStyleCnt="0"/>
      <dgm:spPr/>
    </dgm:pt>
    <dgm:pt modelId="{49B80AFC-5C1B-4DD4-AD64-8C53E5233A48}" type="pres">
      <dgm:prSet presAssocID="{C428059E-A627-418D-B20B-0E6391CD4DDB}" presName="Name10" presStyleLbl="parChTrans1D2" presStyleIdx="1" presStyleCnt="4"/>
      <dgm:spPr/>
    </dgm:pt>
    <dgm:pt modelId="{1C1FCD13-153E-46CA-B937-AF550F746C87}" type="pres">
      <dgm:prSet presAssocID="{B4C37D92-D7F3-4E88-BF3C-DCB9803BA2DF}" presName="hierRoot2" presStyleCnt="0"/>
      <dgm:spPr/>
    </dgm:pt>
    <dgm:pt modelId="{BF7BFC1D-F153-46DF-9312-04E320E6850E}" type="pres">
      <dgm:prSet presAssocID="{B4C37D92-D7F3-4E88-BF3C-DCB9803BA2DF}" presName="composite2" presStyleCnt="0"/>
      <dgm:spPr/>
    </dgm:pt>
    <dgm:pt modelId="{C950FB08-46A9-49D4-B3A0-637564CBB736}" type="pres">
      <dgm:prSet presAssocID="{B4C37D92-D7F3-4E88-BF3C-DCB9803BA2DF}" presName="background2" presStyleLbl="node2" presStyleIdx="1" presStyleCnt="4"/>
      <dgm:spPr>
        <a:xfrm>
          <a:off x="1112479" y="1004316"/>
          <a:ext cx="1205257"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02F9776-9D9B-4279-9B4F-D39CCCD5E706}" type="pres">
      <dgm:prSet presAssocID="{B4C37D92-D7F3-4E88-BF3C-DCB9803BA2DF}" presName="text2" presStyleLbl="fgAcc2" presStyleIdx="1" presStyleCnt="4" custScaleX="111215">
        <dgm:presLayoutVars>
          <dgm:chPref val="3"/>
        </dgm:presLayoutVars>
      </dgm:prSet>
      <dgm:spPr/>
    </dgm:pt>
    <dgm:pt modelId="{2E860864-C7ED-4FF0-8DB0-B669CC12B053}" type="pres">
      <dgm:prSet presAssocID="{B4C37D92-D7F3-4E88-BF3C-DCB9803BA2DF}" presName="hierChild3" presStyleCnt="0"/>
      <dgm:spPr/>
    </dgm:pt>
    <dgm:pt modelId="{4F2270EB-0715-4492-8311-369260452DAB}" type="pres">
      <dgm:prSet presAssocID="{6991CEDF-3C2E-44D7-B9B3-0768427D495A}" presName="Name10" presStyleLbl="parChTrans1D2" presStyleIdx="2" presStyleCnt="4"/>
      <dgm:spPr/>
    </dgm:pt>
    <dgm:pt modelId="{A526E1D6-BD44-4ADB-A1D6-8C02EE01AC07}" type="pres">
      <dgm:prSet presAssocID="{A7FEBAEE-2A71-44C7-B094-39928E5F8A9C}" presName="hierRoot2" presStyleCnt="0"/>
      <dgm:spPr/>
    </dgm:pt>
    <dgm:pt modelId="{5C3733B4-EAD6-4185-BBF7-5A84706485E9}" type="pres">
      <dgm:prSet presAssocID="{A7FEBAEE-2A71-44C7-B094-39928E5F8A9C}" presName="composite2" presStyleCnt="0"/>
      <dgm:spPr/>
    </dgm:pt>
    <dgm:pt modelId="{9C9FC3C5-30DE-479E-8112-2302893BF27A}" type="pres">
      <dgm:prSet presAssocID="{A7FEBAEE-2A71-44C7-B094-39928E5F8A9C}" presName="background2" presStyleLbl="node2" presStyleIdx="2" presStyleCnt="4"/>
      <dgm:spPr>
        <a:xfrm>
          <a:off x="2558563" y="1004316"/>
          <a:ext cx="1288530"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7C7F9B8-27B7-4B10-913B-090BAF8555E6}" type="pres">
      <dgm:prSet presAssocID="{A7FEBAEE-2A71-44C7-B094-39928E5F8A9C}" presName="text2" presStyleLbl="fgAcc2" presStyleIdx="2" presStyleCnt="4" custScaleX="118899">
        <dgm:presLayoutVars>
          <dgm:chPref val="3"/>
        </dgm:presLayoutVars>
      </dgm:prSet>
      <dgm:spPr/>
    </dgm:pt>
    <dgm:pt modelId="{5DC968AA-F6E4-4388-9364-FDCEAEB3BF5E}" type="pres">
      <dgm:prSet presAssocID="{A7FEBAEE-2A71-44C7-B094-39928E5F8A9C}" presName="hierChild3" presStyleCnt="0"/>
      <dgm:spPr/>
    </dgm:pt>
    <dgm:pt modelId="{E170B47B-00B0-4D76-8270-BE804AB92FBA}" type="pres">
      <dgm:prSet presAssocID="{07500AE7-BB86-4B68-92BD-D184EE035934}" presName="Name10" presStyleLbl="parChTrans1D2" presStyleIdx="3" presStyleCnt="4"/>
      <dgm:spPr/>
    </dgm:pt>
    <dgm:pt modelId="{7570A990-FCC0-4107-9AF2-3ACFC03DFDBB}" type="pres">
      <dgm:prSet presAssocID="{20CA619C-8050-4DEE-893D-5D21D24BE092}" presName="hierRoot2" presStyleCnt="0"/>
      <dgm:spPr/>
    </dgm:pt>
    <dgm:pt modelId="{040FD9BB-18FE-41F3-A979-22B93DB5780C}" type="pres">
      <dgm:prSet presAssocID="{20CA619C-8050-4DEE-893D-5D21D24BE092}" presName="composite2" presStyleCnt="0"/>
      <dgm:spPr/>
    </dgm:pt>
    <dgm:pt modelId="{788C4D6F-3E2F-4398-995B-123CA27E711A}" type="pres">
      <dgm:prSet presAssocID="{20CA619C-8050-4DEE-893D-5D21D24BE092}" presName="background2" presStyleLbl="node2" presStyleIdx="3" presStyleCnt="4"/>
      <dgm:spPr>
        <a:xfrm>
          <a:off x="4087920" y="1004316"/>
          <a:ext cx="1083718"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0CA266F-63DF-47B5-B525-633D997C6870}" type="pres">
      <dgm:prSet presAssocID="{20CA619C-8050-4DEE-893D-5D21D24BE092}" presName="text2" presStyleLbl="fgAcc2" presStyleIdx="3" presStyleCnt="4">
        <dgm:presLayoutVars>
          <dgm:chPref val="3"/>
        </dgm:presLayoutVars>
      </dgm:prSet>
      <dgm:spPr/>
    </dgm:pt>
    <dgm:pt modelId="{0D47DFD0-7EF9-41B1-92C2-2C911625687E}" type="pres">
      <dgm:prSet presAssocID="{20CA619C-8050-4DEE-893D-5D21D24BE092}" presName="hierChild3" presStyleCnt="0"/>
      <dgm:spPr/>
    </dgm:pt>
  </dgm:ptLst>
  <dgm:cxnLst>
    <dgm:cxn modelId="{61A71F08-50F9-4852-988B-46E920F9B442}" srcId="{F6C7D9B0-47F3-4A68-87D1-B6A2C50B4E7F}" destId="{DB8DB301-DA78-483D-993E-6FF208E5BF1C}" srcOrd="0" destOrd="0" parTransId="{77CB6937-215D-41FF-AC14-CEC8A1557DE9}" sibTransId="{47E3C0AA-1403-4C5F-A458-9E2E7558A5F6}"/>
    <dgm:cxn modelId="{C548B04E-FA8C-4E3A-9B3B-0557658EFA3C}" type="presOf" srcId="{DB8DB301-DA78-483D-993E-6FF208E5BF1C}" destId="{ACCF32CC-1F3A-4FBC-96EB-9DE7EBD8E886}" srcOrd="0" destOrd="0" presId="urn:microsoft.com/office/officeart/2005/8/layout/hierarchy1"/>
    <dgm:cxn modelId="{D6639650-A293-410C-9535-4E045E11B0B5}" type="presOf" srcId="{F6C7D9B0-47F3-4A68-87D1-B6A2C50B4E7F}" destId="{392A1E72-2889-4DB0-ADCB-4777C89A4C9E}" srcOrd="0" destOrd="0" presId="urn:microsoft.com/office/officeart/2005/8/layout/hierarchy1"/>
    <dgm:cxn modelId="{4EBE325A-64C8-4B3C-8E13-BC76869B4005}" type="presOf" srcId="{D2AFDD70-326E-4102-AA85-11067B899331}" destId="{700B9C82-8BBD-4BC4-BDFB-4F894F4A216C}" srcOrd="0" destOrd="0" presId="urn:microsoft.com/office/officeart/2005/8/layout/hierarchy1"/>
    <dgm:cxn modelId="{ACA23065-31C7-4CBA-9870-AA88F4932FA6}" type="presOf" srcId="{F807C587-C019-43C8-B81B-CD835DE1BC09}" destId="{D57E4C45-404B-4407-93C2-9D04351342AC}" srcOrd="0" destOrd="0" presId="urn:microsoft.com/office/officeart/2005/8/layout/hierarchy1"/>
    <dgm:cxn modelId="{E2E58687-3BB2-4B53-B18A-4C6F6053975C}" srcId="{DB8DB301-DA78-483D-993E-6FF208E5BF1C}" destId="{20CA619C-8050-4DEE-893D-5D21D24BE092}" srcOrd="3" destOrd="0" parTransId="{07500AE7-BB86-4B68-92BD-D184EE035934}" sibTransId="{842AD793-2C51-44F9-A29D-47878C4A7215}"/>
    <dgm:cxn modelId="{55B2A58A-5D01-4ED7-A4CF-0AEBAC3A7787}" type="presOf" srcId="{07500AE7-BB86-4B68-92BD-D184EE035934}" destId="{E170B47B-00B0-4D76-8270-BE804AB92FBA}" srcOrd="0" destOrd="0" presId="urn:microsoft.com/office/officeart/2005/8/layout/hierarchy1"/>
    <dgm:cxn modelId="{C751EEAB-8EBD-4D4D-AD15-7D84BD52DE11}" type="presOf" srcId="{C428059E-A627-418D-B20B-0E6391CD4DDB}" destId="{49B80AFC-5C1B-4DD4-AD64-8C53E5233A48}" srcOrd="0" destOrd="0" presId="urn:microsoft.com/office/officeart/2005/8/layout/hierarchy1"/>
    <dgm:cxn modelId="{BC7134AF-BB13-41DE-89C3-37DEC97665A9}" type="presOf" srcId="{20CA619C-8050-4DEE-893D-5D21D24BE092}" destId="{E0CA266F-63DF-47B5-B525-633D997C6870}" srcOrd="0" destOrd="0" presId="urn:microsoft.com/office/officeart/2005/8/layout/hierarchy1"/>
    <dgm:cxn modelId="{C61470B6-DD22-4E6A-A6DC-BD80C4E85F9B}" type="presOf" srcId="{6991CEDF-3C2E-44D7-B9B3-0768427D495A}" destId="{4F2270EB-0715-4492-8311-369260452DAB}" srcOrd="0" destOrd="0" presId="urn:microsoft.com/office/officeart/2005/8/layout/hierarchy1"/>
    <dgm:cxn modelId="{C2B1B6BE-416D-44B8-9DB0-CF0FF3686E82}" srcId="{DB8DB301-DA78-483D-993E-6FF208E5BF1C}" destId="{D2AFDD70-326E-4102-AA85-11067B899331}" srcOrd="0" destOrd="0" parTransId="{F807C587-C019-43C8-B81B-CD835DE1BC09}" sibTransId="{F4653993-8A4F-4127-A0AF-78FAFC796472}"/>
    <dgm:cxn modelId="{0F2F37C2-D1BC-422F-AD81-9CEFB716883A}" srcId="{DB8DB301-DA78-483D-993E-6FF208E5BF1C}" destId="{B4C37D92-D7F3-4E88-BF3C-DCB9803BA2DF}" srcOrd="1" destOrd="0" parTransId="{C428059E-A627-418D-B20B-0E6391CD4DDB}" sibTransId="{87207D95-E957-429F-8D3B-DE017E140C23}"/>
    <dgm:cxn modelId="{10EBAEDA-3D54-41EB-87F1-543967ADAB75}" type="presOf" srcId="{A7FEBAEE-2A71-44C7-B094-39928E5F8A9C}" destId="{F7C7F9B8-27B7-4B10-913B-090BAF8555E6}" srcOrd="0" destOrd="0" presId="urn:microsoft.com/office/officeart/2005/8/layout/hierarchy1"/>
    <dgm:cxn modelId="{F61689E4-60E6-4321-A4DB-A6D0BF6530B9}" type="presOf" srcId="{B4C37D92-D7F3-4E88-BF3C-DCB9803BA2DF}" destId="{C02F9776-9D9B-4279-9B4F-D39CCCD5E706}" srcOrd="0" destOrd="0" presId="urn:microsoft.com/office/officeart/2005/8/layout/hierarchy1"/>
    <dgm:cxn modelId="{0BC0B1ED-BA1B-4527-A8D6-D57615882FEB}" srcId="{DB8DB301-DA78-483D-993E-6FF208E5BF1C}" destId="{A7FEBAEE-2A71-44C7-B094-39928E5F8A9C}" srcOrd="2" destOrd="0" parTransId="{6991CEDF-3C2E-44D7-B9B3-0768427D495A}" sibTransId="{51B50415-FABE-438D-B864-C4B5063F2151}"/>
    <dgm:cxn modelId="{512F5D8B-056F-4CDE-B6D9-E6E4FF13146E}" type="presParOf" srcId="{392A1E72-2889-4DB0-ADCB-4777C89A4C9E}" destId="{1B5A0EB3-DD01-4BE1-888E-2D2DFB3DC630}" srcOrd="0" destOrd="0" presId="urn:microsoft.com/office/officeart/2005/8/layout/hierarchy1"/>
    <dgm:cxn modelId="{5B7BB294-56FC-4ACD-A592-560557B6BEBA}" type="presParOf" srcId="{1B5A0EB3-DD01-4BE1-888E-2D2DFB3DC630}" destId="{5A5EBC89-3604-44E5-BE3E-90B92193750E}" srcOrd="0" destOrd="0" presId="urn:microsoft.com/office/officeart/2005/8/layout/hierarchy1"/>
    <dgm:cxn modelId="{A0383889-8BCF-4951-AC61-EBF84B7A7AE9}" type="presParOf" srcId="{5A5EBC89-3604-44E5-BE3E-90B92193750E}" destId="{6F717BEC-83F5-4EE8-9953-225A8EED7EAB}" srcOrd="0" destOrd="0" presId="urn:microsoft.com/office/officeart/2005/8/layout/hierarchy1"/>
    <dgm:cxn modelId="{F5B4B242-F818-41AA-B96F-EFBE66CB2DA1}" type="presParOf" srcId="{5A5EBC89-3604-44E5-BE3E-90B92193750E}" destId="{ACCF32CC-1F3A-4FBC-96EB-9DE7EBD8E886}" srcOrd="1" destOrd="0" presId="urn:microsoft.com/office/officeart/2005/8/layout/hierarchy1"/>
    <dgm:cxn modelId="{D9921FA2-AB29-4A4C-BBA3-427FED7A5E00}" type="presParOf" srcId="{1B5A0EB3-DD01-4BE1-888E-2D2DFB3DC630}" destId="{03BA0142-F3E7-4CEF-A606-21A9DC00D0A0}" srcOrd="1" destOrd="0" presId="urn:microsoft.com/office/officeart/2005/8/layout/hierarchy1"/>
    <dgm:cxn modelId="{EEC32D36-A528-4D81-963C-851709747020}" type="presParOf" srcId="{03BA0142-F3E7-4CEF-A606-21A9DC00D0A0}" destId="{D57E4C45-404B-4407-93C2-9D04351342AC}" srcOrd="0" destOrd="0" presId="urn:microsoft.com/office/officeart/2005/8/layout/hierarchy1"/>
    <dgm:cxn modelId="{4FD00884-CA77-4287-8172-B790EAB70ABE}" type="presParOf" srcId="{03BA0142-F3E7-4CEF-A606-21A9DC00D0A0}" destId="{671E0F78-4AB8-466F-96E8-92A2775222A3}" srcOrd="1" destOrd="0" presId="urn:microsoft.com/office/officeart/2005/8/layout/hierarchy1"/>
    <dgm:cxn modelId="{B488FC02-15D6-40DD-9B84-BA0FF4FA4DA4}" type="presParOf" srcId="{671E0F78-4AB8-466F-96E8-92A2775222A3}" destId="{D4D6259F-CD9C-4A46-A1F4-8C3449E31331}" srcOrd="0" destOrd="0" presId="urn:microsoft.com/office/officeart/2005/8/layout/hierarchy1"/>
    <dgm:cxn modelId="{AF6D36D8-1CD6-440F-9950-D849584CC65A}" type="presParOf" srcId="{D4D6259F-CD9C-4A46-A1F4-8C3449E31331}" destId="{E0C80FBA-72B9-4276-AA33-66AEBE468199}" srcOrd="0" destOrd="0" presId="urn:microsoft.com/office/officeart/2005/8/layout/hierarchy1"/>
    <dgm:cxn modelId="{47D3C1F8-9BD2-4CAE-9DDF-7C34ADF70BC0}" type="presParOf" srcId="{D4D6259F-CD9C-4A46-A1F4-8C3449E31331}" destId="{700B9C82-8BBD-4BC4-BDFB-4F894F4A216C}" srcOrd="1" destOrd="0" presId="urn:microsoft.com/office/officeart/2005/8/layout/hierarchy1"/>
    <dgm:cxn modelId="{9EAB361D-1676-4F1A-816E-94F45E0C69E1}" type="presParOf" srcId="{671E0F78-4AB8-466F-96E8-92A2775222A3}" destId="{EE146BBB-7785-401F-A8E5-6B096720F6D9}" srcOrd="1" destOrd="0" presId="urn:microsoft.com/office/officeart/2005/8/layout/hierarchy1"/>
    <dgm:cxn modelId="{D74895A5-DC6E-4A00-B138-12232764547C}" type="presParOf" srcId="{03BA0142-F3E7-4CEF-A606-21A9DC00D0A0}" destId="{49B80AFC-5C1B-4DD4-AD64-8C53E5233A48}" srcOrd="2" destOrd="0" presId="urn:microsoft.com/office/officeart/2005/8/layout/hierarchy1"/>
    <dgm:cxn modelId="{7D1B7D2E-A4A4-45AF-9CB4-49E70923B935}" type="presParOf" srcId="{03BA0142-F3E7-4CEF-A606-21A9DC00D0A0}" destId="{1C1FCD13-153E-46CA-B937-AF550F746C87}" srcOrd="3" destOrd="0" presId="urn:microsoft.com/office/officeart/2005/8/layout/hierarchy1"/>
    <dgm:cxn modelId="{2B073182-A0F8-4AAA-BCF0-F47A3A240695}" type="presParOf" srcId="{1C1FCD13-153E-46CA-B937-AF550F746C87}" destId="{BF7BFC1D-F153-46DF-9312-04E320E6850E}" srcOrd="0" destOrd="0" presId="urn:microsoft.com/office/officeart/2005/8/layout/hierarchy1"/>
    <dgm:cxn modelId="{B95B5324-76F6-47F9-8C8C-3560A8A793B6}" type="presParOf" srcId="{BF7BFC1D-F153-46DF-9312-04E320E6850E}" destId="{C950FB08-46A9-49D4-B3A0-637564CBB736}" srcOrd="0" destOrd="0" presId="urn:microsoft.com/office/officeart/2005/8/layout/hierarchy1"/>
    <dgm:cxn modelId="{5879AF30-717F-4022-863D-B732DA43E075}" type="presParOf" srcId="{BF7BFC1D-F153-46DF-9312-04E320E6850E}" destId="{C02F9776-9D9B-4279-9B4F-D39CCCD5E706}" srcOrd="1" destOrd="0" presId="urn:microsoft.com/office/officeart/2005/8/layout/hierarchy1"/>
    <dgm:cxn modelId="{C2C603C6-5C6E-42DE-AA36-52B800B30073}" type="presParOf" srcId="{1C1FCD13-153E-46CA-B937-AF550F746C87}" destId="{2E860864-C7ED-4FF0-8DB0-B669CC12B053}" srcOrd="1" destOrd="0" presId="urn:microsoft.com/office/officeart/2005/8/layout/hierarchy1"/>
    <dgm:cxn modelId="{2F156946-0EDC-4899-9869-455908278BB4}" type="presParOf" srcId="{03BA0142-F3E7-4CEF-A606-21A9DC00D0A0}" destId="{4F2270EB-0715-4492-8311-369260452DAB}" srcOrd="4" destOrd="0" presId="urn:microsoft.com/office/officeart/2005/8/layout/hierarchy1"/>
    <dgm:cxn modelId="{C999C0DA-3D88-450A-BD4D-5369E9762A96}" type="presParOf" srcId="{03BA0142-F3E7-4CEF-A606-21A9DC00D0A0}" destId="{A526E1D6-BD44-4ADB-A1D6-8C02EE01AC07}" srcOrd="5" destOrd="0" presId="urn:microsoft.com/office/officeart/2005/8/layout/hierarchy1"/>
    <dgm:cxn modelId="{AC2B3E4C-31C2-43C6-A703-71877644BF55}" type="presParOf" srcId="{A526E1D6-BD44-4ADB-A1D6-8C02EE01AC07}" destId="{5C3733B4-EAD6-4185-BBF7-5A84706485E9}" srcOrd="0" destOrd="0" presId="urn:microsoft.com/office/officeart/2005/8/layout/hierarchy1"/>
    <dgm:cxn modelId="{4967E06D-06C7-430F-8D50-E2FA688B1917}" type="presParOf" srcId="{5C3733B4-EAD6-4185-BBF7-5A84706485E9}" destId="{9C9FC3C5-30DE-479E-8112-2302893BF27A}" srcOrd="0" destOrd="0" presId="urn:microsoft.com/office/officeart/2005/8/layout/hierarchy1"/>
    <dgm:cxn modelId="{9C594990-EBBE-401F-A94D-3FF4A8D14A01}" type="presParOf" srcId="{5C3733B4-EAD6-4185-BBF7-5A84706485E9}" destId="{F7C7F9B8-27B7-4B10-913B-090BAF8555E6}" srcOrd="1" destOrd="0" presId="urn:microsoft.com/office/officeart/2005/8/layout/hierarchy1"/>
    <dgm:cxn modelId="{88EFED53-3306-4786-A0BF-CB48D06BD74C}" type="presParOf" srcId="{A526E1D6-BD44-4ADB-A1D6-8C02EE01AC07}" destId="{5DC968AA-F6E4-4388-9364-FDCEAEB3BF5E}" srcOrd="1" destOrd="0" presId="urn:microsoft.com/office/officeart/2005/8/layout/hierarchy1"/>
    <dgm:cxn modelId="{6145E49E-7E95-4E07-8DB1-B81ABE3BBE6D}" type="presParOf" srcId="{03BA0142-F3E7-4CEF-A606-21A9DC00D0A0}" destId="{E170B47B-00B0-4D76-8270-BE804AB92FBA}" srcOrd="6" destOrd="0" presId="urn:microsoft.com/office/officeart/2005/8/layout/hierarchy1"/>
    <dgm:cxn modelId="{A8B4182A-0266-470B-8BFE-F2C9078D1EFB}" type="presParOf" srcId="{03BA0142-F3E7-4CEF-A606-21A9DC00D0A0}" destId="{7570A990-FCC0-4107-9AF2-3ACFC03DFDBB}" srcOrd="7" destOrd="0" presId="urn:microsoft.com/office/officeart/2005/8/layout/hierarchy1"/>
    <dgm:cxn modelId="{191A2FD7-95D2-41BB-9FFF-8FC0EE9749E8}" type="presParOf" srcId="{7570A990-FCC0-4107-9AF2-3ACFC03DFDBB}" destId="{040FD9BB-18FE-41F3-A979-22B93DB5780C}" srcOrd="0" destOrd="0" presId="urn:microsoft.com/office/officeart/2005/8/layout/hierarchy1"/>
    <dgm:cxn modelId="{21C9B028-E596-4A45-A57E-BC5BDE6D8005}" type="presParOf" srcId="{040FD9BB-18FE-41F3-A979-22B93DB5780C}" destId="{788C4D6F-3E2F-4398-995B-123CA27E711A}" srcOrd="0" destOrd="0" presId="urn:microsoft.com/office/officeart/2005/8/layout/hierarchy1"/>
    <dgm:cxn modelId="{97DECA48-9768-4BF2-A9B0-4C15A3AB5B8E}" type="presParOf" srcId="{040FD9BB-18FE-41F3-A979-22B93DB5780C}" destId="{E0CA266F-63DF-47B5-B525-633D997C6870}" srcOrd="1" destOrd="0" presId="urn:microsoft.com/office/officeart/2005/8/layout/hierarchy1"/>
    <dgm:cxn modelId="{09E2B5D7-8C15-41A1-BFF2-FBDCB32419AE}" type="presParOf" srcId="{7570A990-FCC0-4107-9AF2-3ACFC03DFDBB}" destId="{0D47DFD0-7EF9-41B1-92C2-2C911625687E}" srcOrd="1" destOrd="0" presId="urn:microsoft.com/office/officeart/2005/8/layout/hierarchy1"/>
  </dgm:cxnLst>
  <dgm:bg/>
  <dgm:whole/>
  <dgm:extLst>
    <a:ext uri="http://schemas.microsoft.com/office/drawing/2008/diagram">
      <dsp:dataModelExt xmlns:dsp="http://schemas.microsoft.com/office/drawing/2008/diagram" relId="rId161"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F6C7D9B0-47F3-4A68-87D1-B6A2C50B4E7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B8DB301-DA78-483D-993E-6FF208E5BF1C}">
      <dgm:prSet phldrT="[Text]" custT="1"/>
      <dgm:spPr>
        <a:xfrm>
          <a:off x="1972710" y="115366"/>
          <a:ext cx="1673456"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Krajský úřad</a:t>
          </a:r>
        </a:p>
      </dgm:t>
    </dgm:pt>
    <dgm:pt modelId="{77CB6937-215D-41FF-AC14-CEC8A1557DE9}" type="parTrans" cxnId="{61A71F08-50F9-4852-988B-46E920F9B442}">
      <dgm:prSet/>
      <dgm:spPr/>
      <dgm:t>
        <a:bodyPr/>
        <a:lstStyle/>
        <a:p>
          <a:endParaRPr lang="cs-CZ"/>
        </a:p>
      </dgm:t>
    </dgm:pt>
    <dgm:pt modelId="{47E3C0AA-1403-4C5F-A458-9E2E7558A5F6}" type="sibTrans" cxnId="{61A71F08-50F9-4852-988B-46E920F9B442}">
      <dgm:prSet/>
      <dgm:spPr/>
      <dgm:t>
        <a:bodyPr/>
        <a:lstStyle/>
        <a:p>
          <a:endParaRPr lang="cs-CZ"/>
        </a:p>
      </dgm:t>
    </dgm:pt>
    <dgm:pt modelId="{D2AFDD70-326E-4102-AA85-11067B899331}">
      <dgm:prSet phldrT="[Text]" custT="1"/>
      <dgm:spPr>
        <a:xfrm>
          <a:off x="1633207" y="1118709"/>
          <a:ext cx="1027917"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0">
              <a:solidFill>
                <a:sysClr val="windowText" lastClr="000000">
                  <a:hueOff val="0"/>
                  <a:satOff val="0"/>
                  <a:lumOff val="0"/>
                  <a:alphaOff val="0"/>
                </a:sysClr>
              </a:solidFill>
              <a:latin typeface="Times New Roman" pitchFamily="18" charset="0"/>
              <a:ea typeface="+mn-ea"/>
              <a:cs typeface="Times New Roman" pitchFamily="18" charset="0"/>
            </a:rPr>
            <a:t>Ředitel</a:t>
          </a:r>
        </a:p>
      </dgm:t>
    </dgm:pt>
    <dgm:pt modelId="{F807C587-C019-43C8-B81B-CD835DE1BC09}" type="parTrans" cxnId="{C2B1B6BE-416D-44B8-9DB0-CF0FF3686E82}">
      <dgm:prSet/>
      <dgm:spPr>
        <a:xfrm>
          <a:off x="2026753" y="689135"/>
          <a:ext cx="662272" cy="315181"/>
        </a:xfrm>
        <a:custGeom>
          <a:avLst/>
          <a:gdLst/>
          <a:ahLst/>
          <a:cxnLst/>
          <a:rect l="0" t="0" r="0" b="0"/>
          <a:pathLst>
            <a:path>
              <a:moveTo>
                <a:pt x="662272" y="0"/>
              </a:moveTo>
              <a:lnTo>
                <a:pt x="662272" y="214786"/>
              </a:lnTo>
              <a:lnTo>
                <a:pt x="0" y="214786"/>
              </a:lnTo>
              <a:lnTo>
                <a:pt x="0" y="3151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4653993-8A4F-4127-A0AF-78FAFC796472}" type="sibTrans" cxnId="{C2B1B6BE-416D-44B8-9DB0-CF0FF3686E82}">
      <dgm:prSet/>
      <dgm:spPr/>
      <dgm:t>
        <a:bodyPr/>
        <a:lstStyle/>
        <a:p>
          <a:endParaRPr lang="cs-CZ"/>
        </a:p>
      </dgm:t>
    </dgm:pt>
    <dgm:pt modelId="{20CA619C-8050-4DEE-893D-5D21D24BE092}">
      <dgm:prSet phldrT="[Text]" custT="1"/>
      <dgm:spPr>
        <a:xfrm>
          <a:off x="2901951" y="1118709"/>
          <a:ext cx="1083718" cy="6881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0">
              <a:solidFill>
                <a:sysClr val="windowText" lastClr="000000">
                  <a:hueOff val="0"/>
                  <a:satOff val="0"/>
                  <a:lumOff val="0"/>
                  <a:alphaOff val="0"/>
                </a:sysClr>
              </a:solidFill>
              <a:latin typeface="Times New Roman" pitchFamily="18" charset="0"/>
              <a:ea typeface="+mn-ea"/>
              <a:cs typeface="Times New Roman" pitchFamily="18" charset="0"/>
            </a:rPr>
            <a:t>Zaměstnanci zařazení do krajského úřadu</a:t>
          </a:r>
        </a:p>
      </dgm:t>
    </dgm:pt>
    <dgm:pt modelId="{07500AE7-BB86-4B68-92BD-D184EE035934}" type="parTrans" cxnId="{E2E58687-3BB2-4B53-B18A-4C6F6053975C}">
      <dgm:prSet/>
      <dgm:spPr>
        <a:xfrm>
          <a:off x="2689025" y="689135"/>
          <a:ext cx="634372" cy="315181"/>
        </a:xfrm>
        <a:custGeom>
          <a:avLst/>
          <a:gdLst/>
          <a:ahLst/>
          <a:cxnLst/>
          <a:rect l="0" t="0" r="0" b="0"/>
          <a:pathLst>
            <a:path>
              <a:moveTo>
                <a:pt x="0" y="0"/>
              </a:moveTo>
              <a:lnTo>
                <a:pt x="0" y="214786"/>
              </a:lnTo>
              <a:lnTo>
                <a:pt x="634372" y="214786"/>
              </a:lnTo>
              <a:lnTo>
                <a:pt x="634372" y="31518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842AD793-2C51-44F9-A29D-47878C4A7215}" type="sibTrans" cxnId="{E2E58687-3BB2-4B53-B18A-4C6F6053975C}">
      <dgm:prSet/>
      <dgm:spPr/>
      <dgm:t>
        <a:bodyPr/>
        <a:lstStyle/>
        <a:p>
          <a:endParaRPr lang="cs-CZ"/>
        </a:p>
      </dgm:t>
    </dgm:pt>
    <dgm:pt modelId="{392A1E72-2889-4DB0-ADCB-4777C89A4C9E}" type="pres">
      <dgm:prSet presAssocID="{F6C7D9B0-47F3-4A68-87D1-B6A2C50B4E7F}" presName="hierChild1" presStyleCnt="0">
        <dgm:presLayoutVars>
          <dgm:chPref val="1"/>
          <dgm:dir/>
          <dgm:animOne val="branch"/>
          <dgm:animLvl val="lvl"/>
          <dgm:resizeHandles/>
        </dgm:presLayoutVars>
      </dgm:prSet>
      <dgm:spPr/>
    </dgm:pt>
    <dgm:pt modelId="{1B5A0EB3-DD01-4BE1-888E-2D2DFB3DC630}" type="pres">
      <dgm:prSet presAssocID="{DB8DB301-DA78-483D-993E-6FF208E5BF1C}" presName="hierRoot1" presStyleCnt="0"/>
      <dgm:spPr/>
    </dgm:pt>
    <dgm:pt modelId="{5A5EBC89-3604-44E5-BE3E-90B92193750E}" type="pres">
      <dgm:prSet presAssocID="{DB8DB301-DA78-483D-993E-6FF208E5BF1C}" presName="composite" presStyleCnt="0"/>
      <dgm:spPr/>
    </dgm:pt>
    <dgm:pt modelId="{6F717BEC-83F5-4EE8-9953-225A8EED7EAB}" type="pres">
      <dgm:prSet presAssocID="{DB8DB301-DA78-483D-993E-6FF208E5BF1C}" presName="background" presStyleLbl="node0" presStyleIdx="0" presStyleCnt="1"/>
      <dgm:spPr>
        <a:xfrm>
          <a:off x="1852297" y="974"/>
          <a:ext cx="1673456"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CCF32CC-1F3A-4FBC-96EB-9DE7EBD8E886}" type="pres">
      <dgm:prSet presAssocID="{DB8DB301-DA78-483D-993E-6FF208E5BF1C}" presName="text" presStyleLbl="fgAcc0" presStyleIdx="0" presStyleCnt="1" custScaleX="154418">
        <dgm:presLayoutVars>
          <dgm:chPref val="3"/>
        </dgm:presLayoutVars>
      </dgm:prSet>
      <dgm:spPr/>
    </dgm:pt>
    <dgm:pt modelId="{03BA0142-F3E7-4CEF-A606-21A9DC00D0A0}" type="pres">
      <dgm:prSet presAssocID="{DB8DB301-DA78-483D-993E-6FF208E5BF1C}" presName="hierChild2" presStyleCnt="0"/>
      <dgm:spPr/>
    </dgm:pt>
    <dgm:pt modelId="{D57E4C45-404B-4407-93C2-9D04351342AC}" type="pres">
      <dgm:prSet presAssocID="{F807C587-C019-43C8-B81B-CD835DE1BC09}" presName="Name10" presStyleLbl="parChTrans1D2" presStyleIdx="0" presStyleCnt="2"/>
      <dgm:spPr/>
    </dgm:pt>
    <dgm:pt modelId="{671E0F78-4AB8-466F-96E8-92A2775222A3}" type="pres">
      <dgm:prSet presAssocID="{D2AFDD70-326E-4102-AA85-11067B899331}" presName="hierRoot2" presStyleCnt="0"/>
      <dgm:spPr/>
    </dgm:pt>
    <dgm:pt modelId="{D4D6259F-CD9C-4A46-A1F4-8C3449E31331}" type="pres">
      <dgm:prSet presAssocID="{D2AFDD70-326E-4102-AA85-11067B899331}" presName="composite2" presStyleCnt="0"/>
      <dgm:spPr/>
    </dgm:pt>
    <dgm:pt modelId="{E0C80FBA-72B9-4276-AA33-66AEBE468199}" type="pres">
      <dgm:prSet presAssocID="{D2AFDD70-326E-4102-AA85-11067B899331}" presName="background2" presStyleLbl="node2" presStyleIdx="0" presStyleCnt="2"/>
      <dgm:spPr>
        <a:xfrm>
          <a:off x="1512794" y="1004316"/>
          <a:ext cx="1027917"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00B9C82-8BBD-4BC4-BDFB-4F894F4A216C}" type="pres">
      <dgm:prSet presAssocID="{D2AFDD70-326E-4102-AA85-11067B899331}" presName="text2" presStyleLbl="fgAcc2" presStyleIdx="0" presStyleCnt="2" custScaleX="94851">
        <dgm:presLayoutVars>
          <dgm:chPref val="3"/>
        </dgm:presLayoutVars>
      </dgm:prSet>
      <dgm:spPr/>
    </dgm:pt>
    <dgm:pt modelId="{EE146BBB-7785-401F-A8E5-6B096720F6D9}" type="pres">
      <dgm:prSet presAssocID="{D2AFDD70-326E-4102-AA85-11067B899331}" presName="hierChild3" presStyleCnt="0"/>
      <dgm:spPr/>
    </dgm:pt>
    <dgm:pt modelId="{E170B47B-00B0-4D76-8270-BE804AB92FBA}" type="pres">
      <dgm:prSet presAssocID="{07500AE7-BB86-4B68-92BD-D184EE035934}" presName="Name10" presStyleLbl="parChTrans1D2" presStyleIdx="1" presStyleCnt="2"/>
      <dgm:spPr/>
    </dgm:pt>
    <dgm:pt modelId="{7570A990-FCC0-4107-9AF2-3ACFC03DFDBB}" type="pres">
      <dgm:prSet presAssocID="{20CA619C-8050-4DEE-893D-5D21D24BE092}" presName="hierRoot2" presStyleCnt="0"/>
      <dgm:spPr/>
    </dgm:pt>
    <dgm:pt modelId="{040FD9BB-18FE-41F3-A979-22B93DB5780C}" type="pres">
      <dgm:prSet presAssocID="{20CA619C-8050-4DEE-893D-5D21D24BE092}" presName="composite2" presStyleCnt="0"/>
      <dgm:spPr/>
    </dgm:pt>
    <dgm:pt modelId="{788C4D6F-3E2F-4398-995B-123CA27E711A}" type="pres">
      <dgm:prSet presAssocID="{20CA619C-8050-4DEE-893D-5D21D24BE092}" presName="background2" presStyleLbl="node2" presStyleIdx="1" presStyleCnt="2"/>
      <dgm:spPr>
        <a:xfrm>
          <a:off x="2781538" y="1004316"/>
          <a:ext cx="1083718" cy="6881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0CA266F-63DF-47B5-B525-633D997C6870}" type="pres">
      <dgm:prSet presAssocID="{20CA619C-8050-4DEE-893D-5D21D24BE092}" presName="text2" presStyleLbl="fgAcc2" presStyleIdx="1" presStyleCnt="2">
        <dgm:presLayoutVars>
          <dgm:chPref val="3"/>
        </dgm:presLayoutVars>
      </dgm:prSet>
      <dgm:spPr/>
    </dgm:pt>
    <dgm:pt modelId="{0D47DFD0-7EF9-41B1-92C2-2C911625687E}" type="pres">
      <dgm:prSet presAssocID="{20CA619C-8050-4DEE-893D-5D21D24BE092}" presName="hierChild3" presStyleCnt="0"/>
      <dgm:spPr/>
    </dgm:pt>
  </dgm:ptLst>
  <dgm:cxnLst>
    <dgm:cxn modelId="{61A71F08-50F9-4852-988B-46E920F9B442}" srcId="{F6C7D9B0-47F3-4A68-87D1-B6A2C50B4E7F}" destId="{DB8DB301-DA78-483D-993E-6FF208E5BF1C}" srcOrd="0" destOrd="0" parTransId="{77CB6937-215D-41FF-AC14-CEC8A1557DE9}" sibTransId="{47E3C0AA-1403-4C5F-A458-9E2E7558A5F6}"/>
    <dgm:cxn modelId="{8BEC4731-48D0-433C-9037-2B82CFEB98CA}" type="presOf" srcId="{F6C7D9B0-47F3-4A68-87D1-B6A2C50B4E7F}" destId="{392A1E72-2889-4DB0-ADCB-4777C89A4C9E}" srcOrd="0" destOrd="0" presId="urn:microsoft.com/office/officeart/2005/8/layout/hierarchy1"/>
    <dgm:cxn modelId="{60390A56-CA67-49D0-A649-299A4A682BBA}" type="presOf" srcId="{DB8DB301-DA78-483D-993E-6FF208E5BF1C}" destId="{ACCF32CC-1F3A-4FBC-96EB-9DE7EBD8E886}" srcOrd="0" destOrd="0" presId="urn:microsoft.com/office/officeart/2005/8/layout/hierarchy1"/>
    <dgm:cxn modelId="{65D09D57-3FB0-4D2E-87F6-CDDE395B5DA2}" type="presOf" srcId="{20CA619C-8050-4DEE-893D-5D21D24BE092}" destId="{E0CA266F-63DF-47B5-B525-633D997C6870}" srcOrd="0" destOrd="0" presId="urn:microsoft.com/office/officeart/2005/8/layout/hierarchy1"/>
    <dgm:cxn modelId="{14B9C35D-2196-4A62-A879-9A2A1301222C}" type="presOf" srcId="{F807C587-C019-43C8-B81B-CD835DE1BC09}" destId="{D57E4C45-404B-4407-93C2-9D04351342AC}" srcOrd="0" destOrd="0" presId="urn:microsoft.com/office/officeart/2005/8/layout/hierarchy1"/>
    <dgm:cxn modelId="{A618DD64-79F6-4AE1-9C05-DBCEAA3415C2}" type="presOf" srcId="{D2AFDD70-326E-4102-AA85-11067B899331}" destId="{700B9C82-8BBD-4BC4-BDFB-4F894F4A216C}" srcOrd="0" destOrd="0" presId="urn:microsoft.com/office/officeart/2005/8/layout/hierarchy1"/>
    <dgm:cxn modelId="{E2E58687-3BB2-4B53-B18A-4C6F6053975C}" srcId="{DB8DB301-DA78-483D-993E-6FF208E5BF1C}" destId="{20CA619C-8050-4DEE-893D-5D21D24BE092}" srcOrd="1" destOrd="0" parTransId="{07500AE7-BB86-4B68-92BD-D184EE035934}" sibTransId="{842AD793-2C51-44F9-A29D-47878C4A7215}"/>
    <dgm:cxn modelId="{3D272293-4F78-4EE8-AFC9-B0918A5CA31A}" type="presOf" srcId="{07500AE7-BB86-4B68-92BD-D184EE035934}" destId="{E170B47B-00B0-4D76-8270-BE804AB92FBA}" srcOrd="0" destOrd="0" presId="urn:microsoft.com/office/officeart/2005/8/layout/hierarchy1"/>
    <dgm:cxn modelId="{C2B1B6BE-416D-44B8-9DB0-CF0FF3686E82}" srcId="{DB8DB301-DA78-483D-993E-6FF208E5BF1C}" destId="{D2AFDD70-326E-4102-AA85-11067B899331}" srcOrd="0" destOrd="0" parTransId="{F807C587-C019-43C8-B81B-CD835DE1BC09}" sibTransId="{F4653993-8A4F-4127-A0AF-78FAFC796472}"/>
    <dgm:cxn modelId="{67615ADF-37D8-46E5-A6D4-3EB8F431DF38}" type="presParOf" srcId="{392A1E72-2889-4DB0-ADCB-4777C89A4C9E}" destId="{1B5A0EB3-DD01-4BE1-888E-2D2DFB3DC630}" srcOrd="0" destOrd="0" presId="urn:microsoft.com/office/officeart/2005/8/layout/hierarchy1"/>
    <dgm:cxn modelId="{79BEF844-10AE-4959-87B0-FE8A29BB5276}" type="presParOf" srcId="{1B5A0EB3-DD01-4BE1-888E-2D2DFB3DC630}" destId="{5A5EBC89-3604-44E5-BE3E-90B92193750E}" srcOrd="0" destOrd="0" presId="urn:microsoft.com/office/officeart/2005/8/layout/hierarchy1"/>
    <dgm:cxn modelId="{D392F486-D7C3-4CE5-B435-8E0C5540A61D}" type="presParOf" srcId="{5A5EBC89-3604-44E5-BE3E-90B92193750E}" destId="{6F717BEC-83F5-4EE8-9953-225A8EED7EAB}" srcOrd="0" destOrd="0" presId="urn:microsoft.com/office/officeart/2005/8/layout/hierarchy1"/>
    <dgm:cxn modelId="{E5934418-5601-472F-86AE-5BC615614745}" type="presParOf" srcId="{5A5EBC89-3604-44E5-BE3E-90B92193750E}" destId="{ACCF32CC-1F3A-4FBC-96EB-9DE7EBD8E886}" srcOrd="1" destOrd="0" presId="urn:microsoft.com/office/officeart/2005/8/layout/hierarchy1"/>
    <dgm:cxn modelId="{61938E98-2C07-4343-A355-85A51358FBF9}" type="presParOf" srcId="{1B5A0EB3-DD01-4BE1-888E-2D2DFB3DC630}" destId="{03BA0142-F3E7-4CEF-A606-21A9DC00D0A0}" srcOrd="1" destOrd="0" presId="urn:microsoft.com/office/officeart/2005/8/layout/hierarchy1"/>
    <dgm:cxn modelId="{A3ED1809-934B-4664-A03F-9A1789F1E987}" type="presParOf" srcId="{03BA0142-F3E7-4CEF-A606-21A9DC00D0A0}" destId="{D57E4C45-404B-4407-93C2-9D04351342AC}" srcOrd="0" destOrd="0" presId="urn:microsoft.com/office/officeart/2005/8/layout/hierarchy1"/>
    <dgm:cxn modelId="{D607E2CA-3541-4BF0-A416-821CE486238F}" type="presParOf" srcId="{03BA0142-F3E7-4CEF-A606-21A9DC00D0A0}" destId="{671E0F78-4AB8-466F-96E8-92A2775222A3}" srcOrd="1" destOrd="0" presId="urn:microsoft.com/office/officeart/2005/8/layout/hierarchy1"/>
    <dgm:cxn modelId="{4755E1B9-97E4-4D7D-AD24-4BFDBF4EF482}" type="presParOf" srcId="{671E0F78-4AB8-466F-96E8-92A2775222A3}" destId="{D4D6259F-CD9C-4A46-A1F4-8C3449E31331}" srcOrd="0" destOrd="0" presId="urn:microsoft.com/office/officeart/2005/8/layout/hierarchy1"/>
    <dgm:cxn modelId="{B8905AA9-C0E2-45CD-87ED-1257F41FE441}" type="presParOf" srcId="{D4D6259F-CD9C-4A46-A1F4-8C3449E31331}" destId="{E0C80FBA-72B9-4276-AA33-66AEBE468199}" srcOrd="0" destOrd="0" presId="urn:microsoft.com/office/officeart/2005/8/layout/hierarchy1"/>
    <dgm:cxn modelId="{1D57CF8B-0D69-43CF-97F1-15B70C75B8DF}" type="presParOf" srcId="{D4D6259F-CD9C-4A46-A1F4-8C3449E31331}" destId="{700B9C82-8BBD-4BC4-BDFB-4F894F4A216C}" srcOrd="1" destOrd="0" presId="urn:microsoft.com/office/officeart/2005/8/layout/hierarchy1"/>
    <dgm:cxn modelId="{D08E8BD4-847A-4ABF-9C17-BB67480DA6D7}" type="presParOf" srcId="{671E0F78-4AB8-466F-96E8-92A2775222A3}" destId="{EE146BBB-7785-401F-A8E5-6B096720F6D9}" srcOrd="1" destOrd="0" presId="urn:microsoft.com/office/officeart/2005/8/layout/hierarchy1"/>
    <dgm:cxn modelId="{CC605DE3-4307-4A60-A884-048A6D95BA1C}" type="presParOf" srcId="{03BA0142-F3E7-4CEF-A606-21A9DC00D0A0}" destId="{E170B47B-00B0-4D76-8270-BE804AB92FBA}" srcOrd="2" destOrd="0" presId="urn:microsoft.com/office/officeart/2005/8/layout/hierarchy1"/>
    <dgm:cxn modelId="{087AEBD7-AE7C-483C-BFDC-02AEF78ED2A0}" type="presParOf" srcId="{03BA0142-F3E7-4CEF-A606-21A9DC00D0A0}" destId="{7570A990-FCC0-4107-9AF2-3ACFC03DFDBB}" srcOrd="3" destOrd="0" presId="urn:microsoft.com/office/officeart/2005/8/layout/hierarchy1"/>
    <dgm:cxn modelId="{516672C6-F02B-4EF5-A5B0-B21F9D0EB9BF}" type="presParOf" srcId="{7570A990-FCC0-4107-9AF2-3ACFC03DFDBB}" destId="{040FD9BB-18FE-41F3-A979-22B93DB5780C}" srcOrd="0" destOrd="0" presId="urn:microsoft.com/office/officeart/2005/8/layout/hierarchy1"/>
    <dgm:cxn modelId="{B9676330-6A91-4787-8DF0-762191042806}" type="presParOf" srcId="{040FD9BB-18FE-41F3-A979-22B93DB5780C}" destId="{788C4D6F-3E2F-4398-995B-123CA27E711A}" srcOrd="0" destOrd="0" presId="urn:microsoft.com/office/officeart/2005/8/layout/hierarchy1"/>
    <dgm:cxn modelId="{DEB48A6F-EA15-4B77-83C8-26B758B1F06B}" type="presParOf" srcId="{040FD9BB-18FE-41F3-A979-22B93DB5780C}" destId="{E0CA266F-63DF-47B5-B525-633D997C6870}" srcOrd="1" destOrd="0" presId="urn:microsoft.com/office/officeart/2005/8/layout/hierarchy1"/>
    <dgm:cxn modelId="{32465FFD-072E-4EA7-956A-3069BB8D14B7}" type="presParOf" srcId="{7570A990-FCC0-4107-9AF2-3ACFC03DFDBB}" destId="{0D47DFD0-7EF9-41B1-92C2-2C911625687E}" srcOrd="1" destOrd="0" presId="urn:microsoft.com/office/officeart/2005/8/layout/hierarchy1"/>
  </dgm:cxnLst>
  <dgm:bg/>
  <dgm:whole/>
  <dgm:extLst>
    <a:ext uri="http://schemas.microsoft.com/office/drawing/2008/diagram">
      <dsp:dataModelExt xmlns:dsp="http://schemas.microsoft.com/office/drawing/2008/diagram" relId="rId166"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31B9BA09-D85C-4708-9E2F-3E8FD2121B4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ABF323BA-6DD9-479E-9A32-0A3337071F6D}">
      <dgm:prSet phldrT="[Text]" custT="1"/>
      <dgm:spPr>
        <a:xfrm>
          <a:off x="1544189" y="518860"/>
          <a:ext cx="2523121" cy="700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400" b="1">
              <a:solidFill>
                <a:sysClr val="windowText" lastClr="000000">
                  <a:hueOff val="0"/>
                  <a:satOff val="0"/>
                  <a:lumOff val="0"/>
                  <a:alphaOff val="0"/>
                </a:sysClr>
              </a:solidFill>
              <a:latin typeface="Times New Roman" pitchFamily="18" charset="0"/>
              <a:ea typeface="+mn-ea"/>
              <a:cs typeface="Times New Roman" pitchFamily="18" charset="0"/>
            </a:rPr>
            <a:t>Právní předpisy obce</a:t>
          </a:r>
        </a:p>
      </dgm:t>
    </dgm:pt>
    <dgm:pt modelId="{838DEE8B-E12B-4545-B27A-7A98B772CAA4}" type="parTrans" cxnId="{253A04A7-197B-4562-A2E5-6738BEC91D1F}">
      <dgm:prSet/>
      <dgm:spPr/>
      <dgm:t>
        <a:bodyPr/>
        <a:lstStyle/>
        <a:p>
          <a:endParaRPr lang="cs-CZ"/>
        </a:p>
      </dgm:t>
    </dgm:pt>
    <dgm:pt modelId="{E2BB7CA1-B3BB-4B9E-8CA7-7D43E0E87663}" type="sibTrans" cxnId="{253A04A7-197B-4562-A2E5-6738BEC91D1F}">
      <dgm:prSet/>
      <dgm:spPr/>
      <dgm:t>
        <a:bodyPr/>
        <a:lstStyle/>
        <a:p>
          <a:endParaRPr lang="cs-CZ"/>
        </a:p>
      </dgm:t>
    </dgm:pt>
    <dgm:pt modelId="{1974AF33-F0BC-41A6-B6F9-106B0946CFB4}">
      <dgm:prSet phldrT="[Text]" custT="1"/>
      <dgm:spPr>
        <a:xfrm>
          <a:off x="446414" y="1539500"/>
          <a:ext cx="2108078" cy="700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Samostatná působnost</a:t>
          </a:r>
        </a:p>
      </dgm:t>
    </dgm:pt>
    <dgm:pt modelId="{03F697AB-238A-43D9-85D2-D30C91A6967B}" type="parTrans" cxnId="{EFF68F34-ED26-4ECF-83EA-CEBC2C84D502}">
      <dgm:prSet/>
      <dgm:spPr>
        <a:xfrm>
          <a:off x="1377964" y="1102521"/>
          <a:ext cx="1305297" cy="320615"/>
        </a:xfrm>
        <a:custGeom>
          <a:avLst/>
          <a:gdLst/>
          <a:ahLst/>
          <a:cxnLst/>
          <a:rect l="0" t="0" r="0" b="0"/>
          <a:pathLst>
            <a:path>
              <a:moveTo>
                <a:pt x="1305297" y="0"/>
              </a:moveTo>
              <a:lnTo>
                <a:pt x="1305297" y="218489"/>
              </a:lnTo>
              <a:lnTo>
                <a:pt x="0" y="218489"/>
              </a:lnTo>
              <a:lnTo>
                <a:pt x="0" y="32061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6136A539-04D2-4450-89FC-18CE910AF637}" type="sibTrans" cxnId="{EFF68F34-ED26-4ECF-83EA-CEBC2C84D502}">
      <dgm:prSet/>
      <dgm:spPr/>
      <dgm:t>
        <a:bodyPr/>
        <a:lstStyle/>
        <a:p>
          <a:endParaRPr lang="cs-CZ"/>
        </a:p>
      </dgm:t>
    </dgm:pt>
    <dgm:pt modelId="{54AC5832-9091-4124-A3AB-C76A94851319}">
      <dgm:prSet phldrT="[Text]" custT="1"/>
      <dgm:spPr>
        <a:xfrm>
          <a:off x="3021180" y="1539500"/>
          <a:ext cx="2143906" cy="700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Přenesená působnost</a:t>
          </a:r>
        </a:p>
      </dgm:t>
    </dgm:pt>
    <dgm:pt modelId="{48CF2B72-19C3-44F5-AD07-0602FE7691FE}" type="parTrans" cxnId="{1F11E1E5-C1C0-46DD-BE66-51C8A10F8F9B}">
      <dgm:prSet/>
      <dgm:spPr>
        <a:xfrm>
          <a:off x="2683261" y="1102521"/>
          <a:ext cx="1287383" cy="320615"/>
        </a:xfrm>
        <a:custGeom>
          <a:avLst/>
          <a:gdLst/>
          <a:ahLst/>
          <a:cxnLst/>
          <a:rect l="0" t="0" r="0" b="0"/>
          <a:pathLst>
            <a:path>
              <a:moveTo>
                <a:pt x="0" y="0"/>
              </a:moveTo>
              <a:lnTo>
                <a:pt x="0" y="218489"/>
              </a:lnTo>
              <a:lnTo>
                <a:pt x="1287383" y="218489"/>
              </a:lnTo>
              <a:lnTo>
                <a:pt x="1287383" y="32061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0CEDDE7B-B14B-4675-A480-8F846B21ED70}" type="sibTrans" cxnId="{1F11E1E5-C1C0-46DD-BE66-51C8A10F8F9B}">
      <dgm:prSet/>
      <dgm:spPr/>
      <dgm:t>
        <a:bodyPr/>
        <a:lstStyle/>
        <a:p>
          <a:endParaRPr lang="cs-CZ"/>
        </a:p>
      </dgm:t>
    </dgm:pt>
    <dgm:pt modelId="{D5F4CEE3-44C4-4B28-ACED-31572943ECF7}">
      <dgm:prSet phldrT="[Text]" custT="1"/>
      <dgm:spPr>
        <a:xfrm>
          <a:off x="581474" y="2560141"/>
          <a:ext cx="1837957" cy="5167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Obecně závazné vyhlášky</a:t>
          </a:r>
        </a:p>
      </dgm:t>
    </dgm:pt>
    <dgm:pt modelId="{C996858E-42C4-4B94-BA1E-0BA4146D2BBC}" type="parTrans" cxnId="{6084FDFF-FA45-4560-ADB3-C31C347BAD07}">
      <dgm:prSet/>
      <dgm:spPr>
        <a:xfrm>
          <a:off x="1332244" y="2123161"/>
          <a:ext cx="91440" cy="320615"/>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5151F1DD-CC3C-4879-91F9-42E07826B8EB}" type="sibTrans" cxnId="{6084FDFF-FA45-4560-ADB3-C31C347BAD07}">
      <dgm:prSet/>
      <dgm:spPr/>
      <dgm:t>
        <a:bodyPr/>
        <a:lstStyle/>
        <a:p>
          <a:endParaRPr lang="cs-CZ"/>
        </a:p>
      </dgm:t>
    </dgm:pt>
    <dgm:pt modelId="{E9F2AB1C-6032-43FC-9E4E-45FCFDFB71C6}">
      <dgm:prSet phldrT="[Text]" custT="1"/>
      <dgm:spPr>
        <a:xfrm>
          <a:off x="782613" y="3397528"/>
          <a:ext cx="1435679" cy="700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a:solidFill>
                <a:sysClr val="windowText" lastClr="000000">
                  <a:hueOff val="0"/>
                  <a:satOff val="0"/>
                  <a:lumOff val="0"/>
                  <a:alphaOff val="0"/>
                </a:sysClr>
              </a:solidFill>
              <a:latin typeface="Times New Roman" pitchFamily="18" charset="0"/>
              <a:ea typeface="+mn-ea"/>
              <a:cs typeface="Times New Roman" pitchFamily="18" charset="0"/>
            </a:rPr>
            <a:t>Schvaluje:</a:t>
          </a:r>
        </a:p>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Zastupitelstvo obce</a:t>
          </a:r>
        </a:p>
      </dgm:t>
    </dgm:pt>
    <dgm:pt modelId="{52AE9AD3-1DC1-4341-8F46-2E8993431475}" type="parTrans" cxnId="{0506B2B5-C07D-4963-B6CA-0CB1B1228CBE}">
      <dgm:prSet/>
      <dgm:spPr>
        <a:xfrm>
          <a:off x="1332244" y="2960548"/>
          <a:ext cx="91440" cy="320615"/>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89F12B1-FB54-4606-AB48-2290B9EF16DA}" type="sibTrans" cxnId="{0506B2B5-C07D-4963-B6CA-0CB1B1228CBE}">
      <dgm:prSet/>
      <dgm:spPr/>
      <dgm:t>
        <a:bodyPr/>
        <a:lstStyle/>
        <a:p>
          <a:endParaRPr lang="cs-CZ"/>
        </a:p>
      </dgm:t>
    </dgm:pt>
    <dgm:pt modelId="{361F8A39-3989-4ABA-957F-84826C328406}">
      <dgm:prSet phldrT="[Text]" custT="1"/>
      <dgm:spPr>
        <a:xfrm>
          <a:off x="3229253" y="2560141"/>
          <a:ext cx="1727760" cy="46947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i="0">
              <a:solidFill>
                <a:sysClr val="windowText" lastClr="000000">
                  <a:hueOff val="0"/>
                  <a:satOff val="0"/>
                  <a:lumOff val="0"/>
                  <a:alphaOff val="0"/>
                </a:sysClr>
              </a:solidFill>
              <a:latin typeface="Times New Roman" pitchFamily="18" charset="0"/>
              <a:ea typeface="+mn-ea"/>
              <a:cs typeface="Times New Roman" pitchFamily="18" charset="0"/>
            </a:rPr>
            <a:t>Nařízení obce</a:t>
          </a:r>
        </a:p>
      </dgm:t>
    </dgm:pt>
    <dgm:pt modelId="{60CF55C7-90B5-419D-8AB9-356E51D18688}" type="parTrans" cxnId="{9323A652-BCD2-41CD-B595-BA6B17C7E8AD}">
      <dgm:prSet/>
      <dgm:spPr>
        <a:xfrm>
          <a:off x="3924924" y="2123161"/>
          <a:ext cx="91440" cy="320615"/>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C4EEE38B-8C97-4931-8BCA-EB0F5A674DAA}" type="sibTrans" cxnId="{9323A652-BCD2-41CD-B595-BA6B17C7E8AD}">
      <dgm:prSet/>
      <dgm:spPr/>
      <dgm:t>
        <a:bodyPr/>
        <a:lstStyle/>
        <a:p>
          <a:endParaRPr lang="cs-CZ"/>
        </a:p>
      </dgm:t>
    </dgm:pt>
    <dgm:pt modelId="{22AE7A4A-BDAB-416A-8BC9-E16EDD0D59CC}">
      <dgm:prSet phldrT="[Text]" custT="1"/>
      <dgm:spPr>
        <a:xfrm>
          <a:off x="3351812" y="3350227"/>
          <a:ext cx="1482641" cy="700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a:solidFill>
                <a:sysClr val="windowText" lastClr="000000">
                  <a:hueOff val="0"/>
                  <a:satOff val="0"/>
                  <a:lumOff val="0"/>
                  <a:alphaOff val="0"/>
                </a:sysClr>
              </a:solidFill>
              <a:latin typeface="Times New Roman" pitchFamily="18" charset="0"/>
              <a:ea typeface="+mn-ea"/>
              <a:cs typeface="Times New Roman" pitchFamily="18" charset="0"/>
            </a:rPr>
            <a:t>Schvaluje:</a:t>
          </a:r>
        </a:p>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Rada obce</a:t>
          </a:r>
        </a:p>
      </dgm:t>
    </dgm:pt>
    <dgm:pt modelId="{A0951A13-FEAC-4AB1-A701-809BE8BBC0AC}" type="parTrans" cxnId="{AB1800CD-54EB-4984-BEDE-B48D9AD73D73}">
      <dgm:prSet/>
      <dgm:spPr>
        <a:xfrm>
          <a:off x="3924924" y="2913248"/>
          <a:ext cx="91440" cy="320615"/>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BF8B5115-1765-40C2-8198-D7A864196639}" type="sibTrans" cxnId="{AB1800CD-54EB-4984-BEDE-B48D9AD73D73}">
      <dgm:prSet/>
      <dgm:spPr/>
      <dgm:t>
        <a:bodyPr/>
        <a:lstStyle/>
        <a:p>
          <a:endParaRPr lang="cs-CZ"/>
        </a:p>
      </dgm:t>
    </dgm:pt>
    <dgm:pt modelId="{B15864BD-8C60-4259-A711-FA6304972386}">
      <dgm:prSet phldrT="[Text]" custT="1"/>
      <dgm:spPr>
        <a:xfrm>
          <a:off x="124397" y="4418168"/>
          <a:ext cx="2752112" cy="700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V rozsahu samostatné působnosti a v rozsahu zákonného zmocnění </a:t>
          </a:r>
        </a:p>
      </dgm:t>
    </dgm:pt>
    <dgm:pt modelId="{B4C7C6B1-B2F3-4D94-9042-4CB05E2DE2F2}" type="parTrans" cxnId="{D83EB720-5E29-4AF8-9F43-07A040257134}">
      <dgm:prSet/>
      <dgm:spPr>
        <a:xfrm>
          <a:off x="1332244" y="3981189"/>
          <a:ext cx="91440" cy="320615"/>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11ED474C-2253-473B-9624-F769B01712C7}" type="sibTrans" cxnId="{D83EB720-5E29-4AF8-9F43-07A040257134}">
      <dgm:prSet/>
      <dgm:spPr/>
      <dgm:t>
        <a:bodyPr/>
        <a:lstStyle/>
        <a:p>
          <a:endParaRPr lang="cs-CZ"/>
        </a:p>
      </dgm:t>
    </dgm:pt>
    <dgm:pt modelId="{FBB68841-DB53-4455-AF4A-DFFF7FE525D0}">
      <dgm:prSet phldrT="[Text]" custT="1"/>
      <dgm:spPr>
        <a:xfrm>
          <a:off x="3121487" y="4370868"/>
          <a:ext cx="1943291" cy="700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ts val="0"/>
            </a:spcAft>
          </a:pPr>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Na základě zákona, </a:t>
          </a:r>
        </a:p>
        <a:p>
          <a:pPr>
            <a:spcAft>
              <a:spcPts val="0"/>
            </a:spcAft>
          </a:pPr>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k provedení zákona a v jeho mezích </a:t>
          </a:r>
          <a:endParaRPr lang="cs-CZ"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6943376-22F6-4E28-8655-81C355FA29F7}" type="parTrans" cxnId="{7D7ACEF5-40D7-4E1E-9580-B27E69C277FB}">
      <dgm:prSet/>
      <dgm:spPr>
        <a:xfrm>
          <a:off x="3924924" y="3933888"/>
          <a:ext cx="91440" cy="320615"/>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9DB4A4BF-D65B-4782-AC14-B23B1B8A1D16}" type="sibTrans" cxnId="{7D7ACEF5-40D7-4E1E-9580-B27E69C277FB}">
      <dgm:prSet/>
      <dgm:spPr/>
      <dgm:t>
        <a:bodyPr/>
        <a:lstStyle/>
        <a:p>
          <a:endParaRPr lang="cs-CZ"/>
        </a:p>
      </dgm:t>
    </dgm:pt>
    <dgm:pt modelId="{A942F044-49F6-4BDB-BC79-2250B72C248F}" type="pres">
      <dgm:prSet presAssocID="{31B9BA09-D85C-4708-9E2F-3E8FD2121B4A}" presName="hierChild1" presStyleCnt="0">
        <dgm:presLayoutVars>
          <dgm:chPref val="1"/>
          <dgm:dir/>
          <dgm:animOne val="branch"/>
          <dgm:animLvl val="lvl"/>
          <dgm:resizeHandles/>
        </dgm:presLayoutVars>
      </dgm:prSet>
      <dgm:spPr/>
    </dgm:pt>
    <dgm:pt modelId="{FE8C51E7-C837-4221-BF2A-40527D3B02E5}" type="pres">
      <dgm:prSet presAssocID="{ABF323BA-6DD9-479E-9A32-0A3337071F6D}" presName="hierRoot1" presStyleCnt="0"/>
      <dgm:spPr/>
    </dgm:pt>
    <dgm:pt modelId="{CA2A4DF2-E2D0-4E70-9EF2-06CACA848E10}" type="pres">
      <dgm:prSet presAssocID="{ABF323BA-6DD9-479E-9A32-0A3337071F6D}" presName="composite" presStyleCnt="0"/>
      <dgm:spPr/>
    </dgm:pt>
    <dgm:pt modelId="{ABE902CA-9D07-4290-A166-D40FB5CA5A34}" type="pres">
      <dgm:prSet presAssocID="{ABF323BA-6DD9-479E-9A32-0A3337071F6D}" presName="background" presStyleLbl="node0" presStyleIdx="0" presStyleCnt="1"/>
      <dgm:spPr>
        <a:xfrm>
          <a:off x="1421700" y="402496"/>
          <a:ext cx="2523121" cy="700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FE91B8B-E93D-484A-A951-E7D175B7A0DE}" type="pres">
      <dgm:prSet presAssocID="{ABF323BA-6DD9-479E-9A32-0A3337071F6D}" presName="text" presStyleLbl="fgAcc0" presStyleIdx="0" presStyleCnt="1" custScaleX="228875">
        <dgm:presLayoutVars>
          <dgm:chPref val="3"/>
        </dgm:presLayoutVars>
      </dgm:prSet>
      <dgm:spPr/>
    </dgm:pt>
    <dgm:pt modelId="{E72D8BE7-2BE2-4719-BCFA-AAF6FE7C48E6}" type="pres">
      <dgm:prSet presAssocID="{ABF323BA-6DD9-479E-9A32-0A3337071F6D}" presName="hierChild2" presStyleCnt="0"/>
      <dgm:spPr/>
    </dgm:pt>
    <dgm:pt modelId="{A3A0303A-2D33-41BE-94CE-0E8439836D57}" type="pres">
      <dgm:prSet presAssocID="{03F697AB-238A-43D9-85D2-D30C91A6967B}" presName="Name10" presStyleLbl="parChTrans1D2" presStyleIdx="0" presStyleCnt="2"/>
      <dgm:spPr/>
    </dgm:pt>
    <dgm:pt modelId="{615517ED-D7E6-48A2-9865-BCBB91E76BB1}" type="pres">
      <dgm:prSet presAssocID="{1974AF33-F0BC-41A6-B6F9-106B0946CFB4}" presName="hierRoot2" presStyleCnt="0"/>
      <dgm:spPr/>
    </dgm:pt>
    <dgm:pt modelId="{E1E8FFB5-BEE5-42FD-B930-927ACFA93FD1}" type="pres">
      <dgm:prSet presAssocID="{1974AF33-F0BC-41A6-B6F9-106B0946CFB4}" presName="composite2" presStyleCnt="0"/>
      <dgm:spPr/>
    </dgm:pt>
    <dgm:pt modelId="{AD7FE638-C033-4534-81A3-E47983C02F07}" type="pres">
      <dgm:prSet presAssocID="{1974AF33-F0BC-41A6-B6F9-106B0946CFB4}" presName="background2" presStyleLbl="node2" presStyleIdx="0" presStyleCnt="2"/>
      <dgm:spPr>
        <a:xfrm>
          <a:off x="323925" y="1423136"/>
          <a:ext cx="2108078" cy="700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FF7A748-167A-4D1A-9761-1C5399438F0B}" type="pres">
      <dgm:prSet presAssocID="{1974AF33-F0BC-41A6-B6F9-106B0946CFB4}" presName="text2" presStyleLbl="fgAcc2" presStyleIdx="0" presStyleCnt="2" custScaleX="191226">
        <dgm:presLayoutVars>
          <dgm:chPref val="3"/>
        </dgm:presLayoutVars>
      </dgm:prSet>
      <dgm:spPr/>
    </dgm:pt>
    <dgm:pt modelId="{B4828806-FE14-4BDD-B111-C01A83B3EAB3}" type="pres">
      <dgm:prSet presAssocID="{1974AF33-F0BC-41A6-B6F9-106B0946CFB4}" presName="hierChild3" presStyleCnt="0"/>
      <dgm:spPr/>
    </dgm:pt>
    <dgm:pt modelId="{9F46B375-9C97-435A-B9E3-15BB3712A3CB}" type="pres">
      <dgm:prSet presAssocID="{C996858E-42C4-4B94-BA1E-0BA4146D2BBC}" presName="Name17" presStyleLbl="parChTrans1D3" presStyleIdx="0" presStyleCnt="2"/>
      <dgm:spPr/>
    </dgm:pt>
    <dgm:pt modelId="{795350E6-73AF-498E-9629-23C484FA6955}" type="pres">
      <dgm:prSet presAssocID="{D5F4CEE3-44C4-4B28-ACED-31572943ECF7}" presName="hierRoot3" presStyleCnt="0"/>
      <dgm:spPr/>
    </dgm:pt>
    <dgm:pt modelId="{0259187E-CF4B-4BCC-B826-8BF85DE88589}" type="pres">
      <dgm:prSet presAssocID="{D5F4CEE3-44C4-4B28-ACED-31572943ECF7}" presName="composite3" presStyleCnt="0"/>
      <dgm:spPr/>
    </dgm:pt>
    <dgm:pt modelId="{58CD836D-AFC8-47A8-844D-68CA6E321E06}" type="pres">
      <dgm:prSet presAssocID="{D5F4CEE3-44C4-4B28-ACED-31572943ECF7}" presName="background3" presStyleLbl="node3" presStyleIdx="0" presStyleCnt="2"/>
      <dgm:spPr>
        <a:xfrm>
          <a:off x="458985" y="2443776"/>
          <a:ext cx="1837957" cy="5167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B435A2A-544E-4296-BE9A-6FCAEECEA087}" type="pres">
      <dgm:prSet presAssocID="{D5F4CEE3-44C4-4B28-ACED-31572943ECF7}" presName="text3" presStyleLbl="fgAcc3" presStyleIdx="0" presStyleCnt="2" custScaleX="166723" custScaleY="73822">
        <dgm:presLayoutVars>
          <dgm:chPref val="3"/>
        </dgm:presLayoutVars>
      </dgm:prSet>
      <dgm:spPr/>
    </dgm:pt>
    <dgm:pt modelId="{35150A88-2140-489C-BF55-AE013E874743}" type="pres">
      <dgm:prSet presAssocID="{D5F4CEE3-44C4-4B28-ACED-31572943ECF7}" presName="hierChild4" presStyleCnt="0"/>
      <dgm:spPr/>
    </dgm:pt>
    <dgm:pt modelId="{B0665366-9717-459D-BD5F-6D838FCE8E24}" type="pres">
      <dgm:prSet presAssocID="{52AE9AD3-1DC1-4341-8F46-2E8993431475}" presName="Name23" presStyleLbl="parChTrans1D4" presStyleIdx="0" presStyleCnt="4"/>
      <dgm:spPr/>
    </dgm:pt>
    <dgm:pt modelId="{25E25552-7016-4B38-B32B-938FB65F31B1}" type="pres">
      <dgm:prSet presAssocID="{E9F2AB1C-6032-43FC-9E4E-45FCFDFB71C6}" presName="hierRoot4" presStyleCnt="0"/>
      <dgm:spPr/>
    </dgm:pt>
    <dgm:pt modelId="{82A56AF3-6536-4174-9A07-19EAB04EAD4E}" type="pres">
      <dgm:prSet presAssocID="{E9F2AB1C-6032-43FC-9E4E-45FCFDFB71C6}" presName="composite4" presStyleCnt="0"/>
      <dgm:spPr/>
    </dgm:pt>
    <dgm:pt modelId="{7D2EB079-6B79-4C53-94C1-905E211D2ABB}" type="pres">
      <dgm:prSet presAssocID="{E9F2AB1C-6032-43FC-9E4E-45FCFDFB71C6}" presName="background4" presStyleLbl="node4" presStyleIdx="0" presStyleCnt="4"/>
      <dgm:spPr>
        <a:xfrm>
          <a:off x="660124" y="3281164"/>
          <a:ext cx="1435679" cy="700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18FB7B5-2BA5-4CCA-A5BC-1C92B9F984D7}" type="pres">
      <dgm:prSet presAssocID="{E9F2AB1C-6032-43FC-9E4E-45FCFDFB71C6}" presName="text4" presStyleLbl="fgAcc4" presStyleIdx="0" presStyleCnt="4" custScaleX="130232">
        <dgm:presLayoutVars>
          <dgm:chPref val="3"/>
        </dgm:presLayoutVars>
      </dgm:prSet>
      <dgm:spPr/>
    </dgm:pt>
    <dgm:pt modelId="{3DFE68AC-FAF2-4977-86D4-4F8763B9D6A9}" type="pres">
      <dgm:prSet presAssocID="{E9F2AB1C-6032-43FC-9E4E-45FCFDFB71C6}" presName="hierChild5" presStyleCnt="0"/>
      <dgm:spPr/>
    </dgm:pt>
    <dgm:pt modelId="{52D99B04-1638-4EBB-8EB2-0FEB1131B68D}" type="pres">
      <dgm:prSet presAssocID="{B4C7C6B1-B2F3-4D94-9042-4CB05E2DE2F2}" presName="Name23" presStyleLbl="parChTrans1D4" presStyleIdx="1" presStyleCnt="4"/>
      <dgm:spPr/>
    </dgm:pt>
    <dgm:pt modelId="{518750E0-70B8-410C-AC2F-112B6DDB437B}" type="pres">
      <dgm:prSet presAssocID="{B15864BD-8C60-4259-A711-FA6304972386}" presName="hierRoot4" presStyleCnt="0"/>
      <dgm:spPr/>
    </dgm:pt>
    <dgm:pt modelId="{512B2B8F-2449-40C7-819C-62F6A815F04E}" type="pres">
      <dgm:prSet presAssocID="{B15864BD-8C60-4259-A711-FA6304972386}" presName="composite4" presStyleCnt="0"/>
      <dgm:spPr/>
    </dgm:pt>
    <dgm:pt modelId="{501BCEB3-CEA7-496D-8459-3DC506C21A09}" type="pres">
      <dgm:prSet presAssocID="{B15864BD-8C60-4259-A711-FA6304972386}" presName="background4" presStyleLbl="node4" presStyleIdx="1" presStyleCnt="4"/>
      <dgm:spPr>
        <a:xfrm>
          <a:off x="1908" y="4301804"/>
          <a:ext cx="2752112" cy="700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3DF91C2-4D9B-4F15-B0FE-A899B71FFC49}" type="pres">
      <dgm:prSet presAssocID="{B15864BD-8C60-4259-A711-FA6304972386}" presName="text4" presStyleLbl="fgAcc4" presStyleIdx="1" presStyleCnt="4" custScaleX="249647">
        <dgm:presLayoutVars>
          <dgm:chPref val="3"/>
        </dgm:presLayoutVars>
      </dgm:prSet>
      <dgm:spPr/>
    </dgm:pt>
    <dgm:pt modelId="{D8F80F69-9377-44EA-AD40-E455F9813CE2}" type="pres">
      <dgm:prSet presAssocID="{B15864BD-8C60-4259-A711-FA6304972386}" presName="hierChild5" presStyleCnt="0"/>
      <dgm:spPr/>
    </dgm:pt>
    <dgm:pt modelId="{3D53D220-8B3B-4EB9-A1F1-BD77A5621862}" type="pres">
      <dgm:prSet presAssocID="{48CF2B72-19C3-44F5-AD07-0602FE7691FE}" presName="Name10" presStyleLbl="parChTrans1D2" presStyleIdx="1" presStyleCnt="2"/>
      <dgm:spPr/>
    </dgm:pt>
    <dgm:pt modelId="{2D7C82CB-9A17-44E1-98DA-61610733FC85}" type="pres">
      <dgm:prSet presAssocID="{54AC5832-9091-4124-A3AB-C76A94851319}" presName="hierRoot2" presStyleCnt="0"/>
      <dgm:spPr/>
    </dgm:pt>
    <dgm:pt modelId="{47C3EB88-FE91-4408-BE0A-1C6F01CF9120}" type="pres">
      <dgm:prSet presAssocID="{54AC5832-9091-4124-A3AB-C76A94851319}" presName="composite2" presStyleCnt="0"/>
      <dgm:spPr/>
    </dgm:pt>
    <dgm:pt modelId="{5E14A66B-0A1D-483C-8E33-6615668E3F42}" type="pres">
      <dgm:prSet presAssocID="{54AC5832-9091-4124-A3AB-C76A94851319}" presName="background2" presStyleLbl="node2" presStyleIdx="1" presStyleCnt="2"/>
      <dgm:spPr>
        <a:xfrm>
          <a:off x="2898691" y="1423136"/>
          <a:ext cx="2143906" cy="700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2F56202-AEDC-440D-8004-11E86B9FE4CB}" type="pres">
      <dgm:prSet presAssocID="{54AC5832-9091-4124-A3AB-C76A94851319}" presName="text2" presStyleLbl="fgAcc2" presStyleIdx="1" presStyleCnt="2" custScaleX="194476">
        <dgm:presLayoutVars>
          <dgm:chPref val="3"/>
        </dgm:presLayoutVars>
      </dgm:prSet>
      <dgm:spPr/>
    </dgm:pt>
    <dgm:pt modelId="{09566D42-3973-441B-8186-D98750FF2855}" type="pres">
      <dgm:prSet presAssocID="{54AC5832-9091-4124-A3AB-C76A94851319}" presName="hierChild3" presStyleCnt="0"/>
      <dgm:spPr/>
    </dgm:pt>
    <dgm:pt modelId="{B867A029-F70A-4912-8788-166B9D102FC0}" type="pres">
      <dgm:prSet presAssocID="{60CF55C7-90B5-419D-8AB9-356E51D18688}" presName="Name17" presStyleLbl="parChTrans1D3" presStyleIdx="1" presStyleCnt="2"/>
      <dgm:spPr/>
    </dgm:pt>
    <dgm:pt modelId="{7AAFCB00-27AD-4687-A138-03215EB299EA}" type="pres">
      <dgm:prSet presAssocID="{361F8A39-3989-4ABA-957F-84826C328406}" presName="hierRoot3" presStyleCnt="0"/>
      <dgm:spPr/>
    </dgm:pt>
    <dgm:pt modelId="{12446428-1F2E-41B7-9D61-3288B4383AD0}" type="pres">
      <dgm:prSet presAssocID="{361F8A39-3989-4ABA-957F-84826C328406}" presName="composite3" presStyleCnt="0"/>
      <dgm:spPr/>
    </dgm:pt>
    <dgm:pt modelId="{743D1967-33B5-4E62-8931-A05FFB1FB95F}" type="pres">
      <dgm:prSet presAssocID="{361F8A39-3989-4ABA-957F-84826C328406}" presName="background3" presStyleLbl="node3" presStyleIdx="1" presStyleCnt="2"/>
      <dgm:spPr>
        <a:xfrm>
          <a:off x="3106764" y="2443776"/>
          <a:ext cx="1727760" cy="4694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A269504-9F76-4BF6-A770-EF123A68D8F6}" type="pres">
      <dgm:prSet presAssocID="{361F8A39-3989-4ABA-957F-84826C328406}" presName="text3" presStyleLbl="fgAcc3" presStyleIdx="1" presStyleCnt="2" custScaleX="156727" custScaleY="67065">
        <dgm:presLayoutVars>
          <dgm:chPref val="3"/>
        </dgm:presLayoutVars>
      </dgm:prSet>
      <dgm:spPr/>
    </dgm:pt>
    <dgm:pt modelId="{6D03BA8D-FF39-4AEF-AAD0-4F919DCD0E03}" type="pres">
      <dgm:prSet presAssocID="{361F8A39-3989-4ABA-957F-84826C328406}" presName="hierChild4" presStyleCnt="0"/>
      <dgm:spPr/>
    </dgm:pt>
    <dgm:pt modelId="{598C638E-1CD9-4923-A19B-D53CE3DA9C18}" type="pres">
      <dgm:prSet presAssocID="{A0951A13-FEAC-4AB1-A701-809BE8BBC0AC}" presName="Name23" presStyleLbl="parChTrans1D4" presStyleIdx="2" presStyleCnt="4"/>
      <dgm:spPr/>
    </dgm:pt>
    <dgm:pt modelId="{8B9C7D9A-954D-4A58-BC41-A1D46377D002}" type="pres">
      <dgm:prSet presAssocID="{22AE7A4A-BDAB-416A-8BC9-E16EDD0D59CC}" presName="hierRoot4" presStyleCnt="0"/>
      <dgm:spPr/>
    </dgm:pt>
    <dgm:pt modelId="{D37EEEE4-D552-46A8-A7A0-1081F4CB00EF}" type="pres">
      <dgm:prSet presAssocID="{22AE7A4A-BDAB-416A-8BC9-E16EDD0D59CC}" presName="composite4" presStyleCnt="0"/>
      <dgm:spPr/>
    </dgm:pt>
    <dgm:pt modelId="{0051D494-D3B9-4C35-8809-E2104725413C}" type="pres">
      <dgm:prSet presAssocID="{22AE7A4A-BDAB-416A-8BC9-E16EDD0D59CC}" presName="background4" presStyleLbl="node4" presStyleIdx="2" presStyleCnt="4"/>
      <dgm:spPr>
        <a:xfrm>
          <a:off x="3229323" y="3233863"/>
          <a:ext cx="1482641" cy="700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1D7D99C-1B9B-41E5-AC4E-A481EA020F66}" type="pres">
      <dgm:prSet presAssocID="{22AE7A4A-BDAB-416A-8BC9-E16EDD0D59CC}" presName="text4" presStyleLbl="fgAcc4" presStyleIdx="2" presStyleCnt="4" custScaleX="134492">
        <dgm:presLayoutVars>
          <dgm:chPref val="3"/>
        </dgm:presLayoutVars>
      </dgm:prSet>
      <dgm:spPr/>
    </dgm:pt>
    <dgm:pt modelId="{52926A9C-1B7B-42C1-BD37-139ED672C2A1}" type="pres">
      <dgm:prSet presAssocID="{22AE7A4A-BDAB-416A-8BC9-E16EDD0D59CC}" presName="hierChild5" presStyleCnt="0"/>
      <dgm:spPr/>
    </dgm:pt>
    <dgm:pt modelId="{FB126AF0-7411-47DD-A024-24672FA1D435}" type="pres">
      <dgm:prSet presAssocID="{C6943376-22F6-4E28-8655-81C355FA29F7}" presName="Name23" presStyleLbl="parChTrans1D4" presStyleIdx="3" presStyleCnt="4"/>
      <dgm:spPr/>
    </dgm:pt>
    <dgm:pt modelId="{29B9CFC4-260D-4EE9-8320-213DFD7D9611}" type="pres">
      <dgm:prSet presAssocID="{FBB68841-DB53-4455-AF4A-DFFF7FE525D0}" presName="hierRoot4" presStyleCnt="0"/>
      <dgm:spPr/>
    </dgm:pt>
    <dgm:pt modelId="{72119883-3E67-4967-98F4-FAB419D50969}" type="pres">
      <dgm:prSet presAssocID="{FBB68841-DB53-4455-AF4A-DFFF7FE525D0}" presName="composite4" presStyleCnt="0"/>
      <dgm:spPr/>
    </dgm:pt>
    <dgm:pt modelId="{BD71E5BA-45D7-40BF-93A3-5329955976F6}" type="pres">
      <dgm:prSet presAssocID="{FBB68841-DB53-4455-AF4A-DFFF7FE525D0}" presName="background4" presStyleLbl="node4" presStyleIdx="3" presStyleCnt="4"/>
      <dgm:spPr>
        <a:xfrm>
          <a:off x="2998998" y="4254503"/>
          <a:ext cx="1943291" cy="700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8CE371A-7AC4-409E-BF1D-54BAF9A34358}" type="pres">
      <dgm:prSet presAssocID="{FBB68841-DB53-4455-AF4A-DFFF7FE525D0}" presName="text4" presStyleLbl="fgAcc4" presStyleIdx="3" presStyleCnt="4" custScaleX="176278">
        <dgm:presLayoutVars>
          <dgm:chPref val="3"/>
        </dgm:presLayoutVars>
      </dgm:prSet>
      <dgm:spPr/>
    </dgm:pt>
    <dgm:pt modelId="{AD47AB2D-87DE-436D-967A-81F1433F91BE}" type="pres">
      <dgm:prSet presAssocID="{FBB68841-DB53-4455-AF4A-DFFF7FE525D0}" presName="hierChild5" presStyleCnt="0"/>
      <dgm:spPr/>
    </dgm:pt>
  </dgm:ptLst>
  <dgm:cxnLst>
    <dgm:cxn modelId="{43078D0B-3A3B-4A81-B73D-25A054CA4BE1}" type="presOf" srcId="{1974AF33-F0BC-41A6-B6F9-106B0946CFB4}" destId="{4FF7A748-167A-4D1A-9761-1C5399438F0B}" srcOrd="0" destOrd="0" presId="urn:microsoft.com/office/officeart/2005/8/layout/hierarchy1"/>
    <dgm:cxn modelId="{D83EB720-5E29-4AF8-9F43-07A040257134}" srcId="{E9F2AB1C-6032-43FC-9E4E-45FCFDFB71C6}" destId="{B15864BD-8C60-4259-A711-FA6304972386}" srcOrd="0" destOrd="0" parTransId="{B4C7C6B1-B2F3-4D94-9042-4CB05E2DE2F2}" sibTransId="{11ED474C-2253-473B-9624-F769B01712C7}"/>
    <dgm:cxn modelId="{D3B07422-EDF5-4BEC-AB22-477E1BC18179}" type="presOf" srcId="{361F8A39-3989-4ABA-957F-84826C328406}" destId="{DA269504-9F76-4BF6-A770-EF123A68D8F6}" srcOrd="0" destOrd="0" presId="urn:microsoft.com/office/officeart/2005/8/layout/hierarchy1"/>
    <dgm:cxn modelId="{10C4E322-2F63-4075-A1EF-9BDE9D616792}" type="presOf" srcId="{C6943376-22F6-4E28-8655-81C355FA29F7}" destId="{FB126AF0-7411-47DD-A024-24672FA1D435}" srcOrd="0" destOrd="0" presId="urn:microsoft.com/office/officeart/2005/8/layout/hierarchy1"/>
    <dgm:cxn modelId="{EFF68F34-ED26-4ECF-83EA-CEBC2C84D502}" srcId="{ABF323BA-6DD9-479E-9A32-0A3337071F6D}" destId="{1974AF33-F0BC-41A6-B6F9-106B0946CFB4}" srcOrd="0" destOrd="0" parTransId="{03F697AB-238A-43D9-85D2-D30C91A6967B}" sibTransId="{6136A539-04D2-4450-89FC-18CE910AF637}"/>
    <dgm:cxn modelId="{3B2CB03B-61EA-49D2-806C-3D63F71902A7}" type="presOf" srcId="{03F697AB-238A-43D9-85D2-D30C91A6967B}" destId="{A3A0303A-2D33-41BE-94CE-0E8439836D57}" srcOrd="0" destOrd="0" presId="urn:microsoft.com/office/officeart/2005/8/layout/hierarchy1"/>
    <dgm:cxn modelId="{AC5E583C-112F-4B6B-A708-9109912B3AF4}" type="presOf" srcId="{E9F2AB1C-6032-43FC-9E4E-45FCFDFB71C6}" destId="{818FB7B5-2BA5-4CCA-A5BC-1C92B9F984D7}" srcOrd="0" destOrd="0" presId="urn:microsoft.com/office/officeart/2005/8/layout/hierarchy1"/>
    <dgm:cxn modelId="{9323A652-BCD2-41CD-B595-BA6B17C7E8AD}" srcId="{54AC5832-9091-4124-A3AB-C76A94851319}" destId="{361F8A39-3989-4ABA-957F-84826C328406}" srcOrd="0" destOrd="0" parTransId="{60CF55C7-90B5-419D-8AB9-356E51D18688}" sibTransId="{C4EEE38B-8C97-4931-8BCA-EB0F5A674DAA}"/>
    <dgm:cxn modelId="{E519CD66-09B0-4296-AF7D-FF19520CC03B}" type="presOf" srcId="{31B9BA09-D85C-4708-9E2F-3E8FD2121B4A}" destId="{A942F044-49F6-4BDB-BC79-2250B72C248F}" srcOrd="0" destOrd="0" presId="urn:microsoft.com/office/officeart/2005/8/layout/hierarchy1"/>
    <dgm:cxn modelId="{6CBF5F74-D1C4-410B-B8BA-B3BF95726DAC}" type="presOf" srcId="{ABF323BA-6DD9-479E-9A32-0A3337071F6D}" destId="{FFE91B8B-E93D-484A-A951-E7D175B7A0DE}" srcOrd="0" destOrd="0" presId="urn:microsoft.com/office/officeart/2005/8/layout/hierarchy1"/>
    <dgm:cxn modelId="{B8F92F76-67D9-4C08-BAD6-CEE2DE885E04}" type="presOf" srcId="{D5F4CEE3-44C4-4B28-ACED-31572943ECF7}" destId="{7B435A2A-544E-4296-BE9A-6FCAEECEA087}" srcOrd="0" destOrd="0" presId="urn:microsoft.com/office/officeart/2005/8/layout/hierarchy1"/>
    <dgm:cxn modelId="{BBBB8185-62DE-46FA-9602-7FEA1E1CDDA4}" type="presOf" srcId="{A0951A13-FEAC-4AB1-A701-809BE8BBC0AC}" destId="{598C638E-1CD9-4923-A19B-D53CE3DA9C18}" srcOrd="0" destOrd="0" presId="urn:microsoft.com/office/officeart/2005/8/layout/hierarchy1"/>
    <dgm:cxn modelId="{0100C289-07A7-41ED-A993-DC432E79326E}" type="presOf" srcId="{22AE7A4A-BDAB-416A-8BC9-E16EDD0D59CC}" destId="{21D7D99C-1B9B-41E5-AC4E-A481EA020F66}" srcOrd="0" destOrd="0" presId="urn:microsoft.com/office/officeart/2005/8/layout/hierarchy1"/>
    <dgm:cxn modelId="{86C46E8E-4A7C-4A98-8DA0-5DCE333B9B21}" type="presOf" srcId="{B15864BD-8C60-4259-A711-FA6304972386}" destId="{13DF91C2-4D9B-4F15-B0FE-A899B71FFC49}" srcOrd="0" destOrd="0" presId="urn:microsoft.com/office/officeart/2005/8/layout/hierarchy1"/>
    <dgm:cxn modelId="{253A04A7-197B-4562-A2E5-6738BEC91D1F}" srcId="{31B9BA09-D85C-4708-9E2F-3E8FD2121B4A}" destId="{ABF323BA-6DD9-479E-9A32-0A3337071F6D}" srcOrd="0" destOrd="0" parTransId="{838DEE8B-E12B-4545-B27A-7A98B772CAA4}" sibTransId="{E2BB7CA1-B3BB-4B9E-8CA7-7D43E0E87663}"/>
    <dgm:cxn modelId="{C9A87EB5-31AA-4055-B4D8-C7F7A2E55538}" type="presOf" srcId="{60CF55C7-90B5-419D-8AB9-356E51D18688}" destId="{B867A029-F70A-4912-8788-166B9D102FC0}" srcOrd="0" destOrd="0" presId="urn:microsoft.com/office/officeart/2005/8/layout/hierarchy1"/>
    <dgm:cxn modelId="{0506B2B5-C07D-4963-B6CA-0CB1B1228CBE}" srcId="{D5F4CEE3-44C4-4B28-ACED-31572943ECF7}" destId="{E9F2AB1C-6032-43FC-9E4E-45FCFDFB71C6}" srcOrd="0" destOrd="0" parTransId="{52AE9AD3-1DC1-4341-8F46-2E8993431475}" sibTransId="{E89F12B1-FB54-4606-AB48-2290B9EF16DA}"/>
    <dgm:cxn modelId="{09EFD5CA-3CA3-48BF-8C46-597E9FFC9490}" type="presOf" srcId="{54AC5832-9091-4124-A3AB-C76A94851319}" destId="{72F56202-AEDC-440D-8004-11E86B9FE4CB}" srcOrd="0" destOrd="0" presId="urn:microsoft.com/office/officeart/2005/8/layout/hierarchy1"/>
    <dgm:cxn modelId="{AB1800CD-54EB-4984-BEDE-B48D9AD73D73}" srcId="{361F8A39-3989-4ABA-957F-84826C328406}" destId="{22AE7A4A-BDAB-416A-8BC9-E16EDD0D59CC}" srcOrd="0" destOrd="0" parTransId="{A0951A13-FEAC-4AB1-A701-809BE8BBC0AC}" sibTransId="{BF8B5115-1765-40C2-8198-D7A864196639}"/>
    <dgm:cxn modelId="{631D4BCE-BB82-4594-8131-FE1FBD4C93E8}" type="presOf" srcId="{C996858E-42C4-4B94-BA1E-0BA4146D2BBC}" destId="{9F46B375-9C97-435A-B9E3-15BB3712A3CB}" srcOrd="0" destOrd="0" presId="urn:microsoft.com/office/officeart/2005/8/layout/hierarchy1"/>
    <dgm:cxn modelId="{1F11E1E5-C1C0-46DD-BE66-51C8A10F8F9B}" srcId="{ABF323BA-6DD9-479E-9A32-0A3337071F6D}" destId="{54AC5832-9091-4124-A3AB-C76A94851319}" srcOrd="1" destOrd="0" parTransId="{48CF2B72-19C3-44F5-AD07-0602FE7691FE}" sibTransId="{0CEDDE7B-B14B-4675-A480-8F846B21ED70}"/>
    <dgm:cxn modelId="{F40D58E9-227D-4E1B-A75D-699DDD005118}" type="presOf" srcId="{FBB68841-DB53-4455-AF4A-DFFF7FE525D0}" destId="{D8CE371A-7AC4-409E-BF1D-54BAF9A34358}" srcOrd="0" destOrd="0" presId="urn:microsoft.com/office/officeart/2005/8/layout/hierarchy1"/>
    <dgm:cxn modelId="{D60B69EB-C53C-41A9-96F9-C0EA1B2DD9F1}" type="presOf" srcId="{52AE9AD3-1DC1-4341-8F46-2E8993431475}" destId="{B0665366-9717-459D-BD5F-6D838FCE8E24}" srcOrd="0" destOrd="0" presId="urn:microsoft.com/office/officeart/2005/8/layout/hierarchy1"/>
    <dgm:cxn modelId="{14CDCAEF-E2E2-4041-8482-6B29437A747F}" type="presOf" srcId="{B4C7C6B1-B2F3-4D94-9042-4CB05E2DE2F2}" destId="{52D99B04-1638-4EBB-8EB2-0FEB1131B68D}" srcOrd="0" destOrd="0" presId="urn:microsoft.com/office/officeart/2005/8/layout/hierarchy1"/>
    <dgm:cxn modelId="{7D7ACEF5-40D7-4E1E-9580-B27E69C277FB}" srcId="{22AE7A4A-BDAB-416A-8BC9-E16EDD0D59CC}" destId="{FBB68841-DB53-4455-AF4A-DFFF7FE525D0}" srcOrd="0" destOrd="0" parTransId="{C6943376-22F6-4E28-8655-81C355FA29F7}" sibTransId="{9DB4A4BF-D65B-4782-AC14-B23B1B8A1D16}"/>
    <dgm:cxn modelId="{D7C280FC-88E8-4652-8482-96F0E3C7AEA6}" type="presOf" srcId="{48CF2B72-19C3-44F5-AD07-0602FE7691FE}" destId="{3D53D220-8B3B-4EB9-A1F1-BD77A5621862}" srcOrd="0" destOrd="0" presId="urn:microsoft.com/office/officeart/2005/8/layout/hierarchy1"/>
    <dgm:cxn modelId="{6084FDFF-FA45-4560-ADB3-C31C347BAD07}" srcId="{1974AF33-F0BC-41A6-B6F9-106B0946CFB4}" destId="{D5F4CEE3-44C4-4B28-ACED-31572943ECF7}" srcOrd="0" destOrd="0" parTransId="{C996858E-42C4-4B94-BA1E-0BA4146D2BBC}" sibTransId="{5151F1DD-CC3C-4879-91F9-42E07826B8EB}"/>
    <dgm:cxn modelId="{B1AADD1C-1B89-4CF6-A4FA-F4D0AD569099}" type="presParOf" srcId="{A942F044-49F6-4BDB-BC79-2250B72C248F}" destId="{FE8C51E7-C837-4221-BF2A-40527D3B02E5}" srcOrd="0" destOrd="0" presId="urn:microsoft.com/office/officeart/2005/8/layout/hierarchy1"/>
    <dgm:cxn modelId="{8A1D531F-35D9-412E-A155-4811E73C4D54}" type="presParOf" srcId="{FE8C51E7-C837-4221-BF2A-40527D3B02E5}" destId="{CA2A4DF2-E2D0-4E70-9EF2-06CACA848E10}" srcOrd="0" destOrd="0" presId="urn:microsoft.com/office/officeart/2005/8/layout/hierarchy1"/>
    <dgm:cxn modelId="{A087D66C-FB39-4E51-BE96-7EE1BFDE9E93}" type="presParOf" srcId="{CA2A4DF2-E2D0-4E70-9EF2-06CACA848E10}" destId="{ABE902CA-9D07-4290-A166-D40FB5CA5A34}" srcOrd="0" destOrd="0" presId="urn:microsoft.com/office/officeart/2005/8/layout/hierarchy1"/>
    <dgm:cxn modelId="{F253855D-AE5D-4DEF-B774-D51B6BB53B85}" type="presParOf" srcId="{CA2A4DF2-E2D0-4E70-9EF2-06CACA848E10}" destId="{FFE91B8B-E93D-484A-A951-E7D175B7A0DE}" srcOrd="1" destOrd="0" presId="urn:microsoft.com/office/officeart/2005/8/layout/hierarchy1"/>
    <dgm:cxn modelId="{45ABDD4B-0C4D-41AA-BA51-2CE707A143CA}" type="presParOf" srcId="{FE8C51E7-C837-4221-BF2A-40527D3B02E5}" destId="{E72D8BE7-2BE2-4719-BCFA-AAF6FE7C48E6}" srcOrd="1" destOrd="0" presId="urn:microsoft.com/office/officeart/2005/8/layout/hierarchy1"/>
    <dgm:cxn modelId="{A87D5987-91FB-4002-9722-520AEEBCDC73}" type="presParOf" srcId="{E72D8BE7-2BE2-4719-BCFA-AAF6FE7C48E6}" destId="{A3A0303A-2D33-41BE-94CE-0E8439836D57}" srcOrd="0" destOrd="0" presId="urn:microsoft.com/office/officeart/2005/8/layout/hierarchy1"/>
    <dgm:cxn modelId="{3229A948-3B85-45ED-8E7F-11F7BA46F678}" type="presParOf" srcId="{E72D8BE7-2BE2-4719-BCFA-AAF6FE7C48E6}" destId="{615517ED-D7E6-48A2-9865-BCBB91E76BB1}" srcOrd="1" destOrd="0" presId="urn:microsoft.com/office/officeart/2005/8/layout/hierarchy1"/>
    <dgm:cxn modelId="{44EF396C-0919-4B2C-9A26-C832EDC73840}" type="presParOf" srcId="{615517ED-D7E6-48A2-9865-BCBB91E76BB1}" destId="{E1E8FFB5-BEE5-42FD-B930-927ACFA93FD1}" srcOrd="0" destOrd="0" presId="urn:microsoft.com/office/officeart/2005/8/layout/hierarchy1"/>
    <dgm:cxn modelId="{8C0C9902-0B99-40A1-93C4-147CCFA02D36}" type="presParOf" srcId="{E1E8FFB5-BEE5-42FD-B930-927ACFA93FD1}" destId="{AD7FE638-C033-4534-81A3-E47983C02F07}" srcOrd="0" destOrd="0" presId="urn:microsoft.com/office/officeart/2005/8/layout/hierarchy1"/>
    <dgm:cxn modelId="{8A9C8B07-7FDC-4D50-997D-12F0EDC09D77}" type="presParOf" srcId="{E1E8FFB5-BEE5-42FD-B930-927ACFA93FD1}" destId="{4FF7A748-167A-4D1A-9761-1C5399438F0B}" srcOrd="1" destOrd="0" presId="urn:microsoft.com/office/officeart/2005/8/layout/hierarchy1"/>
    <dgm:cxn modelId="{D948BEE5-BA22-43A3-A562-1EF1145620DD}" type="presParOf" srcId="{615517ED-D7E6-48A2-9865-BCBB91E76BB1}" destId="{B4828806-FE14-4BDD-B111-C01A83B3EAB3}" srcOrd="1" destOrd="0" presId="urn:microsoft.com/office/officeart/2005/8/layout/hierarchy1"/>
    <dgm:cxn modelId="{0E148876-5609-45EA-84C2-3B5609E29134}" type="presParOf" srcId="{B4828806-FE14-4BDD-B111-C01A83B3EAB3}" destId="{9F46B375-9C97-435A-B9E3-15BB3712A3CB}" srcOrd="0" destOrd="0" presId="urn:microsoft.com/office/officeart/2005/8/layout/hierarchy1"/>
    <dgm:cxn modelId="{629E6D59-4BF5-4A6B-88C5-EB90627AE942}" type="presParOf" srcId="{B4828806-FE14-4BDD-B111-C01A83B3EAB3}" destId="{795350E6-73AF-498E-9629-23C484FA6955}" srcOrd="1" destOrd="0" presId="urn:microsoft.com/office/officeart/2005/8/layout/hierarchy1"/>
    <dgm:cxn modelId="{77EFCFDA-E330-4576-A33D-54127850B960}" type="presParOf" srcId="{795350E6-73AF-498E-9629-23C484FA6955}" destId="{0259187E-CF4B-4BCC-B826-8BF85DE88589}" srcOrd="0" destOrd="0" presId="urn:microsoft.com/office/officeart/2005/8/layout/hierarchy1"/>
    <dgm:cxn modelId="{0B12B9D8-3DB3-4616-A749-16CDB80E7CC8}" type="presParOf" srcId="{0259187E-CF4B-4BCC-B826-8BF85DE88589}" destId="{58CD836D-AFC8-47A8-844D-68CA6E321E06}" srcOrd="0" destOrd="0" presId="urn:microsoft.com/office/officeart/2005/8/layout/hierarchy1"/>
    <dgm:cxn modelId="{0F14D89C-0FB2-4468-ACD0-A1FC525E4F7C}" type="presParOf" srcId="{0259187E-CF4B-4BCC-B826-8BF85DE88589}" destId="{7B435A2A-544E-4296-BE9A-6FCAEECEA087}" srcOrd="1" destOrd="0" presId="urn:microsoft.com/office/officeart/2005/8/layout/hierarchy1"/>
    <dgm:cxn modelId="{598AF8DE-AD78-4F42-8107-FEB4ED3EBB71}" type="presParOf" srcId="{795350E6-73AF-498E-9629-23C484FA6955}" destId="{35150A88-2140-489C-BF55-AE013E874743}" srcOrd="1" destOrd="0" presId="urn:microsoft.com/office/officeart/2005/8/layout/hierarchy1"/>
    <dgm:cxn modelId="{8F9DF9BD-648F-42EF-A48B-803CE14C8474}" type="presParOf" srcId="{35150A88-2140-489C-BF55-AE013E874743}" destId="{B0665366-9717-459D-BD5F-6D838FCE8E24}" srcOrd="0" destOrd="0" presId="urn:microsoft.com/office/officeart/2005/8/layout/hierarchy1"/>
    <dgm:cxn modelId="{143B0F27-7BE6-4505-AED7-E80A2641DBCB}" type="presParOf" srcId="{35150A88-2140-489C-BF55-AE013E874743}" destId="{25E25552-7016-4B38-B32B-938FB65F31B1}" srcOrd="1" destOrd="0" presId="urn:microsoft.com/office/officeart/2005/8/layout/hierarchy1"/>
    <dgm:cxn modelId="{96574904-A89F-4F12-8C3E-CF65738DA324}" type="presParOf" srcId="{25E25552-7016-4B38-B32B-938FB65F31B1}" destId="{82A56AF3-6536-4174-9A07-19EAB04EAD4E}" srcOrd="0" destOrd="0" presId="urn:microsoft.com/office/officeart/2005/8/layout/hierarchy1"/>
    <dgm:cxn modelId="{718BA3CF-D524-4FDB-B851-A74E70D5A8D1}" type="presParOf" srcId="{82A56AF3-6536-4174-9A07-19EAB04EAD4E}" destId="{7D2EB079-6B79-4C53-94C1-905E211D2ABB}" srcOrd="0" destOrd="0" presId="urn:microsoft.com/office/officeart/2005/8/layout/hierarchy1"/>
    <dgm:cxn modelId="{0859F190-1DBF-4A9F-8A86-09E4403D5C7D}" type="presParOf" srcId="{82A56AF3-6536-4174-9A07-19EAB04EAD4E}" destId="{818FB7B5-2BA5-4CCA-A5BC-1C92B9F984D7}" srcOrd="1" destOrd="0" presId="urn:microsoft.com/office/officeart/2005/8/layout/hierarchy1"/>
    <dgm:cxn modelId="{DF5B9184-25CD-43C8-A5F0-8FA45015E7BD}" type="presParOf" srcId="{25E25552-7016-4B38-B32B-938FB65F31B1}" destId="{3DFE68AC-FAF2-4977-86D4-4F8763B9D6A9}" srcOrd="1" destOrd="0" presId="urn:microsoft.com/office/officeart/2005/8/layout/hierarchy1"/>
    <dgm:cxn modelId="{B9E2F878-ADDB-4FD8-844E-A1D9C8D70FBD}" type="presParOf" srcId="{3DFE68AC-FAF2-4977-86D4-4F8763B9D6A9}" destId="{52D99B04-1638-4EBB-8EB2-0FEB1131B68D}" srcOrd="0" destOrd="0" presId="urn:microsoft.com/office/officeart/2005/8/layout/hierarchy1"/>
    <dgm:cxn modelId="{976E351D-AECB-40E5-A8F8-C76D6EF30BD5}" type="presParOf" srcId="{3DFE68AC-FAF2-4977-86D4-4F8763B9D6A9}" destId="{518750E0-70B8-410C-AC2F-112B6DDB437B}" srcOrd="1" destOrd="0" presId="urn:microsoft.com/office/officeart/2005/8/layout/hierarchy1"/>
    <dgm:cxn modelId="{C9DF3BF8-85D1-4EB8-A25F-3E103ED293EC}" type="presParOf" srcId="{518750E0-70B8-410C-AC2F-112B6DDB437B}" destId="{512B2B8F-2449-40C7-819C-62F6A815F04E}" srcOrd="0" destOrd="0" presId="urn:microsoft.com/office/officeart/2005/8/layout/hierarchy1"/>
    <dgm:cxn modelId="{B533872C-5D45-4B4F-8BA7-019BE6820A7F}" type="presParOf" srcId="{512B2B8F-2449-40C7-819C-62F6A815F04E}" destId="{501BCEB3-CEA7-496D-8459-3DC506C21A09}" srcOrd="0" destOrd="0" presId="urn:microsoft.com/office/officeart/2005/8/layout/hierarchy1"/>
    <dgm:cxn modelId="{8DE38489-EB73-45D8-9E48-856112487770}" type="presParOf" srcId="{512B2B8F-2449-40C7-819C-62F6A815F04E}" destId="{13DF91C2-4D9B-4F15-B0FE-A899B71FFC49}" srcOrd="1" destOrd="0" presId="urn:microsoft.com/office/officeart/2005/8/layout/hierarchy1"/>
    <dgm:cxn modelId="{AD7EA288-003D-4E51-B3E9-C8B17733A1EB}" type="presParOf" srcId="{518750E0-70B8-410C-AC2F-112B6DDB437B}" destId="{D8F80F69-9377-44EA-AD40-E455F9813CE2}" srcOrd="1" destOrd="0" presId="urn:microsoft.com/office/officeart/2005/8/layout/hierarchy1"/>
    <dgm:cxn modelId="{50F82AC1-FFCB-4DAC-BB69-D0870485F63C}" type="presParOf" srcId="{E72D8BE7-2BE2-4719-BCFA-AAF6FE7C48E6}" destId="{3D53D220-8B3B-4EB9-A1F1-BD77A5621862}" srcOrd="2" destOrd="0" presId="urn:microsoft.com/office/officeart/2005/8/layout/hierarchy1"/>
    <dgm:cxn modelId="{116681BE-D554-4BA4-AE07-E9CC87099114}" type="presParOf" srcId="{E72D8BE7-2BE2-4719-BCFA-AAF6FE7C48E6}" destId="{2D7C82CB-9A17-44E1-98DA-61610733FC85}" srcOrd="3" destOrd="0" presId="urn:microsoft.com/office/officeart/2005/8/layout/hierarchy1"/>
    <dgm:cxn modelId="{B07AF77A-2643-4AA8-8279-194286366852}" type="presParOf" srcId="{2D7C82CB-9A17-44E1-98DA-61610733FC85}" destId="{47C3EB88-FE91-4408-BE0A-1C6F01CF9120}" srcOrd="0" destOrd="0" presId="urn:microsoft.com/office/officeart/2005/8/layout/hierarchy1"/>
    <dgm:cxn modelId="{3D4528C5-7289-4E31-A780-07A3F9FBF585}" type="presParOf" srcId="{47C3EB88-FE91-4408-BE0A-1C6F01CF9120}" destId="{5E14A66B-0A1D-483C-8E33-6615668E3F42}" srcOrd="0" destOrd="0" presId="urn:microsoft.com/office/officeart/2005/8/layout/hierarchy1"/>
    <dgm:cxn modelId="{32F0F680-38E3-44EB-BE75-F776F5700F59}" type="presParOf" srcId="{47C3EB88-FE91-4408-BE0A-1C6F01CF9120}" destId="{72F56202-AEDC-440D-8004-11E86B9FE4CB}" srcOrd="1" destOrd="0" presId="urn:microsoft.com/office/officeart/2005/8/layout/hierarchy1"/>
    <dgm:cxn modelId="{8EE5926A-9DFA-4FFF-9681-9849A01AA8FF}" type="presParOf" srcId="{2D7C82CB-9A17-44E1-98DA-61610733FC85}" destId="{09566D42-3973-441B-8186-D98750FF2855}" srcOrd="1" destOrd="0" presId="urn:microsoft.com/office/officeart/2005/8/layout/hierarchy1"/>
    <dgm:cxn modelId="{EA266F7C-A6EE-4178-B59A-C802503A4BB9}" type="presParOf" srcId="{09566D42-3973-441B-8186-D98750FF2855}" destId="{B867A029-F70A-4912-8788-166B9D102FC0}" srcOrd="0" destOrd="0" presId="urn:microsoft.com/office/officeart/2005/8/layout/hierarchy1"/>
    <dgm:cxn modelId="{1417CC36-BDE2-4A94-85E5-065CE96094C6}" type="presParOf" srcId="{09566D42-3973-441B-8186-D98750FF2855}" destId="{7AAFCB00-27AD-4687-A138-03215EB299EA}" srcOrd="1" destOrd="0" presId="urn:microsoft.com/office/officeart/2005/8/layout/hierarchy1"/>
    <dgm:cxn modelId="{DADBE7EC-CDE6-4BA7-88BC-F67DE343178D}" type="presParOf" srcId="{7AAFCB00-27AD-4687-A138-03215EB299EA}" destId="{12446428-1F2E-41B7-9D61-3288B4383AD0}" srcOrd="0" destOrd="0" presId="urn:microsoft.com/office/officeart/2005/8/layout/hierarchy1"/>
    <dgm:cxn modelId="{AD82EB76-5D3E-45E0-9677-49A1556DC997}" type="presParOf" srcId="{12446428-1F2E-41B7-9D61-3288B4383AD0}" destId="{743D1967-33B5-4E62-8931-A05FFB1FB95F}" srcOrd="0" destOrd="0" presId="urn:microsoft.com/office/officeart/2005/8/layout/hierarchy1"/>
    <dgm:cxn modelId="{281FB714-2F36-4D8F-AEC5-00E2B1B44106}" type="presParOf" srcId="{12446428-1F2E-41B7-9D61-3288B4383AD0}" destId="{DA269504-9F76-4BF6-A770-EF123A68D8F6}" srcOrd="1" destOrd="0" presId="urn:microsoft.com/office/officeart/2005/8/layout/hierarchy1"/>
    <dgm:cxn modelId="{3612A8F9-D297-4B23-B8AC-D481B0DDC422}" type="presParOf" srcId="{7AAFCB00-27AD-4687-A138-03215EB299EA}" destId="{6D03BA8D-FF39-4AEF-AAD0-4F919DCD0E03}" srcOrd="1" destOrd="0" presId="urn:microsoft.com/office/officeart/2005/8/layout/hierarchy1"/>
    <dgm:cxn modelId="{8FBB5A8A-C95E-4792-B8A2-C845F0AC2FA4}" type="presParOf" srcId="{6D03BA8D-FF39-4AEF-AAD0-4F919DCD0E03}" destId="{598C638E-1CD9-4923-A19B-D53CE3DA9C18}" srcOrd="0" destOrd="0" presId="urn:microsoft.com/office/officeart/2005/8/layout/hierarchy1"/>
    <dgm:cxn modelId="{210CDF2A-E18E-49C3-8FC2-72D4341CE3A7}" type="presParOf" srcId="{6D03BA8D-FF39-4AEF-AAD0-4F919DCD0E03}" destId="{8B9C7D9A-954D-4A58-BC41-A1D46377D002}" srcOrd="1" destOrd="0" presId="urn:microsoft.com/office/officeart/2005/8/layout/hierarchy1"/>
    <dgm:cxn modelId="{6B9422C4-26C5-414C-B9B2-BB081C6D710A}" type="presParOf" srcId="{8B9C7D9A-954D-4A58-BC41-A1D46377D002}" destId="{D37EEEE4-D552-46A8-A7A0-1081F4CB00EF}" srcOrd="0" destOrd="0" presId="urn:microsoft.com/office/officeart/2005/8/layout/hierarchy1"/>
    <dgm:cxn modelId="{D5C9156E-F26B-423D-BDBB-25AFEE401CB6}" type="presParOf" srcId="{D37EEEE4-D552-46A8-A7A0-1081F4CB00EF}" destId="{0051D494-D3B9-4C35-8809-E2104725413C}" srcOrd="0" destOrd="0" presId="urn:microsoft.com/office/officeart/2005/8/layout/hierarchy1"/>
    <dgm:cxn modelId="{B093F35A-C67C-4560-88EA-E0B994C8E6A3}" type="presParOf" srcId="{D37EEEE4-D552-46A8-A7A0-1081F4CB00EF}" destId="{21D7D99C-1B9B-41E5-AC4E-A481EA020F66}" srcOrd="1" destOrd="0" presId="urn:microsoft.com/office/officeart/2005/8/layout/hierarchy1"/>
    <dgm:cxn modelId="{33585D5A-2813-46F7-A3D6-A0F5E0927BF7}" type="presParOf" srcId="{8B9C7D9A-954D-4A58-BC41-A1D46377D002}" destId="{52926A9C-1B7B-42C1-BD37-139ED672C2A1}" srcOrd="1" destOrd="0" presId="urn:microsoft.com/office/officeart/2005/8/layout/hierarchy1"/>
    <dgm:cxn modelId="{0A8637E0-E45A-4492-8DEF-C16E551914CE}" type="presParOf" srcId="{52926A9C-1B7B-42C1-BD37-139ED672C2A1}" destId="{FB126AF0-7411-47DD-A024-24672FA1D435}" srcOrd="0" destOrd="0" presId="urn:microsoft.com/office/officeart/2005/8/layout/hierarchy1"/>
    <dgm:cxn modelId="{31D29F95-8A9A-443E-83CC-3DC29BEC6594}" type="presParOf" srcId="{52926A9C-1B7B-42C1-BD37-139ED672C2A1}" destId="{29B9CFC4-260D-4EE9-8320-213DFD7D9611}" srcOrd="1" destOrd="0" presId="urn:microsoft.com/office/officeart/2005/8/layout/hierarchy1"/>
    <dgm:cxn modelId="{5E8503FB-6EAB-4920-A76C-8B053D959D81}" type="presParOf" srcId="{29B9CFC4-260D-4EE9-8320-213DFD7D9611}" destId="{72119883-3E67-4967-98F4-FAB419D50969}" srcOrd="0" destOrd="0" presId="urn:microsoft.com/office/officeart/2005/8/layout/hierarchy1"/>
    <dgm:cxn modelId="{E5114517-C84D-410B-9C52-FE42A2F90DE5}" type="presParOf" srcId="{72119883-3E67-4967-98F4-FAB419D50969}" destId="{BD71E5BA-45D7-40BF-93A3-5329955976F6}" srcOrd="0" destOrd="0" presId="urn:microsoft.com/office/officeart/2005/8/layout/hierarchy1"/>
    <dgm:cxn modelId="{24925C7B-5785-413D-9C74-C1F9813B32A9}" type="presParOf" srcId="{72119883-3E67-4967-98F4-FAB419D50969}" destId="{D8CE371A-7AC4-409E-BF1D-54BAF9A34358}" srcOrd="1" destOrd="0" presId="urn:microsoft.com/office/officeart/2005/8/layout/hierarchy1"/>
    <dgm:cxn modelId="{BA620295-58C1-45A7-9C44-4AF81E46EAB4}" type="presParOf" srcId="{29B9CFC4-260D-4EE9-8320-213DFD7D9611}" destId="{AD47AB2D-87DE-436D-967A-81F1433F91BE}" srcOrd="1" destOrd="0" presId="urn:microsoft.com/office/officeart/2005/8/layout/hierarchy1"/>
  </dgm:cxnLst>
  <dgm:bg/>
  <dgm:whole/>
  <dgm:extLst>
    <a:ext uri="http://schemas.microsoft.com/office/drawing/2008/diagram">
      <dsp:dataModelExt xmlns:dsp="http://schemas.microsoft.com/office/drawing/2008/diagram" relId="rId17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C1A6A2-DB51-4777-BB22-B0B2242C4C6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62A34C00-AA8B-4486-98B7-5281E73E133C}">
      <dgm:prSet custT="1"/>
      <dgm:spPr>
        <a:xfrm>
          <a:off x="1549888" y="93851"/>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400" b="1" baseline="0">
              <a:solidFill>
                <a:sysClr val="windowText" lastClr="000000">
                  <a:hueOff val="0"/>
                  <a:satOff val="0"/>
                  <a:lumOff val="0"/>
                  <a:alphaOff val="0"/>
                </a:sysClr>
              </a:solidFill>
              <a:latin typeface="Times New Roman" pitchFamily="18" charset="0"/>
              <a:ea typeface="+mn-ea"/>
              <a:cs typeface="Times New Roman" pitchFamily="18" charset="0"/>
            </a:rPr>
            <a:t>Moc soudní</a:t>
          </a:r>
          <a:endParaRPr lang="cs-C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12010D7-F880-4E9E-8917-E03CC158E6B9}" type="parTrans" cxnId="{24BE50AF-601D-4A97-A1ED-97EA62955E7F}">
      <dgm:prSet/>
      <dgm:spPr/>
      <dgm:t>
        <a:bodyPr/>
        <a:lstStyle/>
        <a:p>
          <a:endParaRPr lang="cs-CZ"/>
        </a:p>
      </dgm:t>
    </dgm:pt>
    <dgm:pt modelId="{C577E627-D845-42BF-BA59-EDEA0444205D}" type="sibTrans" cxnId="{24BE50AF-601D-4A97-A1ED-97EA62955E7F}">
      <dgm:prSet/>
      <dgm:spPr/>
      <dgm:t>
        <a:bodyPr/>
        <a:lstStyle/>
        <a:p>
          <a:endParaRPr lang="cs-CZ"/>
        </a:p>
      </dgm:t>
    </dgm:pt>
    <dgm:pt modelId="{924E0AB0-6A52-45F1-9BF1-24732DD70E90}">
      <dgm:prSet custT="1"/>
      <dgm:spPr>
        <a:xfrm>
          <a:off x="545443" y="909719"/>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a:solidFill>
                <a:sysClr val="windowText" lastClr="000000">
                  <a:hueOff val="0"/>
                  <a:satOff val="0"/>
                  <a:lumOff val="0"/>
                  <a:alphaOff val="0"/>
                </a:sysClr>
              </a:solidFill>
              <a:latin typeface="Times New Roman" pitchFamily="18" charset="0"/>
              <a:ea typeface="+mn-ea"/>
              <a:cs typeface="Times New Roman" pitchFamily="18" charset="0"/>
            </a:rPr>
            <a:t>Nejvyšší soud</a:t>
          </a:r>
        </a:p>
      </dgm:t>
    </dgm:pt>
    <dgm:pt modelId="{70544DF3-6FBD-4497-A905-D39B09D6C0BC}" type="parTrans" cxnId="{B50F1FBF-1F49-4AA3-B020-7C4C5A4D4218}">
      <dgm:prSet/>
      <dgm:spPr>
        <a:xfrm>
          <a:off x="1540281" y="560411"/>
          <a:ext cx="1004444" cy="256289"/>
        </a:xfrm>
        <a:custGeom>
          <a:avLst/>
          <a:gdLst/>
          <a:ahLst/>
          <a:cxnLst/>
          <a:rect l="0" t="0" r="0" b="0"/>
          <a:pathLst>
            <a:path>
              <a:moveTo>
                <a:pt x="1004444" y="0"/>
              </a:moveTo>
              <a:lnTo>
                <a:pt x="1004444" y="174654"/>
              </a:lnTo>
              <a:lnTo>
                <a:pt x="0" y="174654"/>
              </a:lnTo>
              <a:lnTo>
                <a:pt x="0" y="2562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306493C0-D3DE-4271-8BC1-04DE63D7A4AD}" type="sibTrans" cxnId="{B50F1FBF-1F49-4AA3-B020-7C4C5A4D4218}">
      <dgm:prSet/>
      <dgm:spPr/>
      <dgm:t>
        <a:bodyPr/>
        <a:lstStyle/>
        <a:p>
          <a:endParaRPr lang="cs-CZ"/>
        </a:p>
      </dgm:t>
    </dgm:pt>
    <dgm:pt modelId="{A021B2E6-B18E-4897-985A-3B76A24DFA80}">
      <dgm:prSet custT="1"/>
      <dgm:spPr>
        <a:xfrm>
          <a:off x="2926774" y="909719"/>
          <a:ext cx="1813061"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a:solidFill>
                <a:sysClr val="windowText" lastClr="000000">
                  <a:hueOff val="0"/>
                  <a:satOff val="0"/>
                  <a:lumOff val="0"/>
                  <a:alphaOff val="0"/>
                </a:sysClr>
              </a:solidFill>
              <a:latin typeface="Times New Roman" pitchFamily="18" charset="0"/>
              <a:ea typeface="+mn-ea"/>
              <a:cs typeface="Times New Roman" pitchFamily="18" charset="0"/>
            </a:rPr>
            <a:t>Nejvyšší správní soud</a:t>
          </a:r>
        </a:p>
      </dgm:t>
    </dgm:pt>
    <dgm:pt modelId="{7FF26CF9-BC52-4360-BF50-27D1F6E6EDBA}" type="parTrans" cxnId="{D7939575-CFFB-46C6-B4C9-267063E45B35}">
      <dgm:prSet/>
      <dgm:spPr>
        <a:xfrm>
          <a:off x="2544725" y="560411"/>
          <a:ext cx="1190665" cy="256289"/>
        </a:xfrm>
        <a:custGeom>
          <a:avLst/>
          <a:gdLst/>
          <a:ahLst/>
          <a:cxnLst/>
          <a:rect l="0" t="0" r="0" b="0"/>
          <a:pathLst>
            <a:path>
              <a:moveTo>
                <a:pt x="0" y="0"/>
              </a:moveTo>
              <a:lnTo>
                <a:pt x="0" y="174654"/>
              </a:lnTo>
              <a:lnTo>
                <a:pt x="1190665" y="174654"/>
              </a:lnTo>
              <a:lnTo>
                <a:pt x="1190665" y="2562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C115FC6-4FD6-4E0A-83FA-D0CC03BAC544}" type="sibTrans" cxnId="{D7939575-CFFB-46C6-B4C9-267063E45B35}">
      <dgm:prSet/>
      <dgm:spPr/>
      <dgm:t>
        <a:bodyPr/>
        <a:lstStyle/>
        <a:p>
          <a:endParaRPr lang="cs-CZ"/>
        </a:p>
      </dgm:t>
    </dgm:pt>
    <dgm:pt modelId="{BC755603-C4EC-42A6-94B5-F446D4D62E03}">
      <dgm:prSet custT="1"/>
      <dgm:spPr>
        <a:xfrm>
          <a:off x="120527" y="1725588"/>
          <a:ext cx="881226"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a:solidFill>
                <a:sysClr val="windowText" lastClr="000000">
                  <a:hueOff val="0"/>
                  <a:satOff val="0"/>
                  <a:lumOff val="0"/>
                  <a:alphaOff val="0"/>
                </a:sysClr>
              </a:solidFill>
              <a:latin typeface="Times New Roman" pitchFamily="18" charset="0"/>
              <a:ea typeface="+mn-ea"/>
              <a:cs typeface="Times New Roman" pitchFamily="18" charset="0"/>
            </a:rPr>
            <a:t>Vrchní soudy</a:t>
          </a:r>
        </a:p>
      </dgm:t>
    </dgm:pt>
    <dgm:pt modelId="{17A08457-496B-418B-9212-9007C7AC6839}" type="parTrans" cxnId="{6E02E998-BB58-4725-91E8-EAF896554368}">
      <dgm:prSet/>
      <dgm:spPr>
        <a:xfrm>
          <a:off x="463226" y="1376280"/>
          <a:ext cx="1077054" cy="256289"/>
        </a:xfrm>
        <a:custGeom>
          <a:avLst/>
          <a:gdLst/>
          <a:ahLst/>
          <a:cxnLst/>
          <a:rect l="0" t="0" r="0" b="0"/>
          <a:pathLst>
            <a:path>
              <a:moveTo>
                <a:pt x="1077054" y="0"/>
              </a:moveTo>
              <a:lnTo>
                <a:pt x="1077054" y="174654"/>
              </a:lnTo>
              <a:lnTo>
                <a:pt x="0" y="174654"/>
              </a:lnTo>
              <a:lnTo>
                <a:pt x="0" y="25628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EBB9932C-BE92-465E-95D8-EEB2522841AE}" type="sibTrans" cxnId="{6E02E998-BB58-4725-91E8-EAF896554368}">
      <dgm:prSet/>
      <dgm:spPr/>
      <dgm:t>
        <a:bodyPr/>
        <a:lstStyle/>
        <a:p>
          <a:endParaRPr lang="cs-CZ"/>
        </a:p>
      </dgm:t>
    </dgm:pt>
    <dgm:pt modelId="{D73ABCCD-EFB5-49F0-A25D-2173B4A489C5}">
      <dgm:prSet custT="1"/>
      <dgm:spPr>
        <a:xfrm>
          <a:off x="1197582" y="1725588"/>
          <a:ext cx="881226"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a:solidFill>
                <a:sysClr val="windowText" lastClr="000000">
                  <a:hueOff val="0"/>
                  <a:satOff val="0"/>
                  <a:lumOff val="0"/>
                  <a:alphaOff val="0"/>
                </a:sysClr>
              </a:solidFill>
              <a:latin typeface="Times New Roman" pitchFamily="18" charset="0"/>
              <a:ea typeface="+mn-ea"/>
              <a:cs typeface="Times New Roman" pitchFamily="18" charset="0"/>
            </a:rPr>
            <a:t>Krajské soudy</a:t>
          </a:r>
        </a:p>
      </dgm:t>
    </dgm:pt>
    <dgm:pt modelId="{3D480E51-21CA-4991-B919-0C7B56521E1F}" type="parTrans" cxnId="{453B0BD3-0EDC-4C01-9C65-FCEA901B8639}">
      <dgm:prSet/>
      <dgm:spPr>
        <a:xfrm>
          <a:off x="1494561" y="1376280"/>
          <a:ext cx="91440" cy="256289"/>
        </a:xfrm>
        <a:custGeom>
          <a:avLst/>
          <a:gdLst/>
          <a:ahLst/>
          <a:cxnLst/>
          <a:rect l="0" t="0" r="0" b="0"/>
          <a:pathLst>
            <a:path>
              <a:moveTo>
                <a:pt x="45720" y="0"/>
              </a:moveTo>
              <a:lnTo>
                <a:pt x="45720" y="25628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F330C945-96FA-459D-9449-E01BDB87A9DF}" type="sibTrans" cxnId="{453B0BD3-0EDC-4C01-9C65-FCEA901B8639}">
      <dgm:prSet/>
      <dgm:spPr/>
      <dgm:t>
        <a:bodyPr/>
        <a:lstStyle/>
        <a:p>
          <a:endParaRPr lang="cs-CZ"/>
        </a:p>
      </dgm:t>
    </dgm:pt>
    <dgm:pt modelId="{F3E0A489-D8B6-4C4D-9038-87912C0AB09B}">
      <dgm:prSet custT="1"/>
      <dgm:spPr>
        <a:xfrm>
          <a:off x="2274636" y="1725588"/>
          <a:ext cx="881226"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a:solidFill>
                <a:sysClr val="windowText" lastClr="000000">
                  <a:hueOff val="0"/>
                  <a:satOff val="0"/>
                  <a:lumOff val="0"/>
                  <a:alphaOff val="0"/>
                </a:sysClr>
              </a:solidFill>
              <a:latin typeface="Times New Roman" pitchFamily="18" charset="0"/>
              <a:ea typeface="+mn-ea"/>
              <a:cs typeface="Times New Roman" pitchFamily="18" charset="0"/>
            </a:rPr>
            <a:t>Okresní soudy</a:t>
          </a:r>
        </a:p>
      </dgm:t>
    </dgm:pt>
    <dgm:pt modelId="{C8494CE5-DA2A-40F3-96C4-EAAF0359DDBB}" type="parTrans" cxnId="{73846FA9-6ABB-45D0-B4AE-FDD715522A8C}">
      <dgm:prSet/>
      <dgm:spPr>
        <a:xfrm>
          <a:off x="1540281" y="1376280"/>
          <a:ext cx="1077054" cy="256289"/>
        </a:xfrm>
        <a:custGeom>
          <a:avLst/>
          <a:gdLst/>
          <a:ahLst/>
          <a:cxnLst/>
          <a:rect l="0" t="0" r="0" b="0"/>
          <a:pathLst>
            <a:path>
              <a:moveTo>
                <a:pt x="0" y="0"/>
              </a:moveTo>
              <a:lnTo>
                <a:pt x="0" y="174654"/>
              </a:lnTo>
              <a:lnTo>
                <a:pt x="1077054" y="174654"/>
              </a:lnTo>
              <a:lnTo>
                <a:pt x="1077054" y="25628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5D7C1FAD-6AED-4D9B-AF85-9CB3AF12C665}" type="sibTrans" cxnId="{73846FA9-6ABB-45D0-B4AE-FDD715522A8C}">
      <dgm:prSet/>
      <dgm:spPr/>
      <dgm:t>
        <a:bodyPr/>
        <a:lstStyle/>
        <a:p>
          <a:endParaRPr lang="cs-CZ"/>
        </a:p>
      </dgm:t>
    </dgm:pt>
    <dgm:pt modelId="{C176BCFC-83B1-4140-B843-77655F88CC31}">
      <dgm:prSet custT="1"/>
      <dgm:spPr>
        <a:xfrm>
          <a:off x="3931219" y="93851"/>
          <a:ext cx="1532566" cy="52091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rtl="0"/>
          <a:r>
            <a:rPr lang="cs-CZ" sz="1400" b="1">
              <a:solidFill>
                <a:sysClr val="windowText" lastClr="000000">
                  <a:hueOff val="0"/>
                  <a:satOff val="0"/>
                  <a:lumOff val="0"/>
                  <a:alphaOff val="0"/>
                </a:sysClr>
              </a:solidFill>
              <a:latin typeface="Times New Roman" pitchFamily="18" charset="0"/>
              <a:ea typeface="+mn-ea"/>
              <a:cs typeface="Times New Roman" pitchFamily="18" charset="0"/>
            </a:rPr>
            <a:t>Ústavní soud</a:t>
          </a:r>
        </a:p>
      </dgm:t>
    </dgm:pt>
    <dgm:pt modelId="{DFA3025D-B48E-43BD-A100-01895B2FC62A}" type="parTrans" cxnId="{DF8E4680-F2EC-4F87-A0E3-77D44635B02E}">
      <dgm:prSet/>
      <dgm:spPr/>
      <dgm:t>
        <a:bodyPr/>
        <a:lstStyle/>
        <a:p>
          <a:endParaRPr lang="cs-CZ"/>
        </a:p>
      </dgm:t>
    </dgm:pt>
    <dgm:pt modelId="{8250F7FF-4F0B-44D5-9378-0A90126BAE63}" type="sibTrans" cxnId="{DF8E4680-F2EC-4F87-A0E3-77D44635B02E}">
      <dgm:prSet/>
      <dgm:spPr/>
      <dgm:t>
        <a:bodyPr/>
        <a:lstStyle/>
        <a:p>
          <a:endParaRPr lang="cs-CZ"/>
        </a:p>
      </dgm:t>
    </dgm:pt>
    <dgm:pt modelId="{5DC6220D-CAC8-42CE-8265-9FBCECBE0581}" type="pres">
      <dgm:prSet presAssocID="{5CC1A6A2-DB51-4777-BB22-B0B2242C4C60}" presName="hierChild1" presStyleCnt="0">
        <dgm:presLayoutVars>
          <dgm:chPref val="1"/>
          <dgm:dir/>
          <dgm:animOne val="branch"/>
          <dgm:animLvl val="lvl"/>
          <dgm:resizeHandles/>
        </dgm:presLayoutVars>
      </dgm:prSet>
      <dgm:spPr/>
    </dgm:pt>
    <dgm:pt modelId="{E4D9ECCA-29E0-439D-A19F-E432F6B4B530}" type="pres">
      <dgm:prSet presAssocID="{62A34C00-AA8B-4486-98B7-5281E73E133C}" presName="hierRoot1" presStyleCnt="0"/>
      <dgm:spPr/>
    </dgm:pt>
    <dgm:pt modelId="{512C7F93-67D2-4602-A067-B14798774454}" type="pres">
      <dgm:prSet presAssocID="{62A34C00-AA8B-4486-98B7-5281E73E133C}" presName="composite" presStyleCnt="0"/>
      <dgm:spPr/>
    </dgm:pt>
    <dgm:pt modelId="{6A5665DB-3077-48C5-AEAD-2BCF11E1F9E8}" type="pres">
      <dgm:prSet presAssocID="{62A34C00-AA8B-4486-98B7-5281E73E133C}" presName="background" presStyleLbl="node0" presStyleIdx="0" presStyleCnt="2"/>
      <dgm:spPr>
        <a:xfrm>
          <a:off x="1451974" y="832"/>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5040F22-4EF1-44D2-B90A-3DC183880B86}" type="pres">
      <dgm:prSet presAssocID="{62A34C00-AA8B-4486-98B7-5281E73E133C}" presName="text" presStyleLbl="fgAcc0" presStyleIdx="0" presStyleCnt="2" custScaleX="248007">
        <dgm:presLayoutVars>
          <dgm:chPref val="3"/>
        </dgm:presLayoutVars>
      </dgm:prSet>
      <dgm:spPr/>
    </dgm:pt>
    <dgm:pt modelId="{5E344C3C-375F-4D1D-B650-03E59963E87C}" type="pres">
      <dgm:prSet presAssocID="{62A34C00-AA8B-4486-98B7-5281E73E133C}" presName="hierChild2" presStyleCnt="0"/>
      <dgm:spPr/>
    </dgm:pt>
    <dgm:pt modelId="{E21B6E2F-4911-4F20-ADA4-E2CF5E480483}" type="pres">
      <dgm:prSet presAssocID="{70544DF3-6FBD-4497-A905-D39B09D6C0BC}" presName="Name10" presStyleLbl="parChTrans1D2" presStyleIdx="0" presStyleCnt="2"/>
      <dgm:spPr/>
    </dgm:pt>
    <dgm:pt modelId="{B5014527-C280-4409-AB19-CB82D57DB283}" type="pres">
      <dgm:prSet presAssocID="{924E0AB0-6A52-45F1-9BF1-24732DD70E90}" presName="hierRoot2" presStyleCnt="0"/>
      <dgm:spPr/>
    </dgm:pt>
    <dgm:pt modelId="{A14EA5B5-14EB-4EC6-BC17-789836E2F92F}" type="pres">
      <dgm:prSet presAssocID="{924E0AB0-6A52-45F1-9BF1-24732DD70E90}" presName="composite2" presStyleCnt="0"/>
      <dgm:spPr/>
    </dgm:pt>
    <dgm:pt modelId="{E9E351B9-2602-4F68-9A34-75697A3A17E2}" type="pres">
      <dgm:prSet presAssocID="{924E0AB0-6A52-45F1-9BF1-24732DD70E90}" presName="background2" presStyleLbl="node2" presStyleIdx="0" presStyleCnt="2"/>
      <dgm:spPr>
        <a:xfrm>
          <a:off x="447529" y="816701"/>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AF4ECAD-12FA-4D46-8C2B-1BBC1FF28E83}" type="pres">
      <dgm:prSet presAssocID="{924E0AB0-6A52-45F1-9BF1-24732DD70E90}" presName="text2" presStyleLbl="fgAcc2" presStyleIdx="0" presStyleCnt="2" custScaleX="248007">
        <dgm:presLayoutVars>
          <dgm:chPref val="3"/>
        </dgm:presLayoutVars>
      </dgm:prSet>
      <dgm:spPr/>
    </dgm:pt>
    <dgm:pt modelId="{D68B4E35-0E87-4349-95BF-00B7144E3EC0}" type="pres">
      <dgm:prSet presAssocID="{924E0AB0-6A52-45F1-9BF1-24732DD70E90}" presName="hierChild3" presStyleCnt="0"/>
      <dgm:spPr/>
    </dgm:pt>
    <dgm:pt modelId="{7B508BAC-B28C-4BAF-9B72-F79BCCCABBDB}" type="pres">
      <dgm:prSet presAssocID="{17A08457-496B-418B-9212-9007C7AC6839}" presName="Name17" presStyleLbl="parChTrans1D3" presStyleIdx="0" presStyleCnt="3"/>
      <dgm:spPr/>
    </dgm:pt>
    <dgm:pt modelId="{96AA04F1-CEC9-48E4-9EF3-5CFB563BDB4C}" type="pres">
      <dgm:prSet presAssocID="{BC755603-C4EC-42A6-94B5-F446D4D62E03}" presName="hierRoot3" presStyleCnt="0"/>
      <dgm:spPr/>
    </dgm:pt>
    <dgm:pt modelId="{9AA5D08F-4E4D-4B14-9FEF-269AE4D74424}" type="pres">
      <dgm:prSet presAssocID="{BC755603-C4EC-42A6-94B5-F446D4D62E03}" presName="composite3" presStyleCnt="0"/>
      <dgm:spPr/>
    </dgm:pt>
    <dgm:pt modelId="{77E60F4D-B1DC-4B49-A94A-B61395CBEC28}" type="pres">
      <dgm:prSet presAssocID="{BC755603-C4EC-42A6-94B5-F446D4D62E03}" presName="background3" presStyleLbl="node3" presStyleIdx="0" presStyleCnt="3"/>
      <dgm:spPr>
        <a:xfrm>
          <a:off x="22613" y="1632570"/>
          <a:ext cx="881226"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45A092D-6788-4C11-A032-CB3DE41779F6}" type="pres">
      <dgm:prSet presAssocID="{BC755603-C4EC-42A6-94B5-F446D4D62E03}" presName="text3" presStyleLbl="fgAcc3" presStyleIdx="0" presStyleCnt="3">
        <dgm:presLayoutVars>
          <dgm:chPref val="3"/>
        </dgm:presLayoutVars>
      </dgm:prSet>
      <dgm:spPr/>
    </dgm:pt>
    <dgm:pt modelId="{C34BD5FD-3ECB-4AC0-A6A2-31FA0317E50C}" type="pres">
      <dgm:prSet presAssocID="{BC755603-C4EC-42A6-94B5-F446D4D62E03}" presName="hierChild4" presStyleCnt="0"/>
      <dgm:spPr/>
    </dgm:pt>
    <dgm:pt modelId="{9BCF0687-3F62-46ED-96B3-418AC81B1616}" type="pres">
      <dgm:prSet presAssocID="{3D480E51-21CA-4991-B919-0C7B56521E1F}" presName="Name17" presStyleLbl="parChTrans1D3" presStyleIdx="1" presStyleCnt="3"/>
      <dgm:spPr/>
    </dgm:pt>
    <dgm:pt modelId="{18959755-CD04-4705-8DBA-BCBAFF7768E8}" type="pres">
      <dgm:prSet presAssocID="{D73ABCCD-EFB5-49F0-A25D-2173B4A489C5}" presName="hierRoot3" presStyleCnt="0"/>
      <dgm:spPr/>
    </dgm:pt>
    <dgm:pt modelId="{A261BDCE-8C9C-4C02-B2A0-0761C1E8B445}" type="pres">
      <dgm:prSet presAssocID="{D73ABCCD-EFB5-49F0-A25D-2173B4A489C5}" presName="composite3" presStyleCnt="0"/>
      <dgm:spPr/>
    </dgm:pt>
    <dgm:pt modelId="{C71CA4D1-0C2A-413A-BB4C-A84BBF935B90}" type="pres">
      <dgm:prSet presAssocID="{D73ABCCD-EFB5-49F0-A25D-2173B4A489C5}" presName="background3" presStyleLbl="node3" presStyleIdx="1" presStyleCnt="3"/>
      <dgm:spPr>
        <a:xfrm>
          <a:off x="1099668" y="1632570"/>
          <a:ext cx="881226"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F638E0C-9297-4CB8-AB1B-8C134C01CCB3}" type="pres">
      <dgm:prSet presAssocID="{D73ABCCD-EFB5-49F0-A25D-2173B4A489C5}" presName="text3" presStyleLbl="fgAcc3" presStyleIdx="1" presStyleCnt="3">
        <dgm:presLayoutVars>
          <dgm:chPref val="3"/>
        </dgm:presLayoutVars>
      </dgm:prSet>
      <dgm:spPr/>
    </dgm:pt>
    <dgm:pt modelId="{1493DDA0-5D09-484D-ACEC-142A235E986F}" type="pres">
      <dgm:prSet presAssocID="{D73ABCCD-EFB5-49F0-A25D-2173B4A489C5}" presName="hierChild4" presStyleCnt="0"/>
      <dgm:spPr/>
    </dgm:pt>
    <dgm:pt modelId="{79739300-3F07-42AD-B6FE-0214D71185F1}" type="pres">
      <dgm:prSet presAssocID="{C8494CE5-DA2A-40F3-96C4-EAAF0359DDBB}" presName="Name17" presStyleLbl="parChTrans1D3" presStyleIdx="2" presStyleCnt="3"/>
      <dgm:spPr/>
    </dgm:pt>
    <dgm:pt modelId="{C91E8B48-A651-4086-A011-0A6A19400826}" type="pres">
      <dgm:prSet presAssocID="{F3E0A489-D8B6-4C4D-9038-87912C0AB09B}" presName="hierRoot3" presStyleCnt="0"/>
      <dgm:spPr/>
    </dgm:pt>
    <dgm:pt modelId="{6130C92B-3A9B-4AB7-9CB8-2A2FB6E00AE9}" type="pres">
      <dgm:prSet presAssocID="{F3E0A489-D8B6-4C4D-9038-87912C0AB09B}" presName="composite3" presStyleCnt="0"/>
      <dgm:spPr/>
    </dgm:pt>
    <dgm:pt modelId="{2CDBBEDB-2ACC-442E-8AC9-12C762906E5B}" type="pres">
      <dgm:prSet presAssocID="{F3E0A489-D8B6-4C4D-9038-87912C0AB09B}" presName="background3" presStyleLbl="node3" presStyleIdx="2" presStyleCnt="3"/>
      <dgm:spPr>
        <a:xfrm>
          <a:off x="2176722" y="1632570"/>
          <a:ext cx="881226"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5FC811E-DBF5-4187-920D-EB64DFE422EB}" type="pres">
      <dgm:prSet presAssocID="{F3E0A489-D8B6-4C4D-9038-87912C0AB09B}" presName="text3" presStyleLbl="fgAcc3" presStyleIdx="2" presStyleCnt="3">
        <dgm:presLayoutVars>
          <dgm:chPref val="3"/>
        </dgm:presLayoutVars>
      </dgm:prSet>
      <dgm:spPr/>
    </dgm:pt>
    <dgm:pt modelId="{B3A51D4B-FDC7-4E14-8F9C-543D87935CDB}" type="pres">
      <dgm:prSet presAssocID="{F3E0A489-D8B6-4C4D-9038-87912C0AB09B}" presName="hierChild4" presStyleCnt="0"/>
      <dgm:spPr/>
    </dgm:pt>
    <dgm:pt modelId="{0AB05071-AAB7-4C6D-A42C-AFC35B99309B}" type="pres">
      <dgm:prSet presAssocID="{7FF26CF9-BC52-4360-BF50-27D1F6E6EDBA}" presName="Name10" presStyleLbl="parChTrans1D2" presStyleIdx="1" presStyleCnt="2"/>
      <dgm:spPr/>
    </dgm:pt>
    <dgm:pt modelId="{46C5D873-7923-4BD5-9D61-847D625E5126}" type="pres">
      <dgm:prSet presAssocID="{A021B2E6-B18E-4897-985A-3B76A24DFA80}" presName="hierRoot2" presStyleCnt="0"/>
      <dgm:spPr/>
    </dgm:pt>
    <dgm:pt modelId="{D715145A-797E-4E10-937F-E1586F5AB7D0}" type="pres">
      <dgm:prSet presAssocID="{A021B2E6-B18E-4897-985A-3B76A24DFA80}" presName="composite2" presStyleCnt="0"/>
      <dgm:spPr/>
    </dgm:pt>
    <dgm:pt modelId="{3C6822F0-63AE-4B87-AB2E-11CF0850BFC0}" type="pres">
      <dgm:prSet presAssocID="{A021B2E6-B18E-4897-985A-3B76A24DFA80}" presName="background2" presStyleLbl="node2" presStyleIdx="1" presStyleCnt="2"/>
      <dgm:spPr>
        <a:xfrm>
          <a:off x="2828860" y="816701"/>
          <a:ext cx="1813061"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3FD4A85-7407-4057-BD96-2E448929E52C}" type="pres">
      <dgm:prSet presAssocID="{A021B2E6-B18E-4897-985A-3B76A24DFA80}" presName="text2" presStyleLbl="fgAcc2" presStyleIdx="1" presStyleCnt="2" custScaleX="205743">
        <dgm:presLayoutVars>
          <dgm:chPref val="3"/>
        </dgm:presLayoutVars>
      </dgm:prSet>
      <dgm:spPr/>
    </dgm:pt>
    <dgm:pt modelId="{03829FDE-0F90-4B04-BF33-F847DB6DBDF3}" type="pres">
      <dgm:prSet presAssocID="{A021B2E6-B18E-4897-985A-3B76A24DFA80}" presName="hierChild3" presStyleCnt="0"/>
      <dgm:spPr/>
    </dgm:pt>
    <dgm:pt modelId="{EAE17D88-E2A9-4151-BBC2-D135B90A8FD5}" type="pres">
      <dgm:prSet presAssocID="{C176BCFC-83B1-4140-B843-77655F88CC31}" presName="hierRoot1" presStyleCnt="0"/>
      <dgm:spPr/>
    </dgm:pt>
    <dgm:pt modelId="{8A2DD888-13CE-4257-A86A-36C3EEF9D4E1}" type="pres">
      <dgm:prSet presAssocID="{C176BCFC-83B1-4140-B843-77655F88CC31}" presName="composite" presStyleCnt="0"/>
      <dgm:spPr/>
    </dgm:pt>
    <dgm:pt modelId="{C9C900EB-496E-4D40-96AB-0EBDDC14C332}" type="pres">
      <dgm:prSet presAssocID="{C176BCFC-83B1-4140-B843-77655F88CC31}" presName="background" presStyleLbl="node0" presStyleIdx="1" presStyleCnt="2"/>
      <dgm:spPr>
        <a:xfrm>
          <a:off x="3833305" y="832"/>
          <a:ext cx="1532566" cy="52091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ECB2CCB-D595-4A97-BD2F-8925C5B8CC34}" type="pres">
      <dgm:prSet presAssocID="{C176BCFC-83B1-4140-B843-77655F88CC31}" presName="text" presStyleLbl="fgAcc0" presStyleIdx="1" presStyleCnt="2" custScaleX="173913" custScaleY="93090">
        <dgm:presLayoutVars>
          <dgm:chPref val="3"/>
        </dgm:presLayoutVars>
      </dgm:prSet>
      <dgm:spPr/>
    </dgm:pt>
    <dgm:pt modelId="{B1BA81D9-7E43-4316-A50D-4FE6E39D2477}" type="pres">
      <dgm:prSet presAssocID="{C176BCFC-83B1-4140-B843-77655F88CC31}" presName="hierChild2" presStyleCnt="0"/>
      <dgm:spPr/>
    </dgm:pt>
  </dgm:ptLst>
  <dgm:cxnLst>
    <dgm:cxn modelId="{202E9238-BA0C-46BE-825E-3F872B2A3E3B}" type="presOf" srcId="{D73ABCCD-EFB5-49F0-A25D-2173B4A489C5}" destId="{9F638E0C-9297-4CB8-AB1B-8C134C01CCB3}" srcOrd="0" destOrd="0" presId="urn:microsoft.com/office/officeart/2005/8/layout/hierarchy1"/>
    <dgm:cxn modelId="{740B6F3C-606E-495C-9211-CD32C9890A58}" type="presOf" srcId="{924E0AB0-6A52-45F1-9BF1-24732DD70E90}" destId="{2AF4ECAD-12FA-4D46-8C2B-1BBC1FF28E83}" srcOrd="0" destOrd="0" presId="urn:microsoft.com/office/officeart/2005/8/layout/hierarchy1"/>
    <dgm:cxn modelId="{C8436471-94A1-4875-AE85-EB1363A16CE2}" type="presOf" srcId="{A021B2E6-B18E-4897-985A-3B76A24DFA80}" destId="{43FD4A85-7407-4057-BD96-2E448929E52C}" srcOrd="0" destOrd="0" presId="urn:microsoft.com/office/officeart/2005/8/layout/hierarchy1"/>
    <dgm:cxn modelId="{910EFF74-0BA5-4132-9DEB-B41E93ED0766}" type="presOf" srcId="{62A34C00-AA8B-4486-98B7-5281E73E133C}" destId="{45040F22-4EF1-44D2-B90A-3DC183880B86}" srcOrd="0" destOrd="0" presId="urn:microsoft.com/office/officeart/2005/8/layout/hierarchy1"/>
    <dgm:cxn modelId="{D7939575-CFFB-46C6-B4C9-267063E45B35}" srcId="{62A34C00-AA8B-4486-98B7-5281E73E133C}" destId="{A021B2E6-B18E-4897-985A-3B76A24DFA80}" srcOrd="1" destOrd="0" parTransId="{7FF26CF9-BC52-4360-BF50-27D1F6E6EDBA}" sibTransId="{FC115FC6-4FD6-4E0A-83FA-D0CC03BAC544}"/>
    <dgm:cxn modelId="{DF8E4680-F2EC-4F87-A0E3-77D44635B02E}" srcId="{5CC1A6A2-DB51-4777-BB22-B0B2242C4C60}" destId="{C176BCFC-83B1-4140-B843-77655F88CC31}" srcOrd="1" destOrd="0" parTransId="{DFA3025D-B48E-43BD-A100-01895B2FC62A}" sibTransId="{8250F7FF-4F0B-44D5-9378-0A90126BAE63}"/>
    <dgm:cxn modelId="{985A4186-1C65-4B48-B1DC-5966DE9D9E28}" type="presOf" srcId="{C176BCFC-83B1-4140-B843-77655F88CC31}" destId="{5ECB2CCB-D595-4A97-BD2F-8925C5B8CC34}" srcOrd="0" destOrd="0" presId="urn:microsoft.com/office/officeart/2005/8/layout/hierarchy1"/>
    <dgm:cxn modelId="{F8AF888B-DDD3-444A-9695-8CAB53024FF9}" type="presOf" srcId="{F3E0A489-D8B6-4C4D-9038-87912C0AB09B}" destId="{E5FC811E-DBF5-4187-920D-EB64DFE422EB}" srcOrd="0" destOrd="0" presId="urn:microsoft.com/office/officeart/2005/8/layout/hierarchy1"/>
    <dgm:cxn modelId="{6E02E998-BB58-4725-91E8-EAF896554368}" srcId="{924E0AB0-6A52-45F1-9BF1-24732DD70E90}" destId="{BC755603-C4EC-42A6-94B5-F446D4D62E03}" srcOrd="0" destOrd="0" parTransId="{17A08457-496B-418B-9212-9007C7AC6839}" sibTransId="{EBB9932C-BE92-465E-95D8-EEB2522841AE}"/>
    <dgm:cxn modelId="{97EF619F-D6BC-4390-94C1-3375D860B146}" type="presOf" srcId="{C8494CE5-DA2A-40F3-96C4-EAAF0359DDBB}" destId="{79739300-3F07-42AD-B6FE-0214D71185F1}" srcOrd="0" destOrd="0" presId="urn:microsoft.com/office/officeart/2005/8/layout/hierarchy1"/>
    <dgm:cxn modelId="{73846FA9-6ABB-45D0-B4AE-FDD715522A8C}" srcId="{924E0AB0-6A52-45F1-9BF1-24732DD70E90}" destId="{F3E0A489-D8B6-4C4D-9038-87912C0AB09B}" srcOrd="2" destOrd="0" parTransId="{C8494CE5-DA2A-40F3-96C4-EAAF0359DDBB}" sibTransId="{5D7C1FAD-6AED-4D9B-AF85-9CB3AF12C665}"/>
    <dgm:cxn modelId="{24BE50AF-601D-4A97-A1ED-97EA62955E7F}" srcId="{5CC1A6A2-DB51-4777-BB22-B0B2242C4C60}" destId="{62A34C00-AA8B-4486-98B7-5281E73E133C}" srcOrd="0" destOrd="0" parTransId="{612010D7-F880-4E9E-8917-E03CC158E6B9}" sibTransId="{C577E627-D845-42BF-BA59-EDEA0444205D}"/>
    <dgm:cxn modelId="{9CF31CBF-17F7-4649-AEBC-D81F7FC082E8}" type="presOf" srcId="{BC755603-C4EC-42A6-94B5-F446D4D62E03}" destId="{B45A092D-6788-4C11-A032-CB3DE41779F6}" srcOrd="0" destOrd="0" presId="urn:microsoft.com/office/officeart/2005/8/layout/hierarchy1"/>
    <dgm:cxn modelId="{B50F1FBF-1F49-4AA3-B020-7C4C5A4D4218}" srcId="{62A34C00-AA8B-4486-98B7-5281E73E133C}" destId="{924E0AB0-6A52-45F1-9BF1-24732DD70E90}" srcOrd="0" destOrd="0" parTransId="{70544DF3-6FBD-4497-A905-D39B09D6C0BC}" sibTransId="{306493C0-D3DE-4271-8BC1-04DE63D7A4AD}"/>
    <dgm:cxn modelId="{C1C513C0-3F48-4793-B426-6EBF65E4568A}" type="presOf" srcId="{17A08457-496B-418B-9212-9007C7AC6839}" destId="{7B508BAC-B28C-4BAF-9B72-F79BCCCABBDB}" srcOrd="0" destOrd="0" presId="urn:microsoft.com/office/officeart/2005/8/layout/hierarchy1"/>
    <dgm:cxn modelId="{106574C1-1BB2-45FC-BF79-C1781D818855}" type="presOf" srcId="{5CC1A6A2-DB51-4777-BB22-B0B2242C4C60}" destId="{5DC6220D-CAC8-42CE-8265-9FBCECBE0581}" srcOrd="0" destOrd="0" presId="urn:microsoft.com/office/officeart/2005/8/layout/hierarchy1"/>
    <dgm:cxn modelId="{453B0BD3-0EDC-4C01-9C65-FCEA901B8639}" srcId="{924E0AB0-6A52-45F1-9BF1-24732DD70E90}" destId="{D73ABCCD-EFB5-49F0-A25D-2173B4A489C5}" srcOrd="1" destOrd="0" parTransId="{3D480E51-21CA-4991-B919-0C7B56521E1F}" sibTransId="{F330C945-96FA-459D-9449-E01BDB87A9DF}"/>
    <dgm:cxn modelId="{4A6921D6-C0A1-4FCB-BF17-B4091D76C323}" type="presOf" srcId="{3D480E51-21CA-4991-B919-0C7B56521E1F}" destId="{9BCF0687-3F62-46ED-96B3-418AC81B1616}" srcOrd="0" destOrd="0" presId="urn:microsoft.com/office/officeart/2005/8/layout/hierarchy1"/>
    <dgm:cxn modelId="{7D1C0FD7-D5A2-4426-A8DA-AD54DC2683FE}" type="presOf" srcId="{7FF26CF9-BC52-4360-BF50-27D1F6E6EDBA}" destId="{0AB05071-AAB7-4C6D-A42C-AFC35B99309B}" srcOrd="0" destOrd="0" presId="urn:microsoft.com/office/officeart/2005/8/layout/hierarchy1"/>
    <dgm:cxn modelId="{3074EDFA-6E79-4A6C-AE0D-E65BDA923881}" type="presOf" srcId="{70544DF3-6FBD-4497-A905-D39B09D6C0BC}" destId="{E21B6E2F-4911-4F20-ADA4-E2CF5E480483}" srcOrd="0" destOrd="0" presId="urn:microsoft.com/office/officeart/2005/8/layout/hierarchy1"/>
    <dgm:cxn modelId="{1D7FE6AF-4931-4D2A-8A85-3868DD1B5198}" type="presParOf" srcId="{5DC6220D-CAC8-42CE-8265-9FBCECBE0581}" destId="{E4D9ECCA-29E0-439D-A19F-E432F6B4B530}" srcOrd="0" destOrd="0" presId="urn:microsoft.com/office/officeart/2005/8/layout/hierarchy1"/>
    <dgm:cxn modelId="{9EE3D6B6-9C79-4EB9-8D89-088CA2E744CE}" type="presParOf" srcId="{E4D9ECCA-29E0-439D-A19F-E432F6B4B530}" destId="{512C7F93-67D2-4602-A067-B14798774454}" srcOrd="0" destOrd="0" presId="urn:microsoft.com/office/officeart/2005/8/layout/hierarchy1"/>
    <dgm:cxn modelId="{C5AA3102-57F5-4982-9550-A7B80F276768}" type="presParOf" srcId="{512C7F93-67D2-4602-A067-B14798774454}" destId="{6A5665DB-3077-48C5-AEAD-2BCF11E1F9E8}" srcOrd="0" destOrd="0" presId="urn:microsoft.com/office/officeart/2005/8/layout/hierarchy1"/>
    <dgm:cxn modelId="{71FFFDCF-2F6D-4DE5-BAAF-EDA50916F657}" type="presParOf" srcId="{512C7F93-67D2-4602-A067-B14798774454}" destId="{45040F22-4EF1-44D2-B90A-3DC183880B86}" srcOrd="1" destOrd="0" presId="urn:microsoft.com/office/officeart/2005/8/layout/hierarchy1"/>
    <dgm:cxn modelId="{505765D0-DE11-4BF8-B17B-C6F987ABB0F4}" type="presParOf" srcId="{E4D9ECCA-29E0-439D-A19F-E432F6B4B530}" destId="{5E344C3C-375F-4D1D-B650-03E59963E87C}" srcOrd="1" destOrd="0" presId="urn:microsoft.com/office/officeart/2005/8/layout/hierarchy1"/>
    <dgm:cxn modelId="{5CB469F4-26B3-499C-812D-9BA33C60A545}" type="presParOf" srcId="{5E344C3C-375F-4D1D-B650-03E59963E87C}" destId="{E21B6E2F-4911-4F20-ADA4-E2CF5E480483}" srcOrd="0" destOrd="0" presId="urn:microsoft.com/office/officeart/2005/8/layout/hierarchy1"/>
    <dgm:cxn modelId="{F027F1F5-1AAE-4C0B-AD97-44C80B693657}" type="presParOf" srcId="{5E344C3C-375F-4D1D-B650-03E59963E87C}" destId="{B5014527-C280-4409-AB19-CB82D57DB283}" srcOrd="1" destOrd="0" presId="urn:microsoft.com/office/officeart/2005/8/layout/hierarchy1"/>
    <dgm:cxn modelId="{85E3387F-C3A8-4953-B859-DC8AF835A1CD}" type="presParOf" srcId="{B5014527-C280-4409-AB19-CB82D57DB283}" destId="{A14EA5B5-14EB-4EC6-BC17-789836E2F92F}" srcOrd="0" destOrd="0" presId="urn:microsoft.com/office/officeart/2005/8/layout/hierarchy1"/>
    <dgm:cxn modelId="{0469BA46-BC4B-466F-9454-8F6BAA543BDF}" type="presParOf" srcId="{A14EA5B5-14EB-4EC6-BC17-789836E2F92F}" destId="{E9E351B9-2602-4F68-9A34-75697A3A17E2}" srcOrd="0" destOrd="0" presId="urn:microsoft.com/office/officeart/2005/8/layout/hierarchy1"/>
    <dgm:cxn modelId="{5A1DF4A4-846D-44AB-A8DE-139E35103953}" type="presParOf" srcId="{A14EA5B5-14EB-4EC6-BC17-789836E2F92F}" destId="{2AF4ECAD-12FA-4D46-8C2B-1BBC1FF28E83}" srcOrd="1" destOrd="0" presId="urn:microsoft.com/office/officeart/2005/8/layout/hierarchy1"/>
    <dgm:cxn modelId="{0E4D5434-EE5B-4E98-8068-9DB5266CD4F0}" type="presParOf" srcId="{B5014527-C280-4409-AB19-CB82D57DB283}" destId="{D68B4E35-0E87-4349-95BF-00B7144E3EC0}" srcOrd="1" destOrd="0" presId="urn:microsoft.com/office/officeart/2005/8/layout/hierarchy1"/>
    <dgm:cxn modelId="{3F894835-B401-474E-BCD2-47E5B5D22EF9}" type="presParOf" srcId="{D68B4E35-0E87-4349-95BF-00B7144E3EC0}" destId="{7B508BAC-B28C-4BAF-9B72-F79BCCCABBDB}" srcOrd="0" destOrd="0" presId="urn:microsoft.com/office/officeart/2005/8/layout/hierarchy1"/>
    <dgm:cxn modelId="{311CCC2C-CA50-47DC-9576-C6395ABE5CC3}" type="presParOf" srcId="{D68B4E35-0E87-4349-95BF-00B7144E3EC0}" destId="{96AA04F1-CEC9-48E4-9EF3-5CFB563BDB4C}" srcOrd="1" destOrd="0" presId="urn:microsoft.com/office/officeart/2005/8/layout/hierarchy1"/>
    <dgm:cxn modelId="{550EBEF2-D911-4015-994A-A3EBBCD38E81}" type="presParOf" srcId="{96AA04F1-CEC9-48E4-9EF3-5CFB563BDB4C}" destId="{9AA5D08F-4E4D-4B14-9FEF-269AE4D74424}" srcOrd="0" destOrd="0" presId="urn:microsoft.com/office/officeart/2005/8/layout/hierarchy1"/>
    <dgm:cxn modelId="{6BE33A3B-B2F1-4BEC-BA44-E8AE7613BDA5}" type="presParOf" srcId="{9AA5D08F-4E4D-4B14-9FEF-269AE4D74424}" destId="{77E60F4D-B1DC-4B49-A94A-B61395CBEC28}" srcOrd="0" destOrd="0" presId="urn:microsoft.com/office/officeart/2005/8/layout/hierarchy1"/>
    <dgm:cxn modelId="{2B753EC3-BE61-4D6A-AE36-774853591FAD}" type="presParOf" srcId="{9AA5D08F-4E4D-4B14-9FEF-269AE4D74424}" destId="{B45A092D-6788-4C11-A032-CB3DE41779F6}" srcOrd="1" destOrd="0" presId="urn:microsoft.com/office/officeart/2005/8/layout/hierarchy1"/>
    <dgm:cxn modelId="{65E2EC92-5629-48DE-9877-9CC4605E8EA2}" type="presParOf" srcId="{96AA04F1-CEC9-48E4-9EF3-5CFB563BDB4C}" destId="{C34BD5FD-3ECB-4AC0-A6A2-31FA0317E50C}" srcOrd="1" destOrd="0" presId="urn:microsoft.com/office/officeart/2005/8/layout/hierarchy1"/>
    <dgm:cxn modelId="{611DFE6D-2697-46CE-8044-3E8CDD36D5BA}" type="presParOf" srcId="{D68B4E35-0E87-4349-95BF-00B7144E3EC0}" destId="{9BCF0687-3F62-46ED-96B3-418AC81B1616}" srcOrd="2" destOrd="0" presId="urn:microsoft.com/office/officeart/2005/8/layout/hierarchy1"/>
    <dgm:cxn modelId="{A340F099-F248-494A-B6DC-15E29533CDC9}" type="presParOf" srcId="{D68B4E35-0E87-4349-95BF-00B7144E3EC0}" destId="{18959755-CD04-4705-8DBA-BCBAFF7768E8}" srcOrd="3" destOrd="0" presId="urn:microsoft.com/office/officeart/2005/8/layout/hierarchy1"/>
    <dgm:cxn modelId="{E251352E-748B-4F0B-A074-B23F43F71959}" type="presParOf" srcId="{18959755-CD04-4705-8DBA-BCBAFF7768E8}" destId="{A261BDCE-8C9C-4C02-B2A0-0761C1E8B445}" srcOrd="0" destOrd="0" presId="urn:microsoft.com/office/officeart/2005/8/layout/hierarchy1"/>
    <dgm:cxn modelId="{B5E2BC69-1765-46A7-A7B4-D99E3A0E7708}" type="presParOf" srcId="{A261BDCE-8C9C-4C02-B2A0-0761C1E8B445}" destId="{C71CA4D1-0C2A-413A-BB4C-A84BBF935B90}" srcOrd="0" destOrd="0" presId="urn:microsoft.com/office/officeart/2005/8/layout/hierarchy1"/>
    <dgm:cxn modelId="{EFA4ECBD-14BE-4CD1-8E91-FB677FE95CEE}" type="presParOf" srcId="{A261BDCE-8C9C-4C02-B2A0-0761C1E8B445}" destId="{9F638E0C-9297-4CB8-AB1B-8C134C01CCB3}" srcOrd="1" destOrd="0" presId="urn:microsoft.com/office/officeart/2005/8/layout/hierarchy1"/>
    <dgm:cxn modelId="{CE332D00-E006-46E7-AE29-4AF95E2A7E3A}" type="presParOf" srcId="{18959755-CD04-4705-8DBA-BCBAFF7768E8}" destId="{1493DDA0-5D09-484D-ACEC-142A235E986F}" srcOrd="1" destOrd="0" presId="urn:microsoft.com/office/officeart/2005/8/layout/hierarchy1"/>
    <dgm:cxn modelId="{601F39EB-2911-47EF-BB19-F64A645E0A11}" type="presParOf" srcId="{D68B4E35-0E87-4349-95BF-00B7144E3EC0}" destId="{79739300-3F07-42AD-B6FE-0214D71185F1}" srcOrd="4" destOrd="0" presId="urn:microsoft.com/office/officeart/2005/8/layout/hierarchy1"/>
    <dgm:cxn modelId="{7BAFD997-775C-4FB1-871C-78DD8892D507}" type="presParOf" srcId="{D68B4E35-0E87-4349-95BF-00B7144E3EC0}" destId="{C91E8B48-A651-4086-A011-0A6A19400826}" srcOrd="5" destOrd="0" presId="urn:microsoft.com/office/officeart/2005/8/layout/hierarchy1"/>
    <dgm:cxn modelId="{313591F1-5011-46EA-A68C-B9D80DD7D6CE}" type="presParOf" srcId="{C91E8B48-A651-4086-A011-0A6A19400826}" destId="{6130C92B-3A9B-4AB7-9CB8-2A2FB6E00AE9}" srcOrd="0" destOrd="0" presId="urn:microsoft.com/office/officeart/2005/8/layout/hierarchy1"/>
    <dgm:cxn modelId="{188EE7FC-6EDE-4698-A0BB-B8CE8FAAF3EA}" type="presParOf" srcId="{6130C92B-3A9B-4AB7-9CB8-2A2FB6E00AE9}" destId="{2CDBBEDB-2ACC-442E-8AC9-12C762906E5B}" srcOrd="0" destOrd="0" presId="urn:microsoft.com/office/officeart/2005/8/layout/hierarchy1"/>
    <dgm:cxn modelId="{AC3AC5D6-F191-4603-8AD4-6D3900B0A5F3}" type="presParOf" srcId="{6130C92B-3A9B-4AB7-9CB8-2A2FB6E00AE9}" destId="{E5FC811E-DBF5-4187-920D-EB64DFE422EB}" srcOrd="1" destOrd="0" presId="urn:microsoft.com/office/officeart/2005/8/layout/hierarchy1"/>
    <dgm:cxn modelId="{58D44244-39CC-445F-9F45-73D7E4136213}" type="presParOf" srcId="{C91E8B48-A651-4086-A011-0A6A19400826}" destId="{B3A51D4B-FDC7-4E14-8F9C-543D87935CDB}" srcOrd="1" destOrd="0" presId="urn:microsoft.com/office/officeart/2005/8/layout/hierarchy1"/>
    <dgm:cxn modelId="{12EF933B-AD5B-47C4-AA32-D36CBF8FFDDB}" type="presParOf" srcId="{5E344C3C-375F-4D1D-B650-03E59963E87C}" destId="{0AB05071-AAB7-4C6D-A42C-AFC35B99309B}" srcOrd="2" destOrd="0" presId="urn:microsoft.com/office/officeart/2005/8/layout/hierarchy1"/>
    <dgm:cxn modelId="{04A505AD-72FF-4633-9B89-614FDEA0BA40}" type="presParOf" srcId="{5E344C3C-375F-4D1D-B650-03E59963E87C}" destId="{46C5D873-7923-4BD5-9D61-847D625E5126}" srcOrd="3" destOrd="0" presId="urn:microsoft.com/office/officeart/2005/8/layout/hierarchy1"/>
    <dgm:cxn modelId="{667E768A-7D28-443A-B5A7-6510C496C5E9}" type="presParOf" srcId="{46C5D873-7923-4BD5-9D61-847D625E5126}" destId="{D715145A-797E-4E10-937F-E1586F5AB7D0}" srcOrd="0" destOrd="0" presId="urn:microsoft.com/office/officeart/2005/8/layout/hierarchy1"/>
    <dgm:cxn modelId="{DABB78A7-092F-4084-9944-30EF50479195}" type="presParOf" srcId="{D715145A-797E-4E10-937F-E1586F5AB7D0}" destId="{3C6822F0-63AE-4B87-AB2E-11CF0850BFC0}" srcOrd="0" destOrd="0" presId="urn:microsoft.com/office/officeart/2005/8/layout/hierarchy1"/>
    <dgm:cxn modelId="{F75C629A-A591-48D3-BA78-479F1326E178}" type="presParOf" srcId="{D715145A-797E-4E10-937F-E1586F5AB7D0}" destId="{43FD4A85-7407-4057-BD96-2E448929E52C}" srcOrd="1" destOrd="0" presId="urn:microsoft.com/office/officeart/2005/8/layout/hierarchy1"/>
    <dgm:cxn modelId="{A5385278-7E92-4F0F-985C-1BE0DE143B7F}" type="presParOf" srcId="{46C5D873-7923-4BD5-9D61-847D625E5126}" destId="{03829FDE-0F90-4B04-BF33-F847DB6DBDF3}" srcOrd="1" destOrd="0" presId="urn:microsoft.com/office/officeart/2005/8/layout/hierarchy1"/>
    <dgm:cxn modelId="{34308DDF-B7FA-476F-A9FB-AE40550F5496}" type="presParOf" srcId="{5DC6220D-CAC8-42CE-8265-9FBCECBE0581}" destId="{EAE17D88-E2A9-4151-BBC2-D135B90A8FD5}" srcOrd="1" destOrd="0" presId="urn:microsoft.com/office/officeart/2005/8/layout/hierarchy1"/>
    <dgm:cxn modelId="{05C141E3-FC84-489C-BF9B-153EB139205F}" type="presParOf" srcId="{EAE17D88-E2A9-4151-BBC2-D135B90A8FD5}" destId="{8A2DD888-13CE-4257-A86A-36C3EEF9D4E1}" srcOrd="0" destOrd="0" presId="urn:microsoft.com/office/officeart/2005/8/layout/hierarchy1"/>
    <dgm:cxn modelId="{504287C7-3495-4E91-8110-161E6C7B725A}" type="presParOf" srcId="{8A2DD888-13CE-4257-A86A-36C3EEF9D4E1}" destId="{C9C900EB-496E-4D40-96AB-0EBDDC14C332}" srcOrd="0" destOrd="0" presId="urn:microsoft.com/office/officeart/2005/8/layout/hierarchy1"/>
    <dgm:cxn modelId="{DBB5A7EE-E9EC-44BA-BE07-DBC61067FFC5}" type="presParOf" srcId="{8A2DD888-13CE-4257-A86A-36C3EEF9D4E1}" destId="{5ECB2CCB-D595-4A97-BD2F-8925C5B8CC34}" srcOrd="1" destOrd="0" presId="urn:microsoft.com/office/officeart/2005/8/layout/hierarchy1"/>
    <dgm:cxn modelId="{AD7CB710-6499-4319-A0D9-1DCDA8267410}" type="presParOf" srcId="{EAE17D88-E2A9-4151-BBC2-D135B90A8FD5}" destId="{B1BA81D9-7E43-4316-A50D-4FE6E39D2477}" srcOrd="1" destOrd="0" presId="urn:microsoft.com/office/officeart/2005/8/layout/hierarchy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348AD0-5068-43EF-888C-BE45272B434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75274DF5-8A1C-4CEA-973C-93A9549EC6AD}">
      <dgm:prSet phldrT="[Text]" custT="1"/>
      <dgm:spPr>
        <a:xfrm>
          <a:off x="1922970" y="97271"/>
          <a:ext cx="1741453"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400" b="1">
              <a:solidFill>
                <a:sysClr val="windowText" lastClr="000000">
                  <a:hueOff val="0"/>
                  <a:satOff val="0"/>
                  <a:lumOff val="0"/>
                  <a:alphaOff val="0"/>
                </a:sysClr>
              </a:solidFill>
              <a:latin typeface="Times New Roman" pitchFamily="18" charset="0"/>
              <a:ea typeface="+mn-ea"/>
              <a:cs typeface="Times New Roman" pitchFamily="18" charset="0"/>
            </a:rPr>
            <a:t>Moc výkonná</a:t>
          </a:r>
        </a:p>
      </dgm:t>
    </dgm:pt>
    <dgm:pt modelId="{EB9514B3-EDDA-44A5-BF01-603A8CB1A608}" type="parTrans" cxnId="{57D6F4FF-0B2C-4792-9A42-6BA4DD76F540}">
      <dgm:prSet/>
      <dgm:spPr/>
      <dgm:t>
        <a:bodyPr/>
        <a:lstStyle/>
        <a:p>
          <a:endParaRPr lang="cs-CZ"/>
        </a:p>
      </dgm:t>
    </dgm:pt>
    <dgm:pt modelId="{B09467FE-97BF-4661-BBC0-B93BFC3F5394}" type="sibTrans" cxnId="{57D6F4FF-0B2C-4792-9A42-6BA4DD76F540}">
      <dgm:prSet/>
      <dgm:spPr/>
      <dgm:t>
        <a:bodyPr/>
        <a:lstStyle/>
        <a:p>
          <a:endParaRPr lang="cs-CZ"/>
        </a:p>
      </dgm:t>
    </dgm:pt>
    <dgm:pt modelId="{FE003F12-A5A2-4088-9335-A55F67013813}">
      <dgm:prSet phldrT="[Text]" custT="1"/>
      <dgm:spPr>
        <a:xfrm>
          <a:off x="1138224" y="938810"/>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a:solidFill>
                <a:sysClr val="windowText" lastClr="000000">
                  <a:hueOff val="0"/>
                  <a:satOff val="0"/>
                  <a:lumOff val="0"/>
                  <a:alphaOff val="0"/>
                </a:sysClr>
              </a:solidFill>
              <a:latin typeface="Times New Roman" pitchFamily="18" charset="0"/>
              <a:ea typeface="+mn-ea"/>
              <a:cs typeface="Times New Roman" pitchFamily="18" charset="0"/>
            </a:rPr>
            <a:t>Prezident</a:t>
          </a:r>
        </a:p>
      </dgm:t>
    </dgm:pt>
    <dgm:pt modelId="{9916DAC4-236F-4356-B6A0-D24BF77A3974}" type="parTrans" cxnId="{07EA7B66-27BA-4E2F-A2DE-540517D130DD}">
      <dgm:prSet/>
      <dgm:spPr>
        <a:xfrm>
          <a:off x="1491705" y="578511"/>
          <a:ext cx="1200996" cy="264353"/>
        </a:xfrm>
        <a:custGeom>
          <a:avLst/>
          <a:gdLst/>
          <a:ahLst/>
          <a:cxnLst/>
          <a:rect l="0" t="0" r="0" b="0"/>
          <a:pathLst>
            <a:path>
              <a:moveTo>
                <a:pt x="1200996" y="0"/>
              </a:moveTo>
              <a:lnTo>
                <a:pt x="1200996" y="180149"/>
              </a:lnTo>
              <a:lnTo>
                <a:pt x="0" y="180149"/>
              </a:lnTo>
              <a:lnTo>
                <a:pt x="0" y="26435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5CC8B9B-4B4B-4895-89EA-D7A7337D14FF}" type="sibTrans" cxnId="{07EA7B66-27BA-4E2F-A2DE-540517D130DD}">
      <dgm:prSet/>
      <dgm:spPr/>
      <dgm:t>
        <a:bodyPr/>
        <a:lstStyle/>
        <a:p>
          <a:endParaRPr lang="cs-CZ"/>
        </a:p>
      </dgm:t>
    </dgm:pt>
    <dgm:pt modelId="{76EC2661-64C3-4FF3-84AC-2E7C47D9A782}">
      <dgm:prSet phldrT="[Text]" custT="1"/>
      <dgm:spPr>
        <a:xfrm>
          <a:off x="2249166" y="938810"/>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a:solidFill>
                <a:sysClr val="windowText" lastClr="000000">
                  <a:hueOff val="0"/>
                  <a:satOff val="0"/>
                  <a:lumOff val="0"/>
                  <a:alphaOff val="0"/>
                </a:sysClr>
              </a:solidFill>
              <a:latin typeface="Times New Roman" pitchFamily="18" charset="0"/>
              <a:ea typeface="+mn-ea"/>
              <a:cs typeface="Times New Roman" pitchFamily="18" charset="0"/>
            </a:rPr>
            <a:t>Vláda ČR</a:t>
          </a:r>
        </a:p>
      </dgm:t>
    </dgm:pt>
    <dgm:pt modelId="{805BD513-0003-419A-9D4B-188C944A4B29}" type="parTrans" cxnId="{938B501D-2F0F-4F0C-86A0-BF671086C40D}">
      <dgm:prSet/>
      <dgm:spPr>
        <a:xfrm>
          <a:off x="2556928" y="578511"/>
          <a:ext cx="91440" cy="264353"/>
        </a:xfrm>
        <a:custGeom>
          <a:avLst/>
          <a:gdLst/>
          <a:ahLst/>
          <a:cxnLst/>
          <a:rect l="0" t="0" r="0" b="0"/>
          <a:pathLst>
            <a:path>
              <a:moveTo>
                <a:pt x="135774" y="0"/>
              </a:moveTo>
              <a:lnTo>
                <a:pt x="135774" y="180149"/>
              </a:lnTo>
              <a:lnTo>
                <a:pt x="45720" y="180149"/>
              </a:lnTo>
              <a:lnTo>
                <a:pt x="45720" y="26435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DB08618-24C3-4846-A79A-E0E0C814C945}" type="sibTrans" cxnId="{938B501D-2F0F-4F0C-86A0-BF671086C40D}">
      <dgm:prSet/>
      <dgm:spPr/>
      <dgm:t>
        <a:bodyPr/>
        <a:lstStyle/>
        <a:p>
          <a:endParaRPr lang="cs-CZ"/>
        </a:p>
      </dgm:t>
    </dgm:pt>
    <dgm:pt modelId="{D5C5F23A-EE45-427D-A29F-AA4CEAE1F996}">
      <dgm:prSet phldrT="[Text]" custT="1"/>
      <dgm:spPr>
        <a:xfrm>
          <a:off x="3360108" y="938810"/>
          <a:ext cx="1089061"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a:solidFill>
                <a:sysClr val="windowText" lastClr="000000">
                  <a:hueOff val="0"/>
                  <a:satOff val="0"/>
                  <a:lumOff val="0"/>
                  <a:alphaOff val="0"/>
                </a:sysClr>
              </a:solidFill>
              <a:latin typeface="Times New Roman" pitchFamily="18" charset="0"/>
              <a:ea typeface="+mn-ea"/>
              <a:cs typeface="Times New Roman" pitchFamily="18" charset="0"/>
            </a:rPr>
            <a:t>Státní zastupitelství</a:t>
          </a:r>
        </a:p>
      </dgm:t>
    </dgm:pt>
    <dgm:pt modelId="{D76787FE-9FAB-4C7D-8C0C-95758701872A}" type="parTrans" cxnId="{69CA4ED9-FFD8-4FFC-9B8A-9431F10ECC97}">
      <dgm:prSet/>
      <dgm:spPr>
        <a:xfrm>
          <a:off x="2692702" y="578511"/>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187C146-ACC6-4A18-8813-5867D56B9D43}" type="sibTrans" cxnId="{69CA4ED9-FFD8-4FFC-9B8A-9431F10ECC97}">
      <dgm:prSet/>
      <dgm:spPr/>
      <dgm:t>
        <a:bodyPr/>
        <a:lstStyle/>
        <a:p>
          <a:endParaRPr lang="cs-CZ"/>
        </a:p>
      </dgm:t>
    </dgm:pt>
    <dgm:pt modelId="{A6A46B24-2D15-4390-A5C8-43E9D7FCC2E1}">
      <dgm:prSet phldrT="[Text]" custT="1"/>
      <dgm:spPr>
        <a:xfrm>
          <a:off x="2249166" y="1780349"/>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a:solidFill>
                <a:sysClr val="windowText" lastClr="000000">
                  <a:hueOff val="0"/>
                  <a:satOff val="0"/>
                  <a:lumOff val="0"/>
                  <a:alphaOff val="0"/>
                </a:sysClr>
              </a:solidFill>
              <a:latin typeface="Times New Roman" pitchFamily="18" charset="0"/>
              <a:ea typeface="+mn-ea"/>
              <a:cs typeface="Times New Roman" pitchFamily="18" charset="0"/>
            </a:rPr>
            <a:t>Veřejná správa</a:t>
          </a:r>
        </a:p>
      </dgm:t>
    </dgm:pt>
    <dgm:pt modelId="{8A99DF59-D5DA-4726-9B4A-05D9460DD1D7}" type="parTrans" cxnId="{EA96597A-2068-4FE7-9F3A-7E1DD52D9A9E}">
      <dgm:prSet/>
      <dgm:spPr>
        <a:xfrm>
          <a:off x="2556928" y="1420050"/>
          <a:ext cx="91440" cy="264353"/>
        </a:xfrm>
        <a:custGeom>
          <a:avLst/>
          <a:gdLst/>
          <a:ahLst/>
          <a:cxnLst/>
          <a:rect l="0" t="0" r="0" b="0"/>
          <a:pathLst>
            <a:path>
              <a:moveTo>
                <a:pt x="45720" y="0"/>
              </a:moveTo>
              <a:lnTo>
                <a:pt x="45720" y="2643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6BFA6634-EA18-410B-BF19-B8F10996F27D}" type="sibTrans" cxnId="{EA96597A-2068-4FE7-9F3A-7E1DD52D9A9E}">
      <dgm:prSet/>
      <dgm:spPr/>
      <dgm:t>
        <a:bodyPr/>
        <a:lstStyle/>
        <a:p>
          <a:endParaRPr lang="cs-CZ"/>
        </a:p>
      </dgm:t>
    </dgm:pt>
    <dgm:pt modelId="{E6A8F20C-2FE6-4799-87ED-C4E17A6CB18D}">
      <dgm:prSet phldrT="[Text]" custT="1"/>
      <dgm:spPr>
        <a:xfrm>
          <a:off x="1693695" y="2621888"/>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a:solidFill>
                <a:sysClr val="windowText" lastClr="000000">
                  <a:hueOff val="0"/>
                  <a:satOff val="0"/>
                  <a:lumOff val="0"/>
                  <a:alphaOff val="0"/>
                </a:sysClr>
              </a:solidFill>
              <a:latin typeface="Times New Roman" pitchFamily="18" charset="0"/>
              <a:ea typeface="+mn-ea"/>
              <a:cs typeface="Times New Roman" pitchFamily="18" charset="0"/>
            </a:rPr>
            <a:t>Státní správa</a:t>
          </a:r>
        </a:p>
      </dgm:t>
    </dgm:pt>
    <dgm:pt modelId="{F60902A2-0DB5-464F-88B7-44BD70A6959A}" type="parTrans" cxnId="{685A4F39-8748-4AA4-92B8-57F2820AA9D1}">
      <dgm:prSet/>
      <dgm:spPr>
        <a:xfrm>
          <a:off x="2047176" y="2261589"/>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020E8A6-F5D8-4815-999B-770FABE1ECC2}" type="sibTrans" cxnId="{685A4F39-8748-4AA4-92B8-57F2820AA9D1}">
      <dgm:prSet/>
      <dgm:spPr/>
      <dgm:t>
        <a:bodyPr/>
        <a:lstStyle/>
        <a:p>
          <a:endParaRPr lang="cs-CZ"/>
        </a:p>
      </dgm:t>
    </dgm:pt>
    <dgm:pt modelId="{BD81C023-7482-41E0-A958-E723D44E30EB}">
      <dgm:prSet phldrT="[Text]" custT="1"/>
      <dgm:spPr>
        <a:xfrm>
          <a:off x="2804637" y="2621888"/>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a:solidFill>
                <a:sysClr val="windowText" lastClr="000000">
                  <a:hueOff val="0"/>
                  <a:satOff val="0"/>
                  <a:lumOff val="0"/>
                  <a:alphaOff val="0"/>
                </a:sysClr>
              </a:solidFill>
              <a:latin typeface="Times New Roman" pitchFamily="18" charset="0"/>
              <a:ea typeface="+mn-ea"/>
              <a:cs typeface="Times New Roman" pitchFamily="18" charset="0"/>
            </a:rPr>
            <a:t>Samospráva</a:t>
          </a:r>
        </a:p>
      </dgm:t>
    </dgm:pt>
    <dgm:pt modelId="{BCFC3923-30E8-4696-B0E9-03244108A277}" type="parTrans" cxnId="{BAAC9FED-2D67-4AE1-B42A-2877E994B4DB}">
      <dgm:prSet/>
      <dgm:spPr>
        <a:xfrm>
          <a:off x="2602648" y="2261589"/>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411CFC74-44D9-4DCE-A936-CC84C2D3A554}" type="sibTrans" cxnId="{BAAC9FED-2D67-4AE1-B42A-2877E994B4DB}">
      <dgm:prSet/>
      <dgm:spPr/>
      <dgm:t>
        <a:bodyPr/>
        <a:lstStyle/>
        <a:p>
          <a:endParaRPr lang="cs-CZ"/>
        </a:p>
      </dgm:t>
    </dgm:pt>
    <dgm:pt modelId="{636B8883-889F-4570-BBEB-9EF2AD687B51}" type="pres">
      <dgm:prSet presAssocID="{BB348AD0-5068-43EF-888C-BE45272B434B}" presName="hierChild1" presStyleCnt="0">
        <dgm:presLayoutVars>
          <dgm:chPref val="1"/>
          <dgm:dir/>
          <dgm:animOne val="branch"/>
          <dgm:animLvl val="lvl"/>
          <dgm:resizeHandles/>
        </dgm:presLayoutVars>
      </dgm:prSet>
      <dgm:spPr/>
    </dgm:pt>
    <dgm:pt modelId="{E004526B-A82A-4B53-A039-E4F1ABDAF8ED}" type="pres">
      <dgm:prSet presAssocID="{75274DF5-8A1C-4CEA-973C-93A9549EC6AD}" presName="hierRoot1" presStyleCnt="0"/>
      <dgm:spPr/>
    </dgm:pt>
    <dgm:pt modelId="{A7E3DEDA-4CAB-402A-A22B-DEB81D5C9B10}" type="pres">
      <dgm:prSet presAssocID="{75274DF5-8A1C-4CEA-973C-93A9549EC6AD}" presName="composite" presStyleCnt="0"/>
      <dgm:spPr/>
    </dgm:pt>
    <dgm:pt modelId="{9814E54C-9D5B-4574-B7A2-809BBB0D04D6}" type="pres">
      <dgm:prSet presAssocID="{75274DF5-8A1C-4CEA-973C-93A9549EC6AD}" presName="background" presStyleLbl="node0" presStyleIdx="0" presStyleCnt="1"/>
      <dgm:spPr>
        <a:xfrm>
          <a:off x="1821975" y="1326"/>
          <a:ext cx="1741453"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B35642E-5C74-4069-A476-C109FF668C1B}" type="pres">
      <dgm:prSet presAssocID="{75274DF5-8A1C-4CEA-973C-93A9549EC6AD}" presName="text" presStyleLbl="fgAcc0" presStyleIdx="0" presStyleCnt="1" custScaleX="191589">
        <dgm:presLayoutVars>
          <dgm:chPref val="3"/>
        </dgm:presLayoutVars>
      </dgm:prSet>
      <dgm:spPr/>
    </dgm:pt>
    <dgm:pt modelId="{F81265D5-B067-4197-8812-C61716F80863}" type="pres">
      <dgm:prSet presAssocID="{75274DF5-8A1C-4CEA-973C-93A9549EC6AD}" presName="hierChild2" presStyleCnt="0"/>
      <dgm:spPr/>
    </dgm:pt>
    <dgm:pt modelId="{9A9981DA-7B35-4764-850B-87FB35129C19}" type="pres">
      <dgm:prSet presAssocID="{9916DAC4-236F-4356-B6A0-D24BF77A3974}" presName="Name10" presStyleLbl="parChTrans1D2" presStyleIdx="0" presStyleCnt="3"/>
      <dgm:spPr/>
    </dgm:pt>
    <dgm:pt modelId="{D3700F04-B922-41B8-927D-8C7961C4BBF1}" type="pres">
      <dgm:prSet presAssocID="{FE003F12-A5A2-4088-9335-A55F67013813}" presName="hierRoot2" presStyleCnt="0"/>
      <dgm:spPr/>
    </dgm:pt>
    <dgm:pt modelId="{8B86730C-EE80-4E20-B5C4-73E3F1159885}" type="pres">
      <dgm:prSet presAssocID="{FE003F12-A5A2-4088-9335-A55F67013813}" presName="composite2" presStyleCnt="0"/>
      <dgm:spPr/>
    </dgm:pt>
    <dgm:pt modelId="{3CC18B21-B6E9-4D8C-B3EC-642A6478A202}" type="pres">
      <dgm:prSet presAssocID="{FE003F12-A5A2-4088-9335-A55F67013813}" presName="background2" presStyleLbl="node2" presStyleIdx="0" presStyleCnt="3"/>
      <dgm:spPr>
        <a:xfrm>
          <a:off x="1037229" y="842865"/>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53BA293-A338-441A-8C2E-7D1879C024A8}" type="pres">
      <dgm:prSet presAssocID="{FE003F12-A5A2-4088-9335-A55F67013813}" presName="text2" presStyleLbl="fgAcc2" presStyleIdx="0" presStyleCnt="3">
        <dgm:presLayoutVars>
          <dgm:chPref val="3"/>
        </dgm:presLayoutVars>
      </dgm:prSet>
      <dgm:spPr/>
    </dgm:pt>
    <dgm:pt modelId="{3DDC2E8D-BA32-45C2-83B0-2D5FFA794BD0}" type="pres">
      <dgm:prSet presAssocID="{FE003F12-A5A2-4088-9335-A55F67013813}" presName="hierChild3" presStyleCnt="0"/>
      <dgm:spPr/>
    </dgm:pt>
    <dgm:pt modelId="{DEB2620A-5141-42EB-9F83-3FAF545C7342}" type="pres">
      <dgm:prSet presAssocID="{805BD513-0003-419A-9D4B-188C944A4B29}" presName="Name10" presStyleLbl="parChTrans1D2" presStyleIdx="1" presStyleCnt="3"/>
      <dgm:spPr/>
    </dgm:pt>
    <dgm:pt modelId="{81C24976-3FB2-45A4-B4E3-77137E38AE44}" type="pres">
      <dgm:prSet presAssocID="{76EC2661-64C3-4FF3-84AC-2E7C47D9A782}" presName="hierRoot2" presStyleCnt="0"/>
      <dgm:spPr/>
    </dgm:pt>
    <dgm:pt modelId="{C36E6BF6-1ACD-48DE-B3B8-2D04B8907C04}" type="pres">
      <dgm:prSet presAssocID="{76EC2661-64C3-4FF3-84AC-2E7C47D9A782}" presName="composite2" presStyleCnt="0"/>
      <dgm:spPr/>
    </dgm:pt>
    <dgm:pt modelId="{B5B1B69E-6B5F-40A8-AA09-3DFEFEAFD30E}" type="pres">
      <dgm:prSet presAssocID="{76EC2661-64C3-4FF3-84AC-2E7C47D9A782}" presName="background2" presStyleLbl="node2" presStyleIdx="1" presStyleCnt="3"/>
      <dgm:spPr>
        <a:xfrm>
          <a:off x="2148171" y="842865"/>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3A2817A-46A7-4B2A-913F-7E0D147E4EE0}" type="pres">
      <dgm:prSet presAssocID="{76EC2661-64C3-4FF3-84AC-2E7C47D9A782}" presName="text2" presStyleLbl="fgAcc2" presStyleIdx="1" presStyleCnt="3">
        <dgm:presLayoutVars>
          <dgm:chPref val="3"/>
        </dgm:presLayoutVars>
      </dgm:prSet>
      <dgm:spPr/>
    </dgm:pt>
    <dgm:pt modelId="{22420BF2-D7A9-4A66-B95D-1F7D4F87E693}" type="pres">
      <dgm:prSet presAssocID="{76EC2661-64C3-4FF3-84AC-2E7C47D9A782}" presName="hierChild3" presStyleCnt="0"/>
      <dgm:spPr/>
    </dgm:pt>
    <dgm:pt modelId="{8AE06017-5F60-4ABC-8196-B3684DED13E4}" type="pres">
      <dgm:prSet presAssocID="{8A99DF59-D5DA-4726-9B4A-05D9460DD1D7}" presName="Name17" presStyleLbl="parChTrans1D3" presStyleIdx="0" presStyleCnt="1"/>
      <dgm:spPr/>
    </dgm:pt>
    <dgm:pt modelId="{2F63DDA6-431C-43D1-94A4-A781FB4807EC}" type="pres">
      <dgm:prSet presAssocID="{A6A46B24-2D15-4390-A5C8-43E9D7FCC2E1}" presName="hierRoot3" presStyleCnt="0"/>
      <dgm:spPr/>
    </dgm:pt>
    <dgm:pt modelId="{BF5227CC-5C7B-46CF-83A4-6C27790ED175}" type="pres">
      <dgm:prSet presAssocID="{A6A46B24-2D15-4390-A5C8-43E9D7FCC2E1}" presName="composite3" presStyleCnt="0"/>
      <dgm:spPr/>
    </dgm:pt>
    <dgm:pt modelId="{30E2EE12-781B-49AD-80F9-EADD684C99B2}" type="pres">
      <dgm:prSet presAssocID="{A6A46B24-2D15-4390-A5C8-43E9D7FCC2E1}" presName="background3" presStyleLbl="node3" presStyleIdx="0" presStyleCnt="1"/>
      <dgm:spPr>
        <a:xfrm>
          <a:off x="2148171" y="1684404"/>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391B441-6890-4655-AEF1-287BBD639BBD}" type="pres">
      <dgm:prSet presAssocID="{A6A46B24-2D15-4390-A5C8-43E9D7FCC2E1}" presName="text3" presStyleLbl="fgAcc3" presStyleIdx="0" presStyleCnt="1">
        <dgm:presLayoutVars>
          <dgm:chPref val="3"/>
        </dgm:presLayoutVars>
      </dgm:prSet>
      <dgm:spPr/>
    </dgm:pt>
    <dgm:pt modelId="{1F50976C-9589-46A7-BCAF-9157285D47F3}" type="pres">
      <dgm:prSet presAssocID="{A6A46B24-2D15-4390-A5C8-43E9D7FCC2E1}" presName="hierChild4" presStyleCnt="0"/>
      <dgm:spPr/>
    </dgm:pt>
    <dgm:pt modelId="{FD580AA9-D18C-4C07-8FB8-E65B81F6E525}" type="pres">
      <dgm:prSet presAssocID="{F60902A2-0DB5-464F-88B7-44BD70A6959A}" presName="Name23" presStyleLbl="parChTrans1D4" presStyleIdx="0" presStyleCnt="2"/>
      <dgm:spPr/>
    </dgm:pt>
    <dgm:pt modelId="{56BAAA53-9E39-4114-B3C8-1B191031B73F}" type="pres">
      <dgm:prSet presAssocID="{E6A8F20C-2FE6-4799-87ED-C4E17A6CB18D}" presName="hierRoot4" presStyleCnt="0"/>
      <dgm:spPr/>
    </dgm:pt>
    <dgm:pt modelId="{52209C24-00A7-43C0-B686-5745BCA51D7D}" type="pres">
      <dgm:prSet presAssocID="{E6A8F20C-2FE6-4799-87ED-C4E17A6CB18D}" presName="composite4" presStyleCnt="0"/>
      <dgm:spPr/>
    </dgm:pt>
    <dgm:pt modelId="{B021EF0D-95BF-4B15-A844-5083158573A2}" type="pres">
      <dgm:prSet presAssocID="{E6A8F20C-2FE6-4799-87ED-C4E17A6CB18D}" presName="background4" presStyleLbl="node4" presStyleIdx="0" presStyleCnt="2"/>
      <dgm:spPr>
        <a:xfrm>
          <a:off x="1592700" y="2525943"/>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66C2563-CC52-415E-A76F-3D2EF2133B8D}" type="pres">
      <dgm:prSet presAssocID="{E6A8F20C-2FE6-4799-87ED-C4E17A6CB18D}" presName="text4" presStyleLbl="fgAcc4" presStyleIdx="0" presStyleCnt="2">
        <dgm:presLayoutVars>
          <dgm:chPref val="3"/>
        </dgm:presLayoutVars>
      </dgm:prSet>
      <dgm:spPr/>
    </dgm:pt>
    <dgm:pt modelId="{8E5F901B-4E20-4896-8B22-5426FC2CFF4C}" type="pres">
      <dgm:prSet presAssocID="{E6A8F20C-2FE6-4799-87ED-C4E17A6CB18D}" presName="hierChild5" presStyleCnt="0"/>
      <dgm:spPr/>
    </dgm:pt>
    <dgm:pt modelId="{B9BC7254-AD91-4DEB-A39F-8D4241B9C798}" type="pres">
      <dgm:prSet presAssocID="{BCFC3923-30E8-4696-B0E9-03244108A277}" presName="Name23" presStyleLbl="parChTrans1D4" presStyleIdx="1" presStyleCnt="2"/>
      <dgm:spPr/>
    </dgm:pt>
    <dgm:pt modelId="{775D3BE7-4C12-42AA-8145-33A93E417B98}" type="pres">
      <dgm:prSet presAssocID="{BD81C023-7482-41E0-A958-E723D44E30EB}" presName="hierRoot4" presStyleCnt="0"/>
      <dgm:spPr/>
    </dgm:pt>
    <dgm:pt modelId="{9F9BCE2F-69DD-418C-8073-C9DDE2EB1FDA}" type="pres">
      <dgm:prSet presAssocID="{BD81C023-7482-41E0-A958-E723D44E30EB}" presName="composite4" presStyleCnt="0"/>
      <dgm:spPr/>
    </dgm:pt>
    <dgm:pt modelId="{319B3388-6BC1-491F-B830-37FEA26AD876}" type="pres">
      <dgm:prSet presAssocID="{BD81C023-7482-41E0-A958-E723D44E30EB}" presName="background4" presStyleLbl="node4" presStyleIdx="1" presStyleCnt="2"/>
      <dgm:spPr>
        <a:xfrm>
          <a:off x="2703642" y="2525943"/>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220EC83-E04E-4B0C-8D37-0715058F606A}" type="pres">
      <dgm:prSet presAssocID="{BD81C023-7482-41E0-A958-E723D44E30EB}" presName="text4" presStyleLbl="fgAcc4" presStyleIdx="1" presStyleCnt="2">
        <dgm:presLayoutVars>
          <dgm:chPref val="3"/>
        </dgm:presLayoutVars>
      </dgm:prSet>
      <dgm:spPr/>
    </dgm:pt>
    <dgm:pt modelId="{B41DF901-4534-4217-8923-E9773DBF60A4}" type="pres">
      <dgm:prSet presAssocID="{BD81C023-7482-41E0-A958-E723D44E30EB}" presName="hierChild5" presStyleCnt="0"/>
      <dgm:spPr/>
    </dgm:pt>
    <dgm:pt modelId="{C92AC03A-30AB-4361-B033-6F88345AD3B0}" type="pres">
      <dgm:prSet presAssocID="{D76787FE-9FAB-4C7D-8C0C-95758701872A}" presName="Name10" presStyleLbl="parChTrans1D2" presStyleIdx="2" presStyleCnt="3"/>
      <dgm:spPr/>
    </dgm:pt>
    <dgm:pt modelId="{FC19E8F9-1E68-4151-9038-4783484F437F}" type="pres">
      <dgm:prSet presAssocID="{D5C5F23A-EE45-427D-A29F-AA4CEAE1F996}" presName="hierRoot2" presStyleCnt="0"/>
      <dgm:spPr/>
    </dgm:pt>
    <dgm:pt modelId="{48B7AF64-C615-418B-B7AE-62E3C5F9DA08}" type="pres">
      <dgm:prSet presAssocID="{D5C5F23A-EE45-427D-A29F-AA4CEAE1F996}" presName="composite2" presStyleCnt="0"/>
      <dgm:spPr/>
    </dgm:pt>
    <dgm:pt modelId="{44E559F4-D92D-4DCE-926C-CE1391A00753}" type="pres">
      <dgm:prSet presAssocID="{D5C5F23A-EE45-427D-A29F-AA4CEAE1F996}" presName="background2" presStyleLbl="node2" presStyleIdx="2" presStyleCnt="3"/>
      <dgm:spPr>
        <a:xfrm>
          <a:off x="3259114" y="842865"/>
          <a:ext cx="1089061"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18564FB-4665-4D25-B95B-B326BF9B96D1}" type="pres">
      <dgm:prSet presAssocID="{D5C5F23A-EE45-427D-A29F-AA4CEAE1F996}" presName="text2" presStyleLbl="fgAcc2" presStyleIdx="2" presStyleCnt="3" custScaleX="119815">
        <dgm:presLayoutVars>
          <dgm:chPref val="3"/>
        </dgm:presLayoutVars>
      </dgm:prSet>
      <dgm:spPr/>
    </dgm:pt>
    <dgm:pt modelId="{03C555E9-31B4-4649-8584-AC422DA986A9}" type="pres">
      <dgm:prSet presAssocID="{D5C5F23A-EE45-427D-A29F-AA4CEAE1F996}" presName="hierChild3" presStyleCnt="0"/>
      <dgm:spPr/>
    </dgm:pt>
  </dgm:ptLst>
  <dgm:cxnLst>
    <dgm:cxn modelId="{07A2CA03-919E-4ABC-86A4-2EC39286F6A6}" type="presOf" srcId="{76EC2661-64C3-4FF3-84AC-2E7C47D9A782}" destId="{A3A2817A-46A7-4B2A-913F-7E0D147E4EE0}" srcOrd="0" destOrd="0" presId="urn:microsoft.com/office/officeart/2005/8/layout/hierarchy1"/>
    <dgm:cxn modelId="{4E7EF617-0699-43B1-AE2D-C51668C70C10}" type="presOf" srcId="{FE003F12-A5A2-4088-9335-A55F67013813}" destId="{953BA293-A338-441A-8C2E-7D1879C024A8}" srcOrd="0" destOrd="0" presId="urn:microsoft.com/office/officeart/2005/8/layout/hierarchy1"/>
    <dgm:cxn modelId="{938B501D-2F0F-4F0C-86A0-BF671086C40D}" srcId="{75274DF5-8A1C-4CEA-973C-93A9549EC6AD}" destId="{76EC2661-64C3-4FF3-84AC-2E7C47D9A782}" srcOrd="1" destOrd="0" parTransId="{805BD513-0003-419A-9D4B-188C944A4B29}" sibTransId="{ADB08618-24C3-4846-A79A-E0E0C814C945}"/>
    <dgm:cxn modelId="{FA51A727-B286-40A4-9490-F73F655FE684}" type="presOf" srcId="{D5C5F23A-EE45-427D-A29F-AA4CEAE1F996}" destId="{518564FB-4665-4D25-B95B-B326BF9B96D1}" srcOrd="0" destOrd="0" presId="urn:microsoft.com/office/officeart/2005/8/layout/hierarchy1"/>
    <dgm:cxn modelId="{BADB8135-41F9-4479-9F4E-FF2951F403EB}" type="presOf" srcId="{F60902A2-0DB5-464F-88B7-44BD70A6959A}" destId="{FD580AA9-D18C-4C07-8FB8-E65B81F6E525}" srcOrd="0" destOrd="0" presId="urn:microsoft.com/office/officeart/2005/8/layout/hierarchy1"/>
    <dgm:cxn modelId="{685A4F39-8748-4AA4-92B8-57F2820AA9D1}" srcId="{A6A46B24-2D15-4390-A5C8-43E9D7FCC2E1}" destId="{E6A8F20C-2FE6-4799-87ED-C4E17A6CB18D}" srcOrd="0" destOrd="0" parTransId="{F60902A2-0DB5-464F-88B7-44BD70A6959A}" sibTransId="{D020E8A6-F5D8-4815-999B-770FABE1ECC2}"/>
    <dgm:cxn modelId="{07EA7B66-27BA-4E2F-A2DE-540517D130DD}" srcId="{75274DF5-8A1C-4CEA-973C-93A9549EC6AD}" destId="{FE003F12-A5A2-4088-9335-A55F67013813}" srcOrd="0" destOrd="0" parTransId="{9916DAC4-236F-4356-B6A0-D24BF77A3974}" sibTransId="{45CC8B9B-4B4B-4895-89EA-D7A7337D14FF}"/>
    <dgm:cxn modelId="{7AD04F70-9661-45EE-95FF-ABA4363DA9EA}" type="presOf" srcId="{BCFC3923-30E8-4696-B0E9-03244108A277}" destId="{B9BC7254-AD91-4DEB-A39F-8D4241B9C798}" srcOrd="0" destOrd="0" presId="urn:microsoft.com/office/officeart/2005/8/layout/hierarchy1"/>
    <dgm:cxn modelId="{EA96597A-2068-4FE7-9F3A-7E1DD52D9A9E}" srcId="{76EC2661-64C3-4FF3-84AC-2E7C47D9A782}" destId="{A6A46B24-2D15-4390-A5C8-43E9D7FCC2E1}" srcOrd="0" destOrd="0" parTransId="{8A99DF59-D5DA-4726-9B4A-05D9460DD1D7}" sibTransId="{6BFA6634-EA18-410B-BF19-B8F10996F27D}"/>
    <dgm:cxn modelId="{8825E37F-6DCB-4806-A837-8AE193CF595D}" type="presOf" srcId="{9916DAC4-236F-4356-B6A0-D24BF77A3974}" destId="{9A9981DA-7B35-4764-850B-87FB35129C19}" srcOrd="0" destOrd="0" presId="urn:microsoft.com/office/officeart/2005/8/layout/hierarchy1"/>
    <dgm:cxn modelId="{3BC41488-4FDF-4747-894B-37032A4FCF54}" type="presOf" srcId="{A6A46B24-2D15-4390-A5C8-43E9D7FCC2E1}" destId="{8391B441-6890-4655-AEF1-287BBD639BBD}" srcOrd="0" destOrd="0" presId="urn:microsoft.com/office/officeart/2005/8/layout/hierarchy1"/>
    <dgm:cxn modelId="{69433D99-4C18-4C60-AFD1-85BD1D3F251A}" type="presOf" srcId="{BB348AD0-5068-43EF-888C-BE45272B434B}" destId="{636B8883-889F-4570-BBEB-9EF2AD687B51}" srcOrd="0" destOrd="0" presId="urn:microsoft.com/office/officeart/2005/8/layout/hierarchy1"/>
    <dgm:cxn modelId="{9422C29C-E100-41D0-94F7-C06B84970F6A}" type="presOf" srcId="{8A99DF59-D5DA-4726-9B4A-05D9460DD1D7}" destId="{8AE06017-5F60-4ABC-8196-B3684DED13E4}" srcOrd="0" destOrd="0" presId="urn:microsoft.com/office/officeart/2005/8/layout/hierarchy1"/>
    <dgm:cxn modelId="{4E431CB9-2309-4DF6-AD47-FFAD482EE2C5}" type="presOf" srcId="{805BD513-0003-419A-9D4B-188C944A4B29}" destId="{DEB2620A-5141-42EB-9F83-3FAF545C7342}" srcOrd="0" destOrd="0" presId="urn:microsoft.com/office/officeart/2005/8/layout/hierarchy1"/>
    <dgm:cxn modelId="{0C9F97CC-C9DA-4B73-8926-7B8E4E0383AA}" type="presOf" srcId="{BD81C023-7482-41E0-A958-E723D44E30EB}" destId="{A220EC83-E04E-4B0C-8D37-0715058F606A}" srcOrd="0" destOrd="0" presId="urn:microsoft.com/office/officeart/2005/8/layout/hierarchy1"/>
    <dgm:cxn modelId="{397CD0D1-6928-4326-A0E1-E7BA54AE95AD}" type="presOf" srcId="{75274DF5-8A1C-4CEA-973C-93A9549EC6AD}" destId="{BB35642E-5C74-4069-A476-C109FF668C1B}" srcOrd="0" destOrd="0" presId="urn:microsoft.com/office/officeart/2005/8/layout/hierarchy1"/>
    <dgm:cxn modelId="{69CA4ED9-FFD8-4FFC-9B8A-9431F10ECC97}" srcId="{75274DF5-8A1C-4CEA-973C-93A9549EC6AD}" destId="{D5C5F23A-EE45-427D-A29F-AA4CEAE1F996}" srcOrd="2" destOrd="0" parTransId="{D76787FE-9FAB-4C7D-8C0C-95758701872A}" sibTransId="{F187C146-ACC6-4A18-8813-5867D56B9D43}"/>
    <dgm:cxn modelId="{468ACAE3-8EA9-4CDD-8EA5-C5F9FE7C73BA}" type="presOf" srcId="{E6A8F20C-2FE6-4799-87ED-C4E17A6CB18D}" destId="{866C2563-CC52-415E-A76F-3D2EF2133B8D}" srcOrd="0" destOrd="0" presId="urn:microsoft.com/office/officeart/2005/8/layout/hierarchy1"/>
    <dgm:cxn modelId="{BAAC9FED-2D67-4AE1-B42A-2877E994B4DB}" srcId="{A6A46B24-2D15-4390-A5C8-43E9D7FCC2E1}" destId="{BD81C023-7482-41E0-A958-E723D44E30EB}" srcOrd="1" destOrd="0" parTransId="{BCFC3923-30E8-4696-B0E9-03244108A277}" sibTransId="{411CFC74-44D9-4DCE-A936-CC84C2D3A554}"/>
    <dgm:cxn modelId="{0014E5F9-AF2C-49A4-A6C2-F20E40A3EB63}" type="presOf" srcId="{D76787FE-9FAB-4C7D-8C0C-95758701872A}" destId="{C92AC03A-30AB-4361-B033-6F88345AD3B0}" srcOrd="0" destOrd="0" presId="urn:microsoft.com/office/officeart/2005/8/layout/hierarchy1"/>
    <dgm:cxn modelId="{57D6F4FF-0B2C-4792-9A42-6BA4DD76F540}" srcId="{BB348AD0-5068-43EF-888C-BE45272B434B}" destId="{75274DF5-8A1C-4CEA-973C-93A9549EC6AD}" srcOrd="0" destOrd="0" parTransId="{EB9514B3-EDDA-44A5-BF01-603A8CB1A608}" sibTransId="{B09467FE-97BF-4661-BBC0-B93BFC3F5394}"/>
    <dgm:cxn modelId="{9B94AD48-C500-4749-B45B-54DEB86D81C3}" type="presParOf" srcId="{636B8883-889F-4570-BBEB-9EF2AD687B51}" destId="{E004526B-A82A-4B53-A039-E4F1ABDAF8ED}" srcOrd="0" destOrd="0" presId="urn:microsoft.com/office/officeart/2005/8/layout/hierarchy1"/>
    <dgm:cxn modelId="{02AC9E78-6206-406A-B79F-C9D6337B59DC}" type="presParOf" srcId="{E004526B-A82A-4B53-A039-E4F1ABDAF8ED}" destId="{A7E3DEDA-4CAB-402A-A22B-DEB81D5C9B10}" srcOrd="0" destOrd="0" presId="urn:microsoft.com/office/officeart/2005/8/layout/hierarchy1"/>
    <dgm:cxn modelId="{F197405F-F42F-4933-BAD0-BD78D54F67E0}" type="presParOf" srcId="{A7E3DEDA-4CAB-402A-A22B-DEB81D5C9B10}" destId="{9814E54C-9D5B-4574-B7A2-809BBB0D04D6}" srcOrd="0" destOrd="0" presId="urn:microsoft.com/office/officeart/2005/8/layout/hierarchy1"/>
    <dgm:cxn modelId="{DF89AAB5-D688-44D2-8A78-18FD44749D2C}" type="presParOf" srcId="{A7E3DEDA-4CAB-402A-A22B-DEB81D5C9B10}" destId="{BB35642E-5C74-4069-A476-C109FF668C1B}" srcOrd="1" destOrd="0" presId="urn:microsoft.com/office/officeart/2005/8/layout/hierarchy1"/>
    <dgm:cxn modelId="{BF18582E-93A1-4370-B0B1-A0350A4A8929}" type="presParOf" srcId="{E004526B-A82A-4B53-A039-E4F1ABDAF8ED}" destId="{F81265D5-B067-4197-8812-C61716F80863}" srcOrd="1" destOrd="0" presId="urn:microsoft.com/office/officeart/2005/8/layout/hierarchy1"/>
    <dgm:cxn modelId="{11C9268A-23B9-4B13-95E4-6F7A96CF24A6}" type="presParOf" srcId="{F81265D5-B067-4197-8812-C61716F80863}" destId="{9A9981DA-7B35-4764-850B-87FB35129C19}" srcOrd="0" destOrd="0" presId="urn:microsoft.com/office/officeart/2005/8/layout/hierarchy1"/>
    <dgm:cxn modelId="{E5B8CF4C-28A7-41B1-9DAE-D95B0C356FB5}" type="presParOf" srcId="{F81265D5-B067-4197-8812-C61716F80863}" destId="{D3700F04-B922-41B8-927D-8C7961C4BBF1}" srcOrd="1" destOrd="0" presId="urn:microsoft.com/office/officeart/2005/8/layout/hierarchy1"/>
    <dgm:cxn modelId="{3BE05C9D-D754-479B-B3A7-7B746711E5BD}" type="presParOf" srcId="{D3700F04-B922-41B8-927D-8C7961C4BBF1}" destId="{8B86730C-EE80-4E20-B5C4-73E3F1159885}" srcOrd="0" destOrd="0" presId="urn:microsoft.com/office/officeart/2005/8/layout/hierarchy1"/>
    <dgm:cxn modelId="{86DB1848-7477-4126-96DA-1C32CB466574}" type="presParOf" srcId="{8B86730C-EE80-4E20-B5C4-73E3F1159885}" destId="{3CC18B21-B6E9-4D8C-B3EC-642A6478A202}" srcOrd="0" destOrd="0" presId="urn:microsoft.com/office/officeart/2005/8/layout/hierarchy1"/>
    <dgm:cxn modelId="{371B5C78-8BE9-458C-8AC3-0B8A8154B2CD}" type="presParOf" srcId="{8B86730C-EE80-4E20-B5C4-73E3F1159885}" destId="{953BA293-A338-441A-8C2E-7D1879C024A8}" srcOrd="1" destOrd="0" presId="urn:microsoft.com/office/officeart/2005/8/layout/hierarchy1"/>
    <dgm:cxn modelId="{C3563A67-6E13-4C6A-BE36-D18338DEDE54}" type="presParOf" srcId="{D3700F04-B922-41B8-927D-8C7961C4BBF1}" destId="{3DDC2E8D-BA32-45C2-83B0-2D5FFA794BD0}" srcOrd="1" destOrd="0" presId="urn:microsoft.com/office/officeart/2005/8/layout/hierarchy1"/>
    <dgm:cxn modelId="{B1A42862-4791-424A-BC8D-1846600C298E}" type="presParOf" srcId="{F81265D5-B067-4197-8812-C61716F80863}" destId="{DEB2620A-5141-42EB-9F83-3FAF545C7342}" srcOrd="2" destOrd="0" presId="urn:microsoft.com/office/officeart/2005/8/layout/hierarchy1"/>
    <dgm:cxn modelId="{768ECCBF-EBCC-49A5-9B6F-7E321AAF57D3}" type="presParOf" srcId="{F81265D5-B067-4197-8812-C61716F80863}" destId="{81C24976-3FB2-45A4-B4E3-77137E38AE44}" srcOrd="3" destOrd="0" presId="urn:microsoft.com/office/officeart/2005/8/layout/hierarchy1"/>
    <dgm:cxn modelId="{97673734-A38B-4439-BEB4-010CA36D550D}" type="presParOf" srcId="{81C24976-3FB2-45A4-B4E3-77137E38AE44}" destId="{C36E6BF6-1ACD-48DE-B3B8-2D04B8907C04}" srcOrd="0" destOrd="0" presId="urn:microsoft.com/office/officeart/2005/8/layout/hierarchy1"/>
    <dgm:cxn modelId="{42ABA7B4-78B5-424D-A242-23FE3636D47A}" type="presParOf" srcId="{C36E6BF6-1ACD-48DE-B3B8-2D04B8907C04}" destId="{B5B1B69E-6B5F-40A8-AA09-3DFEFEAFD30E}" srcOrd="0" destOrd="0" presId="urn:microsoft.com/office/officeart/2005/8/layout/hierarchy1"/>
    <dgm:cxn modelId="{E6C0376C-3197-48EB-893A-4DE70E04DEAF}" type="presParOf" srcId="{C36E6BF6-1ACD-48DE-B3B8-2D04B8907C04}" destId="{A3A2817A-46A7-4B2A-913F-7E0D147E4EE0}" srcOrd="1" destOrd="0" presId="urn:microsoft.com/office/officeart/2005/8/layout/hierarchy1"/>
    <dgm:cxn modelId="{2C6E54FF-711D-4805-85B6-703BBBBB1BA1}" type="presParOf" srcId="{81C24976-3FB2-45A4-B4E3-77137E38AE44}" destId="{22420BF2-D7A9-4A66-B95D-1F7D4F87E693}" srcOrd="1" destOrd="0" presId="urn:microsoft.com/office/officeart/2005/8/layout/hierarchy1"/>
    <dgm:cxn modelId="{8F530DE4-9C66-4C43-8A7C-FD36DF72CE7B}" type="presParOf" srcId="{22420BF2-D7A9-4A66-B95D-1F7D4F87E693}" destId="{8AE06017-5F60-4ABC-8196-B3684DED13E4}" srcOrd="0" destOrd="0" presId="urn:microsoft.com/office/officeart/2005/8/layout/hierarchy1"/>
    <dgm:cxn modelId="{95144815-077E-4FC9-97C1-7268B74B4F94}" type="presParOf" srcId="{22420BF2-D7A9-4A66-B95D-1F7D4F87E693}" destId="{2F63DDA6-431C-43D1-94A4-A781FB4807EC}" srcOrd="1" destOrd="0" presId="urn:microsoft.com/office/officeart/2005/8/layout/hierarchy1"/>
    <dgm:cxn modelId="{A24DA6F1-C3D9-48E8-812D-799CA78B7ACE}" type="presParOf" srcId="{2F63DDA6-431C-43D1-94A4-A781FB4807EC}" destId="{BF5227CC-5C7B-46CF-83A4-6C27790ED175}" srcOrd="0" destOrd="0" presId="urn:microsoft.com/office/officeart/2005/8/layout/hierarchy1"/>
    <dgm:cxn modelId="{8A549C95-490E-4FA5-89DB-56D675ABE6AA}" type="presParOf" srcId="{BF5227CC-5C7B-46CF-83A4-6C27790ED175}" destId="{30E2EE12-781B-49AD-80F9-EADD684C99B2}" srcOrd="0" destOrd="0" presId="urn:microsoft.com/office/officeart/2005/8/layout/hierarchy1"/>
    <dgm:cxn modelId="{05C98DB9-ED10-4B84-9D30-1BD829D4E079}" type="presParOf" srcId="{BF5227CC-5C7B-46CF-83A4-6C27790ED175}" destId="{8391B441-6890-4655-AEF1-287BBD639BBD}" srcOrd="1" destOrd="0" presId="urn:microsoft.com/office/officeart/2005/8/layout/hierarchy1"/>
    <dgm:cxn modelId="{459ECF45-071E-480A-A96E-8FC46D0CDBC2}" type="presParOf" srcId="{2F63DDA6-431C-43D1-94A4-A781FB4807EC}" destId="{1F50976C-9589-46A7-BCAF-9157285D47F3}" srcOrd="1" destOrd="0" presId="urn:microsoft.com/office/officeart/2005/8/layout/hierarchy1"/>
    <dgm:cxn modelId="{8E78B77D-A336-4CEF-8F49-336F2AC400EA}" type="presParOf" srcId="{1F50976C-9589-46A7-BCAF-9157285D47F3}" destId="{FD580AA9-D18C-4C07-8FB8-E65B81F6E525}" srcOrd="0" destOrd="0" presId="urn:microsoft.com/office/officeart/2005/8/layout/hierarchy1"/>
    <dgm:cxn modelId="{FA272A8D-0D7D-4A3B-AAF9-89DF455AF31F}" type="presParOf" srcId="{1F50976C-9589-46A7-BCAF-9157285D47F3}" destId="{56BAAA53-9E39-4114-B3C8-1B191031B73F}" srcOrd="1" destOrd="0" presId="urn:microsoft.com/office/officeart/2005/8/layout/hierarchy1"/>
    <dgm:cxn modelId="{A0CB838F-97B4-42C3-BDC7-DE94C63885EC}" type="presParOf" srcId="{56BAAA53-9E39-4114-B3C8-1B191031B73F}" destId="{52209C24-00A7-43C0-B686-5745BCA51D7D}" srcOrd="0" destOrd="0" presId="urn:microsoft.com/office/officeart/2005/8/layout/hierarchy1"/>
    <dgm:cxn modelId="{F8920AFD-3B2F-487F-A506-B37F18816768}" type="presParOf" srcId="{52209C24-00A7-43C0-B686-5745BCA51D7D}" destId="{B021EF0D-95BF-4B15-A844-5083158573A2}" srcOrd="0" destOrd="0" presId="urn:microsoft.com/office/officeart/2005/8/layout/hierarchy1"/>
    <dgm:cxn modelId="{2C4B8855-F29E-4344-88B8-982C976BAF76}" type="presParOf" srcId="{52209C24-00A7-43C0-B686-5745BCA51D7D}" destId="{866C2563-CC52-415E-A76F-3D2EF2133B8D}" srcOrd="1" destOrd="0" presId="urn:microsoft.com/office/officeart/2005/8/layout/hierarchy1"/>
    <dgm:cxn modelId="{B2BBF939-2613-4CA3-9D45-D1B6B9661B3A}" type="presParOf" srcId="{56BAAA53-9E39-4114-B3C8-1B191031B73F}" destId="{8E5F901B-4E20-4896-8B22-5426FC2CFF4C}" srcOrd="1" destOrd="0" presId="urn:microsoft.com/office/officeart/2005/8/layout/hierarchy1"/>
    <dgm:cxn modelId="{154ED566-0DA1-46F8-8427-D67BB34E744F}" type="presParOf" srcId="{1F50976C-9589-46A7-BCAF-9157285D47F3}" destId="{B9BC7254-AD91-4DEB-A39F-8D4241B9C798}" srcOrd="2" destOrd="0" presId="urn:microsoft.com/office/officeart/2005/8/layout/hierarchy1"/>
    <dgm:cxn modelId="{BA33DE4E-7A3D-4013-A3D9-F77365C39D66}" type="presParOf" srcId="{1F50976C-9589-46A7-BCAF-9157285D47F3}" destId="{775D3BE7-4C12-42AA-8145-33A93E417B98}" srcOrd="3" destOrd="0" presId="urn:microsoft.com/office/officeart/2005/8/layout/hierarchy1"/>
    <dgm:cxn modelId="{50A2E191-891D-494F-9E8B-50DD14F92764}" type="presParOf" srcId="{775D3BE7-4C12-42AA-8145-33A93E417B98}" destId="{9F9BCE2F-69DD-418C-8073-C9DDE2EB1FDA}" srcOrd="0" destOrd="0" presId="urn:microsoft.com/office/officeart/2005/8/layout/hierarchy1"/>
    <dgm:cxn modelId="{B23B3760-70A7-4F0F-BDA7-C8F67B75B7DB}" type="presParOf" srcId="{9F9BCE2F-69DD-418C-8073-C9DDE2EB1FDA}" destId="{319B3388-6BC1-491F-B830-37FEA26AD876}" srcOrd="0" destOrd="0" presId="urn:microsoft.com/office/officeart/2005/8/layout/hierarchy1"/>
    <dgm:cxn modelId="{816B6C14-0BAF-4AF1-A98E-269AD2D29972}" type="presParOf" srcId="{9F9BCE2F-69DD-418C-8073-C9DDE2EB1FDA}" destId="{A220EC83-E04E-4B0C-8D37-0715058F606A}" srcOrd="1" destOrd="0" presId="urn:microsoft.com/office/officeart/2005/8/layout/hierarchy1"/>
    <dgm:cxn modelId="{C8DBD48C-D652-4EC5-83BA-A065C428C471}" type="presParOf" srcId="{775D3BE7-4C12-42AA-8145-33A93E417B98}" destId="{B41DF901-4534-4217-8923-E9773DBF60A4}" srcOrd="1" destOrd="0" presId="urn:microsoft.com/office/officeart/2005/8/layout/hierarchy1"/>
    <dgm:cxn modelId="{707DBD79-C1A9-461E-9B1E-DFF1B9338D3B}" type="presParOf" srcId="{F81265D5-B067-4197-8812-C61716F80863}" destId="{C92AC03A-30AB-4361-B033-6F88345AD3B0}" srcOrd="4" destOrd="0" presId="urn:microsoft.com/office/officeart/2005/8/layout/hierarchy1"/>
    <dgm:cxn modelId="{1E6342BD-3EDF-43A0-BFF3-045AB7621858}" type="presParOf" srcId="{F81265D5-B067-4197-8812-C61716F80863}" destId="{FC19E8F9-1E68-4151-9038-4783484F437F}" srcOrd="5" destOrd="0" presId="urn:microsoft.com/office/officeart/2005/8/layout/hierarchy1"/>
    <dgm:cxn modelId="{D3DB6980-78DB-4BE2-B8B5-FDE8F2DC3A34}" type="presParOf" srcId="{FC19E8F9-1E68-4151-9038-4783484F437F}" destId="{48B7AF64-C615-418B-B7AE-62E3C5F9DA08}" srcOrd="0" destOrd="0" presId="urn:microsoft.com/office/officeart/2005/8/layout/hierarchy1"/>
    <dgm:cxn modelId="{A5460739-0EF9-4AEC-A30D-FE200F3523A8}" type="presParOf" srcId="{48B7AF64-C615-418B-B7AE-62E3C5F9DA08}" destId="{44E559F4-D92D-4DCE-926C-CE1391A00753}" srcOrd="0" destOrd="0" presId="urn:microsoft.com/office/officeart/2005/8/layout/hierarchy1"/>
    <dgm:cxn modelId="{CD7D4BFC-CEC6-48DE-B96B-D9F51F929ED8}" type="presParOf" srcId="{48B7AF64-C615-418B-B7AE-62E3C5F9DA08}" destId="{518564FB-4665-4D25-B95B-B326BF9B96D1}" srcOrd="1" destOrd="0" presId="urn:microsoft.com/office/officeart/2005/8/layout/hierarchy1"/>
    <dgm:cxn modelId="{0339DB5D-53F1-4774-B0EB-09E8D5D2AA9A}" type="presParOf" srcId="{FC19E8F9-1E68-4151-9038-4783484F437F}" destId="{03C555E9-31B4-4649-8584-AC422DA986A9}" srcOrd="1" destOrd="0" presId="urn:microsoft.com/office/officeart/2005/8/layout/hierarchy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CC1A6A2-DB51-4777-BB22-B0B2242C4C6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924E0AB0-6A52-45F1-9BF1-24732DD70E90}">
      <dgm:prSet custT="1"/>
      <dgm:spPr>
        <a:xfrm>
          <a:off x="1829669" y="308712"/>
          <a:ext cx="1182650" cy="5327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200" b="1" i="0">
              <a:solidFill>
                <a:sysClr val="windowText" lastClr="000000">
                  <a:hueOff val="0"/>
                  <a:satOff val="0"/>
                  <a:lumOff val="0"/>
                  <a:alphaOff val="0"/>
                </a:sysClr>
              </a:solidFill>
              <a:latin typeface="Times New Roman" pitchFamily="18" charset="0"/>
              <a:ea typeface="+mn-ea"/>
              <a:cs typeface="Times New Roman" pitchFamily="18" charset="0"/>
            </a:rPr>
            <a:t>Veřejná správa</a:t>
          </a:r>
        </a:p>
      </dgm:t>
    </dgm:pt>
    <dgm:pt modelId="{70544DF3-6FBD-4497-A905-D39B09D6C0BC}" type="parTrans" cxnId="{B50F1FBF-1F49-4AA3-B020-7C4C5A4D4218}">
      <dgm:prSet/>
      <dgm:spPr/>
      <dgm:t>
        <a:bodyPr/>
        <a:lstStyle/>
        <a:p>
          <a:endParaRPr lang="cs-CZ"/>
        </a:p>
      </dgm:t>
    </dgm:pt>
    <dgm:pt modelId="{306493C0-D3DE-4271-8BC1-04DE63D7A4AD}" type="sibTrans" cxnId="{B50F1FBF-1F49-4AA3-B020-7C4C5A4D4218}">
      <dgm:prSet/>
      <dgm:spPr/>
      <dgm:t>
        <a:bodyPr/>
        <a:lstStyle/>
        <a:p>
          <a:endParaRPr lang="cs-CZ"/>
        </a:p>
      </dgm:t>
    </dgm:pt>
    <dgm:pt modelId="{BC755603-C4EC-42A6-94B5-F446D4D62E03}">
      <dgm:prSet custT="1"/>
      <dgm:spPr>
        <a:xfrm>
          <a:off x="56005" y="982355"/>
          <a:ext cx="1842438" cy="5427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Veřejná moc vykonávána státními orgány – </a:t>
          </a:r>
          <a:r>
            <a:rPr lang="cs-CZ" sz="1100" b="1" i="0">
              <a:solidFill>
                <a:sysClr val="windowText" lastClr="000000">
                  <a:hueOff val="0"/>
                  <a:satOff val="0"/>
                  <a:lumOff val="0"/>
                  <a:alphaOff val="0"/>
                </a:sysClr>
              </a:solidFill>
              <a:latin typeface="Times New Roman" pitchFamily="18" charset="0"/>
              <a:ea typeface="+mn-ea"/>
              <a:cs typeface="Times New Roman" pitchFamily="18" charset="0"/>
            </a:rPr>
            <a:t>správními orgány</a:t>
          </a:r>
        </a:p>
      </dgm:t>
    </dgm:pt>
    <dgm:pt modelId="{17A08457-496B-418B-9212-9007C7AC6839}" type="parTrans" cxnId="{6E02E998-BB58-4725-91E8-EAF896554368}">
      <dgm:prSet/>
      <dgm:spPr>
        <a:xfrm>
          <a:off x="923383" y="790276"/>
          <a:ext cx="1443769" cy="140929"/>
        </a:xfrm>
        <a:custGeom>
          <a:avLst/>
          <a:gdLst/>
          <a:ahLst/>
          <a:cxnLst/>
          <a:rect l="0" t="0" r="0" b="0"/>
          <a:pathLst>
            <a:path>
              <a:moveTo>
                <a:pt x="1443769" y="0"/>
              </a:moveTo>
              <a:lnTo>
                <a:pt x="1443769" y="96039"/>
              </a:lnTo>
              <a:lnTo>
                <a:pt x="0" y="96039"/>
              </a:lnTo>
              <a:lnTo>
                <a:pt x="0" y="14092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EBB9932C-BE92-465E-95D8-EEB2522841AE}" type="sibTrans" cxnId="{6E02E998-BB58-4725-91E8-EAF896554368}">
      <dgm:prSet/>
      <dgm:spPr/>
      <dgm:t>
        <a:bodyPr/>
        <a:lstStyle/>
        <a:p>
          <a:endParaRPr lang="cs-CZ"/>
        </a:p>
      </dgm:t>
    </dgm:pt>
    <dgm:pt modelId="{D73ABCCD-EFB5-49F0-A25D-2173B4A489C5}">
      <dgm:prSet custT="1"/>
      <dgm:spPr>
        <a:xfrm>
          <a:off x="2816063" y="982355"/>
          <a:ext cx="1969919" cy="67381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Veřejná moc vykonávána nestátními samosprávnými orgány – </a:t>
          </a:r>
          <a:r>
            <a:rPr lang="cs-CZ" sz="1100" b="1" i="0">
              <a:solidFill>
                <a:sysClr val="windowText" lastClr="000000">
                  <a:hueOff val="0"/>
                  <a:satOff val="0"/>
                  <a:lumOff val="0"/>
                  <a:alphaOff val="0"/>
                </a:sysClr>
              </a:solidFill>
              <a:latin typeface="Times New Roman" pitchFamily="18" charset="0"/>
              <a:ea typeface="+mn-ea"/>
              <a:cs typeface="Times New Roman" pitchFamily="18" charset="0"/>
            </a:rPr>
            <a:t>veřejnoprávními korporacemi </a:t>
          </a:r>
        </a:p>
      </dgm:t>
    </dgm:pt>
    <dgm:pt modelId="{3D480E51-21CA-4991-B919-0C7B56521E1F}" type="parTrans" cxnId="{453B0BD3-0EDC-4C01-9C65-FCEA901B8639}">
      <dgm:prSet/>
      <dgm:spPr>
        <a:xfrm>
          <a:off x="2367153" y="790276"/>
          <a:ext cx="1380028" cy="140929"/>
        </a:xfrm>
        <a:custGeom>
          <a:avLst/>
          <a:gdLst/>
          <a:ahLst/>
          <a:cxnLst/>
          <a:rect l="0" t="0" r="0" b="0"/>
          <a:pathLst>
            <a:path>
              <a:moveTo>
                <a:pt x="0" y="0"/>
              </a:moveTo>
              <a:lnTo>
                <a:pt x="0" y="96039"/>
              </a:lnTo>
              <a:lnTo>
                <a:pt x="1380028" y="96039"/>
              </a:lnTo>
              <a:lnTo>
                <a:pt x="1380028" y="14092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330C945-96FA-459D-9449-E01BDB87A9DF}" type="sibTrans" cxnId="{453B0BD3-0EDC-4C01-9C65-FCEA901B8639}">
      <dgm:prSet/>
      <dgm:spPr/>
      <dgm:t>
        <a:bodyPr/>
        <a:lstStyle/>
        <a:p>
          <a:endParaRPr lang="cs-CZ"/>
        </a:p>
      </dgm:t>
    </dgm:pt>
    <dgm:pt modelId="{E9288F5C-B3D5-4D5B-A49D-D527C7BD9830}">
      <dgm:prSet custT="1"/>
      <dgm:spPr>
        <a:xfrm>
          <a:off x="149001" y="1666014"/>
          <a:ext cx="742741" cy="64968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Ústřední správní úřady</a:t>
          </a:r>
        </a:p>
      </dgm:t>
    </dgm:pt>
    <dgm:pt modelId="{0D0488C3-F661-4E4F-A697-A117D257076D}" type="parTrans" cxnId="{2F22A378-541E-4492-895C-5FEBA26CFE8B}">
      <dgm:prSet/>
      <dgm:spPr>
        <a:xfrm>
          <a:off x="466531" y="1473935"/>
          <a:ext cx="456852" cy="140929"/>
        </a:xfrm>
        <a:custGeom>
          <a:avLst/>
          <a:gdLst/>
          <a:ahLst/>
          <a:cxnLst/>
          <a:rect l="0" t="0" r="0" b="0"/>
          <a:pathLst>
            <a:path>
              <a:moveTo>
                <a:pt x="456852" y="0"/>
              </a:moveTo>
              <a:lnTo>
                <a:pt x="456852"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92C3A5B2-B15B-46F6-8177-89A447F75CAE}" type="sibTrans" cxnId="{2F22A378-541E-4492-895C-5FEBA26CFE8B}">
      <dgm:prSet/>
      <dgm:spPr/>
      <dgm:t>
        <a:bodyPr/>
        <a:lstStyle/>
        <a:p>
          <a:endParaRPr lang="cs-CZ"/>
        </a:p>
      </dgm:t>
    </dgm:pt>
    <dgm:pt modelId="{7E3A9E3E-BE90-452F-BEAE-B1EBDDC45B73}">
      <dgm:prSet custT="1"/>
      <dgm:spPr>
        <a:xfrm>
          <a:off x="999426" y="1666014"/>
          <a:ext cx="806021" cy="64224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Území správní úřady</a:t>
          </a:r>
        </a:p>
      </dgm:t>
    </dgm:pt>
    <dgm:pt modelId="{842E64E7-D487-422F-B1D9-BEDE1C5171BC}" type="parTrans" cxnId="{AE26C2C4-3B37-45C1-A2C8-1176E3C278A5}">
      <dgm:prSet/>
      <dgm:spPr>
        <a:xfrm>
          <a:off x="923383" y="1473935"/>
          <a:ext cx="425212" cy="140929"/>
        </a:xfrm>
        <a:custGeom>
          <a:avLst/>
          <a:gdLst/>
          <a:ahLst/>
          <a:cxnLst/>
          <a:rect l="0" t="0" r="0" b="0"/>
          <a:pathLst>
            <a:path>
              <a:moveTo>
                <a:pt x="0" y="0"/>
              </a:moveTo>
              <a:lnTo>
                <a:pt x="0" y="96039"/>
              </a:lnTo>
              <a:lnTo>
                <a:pt x="425212" y="96039"/>
              </a:lnTo>
              <a:lnTo>
                <a:pt x="425212"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DD6EA2C7-B68A-496A-A2AB-5708EE7FD6D3}" type="sibTrans" cxnId="{AE26C2C4-3B37-45C1-A2C8-1176E3C278A5}">
      <dgm:prSet/>
      <dgm:spPr/>
      <dgm:t>
        <a:bodyPr/>
        <a:lstStyle/>
        <a:p>
          <a:endParaRPr lang="cs-CZ"/>
        </a:p>
      </dgm:t>
    </dgm:pt>
    <dgm:pt modelId="{CF5344A2-072C-46A7-8B8C-08F9D2FE77C9}">
      <dgm:prSet custT="1"/>
      <dgm:spPr>
        <a:xfrm>
          <a:off x="2382373" y="1797099"/>
          <a:ext cx="977565" cy="30770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Územní</a:t>
          </a:r>
        </a:p>
      </dgm:t>
    </dgm:pt>
    <dgm:pt modelId="{48B7B33F-9F81-4D1F-BA4F-A1C80A01AB81}" type="parTrans" cxnId="{FFCB04FF-BF18-4AF7-A9E7-8973AE004ECA}">
      <dgm:prSet/>
      <dgm:spPr>
        <a:xfrm>
          <a:off x="2817314" y="1605020"/>
          <a:ext cx="929867" cy="140929"/>
        </a:xfrm>
        <a:custGeom>
          <a:avLst/>
          <a:gdLst/>
          <a:ahLst/>
          <a:cxnLst/>
          <a:rect l="0" t="0" r="0" b="0"/>
          <a:pathLst>
            <a:path>
              <a:moveTo>
                <a:pt x="929867" y="0"/>
              </a:moveTo>
              <a:lnTo>
                <a:pt x="929867"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9A140C2A-3EC4-480F-A5B0-19E0DD2E798D}" type="sibTrans" cxnId="{FFCB04FF-BF18-4AF7-A9E7-8973AE004ECA}">
      <dgm:prSet/>
      <dgm:spPr/>
      <dgm:t>
        <a:bodyPr/>
        <a:lstStyle/>
        <a:p>
          <a:endParaRPr lang="cs-CZ"/>
        </a:p>
      </dgm:t>
    </dgm:pt>
    <dgm:pt modelId="{F93EF295-C64B-4D51-A4AE-A57CA009EC38}">
      <dgm:prSet custT="1"/>
      <dgm:spPr>
        <a:xfrm>
          <a:off x="4207776" y="1797099"/>
          <a:ext cx="1011896" cy="30770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Zájmová (profesní)</a:t>
          </a:r>
        </a:p>
      </dgm:t>
    </dgm:pt>
    <dgm:pt modelId="{FB1B315A-F67F-43AF-BCC5-1CE6BDA2E99F}" type="parTrans" cxnId="{2AFACF5D-3B7C-4CA6-958F-AF0285B1965F}">
      <dgm:prSet/>
      <dgm:spPr>
        <a:xfrm>
          <a:off x="3747181" y="1605020"/>
          <a:ext cx="912701" cy="140929"/>
        </a:xfrm>
        <a:custGeom>
          <a:avLst/>
          <a:gdLst/>
          <a:ahLst/>
          <a:cxnLst/>
          <a:rect l="0" t="0" r="0" b="0"/>
          <a:pathLst>
            <a:path>
              <a:moveTo>
                <a:pt x="0" y="0"/>
              </a:moveTo>
              <a:lnTo>
                <a:pt x="0" y="96039"/>
              </a:lnTo>
              <a:lnTo>
                <a:pt x="912701" y="96039"/>
              </a:lnTo>
              <a:lnTo>
                <a:pt x="912701"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C727B414-8E71-4B8B-89F0-C7F6BADBDE0E}" type="sibTrans" cxnId="{2AFACF5D-3B7C-4CA6-958F-AF0285B1965F}">
      <dgm:prSet/>
      <dgm:spPr/>
      <dgm:t>
        <a:bodyPr/>
        <a:lstStyle/>
        <a:p>
          <a:endParaRPr lang="cs-CZ"/>
        </a:p>
      </dgm:t>
    </dgm:pt>
    <dgm:pt modelId="{BF8AF334-0CE3-4F66-8052-DD10C1FE0D6B}">
      <dgm:prSet custT="1"/>
      <dgm:spPr>
        <a:xfrm>
          <a:off x="1913130" y="2245731"/>
          <a:ext cx="860487" cy="68619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Vyšší územní samosprávné celky</a:t>
          </a:r>
        </a:p>
      </dgm:t>
    </dgm:pt>
    <dgm:pt modelId="{F87F3F2E-B665-46A1-8338-5A9BA8EBEEF5}" type="parTrans" cxnId="{D1ACF6E7-0C48-499F-B2B0-3AF80DF97DCF}">
      <dgm:prSet/>
      <dgm:spPr>
        <a:xfrm>
          <a:off x="2289533" y="2053653"/>
          <a:ext cx="527781" cy="140929"/>
        </a:xfrm>
        <a:custGeom>
          <a:avLst/>
          <a:gdLst/>
          <a:ahLst/>
          <a:cxnLst/>
          <a:rect l="0" t="0" r="0" b="0"/>
          <a:pathLst>
            <a:path>
              <a:moveTo>
                <a:pt x="527781" y="0"/>
              </a:moveTo>
              <a:lnTo>
                <a:pt x="527781"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667B53A5-51F9-4ACB-80F9-200D9AF1AA44}" type="sibTrans" cxnId="{D1ACF6E7-0C48-499F-B2B0-3AF80DF97DCF}">
      <dgm:prSet/>
      <dgm:spPr/>
      <dgm:t>
        <a:bodyPr/>
        <a:lstStyle/>
        <a:p>
          <a:endParaRPr lang="cs-CZ"/>
        </a:p>
      </dgm:t>
    </dgm:pt>
    <dgm:pt modelId="{FEBAC392-DBCC-4D16-8337-34905CE787F4}">
      <dgm:prSet custT="1"/>
      <dgm:spPr>
        <a:xfrm>
          <a:off x="2881300" y="2245731"/>
          <a:ext cx="947880" cy="70345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Základní územní samosprávné celky</a:t>
          </a:r>
        </a:p>
      </dgm:t>
    </dgm:pt>
    <dgm:pt modelId="{876F3397-8A7C-4F32-B6BF-43814F898F03}" type="parTrans" cxnId="{5D51F1C1-1CD4-43F1-AF57-76E87728CA18}">
      <dgm:prSet/>
      <dgm:spPr>
        <a:xfrm>
          <a:off x="2817314" y="2053653"/>
          <a:ext cx="484085" cy="140929"/>
        </a:xfrm>
        <a:custGeom>
          <a:avLst/>
          <a:gdLst/>
          <a:ahLst/>
          <a:cxnLst/>
          <a:rect l="0" t="0" r="0" b="0"/>
          <a:pathLst>
            <a:path>
              <a:moveTo>
                <a:pt x="0" y="0"/>
              </a:moveTo>
              <a:lnTo>
                <a:pt x="0" y="96039"/>
              </a:lnTo>
              <a:lnTo>
                <a:pt x="484085" y="96039"/>
              </a:lnTo>
              <a:lnTo>
                <a:pt x="484085"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20AF650C-331D-48E6-8F3A-A835E3903627}" type="sibTrans" cxnId="{5D51F1C1-1CD4-43F1-AF57-76E87728CA18}">
      <dgm:prSet/>
      <dgm:spPr/>
      <dgm:t>
        <a:bodyPr/>
        <a:lstStyle/>
        <a:p>
          <a:endParaRPr lang="cs-CZ"/>
        </a:p>
      </dgm:t>
    </dgm:pt>
    <dgm:pt modelId="{EDE82BF9-5336-490D-A8A7-E26D8832B441}">
      <dgm:prSet custT="1"/>
      <dgm:spPr>
        <a:xfrm>
          <a:off x="3936863" y="2245731"/>
          <a:ext cx="723019" cy="67891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např. profesní komory</a:t>
          </a:r>
        </a:p>
      </dgm:t>
    </dgm:pt>
    <dgm:pt modelId="{5A5F0832-B9B6-47DE-B9D8-0399E61D40C5}" type="parTrans" cxnId="{317D6380-8CBC-40DB-947E-F0712ADF0C37}">
      <dgm:prSet/>
      <dgm:spPr>
        <a:xfrm>
          <a:off x="4244532" y="2053653"/>
          <a:ext cx="415351" cy="140929"/>
        </a:xfrm>
        <a:custGeom>
          <a:avLst/>
          <a:gdLst/>
          <a:ahLst/>
          <a:cxnLst/>
          <a:rect l="0" t="0" r="0" b="0"/>
          <a:pathLst>
            <a:path>
              <a:moveTo>
                <a:pt x="415351" y="0"/>
              </a:moveTo>
              <a:lnTo>
                <a:pt x="415351"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30D2A5A2-A342-416C-8D26-5BE96879853B}" type="sibTrans" cxnId="{317D6380-8CBC-40DB-947E-F0712ADF0C37}">
      <dgm:prSet/>
      <dgm:spPr/>
      <dgm:t>
        <a:bodyPr/>
        <a:lstStyle/>
        <a:p>
          <a:endParaRPr lang="cs-CZ"/>
        </a:p>
      </dgm:t>
    </dgm:pt>
    <dgm:pt modelId="{239B998A-1B6D-4A15-B359-3117B7876CDC}">
      <dgm:prSet custT="1"/>
      <dgm:spPr>
        <a:xfrm>
          <a:off x="4767565" y="2245731"/>
          <a:ext cx="723019" cy="665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marR="0" algn="ctr" rtl="0"/>
          <a:r>
            <a:rPr lang="cs-CZ" sz="1100" b="0" i="0">
              <a:solidFill>
                <a:sysClr val="windowText" lastClr="000000">
                  <a:hueOff val="0"/>
                  <a:satOff val="0"/>
                  <a:lumOff val="0"/>
                  <a:alphaOff val="0"/>
                </a:sysClr>
              </a:solidFill>
              <a:latin typeface="Times New Roman" pitchFamily="18" charset="0"/>
              <a:ea typeface="+mn-ea"/>
              <a:cs typeface="Times New Roman" pitchFamily="18" charset="0"/>
            </a:rPr>
            <a:t>např. Vysoké školy</a:t>
          </a:r>
        </a:p>
      </dgm:t>
    </dgm:pt>
    <dgm:pt modelId="{4D415A94-06EF-4934-B9D3-5ADF650B0498}" type="parTrans" cxnId="{4B42C983-C134-46FB-97AC-862A6390E468}">
      <dgm:prSet/>
      <dgm:spPr>
        <a:xfrm>
          <a:off x="4659883" y="2053653"/>
          <a:ext cx="415351" cy="140929"/>
        </a:xfrm>
        <a:custGeom>
          <a:avLst/>
          <a:gdLst/>
          <a:ahLst/>
          <a:cxnLst/>
          <a:rect l="0" t="0" r="0" b="0"/>
          <a:pathLst>
            <a:path>
              <a:moveTo>
                <a:pt x="0" y="0"/>
              </a:moveTo>
              <a:lnTo>
                <a:pt x="0" y="96039"/>
              </a:lnTo>
              <a:lnTo>
                <a:pt x="415351" y="96039"/>
              </a:lnTo>
              <a:lnTo>
                <a:pt x="415351" y="140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F0315D0E-7BB1-41C8-85B1-37F9AE9B0DA2}" type="sibTrans" cxnId="{4B42C983-C134-46FB-97AC-862A6390E468}">
      <dgm:prSet/>
      <dgm:spPr/>
      <dgm:t>
        <a:bodyPr/>
        <a:lstStyle/>
        <a:p>
          <a:endParaRPr lang="cs-CZ"/>
        </a:p>
      </dgm:t>
    </dgm:pt>
    <dgm:pt modelId="{5DC6220D-CAC8-42CE-8265-9FBCECBE0581}" type="pres">
      <dgm:prSet presAssocID="{5CC1A6A2-DB51-4777-BB22-B0B2242C4C60}" presName="hierChild1" presStyleCnt="0">
        <dgm:presLayoutVars>
          <dgm:chPref val="1"/>
          <dgm:dir/>
          <dgm:animOne val="branch"/>
          <dgm:animLvl val="lvl"/>
          <dgm:resizeHandles/>
        </dgm:presLayoutVars>
      </dgm:prSet>
      <dgm:spPr/>
    </dgm:pt>
    <dgm:pt modelId="{40A71298-2A8F-4A30-9A34-9B751182BED1}" type="pres">
      <dgm:prSet presAssocID="{924E0AB0-6A52-45F1-9BF1-24732DD70E90}" presName="hierRoot1" presStyleCnt="0"/>
      <dgm:spPr/>
    </dgm:pt>
    <dgm:pt modelId="{2207598C-9320-43AE-AB80-2E3D131D15DA}" type="pres">
      <dgm:prSet presAssocID="{924E0AB0-6A52-45F1-9BF1-24732DD70E90}" presName="composite" presStyleCnt="0"/>
      <dgm:spPr/>
    </dgm:pt>
    <dgm:pt modelId="{E3AF7792-C1A8-43E5-B9EC-4A415BE4D49A}" type="pres">
      <dgm:prSet presAssocID="{924E0AB0-6A52-45F1-9BF1-24732DD70E90}" presName="background" presStyleLbl="node0" presStyleIdx="0" presStyleCnt="1"/>
      <dgm:spPr>
        <a:xfrm>
          <a:off x="1775827" y="257563"/>
          <a:ext cx="1182650" cy="5327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F5D5706-6EAE-4E52-AF73-98E7B3E1279F}" type="pres">
      <dgm:prSet presAssocID="{924E0AB0-6A52-45F1-9BF1-24732DD70E90}" presName="text" presStyleLbl="fgAcc0" presStyleIdx="0" presStyleCnt="1" custScaleX="244061" custScaleY="173126">
        <dgm:presLayoutVars>
          <dgm:chPref val="3"/>
        </dgm:presLayoutVars>
      </dgm:prSet>
      <dgm:spPr/>
    </dgm:pt>
    <dgm:pt modelId="{9C433455-7D7E-405D-9961-FDE01EE0395F}" type="pres">
      <dgm:prSet presAssocID="{924E0AB0-6A52-45F1-9BF1-24732DD70E90}" presName="hierChild2" presStyleCnt="0"/>
      <dgm:spPr/>
    </dgm:pt>
    <dgm:pt modelId="{DF83895D-E8C7-4B7E-8B66-C6F34554FDB1}" type="pres">
      <dgm:prSet presAssocID="{17A08457-496B-418B-9212-9007C7AC6839}" presName="Name10" presStyleLbl="parChTrans1D2" presStyleIdx="0" presStyleCnt="2"/>
      <dgm:spPr/>
    </dgm:pt>
    <dgm:pt modelId="{EC83461D-E431-4E99-8043-50A0B7B8011C}" type="pres">
      <dgm:prSet presAssocID="{BC755603-C4EC-42A6-94B5-F446D4D62E03}" presName="hierRoot2" presStyleCnt="0"/>
      <dgm:spPr/>
    </dgm:pt>
    <dgm:pt modelId="{D8322EE1-8DAB-4CEE-A005-ACF2EA23E6F3}" type="pres">
      <dgm:prSet presAssocID="{BC755603-C4EC-42A6-94B5-F446D4D62E03}" presName="composite2" presStyleCnt="0"/>
      <dgm:spPr/>
    </dgm:pt>
    <dgm:pt modelId="{8828C9F3-E56D-4032-A16C-9D7A17E00C5A}" type="pres">
      <dgm:prSet presAssocID="{BC755603-C4EC-42A6-94B5-F446D4D62E03}" presName="background2" presStyleLbl="node2" presStyleIdx="0" presStyleCnt="2"/>
      <dgm:spPr>
        <a:xfrm>
          <a:off x="2164" y="931206"/>
          <a:ext cx="1842438" cy="5427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66EEFAB-7BB5-489B-A9EC-A4F71C462F71}" type="pres">
      <dgm:prSet presAssocID="{BC755603-C4EC-42A6-94B5-F446D4D62E03}" presName="text2" presStyleLbl="fgAcc2" presStyleIdx="0" presStyleCnt="2" custScaleX="380220" custScaleY="176381">
        <dgm:presLayoutVars>
          <dgm:chPref val="3"/>
        </dgm:presLayoutVars>
      </dgm:prSet>
      <dgm:spPr/>
    </dgm:pt>
    <dgm:pt modelId="{7C62296F-334F-4179-BF0D-D033C3B15EA7}" type="pres">
      <dgm:prSet presAssocID="{BC755603-C4EC-42A6-94B5-F446D4D62E03}" presName="hierChild3" presStyleCnt="0"/>
      <dgm:spPr/>
    </dgm:pt>
    <dgm:pt modelId="{1BF5854E-925A-42C8-AA36-80EFC9FF2C81}" type="pres">
      <dgm:prSet presAssocID="{0D0488C3-F661-4E4F-A697-A117D257076D}" presName="Name17" presStyleLbl="parChTrans1D3" presStyleIdx="0" presStyleCnt="4"/>
      <dgm:spPr/>
    </dgm:pt>
    <dgm:pt modelId="{5C098CDB-9434-4900-A92B-FC5BD954117C}" type="pres">
      <dgm:prSet presAssocID="{E9288F5C-B3D5-4D5B-A49D-D527C7BD9830}" presName="hierRoot3" presStyleCnt="0"/>
      <dgm:spPr/>
    </dgm:pt>
    <dgm:pt modelId="{793859DC-EDF8-472D-927B-681403885F15}" type="pres">
      <dgm:prSet presAssocID="{E9288F5C-B3D5-4D5B-A49D-D527C7BD9830}" presName="composite3" presStyleCnt="0"/>
      <dgm:spPr/>
    </dgm:pt>
    <dgm:pt modelId="{2F9FAF99-171B-4469-97D5-EBE6D55495B7}" type="pres">
      <dgm:prSet presAssocID="{E9288F5C-B3D5-4D5B-A49D-D527C7BD9830}" presName="background3" presStyleLbl="node3" presStyleIdx="0" presStyleCnt="4"/>
      <dgm:spPr>
        <a:xfrm>
          <a:off x="95160" y="1614865"/>
          <a:ext cx="742741" cy="6496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D7EAB35-36FE-4C47-94BD-4CE500B480AC}" type="pres">
      <dgm:prSet presAssocID="{E9288F5C-B3D5-4D5B-A49D-D527C7BD9830}" presName="text3" presStyleLbl="fgAcc3" presStyleIdx="0" presStyleCnt="4" custScaleX="153278" custScaleY="211140">
        <dgm:presLayoutVars>
          <dgm:chPref val="3"/>
        </dgm:presLayoutVars>
      </dgm:prSet>
      <dgm:spPr/>
    </dgm:pt>
    <dgm:pt modelId="{C867E5BA-B305-4887-B252-691F405AB8F1}" type="pres">
      <dgm:prSet presAssocID="{E9288F5C-B3D5-4D5B-A49D-D527C7BD9830}" presName="hierChild4" presStyleCnt="0"/>
      <dgm:spPr/>
    </dgm:pt>
    <dgm:pt modelId="{5C5DDA30-27D3-4117-88C0-38D2BEE1150C}" type="pres">
      <dgm:prSet presAssocID="{842E64E7-D487-422F-B1D9-BEDE1C5171BC}" presName="Name17" presStyleLbl="parChTrans1D3" presStyleIdx="1" presStyleCnt="4"/>
      <dgm:spPr/>
    </dgm:pt>
    <dgm:pt modelId="{70617F90-BE6F-4D85-96B3-A81CBECE1BBC}" type="pres">
      <dgm:prSet presAssocID="{7E3A9E3E-BE90-452F-BEAE-B1EBDDC45B73}" presName="hierRoot3" presStyleCnt="0"/>
      <dgm:spPr/>
    </dgm:pt>
    <dgm:pt modelId="{57323563-86B3-4298-AA1F-BC158B8439A9}" type="pres">
      <dgm:prSet presAssocID="{7E3A9E3E-BE90-452F-BEAE-B1EBDDC45B73}" presName="composite3" presStyleCnt="0"/>
      <dgm:spPr/>
    </dgm:pt>
    <dgm:pt modelId="{D24A58AD-D8C7-4D09-8A8B-DAD2A12A827C}" type="pres">
      <dgm:prSet presAssocID="{7E3A9E3E-BE90-452F-BEAE-B1EBDDC45B73}" presName="background3" presStyleLbl="node3" presStyleIdx="1" presStyleCnt="4"/>
      <dgm:spPr>
        <a:xfrm>
          <a:off x="945584" y="1614865"/>
          <a:ext cx="806021" cy="642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264BFBD-160E-42A0-8AAB-BDF9FFCE0B46}" type="pres">
      <dgm:prSet presAssocID="{7E3A9E3E-BE90-452F-BEAE-B1EBDDC45B73}" presName="text3" presStyleLbl="fgAcc3" presStyleIdx="1" presStyleCnt="4" custScaleX="166337" custScaleY="208722">
        <dgm:presLayoutVars>
          <dgm:chPref val="3"/>
        </dgm:presLayoutVars>
      </dgm:prSet>
      <dgm:spPr/>
    </dgm:pt>
    <dgm:pt modelId="{CC129286-A678-4028-9E2C-65BD44EC9D78}" type="pres">
      <dgm:prSet presAssocID="{7E3A9E3E-BE90-452F-BEAE-B1EBDDC45B73}" presName="hierChild4" presStyleCnt="0"/>
      <dgm:spPr/>
    </dgm:pt>
    <dgm:pt modelId="{A032C61D-664A-4AF8-B487-29A65B0129BE}" type="pres">
      <dgm:prSet presAssocID="{3D480E51-21CA-4991-B919-0C7B56521E1F}" presName="Name10" presStyleLbl="parChTrans1D2" presStyleIdx="1" presStyleCnt="2"/>
      <dgm:spPr/>
    </dgm:pt>
    <dgm:pt modelId="{8623F2CF-DF45-43AD-89CB-A66D14E2CC66}" type="pres">
      <dgm:prSet presAssocID="{D73ABCCD-EFB5-49F0-A25D-2173B4A489C5}" presName="hierRoot2" presStyleCnt="0"/>
      <dgm:spPr/>
    </dgm:pt>
    <dgm:pt modelId="{15E96868-3F3B-4EDB-9C55-E3E65FFCDC11}" type="pres">
      <dgm:prSet presAssocID="{D73ABCCD-EFB5-49F0-A25D-2173B4A489C5}" presName="composite2" presStyleCnt="0"/>
      <dgm:spPr/>
    </dgm:pt>
    <dgm:pt modelId="{339D2226-347C-4D9B-9E92-2F30B73F96B2}" type="pres">
      <dgm:prSet presAssocID="{D73ABCCD-EFB5-49F0-A25D-2173B4A489C5}" presName="background2" presStyleLbl="node2" presStyleIdx="1" presStyleCnt="2"/>
      <dgm:spPr>
        <a:xfrm>
          <a:off x="2762222" y="931206"/>
          <a:ext cx="1969919" cy="6738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0D9DED7-488E-4EDD-906E-841B35872220}" type="pres">
      <dgm:prSet presAssocID="{D73ABCCD-EFB5-49F0-A25D-2173B4A489C5}" presName="text2" presStyleLbl="fgAcc2" presStyleIdx="1" presStyleCnt="2" custScaleX="406528" custScaleY="218982">
        <dgm:presLayoutVars>
          <dgm:chPref val="3"/>
        </dgm:presLayoutVars>
      </dgm:prSet>
      <dgm:spPr/>
    </dgm:pt>
    <dgm:pt modelId="{087CBFD7-6184-4AF0-880A-7F201D5B8D22}" type="pres">
      <dgm:prSet presAssocID="{D73ABCCD-EFB5-49F0-A25D-2173B4A489C5}" presName="hierChild3" presStyleCnt="0"/>
      <dgm:spPr/>
    </dgm:pt>
    <dgm:pt modelId="{C3A89BB5-A634-4817-BA68-8494038F3585}" type="pres">
      <dgm:prSet presAssocID="{48B7B33F-9F81-4D1F-BA4F-A1C80A01AB81}" presName="Name17" presStyleLbl="parChTrans1D3" presStyleIdx="2" presStyleCnt="4"/>
      <dgm:spPr/>
    </dgm:pt>
    <dgm:pt modelId="{C07E7707-7EEC-4483-8AC8-785A2C5B96A0}" type="pres">
      <dgm:prSet presAssocID="{CF5344A2-072C-46A7-8B8C-08F9D2FE77C9}" presName="hierRoot3" presStyleCnt="0"/>
      <dgm:spPr/>
    </dgm:pt>
    <dgm:pt modelId="{A8B966FF-1E84-47B6-A41E-3AA4F38EAFD5}" type="pres">
      <dgm:prSet presAssocID="{CF5344A2-072C-46A7-8B8C-08F9D2FE77C9}" presName="composite3" presStyleCnt="0"/>
      <dgm:spPr/>
    </dgm:pt>
    <dgm:pt modelId="{348456AD-0DAF-4288-8549-997D20DB219C}" type="pres">
      <dgm:prSet presAssocID="{CF5344A2-072C-46A7-8B8C-08F9D2FE77C9}" presName="background3" presStyleLbl="node3" presStyleIdx="2" presStyleCnt="4"/>
      <dgm:spPr>
        <a:xfrm>
          <a:off x="2328532" y="1745950"/>
          <a:ext cx="977565" cy="30770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98DE1F9-F736-4522-BCB1-41397D795E1C}" type="pres">
      <dgm:prSet presAssocID="{CF5344A2-072C-46A7-8B8C-08F9D2FE77C9}" presName="text3" presStyleLbl="fgAcc3" presStyleIdx="2" presStyleCnt="4" custScaleX="201738">
        <dgm:presLayoutVars>
          <dgm:chPref val="3"/>
        </dgm:presLayoutVars>
      </dgm:prSet>
      <dgm:spPr/>
    </dgm:pt>
    <dgm:pt modelId="{8EFF8955-A90A-4EBC-B042-1EBE3B30ED74}" type="pres">
      <dgm:prSet presAssocID="{CF5344A2-072C-46A7-8B8C-08F9D2FE77C9}" presName="hierChild4" presStyleCnt="0"/>
      <dgm:spPr/>
    </dgm:pt>
    <dgm:pt modelId="{B1914AC3-E27F-45E4-BB8C-053D0326490F}" type="pres">
      <dgm:prSet presAssocID="{F87F3F2E-B665-46A1-8338-5A9BA8EBEEF5}" presName="Name23" presStyleLbl="parChTrans1D4" presStyleIdx="0" presStyleCnt="4"/>
      <dgm:spPr/>
    </dgm:pt>
    <dgm:pt modelId="{F4EA6FEC-7D0E-4076-BC82-505F4164CC61}" type="pres">
      <dgm:prSet presAssocID="{BF8AF334-0CE3-4F66-8052-DD10C1FE0D6B}" presName="hierRoot4" presStyleCnt="0"/>
      <dgm:spPr/>
    </dgm:pt>
    <dgm:pt modelId="{84A28993-801F-49D2-8A27-3633465C1C3E}" type="pres">
      <dgm:prSet presAssocID="{BF8AF334-0CE3-4F66-8052-DD10C1FE0D6B}" presName="composite4" presStyleCnt="0"/>
      <dgm:spPr/>
    </dgm:pt>
    <dgm:pt modelId="{48777B18-EB1B-48A4-9584-33964B6AFF50}" type="pres">
      <dgm:prSet presAssocID="{BF8AF334-0CE3-4F66-8052-DD10C1FE0D6B}" presName="background4" presStyleLbl="node4" presStyleIdx="0" presStyleCnt="4"/>
      <dgm:spPr>
        <a:xfrm>
          <a:off x="1859289" y="2194582"/>
          <a:ext cx="860487" cy="6861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AB88B5B-9AEC-451C-8713-0717A454B54E}" type="pres">
      <dgm:prSet presAssocID="{BF8AF334-0CE3-4F66-8052-DD10C1FE0D6B}" presName="text4" presStyleLbl="fgAcc4" presStyleIdx="0" presStyleCnt="4" custScaleX="177577" custScaleY="223006">
        <dgm:presLayoutVars>
          <dgm:chPref val="3"/>
        </dgm:presLayoutVars>
      </dgm:prSet>
      <dgm:spPr/>
    </dgm:pt>
    <dgm:pt modelId="{3C2F5A2F-AAED-4094-A1AA-2C5C51786DAB}" type="pres">
      <dgm:prSet presAssocID="{BF8AF334-0CE3-4F66-8052-DD10C1FE0D6B}" presName="hierChild5" presStyleCnt="0"/>
      <dgm:spPr/>
    </dgm:pt>
    <dgm:pt modelId="{5FC18FC9-2B12-4130-969D-CAF90C80937A}" type="pres">
      <dgm:prSet presAssocID="{876F3397-8A7C-4F32-B6BF-43814F898F03}" presName="Name23" presStyleLbl="parChTrans1D4" presStyleIdx="1" presStyleCnt="4"/>
      <dgm:spPr/>
    </dgm:pt>
    <dgm:pt modelId="{5E3804A7-30C2-475A-B6C9-D418C60D23B0}" type="pres">
      <dgm:prSet presAssocID="{FEBAC392-DBCC-4D16-8337-34905CE787F4}" presName="hierRoot4" presStyleCnt="0"/>
      <dgm:spPr/>
    </dgm:pt>
    <dgm:pt modelId="{D4934B29-7BA6-4317-BFAC-5C1614711719}" type="pres">
      <dgm:prSet presAssocID="{FEBAC392-DBCC-4D16-8337-34905CE787F4}" presName="composite4" presStyleCnt="0"/>
      <dgm:spPr/>
    </dgm:pt>
    <dgm:pt modelId="{829E03B5-4920-497D-8E2A-7408DA108D67}" type="pres">
      <dgm:prSet presAssocID="{FEBAC392-DBCC-4D16-8337-34905CE787F4}" presName="background4" presStyleLbl="node4" presStyleIdx="1" presStyleCnt="4"/>
      <dgm:spPr>
        <a:xfrm>
          <a:off x="2827459" y="2194582"/>
          <a:ext cx="947880" cy="70345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C9B66C5-E6C7-4A9A-987D-A343BFCB1980}" type="pres">
      <dgm:prSet presAssocID="{FEBAC392-DBCC-4D16-8337-34905CE787F4}" presName="text4" presStyleLbl="fgAcc4" presStyleIdx="1" presStyleCnt="4" custScaleX="195612" custScaleY="228615">
        <dgm:presLayoutVars>
          <dgm:chPref val="3"/>
        </dgm:presLayoutVars>
      </dgm:prSet>
      <dgm:spPr/>
    </dgm:pt>
    <dgm:pt modelId="{CA15F8B5-9A61-4C5C-9812-E5A5F6D9860F}" type="pres">
      <dgm:prSet presAssocID="{FEBAC392-DBCC-4D16-8337-34905CE787F4}" presName="hierChild5" presStyleCnt="0"/>
      <dgm:spPr/>
    </dgm:pt>
    <dgm:pt modelId="{D2CC5138-6A76-4475-BCFD-56A3BE62AA5E}" type="pres">
      <dgm:prSet presAssocID="{FB1B315A-F67F-43AF-BCC5-1CE6BDA2E99F}" presName="Name17" presStyleLbl="parChTrans1D3" presStyleIdx="3" presStyleCnt="4"/>
      <dgm:spPr/>
    </dgm:pt>
    <dgm:pt modelId="{6EB1D8EB-B5B8-4940-93EB-A9916D82B5E3}" type="pres">
      <dgm:prSet presAssocID="{F93EF295-C64B-4D51-A4AE-A57CA009EC38}" presName="hierRoot3" presStyleCnt="0"/>
      <dgm:spPr/>
    </dgm:pt>
    <dgm:pt modelId="{F6CBCFD2-7CB9-4FA5-8B35-AADE19DC1688}" type="pres">
      <dgm:prSet presAssocID="{F93EF295-C64B-4D51-A4AE-A57CA009EC38}" presName="composite3" presStyleCnt="0"/>
      <dgm:spPr/>
    </dgm:pt>
    <dgm:pt modelId="{370A0EB2-B15C-4872-B852-D5D2A24F75D4}" type="pres">
      <dgm:prSet presAssocID="{F93EF295-C64B-4D51-A4AE-A57CA009EC38}" presName="background3" presStyleLbl="node3" presStyleIdx="3" presStyleCnt="4"/>
      <dgm:spPr>
        <a:xfrm>
          <a:off x="4153934" y="1745950"/>
          <a:ext cx="1011896" cy="30770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C6599FD-C9D7-41ED-8770-4B6A4ED28C12}" type="pres">
      <dgm:prSet presAssocID="{F93EF295-C64B-4D51-A4AE-A57CA009EC38}" presName="text3" presStyleLbl="fgAcc3" presStyleIdx="3" presStyleCnt="4" custScaleX="208823">
        <dgm:presLayoutVars>
          <dgm:chPref val="3"/>
        </dgm:presLayoutVars>
      </dgm:prSet>
      <dgm:spPr/>
    </dgm:pt>
    <dgm:pt modelId="{9C352E85-E5F4-4F1C-B842-016075B9EBEE}" type="pres">
      <dgm:prSet presAssocID="{F93EF295-C64B-4D51-A4AE-A57CA009EC38}" presName="hierChild4" presStyleCnt="0"/>
      <dgm:spPr/>
    </dgm:pt>
    <dgm:pt modelId="{DC782065-48B7-4EA9-B7C1-CBFCFE15D684}" type="pres">
      <dgm:prSet presAssocID="{5A5F0832-B9B6-47DE-B9D8-0399E61D40C5}" presName="Name23" presStyleLbl="parChTrans1D4" presStyleIdx="2" presStyleCnt="4"/>
      <dgm:spPr/>
    </dgm:pt>
    <dgm:pt modelId="{2030E557-C723-4FB3-9A44-AA93C431112A}" type="pres">
      <dgm:prSet presAssocID="{EDE82BF9-5336-490D-A8A7-E26D8832B441}" presName="hierRoot4" presStyleCnt="0"/>
      <dgm:spPr/>
    </dgm:pt>
    <dgm:pt modelId="{80E8ABA3-59E9-49AC-85BF-431DDC8D92A4}" type="pres">
      <dgm:prSet presAssocID="{EDE82BF9-5336-490D-A8A7-E26D8832B441}" presName="composite4" presStyleCnt="0"/>
      <dgm:spPr/>
    </dgm:pt>
    <dgm:pt modelId="{8C1DC63F-6623-4293-9EAB-9773104BA82A}" type="pres">
      <dgm:prSet presAssocID="{EDE82BF9-5336-490D-A8A7-E26D8832B441}" presName="background4" presStyleLbl="node4" presStyleIdx="2" presStyleCnt="4"/>
      <dgm:spPr>
        <a:xfrm>
          <a:off x="3883022" y="2194582"/>
          <a:ext cx="723019" cy="6789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F6810AE-8E6F-4647-A76D-88A4561E5A50}" type="pres">
      <dgm:prSet presAssocID="{EDE82BF9-5336-490D-A8A7-E26D8832B441}" presName="text4" presStyleLbl="fgAcc4" presStyleIdx="2" presStyleCnt="4" custScaleX="149208" custScaleY="220640">
        <dgm:presLayoutVars>
          <dgm:chPref val="3"/>
        </dgm:presLayoutVars>
      </dgm:prSet>
      <dgm:spPr/>
    </dgm:pt>
    <dgm:pt modelId="{DDACBE33-7660-4249-B0A5-6F0C72ACCB81}" type="pres">
      <dgm:prSet presAssocID="{EDE82BF9-5336-490D-A8A7-E26D8832B441}" presName="hierChild5" presStyleCnt="0"/>
      <dgm:spPr/>
    </dgm:pt>
    <dgm:pt modelId="{ED4536D4-9610-4DDE-B691-4A7A342AB2CB}" type="pres">
      <dgm:prSet presAssocID="{4D415A94-06EF-4934-B9D3-5ADF650B0498}" presName="Name23" presStyleLbl="parChTrans1D4" presStyleIdx="3" presStyleCnt="4"/>
      <dgm:spPr/>
    </dgm:pt>
    <dgm:pt modelId="{58E94F82-AFE8-478F-BA1D-E23B238E90A0}" type="pres">
      <dgm:prSet presAssocID="{239B998A-1B6D-4A15-B359-3117B7876CDC}" presName="hierRoot4" presStyleCnt="0"/>
      <dgm:spPr/>
    </dgm:pt>
    <dgm:pt modelId="{149DEBEA-0603-490A-957D-E3A50483BA4C}" type="pres">
      <dgm:prSet presAssocID="{239B998A-1B6D-4A15-B359-3117B7876CDC}" presName="composite4" presStyleCnt="0"/>
      <dgm:spPr/>
    </dgm:pt>
    <dgm:pt modelId="{BE347D11-312B-4EF4-870C-1D4259806E0D}" type="pres">
      <dgm:prSet presAssocID="{239B998A-1B6D-4A15-B359-3117B7876CDC}" presName="background4" presStyleLbl="node4" presStyleIdx="3" presStyleCnt="4"/>
      <dgm:spPr>
        <a:xfrm>
          <a:off x="4713724" y="2194582"/>
          <a:ext cx="723019" cy="665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1C84D47-A4FB-434D-B02C-DB42F9C2CEFF}" type="pres">
      <dgm:prSet presAssocID="{239B998A-1B6D-4A15-B359-3117B7876CDC}" presName="text4" presStyleLbl="fgAcc4" presStyleIdx="3" presStyleCnt="4" custScaleX="149208" custScaleY="216203">
        <dgm:presLayoutVars>
          <dgm:chPref val="3"/>
        </dgm:presLayoutVars>
      </dgm:prSet>
      <dgm:spPr/>
    </dgm:pt>
    <dgm:pt modelId="{5239D9B0-22BA-45C6-B323-0A9363656EFF}" type="pres">
      <dgm:prSet presAssocID="{239B998A-1B6D-4A15-B359-3117B7876CDC}" presName="hierChild5" presStyleCnt="0"/>
      <dgm:spPr/>
    </dgm:pt>
  </dgm:ptLst>
  <dgm:cxnLst>
    <dgm:cxn modelId="{F5AF2D0A-D1F0-48CE-80AE-3DD3173C6545}" type="presOf" srcId="{17A08457-496B-418B-9212-9007C7AC6839}" destId="{DF83895D-E8C7-4B7E-8B66-C6F34554FDB1}" srcOrd="0" destOrd="0" presId="urn:microsoft.com/office/officeart/2005/8/layout/hierarchy1"/>
    <dgm:cxn modelId="{B93D411E-CF80-4F03-9D1D-151766CA060D}" type="presOf" srcId="{5A5F0832-B9B6-47DE-B9D8-0399E61D40C5}" destId="{DC782065-48B7-4EA9-B7C1-CBFCFE15D684}" srcOrd="0" destOrd="0" presId="urn:microsoft.com/office/officeart/2005/8/layout/hierarchy1"/>
    <dgm:cxn modelId="{55C2073C-23AB-41BA-91F4-ABD97B1B7EB5}" type="presOf" srcId="{FEBAC392-DBCC-4D16-8337-34905CE787F4}" destId="{CC9B66C5-E6C7-4A9A-987D-A343BFCB1980}" srcOrd="0" destOrd="0" presId="urn:microsoft.com/office/officeart/2005/8/layout/hierarchy1"/>
    <dgm:cxn modelId="{40258B40-F5A6-4C61-AF4E-5E000C1698F2}" type="presOf" srcId="{876F3397-8A7C-4F32-B6BF-43814F898F03}" destId="{5FC18FC9-2B12-4130-969D-CAF90C80937A}" srcOrd="0" destOrd="0" presId="urn:microsoft.com/office/officeart/2005/8/layout/hierarchy1"/>
    <dgm:cxn modelId="{D299EA4E-FF88-4F67-B1E8-E94BBE19A8F3}" type="presOf" srcId="{924E0AB0-6A52-45F1-9BF1-24732DD70E90}" destId="{7F5D5706-6EAE-4E52-AF73-98E7B3E1279F}" srcOrd="0" destOrd="0" presId="urn:microsoft.com/office/officeart/2005/8/layout/hierarchy1"/>
    <dgm:cxn modelId="{2AFACF5D-3B7C-4CA6-958F-AF0285B1965F}" srcId="{D73ABCCD-EFB5-49F0-A25D-2173B4A489C5}" destId="{F93EF295-C64B-4D51-A4AE-A57CA009EC38}" srcOrd="1" destOrd="0" parTransId="{FB1B315A-F67F-43AF-BCC5-1CE6BDA2E99F}" sibTransId="{C727B414-8E71-4B8B-89F0-C7F6BADBDE0E}"/>
    <dgm:cxn modelId="{9BCA186C-4DC0-4A79-BDAE-3EE2BC95B68B}" type="presOf" srcId="{CF5344A2-072C-46A7-8B8C-08F9D2FE77C9}" destId="{A98DE1F9-F736-4522-BCB1-41397D795E1C}" srcOrd="0" destOrd="0" presId="urn:microsoft.com/office/officeart/2005/8/layout/hierarchy1"/>
    <dgm:cxn modelId="{2F22A378-541E-4492-895C-5FEBA26CFE8B}" srcId="{BC755603-C4EC-42A6-94B5-F446D4D62E03}" destId="{E9288F5C-B3D5-4D5B-A49D-D527C7BD9830}" srcOrd="0" destOrd="0" parTransId="{0D0488C3-F661-4E4F-A697-A117D257076D}" sibTransId="{92C3A5B2-B15B-46F6-8177-89A447F75CAE}"/>
    <dgm:cxn modelId="{317D6380-8CBC-40DB-947E-F0712ADF0C37}" srcId="{F93EF295-C64B-4D51-A4AE-A57CA009EC38}" destId="{EDE82BF9-5336-490D-A8A7-E26D8832B441}" srcOrd="0" destOrd="0" parTransId="{5A5F0832-B9B6-47DE-B9D8-0399E61D40C5}" sibTransId="{30D2A5A2-A342-416C-8D26-5BE96879853B}"/>
    <dgm:cxn modelId="{4B42C983-C134-46FB-97AC-862A6390E468}" srcId="{F93EF295-C64B-4D51-A4AE-A57CA009EC38}" destId="{239B998A-1B6D-4A15-B359-3117B7876CDC}" srcOrd="1" destOrd="0" parTransId="{4D415A94-06EF-4934-B9D3-5ADF650B0498}" sibTransId="{F0315D0E-7BB1-41C8-85B1-37F9AE9B0DA2}"/>
    <dgm:cxn modelId="{9F7BBB8D-DA43-4C43-BBC5-ADCFD53991A7}" type="presOf" srcId="{E9288F5C-B3D5-4D5B-A49D-D527C7BD9830}" destId="{AD7EAB35-36FE-4C47-94BD-4CE500B480AC}" srcOrd="0" destOrd="0" presId="urn:microsoft.com/office/officeart/2005/8/layout/hierarchy1"/>
    <dgm:cxn modelId="{A2AED892-D319-40AE-8667-5229784D3E8F}" type="presOf" srcId="{4D415A94-06EF-4934-B9D3-5ADF650B0498}" destId="{ED4536D4-9610-4DDE-B691-4A7A342AB2CB}" srcOrd="0" destOrd="0" presId="urn:microsoft.com/office/officeart/2005/8/layout/hierarchy1"/>
    <dgm:cxn modelId="{60F38C93-C97B-4815-A866-E7D93862FAA1}" type="presOf" srcId="{EDE82BF9-5336-490D-A8A7-E26D8832B441}" destId="{2F6810AE-8E6F-4647-A76D-88A4561E5A50}" srcOrd="0" destOrd="0" presId="urn:microsoft.com/office/officeart/2005/8/layout/hierarchy1"/>
    <dgm:cxn modelId="{6E02E998-BB58-4725-91E8-EAF896554368}" srcId="{924E0AB0-6A52-45F1-9BF1-24732DD70E90}" destId="{BC755603-C4EC-42A6-94B5-F446D4D62E03}" srcOrd="0" destOrd="0" parTransId="{17A08457-496B-418B-9212-9007C7AC6839}" sibTransId="{EBB9932C-BE92-465E-95D8-EEB2522841AE}"/>
    <dgm:cxn modelId="{4324EA99-6E0E-4EE8-B0F7-9C4CA4D5489A}" type="presOf" srcId="{5CC1A6A2-DB51-4777-BB22-B0B2242C4C60}" destId="{5DC6220D-CAC8-42CE-8265-9FBCECBE0581}" srcOrd="0" destOrd="0" presId="urn:microsoft.com/office/officeart/2005/8/layout/hierarchy1"/>
    <dgm:cxn modelId="{B236E4A1-FA13-468E-8DEE-1F419A1E6BD3}" type="presOf" srcId="{48B7B33F-9F81-4D1F-BA4F-A1C80A01AB81}" destId="{C3A89BB5-A634-4817-BA68-8494038F3585}" srcOrd="0" destOrd="0" presId="urn:microsoft.com/office/officeart/2005/8/layout/hierarchy1"/>
    <dgm:cxn modelId="{AB36E2AA-29AC-46F9-8631-57872E6291E7}" type="presOf" srcId="{239B998A-1B6D-4A15-B359-3117B7876CDC}" destId="{71C84D47-A4FB-434D-B02C-DB42F9C2CEFF}" srcOrd="0" destOrd="0" presId="urn:microsoft.com/office/officeart/2005/8/layout/hierarchy1"/>
    <dgm:cxn modelId="{765865AE-B587-4199-A49A-2CE1111C896E}" type="presOf" srcId="{842E64E7-D487-422F-B1D9-BEDE1C5171BC}" destId="{5C5DDA30-27D3-4117-88C0-38D2BEE1150C}" srcOrd="0" destOrd="0" presId="urn:microsoft.com/office/officeart/2005/8/layout/hierarchy1"/>
    <dgm:cxn modelId="{053884AF-8E3C-4AD6-A5C5-39798A575950}" type="presOf" srcId="{D73ABCCD-EFB5-49F0-A25D-2173B4A489C5}" destId="{10D9DED7-488E-4EDD-906E-841B35872220}" srcOrd="0" destOrd="0" presId="urn:microsoft.com/office/officeart/2005/8/layout/hierarchy1"/>
    <dgm:cxn modelId="{2BC564B0-930E-4006-AE09-91E6AD7E3298}" type="presOf" srcId="{F93EF295-C64B-4D51-A4AE-A57CA009EC38}" destId="{DC6599FD-C9D7-41ED-8770-4B6A4ED28C12}" srcOrd="0" destOrd="0" presId="urn:microsoft.com/office/officeart/2005/8/layout/hierarchy1"/>
    <dgm:cxn modelId="{B50F1FBF-1F49-4AA3-B020-7C4C5A4D4218}" srcId="{5CC1A6A2-DB51-4777-BB22-B0B2242C4C60}" destId="{924E0AB0-6A52-45F1-9BF1-24732DD70E90}" srcOrd="0" destOrd="0" parTransId="{70544DF3-6FBD-4497-A905-D39B09D6C0BC}" sibTransId="{306493C0-D3DE-4271-8BC1-04DE63D7A4AD}"/>
    <dgm:cxn modelId="{5D51F1C1-1CD4-43F1-AF57-76E87728CA18}" srcId="{CF5344A2-072C-46A7-8B8C-08F9D2FE77C9}" destId="{FEBAC392-DBCC-4D16-8337-34905CE787F4}" srcOrd="1" destOrd="0" parTransId="{876F3397-8A7C-4F32-B6BF-43814F898F03}" sibTransId="{20AF650C-331D-48E6-8F3A-A835E3903627}"/>
    <dgm:cxn modelId="{AE26C2C4-3B37-45C1-A2C8-1176E3C278A5}" srcId="{BC755603-C4EC-42A6-94B5-F446D4D62E03}" destId="{7E3A9E3E-BE90-452F-BEAE-B1EBDDC45B73}" srcOrd="1" destOrd="0" parTransId="{842E64E7-D487-422F-B1D9-BEDE1C5171BC}" sibTransId="{DD6EA2C7-B68A-496A-A2AB-5708EE7FD6D3}"/>
    <dgm:cxn modelId="{0D0743D1-798A-4205-8933-2C55E0E27EB3}" type="presOf" srcId="{BF8AF334-0CE3-4F66-8052-DD10C1FE0D6B}" destId="{3AB88B5B-9AEC-451C-8713-0717A454B54E}" srcOrd="0" destOrd="0" presId="urn:microsoft.com/office/officeart/2005/8/layout/hierarchy1"/>
    <dgm:cxn modelId="{99F10CD2-82DD-4E91-A4E0-93C28CF0499E}" type="presOf" srcId="{7E3A9E3E-BE90-452F-BEAE-B1EBDDC45B73}" destId="{E264BFBD-160E-42A0-8AAB-BDF9FFCE0B46}" srcOrd="0" destOrd="0" presId="urn:microsoft.com/office/officeart/2005/8/layout/hierarchy1"/>
    <dgm:cxn modelId="{453B0BD3-0EDC-4C01-9C65-FCEA901B8639}" srcId="{924E0AB0-6A52-45F1-9BF1-24732DD70E90}" destId="{D73ABCCD-EFB5-49F0-A25D-2173B4A489C5}" srcOrd="1" destOrd="0" parTransId="{3D480E51-21CA-4991-B919-0C7B56521E1F}" sibTransId="{F330C945-96FA-459D-9449-E01BDB87A9DF}"/>
    <dgm:cxn modelId="{F7FCD6D5-88E6-44B0-971E-BD4D1160DED4}" type="presOf" srcId="{BC755603-C4EC-42A6-94B5-F446D4D62E03}" destId="{966EEFAB-7BB5-489B-A9EC-A4F71C462F71}" srcOrd="0" destOrd="0" presId="urn:microsoft.com/office/officeart/2005/8/layout/hierarchy1"/>
    <dgm:cxn modelId="{EB72BBD6-213C-4DA9-AE88-96A1AAB65A81}" type="presOf" srcId="{0D0488C3-F661-4E4F-A697-A117D257076D}" destId="{1BF5854E-925A-42C8-AA36-80EFC9FF2C81}" srcOrd="0" destOrd="0" presId="urn:microsoft.com/office/officeart/2005/8/layout/hierarchy1"/>
    <dgm:cxn modelId="{D1ACF6E7-0C48-499F-B2B0-3AF80DF97DCF}" srcId="{CF5344A2-072C-46A7-8B8C-08F9D2FE77C9}" destId="{BF8AF334-0CE3-4F66-8052-DD10C1FE0D6B}" srcOrd="0" destOrd="0" parTransId="{F87F3F2E-B665-46A1-8338-5A9BA8EBEEF5}" sibTransId="{667B53A5-51F9-4ACB-80F9-200D9AF1AA44}"/>
    <dgm:cxn modelId="{AA337FF8-C45B-41F0-BDD4-6E75E4F04E8B}" type="presOf" srcId="{FB1B315A-F67F-43AF-BCC5-1CE6BDA2E99F}" destId="{D2CC5138-6A76-4475-BCFD-56A3BE62AA5E}" srcOrd="0" destOrd="0" presId="urn:microsoft.com/office/officeart/2005/8/layout/hierarchy1"/>
    <dgm:cxn modelId="{EE3EA6FD-1120-402E-8FC7-8CDA7F5CE02A}" type="presOf" srcId="{F87F3F2E-B665-46A1-8338-5A9BA8EBEEF5}" destId="{B1914AC3-E27F-45E4-BB8C-053D0326490F}" srcOrd="0" destOrd="0" presId="urn:microsoft.com/office/officeart/2005/8/layout/hierarchy1"/>
    <dgm:cxn modelId="{FFCB04FF-BF18-4AF7-A9E7-8973AE004ECA}" srcId="{D73ABCCD-EFB5-49F0-A25D-2173B4A489C5}" destId="{CF5344A2-072C-46A7-8B8C-08F9D2FE77C9}" srcOrd="0" destOrd="0" parTransId="{48B7B33F-9F81-4D1F-BA4F-A1C80A01AB81}" sibTransId="{9A140C2A-3EC4-480F-A5B0-19E0DD2E798D}"/>
    <dgm:cxn modelId="{7908D2FF-25E7-4EE4-B7AE-8368BC0630A8}" type="presOf" srcId="{3D480E51-21CA-4991-B919-0C7B56521E1F}" destId="{A032C61D-664A-4AF8-B487-29A65B0129BE}" srcOrd="0" destOrd="0" presId="urn:microsoft.com/office/officeart/2005/8/layout/hierarchy1"/>
    <dgm:cxn modelId="{E68127AC-FB7B-4E60-9BFA-A5B8F376F0E0}" type="presParOf" srcId="{5DC6220D-CAC8-42CE-8265-9FBCECBE0581}" destId="{40A71298-2A8F-4A30-9A34-9B751182BED1}" srcOrd="0" destOrd="0" presId="urn:microsoft.com/office/officeart/2005/8/layout/hierarchy1"/>
    <dgm:cxn modelId="{05455A5F-DBA0-4F73-ACD2-941877C1CECF}" type="presParOf" srcId="{40A71298-2A8F-4A30-9A34-9B751182BED1}" destId="{2207598C-9320-43AE-AB80-2E3D131D15DA}" srcOrd="0" destOrd="0" presId="urn:microsoft.com/office/officeart/2005/8/layout/hierarchy1"/>
    <dgm:cxn modelId="{3A541541-4935-4C53-A9B6-8863A639385C}" type="presParOf" srcId="{2207598C-9320-43AE-AB80-2E3D131D15DA}" destId="{E3AF7792-C1A8-43E5-B9EC-4A415BE4D49A}" srcOrd="0" destOrd="0" presId="urn:microsoft.com/office/officeart/2005/8/layout/hierarchy1"/>
    <dgm:cxn modelId="{DDD570AE-C8A3-4C96-8BEA-6781C2CA6652}" type="presParOf" srcId="{2207598C-9320-43AE-AB80-2E3D131D15DA}" destId="{7F5D5706-6EAE-4E52-AF73-98E7B3E1279F}" srcOrd="1" destOrd="0" presId="urn:microsoft.com/office/officeart/2005/8/layout/hierarchy1"/>
    <dgm:cxn modelId="{AE71EC02-67D2-4B02-916C-C72F4BD858D7}" type="presParOf" srcId="{40A71298-2A8F-4A30-9A34-9B751182BED1}" destId="{9C433455-7D7E-405D-9961-FDE01EE0395F}" srcOrd="1" destOrd="0" presId="urn:microsoft.com/office/officeart/2005/8/layout/hierarchy1"/>
    <dgm:cxn modelId="{B39523F8-0037-4061-A6F6-39E1778562A8}" type="presParOf" srcId="{9C433455-7D7E-405D-9961-FDE01EE0395F}" destId="{DF83895D-E8C7-4B7E-8B66-C6F34554FDB1}" srcOrd="0" destOrd="0" presId="urn:microsoft.com/office/officeart/2005/8/layout/hierarchy1"/>
    <dgm:cxn modelId="{437FEE73-5205-488B-A6EE-BBAE124532D2}" type="presParOf" srcId="{9C433455-7D7E-405D-9961-FDE01EE0395F}" destId="{EC83461D-E431-4E99-8043-50A0B7B8011C}" srcOrd="1" destOrd="0" presId="urn:microsoft.com/office/officeart/2005/8/layout/hierarchy1"/>
    <dgm:cxn modelId="{5CD5DA0A-3271-4616-BF7F-74CA5A730D69}" type="presParOf" srcId="{EC83461D-E431-4E99-8043-50A0B7B8011C}" destId="{D8322EE1-8DAB-4CEE-A005-ACF2EA23E6F3}" srcOrd="0" destOrd="0" presId="urn:microsoft.com/office/officeart/2005/8/layout/hierarchy1"/>
    <dgm:cxn modelId="{8827C461-C81E-4B34-8FFC-89F8AB77D2A5}" type="presParOf" srcId="{D8322EE1-8DAB-4CEE-A005-ACF2EA23E6F3}" destId="{8828C9F3-E56D-4032-A16C-9D7A17E00C5A}" srcOrd="0" destOrd="0" presId="urn:microsoft.com/office/officeart/2005/8/layout/hierarchy1"/>
    <dgm:cxn modelId="{43EB9548-5323-4CB1-9283-66BB58857A09}" type="presParOf" srcId="{D8322EE1-8DAB-4CEE-A005-ACF2EA23E6F3}" destId="{966EEFAB-7BB5-489B-A9EC-A4F71C462F71}" srcOrd="1" destOrd="0" presId="urn:microsoft.com/office/officeart/2005/8/layout/hierarchy1"/>
    <dgm:cxn modelId="{203EB3A7-0DFC-456E-A792-50A52A9BD92C}" type="presParOf" srcId="{EC83461D-E431-4E99-8043-50A0B7B8011C}" destId="{7C62296F-334F-4179-BF0D-D033C3B15EA7}" srcOrd="1" destOrd="0" presId="urn:microsoft.com/office/officeart/2005/8/layout/hierarchy1"/>
    <dgm:cxn modelId="{E0EAFCBA-D2F7-4D0A-835C-1E0BF5323C1A}" type="presParOf" srcId="{7C62296F-334F-4179-BF0D-D033C3B15EA7}" destId="{1BF5854E-925A-42C8-AA36-80EFC9FF2C81}" srcOrd="0" destOrd="0" presId="urn:microsoft.com/office/officeart/2005/8/layout/hierarchy1"/>
    <dgm:cxn modelId="{10764387-EB89-4E45-9E2E-5208F32D4327}" type="presParOf" srcId="{7C62296F-334F-4179-BF0D-D033C3B15EA7}" destId="{5C098CDB-9434-4900-A92B-FC5BD954117C}" srcOrd="1" destOrd="0" presId="urn:microsoft.com/office/officeart/2005/8/layout/hierarchy1"/>
    <dgm:cxn modelId="{E79604C7-810C-4F28-B8C7-52FDF2EC5278}" type="presParOf" srcId="{5C098CDB-9434-4900-A92B-FC5BD954117C}" destId="{793859DC-EDF8-472D-927B-681403885F15}" srcOrd="0" destOrd="0" presId="urn:microsoft.com/office/officeart/2005/8/layout/hierarchy1"/>
    <dgm:cxn modelId="{976D080F-3E86-432E-9553-D247426AA6FE}" type="presParOf" srcId="{793859DC-EDF8-472D-927B-681403885F15}" destId="{2F9FAF99-171B-4469-97D5-EBE6D55495B7}" srcOrd="0" destOrd="0" presId="urn:microsoft.com/office/officeart/2005/8/layout/hierarchy1"/>
    <dgm:cxn modelId="{2AEA453D-400A-4925-AC9E-974E91DD3699}" type="presParOf" srcId="{793859DC-EDF8-472D-927B-681403885F15}" destId="{AD7EAB35-36FE-4C47-94BD-4CE500B480AC}" srcOrd="1" destOrd="0" presId="urn:microsoft.com/office/officeart/2005/8/layout/hierarchy1"/>
    <dgm:cxn modelId="{58C65A1E-438B-4CFE-9755-C24D53C1D0FF}" type="presParOf" srcId="{5C098CDB-9434-4900-A92B-FC5BD954117C}" destId="{C867E5BA-B305-4887-B252-691F405AB8F1}" srcOrd="1" destOrd="0" presId="urn:microsoft.com/office/officeart/2005/8/layout/hierarchy1"/>
    <dgm:cxn modelId="{C467B9AC-9A3B-42EF-919F-88DF8BB09216}" type="presParOf" srcId="{7C62296F-334F-4179-BF0D-D033C3B15EA7}" destId="{5C5DDA30-27D3-4117-88C0-38D2BEE1150C}" srcOrd="2" destOrd="0" presId="urn:microsoft.com/office/officeart/2005/8/layout/hierarchy1"/>
    <dgm:cxn modelId="{315FA7B3-E9AB-45B0-8392-96D714469390}" type="presParOf" srcId="{7C62296F-334F-4179-BF0D-D033C3B15EA7}" destId="{70617F90-BE6F-4D85-96B3-A81CBECE1BBC}" srcOrd="3" destOrd="0" presId="urn:microsoft.com/office/officeart/2005/8/layout/hierarchy1"/>
    <dgm:cxn modelId="{245ACEEA-C921-4C15-BC47-28AB5C08C5B4}" type="presParOf" srcId="{70617F90-BE6F-4D85-96B3-A81CBECE1BBC}" destId="{57323563-86B3-4298-AA1F-BC158B8439A9}" srcOrd="0" destOrd="0" presId="urn:microsoft.com/office/officeart/2005/8/layout/hierarchy1"/>
    <dgm:cxn modelId="{A3E0F290-306F-42FC-8D48-712A82C016DE}" type="presParOf" srcId="{57323563-86B3-4298-AA1F-BC158B8439A9}" destId="{D24A58AD-D8C7-4D09-8A8B-DAD2A12A827C}" srcOrd="0" destOrd="0" presId="urn:microsoft.com/office/officeart/2005/8/layout/hierarchy1"/>
    <dgm:cxn modelId="{69A16995-5CA7-4D8A-9DFA-A0207E4941EF}" type="presParOf" srcId="{57323563-86B3-4298-AA1F-BC158B8439A9}" destId="{E264BFBD-160E-42A0-8AAB-BDF9FFCE0B46}" srcOrd="1" destOrd="0" presId="urn:microsoft.com/office/officeart/2005/8/layout/hierarchy1"/>
    <dgm:cxn modelId="{A3CA1600-1E2F-4FA8-A84A-25C976424119}" type="presParOf" srcId="{70617F90-BE6F-4D85-96B3-A81CBECE1BBC}" destId="{CC129286-A678-4028-9E2C-65BD44EC9D78}" srcOrd="1" destOrd="0" presId="urn:microsoft.com/office/officeart/2005/8/layout/hierarchy1"/>
    <dgm:cxn modelId="{66C03095-965A-45ED-9498-A2FE65AE1998}" type="presParOf" srcId="{9C433455-7D7E-405D-9961-FDE01EE0395F}" destId="{A032C61D-664A-4AF8-B487-29A65B0129BE}" srcOrd="2" destOrd="0" presId="urn:microsoft.com/office/officeart/2005/8/layout/hierarchy1"/>
    <dgm:cxn modelId="{13D14994-7A53-4809-B4EA-2B5CB3C22DE3}" type="presParOf" srcId="{9C433455-7D7E-405D-9961-FDE01EE0395F}" destId="{8623F2CF-DF45-43AD-89CB-A66D14E2CC66}" srcOrd="3" destOrd="0" presId="urn:microsoft.com/office/officeart/2005/8/layout/hierarchy1"/>
    <dgm:cxn modelId="{AAE79100-A36A-4772-9FDE-549809A33CA4}" type="presParOf" srcId="{8623F2CF-DF45-43AD-89CB-A66D14E2CC66}" destId="{15E96868-3F3B-4EDB-9C55-E3E65FFCDC11}" srcOrd="0" destOrd="0" presId="urn:microsoft.com/office/officeart/2005/8/layout/hierarchy1"/>
    <dgm:cxn modelId="{1A5959D6-BF1A-471A-92A4-D0C97FA5A796}" type="presParOf" srcId="{15E96868-3F3B-4EDB-9C55-E3E65FFCDC11}" destId="{339D2226-347C-4D9B-9E92-2F30B73F96B2}" srcOrd="0" destOrd="0" presId="urn:microsoft.com/office/officeart/2005/8/layout/hierarchy1"/>
    <dgm:cxn modelId="{409AAFEA-986B-4485-BD7E-996FF10A8BD4}" type="presParOf" srcId="{15E96868-3F3B-4EDB-9C55-E3E65FFCDC11}" destId="{10D9DED7-488E-4EDD-906E-841B35872220}" srcOrd="1" destOrd="0" presId="urn:microsoft.com/office/officeart/2005/8/layout/hierarchy1"/>
    <dgm:cxn modelId="{9E223E6E-C086-4F2A-BB72-463AE28A2146}" type="presParOf" srcId="{8623F2CF-DF45-43AD-89CB-A66D14E2CC66}" destId="{087CBFD7-6184-4AF0-880A-7F201D5B8D22}" srcOrd="1" destOrd="0" presId="urn:microsoft.com/office/officeart/2005/8/layout/hierarchy1"/>
    <dgm:cxn modelId="{DD9EAEDF-ECDA-45B7-951F-1F0136CDE235}" type="presParOf" srcId="{087CBFD7-6184-4AF0-880A-7F201D5B8D22}" destId="{C3A89BB5-A634-4817-BA68-8494038F3585}" srcOrd="0" destOrd="0" presId="urn:microsoft.com/office/officeart/2005/8/layout/hierarchy1"/>
    <dgm:cxn modelId="{8DDB62F5-AD2F-4E68-A515-72C7AC359F1B}" type="presParOf" srcId="{087CBFD7-6184-4AF0-880A-7F201D5B8D22}" destId="{C07E7707-7EEC-4483-8AC8-785A2C5B96A0}" srcOrd="1" destOrd="0" presId="urn:microsoft.com/office/officeart/2005/8/layout/hierarchy1"/>
    <dgm:cxn modelId="{7BD9F435-A216-4450-896C-0593169AD871}" type="presParOf" srcId="{C07E7707-7EEC-4483-8AC8-785A2C5B96A0}" destId="{A8B966FF-1E84-47B6-A41E-3AA4F38EAFD5}" srcOrd="0" destOrd="0" presId="urn:microsoft.com/office/officeart/2005/8/layout/hierarchy1"/>
    <dgm:cxn modelId="{D7175463-4211-4A43-B62B-2AE8CB93AB66}" type="presParOf" srcId="{A8B966FF-1E84-47B6-A41E-3AA4F38EAFD5}" destId="{348456AD-0DAF-4288-8549-997D20DB219C}" srcOrd="0" destOrd="0" presId="urn:microsoft.com/office/officeart/2005/8/layout/hierarchy1"/>
    <dgm:cxn modelId="{18A24361-9DA5-408B-A4EF-7350699BE1EB}" type="presParOf" srcId="{A8B966FF-1E84-47B6-A41E-3AA4F38EAFD5}" destId="{A98DE1F9-F736-4522-BCB1-41397D795E1C}" srcOrd="1" destOrd="0" presId="urn:microsoft.com/office/officeart/2005/8/layout/hierarchy1"/>
    <dgm:cxn modelId="{E1697CD6-8979-4E30-8FEB-00537910AAD4}" type="presParOf" srcId="{C07E7707-7EEC-4483-8AC8-785A2C5B96A0}" destId="{8EFF8955-A90A-4EBC-B042-1EBE3B30ED74}" srcOrd="1" destOrd="0" presId="urn:microsoft.com/office/officeart/2005/8/layout/hierarchy1"/>
    <dgm:cxn modelId="{E30BE7AD-EE1D-4BD0-A1A0-31966EB7C8B0}" type="presParOf" srcId="{8EFF8955-A90A-4EBC-B042-1EBE3B30ED74}" destId="{B1914AC3-E27F-45E4-BB8C-053D0326490F}" srcOrd="0" destOrd="0" presId="urn:microsoft.com/office/officeart/2005/8/layout/hierarchy1"/>
    <dgm:cxn modelId="{2DB56EA9-1FC3-4ADF-A9A7-71BEF9E36CA2}" type="presParOf" srcId="{8EFF8955-A90A-4EBC-B042-1EBE3B30ED74}" destId="{F4EA6FEC-7D0E-4076-BC82-505F4164CC61}" srcOrd="1" destOrd="0" presId="urn:microsoft.com/office/officeart/2005/8/layout/hierarchy1"/>
    <dgm:cxn modelId="{7594FCF6-98A2-43ED-B342-F7C44893C549}" type="presParOf" srcId="{F4EA6FEC-7D0E-4076-BC82-505F4164CC61}" destId="{84A28993-801F-49D2-8A27-3633465C1C3E}" srcOrd="0" destOrd="0" presId="urn:microsoft.com/office/officeart/2005/8/layout/hierarchy1"/>
    <dgm:cxn modelId="{690EA340-D1BC-4DF7-9A5C-AACC64114879}" type="presParOf" srcId="{84A28993-801F-49D2-8A27-3633465C1C3E}" destId="{48777B18-EB1B-48A4-9584-33964B6AFF50}" srcOrd="0" destOrd="0" presId="urn:microsoft.com/office/officeart/2005/8/layout/hierarchy1"/>
    <dgm:cxn modelId="{D4A8FDD7-B1BF-48E9-926F-1EA16B84DEA3}" type="presParOf" srcId="{84A28993-801F-49D2-8A27-3633465C1C3E}" destId="{3AB88B5B-9AEC-451C-8713-0717A454B54E}" srcOrd="1" destOrd="0" presId="urn:microsoft.com/office/officeart/2005/8/layout/hierarchy1"/>
    <dgm:cxn modelId="{F2D01F4B-80D2-48A5-9214-D3E693D78A86}" type="presParOf" srcId="{F4EA6FEC-7D0E-4076-BC82-505F4164CC61}" destId="{3C2F5A2F-AAED-4094-A1AA-2C5C51786DAB}" srcOrd="1" destOrd="0" presId="urn:microsoft.com/office/officeart/2005/8/layout/hierarchy1"/>
    <dgm:cxn modelId="{4D32556C-A248-46DA-B894-5FD238E429E7}" type="presParOf" srcId="{8EFF8955-A90A-4EBC-B042-1EBE3B30ED74}" destId="{5FC18FC9-2B12-4130-969D-CAF90C80937A}" srcOrd="2" destOrd="0" presId="urn:microsoft.com/office/officeart/2005/8/layout/hierarchy1"/>
    <dgm:cxn modelId="{D923CF2C-1EE3-46A7-80CA-A7AEC782870D}" type="presParOf" srcId="{8EFF8955-A90A-4EBC-B042-1EBE3B30ED74}" destId="{5E3804A7-30C2-475A-B6C9-D418C60D23B0}" srcOrd="3" destOrd="0" presId="urn:microsoft.com/office/officeart/2005/8/layout/hierarchy1"/>
    <dgm:cxn modelId="{9C1AD8C3-D643-4264-BAD2-5FD0A30C1A2C}" type="presParOf" srcId="{5E3804A7-30C2-475A-B6C9-D418C60D23B0}" destId="{D4934B29-7BA6-4317-BFAC-5C1614711719}" srcOrd="0" destOrd="0" presId="urn:microsoft.com/office/officeart/2005/8/layout/hierarchy1"/>
    <dgm:cxn modelId="{F2E8AFC7-472D-4A84-8EBC-46A6158F80C4}" type="presParOf" srcId="{D4934B29-7BA6-4317-BFAC-5C1614711719}" destId="{829E03B5-4920-497D-8E2A-7408DA108D67}" srcOrd="0" destOrd="0" presId="urn:microsoft.com/office/officeart/2005/8/layout/hierarchy1"/>
    <dgm:cxn modelId="{1E6A99EE-54CC-4617-9378-5EF1944EB914}" type="presParOf" srcId="{D4934B29-7BA6-4317-BFAC-5C1614711719}" destId="{CC9B66C5-E6C7-4A9A-987D-A343BFCB1980}" srcOrd="1" destOrd="0" presId="urn:microsoft.com/office/officeart/2005/8/layout/hierarchy1"/>
    <dgm:cxn modelId="{C65D79DB-1B5A-4B16-B517-21AEAA7CC868}" type="presParOf" srcId="{5E3804A7-30C2-475A-B6C9-D418C60D23B0}" destId="{CA15F8B5-9A61-4C5C-9812-E5A5F6D9860F}" srcOrd="1" destOrd="0" presId="urn:microsoft.com/office/officeart/2005/8/layout/hierarchy1"/>
    <dgm:cxn modelId="{A280515C-2EAD-4173-B5E6-65240960CFF4}" type="presParOf" srcId="{087CBFD7-6184-4AF0-880A-7F201D5B8D22}" destId="{D2CC5138-6A76-4475-BCFD-56A3BE62AA5E}" srcOrd="2" destOrd="0" presId="urn:microsoft.com/office/officeart/2005/8/layout/hierarchy1"/>
    <dgm:cxn modelId="{18A69F00-5FD4-4228-BFAF-86B33D6E3B79}" type="presParOf" srcId="{087CBFD7-6184-4AF0-880A-7F201D5B8D22}" destId="{6EB1D8EB-B5B8-4940-93EB-A9916D82B5E3}" srcOrd="3" destOrd="0" presId="urn:microsoft.com/office/officeart/2005/8/layout/hierarchy1"/>
    <dgm:cxn modelId="{D905ADD7-CADC-4F6C-9916-9A2F59DC58FE}" type="presParOf" srcId="{6EB1D8EB-B5B8-4940-93EB-A9916D82B5E3}" destId="{F6CBCFD2-7CB9-4FA5-8B35-AADE19DC1688}" srcOrd="0" destOrd="0" presId="urn:microsoft.com/office/officeart/2005/8/layout/hierarchy1"/>
    <dgm:cxn modelId="{6C5E2FDB-9CD6-491F-B261-AAA1F12EB9E1}" type="presParOf" srcId="{F6CBCFD2-7CB9-4FA5-8B35-AADE19DC1688}" destId="{370A0EB2-B15C-4872-B852-D5D2A24F75D4}" srcOrd="0" destOrd="0" presId="urn:microsoft.com/office/officeart/2005/8/layout/hierarchy1"/>
    <dgm:cxn modelId="{D0A01EAB-F6EF-4E7E-94B7-233F5FE78D6D}" type="presParOf" srcId="{F6CBCFD2-7CB9-4FA5-8B35-AADE19DC1688}" destId="{DC6599FD-C9D7-41ED-8770-4B6A4ED28C12}" srcOrd="1" destOrd="0" presId="urn:microsoft.com/office/officeart/2005/8/layout/hierarchy1"/>
    <dgm:cxn modelId="{D8E4E348-B3D3-4822-A3D8-77EC00D7CB66}" type="presParOf" srcId="{6EB1D8EB-B5B8-4940-93EB-A9916D82B5E3}" destId="{9C352E85-E5F4-4F1C-B842-016075B9EBEE}" srcOrd="1" destOrd="0" presId="urn:microsoft.com/office/officeart/2005/8/layout/hierarchy1"/>
    <dgm:cxn modelId="{B91DD677-4CE3-4323-B6D7-E6B4B048BAA2}" type="presParOf" srcId="{9C352E85-E5F4-4F1C-B842-016075B9EBEE}" destId="{DC782065-48B7-4EA9-B7C1-CBFCFE15D684}" srcOrd="0" destOrd="0" presId="urn:microsoft.com/office/officeart/2005/8/layout/hierarchy1"/>
    <dgm:cxn modelId="{A11C7EF1-2BD1-4354-A305-602747D7612B}" type="presParOf" srcId="{9C352E85-E5F4-4F1C-B842-016075B9EBEE}" destId="{2030E557-C723-4FB3-9A44-AA93C431112A}" srcOrd="1" destOrd="0" presId="urn:microsoft.com/office/officeart/2005/8/layout/hierarchy1"/>
    <dgm:cxn modelId="{A2A96AA5-A93F-4F6B-866C-CCADE3DF9F24}" type="presParOf" srcId="{2030E557-C723-4FB3-9A44-AA93C431112A}" destId="{80E8ABA3-59E9-49AC-85BF-431DDC8D92A4}" srcOrd="0" destOrd="0" presId="urn:microsoft.com/office/officeart/2005/8/layout/hierarchy1"/>
    <dgm:cxn modelId="{FF7EC7A6-A934-4169-A79D-AEE3C117430B}" type="presParOf" srcId="{80E8ABA3-59E9-49AC-85BF-431DDC8D92A4}" destId="{8C1DC63F-6623-4293-9EAB-9773104BA82A}" srcOrd="0" destOrd="0" presId="urn:microsoft.com/office/officeart/2005/8/layout/hierarchy1"/>
    <dgm:cxn modelId="{31989A7D-0077-4601-948D-93589B9C3907}" type="presParOf" srcId="{80E8ABA3-59E9-49AC-85BF-431DDC8D92A4}" destId="{2F6810AE-8E6F-4647-A76D-88A4561E5A50}" srcOrd="1" destOrd="0" presId="urn:microsoft.com/office/officeart/2005/8/layout/hierarchy1"/>
    <dgm:cxn modelId="{BBF6E516-F285-4A3B-BCCE-51CF36FC0FAB}" type="presParOf" srcId="{2030E557-C723-4FB3-9A44-AA93C431112A}" destId="{DDACBE33-7660-4249-B0A5-6F0C72ACCB81}" srcOrd="1" destOrd="0" presId="urn:microsoft.com/office/officeart/2005/8/layout/hierarchy1"/>
    <dgm:cxn modelId="{DF2559FC-AA67-4E43-BF08-0DE2047D92CF}" type="presParOf" srcId="{9C352E85-E5F4-4F1C-B842-016075B9EBEE}" destId="{ED4536D4-9610-4DDE-B691-4A7A342AB2CB}" srcOrd="2" destOrd="0" presId="urn:microsoft.com/office/officeart/2005/8/layout/hierarchy1"/>
    <dgm:cxn modelId="{9A662D84-D8ED-4B8F-82AA-3A3AC641FC2C}" type="presParOf" srcId="{9C352E85-E5F4-4F1C-B842-016075B9EBEE}" destId="{58E94F82-AFE8-478F-BA1D-E23B238E90A0}" srcOrd="3" destOrd="0" presId="urn:microsoft.com/office/officeart/2005/8/layout/hierarchy1"/>
    <dgm:cxn modelId="{9AF08B88-B0DC-4689-9E3A-34872C04D723}" type="presParOf" srcId="{58E94F82-AFE8-478F-BA1D-E23B238E90A0}" destId="{149DEBEA-0603-490A-957D-E3A50483BA4C}" srcOrd="0" destOrd="0" presId="urn:microsoft.com/office/officeart/2005/8/layout/hierarchy1"/>
    <dgm:cxn modelId="{60D2309D-17C2-4D28-8609-E45B17C5F99B}" type="presParOf" srcId="{149DEBEA-0603-490A-957D-E3A50483BA4C}" destId="{BE347D11-312B-4EF4-870C-1D4259806E0D}" srcOrd="0" destOrd="0" presId="urn:microsoft.com/office/officeart/2005/8/layout/hierarchy1"/>
    <dgm:cxn modelId="{89FEECBA-5673-49DB-AE43-D7325D16EAA4}" type="presParOf" srcId="{149DEBEA-0603-490A-957D-E3A50483BA4C}" destId="{71C84D47-A4FB-434D-B02C-DB42F9C2CEFF}" srcOrd="1" destOrd="0" presId="urn:microsoft.com/office/officeart/2005/8/layout/hierarchy1"/>
    <dgm:cxn modelId="{DF461C22-4829-408D-8E0C-4A80C5ACE781}" type="presParOf" srcId="{58E94F82-AFE8-478F-BA1D-E23B238E90A0}" destId="{5239D9B0-22BA-45C6-B323-0A9363656EFF}" srcOrd="1" destOrd="0" presId="urn:microsoft.com/office/officeart/2005/8/layout/hierarchy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1916953" y="114874"/>
          <a:ext cx="1772641" cy="6866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Funkce veřejné správy</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FE7EE8F6-3031-4079-A2EC-637C52FAC6FE}">
      <dgm:prSet phldrT="[Text]" custT="1"/>
      <dgm:spPr>
        <a:xfrm>
          <a:off x="673432" y="1116015"/>
          <a:ext cx="2246744" cy="6866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Organizující (regulativní)</a:t>
          </a:r>
        </a:p>
      </dgm:t>
    </dgm:pt>
    <dgm:pt modelId="{57290C64-4827-48E2-9A59-0920565DA9B1}" type="parTrans" cxnId="{036518A7-000C-4AE6-A959-6B472FDA5EA3}">
      <dgm:prSet/>
      <dgm:spPr>
        <a:xfrm>
          <a:off x="1676655" y="687384"/>
          <a:ext cx="1006469" cy="314489"/>
        </a:xfrm>
        <a:custGeom>
          <a:avLst/>
          <a:gdLst/>
          <a:ahLst/>
          <a:cxnLst/>
          <a:rect l="0" t="0" r="0" b="0"/>
          <a:pathLst>
            <a:path>
              <a:moveTo>
                <a:pt x="1006469" y="0"/>
              </a:moveTo>
              <a:lnTo>
                <a:pt x="1006469" y="214315"/>
              </a:lnTo>
              <a:lnTo>
                <a:pt x="0" y="214315"/>
              </a:lnTo>
              <a:lnTo>
                <a:pt x="0" y="3144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DBAF0EE-8587-47AF-B3DC-290F1AD9B21A}" type="sibTrans" cxnId="{036518A7-000C-4AE6-A959-6B472FDA5EA3}">
      <dgm:prSet/>
      <dgm:spPr/>
      <dgm:t>
        <a:bodyPr/>
        <a:lstStyle/>
        <a:p>
          <a:endParaRPr lang="cs-CZ"/>
        </a:p>
      </dgm:t>
    </dgm:pt>
    <dgm:pt modelId="{3B2D964E-F1E5-4916-9712-8F41DFAFA271}">
      <dgm:prSet phldrT="[Text]" custT="1"/>
      <dgm:spPr>
        <a:xfrm>
          <a:off x="3160474" y="1116015"/>
          <a:ext cx="1772641" cy="6866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Mocensko ochranné</a:t>
          </a:r>
        </a:p>
      </dgm:t>
    </dgm:pt>
    <dgm:pt modelId="{0BB357FF-81E1-411E-AA72-7011755A129F}" type="parTrans" cxnId="{712F6509-D55E-4283-8B69-880017A3713D}">
      <dgm:prSet/>
      <dgm:spPr>
        <a:xfrm>
          <a:off x="2683125" y="687384"/>
          <a:ext cx="1243521" cy="314489"/>
        </a:xfrm>
        <a:custGeom>
          <a:avLst/>
          <a:gdLst/>
          <a:ahLst/>
          <a:cxnLst/>
          <a:rect l="0" t="0" r="0" b="0"/>
          <a:pathLst>
            <a:path>
              <a:moveTo>
                <a:pt x="0" y="0"/>
              </a:moveTo>
              <a:lnTo>
                <a:pt x="0" y="214315"/>
              </a:lnTo>
              <a:lnTo>
                <a:pt x="1243521" y="214315"/>
              </a:lnTo>
              <a:lnTo>
                <a:pt x="1243521" y="31448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786E09B2-3644-4464-997C-86887BEFEC7E}" type="sibTrans" cxnId="{712F6509-D55E-4283-8B69-880017A3713D}">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796804" y="733"/>
          <a:ext cx="1772641" cy="6866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163930">
        <dgm:presLayoutVars>
          <dgm:chPref val="3"/>
        </dgm:presLayoutVars>
      </dgm:prSet>
      <dgm:spPr/>
    </dgm:pt>
    <dgm:pt modelId="{FB9DACCA-7A1F-4139-848B-EDF0C96D43E7}" type="pres">
      <dgm:prSet presAssocID="{D5F9E49D-1805-43C0-B696-FAB3E4E00FA1}" presName="hierChild2" presStyleCnt="0"/>
      <dgm:spPr/>
    </dgm:pt>
    <dgm:pt modelId="{0F9A25C3-79DD-49C7-8DB0-69C6C992A6E3}" type="pres">
      <dgm:prSet presAssocID="{57290C64-4827-48E2-9A59-0920565DA9B1}" presName="Name10" presStyleLbl="parChTrans1D2" presStyleIdx="0" presStyleCnt="2"/>
      <dgm:spPr/>
    </dgm:pt>
    <dgm:pt modelId="{E01714D4-130A-4A8D-A5BF-3E082B9FB816}" type="pres">
      <dgm:prSet presAssocID="{FE7EE8F6-3031-4079-A2EC-637C52FAC6FE}" presName="hierRoot2" presStyleCnt="0"/>
      <dgm:spPr/>
    </dgm:pt>
    <dgm:pt modelId="{2720C5AE-DC91-4CA4-8068-B13E74EB6BF6}" type="pres">
      <dgm:prSet presAssocID="{FE7EE8F6-3031-4079-A2EC-637C52FAC6FE}" presName="composite2" presStyleCnt="0"/>
      <dgm:spPr/>
    </dgm:pt>
    <dgm:pt modelId="{94B196B3-36A3-4D47-8524-FEA75C95BD1D}" type="pres">
      <dgm:prSet presAssocID="{FE7EE8F6-3031-4079-A2EC-637C52FAC6FE}" presName="background2" presStyleLbl="node2" presStyleIdx="0" presStyleCnt="2"/>
      <dgm:spPr>
        <a:xfrm>
          <a:off x="553283" y="1001874"/>
          <a:ext cx="2246744" cy="6866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0629E04-AB75-40DC-AEBD-6E241ADF0D3F}" type="pres">
      <dgm:prSet presAssocID="{FE7EE8F6-3031-4079-A2EC-637C52FAC6FE}" presName="text2" presStyleLbl="fgAcc2" presStyleIdx="0" presStyleCnt="2" custScaleX="207774">
        <dgm:presLayoutVars>
          <dgm:chPref val="3"/>
        </dgm:presLayoutVars>
      </dgm:prSet>
      <dgm:spPr/>
    </dgm:pt>
    <dgm:pt modelId="{76DBD882-8B52-472C-89AA-DFA3E86A67D6}" type="pres">
      <dgm:prSet presAssocID="{FE7EE8F6-3031-4079-A2EC-637C52FAC6FE}" presName="hierChild3" presStyleCnt="0"/>
      <dgm:spPr/>
    </dgm:pt>
    <dgm:pt modelId="{7CF09BA8-0334-4E51-9004-4F518CAC6032}" type="pres">
      <dgm:prSet presAssocID="{0BB357FF-81E1-411E-AA72-7011755A129F}" presName="Name10" presStyleLbl="parChTrans1D2" presStyleIdx="1" presStyleCnt="2"/>
      <dgm:spPr/>
    </dgm:pt>
    <dgm:pt modelId="{C11683DA-8820-47DD-BCC2-CCC62480F2B7}" type="pres">
      <dgm:prSet presAssocID="{3B2D964E-F1E5-4916-9712-8F41DFAFA271}" presName="hierRoot2" presStyleCnt="0"/>
      <dgm:spPr/>
    </dgm:pt>
    <dgm:pt modelId="{5EB1F7F6-93B2-4654-BF0C-7683B9D89AA6}" type="pres">
      <dgm:prSet presAssocID="{3B2D964E-F1E5-4916-9712-8F41DFAFA271}" presName="composite2" presStyleCnt="0"/>
      <dgm:spPr/>
    </dgm:pt>
    <dgm:pt modelId="{1CD58847-3DA4-49B3-A5BA-F58F412D0C1C}" type="pres">
      <dgm:prSet presAssocID="{3B2D964E-F1E5-4916-9712-8F41DFAFA271}" presName="background2" presStyleLbl="node2" presStyleIdx="1" presStyleCnt="2"/>
      <dgm:spPr>
        <a:xfrm>
          <a:off x="3040325" y="1001874"/>
          <a:ext cx="1772641" cy="6866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66EB3D1-F4E1-4B40-AF98-7F7FB538673F}" type="pres">
      <dgm:prSet presAssocID="{3B2D964E-F1E5-4916-9712-8F41DFAFA271}" presName="text2" presStyleLbl="fgAcc2" presStyleIdx="1" presStyleCnt="2" custScaleX="163930">
        <dgm:presLayoutVars>
          <dgm:chPref val="3"/>
        </dgm:presLayoutVars>
      </dgm:prSet>
      <dgm:spPr/>
    </dgm:pt>
    <dgm:pt modelId="{D1DB35C7-9D7D-452A-853A-EEB57C5586A2}" type="pres">
      <dgm:prSet presAssocID="{3B2D964E-F1E5-4916-9712-8F41DFAFA271}" presName="hierChild3" presStyleCnt="0"/>
      <dgm:spPr/>
    </dgm:pt>
  </dgm:ptLst>
  <dgm:cxnLst>
    <dgm:cxn modelId="{712F6509-D55E-4283-8B69-880017A3713D}" srcId="{D5F9E49D-1805-43C0-B696-FAB3E4E00FA1}" destId="{3B2D964E-F1E5-4916-9712-8F41DFAFA271}" srcOrd="1" destOrd="0" parTransId="{0BB357FF-81E1-411E-AA72-7011755A129F}" sibTransId="{786E09B2-3644-4464-997C-86887BEFEC7E}"/>
    <dgm:cxn modelId="{54267B4F-8660-43DB-9D45-B37036221BF4}" type="presOf" srcId="{57290C64-4827-48E2-9A59-0920565DA9B1}" destId="{0F9A25C3-79DD-49C7-8DB0-69C6C992A6E3}" srcOrd="0" destOrd="0" presId="urn:microsoft.com/office/officeart/2005/8/layout/hierarchy1"/>
    <dgm:cxn modelId="{67545E57-03A8-47F5-91EC-3176C7EF55D4}" type="presOf" srcId="{FE7EE8F6-3031-4079-A2EC-637C52FAC6FE}" destId="{B0629E04-AB75-40DC-AEBD-6E241ADF0D3F}" srcOrd="0" destOrd="0" presId="urn:microsoft.com/office/officeart/2005/8/layout/hierarchy1"/>
    <dgm:cxn modelId="{5173A66F-CC0D-4078-9AD8-444DAEA22207}" type="presOf" srcId="{80548418-8A74-47B4-B57E-EF310E5D5C69}" destId="{1C46CA6A-CB88-4D0B-A48C-A96CD5262923}" srcOrd="0" destOrd="0" presId="urn:microsoft.com/office/officeart/2005/8/layout/hierarchy1"/>
    <dgm:cxn modelId="{036518A7-000C-4AE6-A959-6B472FDA5EA3}" srcId="{D5F9E49D-1805-43C0-B696-FAB3E4E00FA1}" destId="{FE7EE8F6-3031-4079-A2EC-637C52FAC6FE}" srcOrd="0" destOrd="0" parTransId="{57290C64-4827-48E2-9A59-0920565DA9B1}" sibTransId="{5DBAF0EE-8587-47AF-B3DC-290F1AD9B21A}"/>
    <dgm:cxn modelId="{F913D4AD-E572-457F-97F5-F9A056B3E8E5}" type="presOf" srcId="{0BB357FF-81E1-411E-AA72-7011755A129F}" destId="{7CF09BA8-0334-4E51-9004-4F518CAC6032}" srcOrd="0" destOrd="0" presId="urn:microsoft.com/office/officeart/2005/8/layout/hierarchy1"/>
    <dgm:cxn modelId="{51A6CDB9-0DA1-44A5-937B-3BE8463D8633}" type="presOf" srcId="{D5F9E49D-1805-43C0-B696-FAB3E4E00FA1}" destId="{18401C74-EA0A-4D97-8A8D-AAB9759A41B0}"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ABBC80EA-72ED-4BEC-A1FD-C82CF52E2576}" type="presOf" srcId="{3B2D964E-F1E5-4916-9712-8F41DFAFA271}" destId="{266EB3D1-F4E1-4B40-AF98-7F7FB538673F}" srcOrd="0" destOrd="0" presId="urn:microsoft.com/office/officeart/2005/8/layout/hierarchy1"/>
    <dgm:cxn modelId="{4658931E-2EF3-4115-97CC-5E13773B54D1}" type="presParOf" srcId="{1C46CA6A-CB88-4D0B-A48C-A96CD5262923}" destId="{31C7A1B7-179B-4F65-B590-C9231F002C67}" srcOrd="0" destOrd="0" presId="urn:microsoft.com/office/officeart/2005/8/layout/hierarchy1"/>
    <dgm:cxn modelId="{BBDAA07E-3F1B-4C02-A2A6-125171F1DFC4}" type="presParOf" srcId="{31C7A1B7-179B-4F65-B590-C9231F002C67}" destId="{22BE2FD8-D9B2-4D21-A662-411B0C9457AA}" srcOrd="0" destOrd="0" presId="urn:microsoft.com/office/officeart/2005/8/layout/hierarchy1"/>
    <dgm:cxn modelId="{2CF76804-FF54-4EAE-AEC6-D9FEBB921012}" type="presParOf" srcId="{22BE2FD8-D9B2-4D21-A662-411B0C9457AA}" destId="{75AF20C3-7417-44BE-80EC-FE8672E0BE08}" srcOrd="0" destOrd="0" presId="urn:microsoft.com/office/officeart/2005/8/layout/hierarchy1"/>
    <dgm:cxn modelId="{DB71BAC1-3BB4-4468-8E5C-58506B1AF1E9}" type="presParOf" srcId="{22BE2FD8-D9B2-4D21-A662-411B0C9457AA}" destId="{18401C74-EA0A-4D97-8A8D-AAB9759A41B0}" srcOrd="1" destOrd="0" presId="urn:microsoft.com/office/officeart/2005/8/layout/hierarchy1"/>
    <dgm:cxn modelId="{9F9DAEF2-0556-46AE-980B-A4BA6675E5A2}" type="presParOf" srcId="{31C7A1B7-179B-4F65-B590-C9231F002C67}" destId="{FB9DACCA-7A1F-4139-848B-EDF0C96D43E7}" srcOrd="1" destOrd="0" presId="urn:microsoft.com/office/officeart/2005/8/layout/hierarchy1"/>
    <dgm:cxn modelId="{F33E9884-5125-4046-ACF1-B4935E4A4EF3}" type="presParOf" srcId="{FB9DACCA-7A1F-4139-848B-EDF0C96D43E7}" destId="{0F9A25C3-79DD-49C7-8DB0-69C6C992A6E3}" srcOrd="0" destOrd="0" presId="urn:microsoft.com/office/officeart/2005/8/layout/hierarchy1"/>
    <dgm:cxn modelId="{39C2495D-93DA-49BD-931B-FD5488F3CB9B}" type="presParOf" srcId="{FB9DACCA-7A1F-4139-848B-EDF0C96D43E7}" destId="{E01714D4-130A-4A8D-A5BF-3E082B9FB816}" srcOrd="1" destOrd="0" presId="urn:microsoft.com/office/officeart/2005/8/layout/hierarchy1"/>
    <dgm:cxn modelId="{4EB251DC-E7E2-404C-ADA2-3DB73F7DFA6C}" type="presParOf" srcId="{E01714D4-130A-4A8D-A5BF-3E082B9FB816}" destId="{2720C5AE-DC91-4CA4-8068-B13E74EB6BF6}" srcOrd="0" destOrd="0" presId="urn:microsoft.com/office/officeart/2005/8/layout/hierarchy1"/>
    <dgm:cxn modelId="{72543B52-4E01-49B7-9E9E-6B4EA13825AE}" type="presParOf" srcId="{2720C5AE-DC91-4CA4-8068-B13E74EB6BF6}" destId="{94B196B3-36A3-4D47-8524-FEA75C95BD1D}" srcOrd="0" destOrd="0" presId="urn:microsoft.com/office/officeart/2005/8/layout/hierarchy1"/>
    <dgm:cxn modelId="{1D2E65EC-31D4-4C65-ABEF-AB6EBEC0C955}" type="presParOf" srcId="{2720C5AE-DC91-4CA4-8068-B13E74EB6BF6}" destId="{B0629E04-AB75-40DC-AEBD-6E241ADF0D3F}" srcOrd="1" destOrd="0" presId="urn:microsoft.com/office/officeart/2005/8/layout/hierarchy1"/>
    <dgm:cxn modelId="{1A558397-AE2B-47A8-B9A5-76C1739070FA}" type="presParOf" srcId="{E01714D4-130A-4A8D-A5BF-3E082B9FB816}" destId="{76DBD882-8B52-472C-89AA-DFA3E86A67D6}" srcOrd="1" destOrd="0" presId="urn:microsoft.com/office/officeart/2005/8/layout/hierarchy1"/>
    <dgm:cxn modelId="{922C7A1E-FCBC-4C44-BE51-81B9A8170D36}" type="presParOf" srcId="{FB9DACCA-7A1F-4139-848B-EDF0C96D43E7}" destId="{7CF09BA8-0334-4E51-9004-4F518CAC6032}" srcOrd="2" destOrd="0" presId="urn:microsoft.com/office/officeart/2005/8/layout/hierarchy1"/>
    <dgm:cxn modelId="{33975C89-1A67-494A-91C9-803748B49ECD}" type="presParOf" srcId="{FB9DACCA-7A1F-4139-848B-EDF0C96D43E7}" destId="{C11683DA-8820-47DD-BCC2-CCC62480F2B7}" srcOrd="3" destOrd="0" presId="urn:microsoft.com/office/officeart/2005/8/layout/hierarchy1"/>
    <dgm:cxn modelId="{CB772DF5-1B76-44CE-9093-D411DA47301A}" type="presParOf" srcId="{C11683DA-8820-47DD-BCC2-CCC62480F2B7}" destId="{5EB1F7F6-93B2-4654-BF0C-7683B9D89AA6}" srcOrd="0" destOrd="0" presId="urn:microsoft.com/office/officeart/2005/8/layout/hierarchy1"/>
    <dgm:cxn modelId="{BD3EEDE5-A04D-4DD3-9707-D54FED90641C}" type="presParOf" srcId="{5EB1F7F6-93B2-4654-BF0C-7683B9D89AA6}" destId="{1CD58847-3DA4-49B3-A5BA-F58F412D0C1C}" srcOrd="0" destOrd="0" presId="urn:microsoft.com/office/officeart/2005/8/layout/hierarchy1"/>
    <dgm:cxn modelId="{89FF901B-0B45-489A-B08D-39145D99C5FE}" type="presParOf" srcId="{5EB1F7F6-93B2-4654-BF0C-7683B9D89AA6}" destId="{266EB3D1-F4E1-4B40-AF98-7F7FB538673F}" srcOrd="1" destOrd="0" presId="urn:microsoft.com/office/officeart/2005/8/layout/hierarchy1"/>
    <dgm:cxn modelId="{E7850554-D1AF-42EF-A9A4-AC4554328A94}" type="presParOf" srcId="{C11683DA-8820-47DD-BCC2-CCC62480F2B7}" destId="{D1DB35C7-9D7D-452A-853A-EEB57C5586A2}" srcOrd="1" destOrd="0" presId="urn:microsoft.com/office/officeart/2005/8/layout/hierarchy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1480915" y="108972"/>
          <a:ext cx="1670938" cy="4485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Metody působení veřejné správy </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FE7EE8F6-3031-4079-A2EC-637C52FAC6FE}">
      <dgm:prSet phldrT="[Text]" custT="1"/>
      <dgm:spPr>
        <a:xfrm>
          <a:off x="446955" y="691483"/>
          <a:ext cx="956807" cy="2924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Obecné</a:t>
          </a:r>
        </a:p>
      </dgm:t>
    </dgm:pt>
    <dgm:pt modelId="{57290C64-4827-48E2-9A59-0920565DA9B1}" type="parTrans" cxnId="{036518A7-000C-4AE6-A959-6B472FDA5EA3}">
      <dgm:prSet/>
      <dgm:spPr>
        <a:xfrm>
          <a:off x="874192" y="508944"/>
          <a:ext cx="1391026" cy="133929"/>
        </a:xfrm>
        <a:custGeom>
          <a:avLst/>
          <a:gdLst/>
          <a:ahLst/>
          <a:cxnLst/>
          <a:rect l="0" t="0" r="0" b="0"/>
          <a:pathLst>
            <a:path>
              <a:moveTo>
                <a:pt x="1391026" y="0"/>
              </a:moveTo>
              <a:lnTo>
                <a:pt x="1391026" y="91269"/>
              </a:lnTo>
              <a:lnTo>
                <a:pt x="0" y="91269"/>
              </a:lnTo>
              <a:lnTo>
                <a:pt x="0" y="13392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DBAF0EE-8587-47AF-B3DC-290F1AD9B21A}" type="sibTrans" cxnId="{036518A7-000C-4AE6-A959-6B472FDA5EA3}">
      <dgm:prSet/>
      <dgm:spPr/>
      <dgm:t>
        <a:bodyPr/>
        <a:lstStyle/>
        <a:p>
          <a:endParaRPr lang="cs-CZ"/>
        </a:p>
      </dgm:t>
    </dgm:pt>
    <dgm:pt modelId="{3B2D964E-F1E5-4916-9712-8F41DFAFA271}">
      <dgm:prSet phldrT="[Text]" custT="1"/>
      <dgm:spPr>
        <a:xfrm>
          <a:off x="3201354" y="691483"/>
          <a:ext cx="984460" cy="2924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i="0">
              <a:solidFill>
                <a:sysClr val="windowText" lastClr="000000">
                  <a:hueOff val="0"/>
                  <a:satOff val="0"/>
                  <a:lumOff val="0"/>
                  <a:alphaOff val="0"/>
                </a:sysClr>
              </a:solidFill>
              <a:latin typeface="Times New Roman" pitchFamily="18" charset="0"/>
              <a:ea typeface="+mn-ea"/>
              <a:cs typeface="Times New Roman" pitchFamily="18" charset="0"/>
            </a:rPr>
            <a:t>Konkrétní</a:t>
          </a:r>
        </a:p>
      </dgm:t>
    </dgm:pt>
    <dgm:pt modelId="{0BB357FF-81E1-411E-AA72-7011755A129F}" type="parTrans" cxnId="{712F6509-D55E-4283-8B69-880017A3713D}">
      <dgm:prSet/>
      <dgm:spPr>
        <a:xfrm>
          <a:off x="2265218" y="508944"/>
          <a:ext cx="1377199" cy="133929"/>
        </a:xfrm>
        <a:custGeom>
          <a:avLst/>
          <a:gdLst/>
          <a:ahLst/>
          <a:cxnLst/>
          <a:rect l="0" t="0" r="0" b="0"/>
          <a:pathLst>
            <a:path>
              <a:moveTo>
                <a:pt x="0" y="0"/>
              </a:moveTo>
              <a:lnTo>
                <a:pt x="0" y="91269"/>
              </a:lnTo>
              <a:lnTo>
                <a:pt x="1377199" y="91269"/>
              </a:lnTo>
              <a:lnTo>
                <a:pt x="1377199" y="13392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786E09B2-3644-4464-997C-86887BEFEC7E}" type="sibTrans" cxnId="{712F6509-D55E-4283-8B69-880017A3713D}">
      <dgm:prSet/>
      <dgm:spPr/>
      <dgm:t>
        <a:bodyPr/>
        <a:lstStyle/>
        <a:p>
          <a:endParaRPr lang="cs-CZ"/>
        </a:p>
      </dgm:t>
    </dgm:pt>
    <dgm:pt modelId="{A1B9E0A0-D008-4402-AA26-2F14675C615C}">
      <dgm:prSet phldrT="[Text]" custT="1"/>
      <dgm:spPr>
        <a:xfrm>
          <a:off x="51725" y="1117833"/>
          <a:ext cx="790676" cy="87839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přesvědčovací - pozitivní stimulace</a:t>
          </a:r>
        </a:p>
      </dgm:t>
    </dgm:pt>
    <dgm:pt modelId="{1A2C7149-4C93-45E2-9376-F599D038B9BF}" type="parTrans" cxnId="{E653CA69-EE5E-4A18-A255-49DD9C435207}">
      <dgm:prSet/>
      <dgm:spPr>
        <a:xfrm>
          <a:off x="395896" y="935294"/>
          <a:ext cx="478296" cy="133929"/>
        </a:xfrm>
        <a:custGeom>
          <a:avLst/>
          <a:gdLst/>
          <a:ahLst/>
          <a:cxnLst/>
          <a:rect l="0" t="0" r="0" b="0"/>
          <a:pathLst>
            <a:path>
              <a:moveTo>
                <a:pt x="478296" y="0"/>
              </a:moveTo>
              <a:lnTo>
                <a:pt x="478296" y="91269"/>
              </a:lnTo>
              <a:lnTo>
                <a:pt x="0" y="91269"/>
              </a:lnTo>
              <a:lnTo>
                <a:pt x="0" y="133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74FF830B-02C9-404A-AA8C-488630A78419}" type="sibTrans" cxnId="{E653CA69-EE5E-4A18-A255-49DD9C435207}">
      <dgm:prSet/>
      <dgm:spPr/>
      <dgm:t>
        <a:bodyPr/>
        <a:lstStyle/>
        <a:p>
          <a:endParaRPr lang="cs-CZ"/>
        </a:p>
      </dgm:t>
    </dgm:pt>
    <dgm:pt modelId="{98CCCBA8-CF60-49EF-AE74-21183B29C031}">
      <dgm:prSet phldrT="[Text]" custT="1"/>
      <dgm:spPr>
        <a:xfrm>
          <a:off x="944735" y="1117833"/>
          <a:ext cx="854257" cy="8669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donucovací - negativní stimulace</a:t>
          </a:r>
        </a:p>
      </dgm:t>
    </dgm:pt>
    <dgm:pt modelId="{839D4A6E-0C13-4444-BE14-A080ADD06798}" type="parTrans" cxnId="{2CCDC523-04E4-4CD4-8309-AB1B330663E4}">
      <dgm:prSet/>
      <dgm:spPr>
        <a:xfrm>
          <a:off x="874192" y="935294"/>
          <a:ext cx="446505" cy="133929"/>
        </a:xfrm>
        <a:custGeom>
          <a:avLst/>
          <a:gdLst/>
          <a:ahLst/>
          <a:cxnLst/>
          <a:rect l="0" t="0" r="0" b="0"/>
          <a:pathLst>
            <a:path>
              <a:moveTo>
                <a:pt x="0" y="0"/>
              </a:moveTo>
              <a:lnTo>
                <a:pt x="0" y="91269"/>
              </a:lnTo>
              <a:lnTo>
                <a:pt x="446505" y="91269"/>
              </a:lnTo>
              <a:lnTo>
                <a:pt x="446505" y="133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A1F4233F-C57F-467C-B1BE-AEC3745579AE}" type="sibTrans" cxnId="{2CCDC523-04E4-4CD4-8309-AB1B330663E4}">
      <dgm:prSet/>
      <dgm:spPr/>
      <dgm:t>
        <a:bodyPr/>
        <a:lstStyle/>
        <a:p>
          <a:endParaRPr lang="cs-CZ"/>
        </a:p>
      </dgm:t>
    </dgm:pt>
    <dgm:pt modelId="{5A894901-B337-4CDF-B047-494412ED2E53}">
      <dgm:prSet phldrT="[Text]" custT="1"/>
      <dgm:spPr>
        <a:xfrm>
          <a:off x="1901327" y="1117833"/>
          <a:ext cx="1249425" cy="87418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administrativního působení (přímé)</a:t>
          </a:r>
        </a:p>
      </dgm:t>
    </dgm:pt>
    <dgm:pt modelId="{70C56A38-4A0F-4F64-8E62-F945EE873ACD}" type="parTrans" cxnId="{E633BFB6-3C38-4FE9-9264-E2C8FD90715D}">
      <dgm:prSet/>
      <dgm:spPr>
        <a:xfrm>
          <a:off x="2474873" y="935294"/>
          <a:ext cx="1167544" cy="133929"/>
        </a:xfrm>
        <a:custGeom>
          <a:avLst/>
          <a:gdLst/>
          <a:ahLst/>
          <a:cxnLst/>
          <a:rect l="0" t="0" r="0" b="0"/>
          <a:pathLst>
            <a:path>
              <a:moveTo>
                <a:pt x="1167544" y="0"/>
              </a:moveTo>
              <a:lnTo>
                <a:pt x="1167544" y="91269"/>
              </a:lnTo>
              <a:lnTo>
                <a:pt x="0" y="91269"/>
              </a:lnTo>
              <a:lnTo>
                <a:pt x="0" y="133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76F918F4-9E8A-40BD-A592-E9ECC3BFED9B}" type="sibTrans" cxnId="{E633BFB6-3C38-4FE9-9264-E2C8FD90715D}">
      <dgm:prSet/>
      <dgm:spPr/>
      <dgm:t>
        <a:bodyPr/>
        <a:lstStyle/>
        <a:p>
          <a:endParaRPr lang="cs-CZ"/>
        </a:p>
      </dgm:t>
    </dgm:pt>
    <dgm:pt modelId="{A1D92D77-02FA-4672-AB3F-5F8EDD812542}">
      <dgm:prSet phldrT="[Text]" custT="1"/>
      <dgm:spPr>
        <a:xfrm>
          <a:off x="3253087" y="1117833"/>
          <a:ext cx="1091049" cy="8855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ekonomického působení (nepřímé)</a:t>
          </a:r>
        </a:p>
      </dgm:t>
    </dgm:pt>
    <dgm:pt modelId="{F4F7D552-8989-49EE-A0C0-776C4B4A4536}" type="parTrans" cxnId="{D45F38CC-E9F2-416D-B946-9B0DE3742CDA}">
      <dgm:prSet/>
      <dgm:spPr>
        <a:xfrm>
          <a:off x="3642417" y="935294"/>
          <a:ext cx="105027" cy="133929"/>
        </a:xfrm>
        <a:custGeom>
          <a:avLst/>
          <a:gdLst/>
          <a:ahLst/>
          <a:cxnLst/>
          <a:rect l="0" t="0" r="0" b="0"/>
          <a:pathLst>
            <a:path>
              <a:moveTo>
                <a:pt x="0" y="0"/>
              </a:moveTo>
              <a:lnTo>
                <a:pt x="0" y="91269"/>
              </a:lnTo>
              <a:lnTo>
                <a:pt x="105027" y="91269"/>
              </a:lnTo>
              <a:lnTo>
                <a:pt x="105027" y="133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5D8989D1-C064-40EC-8B90-3161A67D5542}" type="sibTrans" cxnId="{D45F38CC-E9F2-416D-B946-9B0DE3742CDA}">
      <dgm:prSet/>
      <dgm:spPr/>
      <dgm:t>
        <a:bodyPr/>
        <a:lstStyle/>
        <a:p>
          <a:endParaRPr lang="cs-CZ"/>
        </a:p>
      </dgm:t>
    </dgm:pt>
    <dgm:pt modelId="{DBC2769C-C22E-4549-B23A-074650547048}">
      <dgm:prSet phldrT="[Text]" custT="1"/>
      <dgm:spPr>
        <a:xfrm>
          <a:off x="4446470" y="1117833"/>
          <a:ext cx="1039371" cy="87927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0" i="0">
              <a:solidFill>
                <a:sysClr val="windowText" lastClr="000000">
                  <a:hueOff val="0"/>
                  <a:satOff val="0"/>
                  <a:lumOff val="0"/>
                  <a:alphaOff val="0"/>
                </a:sysClr>
              </a:solidFill>
              <a:latin typeface="Times New Roman" pitchFamily="18" charset="0"/>
              <a:ea typeface="+mn-ea"/>
              <a:cs typeface="Times New Roman" pitchFamily="18" charset="0"/>
            </a:rPr>
            <a:t>organizačního působení (podpůrné)</a:t>
          </a:r>
        </a:p>
      </dgm:t>
    </dgm:pt>
    <dgm:pt modelId="{908A018A-8E07-4A1F-AA55-669656EF2968}" type="parTrans" cxnId="{88A51EE1-9946-4E21-847B-86A2DE2D05C3}">
      <dgm:prSet/>
      <dgm:spPr>
        <a:xfrm>
          <a:off x="3642417" y="935294"/>
          <a:ext cx="1272571" cy="133929"/>
        </a:xfrm>
        <a:custGeom>
          <a:avLst/>
          <a:gdLst/>
          <a:ahLst/>
          <a:cxnLst/>
          <a:rect l="0" t="0" r="0" b="0"/>
          <a:pathLst>
            <a:path>
              <a:moveTo>
                <a:pt x="0" y="0"/>
              </a:moveTo>
              <a:lnTo>
                <a:pt x="0" y="91269"/>
              </a:lnTo>
              <a:lnTo>
                <a:pt x="1272571" y="91269"/>
              </a:lnTo>
              <a:lnTo>
                <a:pt x="1272571" y="13392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cs-CZ"/>
        </a:p>
      </dgm:t>
    </dgm:pt>
    <dgm:pt modelId="{84DEED0E-7A63-4E67-96A9-9364229F642B}" type="sibTrans" cxnId="{88A51EE1-9946-4E21-847B-86A2DE2D05C3}">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429748" y="60363"/>
          <a:ext cx="1670938" cy="4485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362850" custScaleY="153403">
        <dgm:presLayoutVars>
          <dgm:chPref val="3"/>
        </dgm:presLayoutVars>
      </dgm:prSet>
      <dgm:spPr/>
    </dgm:pt>
    <dgm:pt modelId="{FB9DACCA-7A1F-4139-848B-EDF0C96D43E7}" type="pres">
      <dgm:prSet presAssocID="{D5F9E49D-1805-43C0-B696-FAB3E4E00FA1}" presName="hierChild2" presStyleCnt="0"/>
      <dgm:spPr/>
    </dgm:pt>
    <dgm:pt modelId="{0F9A25C3-79DD-49C7-8DB0-69C6C992A6E3}" type="pres">
      <dgm:prSet presAssocID="{57290C64-4827-48E2-9A59-0920565DA9B1}" presName="Name10" presStyleLbl="parChTrans1D2" presStyleIdx="0" presStyleCnt="2"/>
      <dgm:spPr/>
    </dgm:pt>
    <dgm:pt modelId="{E01714D4-130A-4A8D-A5BF-3E082B9FB816}" type="pres">
      <dgm:prSet presAssocID="{FE7EE8F6-3031-4079-A2EC-637C52FAC6FE}" presName="hierRoot2" presStyleCnt="0"/>
      <dgm:spPr/>
    </dgm:pt>
    <dgm:pt modelId="{2720C5AE-DC91-4CA4-8068-B13E74EB6BF6}" type="pres">
      <dgm:prSet presAssocID="{FE7EE8F6-3031-4079-A2EC-637C52FAC6FE}" presName="composite2" presStyleCnt="0"/>
      <dgm:spPr/>
    </dgm:pt>
    <dgm:pt modelId="{94B196B3-36A3-4D47-8524-FEA75C95BD1D}" type="pres">
      <dgm:prSet presAssocID="{FE7EE8F6-3031-4079-A2EC-637C52FAC6FE}" presName="background2" presStyleLbl="node2" presStyleIdx="0" presStyleCnt="2"/>
      <dgm:spPr>
        <a:xfrm>
          <a:off x="395788" y="642874"/>
          <a:ext cx="956807" cy="2924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0629E04-AB75-40DC-AEBD-6E241ADF0D3F}" type="pres">
      <dgm:prSet presAssocID="{FE7EE8F6-3031-4079-A2EC-637C52FAC6FE}" presName="text2" presStyleLbl="fgAcc2" presStyleIdx="0" presStyleCnt="2" custScaleX="207774">
        <dgm:presLayoutVars>
          <dgm:chPref val="3"/>
        </dgm:presLayoutVars>
      </dgm:prSet>
      <dgm:spPr/>
    </dgm:pt>
    <dgm:pt modelId="{76DBD882-8B52-472C-89AA-DFA3E86A67D6}" type="pres">
      <dgm:prSet presAssocID="{FE7EE8F6-3031-4079-A2EC-637C52FAC6FE}" presName="hierChild3" presStyleCnt="0"/>
      <dgm:spPr/>
    </dgm:pt>
    <dgm:pt modelId="{583CB0EC-55F1-4ADD-9048-1E8647900675}" type="pres">
      <dgm:prSet presAssocID="{1A2C7149-4C93-45E2-9376-F599D038B9BF}" presName="Name17" presStyleLbl="parChTrans1D3" presStyleIdx="0" presStyleCnt="5"/>
      <dgm:spPr/>
    </dgm:pt>
    <dgm:pt modelId="{9633C668-CE2B-4DB2-A21F-574B16AD38DE}" type="pres">
      <dgm:prSet presAssocID="{A1B9E0A0-D008-4402-AA26-2F14675C615C}" presName="hierRoot3" presStyleCnt="0"/>
      <dgm:spPr/>
    </dgm:pt>
    <dgm:pt modelId="{CA3D80CF-8EA0-4B7D-BA1B-0E17B8DD70A2}" type="pres">
      <dgm:prSet presAssocID="{A1B9E0A0-D008-4402-AA26-2F14675C615C}" presName="composite3" presStyleCnt="0"/>
      <dgm:spPr/>
    </dgm:pt>
    <dgm:pt modelId="{5149C499-A6D8-4051-ABE2-6B4EB80BE184}" type="pres">
      <dgm:prSet presAssocID="{A1B9E0A0-D008-4402-AA26-2F14675C615C}" presName="background3" presStyleLbl="node3" presStyleIdx="0" presStyleCnt="5"/>
      <dgm:spPr>
        <a:xfrm>
          <a:off x="558" y="1069224"/>
          <a:ext cx="790676" cy="8783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F9961E3-6A8A-4374-A98E-79F0F28EC8CE}" type="pres">
      <dgm:prSet presAssocID="{A1B9E0A0-D008-4402-AA26-2F14675C615C}" presName="text3" presStyleLbl="fgAcc3" presStyleIdx="0" presStyleCnt="5" custScaleX="171698" custScaleY="300389">
        <dgm:presLayoutVars>
          <dgm:chPref val="3"/>
        </dgm:presLayoutVars>
      </dgm:prSet>
      <dgm:spPr/>
    </dgm:pt>
    <dgm:pt modelId="{D5451B4E-512C-4991-81D8-98077718C7D2}" type="pres">
      <dgm:prSet presAssocID="{A1B9E0A0-D008-4402-AA26-2F14675C615C}" presName="hierChild4" presStyleCnt="0"/>
      <dgm:spPr/>
    </dgm:pt>
    <dgm:pt modelId="{3ABDBB2E-799F-4E6D-8871-32072DEEE1A4}" type="pres">
      <dgm:prSet presAssocID="{839D4A6E-0C13-4444-BE14-A080ADD06798}" presName="Name17" presStyleLbl="parChTrans1D3" presStyleIdx="1" presStyleCnt="5"/>
      <dgm:spPr/>
    </dgm:pt>
    <dgm:pt modelId="{990D0ABC-DF82-418A-917C-7C8629638299}" type="pres">
      <dgm:prSet presAssocID="{98CCCBA8-CF60-49EF-AE74-21183B29C031}" presName="hierRoot3" presStyleCnt="0"/>
      <dgm:spPr/>
    </dgm:pt>
    <dgm:pt modelId="{3CE98177-9308-4BAE-81DB-2E12B0C98CA3}" type="pres">
      <dgm:prSet presAssocID="{98CCCBA8-CF60-49EF-AE74-21183B29C031}" presName="composite3" presStyleCnt="0"/>
      <dgm:spPr/>
    </dgm:pt>
    <dgm:pt modelId="{A37380C8-1543-41F8-8173-C18C4FC23323}" type="pres">
      <dgm:prSet presAssocID="{98CCCBA8-CF60-49EF-AE74-21183B29C031}" presName="background3" presStyleLbl="node3" presStyleIdx="1" presStyleCnt="5"/>
      <dgm:spPr>
        <a:xfrm>
          <a:off x="893568" y="1069224"/>
          <a:ext cx="854257" cy="8669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77BE67A-33AC-4207-BF10-E03C51894E8F}" type="pres">
      <dgm:prSet presAssocID="{98CCCBA8-CF60-49EF-AE74-21183B29C031}" presName="text3" presStyleLbl="fgAcc3" presStyleIdx="1" presStyleCnt="5" custScaleX="185505" custScaleY="296459">
        <dgm:presLayoutVars>
          <dgm:chPref val="3"/>
        </dgm:presLayoutVars>
      </dgm:prSet>
      <dgm:spPr/>
    </dgm:pt>
    <dgm:pt modelId="{63A36AAC-1EA5-4906-B44C-23C502589A62}" type="pres">
      <dgm:prSet presAssocID="{98CCCBA8-CF60-49EF-AE74-21183B29C031}" presName="hierChild4" presStyleCnt="0"/>
      <dgm:spPr/>
    </dgm:pt>
    <dgm:pt modelId="{7CF09BA8-0334-4E51-9004-4F518CAC6032}" type="pres">
      <dgm:prSet presAssocID="{0BB357FF-81E1-411E-AA72-7011755A129F}" presName="Name10" presStyleLbl="parChTrans1D2" presStyleIdx="1" presStyleCnt="2"/>
      <dgm:spPr/>
    </dgm:pt>
    <dgm:pt modelId="{C11683DA-8820-47DD-BCC2-CCC62480F2B7}" type="pres">
      <dgm:prSet presAssocID="{3B2D964E-F1E5-4916-9712-8F41DFAFA271}" presName="hierRoot2" presStyleCnt="0"/>
      <dgm:spPr/>
    </dgm:pt>
    <dgm:pt modelId="{5EB1F7F6-93B2-4654-BF0C-7683B9D89AA6}" type="pres">
      <dgm:prSet presAssocID="{3B2D964E-F1E5-4916-9712-8F41DFAFA271}" presName="composite2" presStyleCnt="0"/>
      <dgm:spPr/>
    </dgm:pt>
    <dgm:pt modelId="{1CD58847-3DA4-49B3-A5BA-F58F412D0C1C}" type="pres">
      <dgm:prSet presAssocID="{3B2D964E-F1E5-4916-9712-8F41DFAFA271}" presName="background2" presStyleLbl="node2" presStyleIdx="1" presStyleCnt="2"/>
      <dgm:spPr>
        <a:xfrm>
          <a:off x="3150187" y="642874"/>
          <a:ext cx="984460" cy="2924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66EB3D1-F4E1-4B40-AF98-7F7FB538673F}" type="pres">
      <dgm:prSet presAssocID="{3B2D964E-F1E5-4916-9712-8F41DFAFA271}" presName="text2" presStyleLbl="fgAcc2" presStyleIdx="1" presStyleCnt="2" custScaleX="213779">
        <dgm:presLayoutVars>
          <dgm:chPref val="3"/>
        </dgm:presLayoutVars>
      </dgm:prSet>
      <dgm:spPr/>
    </dgm:pt>
    <dgm:pt modelId="{D1DB35C7-9D7D-452A-853A-EEB57C5586A2}" type="pres">
      <dgm:prSet presAssocID="{3B2D964E-F1E5-4916-9712-8F41DFAFA271}" presName="hierChild3" presStyleCnt="0"/>
      <dgm:spPr/>
    </dgm:pt>
    <dgm:pt modelId="{4FFF3AEE-F044-4A43-9927-4107A63208B6}" type="pres">
      <dgm:prSet presAssocID="{70C56A38-4A0F-4F64-8E62-F945EE873ACD}" presName="Name17" presStyleLbl="parChTrans1D3" presStyleIdx="2" presStyleCnt="5"/>
      <dgm:spPr/>
    </dgm:pt>
    <dgm:pt modelId="{4C6FAE25-BBBC-49AC-ACDF-49ABFB2F8AC5}" type="pres">
      <dgm:prSet presAssocID="{5A894901-B337-4CDF-B047-494412ED2E53}" presName="hierRoot3" presStyleCnt="0"/>
      <dgm:spPr/>
    </dgm:pt>
    <dgm:pt modelId="{61DA08F5-8453-412B-9D79-E03598BE7BD1}" type="pres">
      <dgm:prSet presAssocID="{5A894901-B337-4CDF-B047-494412ED2E53}" presName="composite3" presStyleCnt="0"/>
      <dgm:spPr/>
    </dgm:pt>
    <dgm:pt modelId="{D8826FA4-F1B4-4E4A-A6AD-CDD81506854C}" type="pres">
      <dgm:prSet presAssocID="{5A894901-B337-4CDF-B047-494412ED2E53}" presName="background3" presStyleLbl="node3" presStyleIdx="2" presStyleCnt="5"/>
      <dgm:spPr>
        <a:xfrm>
          <a:off x="1850160" y="1069224"/>
          <a:ext cx="1249425" cy="87418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7DE707F-F25A-4FDE-9968-9863EFD135CE}" type="pres">
      <dgm:prSet presAssocID="{5A894901-B337-4CDF-B047-494412ED2E53}" presName="text3" presStyleLbl="fgAcc3" presStyleIdx="2" presStyleCnt="5" custScaleX="271317" custScaleY="298949">
        <dgm:presLayoutVars>
          <dgm:chPref val="3"/>
        </dgm:presLayoutVars>
      </dgm:prSet>
      <dgm:spPr/>
    </dgm:pt>
    <dgm:pt modelId="{3D58E377-6087-4802-A5BE-DBFECB61E55B}" type="pres">
      <dgm:prSet presAssocID="{5A894901-B337-4CDF-B047-494412ED2E53}" presName="hierChild4" presStyleCnt="0"/>
      <dgm:spPr/>
    </dgm:pt>
    <dgm:pt modelId="{B185592B-1A94-4D30-9107-C71B5673D378}" type="pres">
      <dgm:prSet presAssocID="{F4F7D552-8989-49EE-A0C0-776C4B4A4536}" presName="Name17" presStyleLbl="parChTrans1D3" presStyleIdx="3" presStyleCnt="5"/>
      <dgm:spPr/>
    </dgm:pt>
    <dgm:pt modelId="{31906ED7-98C1-40CC-AF17-9D4929C0D259}" type="pres">
      <dgm:prSet presAssocID="{A1D92D77-02FA-4672-AB3F-5F8EDD812542}" presName="hierRoot3" presStyleCnt="0"/>
      <dgm:spPr/>
    </dgm:pt>
    <dgm:pt modelId="{E56F357E-54FA-4142-A40B-7272E670E48D}" type="pres">
      <dgm:prSet presAssocID="{A1D92D77-02FA-4672-AB3F-5F8EDD812542}" presName="composite3" presStyleCnt="0"/>
      <dgm:spPr/>
    </dgm:pt>
    <dgm:pt modelId="{C7C1A070-5AA0-4920-BE55-DD588830A208}" type="pres">
      <dgm:prSet presAssocID="{A1D92D77-02FA-4672-AB3F-5F8EDD812542}" presName="background3" presStyleLbl="node3" presStyleIdx="3" presStyleCnt="5"/>
      <dgm:spPr>
        <a:xfrm>
          <a:off x="3201920" y="1069224"/>
          <a:ext cx="1091049" cy="8855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D76A862-9227-41DD-BDEE-430B57F2B780}" type="pres">
      <dgm:prSet presAssocID="{A1D92D77-02FA-4672-AB3F-5F8EDD812542}" presName="text3" presStyleLbl="fgAcc3" presStyleIdx="3" presStyleCnt="5" custScaleX="236925" custScaleY="302836">
        <dgm:presLayoutVars>
          <dgm:chPref val="3"/>
        </dgm:presLayoutVars>
      </dgm:prSet>
      <dgm:spPr/>
    </dgm:pt>
    <dgm:pt modelId="{60B34612-3607-46F9-9BE5-D0917A8642EB}" type="pres">
      <dgm:prSet presAssocID="{A1D92D77-02FA-4672-AB3F-5F8EDD812542}" presName="hierChild4" presStyleCnt="0"/>
      <dgm:spPr/>
    </dgm:pt>
    <dgm:pt modelId="{BC232BBC-E9AF-4361-B9DF-3007783C7BE8}" type="pres">
      <dgm:prSet presAssocID="{908A018A-8E07-4A1F-AA55-669656EF2968}" presName="Name17" presStyleLbl="parChTrans1D3" presStyleIdx="4" presStyleCnt="5"/>
      <dgm:spPr/>
    </dgm:pt>
    <dgm:pt modelId="{B83932ED-396D-48D2-81F3-64E9F8E28F29}" type="pres">
      <dgm:prSet presAssocID="{DBC2769C-C22E-4549-B23A-074650547048}" presName="hierRoot3" presStyleCnt="0"/>
      <dgm:spPr/>
    </dgm:pt>
    <dgm:pt modelId="{DB72DE60-2993-4049-8F5C-BF54ADB97B40}" type="pres">
      <dgm:prSet presAssocID="{DBC2769C-C22E-4549-B23A-074650547048}" presName="composite3" presStyleCnt="0"/>
      <dgm:spPr/>
    </dgm:pt>
    <dgm:pt modelId="{B7E7C69D-0B77-4D6D-9B0B-FED7557644D5}" type="pres">
      <dgm:prSet presAssocID="{DBC2769C-C22E-4549-B23A-074650547048}" presName="background3" presStyleLbl="node3" presStyleIdx="4" presStyleCnt="5"/>
      <dgm:spPr>
        <a:xfrm>
          <a:off x="4395303" y="1069224"/>
          <a:ext cx="1039371" cy="879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BD5C506-107B-4490-BC9D-6C9D6E07BC3C}" type="pres">
      <dgm:prSet presAssocID="{DBC2769C-C22E-4549-B23A-074650547048}" presName="text3" presStyleLbl="fgAcc3" presStyleIdx="4" presStyleCnt="5" custScaleX="225703" custScaleY="300690">
        <dgm:presLayoutVars>
          <dgm:chPref val="3"/>
        </dgm:presLayoutVars>
      </dgm:prSet>
      <dgm:spPr/>
    </dgm:pt>
    <dgm:pt modelId="{D439D5BA-F4EC-4763-8E8F-4A0AE2061B5E}" type="pres">
      <dgm:prSet presAssocID="{DBC2769C-C22E-4549-B23A-074650547048}" presName="hierChild4" presStyleCnt="0"/>
      <dgm:spPr/>
    </dgm:pt>
  </dgm:ptLst>
  <dgm:cxnLst>
    <dgm:cxn modelId="{49437607-0566-46FE-A369-D26ED205EA15}" type="presOf" srcId="{3B2D964E-F1E5-4916-9712-8F41DFAFA271}" destId="{266EB3D1-F4E1-4B40-AF98-7F7FB538673F}" srcOrd="0" destOrd="0" presId="urn:microsoft.com/office/officeart/2005/8/layout/hierarchy1"/>
    <dgm:cxn modelId="{3555A108-55C2-40BF-BF82-4112A76D4F90}" type="presOf" srcId="{1A2C7149-4C93-45E2-9376-F599D038B9BF}" destId="{583CB0EC-55F1-4ADD-9048-1E8647900675}" srcOrd="0" destOrd="0" presId="urn:microsoft.com/office/officeart/2005/8/layout/hierarchy1"/>
    <dgm:cxn modelId="{712F6509-D55E-4283-8B69-880017A3713D}" srcId="{D5F9E49D-1805-43C0-B696-FAB3E4E00FA1}" destId="{3B2D964E-F1E5-4916-9712-8F41DFAFA271}" srcOrd="1" destOrd="0" parTransId="{0BB357FF-81E1-411E-AA72-7011755A129F}" sibTransId="{786E09B2-3644-4464-997C-86887BEFEC7E}"/>
    <dgm:cxn modelId="{0AD2560D-AC92-44AC-B56B-E8B171D30627}" type="presOf" srcId="{98CCCBA8-CF60-49EF-AE74-21183B29C031}" destId="{C77BE67A-33AC-4207-BF10-E03C51894E8F}" srcOrd="0" destOrd="0" presId="urn:microsoft.com/office/officeart/2005/8/layout/hierarchy1"/>
    <dgm:cxn modelId="{C042BF1C-BE56-4743-AC18-A77CF0AF582C}" type="presOf" srcId="{FE7EE8F6-3031-4079-A2EC-637C52FAC6FE}" destId="{B0629E04-AB75-40DC-AEBD-6E241ADF0D3F}" srcOrd="0" destOrd="0" presId="urn:microsoft.com/office/officeart/2005/8/layout/hierarchy1"/>
    <dgm:cxn modelId="{2CCDC523-04E4-4CD4-8309-AB1B330663E4}" srcId="{FE7EE8F6-3031-4079-A2EC-637C52FAC6FE}" destId="{98CCCBA8-CF60-49EF-AE74-21183B29C031}" srcOrd="1" destOrd="0" parTransId="{839D4A6E-0C13-4444-BE14-A080ADD06798}" sibTransId="{A1F4233F-C57F-467C-B1BE-AEC3745579AE}"/>
    <dgm:cxn modelId="{FDA09B33-137E-448E-B771-BC5296AD5000}" type="presOf" srcId="{A1B9E0A0-D008-4402-AA26-2F14675C615C}" destId="{7F9961E3-6A8A-4374-A98E-79F0F28EC8CE}" srcOrd="0" destOrd="0" presId="urn:microsoft.com/office/officeart/2005/8/layout/hierarchy1"/>
    <dgm:cxn modelId="{5314A148-228D-40C0-B089-F53D8CA50EE1}" type="presOf" srcId="{839D4A6E-0C13-4444-BE14-A080ADD06798}" destId="{3ABDBB2E-799F-4E6D-8871-32072DEEE1A4}" srcOrd="0" destOrd="0" presId="urn:microsoft.com/office/officeart/2005/8/layout/hierarchy1"/>
    <dgm:cxn modelId="{6212A74D-B622-49B9-9CF0-C4CFCF7722C4}" type="presOf" srcId="{908A018A-8E07-4A1F-AA55-669656EF2968}" destId="{BC232BBC-E9AF-4361-B9DF-3007783C7BE8}" srcOrd="0" destOrd="0" presId="urn:microsoft.com/office/officeart/2005/8/layout/hierarchy1"/>
    <dgm:cxn modelId="{02ADA24E-0AB6-4AEE-A2DD-5FDC362B1E7E}" type="presOf" srcId="{F4F7D552-8989-49EE-A0C0-776C4B4A4536}" destId="{B185592B-1A94-4D30-9107-C71B5673D378}" srcOrd="0" destOrd="0" presId="urn:microsoft.com/office/officeart/2005/8/layout/hierarchy1"/>
    <dgm:cxn modelId="{E653CA69-EE5E-4A18-A255-49DD9C435207}" srcId="{FE7EE8F6-3031-4079-A2EC-637C52FAC6FE}" destId="{A1B9E0A0-D008-4402-AA26-2F14675C615C}" srcOrd="0" destOrd="0" parTransId="{1A2C7149-4C93-45E2-9376-F599D038B9BF}" sibTransId="{74FF830B-02C9-404A-AA8C-488630A78419}"/>
    <dgm:cxn modelId="{B94A997A-D119-457B-9E13-1C4DFC90AA04}" type="presOf" srcId="{70C56A38-4A0F-4F64-8E62-F945EE873ACD}" destId="{4FFF3AEE-F044-4A43-9927-4107A63208B6}" srcOrd="0" destOrd="0" presId="urn:microsoft.com/office/officeart/2005/8/layout/hierarchy1"/>
    <dgm:cxn modelId="{04591C9F-6ADA-4043-9DDD-FB4F0E78A348}" type="presOf" srcId="{DBC2769C-C22E-4549-B23A-074650547048}" destId="{ABD5C506-107B-4490-BC9D-6C9D6E07BC3C}" srcOrd="0" destOrd="0" presId="urn:microsoft.com/office/officeart/2005/8/layout/hierarchy1"/>
    <dgm:cxn modelId="{036518A7-000C-4AE6-A959-6B472FDA5EA3}" srcId="{D5F9E49D-1805-43C0-B696-FAB3E4E00FA1}" destId="{FE7EE8F6-3031-4079-A2EC-637C52FAC6FE}" srcOrd="0" destOrd="0" parTransId="{57290C64-4827-48E2-9A59-0920565DA9B1}" sibTransId="{5DBAF0EE-8587-47AF-B3DC-290F1AD9B21A}"/>
    <dgm:cxn modelId="{E633BFB6-3C38-4FE9-9264-E2C8FD90715D}" srcId="{3B2D964E-F1E5-4916-9712-8F41DFAFA271}" destId="{5A894901-B337-4CDF-B047-494412ED2E53}" srcOrd="0" destOrd="0" parTransId="{70C56A38-4A0F-4F64-8E62-F945EE873ACD}" sibTransId="{76F918F4-9E8A-40BD-A592-E9ECC3BFED9B}"/>
    <dgm:cxn modelId="{FC6C20BC-918E-4360-B837-6EA43FEBC944}" type="presOf" srcId="{80548418-8A74-47B4-B57E-EF310E5D5C69}" destId="{1C46CA6A-CB88-4D0B-A48C-A96CD5262923}" srcOrd="0" destOrd="0" presId="urn:microsoft.com/office/officeart/2005/8/layout/hierarchy1"/>
    <dgm:cxn modelId="{D45F38CC-E9F2-416D-B946-9B0DE3742CDA}" srcId="{3B2D964E-F1E5-4916-9712-8F41DFAFA271}" destId="{A1D92D77-02FA-4672-AB3F-5F8EDD812542}" srcOrd="1" destOrd="0" parTransId="{F4F7D552-8989-49EE-A0C0-776C4B4A4536}" sibTransId="{5D8989D1-C064-40EC-8B90-3161A67D5542}"/>
    <dgm:cxn modelId="{AE630FD7-671E-412D-A2C9-D4262CC4B7FA}" type="presOf" srcId="{57290C64-4827-48E2-9A59-0920565DA9B1}" destId="{0F9A25C3-79DD-49C7-8DB0-69C6C992A6E3}" srcOrd="0" destOrd="0" presId="urn:microsoft.com/office/officeart/2005/8/layout/hierarchy1"/>
    <dgm:cxn modelId="{4EED69DD-1D9E-4D7C-9914-BAFB2F3C3211}" type="presOf" srcId="{A1D92D77-02FA-4672-AB3F-5F8EDD812542}" destId="{7D76A862-9227-41DD-BDEE-430B57F2B780}" srcOrd="0" destOrd="0" presId="urn:microsoft.com/office/officeart/2005/8/layout/hierarchy1"/>
    <dgm:cxn modelId="{88A51EE1-9946-4E21-847B-86A2DE2D05C3}" srcId="{3B2D964E-F1E5-4916-9712-8F41DFAFA271}" destId="{DBC2769C-C22E-4549-B23A-074650547048}" srcOrd="2" destOrd="0" parTransId="{908A018A-8E07-4A1F-AA55-669656EF2968}" sibTransId="{84DEED0E-7A63-4E67-96A9-9364229F642B}"/>
    <dgm:cxn modelId="{EA03DCE4-84D7-4DF2-B4BA-33E3C223160F}" type="presOf" srcId="{D5F9E49D-1805-43C0-B696-FAB3E4E00FA1}" destId="{18401C74-EA0A-4D97-8A8D-AAB9759A41B0}"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7E9253F5-D674-4196-8DD5-77900F9843CE}" type="presOf" srcId="{5A894901-B337-4CDF-B047-494412ED2E53}" destId="{07DE707F-F25A-4FDE-9968-9863EFD135CE}" srcOrd="0" destOrd="0" presId="urn:microsoft.com/office/officeart/2005/8/layout/hierarchy1"/>
    <dgm:cxn modelId="{954DF1F9-7A28-44B5-BD12-B582A0299834}" type="presOf" srcId="{0BB357FF-81E1-411E-AA72-7011755A129F}" destId="{7CF09BA8-0334-4E51-9004-4F518CAC6032}" srcOrd="0" destOrd="0" presId="urn:microsoft.com/office/officeart/2005/8/layout/hierarchy1"/>
    <dgm:cxn modelId="{44826A5F-B13D-44F3-A183-C3113C924032}" type="presParOf" srcId="{1C46CA6A-CB88-4D0B-A48C-A96CD5262923}" destId="{31C7A1B7-179B-4F65-B590-C9231F002C67}" srcOrd="0" destOrd="0" presId="urn:microsoft.com/office/officeart/2005/8/layout/hierarchy1"/>
    <dgm:cxn modelId="{EB28F69E-2E10-42F9-A46A-50409BA0547F}" type="presParOf" srcId="{31C7A1B7-179B-4F65-B590-C9231F002C67}" destId="{22BE2FD8-D9B2-4D21-A662-411B0C9457AA}" srcOrd="0" destOrd="0" presId="urn:microsoft.com/office/officeart/2005/8/layout/hierarchy1"/>
    <dgm:cxn modelId="{550C5E28-8D66-465A-9493-2851549B4118}" type="presParOf" srcId="{22BE2FD8-D9B2-4D21-A662-411B0C9457AA}" destId="{75AF20C3-7417-44BE-80EC-FE8672E0BE08}" srcOrd="0" destOrd="0" presId="urn:microsoft.com/office/officeart/2005/8/layout/hierarchy1"/>
    <dgm:cxn modelId="{6F69A5EE-33A4-41CD-B732-292FAB8BC657}" type="presParOf" srcId="{22BE2FD8-D9B2-4D21-A662-411B0C9457AA}" destId="{18401C74-EA0A-4D97-8A8D-AAB9759A41B0}" srcOrd="1" destOrd="0" presId="urn:microsoft.com/office/officeart/2005/8/layout/hierarchy1"/>
    <dgm:cxn modelId="{557C6F33-108B-4AD8-9989-6FC39601F05E}" type="presParOf" srcId="{31C7A1B7-179B-4F65-B590-C9231F002C67}" destId="{FB9DACCA-7A1F-4139-848B-EDF0C96D43E7}" srcOrd="1" destOrd="0" presId="urn:microsoft.com/office/officeart/2005/8/layout/hierarchy1"/>
    <dgm:cxn modelId="{49CB2400-A949-4972-8ABD-15A90F71348E}" type="presParOf" srcId="{FB9DACCA-7A1F-4139-848B-EDF0C96D43E7}" destId="{0F9A25C3-79DD-49C7-8DB0-69C6C992A6E3}" srcOrd="0" destOrd="0" presId="urn:microsoft.com/office/officeart/2005/8/layout/hierarchy1"/>
    <dgm:cxn modelId="{0C0F8B5F-679D-4C43-9A1E-86F7A09B2BA2}" type="presParOf" srcId="{FB9DACCA-7A1F-4139-848B-EDF0C96D43E7}" destId="{E01714D4-130A-4A8D-A5BF-3E082B9FB816}" srcOrd="1" destOrd="0" presId="urn:microsoft.com/office/officeart/2005/8/layout/hierarchy1"/>
    <dgm:cxn modelId="{826FC64F-E4B8-436B-8541-B5FD5E95A835}" type="presParOf" srcId="{E01714D4-130A-4A8D-A5BF-3E082B9FB816}" destId="{2720C5AE-DC91-4CA4-8068-B13E74EB6BF6}" srcOrd="0" destOrd="0" presId="urn:microsoft.com/office/officeart/2005/8/layout/hierarchy1"/>
    <dgm:cxn modelId="{BD585AA4-92CB-4160-9D3E-C77E4A84086A}" type="presParOf" srcId="{2720C5AE-DC91-4CA4-8068-B13E74EB6BF6}" destId="{94B196B3-36A3-4D47-8524-FEA75C95BD1D}" srcOrd="0" destOrd="0" presId="urn:microsoft.com/office/officeart/2005/8/layout/hierarchy1"/>
    <dgm:cxn modelId="{37EE00DD-45BE-400A-B3F6-46D6FA3AAE78}" type="presParOf" srcId="{2720C5AE-DC91-4CA4-8068-B13E74EB6BF6}" destId="{B0629E04-AB75-40DC-AEBD-6E241ADF0D3F}" srcOrd="1" destOrd="0" presId="urn:microsoft.com/office/officeart/2005/8/layout/hierarchy1"/>
    <dgm:cxn modelId="{77F310DB-63ED-4ECF-97B3-3A216B4AD23A}" type="presParOf" srcId="{E01714D4-130A-4A8D-A5BF-3E082B9FB816}" destId="{76DBD882-8B52-472C-89AA-DFA3E86A67D6}" srcOrd="1" destOrd="0" presId="urn:microsoft.com/office/officeart/2005/8/layout/hierarchy1"/>
    <dgm:cxn modelId="{0B832582-A5F5-4E8D-9716-379E47871108}" type="presParOf" srcId="{76DBD882-8B52-472C-89AA-DFA3E86A67D6}" destId="{583CB0EC-55F1-4ADD-9048-1E8647900675}" srcOrd="0" destOrd="0" presId="urn:microsoft.com/office/officeart/2005/8/layout/hierarchy1"/>
    <dgm:cxn modelId="{419EBD66-B3A3-4857-B0C0-C4AF2EFCE58D}" type="presParOf" srcId="{76DBD882-8B52-472C-89AA-DFA3E86A67D6}" destId="{9633C668-CE2B-4DB2-A21F-574B16AD38DE}" srcOrd="1" destOrd="0" presId="urn:microsoft.com/office/officeart/2005/8/layout/hierarchy1"/>
    <dgm:cxn modelId="{E0326C71-00DC-40ED-8F7E-FFC4896A5E97}" type="presParOf" srcId="{9633C668-CE2B-4DB2-A21F-574B16AD38DE}" destId="{CA3D80CF-8EA0-4B7D-BA1B-0E17B8DD70A2}" srcOrd="0" destOrd="0" presId="urn:microsoft.com/office/officeart/2005/8/layout/hierarchy1"/>
    <dgm:cxn modelId="{4B5A5501-E9FF-43A3-A12E-C126C9C64A70}" type="presParOf" srcId="{CA3D80CF-8EA0-4B7D-BA1B-0E17B8DD70A2}" destId="{5149C499-A6D8-4051-ABE2-6B4EB80BE184}" srcOrd="0" destOrd="0" presId="urn:microsoft.com/office/officeart/2005/8/layout/hierarchy1"/>
    <dgm:cxn modelId="{0FCFDE81-273C-4F2A-9FE3-3F4F87A12B8A}" type="presParOf" srcId="{CA3D80CF-8EA0-4B7D-BA1B-0E17B8DD70A2}" destId="{7F9961E3-6A8A-4374-A98E-79F0F28EC8CE}" srcOrd="1" destOrd="0" presId="urn:microsoft.com/office/officeart/2005/8/layout/hierarchy1"/>
    <dgm:cxn modelId="{015E8940-E049-4075-91A9-9CF3B2997BF4}" type="presParOf" srcId="{9633C668-CE2B-4DB2-A21F-574B16AD38DE}" destId="{D5451B4E-512C-4991-81D8-98077718C7D2}" srcOrd="1" destOrd="0" presId="urn:microsoft.com/office/officeart/2005/8/layout/hierarchy1"/>
    <dgm:cxn modelId="{1A8A592B-ADB0-4FE2-9704-CFD411ABC2FF}" type="presParOf" srcId="{76DBD882-8B52-472C-89AA-DFA3E86A67D6}" destId="{3ABDBB2E-799F-4E6D-8871-32072DEEE1A4}" srcOrd="2" destOrd="0" presId="urn:microsoft.com/office/officeart/2005/8/layout/hierarchy1"/>
    <dgm:cxn modelId="{136F6406-7EEB-43FA-B53E-C99CF4CAAB84}" type="presParOf" srcId="{76DBD882-8B52-472C-89AA-DFA3E86A67D6}" destId="{990D0ABC-DF82-418A-917C-7C8629638299}" srcOrd="3" destOrd="0" presId="urn:microsoft.com/office/officeart/2005/8/layout/hierarchy1"/>
    <dgm:cxn modelId="{FAE94DDE-D11A-4939-B7F4-EC3AE74513BF}" type="presParOf" srcId="{990D0ABC-DF82-418A-917C-7C8629638299}" destId="{3CE98177-9308-4BAE-81DB-2E12B0C98CA3}" srcOrd="0" destOrd="0" presId="urn:microsoft.com/office/officeart/2005/8/layout/hierarchy1"/>
    <dgm:cxn modelId="{82FE69C5-D315-4969-A5F5-9339541EA693}" type="presParOf" srcId="{3CE98177-9308-4BAE-81DB-2E12B0C98CA3}" destId="{A37380C8-1543-41F8-8173-C18C4FC23323}" srcOrd="0" destOrd="0" presId="urn:microsoft.com/office/officeart/2005/8/layout/hierarchy1"/>
    <dgm:cxn modelId="{BB77C115-B4B4-41A5-8695-A2AFA18E4A29}" type="presParOf" srcId="{3CE98177-9308-4BAE-81DB-2E12B0C98CA3}" destId="{C77BE67A-33AC-4207-BF10-E03C51894E8F}" srcOrd="1" destOrd="0" presId="urn:microsoft.com/office/officeart/2005/8/layout/hierarchy1"/>
    <dgm:cxn modelId="{6CF7EA39-A87E-44E4-98C4-41E359773B2C}" type="presParOf" srcId="{990D0ABC-DF82-418A-917C-7C8629638299}" destId="{63A36AAC-1EA5-4906-B44C-23C502589A62}" srcOrd="1" destOrd="0" presId="urn:microsoft.com/office/officeart/2005/8/layout/hierarchy1"/>
    <dgm:cxn modelId="{93227A02-1FB1-4069-8AB6-BF3F29279C50}" type="presParOf" srcId="{FB9DACCA-7A1F-4139-848B-EDF0C96D43E7}" destId="{7CF09BA8-0334-4E51-9004-4F518CAC6032}" srcOrd="2" destOrd="0" presId="urn:microsoft.com/office/officeart/2005/8/layout/hierarchy1"/>
    <dgm:cxn modelId="{47978717-3B8D-451E-99B5-CE3D8A693581}" type="presParOf" srcId="{FB9DACCA-7A1F-4139-848B-EDF0C96D43E7}" destId="{C11683DA-8820-47DD-BCC2-CCC62480F2B7}" srcOrd="3" destOrd="0" presId="urn:microsoft.com/office/officeart/2005/8/layout/hierarchy1"/>
    <dgm:cxn modelId="{3D4D7E60-1563-4C72-8B2B-834AC5C3C01C}" type="presParOf" srcId="{C11683DA-8820-47DD-BCC2-CCC62480F2B7}" destId="{5EB1F7F6-93B2-4654-BF0C-7683B9D89AA6}" srcOrd="0" destOrd="0" presId="urn:microsoft.com/office/officeart/2005/8/layout/hierarchy1"/>
    <dgm:cxn modelId="{675755DD-879C-4D57-B207-24304327DEA8}" type="presParOf" srcId="{5EB1F7F6-93B2-4654-BF0C-7683B9D89AA6}" destId="{1CD58847-3DA4-49B3-A5BA-F58F412D0C1C}" srcOrd="0" destOrd="0" presId="urn:microsoft.com/office/officeart/2005/8/layout/hierarchy1"/>
    <dgm:cxn modelId="{A0C484F2-691E-4129-BBF4-7EEF681BD1A6}" type="presParOf" srcId="{5EB1F7F6-93B2-4654-BF0C-7683B9D89AA6}" destId="{266EB3D1-F4E1-4B40-AF98-7F7FB538673F}" srcOrd="1" destOrd="0" presId="urn:microsoft.com/office/officeart/2005/8/layout/hierarchy1"/>
    <dgm:cxn modelId="{E8D1D6E9-8539-4263-B0B6-B1E96FA60E48}" type="presParOf" srcId="{C11683DA-8820-47DD-BCC2-CCC62480F2B7}" destId="{D1DB35C7-9D7D-452A-853A-EEB57C5586A2}" srcOrd="1" destOrd="0" presId="urn:microsoft.com/office/officeart/2005/8/layout/hierarchy1"/>
    <dgm:cxn modelId="{AD483A0E-5E59-4298-BA33-085BB74C8297}" type="presParOf" srcId="{D1DB35C7-9D7D-452A-853A-EEB57C5586A2}" destId="{4FFF3AEE-F044-4A43-9927-4107A63208B6}" srcOrd="0" destOrd="0" presId="urn:microsoft.com/office/officeart/2005/8/layout/hierarchy1"/>
    <dgm:cxn modelId="{96E447C7-4E0F-4B46-8A53-FA2F44B152E2}" type="presParOf" srcId="{D1DB35C7-9D7D-452A-853A-EEB57C5586A2}" destId="{4C6FAE25-BBBC-49AC-ACDF-49ABFB2F8AC5}" srcOrd="1" destOrd="0" presId="urn:microsoft.com/office/officeart/2005/8/layout/hierarchy1"/>
    <dgm:cxn modelId="{4C42CBED-FEE0-4B46-9580-D6D0E753EC0E}" type="presParOf" srcId="{4C6FAE25-BBBC-49AC-ACDF-49ABFB2F8AC5}" destId="{61DA08F5-8453-412B-9D79-E03598BE7BD1}" srcOrd="0" destOrd="0" presId="urn:microsoft.com/office/officeart/2005/8/layout/hierarchy1"/>
    <dgm:cxn modelId="{AE175E95-3690-47F9-8810-D51125ABA01C}" type="presParOf" srcId="{61DA08F5-8453-412B-9D79-E03598BE7BD1}" destId="{D8826FA4-F1B4-4E4A-A6AD-CDD81506854C}" srcOrd="0" destOrd="0" presId="urn:microsoft.com/office/officeart/2005/8/layout/hierarchy1"/>
    <dgm:cxn modelId="{5EF8F53E-1289-442E-8C2C-92015CFE47F7}" type="presParOf" srcId="{61DA08F5-8453-412B-9D79-E03598BE7BD1}" destId="{07DE707F-F25A-4FDE-9968-9863EFD135CE}" srcOrd="1" destOrd="0" presId="urn:microsoft.com/office/officeart/2005/8/layout/hierarchy1"/>
    <dgm:cxn modelId="{8F75907F-7A80-4579-8770-6910E1FD9806}" type="presParOf" srcId="{4C6FAE25-BBBC-49AC-ACDF-49ABFB2F8AC5}" destId="{3D58E377-6087-4802-A5BE-DBFECB61E55B}" srcOrd="1" destOrd="0" presId="urn:microsoft.com/office/officeart/2005/8/layout/hierarchy1"/>
    <dgm:cxn modelId="{11689A42-0CB3-4C3B-AFF7-9E799EEAF23E}" type="presParOf" srcId="{D1DB35C7-9D7D-452A-853A-EEB57C5586A2}" destId="{B185592B-1A94-4D30-9107-C71B5673D378}" srcOrd="2" destOrd="0" presId="urn:microsoft.com/office/officeart/2005/8/layout/hierarchy1"/>
    <dgm:cxn modelId="{ED382C27-FCE3-4844-BBE1-6996CB8D03BC}" type="presParOf" srcId="{D1DB35C7-9D7D-452A-853A-EEB57C5586A2}" destId="{31906ED7-98C1-40CC-AF17-9D4929C0D259}" srcOrd="3" destOrd="0" presId="urn:microsoft.com/office/officeart/2005/8/layout/hierarchy1"/>
    <dgm:cxn modelId="{C18B5FA1-782C-4A03-BD0C-0BE370D3D040}" type="presParOf" srcId="{31906ED7-98C1-40CC-AF17-9D4929C0D259}" destId="{E56F357E-54FA-4142-A40B-7272E670E48D}" srcOrd="0" destOrd="0" presId="urn:microsoft.com/office/officeart/2005/8/layout/hierarchy1"/>
    <dgm:cxn modelId="{F601921F-0E18-4F17-ACE2-77FDB46F39EA}" type="presParOf" srcId="{E56F357E-54FA-4142-A40B-7272E670E48D}" destId="{C7C1A070-5AA0-4920-BE55-DD588830A208}" srcOrd="0" destOrd="0" presId="urn:microsoft.com/office/officeart/2005/8/layout/hierarchy1"/>
    <dgm:cxn modelId="{F2E721BC-CF1B-48A3-B5BB-5F90E64EABCF}" type="presParOf" srcId="{E56F357E-54FA-4142-A40B-7272E670E48D}" destId="{7D76A862-9227-41DD-BDEE-430B57F2B780}" srcOrd="1" destOrd="0" presId="urn:microsoft.com/office/officeart/2005/8/layout/hierarchy1"/>
    <dgm:cxn modelId="{37EF8150-5B29-4EBE-B3E4-93CB601442C5}" type="presParOf" srcId="{31906ED7-98C1-40CC-AF17-9D4929C0D259}" destId="{60B34612-3607-46F9-9BE5-D0917A8642EB}" srcOrd="1" destOrd="0" presId="urn:microsoft.com/office/officeart/2005/8/layout/hierarchy1"/>
    <dgm:cxn modelId="{98E04B9B-8FBF-45D6-AF7A-6D55E10E0579}" type="presParOf" srcId="{D1DB35C7-9D7D-452A-853A-EEB57C5586A2}" destId="{BC232BBC-E9AF-4361-B9DF-3007783C7BE8}" srcOrd="4" destOrd="0" presId="urn:microsoft.com/office/officeart/2005/8/layout/hierarchy1"/>
    <dgm:cxn modelId="{BE01FA74-E0DB-4226-BA3F-B1612BA9DAD6}" type="presParOf" srcId="{D1DB35C7-9D7D-452A-853A-EEB57C5586A2}" destId="{B83932ED-396D-48D2-81F3-64E9F8E28F29}" srcOrd="5" destOrd="0" presId="urn:microsoft.com/office/officeart/2005/8/layout/hierarchy1"/>
    <dgm:cxn modelId="{B86CEBEE-2CE5-43D5-B31E-2D76059CFDF4}" type="presParOf" srcId="{B83932ED-396D-48D2-81F3-64E9F8E28F29}" destId="{DB72DE60-2993-4049-8F5C-BF54ADB97B40}" srcOrd="0" destOrd="0" presId="urn:microsoft.com/office/officeart/2005/8/layout/hierarchy1"/>
    <dgm:cxn modelId="{728AB685-FCCF-458B-8DA3-290BEF70D441}" type="presParOf" srcId="{DB72DE60-2993-4049-8F5C-BF54ADB97B40}" destId="{B7E7C69D-0B77-4D6D-9B0B-FED7557644D5}" srcOrd="0" destOrd="0" presId="urn:microsoft.com/office/officeart/2005/8/layout/hierarchy1"/>
    <dgm:cxn modelId="{ECB45ABC-5F19-4A59-9E8B-B58902731E64}" type="presParOf" srcId="{DB72DE60-2993-4049-8F5C-BF54ADB97B40}" destId="{ABD5C506-107B-4490-BC9D-6C9D6E07BC3C}" srcOrd="1" destOrd="0" presId="urn:microsoft.com/office/officeart/2005/8/layout/hierarchy1"/>
    <dgm:cxn modelId="{863B8EB7-24F8-4839-801C-96E24908502E}" type="presParOf" srcId="{B83932ED-396D-48D2-81F3-64E9F8E28F29}" destId="{D439D5BA-F4EC-4763-8E8F-4A0AE2061B5E}" srcOrd="1" destOrd="0" presId="urn:microsoft.com/office/officeart/2005/8/layout/hierarchy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1516934" y="94927"/>
          <a:ext cx="2552454"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Právní formy činnosti veřejné správy</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145196"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obecně závazné normativní akty</a:t>
          </a:r>
        </a:p>
      </dgm:t>
    </dgm:pt>
    <dgm:pt modelId="{626E3930-8A84-4058-8AC7-43A84872EBC4}" type="parTrans" cxnId="{638092FB-B7AD-4101-9E5A-3A8AD6C4D13D}">
      <dgm:prSet/>
      <dgm:spPr>
        <a:xfrm>
          <a:off x="494927" y="571061"/>
          <a:ext cx="2198310" cy="261548"/>
        </a:xfrm>
        <a:custGeom>
          <a:avLst/>
          <a:gdLst/>
          <a:ahLst/>
          <a:cxnLst/>
          <a:rect l="0" t="0" r="0" b="0"/>
          <a:pathLst>
            <a:path>
              <a:moveTo>
                <a:pt x="2198310" y="0"/>
              </a:moveTo>
              <a:lnTo>
                <a:pt x="2198310" y="178238"/>
              </a:lnTo>
              <a:lnTo>
                <a:pt x="0" y="178238"/>
              </a:lnTo>
              <a:lnTo>
                <a:pt x="0" y="2615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A060566-D296-4CA2-BB9D-835AA9CDD141}" type="sibTrans" cxnId="{638092FB-B7AD-4101-9E5A-3A8AD6C4D13D}">
      <dgm:prSet/>
      <dgm:spPr/>
      <dgm:t>
        <a:bodyPr/>
        <a:lstStyle/>
        <a:p>
          <a:endParaRPr lang="en-GB"/>
        </a:p>
      </dgm:t>
    </dgm:pt>
    <dgm:pt modelId="{3964F325-ABFC-4DEC-A81A-4544B9B8D804}">
      <dgm:prSet phldrT="[Text]" custT="1"/>
      <dgm:spPr>
        <a:xfrm>
          <a:off x="1244351"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interní normativní akty</a:t>
          </a:r>
        </a:p>
      </dgm:t>
    </dgm:pt>
    <dgm:pt modelId="{5B07E4B8-E031-4EC5-8EAF-1492483FC2C9}" type="parTrans" cxnId="{FD79E7ED-7485-49B5-A2FF-913DB88D99C5}">
      <dgm:prSet/>
      <dgm:spPr>
        <a:xfrm>
          <a:off x="1594083" y="571061"/>
          <a:ext cx="1099155" cy="261548"/>
        </a:xfrm>
        <a:custGeom>
          <a:avLst/>
          <a:gdLst/>
          <a:ahLst/>
          <a:cxnLst/>
          <a:rect l="0" t="0" r="0" b="0"/>
          <a:pathLst>
            <a:path>
              <a:moveTo>
                <a:pt x="1099155" y="0"/>
              </a:moveTo>
              <a:lnTo>
                <a:pt x="1099155" y="178238"/>
              </a:lnTo>
              <a:lnTo>
                <a:pt x="0" y="178238"/>
              </a:lnTo>
              <a:lnTo>
                <a:pt x="0" y="2615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443F88B-6941-499F-967D-883C4D8702BE}" type="sibTrans" cxnId="{FD79E7ED-7485-49B5-A2FF-913DB88D99C5}">
      <dgm:prSet/>
      <dgm:spPr/>
      <dgm:t>
        <a:bodyPr/>
        <a:lstStyle/>
        <a:p>
          <a:endParaRPr lang="en-GB"/>
        </a:p>
      </dgm:t>
    </dgm:pt>
    <dgm:pt modelId="{52F3B6F9-797F-4DBF-A46C-3624065C6C78}">
      <dgm:prSet phldrT="[Text]" custT="1"/>
      <dgm:spPr>
        <a:xfrm>
          <a:off x="2343507"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individuální správní akty</a:t>
          </a:r>
        </a:p>
      </dgm:t>
    </dgm:pt>
    <dgm:pt modelId="{937FDD0E-5F9C-4A76-9F1C-AB7BF3395D38}" type="parTrans" cxnId="{8C536D38-C2F1-4792-910F-5F4FC432D529}">
      <dgm:prSet/>
      <dgm:spPr>
        <a:xfrm>
          <a:off x="2647518" y="571061"/>
          <a:ext cx="91440" cy="261548"/>
        </a:xfrm>
        <a:custGeom>
          <a:avLst/>
          <a:gdLst/>
          <a:ahLst/>
          <a:cxnLst/>
          <a:rect l="0" t="0" r="0" b="0"/>
          <a:pathLst>
            <a:path>
              <a:moveTo>
                <a:pt x="45720" y="0"/>
              </a:moveTo>
              <a:lnTo>
                <a:pt x="45720" y="2615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7E10197-7E7C-442D-A2CE-70D3A3CD4AF5}" type="sibTrans" cxnId="{8C536D38-C2F1-4792-910F-5F4FC432D529}">
      <dgm:prSet/>
      <dgm:spPr/>
      <dgm:t>
        <a:bodyPr/>
        <a:lstStyle/>
        <a:p>
          <a:endParaRPr lang="en-GB"/>
        </a:p>
      </dgm:t>
    </dgm:pt>
    <dgm:pt modelId="{603F5375-873B-42D1-A9D4-49AF8E0AAEA1}">
      <dgm:prSet phldrT="[Text]" custT="1"/>
      <dgm:spPr>
        <a:xfrm>
          <a:off x="3442662"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veřejnoprávní smlouvy</a:t>
          </a:r>
        </a:p>
      </dgm:t>
    </dgm:pt>
    <dgm:pt modelId="{484ED5F1-62AC-4B74-AB50-235138CE4B71}" type="parTrans" cxnId="{1D527817-F8A9-4B64-A944-993605DDADA6}">
      <dgm:prSet/>
      <dgm:spPr>
        <a:xfrm>
          <a:off x="2693238" y="571061"/>
          <a:ext cx="1099155" cy="261548"/>
        </a:xfrm>
        <a:custGeom>
          <a:avLst/>
          <a:gdLst/>
          <a:ahLst/>
          <a:cxnLst/>
          <a:rect l="0" t="0" r="0" b="0"/>
          <a:pathLst>
            <a:path>
              <a:moveTo>
                <a:pt x="0" y="0"/>
              </a:moveTo>
              <a:lnTo>
                <a:pt x="0" y="178238"/>
              </a:lnTo>
              <a:lnTo>
                <a:pt x="1099155" y="178238"/>
              </a:lnTo>
              <a:lnTo>
                <a:pt x="1099155" y="2615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2958A2E-E82F-4F5D-9050-BF3FAFA81D7F}" type="sibTrans" cxnId="{1D527817-F8A9-4B64-A944-993605DDADA6}">
      <dgm:prSet/>
      <dgm:spPr/>
      <dgm:t>
        <a:bodyPr/>
        <a:lstStyle/>
        <a:p>
          <a:endParaRPr lang="en-GB"/>
        </a:p>
      </dgm:t>
    </dgm:pt>
    <dgm:pt modelId="{39663D5E-E6F2-45E2-A9F2-902906AA8026}">
      <dgm:prSet phldrT="[Text]" custT="1"/>
      <dgm:spPr>
        <a:xfrm>
          <a:off x="4541817"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opatření obecné povahy</a:t>
          </a:r>
        </a:p>
      </dgm:t>
    </dgm:pt>
    <dgm:pt modelId="{B6E8A02F-102B-47B2-917A-DF6F5544BF86}" type="parTrans" cxnId="{AD9FB857-6068-4974-94F6-44C8C0F74F89}">
      <dgm:prSet/>
      <dgm:spPr>
        <a:xfrm>
          <a:off x="2693238" y="571061"/>
          <a:ext cx="2198310" cy="261548"/>
        </a:xfrm>
        <a:custGeom>
          <a:avLst/>
          <a:gdLst/>
          <a:ahLst/>
          <a:cxnLst/>
          <a:rect l="0" t="0" r="0" b="0"/>
          <a:pathLst>
            <a:path>
              <a:moveTo>
                <a:pt x="0" y="0"/>
              </a:moveTo>
              <a:lnTo>
                <a:pt x="0" y="178238"/>
              </a:lnTo>
              <a:lnTo>
                <a:pt x="2198310" y="178238"/>
              </a:lnTo>
              <a:lnTo>
                <a:pt x="2198310" y="2615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4AB7143-D443-4CE6-9296-4359C65A1F33}" type="sibTrans" cxnId="{AD9FB857-6068-4974-94F6-44C8C0F74F89}">
      <dgm:prSet/>
      <dgm:spPr/>
      <dgm:t>
        <a:bodyPr/>
        <a:lstStyle/>
        <a:p>
          <a:endParaRPr lang="en-GB"/>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417011" y="0"/>
          <a:ext cx="2552454"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5"/>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5"/>
      <dgm:spPr>
        <a:xfrm>
          <a:off x="45273"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5">
        <dgm:presLayoutVars>
          <dgm:chPref val="3"/>
        </dgm:presLayoutVars>
      </dgm:prSet>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5"/>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5"/>
      <dgm:spPr>
        <a:xfrm>
          <a:off x="1144428"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5">
        <dgm:presLayoutVars>
          <dgm:chPref val="3"/>
        </dgm:presLayoutVars>
      </dgm:prSet>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5"/>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5"/>
      <dgm:spPr>
        <a:xfrm>
          <a:off x="2243583"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5">
        <dgm:presLayoutVars>
          <dgm:chPref val="3"/>
        </dgm:presLayoutVars>
      </dgm:prSet>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5"/>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5"/>
      <dgm:spPr>
        <a:xfrm>
          <a:off x="3342739"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5">
        <dgm:presLayoutVars>
          <dgm:chPref val="3"/>
        </dgm:presLayoutVars>
      </dgm:prSet>
      <dgm:spPr/>
    </dgm:pt>
    <dgm:pt modelId="{0E4E321E-C4CD-49B6-A965-E448E4FFE537}" type="pres">
      <dgm:prSet presAssocID="{603F5375-873B-42D1-A9D4-49AF8E0AAEA1}" presName="hierChild3" presStyleCnt="0"/>
      <dgm:spPr/>
    </dgm:pt>
    <dgm:pt modelId="{70CE1654-BDD0-4A4B-B346-956D16A58E69}" type="pres">
      <dgm:prSet presAssocID="{B6E8A02F-102B-47B2-917A-DF6F5544BF86}" presName="Name10" presStyleLbl="parChTrans1D2" presStyleIdx="4" presStyleCnt="5"/>
      <dgm:spPr/>
    </dgm:pt>
    <dgm:pt modelId="{C34BB8DB-4FF7-403C-9F0A-1A357E8BC4E0}" type="pres">
      <dgm:prSet presAssocID="{39663D5E-E6F2-45E2-A9F2-902906AA8026}" presName="hierRoot2" presStyleCnt="0"/>
      <dgm:spPr/>
    </dgm:pt>
    <dgm:pt modelId="{1C9C9BDC-95CA-44F8-B241-48E590D7B182}" type="pres">
      <dgm:prSet presAssocID="{39663D5E-E6F2-45E2-A9F2-902906AA8026}" presName="composite2" presStyleCnt="0"/>
      <dgm:spPr/>
    </dgm:pt>
    <dgm:pt modelId="{F05FC313-8310-4F0D-AF31-8F55C32AF76D}" type="pres">
      <dgm:prSet presAssocID="{39663D5E-E6F2-45E2-A9F2-902906AA8026}" presName="background2" presStyleLbl="node2" presStyleIdx="4" presStyleCnt="5"/>
      <dgm:spPr>
        <a:xfrm>
          <a:off x="4441894"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3CE9925-8929-4A61-9469-96FDBAF2A3CB}" type="pres">
      <dgm:prSet presAssocID="{39663D5E-E6F2-45E2-A9F2-902906AA8026}" presName="text2" presStyleLbl="fgAcc2" presStyleIdx="4" presStyleCnt="5">
        <dgm:presLayoutVars>
          <dgm:chPref val="3"/>
        </dgm:presLayoutVars>
      </dgm:prSet>
      <dgm:spPr/>
    </dgm:pt>
    <dgm:pt modelId="{840BB0AC-CD61-4E58-B4F8-10C3300FC191}" type="pres">
      <dgm:prSet presAssocID="{39663D5E-E6F2-45E2-A9F2-902906AA8026}" presName="hierChild3" presStyleCnt="0"/>
      <dgm:spPr/>
    </dgm:pt>
  </dgm:ptLst>
  <dgm:cxnLst>
    <dgm:cxn modelId="{1D527817-F8A9-4B64-A944-993605DDADA6}" srcId="{D5F9E49D-1805-43C0-B696-FAB3E4E00FA1}" destId="{603F5375-873B-42D1-A9D4-49AF8E0AAEA1}" srcOrd="3" destOrd="0" parTransId="{484ED5F1-62AC-4B74-AB50-235138CE4B71}" sibTransId="{A2958A2E-E82F-4F5D-9050-BF3FAFA81D7F}"/>
    <dgm:cxn modelId="{508EE934-AFF6-48C5-B8CA-42BE2EBB7FAB}" type="presOf" srcId="{603F5375-873B-42D1-A9D4-49AF8E0AAEA1}" destId="{BDD96B5E-4C33-4D65-972F-AD2FB7520051}"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2F55E155-377B-40BB-BB2E-4CA9D479C0FD}" type="presOf" srcId="{39663D5E-E6F2-45E2-A9F2-902906AA8026}" destId="{23CE9925-8929-4A61-9469-96FDBAF2A3CB}" srcOrd="0" destOrd="0" presId="urn:microsoft.com/office/officeart/2005/8/layout/hierarchy1"/>
    <dgm:cxn modelId="{AD9FB857-6068-4974-94F6-44C8C0F74F89}" srcId="{D5F9E49D-1805-43C0-B696-FAB3E4E00FA1}" destId="{39663D5E-E6F2-45E2-A9F2-902906AA8026}" srcOrd="4" destOrd="0" parTransId="{B6E8A02F-102B-47B2-917A-DF6F5544BF86}" sibTransId="{64AB7143-D443-4CE6-9296-4359C65A1F33}"/>
    <dgm:cxn modelId="{17827372-A740-4F7C-A49B-10FB0C928C1F}" type="presOf" srcId="{52F3B6F9-797F-4DBF-A46C-3624065C6C78}" destId="{5FF33A80-9F9F-4BDC-9E34-1BCD3300DCA7}" srcOrd="0" destOrd="0" presId="urn:microsoft.com/office/officeart/2005/8/layout/hierarchy1"/>
    <dgm:cxn modelId="{3F29D388-708B-41A5-A673-496D8296BFA0}" type="presOf" srcId="{3964F325-ABFC-4DEC-A81A-4544B9B8D804}" destId="{E14974D2-0539-4202-86A6-EEEDD49A6AF8}" srcOrd="0" destOrd="0" presId="urn:microsoft.com/office/officeart/2005/8/layout/hierarchy1"/>
    <dgm:cxn modelId="{D1F6E8AB-3B77-4CBC-9390-43C7F1EB1102}" type="presOf" srcId="{62A3FE02-10F2-4015-B11B-15A1E5E0652B}" destId="{499C8367-BB43-4FEC-9995-96937DF5D266}" srcOrd="0" destOrd="0" presId="urn:microsoft.com/office/officeart/2005/8/layout/hierarchy1"/>
    <dgm:cxn modelId="{B64637BA-0D18-489F-8011-F6DD3FCAE810}" type="presOf" srcId="{D5F9E49D-1805-43C0-B696-FAB3E4E00FA1}" destId="{18401C74-EA0A-4D97-8A8D-AAB9759A41B0}" srcOrd="0" destOrd="0" presId="urn:microsoft.com/office/officeart/2005/8/layout/hierarchy1"/>
    <dgm:cxn modelId="{3C7203CD-1F92-42FD-853E-75CA2BC2B183}" type="presOf" srcId="{937FDD0E-5F9C-4A76-9F1C-AB7BF3395D38}" destId="{E48E3306-9E9A-4B99-94E2-D747FC3EDE70}" srcOrd="0" destOrd="0" presId="urn:microsoft.com/office/officeart/2005/8/layout/hierarchy1"/>
    <dgm:cxn modelId="{6D2C16D5-8C59-4F6A-B64F-A79630AB0452}" type="presOf" srcId="{5B07E4B8-E031-4EC5-8EAF-1492483FC2C9}" destId="{BCA7A8D2-DBC5-4ED7-AB52-00449A22F860}"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D15404EE-3058-43CB-A09A-82A80A4C46E3}" type="presOf" srcId="{626E3930-8A84-4058-8AC7-43A84872EBC4}" destId="{426A84C5-C644-447D-A17D-214AEE1C6F2F}" srcOrd="0" destOrd="0" presId="urn:microsoft.com/office/officeart/2005/8/layout/hierarchy1"/>
    <dgm:cxn modelId="{DB3253EF-C567-4727-A045-F883768B7FD3}" type="presOf" srcId="{484ED5F1-62AC-4B74-AB50-235138CE4B71}" destId="{9650095C-6AEB-41BC-9492-58627AAC7A47}" srcOrd="0" destOrd="0" presId="urn:microsoft.com/office/officeart/2005/8/layout/hierarchy1"/>
    <dgm:cxn modelId="{0F2517F2-4B39-441A-9697-4B2D69B5E21C}" type="presOf" srcId="{80548418-8A74-47B4-B57E-EF310E5D5C69}" destId="{1C46CA6A-CB88-4D0B-A48C-A96CD5262923}" srcOrd="0" destOrd="0" presId="urn:microsoft.com/office/officeart/2005/8/layout/hierarchy1"/>
    <dgm:cxn modelId="{638092FB-B7AD-4101-9E5A-3A8AD6C4D13D}" srcId="{D5F9E49D-1805-43C0-B696-FAB3E4E00FA1}" destId="{62A3FE02-10F2-4015-B11B-15A1E5E0652B}" srcOrd="0" destOrd="0" parTransId="{626E3930-8A84-4058-8AC7-43A84872EBC4}" sibTransId="{5A060566-D296-4CA2-BB9D-835AA9CDD141}"/>
    <dgm:cxn modelId="{A07EF9FB-5486-4AB6-8248-94EC3003C71B}" type="presOf" srcId="{B6E8A02F-102B-47B2-917A-DF6F5544BF86}" destId="{70CE1654-BDD0-4A4B-B346-956D16A58E69}" srcOrd="0" destOrd="0" presId="urn:microsoft.com/office/officeart/2005/8/layout/hierarchy1"/>
    <dgm:cxn modelId="{3FF53C43-3F13-45F6-89B1-DE6895DDC95B}" type="presParOf" srcId="{1C46CA6A-CB88-4D0B-A48C-A96CD5262923}" destId="{31C7A1B7-179B-4F65-B590-C9231F002C67}" srcOrd="0" destOrd="0" presId="urn:microsoft.com/office/officeart/2005/8/layout/hierarchy1"/>
    <dgm:cxn modelId="{8F0161AB-FBA9-4EE9-8EE4-8816D7A033CA}" type="presParOf" srcId="{31C7A1B7-179B-4F65-B590-C9231F002C67}" destId="{22BE2FD8-D9B2-4D21-A662-411B0C9457AA}" srcOrd="0" destOrd="0" presId="urn:microsoft.com/office/officeart/2005/8/layout/hierarchy1"/>
    <dgm:cxn modelId="{14C6B759-02AF-4326-8B17-6242F12D1288}" type="presParOf" srcId="{22BE2FD8-D9B2-4D21-A662-411B0C9457AA}" destId="{75AF20C3-7417-44BE-80EC-FE8672E0BE08}" srcOrd="0" destOrd="0" presId="urn:microsoft.com/office/officeart/2005/8/layout/hierarchy1"/>
    <dgm:cxn modelId="{EE179C73-907F-4ACE-989C-18427B1E343C}" type="presParOf" srcId="{22BE2FD8-D9B2-4D21-A662-411B0C9457AA}" destId="{18401C74-EA0A-4D97-8A8D-AAB9759A41B0}" srcOrd="1" destOrd="0" presId="urn:microsoft.com/office/officeart/2005/8/layout/hierarchy1"/>
    <dgm:cxn modelId="{1DE7F424-4050-48BB-8BE0-4C59BE226AAD}" type="presParOf" srcId="{31C7A1B7-179B-4F65-B590-C9231F002C67}" destId="{FB9DACCA-7A1F-4139-848B-EDF0C96D43E7}" srcOrd="1" destOrd="0" presId="urn:microsoft.com/office/officeart/2005/8/layout/hierarchy1"/>
    <dgm:cxn modelId="{A20A5442-1A1C-4877-89A9-166C2A824860}" type="presParOf" srcId="{FB9DACCA-7A1F-4139-848B-EDF0C96D43E7}" destId="{426A84C5-C644-447D-A17D-214AEE1C6F2F}" srcOrd="0" destOrd="0" presId="urn:microsoft.com/office/officeart/2005/8/layout/hierarchy1"/>
    <dgm:cxn modelId="{BA705120-3994-4C6B-8034-4C2D9C11052B}" type="presParOf" srcId="{FB9DACCA-7A1F-4139-848B-EDF0C96D43E7}" destId="{10AFF9B7-846B-4D06-BF5B-79923110CD31}" srcOrd="1" destOrd="0" presId="urn:microsoft.com/office/officeart/2005/8/layout/hierarchy1"/>
    <dgm:cxn modelId="{3525A9B4-D469-47EA-98F8-15A7B8E9DCD5}" type="presParOf" srcId="{10AFF9B7-846B-4D06-BF5B-79923110CD31}" destId="{BB0DB261-5304-4412-A157-3787D4DF3B90}" srcOrd="0" destOrd="0" presId="urn:microsoft.com/office/officeart/2005/8/layout/hierarchy1"/>
    <dgm:cxn modelId="{59F3B4A4-3A0A-40C7-ACC3-BA1373B7FCA4}" type="presParOf" srcId="{BB0DB261-5304-4412-A157-3787D4DF3B90}" destId="{71A10794-4693-44A2-A775-FF1B129E3FF6}" srcOrd="0" destOrd="0" presId="urn:microsoft.com/office/officeart/2005/8/layout/hierarchy1"/>
    <dgm:cxn modelId="{BD269F2C-5893-4880-AFEC-8A7D3374662A}" type="presParOf" srcId="{BB0DB261-5304-4412-A157-3787D4DF3B90}" destId="{499C8367-BB43-4FEC-9995-96937DF5D266}" srcOrd="1" destOrd="0" presId="urn:microsoft.com/office/officeart/2005/8/layout/hierarchy1"/>
    <dgm:cxn modelId="{29E33E39-C396-448C-B080-DD7D574185BB}" type="presParOf" srcId="{10AFF9B7-846B-4D06-BF5B-79923110CD31}" destId="{C06B44E8-B102-4D68-A162-992387FF4A05}" srcOrd="1" destOrd="0" presId="urn:microsoft.com/office/officeart/2005/8/layout/hierarchy1"/>
    <dgm:cxn modelId="{81D9EC1D-DC14-4C0D-9C17-E64C231CDE41}" type="presParOf" srcId="{FB9DACCA-7A1F-4139-848B-EDF0C96D43E7}" destId="{BCA7A8D2-DBC5-4ED7-AB52-00449A22F860}" srcOrd="2" destOrd="0" presId="urn:microsoft.com/office/officeart/2005/8/layout/hierarchy1"/>
    <dgm:cxn modelId="{E667C059-3AA9-4BAE-9664-EB22103004B3}" type="presParOf" srcId="{FB9DACCA-7A1F-4139-848B-EDF0C96D43E7}" destId="{BD850CBC-DA1B-4240-8300-891A2D150A9E}" srcOrd="3" destOrd="0" presId="urn:microsoft.com/office/officeart/2005/8/layout/hierarchy1"/>
    <dgm:cxn modelId="{882DA97C-33B1-416E-878A-69AF0D8C673A}" type="presParOf" srcId="{BD850CBC-DA1B-4240-8300-891A2D150A9E}" destId="{BE14612C-19AB-434D-810B-9B303F59402A}" srcOrd="0" destOrd="0" presId="urn:microsoft.com/office/officeart/2005/8/layout/hierarchy1"/>
    <dgm:cxn modelId="{8AADC692-024D-4F92-913E-9AD988129047}" type="presParOf" srcId="{BE14612C-19AB-434D-810B-9B303F59402A}" destId="{F8DD6F8F-DCCB-4A1F-A8EE-2C62354DB71B}" srcOrd="0" destOrd="0" presId="urn:microsoft.com/office/officeart/2005/8/layout/hierarchy1"/>
    <dgm:cxn modelId="{243B36FC-A493-4A8E-BEA2-AD346C6FBA83}" type="presParOf" srcId="{BE14612C-19AB-434D-810B-9B303F59402A}" destId="{E14974D2-0539-4202-86A6-EEEDD49A6AF8}" srcOrd="1" destOrd="0" presId="urn:microsoft.com/office/officeart/2005/8/layout/hierarchy1"/>
    <dgm:cxn modelId="{30A025B6-A24A-4479-B242-AC6FA09BEABC}" type="presParOf" srcId="{BD850CBC-DA1B-4240-8300-891A2D150A9E}" destId="{07FE825E-4471-4B23-B864-D735A0880728}" srcOrd="1" destOrd="0" presId="urn:microsoft.com/office/officeart/2005/8/layout/hierarchy1"/>
    <dgm:cxn modelId="{B75D56D9-DF49-4641-99B9-4F8EB28638B4}" type="presParOf" srcId="{FB9DACCA-7A1F-4139-848B-EDF0C96D43E7}" destId="{E48E3306-9E9A-4B99-94E2-D747FC3EDE70}" srcOrd="4" destOrd="0" presId="urn:microsoft.com/office/officeart/2005/8/layout/hierarchy1"/>
    <dgm:cxn modelId="{B1F7958A-365C-4F55-AA95-3AB8F914BD9C}" type="presParOf" srcId="{FB9DACCA-7A1F-4139-848B-EDF0C96D43E7}" destId="{DD471777-2158-474A-AC9C-5864F1D2D227}" srcOrd="5" destOrd="0" presId="urn:microsoft.com/office/officeart/2005/8/layout/hierarchy1"/>
    <dgm:cxn modelId="{6AB63ACD-E365-4E59-AD42-AB8C0414E976}" type="presParOf" srcId="{DD471777-2158-474A-AC9C-5864F1D2D227}" destId="{569500D5-7084-4B0E-885F-5A0694A3AC6E}" srcOrd="0" destOrd="0" presId="urn:microsoft.com/office/officeart/2005/8/layout/hierarchy1"/>
    <dgm:cxn modelId="{45650F92-1F0C-4AAE-8FDD-625ACE06BC25}" type="presParOf" srcId="{569500D5-7084-4B0E-885F-5A0694A3AC6E}" destId="{EE633C6A-EE79-4260-9B1B-4AEB216FC812}" srcOrd="0" destOrd="0" presId="urn:microsoft.com/office/officeart/2005/8/layout/hierarchy1"/>
    <dgm:cxn modelId="{9F5B5CCE-3905-4A7F-9754-0B377130A58C}" type="presParOf" srcId="{569500D5-7084-4B0E-885F-5A0694A3AC6E}" destId="{5FF33A80-9F9F-4BDC-9E34-1BCD3300DCA7}" srcOrd="1" destOrd="0" presId="urn:microsoft.com/office/officeart/2005/8/layout/hierarchy1"/>
    <dgm:cxn modelId="{A19282AF-8992-42C3-B6A4-BB555B9AA394}" type="presParOf" srcId="{DD471777-2158-474A-AC9C-5864F1D2D227}" destId="{11A5895D-EBE1-4518-A3BD-22B72DDEBA6F}" srcOrd="1" destOrd="0" presId="urn:microsoft.com/office/officeart/2005/8/layout/hierarchy1"/>
    <dgm:cxn modelId="{61C57E0E-C822-47A3-B60D-609DB57441C5}" type="presParOf" srcId="{FB9DACCA-7A1F-4139-848B-EDF0C96D43E7}" destId="{9650095C-6AEB-41BC-9492-58627AAC7A47}" srcOrd="6" destOrd="0" presId="urn:microsoft.com/office/officeart/2005/8/layout/hierarchy1"/>
    <dgm:cxn modelId="{B08F9A6F-D819-4816-A8DB-113E36D89ED6}" type="presParOf" srcId="{FB9DACCA-7A1F-4139-848B-EDF0C96D43E7}" destId="{8177606C-A02F-410C-853C-583767E53E0C}" srcOrd="7" destOrd="0" presId="urn:microsoft.com/office/officeart/2005/8/layout/hierarchy1"/>
    <dgm:cxn modelId="{BFD54275-E723-4389-910D-1F30EB9E20F3}" type="presParOf" srcId="{8177606C-A02F-410C-853C-583767E53E0C}" destId="{B036F2CB-B1BA-49FF-A61B-F86B1536E730}" srcOrd="0" destOrd="0" presId="urn:microsoft.com/office/officeart/2005/8/layout/hierarchy1"/>
    <dgm:cxn modelId="{0F34ED2E-3CD2-47D8-8C99-BFA368BB20FF}" type="presParOf" srcId="{B036F2CB-B1BA-49FF-A61B-F86B1536E730}" destId="{05AA72CE-9800-4BDF-8E32-0C8A232A05E0}" srcOrd="0" destOrd="0" presId="urn:microsoft.com/office/officeart/2005/8/layout/hierarchy1"/>
    <dgm:cxn modelId="{D6BD06DA-2055-4CB5-A2FF-994624B0F52E}" type="presParOf" srcId="{B036F2CB-B1BA-49FF-A61B-F86B1536E730}" destId="{BDD96B5E-4C33-4D65-972F-AD2FB7520051}" srcOrd="1" destOrd="0" presId="urn:microsoft.com/office/officeart/2005/8/layout/hierarchy1"/>
    <dgm:cxn modelId="{DACE1FF8-8EB1-4466-BD81-BFC188CCEE85}" type="presParOf" srcId="{8177606C-A02F-410C-853C-583767E53E0C}" destId="{0E4E321E-C4CD-49B6-A965-E448E4FFE537}" srcOrd="1" destOrd="0" presId="urn:microsoft.com/office/officeart/2005/8/layout/hierarchy1"/>
    <dgm:cxn modelId="{FE4A1CD5-B4CE-420A-A0C0-1271F503CF52}" type="presParOf" srcId="{FB9DACCA-7A1F-4139-848B-EDF0C96D43E7}" destId="{70CE1654-BDD0-4A4B-B346-956D16A58E69}" srcOrd="8" destOrd="0" presId="urn:microsoft.com/office/officeart/2005/8/layout/hierarchy1"/>
    <dgm:cxn modelId="{53B1352F-E099-4352-974A-34FBCCD42E29}" type="presParOf" srcId="{FB9DACCA-7A1F-4139-848B-EDF0C96D43E7}" destId="{C34BB8DB-4FF7-403C-9F0A-1A357E8BC4E0}" srcOrd="9" destOrd="0" presId="urn:microsoft.com/office/officeart/2005/8/layout/hierarchy1"/>
    <dgm:cxn modelId="{8502C685-BB09-4CB0-A939-0E4FEC96168B}" type="presParOf" srcId="{C34BB8DB-4FF7-403C-9F0A-1A357E8BC4E0}" destId="{1C9C9BDC-95CA-44F8-B241-48E590D7B182}" srcOrd="0" destOrd="0" presId="urn:microsoft.com/office/officeart/2005/8/layout/hierarchy1"/>
    <dgm:cxn modelId="{D321F346-5E92-4215-83C9-DA0A0EB8D7F8}" type="presParOf" srcId="{1C9C9BDC-95CA-44F8-B241-48E590D7B182}" destId="{F05FC313-8310-4F0D-AF31-8F55C32AF76D}" srcOrd="0" destOrd="0" presId="urn:microsoft.com/office/officeart/2005/8/layout/hierarchy1"/>
    <dgm:cxn modelId="{6F49805E-613E-4C95-8245-54253832ADD2}" type="presParOf" srcId="{1C9C9BDC-95CA-44F8-B241-48E590D7B182}" destId="{23CE9925-8929-4A61-9469-96FDBAF2A3CB}" srcOrd="1" destOrd="0" presId="urn:microsoft.com/office/officeart/2005/8/layout/hierarchy1"/>
    <dgm:cxn modelId="{AB049B30-EEB1-4863-8121-950FA050EFF8}" type="presParOf" srcId="{C34BB8DB-4FF7-403C-9F0A-1A357E8BC4E0}" destId="{840BB0AC-CD61-4E58-B4F8-10C3300FC191}" srcOrd="1" destOrd="0" presId="urn:microsoft.com/office/officeart/2005/8/layout/hierarchy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ED68F71-88D1-4FD1-AFD3-9B7D8B1EDB7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6A2DA07E-69F7-41B3-AF4D-27DD4F83BCCA}">
      <dgm:prSet phldrT="[Text]" custT="1"/>
      <dgm:spPr>
        <a:xfrm>
          <a:off x="1751684" y="237773"/>
          <a:ext cx="2064872" cy="5928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Příklady řídících a organizačních aktů</a:t>
          </a:r>
        </a:p>
      </dgm:t>
    </dgm:pt>
    <dgm:pt modelId="{24DD5B83-15F8-4246-B704-C7F77FBCE72B}" type="parTrans" cxnId="{C1B16C70-18A3-4C78-8307-1A470A7B432A}">
      <dgm:prSet/>
      <dgm:spPr/>
      <dgm:t>
        <a:bodyPr/>
        <a:lstStyle/>
        <a:p>
          <a:endParaRPr lang="cs-CZ"/>
        </a:p>
      </dgm:t>
    </dgm:pt>
    <dgm:pt modelId="{841B33AE-A497-4165-B9FC-B1E77CC5A5A4}" type="sibTrans" cxnId="{C1B16C70-18A3-4C78-8307-1A470A7B432A}">
      <dgm:prSet/>
      <dgm:spPr/>
      <dgm:t>
        <a:bodyPr/>
        <a:lstStyle/>
        <a:p>
          <a:endParaRPr lang="cs-CZ"/>
        </a:p>
      </dgm:t>
    </dgm:pt>
    <dgm:pt modelId="{92C42301-39FE-499B-BD37-A7458BA0B2B4}">
      <dgm:prSet phldrT="[Text]" custT="1"/>
      <dgm:spPr>
        <a:xfrm>
          <a:off x="82608" y="1044819"/>
          <a:ext cx="810516" cy="50371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i="0">
              <a:solidFill>
                <a:sysClr val="windowText" lastClr="000000">
                  <a:hueOff val="0"/>
                  <a:satOff val="0"/>
                  <a:lumOff val="0"/>
                  <a:alphaOff val="0"/>
                </a:sysClr>
              </a:solidFill>
              <a:latin typeface="Times New Roman" pitchFamily="18" charset="0"/>
              <a:ea typeface="+mn-ea"/>
              <a:cs typeface="Times New Roman" pitchFamily="18" charset="0"/>
            </a:rPr>
            <a:t>organizační řád</a:t>
          </a:r>
        </a:p>
      </dgm:t>
    </dgm:pt>
    <dgm:pt modelId="{6ED76803-FCE5-4539-BF5D-83CB08CC06BC}" type="parTrans" cxnId="{3A400B2F-C748-46EC-A979-5F01C6DC0EB2}">
      <dgm:prSet/>
      <dgm:spPr>
        <a:xfrm>
          <a:off x="406026" y="752853"/>
          <a:ext cx="2296253" cy="214217"/>
        </a:xfrm>
        <a:custGeom>
          <a:avLst/>
          <a:gdLst/>
          <a:ahLst/>
          <a:cxnLst/>
          <a:rect l="0" t="0" r="0" b="0"/>
          <a:pathLst>
            <a:path>
              <a:moveTo>
                <a:pt x="2296253" y="0"/>
              </a:moveTo>
              <a:lnTo>
                <a:pt x="2296253" y="145983"/>
              </a:lnTo>
              <a:lnTo>
                <a:pt x="0" y="145983"/>
              </a:lnTo>
              <a:lnTo>
                <a:pt x="0" y="21421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8919257D-980C-4A2C-83E9-E65D83BDA25E}" type="sibTrans" cxnId="{3A400B2F-C748-46EC-A979-5F01C6DC0EB2}">
      <dgm:prSet/>
      <dgm:spPr/>
      <dgm:t>
        <a:bodyPr/>
        <a:lstStyle/>
        <a:p>
          <a:endParaRPr lang="cs-CZ"/>
        </a:p>
      </dgm:t>
    </dgm:pt>
    <dgm:pt modelId="{BB35C424-E2D9-42C8-B8E3-D6F2C20D944D}">
      <dgm:prSet phldrT="[Text]" custT="1"/>
      <dgm:spPr>
        <a:xfrm>
          <a:off x="1056805" y="1044819"/>
          <a:ext cx="736565" cy="4692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pracovní řád</a:t>
          </a:r>
        </a:p>
      </dgm:t>
    </dgm:pt>
    <dgm:pt modelId="{0426A917-DB8D-4268-BA60-88EA51649AEB}" type="parTrans" cxnId="{D83385AE-9F38-4215-B500-CB89E4DCD082}">
      <dgm:prSet/>
      <dgm:spPr>
        <a:xfrm>
          <a:off x="1343248" y="752853"/>
          <a:ext cx="1359031" cy="214217"/>
        </a:xfrm>
        <a:custGeom>
          <a:avLst/>
          <a:gdLst/>
          <a:ahLst/>
          <a:cxnLst/>
          <a:rect l="0" t="0" r="0" b="0"/>
          <a:pathLst>
            <a:path>
              <a:moveTo>
                <a:pt x="1359031" y="0"/>
              </a:moveTo>
              <a:lnTo>
                <a:pt x="1359031" y="145983"/>
              </a:lnTo>
              <a:lnTo>
                <a:pt x="0" y="145983"/>
              </a:lnTo>
              <a:lnTo>
                <a:pt x="0" y="21421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90E6F0D3-5843-471C-A731-FE3A3089E99B}" type="sibTrans" cxnId="{D83385AE-9F38-4215-B500-CB89E4DCD082}">
      <dgm:prSet/>
      <dgm:spPr/>
      <dgm:t>
        <a:bodyPr/>
        <a:lstStyle/>
        <a:p>
          <a:endParaRPr lang="cs-CZ"/>
        </a:p>
      </dgm:t>
    </dgm:pt>
    <dgm:pt modelId="{6736BE6A-B7CE-4B80-8A6B-BDA83CE6BD9F}">
      <dgm:prSet phldrT="[Text]" custT="1"/>
      <dgm:spPr>
        <a:xfrm>
          <a:off x="1957052" y="1044819"/>
          <a:ext cx="736565" cy="4677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jednací řád</a:t>
          </a:r>
        </a:p>
      </dgm:t>
    </dgm:pt>
    <dgm:pt modelId="{7A882F85-9549-4A7E-A028-B5D7EACE3758}" type="parTrans" cxnId="{3C1F2A9C-0B76-4F89-88FF-38C7445144AB}">
      <dgm:prSet/>
      <dgm:spPr>
        <a:xfrm>
          <a:off x="2243494" y="752853"/>
          <a:ext cx="458785" cy="214217"/>
        </a:xfrm>
        <a:custGeom>
          <a:avLst/>
          <a:gdLst/>
          <a:ahLst/>
          <a:cxnLst/>
          <a:rect l="0" t="0" r="0" b="0"/>
          <a:pathLst>
            <a:path>
              <a:moveTo>
                <a:pt x="458785" y="0"/>
              </a:moveTo>
              <a:lnTo>
                <a:pt x="458785" y="145983"/>
              </a:lnTo>
              <a:lnTo>
                <a:pt x="0" y="145983"/>
              </a:lnTo>
              <a:lnTo>
                <a:pt x="0" y="21421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1D941266-48AA-474E-9BA1-25BB60372590}" type="sibTrans" cxnId="{3C1F2A9C-0B76-4F89-88FF-38C7445144AB}">
      <dgm:prSet/>
      <dgm:spPr/>
      <dgm:t>
        <a:bodyPr/>
        <a:lstStyle/>
        <a:p>
          <a:endParaRPr lang="cs-CZ"/>
        </a:p>
      </dgm:t>
    </dgm:pt>
    <dgm:pt modelId="{ED759C68-2867-4EE6-90C2-7ABE347879F1}">
      <dgm:prSet phldrT="[Text]" custT="1"/>
      <dgm:spPr>
        <a:xfrm>
          <a:off x="2857298" y="1044819"/>
          <a:ext cx="736565" cy="4677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metodický pokyn</a:t>
          </a:r>
        </a:p>
      </dgm:t>
    </dgm:pt>
    <dgm:pt modelId="{B325157D-82DD-46F9-9CBE-CA29F13F7767}" type="parTrans" cxnId="{44C48FFD-7B19-4FBD-844B-0EAF596913FF}">
      <dgm:prSet/>
      <dgm:spPr>
        <a:xfrm>
          <a:off x="2702279" y="752853"/>
          <a:ext cx="441461" cy="214217"/>
        </a:xfrm>
        <a:custGeom>
          <a:avLst/>
          <a:gdLst/>
          <a:ahLst/>
          <a:cxnLst/>
          <a:rect l="0" t="0" r="0" b="0"/>
          <a:pathLst>
            <a:path>
              <a:moveTo>
                <a:pt x="0" y="0"/>
              </a:moveTo>
              <a:lnTo>
                <a:pt x="0" y="145983"/>
              </a:lnTo>
              <a:lnTo>
                <a:pt x="441461" y="145983"/>
              </a:lnTo>
              <a:lnTo>
                <a:pt x="441461" y="21421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8343237-5D2E-4AA7-BDE4-9BB819746159}" type="sibTrans" cxnId="{44C48FFD-7B19-4FBD-844B-0EAF596913FF}">
      <dgm:prSet/>
      <dgm:spPr/>
      <dgm:t>
        <a:bodyPr/>
        <a:lstStyle/>
        <a:p>
          <a:endParaRPr lang="cs-CZ"/>
        </a:p>
      </dgm:t>
    </dgm:pt>
    <dgm:pt modelId="{64F09B72-A478-4446-A9B7-61226B2CDBE0}">
      <dgm:prSet phldrT="[Text]" custT="1"/>
      <dgm:spPr>
        <a:xfrm>
          <a:off x="3757545" y="1044819"/>
          <a:ext cx="736565" cy="4677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příkaz ředitele</a:t>
          </a:r>
        </a:p>
      </dgm:t>
    </dgm:pt>
    <dgm:pt modelId="{20F23E28-D0EB-484D-A727-F2244983C66C}" type="parTrans" cxnId="{226B8B36-90AB-4B9F-8011-A2216E9FCD8F}">
      <dgm:prSet/>
      <dgm:spPr>
        <a:xfrm>
          <a:off x="2702279" y="752853"/>
          <a:ext cx="1341707" cy="214217"/>
        </a:xfrm>
        <a:custGeom>
          <a:avLst/>
          <a:gdLst/>
          <a:ahLst/>
          <a:cxnLst/>
          <a:rect l="0" t="0" r="0" b="0"/>
          <a:pathLst>
            <a:path>
              <a:moveTo>
                <a:pt x="0" y="0"/>
              </a:moveTo>
              <a:lnTo>
                <a:pt x="0" y="145983"/>
              </a:lnTo>
              <a:lnTo>
                <a:pt x="1341707" y="145983"/>
              </a:lnTo>
              <a:lnTo>
                <a:pt x="1341707" y="21421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5C8F3D4-3510-4BEC-B688-F346324B5B92}" type="sibTrans" cxnId="{226B8B36-90AB-4B9F-8011-A2216E9FCD8F}">
      <dgm:prSet/>
      <dgm:spPr/>
      <dgm:t>
        <a:bodyPr/>
        <a:lstStyle/>
        <a:p>
          <a:endParaRPr lang="cs-CZ"/>
        </a:p>
      </dgm:t>
    </dgm:pt>
    <dgm:pt modelId="{DE16CF4A-7AB1-4748-B3F2-34E91628A386}">
      <dgm:prSet phldrT="[Text]" custT="1"/>
      <dgm:spPr>
        <a:xfrm>
          <a:off x="4657791" y="1044819"/>
          <a:ext cx="827840" cy="7700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100">
              <a:solidFill>
                <a:sysClr val="windowText" lastClr="000000">
                  <a:hueOff val="0"/>
                  <a:satOff val="0"/>
                  <a:lumOff val="0"/>
                  <a:alphaOff val="0"/>
                </a:sysClr>
              </a:solidFill>
              <a:latin typeface="Times New Roman" pitchFamily="18" charset="0"/>
              <a:ea typeface="+mn-ea"/>
              <a:cs typeface="Times New Roman" pitchFamily="18" charset="0"/>
            </a:rPr>
            <a:t>opatření tajemníka obecního (městského) úřadu</a:t>
          </a:r>
        </a:p>
      </dgm:t>
    </dgm:pt>
    <dgm:pt modelId="{3B9F886C-59D8-4C31-B806-706D8675FDDC}" type="parTrans" cxnId="{8FEDB6DF-31B7-4BA6-B443-2C65C723DED4}">
      <dgm:prSet/>
      <dgm:spPr>
        <a:xfrm>
          <a:off x="2702279" y="752853"/>
          <a:ext cx="2287591" cy="214217"/>
        </a:xfrm>
        <a:custGeom>
          <a:avLst/>
          <a:gdLst/>
          <a:ahLst/>
          <a:cxnLst/>
          <a:rect l="0" t="0" r="0" b="0"/>
          <a:pathLst>
            <a:path>
              <a:moveTo>
                <a:pt x="0" y="0"/>
              </a:moveTo>
              <a:lnTo>
                <a:pt x="0" y="145983"/>
              </a:lnTo>
              <a:lnTo>
                <a:pt x="2287591" y="145983"/>
              </a:lnTo>
              <a:lnTo>
                <a:pt x="2287591" y="21421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779BD793-9BE0-4F33-A426-1568D4294EBF}" type="sibTrans" cxnId="{8FEDB6DF-31B7-4BA6-B443-2C65C723DED4}">
      <dgm:prSet/>
      <dgm:spPr/>
      <dgm:t>
        <a:bodyPr/>
        <a:lstStyle/>
        <a:p>
          <a:endParaRPr lang="cs-CZ"/>
        </a:p>
      </dgm:t>
    </dgm:pt>
    <dgm:pt modelId="{3F6A4BA1-E0AF-483A-A74C-AD31F463ACDF}" type="pres">
      <dgm:prSet presAssocID="{5ED68F71-88D1-4FD1-AFD3-9B7D8B1EDB7F}" presName="hierChild1" presStyleCnt="0">
        <dgm:presLayoutVars>
          <dgm:chPref val="1"/>
          <dgm:dir/>
          <dgm:animOne val="branch"/>
          <dgm:animLvl val="lvl"/>
          <dgm:resizeHandles/>
        </dgm:presLayoutVars>
      </dgm:prSet>
      <dgm:spPr/>
    </dgm:pt>
    <dgm:pt modelId="{844043DD-FD99-46D1-9E3A-CAE8804F7D05}" type="pres">
      <dgm:prSet presAssocID="{6A2DA07E-69F7-41B3-AF4D-27DD4F83BCCA}" presName="hierRoot1" presStyleCnt="0"/>
      <dgm:spPr/>
    </dgm:pt>
    <dgm:pt modelId="{2E2DF0A4-C6AF-4481-986D-DAFBE124ABE9}" type="pres">
      <dgm:prSet presAssocID="{6A2DA07E-69F7-41B3-AF4D-27DD4F83BCCA}" presName="composite" presStyleCnt="0"/>
      <dgm:spPr/>
    </dgm:pt>
    <dgm:pt modelId="{DE97BD9E-00B1-4366-8B4F-CFB3FF8156A9}" type="pres">
      <dgm:prSet presAssocID="{6A2DA07E-69F7-41B3-AF4D-27DD4F83BCCA}" presName="background" presStyleLbl="node0" presStyleIdx="0" presStyleCnt="1"/>
      <dgm:spPr>
        <a:xfrm>
          <a:off x="1669843" y="160024"/>
          <a:ext cx="2064872" cy="5928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8C96602-9500-4AE3-B414-573BB832F0B3}" type="pres">
      <dgm:prSet presAssocID="{6A2DA07E-69F7-41B3-AF4D-27DD4F83BCCA}" presName="text" presStyleLbl="fgAcc0" presStyleIdx="0" presStyleCnt="1" custScaleX="280338" custScaleY="126749">
        <dgm:presLayoutVars>
          <dgm:chPref val="3"/>
        </dgm:presLayoutVars>
      </dgm:prSet>
      <dgm:spPr/>
    </dgm:pt>
    <dgm:pt modelId="{C2A96A69-38FD-460A-ACC1-1FE4C6510809}" type="pres">
      <dgm:prSet presAssocID="{6A2DA07E-69F7-41B3-AF4D-27DD4F83BCCA}" presName="hierChild2" presStyleCnt="0"/>
      <dgm:spPr/>
    </dgm:pt>
    <dgm:pt modelId="{01C37AA0-6B18-45D2-8D5B-5F42279C8B8E}" type="pres">
      <dgm:prSet presAssocID="{6ED76803-FCE5-4539-BF5D-83CB08CC06BC}" presName="Name10" presStyleLbl="parChTrans1D2" presStyleIdx="0" presStyleCnt="6"/>
      <dgm:spPr/>
    </dgm:pt>
    <dgm:pt modelId="{4BA57741-F591-4AEA-94E8-C6A49164556A}" type="pres">
      <dgm:prSet presAssocID="{92C42301-39FE-499B-BD37-A7458BA0B2B4}" presName="hierRoot2" presStyleCnt="0"/>
      <dgm:spPr/>
    </dgm:pt>
    <dgm:pt modelId="{5D62BC79-DA4B-4350-BBE1-5CD0356B10A4}" type="pres">
      <dgm:prSet presAssocID="{92C42301-39FE-499B-BD37-A7458BA0B2B4}" presName="composite2" presStyleCnt="0"/>
      <dgm:spPr/>
    </dgm:pt>
    <dgm:pt modelId="{B90DBCEB-67EC-4649-8FCA-6FDD83909A73}" type="pres">
      <dgm:prSet presAssocID="{92C42301-39FE-499B-BD37-A7458BA0B2B4}" presName="background2" presStyleLbl="node2" presStyleIdx="0" presStyleCnt="6"/>
      <dgm:spPr>
        <a:xfrm>
          <a:off x="767" y="967071"/>
          <a:ext cx="810516" cy="5037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1B2E5AE-3FC4-4CC3-94E3-FADBB2E8C3BF}" type="pres">
      <dgm:prSet presAssocID="{92C42301-39FE-499B-BD37-A7458BA0B2B4}" presName="text2" presStyleLbl="fgAcc2" presStyleIdx="0" presStyleCnt="6" custScaleX="110040" custScaleY="107697">
        <dgm:presLayoutVars>
          <dgm:chPref val="3"/>
        </dgm:presLayoutVars>
      </dgm:prSet>
      <dgm:spPr/>
    </dgm:pt>
    <dgm:pt modelId="{C937ED61-F30A-45D5-B8A5-C135BB6C3AD0}" type="pres">
      <dgm:prSet presAssocID="{92C42301-39FE-499B-BD37-A7458BA0B2B4}" presName="hierChild3" presStyleCnt="0"/>
      <dgm:spPr/>
    </dgm:pt>
    <dgm:pt modelId="{63CE297C-3720-4202-9FDA-63182D2EC9E2}" type="pres">
      <dgm:prSet presAssocID="{0426A917-DB8D-4268-BA60-88EA51649AEB}" presName="Name10" presStyleLbl="parChTrans1D2" presStyleIdx="1" presStyleCnt="6"/>
      <dgm:spPr/>
    </dgm:pt>
    <dgm:pt modelId="{814901F9-D1F4-4832-AE41-3814D55E9F75}" type="pres">
      <dgm:prSet presAssocID="{BB35C424-E2D9-42C8-B8E3-D6F2C20D944D}" presName="hierRoot2" presStyleCnt="0"/>
      <dgm:spPr/>
    </dgm:pt>
    <dgm:pt modelId="{1A3D887E-6E6D-413E-9D11-02F142CE9BE5}" type="pres">
      <dgm:prSet presAssocID="{BB35C424-E2D9-42C8-B8E3-D6F2C20D944D}" presName="composite2" presStyleCnt="0"/>
      <dgm:spPr/>
    </dgm:pt>
    <dgm:pt modelId="{BDA984FD-A8F5-4832-B841-EB158C1D3B27}" type="pres">
      <dgm:prSet presAssocID="{BB35C424-E2D9-42C8-B8E3-D6F2C20D944D}" presName="background2" presStyleLbl="node2" presStyleIdx="1" presStyleCnt="6"/>
      <dgm:spPr>
        <a:xfrm>
          <a:off x="974965" y="967071"/>
          <a:ext cx="736565" cy="4692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B57CECB-9B8E-4C8E-8939-46765DCECF69}" type="pres">
      <dgm:prSet presAssocID="{BB35C424-E2D9-42C8-B8E3-D6F2C20D944D}" presName="text2" presStyleLbl="fgAcc2" presStyleIdx="1" presStyleCnt="6" custScaleY="100323">
        <dgm:presLayoutVars>
          <dgm:chPref val="3"/>
        </dgm:presLayoutVars>
      </dgm:prSet>
      <dgm:spPr/>
    </dgm:pt>
    <dgm:pt modelId="{0DFF6FAA-CD59-4A4D-9841-150D094B678D}" type="pres">
      <dgm:prSet presAssocID="{BB35C424-E2D9-42C8-B8E3-D6F2C20D944D}" presName="hierChild3" presStyleCnt="0"/>
      <dgm:spPr/>
    </dgm:pt>
    <dgm:pt modelId="{2EF49956-DB52-4E19-8272-9302F2DEF0A2}" type="pres">
      <dgm:prSet presAssocID="{7A882F85-9549-4A7E-A028-B5D7EACE3758}" presName="Name10" presStyleLbl="parChTrans1D2" presStyleIdx="2" presStyleCnt="6"/>
      <dgm:spPr/>
    </dgm:pt>
    <dgm:pt modelId="{399C46B3-CFA3-4E5F-BD2A-3866BEB80A73}" type="pres">
      <dgm:prSet presAssocID="{6736BE6A-B7CE-4B80-8A6B-BDA83CE6BD9F}" presName="hierRoot2" presStyleCnt="0"/>
      <dgm:spPr/>
    </dgm:pt>
    <dgm:pt modelId="{46B77DDD-B4D7-406C-BF81-A56DBDBB1F0A}" type="pres">
      <dgm:prSet presAssocID="{6736BE6A-B7CE-4B80-8A6B-BDA83CE6BD9F}" presName="composite2" presStyleCnt="0"/>
      <dgm:spPr/>
    </dgm:pt>
    <dgm:pt modelId="{1B6E1B1F-40F7-48E2-B591-0C1FCD4C574C}" type="pres">
      <dgm:prSet presAssocID="{6736BE6A-B7CE-4B80-8A6B-BDA83CE6BD9F}" presName="background2" presStyleLbl="node2" presStyleIdx="2" presStyleCnt="6"/>
      <dgm:spPr>
        <a:xfrm>
          <a:off x="1875211" y="967071"/>
          <a:ext cx="736565" cy="4677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1EBE7E9-96CA-472B-B2C1-578A067F0E9F}" type="pres">
      <dgm:prSet presAssocID="{6736BE6A-B7CE-4B80-8A6B-BDA83CE6BD9F}" presName="text2" presStyleLbl="fgAcc2" presStyleIdx="2" presStyleCnt="6">
        <dgm:presLayoutVars>
          <dgm:chPref val="3"/>
        </dgm:presLayoutVars>
      </dgm:prSet>
      <dgm:spPr/>
    </dgm:pt>
    <dgm:pt modelId="{43F7C037-CB9B-430D-B518-CF21A206D198}" type="pres">
      <dgm:prSet presAssocID="{6736BE6A-B7CE-4B80-8A6B-BDA83CE6BD9F}" presName="hierChild3" presStyleCnt="0"/>
      <dgm:spPr/>
    </dgm:pt>
    <dgm:pt modelId="{34B1C960-733C-4CA1-B3A8-3C8693096B16}" type="pres">
      <dgm:prSet presAssocID="{B325157D-82DD-46F9-9CBE-CA29F13F7767}" presName="Name10" presStyleLbl="parChTrans1D2" presStyleIdx="3" presStyleCnt="6"/>
      <dgm:spPr/>
    </dgm:pt>
    <dgm:pt modelId="{E6F3E561-E074-4092-8E02-79184E04684E}" type="pres">
      <dgm:prSet presAssocID="{ED759C68-2867-4EE6-90C2-7ABE347879F1}" presName="hierRoot2" presStyleCnt="0"/>
      <dgm:spPr/>
    </dgm:pt>
    <dgm:pt modelId="{CCAA6A79-06BF-48EC-A4B1-4214F4DE97A5}" type="pres">
      <dgm:prSet presAssocID="{ED759C68-2867-4EE6-90C2-7ABE347879F1}" presName="composite2" presStyleCnt="0"/>
      <dgm:spPr/>
    </dgm:pt>
    <dgm:pt modelId="{F53285E7-621A-46CB-B2AE-A24F9172A79C}" type="pres">
      <dgm:prSet presAssocID="{ED759C68-2867-4EE6-90C2-7ABE347879F1}" presName="background2" presStyleLbl="node2" presStyleIdx="3" presStyleCnt="6"/>
      <dgm:spPr>
        <a:xfrm>
          <a:off x="2775458" y="967071"/>
          <a:ext cx="736565" cy="4677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9BE0989-3BD9-416E-BB6C-57F46B51170B}" type="pres">
      <dgm:prSet presAssocID="{ED759C68-2867-4EE6-90C2-7ABE347879F1}" presName="text2" presStyleLbl="fgAcc2" presStyleIdx="3" presStyleCnt="6">
        <dgm:presLayoutVars>
          <dgm:chPref val="3"/>
        </dgm:presLayoutVars>
      </dgm:prSet>
      <dgm:spPr/>
    </dgm:pt>
    <dgm:pt modelId="{D91C8A28-F8D9-43D0-B902-B95BBCF167C3}" type="pres">
      <dgm:prSet presAssocID="{ED759C68-2867-4EE6-90C2-7ABE347879F1}" presName="hierChild3" presStyleCnt="0"/>
      <dgm:spPr/>
    </dgm:pt>
    <dgm:pt modelId="{973473EA-D4E2-4C7A-9BC1-12F4F02BD508}" type="pres">
      <dgm:prSet presAssocID="{20F23E28-D0EB-484D-A727-F2244983C66C}" presName="Name10" presStyleLbl="parChTrans1D2" presStyleIdx="4" presStyleCnt="6"/>
      <dgm:spPr/>
    </dgm:pt>
    <dgm:pt modelId="{1203D802-2ABE-4A19-880D-E57B812B7FEE}" type="pres">
      <dgm:prSet presAssocID="{64F09B72-A478-4446-A9B7-61226B2CDBE0}" presName="hierRoot2" presStyleCnt="0"/>
      <dgm:spPr/>
    </dgm:pt>
    <dgm:pt modelId="{DE7D8C12-8BBC-4F6C-8B81-F5BBD6EE9273}" type="pres">
      <dgm:prSet presAssocID="{64F09B72-A478-4446-A9B7-61226B2CDBE0}" presName="composite2" presStyleCnt="0"/>
      <dgm:spPr/>
    </dgm:pt>
    <dgm:pt modelId="{2F1D2A92-9493-4536-A4F1-D0340B183352}" type="pres">
      <dgm:prSet presAssocID="{64F09B72-A478-4446-A9B7-61226B2CDBE0}" presName="background2" presStyleLbl="node2" presStyleIdx="4" presStyleCnt="6"/>
      <dgm:spPr>
        <a:xfrm>
          <a:off x="3675704" y="967071"/>
          <a:ext cx="736565" cy="4677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7C4B045-76F4-4F7B-8DDD-49F977AF504D}" type="pres">
      <dgm:prSet presAssocID="{64F09B72-A478-4446-A9B7-61226B2CDBE0}" presName="text2" presStyleLbl="fgAcc2" presStyleIdx="4" presStyleCnt="6">
        <dgm:presLayoutVars>
          <dgm:chPref val="3"/>
        </dgm:presLayoutVars>
      </dgm:prSet>
      <dgm:spPr/>
    </dgm:pt>
    <dgm:pt modelId="{48F25D4F-B6F2-4F4A-B456-FFED8994C96D}" type="pres">
      <dgm:prSet presAssocID="{64F09B72-A478-4446-A9B7-61226B2CDBE0}" presName="hierChild3" presStyleCnt="0"/>
      <dgm:spPr/>
    </dgm:pt>
    <dgm:pt modelId="{8DCF99DD-E1A8-457B-AAA7-BEA6C1399987}" type="pres">
      <dgm:prSet presAssocID="{3B9F886C-59D8-4C31-B806-706D8675FDDC}" presName="Name10" presStyleLbl="parChTrans1D2" presStyleIdx="5" presStyleCnt="6"/>
      <dgm:spPr/>
    </dgm:pt>
    <dgm:pt modelId="{9365DD83-8792-4A95-9511-6B96AC06D03C}" type="pres">
      <dgm:prSet presAssocID="{DE16CF4A-7AB1-4748-B3F2-34E91628A386}" presName="hierRoot2" presStyleCnt="0"/>
      <dgm:spPr/>
    </dgm:pt>
    <dgm:pt modelId="{FB869B7C-A305-45C2-8BBB-DFA2E466E9BF}" type="pres">
      <dgm:prSet presAssocID="{DE16CF4A-7AB1-4748-B3F2-34E91628A386}" presName="composite2" presStyleCnt="0"/>
      <dgm:spPr/>
    </dgm:pt>
    <dgm:pt modelId="{7C6ADA65-A52E-45A7-8D31-FC5F5B230D95}" type="pres">
      <dgm:prSet presAssocID="{DE16CF4A-7AB1-4748-B3F2-34E91628A386}" presName="background2" presStyleLbl="node2" presStyleIdx="5" presStyleCnt="6"/>
      <dgm:spPr>
        <a:xfrm>
          <a:off x="4575951" y="967071"/>
          <a:ext cx="827840" cy="7700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8C7A6BE-A089-4C94-B195-204446821AA1}" type="pres">
      <dgm:prSet presAssocID="{DE16CF4A-7AB1-4748-B3F2-34E91628A386}" presName="text2" presStyleLbl="fgAcc2" presStyleIdx="5" presStyleCnt="6" custScaleX="112392" custScaleY="164630">
        <dgm:presLayoutVars>
          <dgm:chPref val="3"/>
        </dgm:presLayoutVars>
      </dgm:prSet>
      <dgm:spPr/>
    </dgm:pt>
    <dgm:pt modelId="{560764CA-1709-4700-9CFF-437CBDFD2E8B}" type="pres">
      <dgm:prSet presAssocID="{DE16CF4A-7AB1-4748-B3F2-34E91628A386}" presName="hierChild3" presStyleCnt="0"/>
      <dgm:spPr/>
    </dgm:pt>
  </dgm:ptLst>
  <dgm:cxnLst>
    <dgm:cxn modelId="{F6B1BD03-8D53-423A-8A14-6E6B72E23EA7}" type="presOf" srcId="{7A882F85-9549-4A7E-A028-B5D7EACE3758}" destId="{2EF49956-DB52-4E19-8272-9302F2DEF0A2}" srcOrd="0" destOrd="0" presId="urn:microsoft.com/office/officeart/2005/8/layout/hierarchy1"/>
    <dgm:cxn modelId="{A28A0B17-98DE-4D56-8897-1778A9770F37}" type="presOf" srcId="{6ED76803-FCE5-4539-BF5D-83CB08CC06BC}" destId="{01C37AA0-6B18-45D2-8D5B-5F42279C8B8E}" srcOrd="0" destOrd="0" presId="urn:microsoft.com/office/officeart/2005/8/layout/hierarchy1"/>
    <dgm:cxn modelId="{1F11081B-9392-4964-B40F-41B5F8066F7A}" type="presOf" srcId="{B325157D-82DD-46F9-9CBE-CA29F13F7767}" destId="{34B1C960-733C-4CA1-B3A8-3C8693096B16}" srcOrd="0" destOrd="0" presId="urn:microsoft.com/office/officeart/2005/8/layout/hierarchy1"/>
    <dgm:cxn modelId="{3A400B2F-C748-46EC-A979-5F01C6DC0EB2}" srcId="{6A2DA07E-69F7-41B3-AF4D-27DD4F83BCCA}" destId="{92C42301-39FE-499B-BD37-A7458BA0B2B4}" srcOrd="0" destOrd="0" parTransId="{6ED76803-FCE5-4539-BF5D-83CB08CC06BC}" sibTransId="{8919257D-980C-4A2C-83E9-E65D83BDA25E}"/>
    <dgm:cxn modelId="{303D0135-43EA-4DC3-B84E-BBE2AF74ECA5}" type="presOf" srcId="{92C42301-39FE-499B-BD37-A7458BA0B2B4}" destId="{61B2E5AE-3FC4-4CC3-94E3-FADBB2E8C3BF}" srcOrd="0" destOrd="0" presId="urn:microsoft.com/office/officeart/2005/8/layout/hierarchy1"/>
    <dgm:cxn modelId="{226B8B36-90AB-4B9F-8011-A2216E9FCD8F}" srcId="{6A2DA07E-69F7-41B3-AF4D-27DD4F83BCCA}" destId="{64F09B72-A478-4446-A9B7-61226B2CDBE0}" srcOrd="4" destOrd="0" parTransId="{20F23E28-D0EB-484D-A727-F2244983C66C}" sibTransId="{F5C8F3D4-3510-4BEC-B688-F346324B5B92}"/>
    <dgm:cxn modelId="{B30C433A-3968-4F27-B32A-41BD4CA2D6F2}" type="presOf" srcId="{64F09B72-A478-4446-A9B7-61226B2CDBE0}" destId="{87C4B045-76F4-4F7B-8DDD-49F977AF504D}" srcOrd="0" destOrd="0" presId="urn:microsoft.com/office/officeart/2005/8/layout/hierarchy1"/>
    <dgm:cxn modelId="{F00BC349-849B-49D0-99E5-EE5BF37AEEB3}" type="presOf" srcId="{20F23E28-D0EB-484D-A727-F2244983C66C}" destId="{973473EA-D4E2-4C7A-9BC1-12F4F02BD508}" srcOrd="0" destOrd="0" presId="urn:microsoft.com/office/officeart/2005/8/layout/hierarchy1"/>
    <dgm:cxn modelId="{35726D62-0CE2-4906-A56F-1BB71BF02D25}" type="presOf" srcId="{6A2DA07E-69F7-41B3-AF4D-27DD4F83BCCA}" destId="{78C96602-9500-4AE3-B414-573BB832F0B3}" srcOrd="0" destOrd="0" presId="urn:microsoft.com/office/officeart/2005/8/layout/hierarchy1"/>
    <dgm:cxn modelId="{6A2E0968-6C1C-4472-9237-CE282EBC9D42}" type="presOf" srcId="{3B9F886C-59D8-4C31-B806-706D8675FDDC}" destId="{8DCF99DD-E1A8-457B-AAA7-BEA6C1399987}" srcOrd="0" destOrd="0" presId="urn:microsoft.com/office/officeart/2005/8/layout/hierarchy1"/>
    <dgm:cxn modelId="{4AEFEC6A-53CB-4ED8-B124-0B686A74772E}" type="presOf" srcId="{BB35C424-E2D9-42C8-B8E3-D6F2C20D944D}" destId="{4B57CECB-9B8E-4C8E-8939-46765DCECF69}" srcOrd="0" destOrd="0" presId="urn:microsoft.com/office/officeart/2005/8/layout/hierarchy1"/>
    <dgm:cxn modelId="{C1B16C70-18A3-4C78-8307-1A470A7B432A}" srcId="{5ED68F71-88D1-4FD1-AFD3-9B7D8B1EDB7F}" destId="{6A2DA07E-69F7-41B3-AF4D-27DD4F83BCCA}" srcOrd="0" destOrd="0" parTransId="{24DD5B83-15F8-4246-B704-C7F77FBCE72B}" sibTransId="{841B33AE-A497-4165-B9FC-B1E77CC5A5A4}"/>
    <dgm:cxn modelId="{3C1F2A9C-0B76-4F89-88FF-38C7445144AB}" srcId="{6A2DA07E-69F7-41B3-AF4D-27DD4F83BCCA}" destId="{6736BE6A-B7CE-4B80-8A6B-BDA83CE6BD9F}" srcOrd="2" destOrd="0" parTransId="{7A882F85-9549-4A7E-A028-B5D7EACE3758}" sibTransId="{1D941266-48AA-474E-9BA1-25BB60372590}"/>
    <dgm:cxn modelId="{CABEF99F-DDD8-44C5-9B86-A3A4E4A7AE8C}" type="presOf" srcId="{0426A917-DB8D-4268-BA60-88EA51649AEB}" destId="{63CE297C-3720-4202-9FDA-63182D2EC9E2}" srcOrd="0" destOrd="0" presId="urn:microsoft.com/office/officeart/2005/8/layout/hierarchy1"/>
    <dgm:cxn modelId="{30EA50A3-0275-4624-A4DC-6A4F21599E98}" type="presOf" srcId="{6736BE6A-B7CE-4B80-8A6B-BDA83CE6BD9F}" destId="{41EBE7E9-96CA-472B-B2C1-578A067F0E9F}" srcOrd="0" destOrd="0" presId="urn:microsoft.com/office/officeart/2005/8/layout/hierarchy1"/>
    <dgm:cxn modelId="{D83385AE-9F38-4215-B500-CB89E4DCD082}" srcId="{6A2DA07E-69F7-41B3-AF4D-27DD4F83BCCA}" destId="{BB35C424-E2D9-42C8-B8E3-D6F2C20D944D}" srcOrd="1" destOrd="0" parTransId="{0426A917-DB8D-4268-BA60-88EA51649AEB}" sibTransId="{90E6F0D3-5843-471C-A731-FE3A3089E99B}"/>
    <dgm:cxn modelId="{EECBBDB1-CA6E-4C4D-BCDE-E12DE3DB4934}" type="presOf" srcId="{DE16CF4A-7AB1-4748-B3F2-34E91628A386}" destId="{78C7A6BE-A089-4C94-B195-204446821AA1}" srcOrd="0" destOrd="0" presId="urn:microsoft.com/office/officeart/2005/8/layout/hierarchy1"/>
    <dgm:cxn modelId="{168004B4-6383-4B79-9885-A3F0A45E1ED8}" type="presOf" srcId="{ED759C68-2867-4EE6-90C2-7ABE347879F1}" destId="{89BE0989-3BD9-416E-BB6C-57F46B51170B}" srcOrd="0" destOrd="0" presId="urn:microsoft.com/office/officeart/2005/8/layout/hierarchy1"/>
    <dgm:cxn modelId="{8FEDB6DF-31B7-4BA6-B443-2C65C723DED4}" srcId="{6A2DA07E-69F7-41B3-AF4D-27DD4F83BCCA}" destId="{DE16CF4A-7AB1-4748-B3F2-34E91628A386}" srcOrd="5" destOrd="0" parTransId="{3B9F886C-59D8-4C31-B806-706D8675FDDC}" sibTransId="{779BD793-9BE0-4F33-A426-1568D4294EBF}"/>
    <dgm:cxn modelId="{B92085F2-ACF6-4890-99DD-B4DC686D17E1}" type="presOf" srcId="{5ED68F71-88D1-4FD1-AFD3-9B7D8B1EDB7F}" destId="{3F6A4BA1-E0AF-483A-A74C-AD31F463ACDF}" srcOrd="0" destOrd="0" presId="urn:microsoft.com/office/officeart/2005/8/layout/hierarchy1"/>
    <dgm:cxn modelId="{44C48FFD-7B19-4FBD-844B-0EAF596913FF}" srcId="{6A2DA07E-69F7-41B3-AF4D-27DD4F83BCCA}" destId="{ED759C68-2867-4EE6-90C2-7ABE347879F1}" srcOrd="3" destOrd="0" parTransId="{B325157D-82DD-46F9-9CBE-CA29F13F7767}" sibTransId="{48343237-5D2E-4AA7-BDE4-9BB819746159}"/>
    <dgm:cxn modelId="{6448C8CF-798A-489D-A357-94F5D3CEE100}" type="presParOf" srcId="{3F6A4BA1-E0AF-483A-A74C-AD31F463ACDF}" destId="{844043DD-FD99-46D1-9E3A-CAE8804F7D05}" srcOrd="0" destOrd="0" presId="urn:microsoft.com/office/officeart/2005/8/layout/hierarchy1"/>
    <dgm:cxn modelId="{9523A235-FE3B-4874-A015-8752F47F9C1D}" type="presParOf" srcId="{844043DD-FD99-46D1-9E3A-CAE8804F7D05}" destId="{2E2DF0A4-C6AF-4481-986D-DAFBE124ABE9}" srcOrd="0" destOrd="0" presId="urn:microsoft.com/office/officeart/2005/8/layout/hierarchy1"/>
    <dgm:cxn modelId="{9B94CBF1-979E-45D8-B16B-A99635B7FF7D}" type="presParOf" srcId="{2E2DF0A4-C6AF-4481-986D-DAFBE124ABE9}" destId="{DE97BD9E-00B1-4366-8B4F-CFB3FF8156A9}" srcOrd="0" destOrd="0" presId="urn:microsoft.com/office/officeart/2005/8/layout/hierarchy1"/>
    <dgm:cxn modelId="{ACD085FA-5D7A-417C-9A82-027E4B9E4079}" type="presParOf" srcId="{2E2DF0A4-C6AF-4481-986D-DAFBE124ABE9}" destId="{78C96602-9500-4AE3-B414-573BB832F0B3}" srcOrd="1" destOrd="0" presId="urn:microsoft.com/office/officeart/2005/8/layout/hierarchy1"/>
    <dgm:cxn modelId="{950951F3-C747-436B-A0D9-24B4EA89DEA3}" type="presParOf" srcId="{844043DD-FD99-46D1-9E3A-CAE8804F7D05}" destId="{C2A96A69-38FD-460A-ACC1-1FE4C6510809}" srcOrd="1" destOrd="0" presId="urn:microsoft.com/office/officeart/2005/8/layout/hierarchy1"/>
    <dgm:cxn modelId="{097A7383-5566-4881-BA03-E8E006CE4AA6}" type="presParOf" srcId="{C2A96A69-38FD-460A-ACC1-1FE4C6510809}" destId="{01C37AA0-6B18-45D2-8D5B-5F42279C8B8E}" srcOrd="0" destOrd="0" presId="urn:microsoft.com/office/officeart/2005/8/layout/hierarchy1"/>
    <dgm:cxn modelId="{598F2B71-1EC3-4DAD-BCDF-5A784B23DCC6}" type="presParOf" srcId="{C2A96A69-38FD-460A-ACC1-1FE4C6510809}" destId="{4BA57741-F591-4AEA-94E8-C6A49164556A}" srcOrd="1" destOrd="0" presId="urn:microsoft.com/office/officeart/2005/8/layout/hierarchy1"/>
    <dgm:cxn modelId="{3E4746B5-2588-48C5-A6CD-5F0C7346FD5A}" type="presParOf" srcId="{4BA57741-F591-4AEA-94E8-C6A49164556A}" destId="{5D62BC79-DA4B-4350-BBE1-5CD0356B10A4}" srcOrd="0" destOrd="0" presId="urn:microsoft.com/office/officeart/2005/8/layout/hierarchy1"/>
    <dgm:cxn modelId="{D8D1D2CF-F058-466E-AAB9-8F720DB513E3}" type="presParOf" srcId="{5D62BC79-DA4B-4350-BBE1-5CD0356B10A4}" destId="{B90DBCEB-67EC-4649-8FCA-6FDD83909A73}" srcOrd="0" destOrd="0" presId="urn:microsoft.com/office/officeart/2005/8/layout/hierarchy1"/>
    <dgm:cxn modelId="{55641C4A-52E8-4372-912B-7A0423E0E935}" type="presParOf" srcId="{5D62BC79-DA4B-4350-BBE1-5CD0356B10A4}" destId="{61B2E5AE-3FC4-4CC3-94E3-FADBB2E8C3BF}" srcOrd="1" destOrd="0" presId="urn:microsoft.com/office/officeart/2005/8/layout/hierarchy1"/>
    <dgm:cxn modelId="{60CEC9AF-5961-47D1-A1BE-6EA53F27C248}" type="presParOf" srcId="{4BA57741-F591-4AEA-94E8-C6A49164556A}" destId="{C937ED61-F30A-45D5-B8A5-C135BB6C3AD0}" srcOrd="1" destOrd="0" presId="urn:microsoft.com/office/officeart/2005/8/layout/hierarchy1"/>
    <dgm:cxn modelId="{839DD7FC-7A9A-49F6-A600-6BA934EB508D}" type="presParOf" srcId="{C2A96A69-38FD-460A-ACC1-1FE4C6510809}" destId="{63CE297C-3720-4202-9FDA-63182D2EC9E2}" srcOrd="2" destOrd="0" presId="urn:microsoft.com/office/officeart/2005/8/layout/hierarchy1"/>
    <dgm:cxn modelId="{8F472461-B455-4B10-A152-6F302D22C6B0}" type="presParOf" srcId="{C2A96A69-38FD-460A-ACC1-1FE4C6510809}" destId="{814901F9-D1F4-4832-AE41-3814D55E9F75}" srcOrd="3" destOrd="0" presId="urn:microsoft.com/office/officeart/2005/8/layout/hierarchy1"/>
    <dgm:cxn modelId="{6E0B1EA1-FBF5-4492-841B-AC5458BD11F5}" type="presParOf" srcId="{814901F9-D1F4-4832-AE41-3814D55E9F75}" destId="{1A3D887E-6E6D-413E-9D11-02F142CE9BE5}" srcOrd="0" destOrd="0" presId="urn:microsoft.com/office/officeart/2005/8/layout/hierarchy1"/>
    <dgm:cxn modelId="{24E712F5-D334-47A7-AD65-CAA3FAFB976E}" type="presParOf" srcId="{1A3D887E-6E6D-413E-9D11-02F142CE9BE5}" destId="{BDA984FD-A8F5-4832-B841-EB158C1D3B27}" srcOrd="0" destOrd="0" presId="urn:microsoft.com/office/officeart/2005/8/layout/hierarchy1"/>
    <dgm:cxn modelId="{B358C190-283A-441B-AD5F-C61614E92F2C}" type="presParOf" srcId="{1A3D887E-6E6D-413E-9D11-02F142CE9BE5}" destId="{4B57CECB-9B8E-4C8E-8939-46765DCECF69}" srcOrd="1" destOrd="0" presId="urn:microsoft.com/office/officeart/2005/8/layout/hierarchy1"/>
    <dgm:cxn modelId="{4C9CFC47-9B76-474A-A8A2-B2E2E6069DE8}" type="presParOf" srcId="{814901F9-D1F4-4832-AE41-3814D55E9F75}" destId="{0DFF6FAA-CD59-4A4D-9841-150D094B678D}" srcOrd="1" destOrd="0" presId="urn:microsoft.com/office/officeart/2005/8/layout/hierarchy1"/>
    <dgm:cxn modelId="{AE4E5461-1781-4C25-AE6D-3B3EDA22C043}" type="presParOf" srcId="{C2A96A69-38FD-460A-ACC1-1FE4C6510809}" destId="{2EF49956-DB52-4E19-8272-9302F2DEF0A2}" srcOrd="4" destOrd="0" presId="urn:microsoft.com/office/officeart/2005/8/layout/hierarchy1"/>
    <dgm:cxn modelId="{62A6E434-324A-4BDC-ADB0-06958D5EE6A2}" type="presParOf" srcId="{C2A96A69-38FD-460A-ACC1-1FE4C6510809}" destId="{399C46B3-CFA3-4E5F-BD2A-3866BEB80A73}" srcOrd="5" destOrd="0" presId="urn:microsoft.com/office/officeart/2005/8/layout/hierarchy1"/>
    <dgm:cxn modelId="{CA180342-84CE-4A9C-A284-56693C8295B4}" type="presParOf" srcId="{399C46B3-CFA3-4E5F-BD2A-3866BEB80A73}" destId="{46B77DDD-B4D7-406C-BF81-A56DBDBB1F0A}" srcOrd="0" destOrd="0" presId="urn:microsoft.com/office/officeart/2005/8/layout/hierarchy1"/>
    <dgm:cxn modelId="{183DE029-A1B6-4600-93EC-48BE6E87002A}" type="presParOf" srcId="{46B77DDD-B4D7-406C-BF81-A56DBDBB1F0A}" destId="{1B6E1B1F-40F7-48E2-B591-0C1FCD4C574C}" srcOrd="0" destOrd="0" presId="urn:microsoft.com/office/officeart/2005/8/layout/hierarchy1"/>
    <dgm:cxn modelId="{A402FB98-5648-4535-9207-32743ABE5E00}" type="presParOf" srcId="{46B77DDD-B4D7-406C-BF81-A56DBDBB1F0A}" destId="{41EBE7E9-96CA-472B-B2C1-578A067F0E9F}" srcOrd="1" destOrd="0" presId="urn:microsoft.com/office/officeart/2005/8/layout/hierarchy1"/>
    <dgm:cxn modelId="{3E993028-6585-4175-B5C5-E4B895EF364C}" type="presParOf" srcId="{399C46B3-CFA3-4E5F-BD2A-3866BEB80A73}" destId="{43F7C037-CB9B-430D-B518-CF21A206D198}" srcOrd="1" destOrd="0" presId="urn:microsoft.com/office/officeart/2005/8/layout/hierarchy1"/>
    <dgm:cxn modelId="{A86D8D24-3FA6-4C24-AE72-B4CDF8234423}" type="presParOf" srcId="{C2A96A69-38FD-460A-ACC1-1FE4C6510809}" destId="{34B1C960-733C-4CA1-B3A8-3C8693096B16}" srcOrd="6" destOrd="0" presId="urn:microsoft.com/office/officeart/2005/8/layout/hierarchy1"/>
    <dgm:cxn modelId="{E10BCCAC-8CD5-4E82-BFB1-C2FCACFBBDC0}" type="presParOf" srcId="{C2A96A69-38FD-460A-ACC1-1FE4C6510809}" destId="{E6F3E561-E074-4092-8E02-79184E04684E}" srcOrd="7" destOrd="0" presId="urn:microsoft.com/office/officeart/2005/8/layout/hierarchy1"/>
    <dgm:cxn modelId="{28543390-BDC6-4473-81C6-8FB4482DA008}" type="presParOf" srcId="{E6F3E561-E074-4092-8E02-79184E04684E}" destId="{CCAA6A79-06BF-48EC-A4B1-4214F4DE97A5}" srcOrd="0" destOrd="0" presId="urn:microsoft.com/office/officeart/2005/8/layout/hierarchy1"/>
    <dgm:cxn modelId="{1699E766-7FAE-404C-A911-F7EC6A51F91A}" type="presParOf" srcId="{CCAA6A79-06BF-48EC-A4B1-4214F4DE97A5}" destId="{F53285E7-621A-46CB-B2AE-A24F9172A79C}" srcOrd="0" destOrd="0" presId="urn:microsoft.com/office/officeart/2005/8/layout/hierarchy1"/>
    <dgm:cxn modelId="{F8319CE8-5866-4D7B-917F-D42DEC22387A}" type="presParOf" srcId="{CCAA6A79-06BF-48EC-A4B1-4214F4DE97A5}" destId="{89BE0989-3BD9-416E-BB6C-57F46B51170B}" srcOrd="1" destOrd="0" presId="urn:microsoft.com/office/officeart/2005/8/layout/hierarchy1"/>
    <dgm:cxn modelId="{BE35D8B3-3E5C-4ABB-B23B-0A717C295876}" type="presParOf" srcId="{E6F3E561-E074-4092-8E02-79184E04684E}" destId="{D91C8A28-F8D9-43D0-B902-B95BBCF167C3}" srcOrd="1" destOrd="0" presId="urn:microsoft.com/office/officeart/2005/8/layout/hierarchy1"/>
    <dgm:cxn modelId="{7DAE216F-958A-44C0-A81B-8064B9A683E6}" type="presParOf" srcId="{C2A96A69-38FD-460A-ACC1-1FE4C6510809}" destId="{973473EA-D4E2-4C7A-9BC1-12F4F02BD508}" srcOrd="8" destOrd="0" presId="urn:microsoft.com/office/officeart/2005/8/layout/hierarchy1"/>
    <dgm:cxn modelId="{B84A20A2-EE44-4838-9E82-57BFFCEB48A6}" type="presParOf" srcId="{C2A96A69-38FD-460A-ACC1-1FE4C6510809}" destId="{1203D802-2ABE-4A19-880D-E57B812B7FEE}" srcOrd="9" destOrd="0" presId="urn:microsoft.com/office/officeart/2005/8/layout/hierarchy1"/>
    <dgm:cxn modelId="{3A7AA7C7-B308-4272-BF44-C81A9FA4DF42}" type="presParOf" srcId="{1203D802-2ABE-4A19-880D-E57B812B7FEE}" destId="{DE7D8C12-8BBC-4F6C-8B81-F5BBD6EE9273}" srcOrd="0" destOrd="0" presId="urn:microsoft.com/office/officeart/2005/8/layout/hierarchy1"/>
    <dgm:cxn modelId="{EA465289-C132-4E93-96D3-1E4BAD9E8AEE}" type="presParOf" srcId="{DE7D8C12-8BBC-4F6C-8B81-F5BBD6EE9273}" destId="{2F1D2A92-9493-4536-A4F1-D0340B183352}" srcOrd="0" destOrd="0" presId="urn:microsoft.com/office/officeart/2005/8/layout/hierarchy1"/>
    <dgm:cxn modelId="{7BADF4BE-DB51-41C7-BACE-90C3D82CB0C3}" type="presParOf" srcId="{DE7D8C12-8BBC-4F6C-8B81-F5BBD6EE9273}" destId="{87C4B045-76F4-4F7B-8DDD-49F977AF504D}" srcOrd="1" destOrd="0" presId="urn:microsoft.com/office/officeart/2005/8/layout/hierarchy1"/>
    <dgm:cxn modelId="{98DBE631-E6AD-4795-A5D4-BE1036CB3F32}" type="presParOf" srcId="{1203D802-2ABE-4A19-880D-E57B812B7FEE}" destId="{48F25D4F-B6F2-4F4A-B456-FFED8994C96D}" srcOrd="1" destOrd="0" presId="urn:microsoft.com/office/officeart/2005/8/layout/hierarchy1"/>
    <dgm:cxn modelId="{06E88C5D-B18F-4549-8ACF-392F3B730126}" type="presParOf" srcId="{C2A96A69-38FD-460A-ACC1-1FE4C6510809}" destId="{8DCF99DD-E1A8-457B-AAA7-BEA6C1399987}" srcOrd="10" destOrd="0" presId="urn:microsoft.com/office/officeart/2005/8/layout/hierarchy1"/>
    <dgm:cxn modelId="{20267F61-61EC-44FB-874C-7F7EAB8BF140}" type="presParOf" srcId="{C2A96A69-38FD-460A-ACC1-1FE4C6510809}" destId="{9365DD83-8792-4A95-9511-6B96AC06D03C}" srcOrd="11" destOrd="0" presId="urn:microsoft.com/office/officeart/2005/8/layout/hierarchy1"/>
    <dgm:cxn modelId="{2AFDF461-C731-477A-8C07-58F82C461377}" type="presParOf" srcId="{9365DD83-8792-4A95-9511-6B96AC06D03C}" destId="{FB869B7C-A305-45C2-8BBB-DFA2E466E9BF}" srcOrd="0" destOrd="0" presId="urn:microsoft.com/office/officeart/2005/8/layout/hierarchy1"/>
    <dgm:cxn modelId="{DC82125F-E9C5-42A3-BE3A-53001C43C036}" type="presParOf" srcId="{FB869B7C-A305-45C2-8BBB-DFA2E466E9BF}" destId="{7C6ADA65-A52E-45A7-8D31-FC5F5B230D95}" srcOrd="0" destOrd="0" presId="urn:microsoft.com/office/officeart/2005/8/layout/hierarchy1"/>
    <dgm:cxn modelId="{E240B58C-FD9D-45B7-8DA0-42D0CE2583C3}" type="presParOf" srcId="{FB869B7C-A305-45C2-8BBB-DFA2E466E9BF}" destId="{78C7A6BE-A089-4C94-B195-204446821AA1}" srcOrd="1" destOrd="0" presId="urn:microsoft.com/office/officeart/2005/8/layout/hierarchy1"/>
    <dgm:cxn modelId="{F2F9AC02-3F0B-45D3-8FB5-44348619B864}" type="presParOf" srcId="{9365DD83-8792-4A95-9511-6B96AC06D03C}" destId="{560764CA-1709-4700-9CFF-437CBDFD2E8B}" srcOrd="1" destOrd="0" presId="urn:microsoft.com/office/officeart/2005/8/layout/hierarchy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D31680-5951-43B7-AA6E-7E28AD6DBEC3}">
      <dsp:nvSpPr>
        <dsp:cNvPr id="0" name=""/>
        <dsp:cNvSpPr/>
      </dsp:nvSpPr>
      <dsp:spPr>
        <a:xfrm>
          <a:off x="4847863" y="1677785"/>
          <a:ext cx="91440" cy="194911"/>
        </a:xfrm>
        <a:custGeom>
          <a:avLst/>
          <a:gdLst/>
          <a:ahLst/>
          <a:cxnLst/>
          <a:rect l="0" t="0" r="0" b="0"/>
          <a:pathLst>
            <a:path>
              <a:moveTo>
                <a:pt x="45720" y="0"/>
              </a:moveTo>
              <a:lnTo>
                <a:pt x="45720" y="1948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32B5D6-9FCB-48B7-B128-FFFAD3766A9C}">
      <dsp:nvSpPr>
        <dsp:cNvPr id="0" name=""/>
        <dsp:cNvSpPr/>
      </dsp:nvSpPr>
      <dsp:spPr>
        <a:xfrm>
          <a:off x="3265733" y="838763"/>
          <a:ext cx="1627849" cy="194911"/>
        </a:xfrm>
        <a:custGeom>
          <a:avLst/>
          <a:gdLst/>
          <a:ahLst/>
          <a:cxnLst/>
          <a:rect l="0" t="0" r="0" b="0"/>
          <a:pathLst>
            <a:path>
              <a:moveTo>
                <a:pt x="0" y="0"/>
              </a:moveTo>
              <a:lnTo>
                <a:pt x="0" y="132818"/>
              </a:lnTo>
              <a:lnTo>
                <a:pt x="1627752" y="132818"/>
              </a:lnTo>
              <a:lnTo>
                <a:pt x="1627752" y="194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8A532-E0C1-4FE2-BD93-EB94232C642C}">
      <dsp:nvSpPr>
        <dsp:cNvPr id="0" name=""/>
        <dsp:cNvSpPr/>
      </dsp:nvSpPr>
      <dsp:spPr>
        <a:xfrm>
          <a:off x="2056995" y="1811778"/>
          <a:ext cx="1409668" cy="177658"/>
        </a:xfrm>
        <a:custGeom>
          <a:avLst/>
          <a:gdLst/>
          <a:ahLst/>
          <a:cxnLst/>
          <a:rect l="0" t="0" r="0" b="0"/>
          <a:pathLst>
            <a:path>
              <a:moveTo>
                <a:pt x="0" y="0"/>
              </a:moveTo>
              <a:lnTo>
                <a:pt x="0" y="115566"/>
              </a:lnTo>
              <a:lnTo>
                <a:pt x="1409584" y="115566"/>
              </a:lnTo>
              <a:lnTo>
                <a:pt x="1409584" y="17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A27E9A-D8B9-4EDB-8992-00C448047256}">
      <dsp:nvSpPr>
        <dsp:cNvPr id="0" name=""/>
        <dsp:cNvSpPr/>
      </dsp:nvSpPr>
      <dsp:spPr>
        <a:xfrm>
          <a:off x="2011275" y="1811778"/>
          <a:ext cx="91440" cy="194911"/>
        </a:xfrm>
        <a:custGeom>
          <a:avLst/>
          <a:gdLst/>
          <a:ahLst/>
          <a:cxnLst/>
          <a:rect l="0" t="0" r="0" b="0"/>
          <a:pathLst>
            <a:path>
              <a:moveTo>
                <a:pt x="45720" y="0"/>
              </a:moveTo>
              <a:lnTo>
                <a:pt x="45720" y="1948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103A0B-C0E0-4596-8777-75979BB8ECFA}">
      <dsp:nvSpPr>
        <dsp:cNvPr id="0" name=""/>
        <dsp:cNvSpPr/>
      </dsp:nvSpPr>
      <dsp:spPr>
        <a:xfrm>
          <a:off x="638701" y="1811778"/>
          <a:ext cx="1418293" cy="194911"/>
        </a:xfrm>
        <a:custGeom>
          <a:avLst/>
          <a:gdLst/>
          <a:ahLst/>
          <a:cxnLst/>
          <a:rect l="0" t="0" r="0" b="0"/>
          <a:pathLst>
            <a:path>
              <a:moveTo>
                <a:pt x="1418209" y="0"/>
              </a:moveTo>
              <a:lnTo>
                <a:pt x="1418209" y="132818"/>
              </a:lnTo>
              <a:lnTo>
                <a:pt x="0" y="132818"/>
              </a:lnTo>
              <a:lnTo>
                <a:pt x="0" y="1948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41CAB3-2A1E-4264-ABB5-215A35BC73CA}">
      <dsp:nvSpPr>
        <dsp:cNvPr id="0" name=""/>
        <dsp:cNvSpPr/>
      </dsp:nvSpPr>
      <dsp:spPr>
        <a:xfrm>
          <a:off x="2056995" y="838763"/>
          <a:ext cx="1208738" cy="194911"/>
        </a:xfrm>
        <a:custGeom>
          <a:avLst/>
          <a:gdLst/>
          <a:ahLst/>
          <a:cxnLst/>
          <a:rect l="0" t="0" r="0" b="0"/>
          <a:pathLst>
            <a:path>
              <a:moveTo>
                <a:pt x="1208665" y="0"/>
              </a:moveTo>
              <a:lnTo>
                <a:pt x="1208665" y="132818"/>
              </a:lnTo>
              <a:lnTo>
                <a:pt x="0" y="132818"/>
              </a:lnTo>
              <a:lnTo>
                <a:pt x="0" y="194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DC94B95-D864-4FC7-A96E-4E03432550BA}">
      <dsp:nvSpPr>
        <dsp:cNvPr id="0" name=""/>
        <dsp:cNvSpPr/>
      </dsp:nvSpPr>
      <dsp:spPr>
        <a:xfrm>
          <a:off x="2508900" y="413198"/>
          <a:ext cx="1513665" cy="42556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317EBAD-56E8-468C-8001-A89A3682F270}">
      <dsp:nvSpPr>
        <dsp:cNvPr id="0" name=""/>
        <dsp:cNvSpPr/>
      </dsp:nvSpPr>
      <dsp:spPr>
        <a:xfrm>
          <a:off x="2583365" y="483939"/>
          <a:ext cx="1513665" cy="42556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Veřejná moc</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95829" y="496403"/>
        <a:ext cx="1488737" cy="400637"/>
      </dsp:txXfrm>
    </dsp:sp>
    <dsp:sp modelId="{346BAD00-A743-4A7C-AC22-EE09F8A52130}">
      <dsp:nvSpPr>
        <dsp:cNvPr id="0" name=""/>
        <dsp:cNvSpPr/>
      </dsp:nvSpPr>
      <dsp:spPr>
        <a:xfrm>
          <a:off x="1003201" y="1033674"/>
          <a:ext cx="2107587" cy="77810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9D2B805-45D3-4FED-A435-54DC27ABDE55}">
      <dsp:nvSpPr>
        <dsp:cNvPr id="0" name=""/>
        <dsp:cNvSpPr/>
      </dsp:nvSpPr>
      <dsp:spPr>
        <a:xfrm>
          <a:off x="1077666" y="1104416"/>
          <a:ext cx="2107587" cy="77810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Státní moc</a:t>
          </a:r>
        </a:p>
      </dsp:txBody>
      <dsp:txXfrm>
        <a:off x="1100456" y="1127206"/>
        <a:ext cx="2062007" cy="732523"/>
      </dsp:txXfrm>
    </dsp:sp>
    <dsp:sp modelId="{4989D4CC-3E5F-475B-A2CB-4862EA611242}">
      <dsp:nvSpPr>
        <dsp:cNvPr id="0" name=""/>
        <dsp:cNvSpPr/>
      </dsp:nvSpPr>
      <dsp:spPr>
        <a:xfrm>
          <a:off x="4019" y="2006689"/>
          <a:ext cx="1269364" cy="42556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D11F414-C9E8-4992-BF5F-0E825A04A6E9}">
      <dsp:nvSpPr>
        <dsp:cNvPr id="0" name=""/>
        <dsp:cNvSpPr/>
      </dsp:nvSpPr>
      <dsp:spPr>
        <a:xfrm>
          <a:off x="78484" y="2077431"/>
          <a:ext cx="1269364" cy="42556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Zákonodárná</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90948" y="2089895"/>
        <a:ext cx="1244436" cy="400637"/>
      </dsp:txXfrm>
    </dsp:sp>
    <dsp:sp modelId="{64B29585-F710-4DC0-A04F-1861D1FC5B9F}">
      <dsp:nvSpPr>
        <dsp:cNvPr id="0" name=""/>
        <dsp:cNvSpPr/>
      </dsp:nvSpPr>
      <dsp:spPr>
        <a:xfrm>
          <a:off x="1422313" y="2006689"/>
          <a:ext cx="1269364" cy="42556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4365CED-5605-4D12-8E03-918B1084CBC9}">
      <dsp:nvSpPr>
        <dsp:cNvPr id="0" name=""/>
        <dsp:cNvSpPr/>
      </dsp:nvSpPr>
      <dsp:spPr>
        <a:xfrm>
          <a:off x="1496778" y="2077431"/>
          <a:ext cx="1269364" cy="42556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Výkonná</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09242" y="2089895"/>
        <a:ext cx="1244436" cy="400637"/>
      </dsp:txXfrm>
    </dsp:sp>
    <dsp:sp modelId="{0D582088-B310-4C43-9D02-5198A3F051E7}">
      <dsp:nvSpPr>
        <dsp:cNvPr id="0" name=""/>
        <dsp:cNvSpPr/>
      </dsp:nvSpPr>
      <dsp:spPr>
        <a:xfrm>
          <a:off x="2831982" y="1989437"/>
          <a:ext cx="1269364" cy="42556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0E7F8C-3A8D-419D-AA91-E59B8491B0CB}">
      <dsp:nvSpPr>
        <dsp:cNvPr id="0" name=""/>
        <dsp:cNvSpPr/>
      </dsp:nvSpPr>
      <dsp:spPr>
        <a:xfrm>
          <a:off x="2906446" y="2060178"/>
          <a:ext cx="1269364" cy="42556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Soudní</a:t>
          </a:r>
        </a:p>
      </dsp:txBody>
      <dsp:txXfrm>
        <a:off x="2918910" y="2072642"/>
        <a:ext cx="1244436" cy="400637"/>
      </dsp:txXfrm>
    </dsp:sp>
    <dsp:sp modelId="{4E615FF6-54F8-4C41-81AD-B7D644D2DF71}">
      <dsp:nvSpPr>
        <dsp:cNvPr id="0" name=""/>
        <dsp:cNvSpPr/>
      </dsp:nvSpPr>
      <dsp:spPr>
        <a:xfrm>
          <a:off x="4258901" y="1033674"/>
          <a:ext cx="1269364" cy="6441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CFD9EA-69D1-4E48-9C67-989A472C975B}">
      <dsp:nvSpPr>
        <dsp:cNvPr id="0" name=""/>
        <dsp:cNvSpPr/>
      </dsp:nvSpPr>
      <dsp:spPr>
        <a:xfrm>
          <a:off x="4333365" y="1104416"/>
          <a:ext cx="1269364" cy="64411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Ostatní veřejná moc</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52230" y="1123281"/>
        <a:ext cx="1231634" cy="606380"/>
      </dsp:txXfrm>
    </dsp:sp>
    <dsp:sp modelId="{02B9A1B1-CA4E-49F7-81CD-8E8FA771A13E}">
      <dsp:nvSpPr>
        <dsp:cNvPr id="0" name=""/>
        <dsp:cNvSpPr/>
      </dsp:nvSpPr>
      <dsp:spPr>
        <a:xfrm>
          <a:off x="4258901" y="1872696"/>
          <a:ext cx="1269364" cy="6798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B19EAD-2700-4684-A1F0-A9F749D28587}">
      <dsp:nvSpPr>
        <dsp:cNvPr id="0" name=""/>
        <dsp:cNvSpPr/>
      </dsp:nvSpPr>
      <dsp:spPr>
        <a:xfrm>
          <a:off x="4333365" y="1943437"/>
          <a:ext cx="1269364" cy="67986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Výkon samosprávy</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53277" y="1963349"/>
        <a:ext cx="1229540" cy="64003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6AC0F-2CFC-49FE-A094-C09BEC54BAFC}">
      <dsp:nvSpPr>
        <dsp:cNvPr id="0" name=""/>
        <dsp:cNvSpPr/>
      </dsp:nvSpPr>
      <dsp:spPr>
        <a:xfrm>
          <a:off x="3927299" y="1376720"/>
          <a:ext cx="91440" cy="343239"/>
        </a:xfrm>
        <a:custGeom>
          <a:avLst/>
          <a:gdLst/>
          <a:ahLst/>
          <a:cxnLst/>
          <a:rect l="0" t="0" r="0" b="0"/>
          <a:pathLst>
            <a:path>
              <a:moveTo>
                <a:pt x="45720" y="0"/>
              </a:moveTo>
              <a:lnTo>
                <a:pt x="45720" y="343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4380DE-B960-4AC5-BA79-D1E1503EB012}">
      <dsp:nvSpPr>
        <dsp:cNvPr id="0" name=""/>
        <dsp:cNvSpPr/>
      </dsp:nvSpPr>
      <dsp:spPr>
        <a:xfrm>
          <a:off x="2827090" y="468019"/>
          <a:ext cx="1145929" cy="343239"/>
        </a:xfrm>
        <a:custGeom>
          <a:avLst/>
          <a:gdLst/>
          <a:ahLst/>
          <a:cxnLst/>
          <a:rect l="0" t="0" r="0" b="0"/>
          <a:pathLst>
            <a:path>
              <a:moveTo>
                <a:pt x="0" y="0"/>
              </a:moveTo>
              <a:lnTo>
                <a:pt x="0" y="233907"/>
              </a:lnTo>
              <a:lnTo>
                <a:pt x="1145929" y="233907"/>
              </a:lnTo>
              <a:lnTo>
                <a:pt x="1145929" y="3432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343C1F-2427-4AD5-A729-A7D2F0E13A18}">
      <dsp:nvSpPr>
        <dsp:cNvPr id="0" name=""/>
        <dsp:cNvSpPr/>
      </dsp:nvSpPr>
      <dsp:spPr>
        <a:xfrm>
          <a:off x="1635440" y="1406682"/>
          <a:ext cx="91440" cy="343239"/>
        </a:xfrm>
        <a:custGeom>
          <a:avLst/>
          <a:gdLst/>
          <a:ahLst/>
          <a:cxnLst/>
          <a:rect l="0" t="0" r="0" b="0"/>
          <a:pathLst>
            <a:path>
              <a:moveTo>
                <a:pt x="45720" y="0"/>
              </a:moveTo>
              <a:lnTo>
                <a:pt x="45720" y="343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E85E7B-F849-4784-85D0-4032CE1FBAB2}">
      <dsp:nvSpPr>
        <dsp:cNvPr id="0" name=""/>
        <dsp:cNvSpPr/>
      </dsp:nvSpPr>
      <dsp:spPr>
        <a:xfrm>
          <a:off x="1681160" y="468019"/>
          <a:ext cx="1145929" cy="343239"/>
        </a:xfrm>
        <a:custGeom>
          <a:avLst/>
          <a:gdLst/>
          <a:ahLst/>
          <a:cxnLst/>
          <a:rect l="0" t="0" r="0" b="0"/>
          <a:pathLst>
            <a:path>
              <a:moveTo>
                <a:pt x="1145929" y="0"/>
              </a:moveTo>
              <a:lnTo>
                <a:pt x="1145929" y="233907"/>
              </a:lnTo>
              <a:lnTo>
                <a:pt x="0" y="233907"/>
              </a:lnTo>
              <a:lnTo>
                <a:pt x="0" y="3432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576EC10-6CF6-43B9-96FB-13A581F08501}">
      <dsp:nvSpPr>
        <dsp:cNvPr id="0" name=""/>
        <dsp:cNvSpPr/>
      </dsp:nvSpPr>
      <dsp:spPr>
        <a:xfrm>
          <a:off x="1889575" y="80"/>
          <a:ext cx="1875030" cy="4679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8277DF8-D0EF-4088-96FB-8EBB3EA7DD68}">
      <dsp:nvSpPr>
        <dsp:cNvPr id="0" name=""/>
        <dsp:cNvSpPr/>
      </dsp:nvSpPr>
      <dsp:spPr>
        <a:xfrm>
          <a:off x="2020707" y="124656"/>
          <a:ext cx="1875030" cy="46793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Dozor nad veřejnou správou</a:t>
          </a:r>
        </a:p>
      </dsp:txBody>
      <dsp:txXfrm>
        <a:off x="2034412" y="138361"/>
        <a:ext cx="1847620" cy="440529"/>
      </dsp:txXfrm>
    </dsp:sp>
    <dsp:sp modelId="{28009CD3-EB9F-41B2-89B2-93A5A61CC382}">
      <dsp:nvSpPr>
        <dsp:cNvPr id="0" name=""/>
        <dsp:cNvSpPr/>
      </dsp:nvSpPr>
      <dsp:spPr>
        <a:xfrm>
          <a:off x="1091064" y="811258"/>
          <a:ext cx="1180192" cy="5954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5A232D2-D604-41D3-8248-DC235EC27F7C}">
      <dsp:nvSpPr>
        <dsp:cNvPr id="0" name=""/>
        <dsp:cNvSpPr/>
      </dsp:nvSpPr>
      <dsp:spPr>
        <a:xfrm>
          <a:off x="1222197" y="935834"/>
          <a:ext cx="1180192" cy="5954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ysClr val="windowText" lastClr="000000">
                  <a:hueOff val="0"/>
                  <a:satOff val="0"/>
                  <a:lumOff val="0"/>
                  <a:alphaOff val="0"/>
                </a:sysClr>
              </a:solidFill>
              <a:latin typeface="Times New Roman" pitchFamily="18" charset="0"/>
              <a:ea typeface="+mn-ea"/>
              <a:cs typeface="Times New Roman" pitchFamily="18" charset="0"/>
            </a:rPr>
            <a:t>Parlament ČR</a:t>
          </a:r>
        </a:p>
      </dsp:txBody>
      <dsp:txXfrm>
        <a:off x="1239636" y="953273"/>
        <a:ext cx="1145314" cy="560545"/>
      </dsp:txXfrm>
    </dsp:sp>
    <dsp:sp modelId="{6A15EA4E-9220-45DE-8A7C-4BD6E942A155}">
      <dsp:nvSpPr>
        <dsp:cNvPr id="0" name=""/>
        <dsp:cNvSpPr/>
      </dsp:nvSpPr>
      <dsp:spPr>
        <a:xfrm>
          <a:off x="516907" y="1749921"/>
          <a:ext cx="2328507" cy="85592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FE9B81D-7E00-414F-9896-EB1521DD2C0C}">
      <dsp:nvSpPr>
        <dsp:cNvPr id="0" name=""/>
        <dsp:cNvSpPr/>
      </dsp:nvSpPr>
      <dsp:spPr>
        <a:xfrm>
          <a:off x="648039" y="1874497"/>
          <a:ext cx="2328507" cy="85592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i="0" kern="1200">
              <a:solidFill>
                <a:sysClr val="windowText" lastClr="000000">
                  <a:hueOff val="0"/>
                  <a:satOff val="0"/>
                  <a:lumOff val="0"/>
                  <a:alphaOff val="0"/>
                </a:sysClr>
              </a:solidFill>
              <a:latin typeface="Times New Roman" pitchFamily="18" charset="0"/>
              <a:ea typeface="+mn-ea"/>
              <a:cs typeface="Times New Roman" pitchFamily="18" charset="0"/>
            </a:rPr>
            <a:t>Ústavní soud</a:t>
          </a:r>
        </a:p>
        <a:p>
          <a:pPr marL="0" lvl="0" indent="0" algn="ctr" defTabSz="488950">
            <a:lnSpc>
              <a:spcPct val="90000"/>
            </a:lnSpc>
            <a:spcBef>
              <a:spcPct val="0"/>
            </a:spcBef>
            <a:spcAft>
              <a:spcPct val="35000"/>
            </a:spcAft>
            <a:buNone/>
          </a:pPr>
          <a:r>
            <a:rPr lang="cs-CZ" sz="1100" b="1" i="0" kern="1200">
              <a:solidFill>
                <a:sysClr val="windowText" lastClr="000000">
                  <a:hueOff val="0"/>
                  <a:satOff val="0"/>
                  <a:lumOff val="0"/>
                  <a:alphaOff val="0"/>
                </a:sysClr>
              </a:solidFill>
              <a:latin typeface="Times New Roman" pitchFamily="18" charset="0"/>
              <a:ea typeface="+mn-ea"/>
              <a:cs typeface="Times New Roman" pitchFamily="18" charset="0"/>
            </a:rPr>
            <a:t> Obecné soudy</a:t>
          </a:r>
        </a:p>
        <a:p>
          <a:pPr marL="0" lvl="0" indent="0" algn="ctr" defTabSz="488950">
            <a:lnSpc>
              <a:spcPct val="90000"/>
            </a:lnSpc>
            <a:spcBef>
              <a:spcPct val="0"/>
            </a:spcBef>
            <a:spcAft>
              <a:spcPct val="35000"/>
            </a:spcAft>
            <a:buNone/>
          </a:pPr>
          <a:r>
            <a:rPr lang="cs-CZ" sz="1100" b="1" i="0" kern="1200">
              <a:solidFill>
                <a:sysClr val="windowText" lastClr="000000">
                  <a:hueOff val="0"/>
                  <a:satOff val="0"/>
                  <a:lumOff val="0"/>
                  <a:alphaOff val="0"/>
                </a:sysClr>
              </a:solidFill>
              <a:latin typeface="Times New Roman" pitchFamily="18" charset="0"/>
              <a:ea typeface="+mn-ea"/>
              <a:cs typeface="Times New Roman" pitchFamily="18" charset="0"/>
            </a:rPr>
            <a:t> Nejvyšší kontrolní úřad</a:t>
          </a:r>
          <a:endParaRPr lang="cs-CZ" sz="110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73108" y="1899566"/>
        <a:ext cx="2278369" cy="805784"/>
      </dsp:txXfrm>
    </dsp:sp>
    <dsp:sp modelId="{598120B6-05F5-4490-A7DB-5286F318CD0E}">
      <dsp:nvSpPr>
        <dsp:cNvPr id="0" name=""/>
        <dsp:cNvSpPr/>
      </dsp:nvSpPr>
      <dsp:spPr>
        <a:xfrm>
          <a:off x="3382923" y="811258"/>
          <a:ext cx="1180192" cy="5654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9EEB911-0513-4658-935D-69BCD7B849ED}">
      <dsp:nvSpPr>
        <dsp:cNvPr id="0" name=""/>
        <dsp:cNvSpPr/>
      </dsp:nvSpPr>
      <dsp:spPr>
        <a:xfrm>
          <a:off x="3514056" y="935834"/>
          <a:ext cx="1180192" cy="5654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ysClr val="windowText" lastClr="000000">
                  <a:hueOff val="0"/>
                  <a:satOff val="0"/>
                  <a:lumOff val="0"/>
                  <a:alphaOff val="0"/>
                </a:sysClr>
              </a:solidFill>
              <a:latin typeface="Times New Roman" pitchFamily="18" charset="0"/>
              <a:ea typeface="+mn-ea"/>
              <a:cs typeface="Times New Roman" pitchFamily="18" charset="0"/>
            </a:rPr>
            <a:t>Mimoústavními orgány</a:t>
          </a:r>
        </a:p>
      </dsp:txBody>
      <dsp:txXfrm>
        <a:off x="3530618" y="952396"/>
        <a:ext cx="1147068" cy="532337"/>
      </dsp:txXfrm>
    </dsp:sp>
    <dsp:sp modelId="{1FE73205-57D0-4C5F-86AE-813DA99EDF6A}">
      <dsp:nvSpPr>
        <dsp:cNvPr id="0" name=""/>
        <dsp:cNvSpPr/>
      </dsp:nvSpPr>
      <dsp:spPr>
        <a:xfrm>
          <a:off x="3107679" y="1719959"/>
          <a:ext cx="1730680" cy="74942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2709F83-7DC7-4BF3-BBF3-8BBCFA219B09}">
      <dsp:nvSpPr>
        <dsp:cNvPr id="0" name=""/>
        <dsp:cNvSpPr/>
      </dsp:nvSpPr>
      <dsp:spPr>
        <a:xfrm>
          <a:off x="3238811" y="1844535"/>
          <a:ext cx="1730680" cy="74942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i="0" kern="1200">
              <a:solidFill>
                <a:sysClr val="windowText" lastClr="000000">
                  <a:hueOff val="0"/>
                  <a:satOff val="0"/>
                  <a:lumOff val="0"/>
                  <a:alphaOff val="0"/>
                </a:sysClr>
              </a:solidFill>
              <a:latin typeface="Times New Roman" pitchFamily="18" charset="0"/>
              <a:ea typeface="+mn-ea"/>
              <a:cs typeface="Times New Roman" pitchFamily="18" charset="0"/>
            </a:rPr>
            <a:t>Veřejný ochránce práv                Veřejná kontrola</a:t>
          </a:r>
          <a:endParaRPr lang="cs-CZ" sz="110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260761" y="1866485"/>
        <a:ext cx="1686780" cy="70552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C04398-7D7B-4697-AFD5-21A81125F872}">
      <dsp:nvSpPr>
        <dsp:cNvPr id="0" name=""/>
        <dsp:cNvSpPr/>
      </dsp:nvSpPr>
      <dsp:spPr>
        <a:xfrm>
          <a:off x="4302621" y="5568430"/>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21684C-7233-4C8A-99A3-0AD5AF2D2D40}">
      <dsp:nvSpPr>
        <dsp:cNvPr id="0" name=""/>
        <dsp:cNvSpPr/>
      </dsp:nvSpPr>
      <dsp:spPr>
        <a:xfrm>
          <a:off x="4302621" y="4783393"/>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C6E02-B10D-4BDE-A383-A977FFE8FBF8}">
      <dsp:nvSpPr>
        <dsp:cNvPr id="0" name=""/>
        <dsp:cNvSpPr/>
      </dsp:nvSpPr>
      <dsp:spPr>
        <a:xfrm>
          <a:off x="4302621" y="3998357"/>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CA8100-A45E-49E0-9D97-701214CF8484}">
      <dsp:nvSpPr>
        <dsp:cNvPr id="0" name=""/>
        <dsp:cNvSpPr/>
      </dsp:nvSpPr>
      <dsp:spPr>
        <a:xfrm>
          <a:off x="4302621" y="3213321"/>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38248C-5626-460F-B016-1FCA7758073C}">
      <dsp:nvSpPr>
        <dsp:cNvPr id="0" name=""/>
        <dsp:cNvSpPr/>
      </dsp:nvSpPr>
      <dsp:spPr>
        <a:xfrm>
          <a:off x="4302621" y="2428284"/>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08BDD15-5B22-42F8-B19D-18D505B7060B}">
      <dsp:nvSpPr>
        <dsp:cNvPr id="0" name=""/>
        <dsp:cNvSpPr/>
      </dsp:nvSpPr>
      <dsp:spPr>
        <a:xfrm>
          <a:off x="4302621" y="1643248"/>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FA4DD8-5E3D-43DC-8953-17EC12004DEC}">
      <dsp:nvSpPr>
        <dsp:cNvPr id="0" name=""/>
        <dsp:cNvSpPr/>
      </dsp:nvSpPr>
      <dsp:spPr>
        <a:xfrm>
          <a:off x="2867543" y="858212"/>
          <a:ext cx="1480798" cy="246604"/>
        </a:xfrm>
        <a:custGeom>
          <a:avLst/>
          <a:gdLst/>
          <a:ahLst/>
          <a:cxnLst/>
          <a:rect l="0" t="0" r="0" b="0"/>
          <a:pathLst>
            <a:path>
              <a:moveTo>
                <a:pt x="0" y="0"/>
              </a:moveTo>
              <a:lnTo>
                <a:pt x="0" y="168053"/>
              </a:lnTo>
              <a:lnTo>
                <a:pt x="1480798" y="168053"/>
              </a:lnTo>
              <a:lnTo>
                <a:pt x="1480798" y="2466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EDCB8E-F60A-4D17-A2BE-A5FB6BA828D8}">
      <dsp:nvSpPr>
        <dsp:cNvPr id="0" name=""/>
        <dsp:cNvSpPr/>
      </dsp:nvSpPr>
      <dsp:spPr>
        <a:xfrm>
          <a:off x="1341024" y="5568430"/>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6942BF-A69F-40D8-9DD9-092818495FDD}">
      <dsp:nvSpPr>
        <dsp:cNvPr id="0" name=""/>
        <dsp:cNvSpPr/>
      </dsp:nvSpPr>
      <dsp:spPr>
        <a:xfrm>
          <a:off x="1341024" y="4783393"/>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89F678-BA48-49EA-A519-95089D89A26D}">
      <dsp:nvSpPr>
        <dsp:cNvPr id="0" name=""/>
        <dsp:cNvSpPr/>
      </dsp:nvSpPr>
      <dsp:spPr>
        <a:xfrm>
          <a:off x="1341024" y="3998357"/>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B62D33-E580-4025-867F-59C3727FC060}">
      <dsp:nvSpPr>
        <dsp:cNvPr id="0" name=""/>
        <dsp:cNvSpPr/>
      </dsp:nvSpPr>
      <dsp:spPr>
        <a:xfrm>
          <a:off x="1341024" y="3213321"/>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270398D-8439-4D69-BB81-572EF7E280F0}">
      <dsp:nvSpPr>
        <dsp:cNvPr id="0" name=""/>
        <dsp:cNvSpPr/>
      </dsp:nvSpPr>
      <dsp:spPr>
        <a:xfrm>
          <a:off x="1341024" y="2428284"/>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73A6A3-EED7-408C-BDE6-853ED6EA8DFB}">
      <dsp:nvSpPr>
        <dsp:cNvPr id="0" name=""/>
        <dsp:cNvSpPr/>
      </dsp:nvSpPr>
      <dsp:spPr>
        <a:xfrm>
          <a:off x="1341024" y="1643248"/>
          <a:ext cx="91440" cy="246604"/>
        </a:xfrm>
        <a:custGeom>
          <a:avLst/>
          <a:gdLst/>
          <a:ahLst/>
          <a:cxnLst/>
          <a:rect l="0" t="0" r="0" b="0"/>
          <a:pathLst>
            <a:path>
              <a:moveTo>
                <a:pt x="45720" y="0"/>
              </a:moveTo>
              <a:lnTo>
                <a:pt x="45720" y="2466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F9C4ED-AE47-43C0-ACF7-7BE4D27CB2BB}">
      <dsp:nvSpPr>
        <dsp:cNvPr id="0" name=""/>
        <dsp:cNvSpPr/>
      </dsp:nvSpPr>
      <dsp:spPr>
        <a:xfrm>
          <a:off x="1386744" y="858212"/>
          <a:ext cx="1480798" cy="246604"/>
        </a:xfrm>
        <a:custGeom>
          <a:avLst/>
          <a:gdLst/>
          <a:ahLst/>
          <a:cxnLst/>
          <a:rect l="0" t="0" r="0" b="0"/>
          <a:pathLst>
            <a:path>
              <a:moveTo>
                <a:pt x="1480798" y="0"/>
              </a:moveTo>
              <a:lnTo>
                <a:pt x="1480798" y="168053"/>
              </a:lnTo>
              <a:lnTo>
                <a:pt x="0" y="168053"/>
              </a:lnTo>
              <a:lnTo>
                <a:pt x="0" y="2466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A6E208-237F-4D83-B82E-30E506DC82C7}">
      <dsp:nvSpPr>
        <dsp:cNvPr id="0" name=""/>
        <dsp:cNvSpPr/>
      </dsp:nvSpPr>
      <dsp:spPr>
        <a:xfrm>
          <a:off x="1466624" y="319780"/>
          <a:ext cx="2801837"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49F5465-FE1C-4EB8-B836-3222EFA53320}">
      <dsp:nvSpPr>
        <dsp:cNvPr id="0" name=""/>
        <dsp:cNvSpPr/>
      </dsp:nvSpPr>
      <dsp:spPr>
        <a:xfrm>
          <a:off x="1560837" y="409283"/>
          <a:ext cx="2801837"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marR="0" lvl="0" indent="0" algn="ctr" defTabSz="622300" rtl="0">
            <a:lnSpc>
              <a:spcPct val="90000"/>
            </a:lnSpc>
            <a:spcBef>
              <a:spcPct val="0"/>
            </a:spcBef>
            <a:spcAft>
              <a:spcPct val="35000"/>
            </a:spcAft>
            <a:buNone/>
          </a:pPr>
          <a:r>
            <a:rPr lang="cs-CZ" sz="1400" b="1" kern="1200" baseline="0">
              <a:solidFill>
                <a:sysClr val="windowText" lastClr="000000"/>
              </a:solidFill>
              <a:latin typeface="Times New Roman" pitchFamily="18" charset="0"/>
              <a:ea typeface="+mn-ea"/>
              <a:cs typeface="Times New Roman" pitchFamily="18" charset="0"/>
            </a:rPr>
            <a:t>Přehled ministerstev</a:t>
          </a:r>
        </a:p>
      </dsp:txBody>
      <dsp:txXfrm>
        <a:off x="1576607" y="425053"/>
        <a:ext cx="2770297" cy="506891"/>
      </dsp:txXfrm>
    </dsp:sp>
    <dsp:sp modelId="{87B98420-211E-4583-B703-D89380AC02CC}">
      <dsp:nvSpPr>
        <dsp:cNvPr id="0" name=""/>
        <dsp:cNvSpPr/>
      </dsp:nvSpPr>
      <dsp:spPr>
        <a:xfrm>
          <a:off x="159" y="1104816"/>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8E47D06-3BBC-4B40-82DE-2BDF0E2484FA}">
      <dsp:nvSpPr>
        <dsp:cNvPr id="0" name=""/>
        <dsp:cNvSpPr/>
      </dsp:nvSpPr>
      <dsp:spPr>
        <a:xfrm>
          <a:off x="94373" y="1194319"/>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 Ministerstvo financí</a:t>
          </a:r>
        </a:p>
      </dsp:txBody>
      <dsp:txXfrm>
        <a:off x="110143" y="1210089"/>
        <a:ext cx="2741629" cy="506891"/>
      </dsp:txXfrm>
    </dsp:sp>
    <dsp:sp modelId="{5B0963B2-E001-4930-A06D-683199DDD138}">
      <dsp:nvSpPr>
        <dsp:cNvPr id="0" name=""/>
        <dsp:cNvSpPr/>
      </dsp:nvSpPr>
      <dsp:spPr>
        <a:xfrm>
          <a:off x="159" y="1889853"/>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B674438-5404-4797-B933-6C51E22D91B1}">
      <dsp:nvSpPr>
        <dsp:cNvPr id="0" name=""/>
        <dsp:cNvSpPr/>
      </dsp:nvSpPr>
      <dsp:spPr>
        <a:xfrm>
          <a:off x="94373" y="1979356"/>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2. Ministerstvo zahraničních věcí</a:t>
          </a:r>
        </a:p>
      </dsp:txBody>
      <dsp:txXfrm>
        <a:off x="110143" y="1995126"/>
        <a:ext cx="2741629" cy="506891"/>
      </dsp:txXfrm>
    </dsp:sp>
    <dsp:sp modelId="{3BDD162F-E836-46FE-A77E-62730A9C5E0C}">
      <dsp:nvSpPr>
        <dsp:cNvPr id="0" name=""/>
        <dsp:cNvSpPr/>
      </dsp:nvSpPr>
      <dsp:spPr>
        <a:xfrm>
          <a:off x="159" y="2674889"/>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1A57CAF-A37F-4218-B5F6-E687FD5E852E}">
      <dsp:nvSpPr>
        <dsp:cNvPr id="0" name=""/>
        <dsp:cNvSpPr/>
      </dsp:nvSpPr>
      <dsp:spPr>
        <a:xfrm>
          <a:off x="94373" y="2764392"/>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3. Ministerstvo školství, mládeže a tělovýchovy</a:t>
          </a:r>
        </a:p>
      </dsp:txBody>
      <dsp:txXfrm>
        <a:off x="110143" y="2780162"/>
        <a:ext cx="2741629" cy="506891"/>
      </dsp:txXfrm>
    </dsp:sp>
    <dsp:sp modelId="{C7DA0F5E-03D0-4AE6-9E2A-009B24CA839D}">
      <dsp:nvSpPr>
        <dsp:cNvPr id="0" name=""/>
        <dsp:cNvSpPr/>
      </dsp:nvSpPr>
      <dsp:spPr>
        <a:xfrm>
          <a:off x="159" y="3459925"/>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B71B7A6-B1E3-4081-8EE9-CED6EDC7BBB7}">
      <dsp:nvSpPr>
        <dsp:cNvPr id="0" name=""/>
        <dsp:cNvSpPr/>
      </dsp:nvSpPr>
      <dsp:spPr>
        <a:xfrm>
          <a:off x="94373" y="3549428"/>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4. Ministerstvo kultury</a:t>
          </a:r>
        </a:p>
      </dsp:txBody>
      <dsp:txXfrm>
        <a:off x="110143" y="3565198"/>
        <a:ext cx="2741629" cy="506891"/>
      </dsp:txXfrm>
    </dsp:sp>
    <dsp:sp modelId="{03CDC63F-0EFE-448F-8BD1-2CFCB24D0ADB}">
      <dsp:nvSpPr>
        <dsp:cNvPr id="0" name=""/>
        <dsp:cNvSpPr/>
      </dsp:nvSpPr>
      <dsp:spPr>
        <a:xfrm>
          <a:off x="159" y="4244962"/>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E097C8E-34C2-4E28-A473-BEA0DB44221E}">
      <dsp:nvSpPr>
        <dsp:cNvPr id="0" name=""/>
        <dsp:cNvSpPr/>
      </dsp:nvSpPr>
      <dsp:spPr>
        <a:xfrm>
          <a:off x="94373" y="4334465"/>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5. Ministerstvo práce a sociálních věcí</a:t>
          </a:r>
        </a:p>
      </dsp:txBody>
      <dsp:txXfrm>
        <a:off x="110143" y="4350235"/>
        <a:ext cx="2741629" cy="506891"/>
      </dsp:txXfrm>
    </dsp:sp>
    <dsp:sp modelId="{55D03ECA-81A7-4B04-ADE1-625389A698DC}">
      <dsp:nvSpPr>
        <dsp:cNvPr id="0" name=""/>
        <dsp:cNvSpPr/>
      </dsp:nvSpPr>
      <dsp:spPr>
        <a:xfrm>
          <a:off x="159" y="5029998"/>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56B13D2-070E-4B14-A752-89D06F3D7E85}">
      <dsp:nvSpPr>
        <dsp:cNvPr id="0" name=""/>
        <dsp:cNvSpPr/>
      </dsp:nvSpPr>
      <dsp:spPr>
        <a:xfrm>
          <a:off x="94373" y="5119501"/>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6. Ministerstvo zdravotnictví</a:t>
          </a:r>
        </a:p>
      </dsp:txBody>
      <dsp:txXfrm>
        <a:off x="110143" y="5135271"/>
        <a:ext cx="2741629" cy="506891"/>
      </dsp:txXfrm>
    </dsp:sp>
    <dsp:sp modelId="{32BED4D6-9B1A-4907-A226-B6E626D7C224}">
      <dsp:nvSpPr>
        <dsp:cNvPr id="0" name=""/>
        <dsp:cNvSpPr/>
      </dsp:nvSpPr>
      <dsp:spPr>
        <a:xfrm>
          <a:off x="159" y="5815034"/>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096E097-2344-40E7-88F5-66F11C97045C}">
      <dsp:nvSpPr>
        <dsp:cNvPr id="0" name=""/>
        <dsp:cNvSpPr/>
      </dsp:nvSpPr>
      <dsp:spPr>
        <a:xfrm>
          <a:off x="94373" y="5904537"/>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7. Ministerstvo spravedlnosti</a:t>
          </a:r>
          <a:endParaRPr lang="cs-CZ" sz="11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10143" y="5920307"/>
        <a:ext cx="2741629" cy="506891"/>
      </dsp:txXfrm>
    </dsp:sp>
    <dsp:sp modelId="{F495093D-0A98-4958-814A-AB8DC1E269EE}">
      <dsp:nvSpPr>
        <dsp:cNvPr id="0" name=""/>
        <dsp:cNvSpPr/>
      </dsp:nvSpPr>
      <dsp:spPr>
        <a:xfrm>
          <a:off x="2961756" y="1104816"/>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3F68342-7CA1-47F2-BE97-5BA8517E5C53}">
      <dsp:nvSpPr>
        <dsp:cNvPr id="0" name=""/>
        <dsp:cNvSpPr/>
      </dsp:nvSpPr>
      <dsp:spPr>
        <a:xfrm>
          <a:off x="3055970" y="1194319"/>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8. Ministerstvo vnitra</a:t>
          </a:r>
        </a:p>
      </dsp:txBody>
      <dsp:txXfrm>
        <a:off x="3071740" y="1210089"/>
        <a:ext cx="2741629" cy="506891"/>
      </dsp:txXfrm>
    </dsp:sp>
    <dsp:sp modelId="{90AD723B-7120-4389-A86F-40CCB79A4149}">
      <dsp:nvSpPr>
        <dsp:cNvPr id="0" name=""/>
        <dsp:cNvSpPr/>
      </dsp:nvSpPr>
      <dsp:spPr>
        <a:xfrm>
          <a:off x="2961756" y="1889853"/>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F4FF646-1C9B-4541-ACEB-0844D42F2801}">
      <dsp:nvSpPr>
        <dsp:cNvPr id="0" name=""/>
        <dsp:cNvSpPr/>
      </dsp:nvSpPr>
      <dsp:spPr>
        <a:xfrm>
          <a:off x="3055970" y="1979356"/>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9. Ministerstvo průmyslu a obchodu</a:t>
          </a:r>
        </a:p>
      </dsp:txBody>
      <dsp:txXfrm>
        <a:off x="3071740" y="1995126"/>
        <a:ext cx="2741629" cy="506891"/>
      </dsp:txXfrm>
    </dsp:sp>
    <dsp:sp modelId="{04A4828D-D773-466A-8F3E-AAC72D6A93F9}">
      <dsp:nvSpPr>
        <dsp:cNvPr id="0" name=""/>
        <dsp:cNvSpPr/>
      </dsp:nvSpPr>
      <dsp:spPr>
        <a:xfrm>
          <a:off x="2961756" y="2674889"/>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9106222-02AE-4B0D-88EE-85644D2D754E}">
      <dsp:nvSpPr>
        <dsp:cNvPr id="0" name=""/>
        <dsp:cNvSpPr/>
      </dsp:nvSpPr>
      <dsp:spPr>
        <a:xfrm>
          <a:off x="3055970" y="2764392"/>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10. Ministerstvo pro místní rozvoj</a:t>
          </a:r>
        </a:p>
      </dsp:txBody>
      <dsp:txXfrm>
        <a:off x="3071740" y="2780162"/>
        <a:ext cx="2741629" cy="506891"/>
      </dsp:txXfrm>
    </dsp:sp>
    <dsp:sp modelId="{DBA10F47-AEBD-4F9A-AFB1-D2A5E50422E7}">
      <dsp:nvSpPr>
        <dsp:cNvPr id="0" name=""/>
        <dsp:cNvSpPr/>
      </dsp:nvSpPr>
      <dsp:spPr>
        <a:xfrm>
          <a:off x="2961756" y="3459925"/>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B9E106D-75D9-476B-A862-46675096685D}">
      <dsp:nvSpPr>
        <dsp:cNvPr id="0" name=""/>
        <dsp:cNvSpPr/>
      </dsp:nvSpPr>
      <dsp:spPr>
        <a:xfrm>
          <a:off x="3055970" y="3549428"/>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11. Ministerstvo zemědělství</a:t>
          </a:r>
        </a:p>
      </dsp:txBody>
      <dsp:txXfrm>
        <a:off x="3071740" y="3565198"/>
        <a:ext cx="2741629" cy="506891"/>
      </dsp:txXfrm>
    </dsp:sp>
    <dsp:sp modelId="{1E3630B7-D4D0-4929-96FF-E681BFC0F3F7}">
      <dsp:nvSpPr>
        <dsp:cNvPr id="0" name=""/>
        <dsp:cNvSpPr/>
      </dsp:nvSpPr>
      <dsp:spPr>
        <a:xfrm>
          <a:off x="2961756" y="4244962"/>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7CF7E6B-96FC-4EC5-B5D7-68D3873BE41C}">
      <dsp:nvSpPr>
        <dsp:cNvPr id="0" name=""/>
        <dsp:cNvSpPr/>
      </dsp:nvSpPr>
      <dsp:spPr>
        <a:xfrm>
          <a:off x="3055970" y="4334465"/>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12. Ministerstvo obrany</a:t>
          </a:r>
        </a:p>
      </dsp:txBody>
      <dsp:txXfrm>
        <a:off x="3071740" y="4350235"/>
        <a:ext cx="2741629" cy="506891"/>
      </dsp:txXfrm>
    </dsp:sp>
    <dsp:sp modelId="{6F6302C0-53C0-49F2-8609-52E4E4DE3210}">
      <dsp:nvSpPr>
        <dsp:cNvPr id="0" name=""/>
        <dsp:cNvSpPr/>
      </dsp:nvSpPr>
      <dsp:spPr>
        <a:xfrm>
          <a:off x="2961756" y="5029998"/>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754D3A7-C6BE-444A-88ED-B324E059444D}">
      <dsp:nvSpPr>
        <dsp:cNvPr id="0" name=""/>
        <dsp:cNvSpPr/>
      </dsp:nvSpPr>
      <dsp:spPr>
        <a:xfrm>
          <a:off x="3055970" y="5119501"/>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13. Ministerstvo dopravy </a:t>
          </a:r>
        </a:p>
      </dsp:txBody>
      <dsp:txXfrm>
        <a:off x="3071740" y="5135271"/>
        <a:ext cx="2741629" cy="506891"/>
      </dsp:txXfrm>
    </dsp:sp>
    <dsp:sp modelId="{EE3F2E59-08D1-441A-B78F-5C605B5D2B8F}">
      <dsp:nvSpPr>
        <dsp:cNvPr id="0" name=""/>
        <dsp:cNvSpPr/>
      </dsp:nvSpPr>
      <dsp:spPr>
        <a:xfrm>
          <a:off x="2961756" y="5815034"/>
          <a:ext cx="2773169" cy="5384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5ACDBC9-C8C2-48AF-9212-E5F679009F06}">
      <dsp:nvSpPr>
        <dsp:cNvPr id="0" name=""/>
        <dsp:cNvSpPr/>
      </dsp:nvSpPr>
      <dsp:spPr>
        <a:xfrm>
          <a:off x="3055970" y="5904537"/>
          <a:ext cx="2773169" cy="5384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14. Ministerstvo životního prostředí</a:t>
          </a:r>
          <a:endPar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71740" y="5920307"/>
        <a:ext cx="2741629" cy="50689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6B8756-51F3-4CFA-AAA1-CC1DF4EBB4D5}">
      <dsp:nvSpPr>
        <dsp:cNvPr id="0" name=""/>
        <dsp:cNvSpPr/>
      </dsp:nvSpPr>
      <dsp:spPr>
        <a:xfrm>
          <a:off x="3504299" y="5146474"/>
          <a:ext cx="91440" cy="170993"/>
        </a:xfrm>
        <a:custGeom>
          <a:avLst/>
          <a:gdLst/>
          <a:ahLst/>
          <a:cxnLst/>
          <a:rect l="0" t="0" r="0" b="0"/>
          <a:pathLst>
            <a:path>
              <a:moveTo>
                <a:pt x="45720" y="0"/>
              </a:moveTo>
              <a:lnTo>
                <a:pt x="45720" y="1709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E5AF86-2293-40A2-8598-672D243F1E3D}">
      <dsp:nvSpPr>
        <dsp:cNvPr id="0" name=""/>
        <dsp:cNvSpPr/>
      </dsp:nvSpPr>
      <dsp:spPr>
        <a:xfrm>
          <a:off x="3504299" y="4602135"/>
          <a:ext cx="91440" cy="170993"/>
        </a:xfrm>
        <a:custGeom>
          <a:avLst/>
          <a:gdLst/>
          <a:ahLst/>
          <a:cxnLst/>
          <a:rect l="0" t="0" r="0" b="0"/>
          <a:pathLst>
            <a:path>
              <a:moveTo>
                <a:pt x="45720" y="0"/>
              </a:moveTo>
              <a:lnTo>
                <a:pt x="45720" y="1709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78771E-87E9-4036-AB67-61E8FD404518}">
      <dsp:nvSpPr>
        <dsp:cNvPr id="0" name=""/>
        <dsp:cNvSpPr/>
      </dsp:nvSpPr>
      <dsp:spPr>
        <a:xfrm>
          <a:off x="3504299" y="4057797"/>
          <a:ext cx="91440" cy="170993"/>
        </a:xfrm>
        <a:custGeom>
          <a:avLst/>
          <a:gdLst/>
          <a:ahLst/>
          <a:cxnLst/>
          <a:rect l="0" t="0" r="0" b="0"/>
          <a:pathLst>
            <a:path>
              <a:moveTo>
                <a:pt x="45720" y="0"/>
              </a:moveTo>
              <a:lnTo>
                <a:pt x="45720" y="1709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29D654-D270-46C2-8122-167E2808FE2B}">
      <dsp:nvSpPr>
        <dsp:cNvPr id="0" name=""/>
        <dsp:cNvSpPr/>
      </dsp:nvSpPr>
      <dsp:spPr>
        <a:xfrm>
          <a:off x="3504299" y="3513458"/>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B13B2D-7E35-4C52-B3E1-55B58AE32566}">
      <dsp:nvSpPr>
        <dsp:cNvPr id="0" name=""/>
        <dsp:cNvSpPr/>
      </dsp:nvSpPr>
      <dsp:spPr>
        <a:xfrm>
          <a:off x="3504299" y="2969119"/>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3A89A6-5AC3-4665-B56B-96D64066880B}">
      <dsp:nvSpPr>
        <dsp:cNvPr id="0" name=""/>
        <dsp:cNvSpPr/>
      </dsp:nvSpPr>
      <dsp:spPr>
        <a:xfrm>
          <a:off x="3504299" y="2424781"/>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64CE49-81F6-4E22-AF8B-D99CECDFF1A6}">
      <dsp:nvSpPr>
        <dsp:cNvPr id="0" name=""/>
        <dsp:cNvSpPr/>
      </dsp:nvSpPr>
      <dsp:spPr>
        <a:xfrm>
          <a:off x="3504299" y="1880442"/>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E114-48C9-4FCF-8DC4-166CF4F4ACCD}">
      <dsp:nvSpPr>
        <dsp:cNvPr id="0" name=""/>
        <dsp:cNvSpPr/>
      </dsp:nvSpPr>
      <dsp:spPr>
        <a:xfrm>
          <a:off x="3504299" y="1336103"/>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EDBB0E-E6DA-4B9E-8733-C681DDA611EB}">
      <dsp:nvSpPr>
        <dsp:cNvPr id="0" name=""/>
        <dsp:cNvSpPr/>
      </dsp:nvSpPr>
      <dsp:spPr>
        <a:xfrm>
          <a:off x="2358388" y="729129"/>
          <a:ext cx="1191630" cy="233629"/>
        </a:xfrm>
        <a:custGeom>
          <a:avLst/>
          <a:gdLst/>
          <a:ahLst/>
          <a:cxnLst/>
          <a:rect l="0" t="0" r="0" b="0"/>
          <a:pathLst>
            <a:path>
              <a:moveTo>
                <a:pt x="0" y="0"/>
              </a:moveTo>
              <a:lnTo>
                <a:pt x="0" y="144936"/>
              </a:lnTo>
              <a:lnTo>
                <a:pt x="1448204" y="144936"/>
              </a:lnTo>
              <a:lnTo>
                <a:pt x="1448204" y="21268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E6D435-C6C5-4CE4-B926-C4BBF9B4030C}">
      <dsp:nvSpPr>
        <dsp:cNvPr id="0" name=""/>
        <dsp:cNvSpPr/>
      </dsp:nvSpPr>
      <dsp:spPr>
        <a:xfrm>
          <a:off x="1071956" y="4602135"/>
          <a:ext cx="91440" cy="170993"/>
        </a:xfrm>
        <a:custGeom>
          <a:avLst/>
          <a:gdLst/>
          <a:ahLst/>
          <a:cxnLst/>
          <a:rect l="0" t="0" r="0" b="0"/>
          <a:pathLst>
            <a:path>
              <a:moveTo>
                <a:pt x="45720" y="0"/>
              </a:moveTo>
              <a:lnTo>
                <a:pt x="45720" y="1709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FE690-5366-4BF2-B1A3-D139F74B8928}">
      <dsp:nvSpPr>
        <dsp:cNvPr id="0" name=""/>
        <dsp:cNvSpPr/>
      </dsp:nvSpPr>
      <dsp:spPr>
        <a:xfrm>
          <a:off x="1071956" y="4057797"/>
          <a:ext cx="91440" cy="170993"/>
        </a:xfrm>
        <a:custGeom>
          <a:avLst/>
          <a:gdLst/>
          <a:ahLst/>
          <a:cxnLst/>
          <a:rect l="0" t="0" r="0" b="0"/>
          <a:pathLst>
            <a:path>
              <a:moveTo>
                <a:pt x="45720" y="0"/>
              </a:moveTo>
              <a:lnTo>
                <a:pt x="45720" y="1709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2A959F-FCD9-4971-A252-4764803EDD17}">
      <dsp:nvSpPr>
        <dsp:cNvPr id="0" name=""/>
        <dsp:cNvSpPr/>
      </dsp:nvSpPr>
      <dsp:spPr>
        <a:xfrm>
          <a:off x="1071956" y="3513458"/>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ADC2FB-9A4F-4330-BA1A-A2BB57E35507}">
      <dsp:nvSpPr>
        <dsp:cNvPr id="0" name=""/>
        <dsp:cNvSpPr/>
      </dsp:nvSpPr>
      <dsp:spPr>
        <a:xfrm>
          <a:off x="1071956" y="2969119"/>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C58D60-2B56-43DA-93F6-904DACD11065}">
      <dsp:nvSpPr>
        <dsp:cNvPr id="0" name=""/>
        <dsp:cNvSpPr/>
      </dsp:nvSpPr>
      <dsp:spPr>
        <a:xfrm>
          <a:off x="1071956" y="2424781"/>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32A1FE-9C6B-41BF-8C62-ECD11C1AFFDC}">
      <dsp:nvSpPr>
        <dsp:cNvPr id="0" name=""/>
        <dsp:cNvSpPr/>
      </dsp:nvSpPr>
      <dsp:spPr>
        <a:xfrm>
          <a:off x="1071956" y="1880442"/>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8F9414-7F33-4688-AE1E-E1A937880D7C}">
      <dsp:nvSpPr>
        <dsp:cNvPr id="0" name=""/>
        <dsp:cNvSpPr/>
      </dsp:nvSpPr>
      <dsp:spPr>
        <a:xfrm>
          <a:off x="1071956" y="1336103"/>
          <a:ext cx="91440" cy="170993"/>
        </a:xfrm>
        <a:custGeom>
          <a:avLst/>
          <a:gdLst/>
          <a:ahLst/>
          <a:cxnLst/>
          <a:rect l="0" t="0" r="0" b="0"/>
          <a:pathLst>
            <a:path>
              <a:moveTo>
                <a:pt x="45720" y="0"/>
              </a:moveTo>
              <a:lnTo>
                <a:pt x="45720" y="212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B9CA2F-438F-4EAE-8EEC-7C01B0FDAFC5}">
      <dsp:nvSpPr>
        <dsp:cNvPr id="0" name=""/>
        <dsp:cNvSpPr/>
      </dsp:nvSpPr>
      <dsp:spPr>
        <a:xfrm>
          <a:off x="1117676" y="729129"/>
          <a:ext cx="1240712" cy="233629"/>
        </a:xfrm>
        <a:custGeom>
          <a:avLst/>
          <a:gdLst/>
          <a:ahLst/>
          <a:cxnLst/>
          <a:rect l="0" t="0" r="0" b="0"/>
          <a:pathLst>
            <a:path>
              <a:moveTo>
                <a:pt x="1489771" y="0"/>
              </a:moveTo>
              <a:lnTo>
                <a:pt x="1489771" y="144936"/>
              </a:lnTo>
              <a:lnTo>
                <a:pt x="0" y="144936"/>
              </a:lnTo>
              <a:lnTo>
                <a:pt x="0" y="21268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8E9722-3669-4377-889B-342B31E4C3A1}">
      <dsp:nvSpPr>
        <dsp:cNvPr id="0" name=""/>
        <dsp:cNvSpPr/>
      </dsp:nvSpPr>
      <dsp:spPr>
        <a:xfrm>
          <a:off x="1107721" y="355784"/>
          <a:ext cx="2501333"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FE0E4C1-CCE1-4CDA-9101-963B17D1A20A}">
      <dsp:nvSpPr>
        <dsp:cNvPr id="0" name=""/>
        <dsp:cNvSpPr/>
      </dsp:nvSpPr>
      <dsp:spPr>
        <a:xfrm>
          <a:off x="1173048" y="417845"/>
          <a:ext cx="2501333"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marR="0" lvl="0" indent="0" algn="ctr" defTabSz="622300" rtl="0">
            <a:lnSpc>
              <a:spcPct val="90000"/>
            </a:lnSpc>
            <a:spcBef>
              <a:spcPct val="0"/>
            </a:spcBef>
            <a:spcAft>
              <a:spcPct val="35000"/>
            </a:spcAft>
            <a:buNone/>
          </a:pPr>
          <a:r>
            <a:rPr lang="cs-CZ" sz="1400" b="1" kern="1200" baseline="0">
              <a:solidFill>
                <a:sysClr val="windowText" lastClr="000000">
                  <a:hueOff val="0"/>
                  <a:satOff val="0"/>
                  <a:lumOff val="0"/>
                  <a:alphaOff val="0"/>
                </a:sysClr>
              </a:solidFill>
              <a:latin typeface="Times New Roman" pitchFamily="18" charset="0"/>
              <a:ea typeface="+mn-ea"/>
              <a:cs typeface="Times New Roman" pitchFamily="18" charset="0"/>
            </a:rPr>
            <a:t>Přehled ústředních správních úřadů</a:t>
          </a:r>
        </a:p>
      </dsp:txBody>
      <dsp:txXfrm>
        <a:off x="1183983" y="428780"/>
        <a:ext cx="2479463" cy="351474"/>
      </dsp:txXfrm>
    </dsp:sp>
    <dsp:sp modelId="{EF08D708-BF84-43F1-886F-E6903216A11A}">
      <dsp:nvSpPr>
        <dsp:cNvPr id="0" name=""/>
        <dsp:cNvSpPr/>
      </dsp:nvSpPr>
      <dsp:spPr>
        <a:xfrm>
          <a:off x="23705" y="962759"/>
          <a:ext cx="2187941"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63295EA-C65D-4014-8673-B10D4AC002C9}">
      <dsp:nvSpPr>
        <dsp:cNvPr id="0" name=""/>
        <dsp:cNvSpPr/>
      </dsp:nvSpPr>
      <dsp:spPr>
        <a:xfrm>
          <a:off x="89032" y="1024819"/>
          <a:ext cx="2187941"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 Český statistický úřad</a:t>
          </a:r>
        </a:p>
      </dsp:txBody>
      <dsp:txXfrm>
        <a:off x="99967" y="1035754"/>
        <a:ext cx="2166071" cy="351474"/>
      </dsp:txXfrm>
    </dsp:sp>
    <dsp:sp modelId="{CE7E04E5-A34E-48FE-B203-9A92A32B8543}">
      <dsp:nvSpPr>
        <dsp:cNvPr id="0" name=""/>
        <dsp:cNvSpPr/>
      </dsp:nvSpPr>
      <dsp:spPr>
        <a:xfrm>
          <a:off x="18267" y="1507097"/>
          <a:ext cx="2198818"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84176FA-0C0A-4D80-9106-C2CDA6A164A7}">
      <dsp:nvSpPr>
        <dsp:cNvPr id="0" name=""/>
        <dsp:cNvSpPr/>
      </dsp:nvSpPr>
      <dsp:spPr>
        <a:xfrm>
          <a:off x="83594" y="1569158"/>
          <a:ext cx="2198818"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2. Český úřad zeměměřičský a katastrální</a:t>
          </a:r>
        </a:p>
      </dsp:txBody>
      <dsp:txXfrm>
        <a:off x="94529" y="1580093"/>
        <a:ext cx="2176948" cy="351474"/>
      </dsp:txXfrm>
    </dsp:sp>
    <dsp:sp modelId="{FECB3022-E9C0-46B7-B1A0-EAF0BBAC19FF}">
      <dsp:nvSpPr>
        <dsp:cNvPr id="0" name=""/>
        <dsp:cNvSpPr/>
      </dsp:nvSpPr>
      <dsp:spPr>
        <a:xfrm>
          <a:off x="34579" y="2051436"/>
          <a:ext cx="2166193"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B94DB09-A5C0-453C-8245-38A4519EA909}">
      <dsp:nvSpPr>
        <dsp:cNvPr id="0" name=""/>
        <dsp:cNvSpPr/>
      </dsp:nvSpPr>
      <dsp:spPr>
        <a:xfrm>
          <a:off x="99906" y="2113497"/>
          <a:ext cx="2166193"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3. Český báňský úřad</a:t>
          </a:r>
        </a:p>
      </dsp:txBody>
      <dsp:txXfrm>
        <a:off x="110841" y="2124432"/>
        <a:ext cx="2144323" cy="351474"/>
      </dsp:txXfrm>
    </dsp:sp>
    <dsp:sp modelId="{2E26B078-B09D-4868-9408-97F8AD7018FE}">
      <dsp:nvSpPr>
        <dsp:cNvPr id="0" name=""/>
        <dsp:cNvSpPr/>
      </dsp:nvSpPr>
      <dsp:spPr>
        <a:xfrm>
          <a:off x="45456" y="2595775"/>
          <a:ext cx="2144439"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42D678A-0D1A-43A9-A6A6-4A7AA765D0E8}">
      <dsp:nvSpPr>
        <dsp:cNvPr id="0" name=""/>
        <dsp:cNvSpPr/>
      </dsp:nvSpPr>
      <dsp:spPr>
        <a:xfrm>
          <a:off x="110783" y="2657835"/>
          <a:ext cx="2144439"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4. Úřad průmyslového vlastnictví</a:t>
          </a:r>
        </a:p>
      </dsp:txBody>
      <dsp:txXfrm>
        <a:off x="121718" y="2668770"/>
        <a:ext cx="2122569" cy="351474"/>
      </dsp:txXfrm>
    </dsp:sp>
    <dsp:sp modelId="{8A1B979F-F804-4A25-85B1-5CB41E68232E}">
      <dsp:nvSpPr>
        <dsp:cNvPr id="0" name=""/>
        <dsp:cNvSpPr/>
      </dsp:nvSpPr>
      <dsp:spPr>
        <a:xfrm>
          <a:off x="50895" y="3140113"/>
          <a:ext cx="2133562"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8DDCE4-3D7C-4B90-9713-753DE55A7141}">
      <dsp:nvSpPr>
        <dsp:cNvPr id="0" name=""/>
        <dsp:cNvSpPr/>
      </dsp:nvSpPr>
      <dsp:spPr>
        <a:xfrm>
          <a:off x="116222" y="3202174"/>
          <a:ext cx="2133562"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5. Úřad pro ochranu hospodářské soutěže</a:t>
          </a:r>
          <a:endParaRPr lang="cs-CZ" sz="11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7157" y="3213109"/>
        <a:ext cx="2111692" cy="351474"/>
      </dsp:txXfrm>
    </dsp:sp>
    <dsp:sp modelId="{976E4DAA-B887-4969-84CB-79241E2051DE}">
      <dsp:nvSpPr>
        <dsp:cNvPr id="0" name=""/>
        <dsp:cNvSpPr/>
      </dsp:nvSpPr>
      <dsp:spPr>
        <a:xfrm>
          <a:off x="45456" y="3684452"/>
          <a:ext cx="2144439"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26067B3-C8CE-4937-8DB7-C1FB77D431F6}">
      <dsp:nvSpPr>
        <dsp:cNvPr id="0" name=""/>
        <dsp:cNvSpPr/>
      </dsp:nvSpPr>
      <dsp:spPr>
        <a:xfrm>
          <a:off x="110783" y="3746513"/>
          <a:ext cx="2144439"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6. Správa státních hmotných rezerv</a:t>
          </a:r>
          <a:endParaRPr lang="cs-CZ" sz="11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1718" y="3757448"/>
        <a:ext cx="2122569" cy="351474"/>
      </dsp:txXfrm>
    </dsp:sp>
    <dsp:sp modelId="{6D1DF6F7-6566-4CB1-AF88-241338CE1B1D}">
      <dsp:nvSpPr>
        <dsp:cNvPr id="0" name=""/>
        <dsp:cNvSpPr/>
      </dsp:nvSpPr>
      <dsp:spPr>
        <a:xfrm>
          <a:off x="22897" y="4228791"/>
          <a:ext cx="2189558" cy="3733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947661-A040-4215-BBA7-1EE4C031FE00}">
      <dsp:nvSpPr>
        <dsp:cNvPr id="0" name=""/>
        <dsp:cNvSpPr/>
      </dsp:nvSpPr>
      <dsp:spPr>
        <a:xfrm>
          <a:off x="88224" y="4290852"/>
          <a:ext cx="2189558" cy="3733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cs-CZ" sz="1100" kern="1200">
              <a:latin typeface="Times New Roman" panose="02020603050405020304" pitchFamily="18" charset="0"/>
              <a:cs typeface="Times New Roman" panose="02020603050405020304" pitchFamily="18" charset="0"/>
            </a:rPr>
            <a:t>7. Úřad pro přístup k  dopravní infrastruktuře</a:t>
          </a:r>
        </a:p>
      </dsp:txBody>
      <dsp:txXfrm>
        <a:off x="99159" y="4301787"/>
        <a:ext cx="2167688" cy="351474"/>
      </dsp:txXfrm>
    </dsp:sp>
    <dsp:sp modelId="{3CC31E6A-ECF1-44C6-A5A7-25C68846522D}">
      <dsp:nvSpPr>
        <dsp:cNvPr id="0" name=""/>
        <dsp:cNvSpPr/>
      </dsp:nvSpPr>
      <dsp:spPr>
        <a:xfrm>
          <a:off x="276" y="4773129"/>
          <a:ext cx="2234800" cy="3733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CCF383-BE51-4FDD-95C1-D0B2A430C83C}">
      <dsp:nvSpPr>
        <dsp:cNvPr id="0" name=""/>
        <dsp:cNvSpPr/>
      </dsp:nvSpPr>
      <dsp:spPr>
        <a:xfrm>
          <a:off x="65603" y="4835190"/>
          <a:ext cx="2234800" cy="3733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Times New Roman" panose="02020603050405020304" pitchFamily="18" charset="0"/>
              <a:cs typeface="Times New Roman" panose="02020603050405020304" pitchFamily="18" charset="0"/>
            </a:rPr>
            <a:t>8. Úřad pro dohled nad hospodařením politických stran a hnutí</a:t>
          </a:r>
        </a:p>
      </dsp:txBody>
      <dsp:txXfrm>
        <a:off x="76538" y="4846125"/>
        <a:ext cx="2212930" cy="351474"/>
      </dsp:txXfrm>
    </dsp:sp>
    <dsp:sp modelId="{3570C143-73AF-4B47-9B93-BEBDB2B29221}">
      <dsp:nvSpPr>
        <dsp:cNvPr id="0" name=""/>
        <dsp:cNvSpPr/>
      </dsp:nvSpPr>
      <dsp:spPr>
        <a:xfrm>
          <a:off x="2422629" y="962759"/>
          <a:ext cx="2254779"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A8E87C7-9183-4FE1-9BE5-93CAFCD8BA16}">
      <dsp:nvSpPr>
        <dsp:cNvPr id="0" name=""/>
        <dsp:cNvSpPr/>
      </dsp:nvSpPr>
      <dsp:spPr>
        <a:xfrm>
          <a:off x="2487956" y="1024819"/>
          <a:ext cx="2254779"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9. Státní úřad pro jadernou bezpečnost</a:t>
          </a:r>
        </a:p>
        <a:p>
          <a:pPr marL="0" marR="0" lvl="0" indent="0" algn="l" defTabSz="488950" rtl="0">
            <a:lnSpc>
              <a:spcPct val="90000"/>
            </a:lnSpc>
            <a:spcBef>
              <a:spcPct val="0"/>
            </a:spcBef>
            <a:spcAft>
              <a:spcPct val="35000"/>
            </a:spcAft>
            <a:buNone/>
          </a:pPr>
          <a:endPar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98891" y="1035754"/>
        <a:ext cx="2232909" cy="351474"/>
      </dsp:txXfrm>
    </dsp:sp>
    <dsp:sp modelId="{BB2B84DB-85AD-4085-8201-4717B5515EAD}">
      <dsp:nvSpPr>
        <dsp:cNvPr id="0" name=""/>
        <dsp:cNvSpPr/>
      </dsp:nvSpPr>
      <dsp:spPr>
        <a:xfrm>
          <a:off x="2417990" y="1507097"/>
          <a:ext cx="2264056"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153472-CDC5-4CB1-9CE7-197359BD4436}">
      <dsp:nvSpPr>
        <dsp:cNvPr id="0" name=""/>
        <dsp:cNvSpPr/>
      </dsp:nvSpPr>
      <dsp:spPr>
        <a:xfrm>
          <a:off x="2483317" y="1569158"/>
          <a:ext cx="2264056"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10. Národní bezpečnostní úřad</a:t>
          </a:r>
        </a:p>
      </dsp:txBody>
      <dsp:txXfrm>
        <a:off x="2494252" y="1580093"/>
        <a:ext cx="2242186" cy="351474"/>
      </dsp:txXfrm>
    </dsp:sp>
    <dsp:sp modelId="{267C6CA3-35DC-4567-990D-AB2D84451702}">
      <dsp:nvSpPr>
        <dsp:cNvPr id="0" name=""/>
        <dsp:cNvSpPr/>
      </dsp:nvSpPr>
      <dsp:spPr>
        <a:xfrm>
          <a:off x="2407149" y="2051436"/>
          <a:ext cx="2285740"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08AB199-2B26-4394-8481-830640B50D66}">
      <dsp:nvSpPr>
        <dsp:cNvPr id="0" name=""/>
        <dsp:cNvSpPr/>
      </dsp:nvSpPr>
      <dsp:spPr>
        <a:xfrm>
          <a:off x="2472476" y="2113497"/>
          <a:ext cx="2285740"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11. Energetický regulační úřad</a:t>
          </a:r>
          <a:endParaRPr lang="cs-CZ" sz="11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83411" y="2124432"/>
        <a:ext cx="2263870" cy="351474"/>
      </dsp:txXfrm>
    </dsp:sp>
    <dsp:sp modelId="{4460BFF9-CE17-4D94-A9EF-39AB92400FE9}">
      <dsp:nvSpPr>
        <dsp:cNvPr id="0" name=""/>
        <dsp:cNvSpPr/>
      </dsp:nvSpPr>
      <dsp:spPr>
        <a:xfrm>
          <a:off x="2396289" y="2595775"/>
          <a:ext cx="2307459"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502648-B089-41C6-A323-9BE8AB39279E}">
      <dsp:nvSpPr>
        <dsp:cNvPr id="0" name=""/>
        <dsp:cNvSpPr/>
      </dsp:nvSpPr>
      <dsp:spPr>
        <a:xfrm>
          <a:off x="2461616" y="2657835"/>
          <a:ext cx="2307459"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12. Úřad vlády České republiky</a:t>
          </a:r>
        </a:p>
      </dsp:txBody>
      <dsp:txXfrm>
        <a:off x="2472551" y="2668770"/>
        <a:ext cx="2285589" cy="351474"/>
      </dsp:txXfrm>
    </dsp:sp>
    <dsp:sp modelId="{91CDB6B4-6B99-4614-A190-53E693C84F4A}">
      <dsp:nvSpPr>
        <dsp:cNvPr id="0" name=""/>
        <dsp:cNvSpPr/>
      </dsp:nvSpPr>
      <dsp:spPr>
        <a:xfrm>
          <a:off x="2398312" y="3140113"/>
          <a:ext cx="2303413"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BC0649F-278D-45CA-8118-383BC99C7AEA}">
      <dsp:nvSpPr>
        <dsp:cNvPr id="0" name=""/>
        <dsp:cNvSpPr/>
      </dsp:nvSpPr>
      <dsp:spPr>
        <a:xfrm>
          <a:off x="2463639" y="3202174"/>
          <a:ext cx="2303413"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13. Český telekomunikační úřad</a:t>
          </a:r>
        </a:p>
      </dsp:txBody>
      <dsp:txXfrm>
        <a:off x="2474574" y="3213109"/>
        <a:ext cx="2281543" cy="351474"/>
      </dsp:txXfrm>
    </dsp:sp>
    <dsp:sp modelId="{BE21B43C-8507-4618-AE3F-040BBE7F1FE9}">
      <dsp:nvSpPr>
        <dsp:cNvPr id="0" name=""/>
        <dsp:cNvSpPr/>
      </dsp:nvSpPr>
      <dsp:spPr>
        <a:xfrm>
          <a:off x="2401537" y="3684452"/>
          <a:ext cx="2296964" cy="373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CAD5BEC-8E1D-4959-AE77-38267EF42622}">
      <dsp:nvSpPr>
        <dsp:cNvPr id="0" name=""/>
        <dsp:cNvSpPr/>
      </dsp:nvSpPr>
      <dsp:spPr>
        <a:xfrm>
          <a:off x="2466864" y="3746513"/>
          <a:ext cx="2296964" cy="3733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l" defTabSz="488950" rtl="0">
            <a:lnSpc>
              <a:spcPct val="90000"/>
            </a:lnSpc>
            <a:spcBef>
              <a:spcPct val="0"/>
            </a:spcBef>
            <a:spcAft>
              <a:spcPct val="35000"/>
            </a:spcAft>
            <a:buNone/>
          </a:pPr>
          <a:r>
            <a:rPr lang="cs-CZ" sz="1100" b="0" kern="1200" baseline="0">
              <a:solidFill>
                <a:sysClr val="windowText" lastClr="000000">
                  <a:hueOff val="0"/>
                  <a:satOff val="0"/>
                  <a:lumOff val="0"/>
                  <a:alphaOff val="0"/>
                </a:sysClr>
              </a:solidFill>
              <a:latin typeface="Times New Roman" pitchFamily="18" charset="0"/>
              <a:ea typeface="+mn-ea"/>
              <a:cs typeface="Times New Roman" pitchFamily="18" charset="0"/>
            </a:rPr>
            <a:t>14. Úřad pro ochranu osoních údajů</a:t>
          </a:r>
        </a:p>
      </dsp:txBody>
      <dsp:txXfrm>
        <a:off x="2477799" y="3757448"/>
        <a:ext cx="2275094" cy="351474"/>
      </dsp:txXfrm>
    </dsp:sp>
    <dsp:sp modelId="{7435037C-6F78-48E9-A31F-3EE3DDF2C553}">
      <dsp:nvSpPr>
        <dsp:cNvPr id="0" name=""/>
        <dsp:cNvSpPr/>
      </dsp:nvSpPr>
      <dsp:spPr>
        <a:xfrm>
          <a:off x="2389548" y="4228791"/>
          <a:ext cx="2320940" cy="3733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4B050E-056C-483F-BA6F-D4CFF31D3421}">
      <dsp:nvSpPr>
        <dsp:cNvPr id="0" name=""/>
        <dsp:cNvSpPr/>
      </dsp:nvSpPr>
      <dsp:spPr>
        <a:xfrm>
          <a:off x="2454876" y="4290852"/>
          <a:ext cx="2320940" cy="3733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Times New Roman" panose="02020603050405020304" pitchFamily="18" charset="0"/>
              <a:cs typeface="Times New Roman" panose="02020603050405020304" pitchFamily="18" charset="0"/>
            </a:rPr>
            <a:t>15. Národní úřad pro kybernetickou a informační bezpečnost</a:t>
          </a:r>
        </a:p>
      </dsp:txBody>
      <dsp:txXfrm>
        <a:off x="2465811" y="4301787"/>
        <a:ext cx="2299070" cy="351474"/>
      </dsp:txXfrm>
    </dsp:sp>
    <dsp:sp modelId="{04FEFFC2-D66C-44C3-91A1-B0806996A0F3}">
      <dsp:nvSpPr>
        <dsp:cNvPr id="0" name=""/>
        <dsp:cNvSpPr/>
      </dsp:nvSpPr>
      <dsp:spPr>
        <a:xfrm>
          <a:off x="2365731" y="4773129"/>
          <a:ext cx="2368575" cy="3733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59735A-1B92-4CDD-8EC9-32F1EBCC2690}">
      <dsp:nvSpPr>
        <dsp:cNvPr id="0" name=""/>
        <dsp:cNvSpPr/>
      </dsp:nvSpPr>
      <dsp:spPr>
        <a:xfrm>
          <a:off x="2431058" y="4835190"/>
          <a:ext cx="2368575" cy="3733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Times New Roman" panose="02020603050405020304" pitchFamily="18" charset="0"/>
              <a:cs typeface="Times New Roman" panose="02020603050405020304" pitchFamily="18" charset="0"/>
            </a:rPr>
            <a:t>16. Národní sportovní  agentua</a:t>
          </a:r>
        </a:p>
      </dsp:txBody>
      <dsp:txXfrm>
        <a:off x="2441993" y="4846125"/>
        <a:ext cx="2346705" cy="351474"/>
      </dsp:txXfrm>
    </dsp:sp>
    <dsp:sp modelId="{4B2DD24D-DF55-463A-836E-24D032D21FBD}">
      <dsp:nvSpPr>
        <dsp:cNvPr id="0" name=""/>
        <dsp:cNvSpPr/>
      </dsp:nvSpPr>
      <dsp:spPr>
        <a:xfrm>
          <a:off x="2326941" y="5317468"/>
          <a:ext cx="2446155" cy="35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E8DF4A-8E60-4A74-8D26-E3BD6C927574}">
      <dsp:nvSpPr>
        <dsp:cNvPr id="0" name=""/>
        <dsp:cNvSpPr/>
      </dsp:nvSpPr>
      <dsp:spPr>
        <a:xfrm>
          <a:off x="2392268" y="5379529"/>
          <a:ext cx="2446155" cy="355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cs-CZ" sz="1050" kern="1200">
              <a:latin typeface="Times New Roman" panose="02020603050405020304" pitchFamily="18" charset="0"/>
              <a:cs typeface="Times New Roman" panose="02020603050405020304" pitchFamily="18" charset="0"/>
            </a:rPr>
            <a:t>17.Rada prorozhlasové a televizní vysílání </a:t>
          </a:r>
        </a:p>
      </dsp:txBody>
      <dsp:txXfrm>
        <a:off x="2402671" y="5389932"/>
        <a:ext cx="2425349" cy="33439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61382-4ACA-46EB-A642-4C1EFB5B0670}">
      <dsp:nvSpPr>
        <dsp:cNvPr id="0" name=""/>
        <dsp:cNvSpPr/>
      </dsp:nvSpPr>
      <dsp:spPr>
        <a:xfrm>
          <a:off x="4086822" y="1411899"/>
          <a:ext cx="91440" cy="335969"/>
        </a:xfrm>
        <a:custGeom>
          <a:avLst/>
          <a:gdLst/>
          <a:ahLst/>
          <a:cxnLst/>
          <a:rect l="0" t="0" r="0" b="0"/>
          <a:pathLst>
            <a:path>
              <a:moveTo>
                <a:pt x="45720" y="0"/>
              </a:moveTo>
              <a:lnTo>
                <a:pt x="45720" y="33595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FB07CF-FBEB-4E6F-B17B-5A6255D5E677}">
      <dsp:nvSpPr>
        <dsp:cNvPr id="0" name=""/>
        <dsp:cNvSpPr/>
      </dsp:nvSpPr>
      <dsp:spPr>
        <a:xfrm>
          <a:off x="2711400" y="609942"/>
          <a:ext cx="1421141" cy="335969"/>
        </a:xfrm>
        <a:custGeom>
          <a:avLst/>
          <a:gdLst/>
          <a:ahLst/>
          <a:cxnLst/>
          <a:rect l="0" t="0" r="0" b="0"/>
          <a:pathLst>
            <a:path>
              <a:moveTo>
                <a:pt x="0" y="0"/>
              </a:moveTo>
              <a:lnTo>
                <a:pt x="0" y="228940"/>
              </a:lnTo>
              <a:lnTo>
                <a:pt x="1421063" y="228940"/>
              </a:lnTo>
              <a:lnTo>
                <a:pt x="1421063" y="3359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3E31F6-CB92-4B6C-8C9A-FAC0B69E0999}">
      <dsp:nvSpPr>
        <dsp:cNvPr id="0" name=""/>
        <dsp:cNvSpPr/>
      </dsp:nvSpPr>
      <dsp:spPr>
        <a:xfrm>
          <a:off x="1292161" y="1432497"/>
          <a:ext cx="91440" cy="301852"/>
        </a:xfrm>
        <a:custGeom>
          <a:avLst/>
          <a:gdLst/>
          <a:ahLst/>
          <a:cxnLst/>
          <a:rect l="0" t="0" r="0" b="0"/>
          <a:pathLst>
            <a:path>
              <a:moveTo>
                <a:pt x="45720" y="0"/>
              </a:moveTo>
              <a:lnTo>
                <a:pt x="45720" y="3018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1864B2-DF05-493B-8570-9F984BA79298}">
      <dsp:nvSpPr>
        <dsp:cNvPr id="0" name=""/>
        <dsp:cNvSpPr/>
      </dsp:nvSpPr>
      <dsp:spPr>
        <a:xfrm>
          <a:off x="1337881" y="609942"/>
          <a:ext cx="1373518" cy="335969"/>
        </a:xfrm>
        <a:custGeom>
          <a:avLst/>
          <a:gdLst/>
          <a:ahLst/>
          <a:cxnLst/>
          <a:rect l="0" t="0" r="0" b="0"/>
          <a:pathLst>
            <a:path>
              <a:moveTo>
                <a:pt x="1373443" y="0"/>
              </a:moveTo>
              <a:lnTo>
                <a:pt x="1373443" y="228940"/>
              </a:lnTo>
              <a:lnTo>
                <a:pt x="0" y="228940"/>
              </a:lnTo>
              <a:lnTo>
                <a:pt x="0" y="3359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A20FF0-A61F-4325-8EC1-6C4086BD9F99}">
      <dsp:nvSpPr>
        <dsp:cNvPr id="0" name=""/>
        <dsp:cNvSpPr/>
      </dsp:nvSpPr>
      <dsp:spPr>
        <a:xfrm>
          <a:off x="1562626" y="171778"/>
          <a:ext cx="2297547" cy="4381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E300F67-86A6-44F8-9F00-7F0F4C1A65C0}">
      <dsp:nvSpPr>
        <dsp:cNvPr id="0" name=""/>
        <dsp:cNvSpPr/>
      </dsp:nvSpPr>
      <dsp:spPr>
        <a:xfrm>
          <a:off x="1690981" y="293715"/>
          <a:ext cx="2297547" cy="43816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ÚZEMNÍ  SPRÁVNÍ  ÚŘADY</a:t>
          </a:r>
        </a:p>
      </dsp:txBody>
      <dsp:txXfrm>
        <a:off x="1703814" y="306548"/>
        <a:ext cx="2271881" cy="412498"/>
      </dsp:txXfrm>
    </dsp:sp>
    <dsp:sp modelId="{B8614052-5CE9-4BCB-A981-E6D627A077C9}">
      <dsp:nvSpPr>
        <dsp:cNvPr id="0" name=""/>
        <dsp:cNvSpPr/>
      </dsp:nvSpPr>
      <dsp:spPr>
        <a:xfrm>
          <a:off x="52563" y="945912"/>
          <a:ext cx="2570636" cy="4865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B44DC27-C1BA-4D86-9B07-3268B6A1879A}">
      <dsp:nvSpPr>
        <dsp:cNvPr id="0" name=""/>
        <dsp:cNvSpPr/>
      </dsp:nvSpPr>
      <dsp:spPr>
        <a:xfrm>
          <a:off x="180918" y="1067849"/>
          <a:ext cx="2570636" cy="4865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Územní speciální správní úřady</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5170" y="1082101"/>
        <a:ext cx="2542132" cy="458081"/>
      </dsp:txXfrm>
    </dsp:sp>
    <dsp:sp modelId="{5CAB5D9D-2118-4041-A667-2B90D84D8A1B}">
      <dsp:nvSpPr>
        <dsp:cNvPr id="0" name=""/>
        <dsp:cNvSpPr/>
      </dsp:nvSpPr>
      <dsp:spPr>
        <a:xfrm>
          <a:off x="810" y="1734350"/>
          <a:ext cx="2674142" cy="11517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4C69152-6D25-449A-8136-DADC5E00FBB3}">
      <dsp:nvSpPr>
        <dsp:cNvPr id="0" name=""/>
        <dsp:cNvSpPr/>
      </dsp:nvSpPr>
      <dsp:spPr>
        <a:xfrm>
          <a:off x="129165" y="1856287"/>
          <a:ext cx="2674142" cy="11517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Např. Územní vojenské správy, Úřad práce České republiky, krajská pobočka v Ostravě, Okresní správy sociálního zabezpečení, Obvodní báňské úřady, Inspektoráty bezpečnosti práce, Krajská hygiena, Inspektoráty státních inspekcí.</a:t>
          </a:r>
        </a:p>
      </dsp:txBody>
      <dsp:txXfrm>
        <a:off x="162900" y="1890022"/>
        <a:ext cx="2606672" cy="1084313"/>
      </dsp:txXfrm>
    </dsp:sp>
    <dsp:sp modelId="{2A9380AC-E40B-4FA9-9961-ED7C4E1DB09B}">
      <dsp:nvSpPr>
        <dsp:cNvPr id="0" name=""/>
        <dsp:cNvSpPr/>
      </dsp:nvSpPr>
      <dsp:spPr>
        <a:xfrm>
          <a:off x="2894846" y="945912"/>
          <a:ext cx="2475390" cy="4659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3E3B01E-DAB8-4C48-80DC-DD450BBF947C}">
      <dsp:nvSpPr>
        <dsp:cNvPr id="0" name=""/>
        <dsp:cNvSpPr/>
      </dsp:nvSpPr>
      <dsp:spPr>
        <a:xfrm>
          <a:off x="3023202" y="1067849"/>
          <a:ext cx="2475390" cy="4659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Správní úřady s všeobecnou působnosti    </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36850" y="1081497"/>
        <a:ext cx="2448094" cy="438691"/>
      </dsp:txXfrm>
    </dsp:sp>
    <dsp:sp modelId="{6B048ED6-A952-4562-ADE1-E027D3090DE9}">
      <dsp:nvSpPr>
        <dsp:cNvPr id="0" name=""/>
        <dsp:cNvSpPr/>
      </dsp:nvSpPr>
      <dsp:spPr>
        <a:xfrm>
          <a:off x="2931662" y="1747869"/>
          <a:ext cx="2401758" cy="11997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67D1F83-8B59-482C-9F4F-150721B212F3}">
      <dsp:nvSpPr>
        <dsp:cNvPr id="0" name=""/>
        <dsp:cNvSpPr/>
      </dsp:nvSpPr>
      <dsp:spPr>
        <a:xfrm>
          <a:off x="3060018" y="1869806"/>
          <a:ext cx="2401758" cy="11997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Krajské úřady v přenesené působnosti (pokud není pravomoc svěřena jiným orgánům kraje)                 </a:t>
          </a:r>
        </a:p>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Obecní úřady v přenesené působností (pokud není pravomoc svěřena jiným orgánům obce)</a:t>
          </a:r>
        </a:p>
      </dsp:txBody>
      <dsp:txXfrm>
        <a:off x="3095158" y="1904946"/>
        <a:ext cx="2331478" cy="1129477"/>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2E095E-A656-4183-BD16-B82BC5F4A341}">
      <dsp:nvSpPr>
        <dsp:cNvPr id="0" name=""/>
        <dsp:cNvSpPr/>
      </dsp:nvSpPr>
      <dsp:spPr>
        <a:xfrm>
          <a:off x="3340660" y="593463"/>
          <a:ext cx="1324896" cy="282229"/>
        </a:xfrm>
        <a:custGeom>
          <a:avLst/>
          <a:gdLst/>
          <a:ahLst/>
          <a:cxnLst/>
          <a:rect l="0" t="0" r="0" b="0"/>
          <a:pathLst>
            <a:path>
              <a:moveTo>
                <a:pt x="0" y="0"/>
              </a:moveTo>
              <a:lnTo>
                <a:pt x="0" y="192314"/>
              </a:lnTo>
              <a:lnTo>
                <a:pt x="1324779" y="192314"/>
              </a:lnTo>
              <a:lnTo>
                <a:pt x="1324779" y="2822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047C22A-077C-4099-B40E-0D8B72A6DA6B}">
      <dsp:nvSpPr>
        <dsp:cNvPr id="0" name=""/>
        <dsp:cNvSpPr/>
      </dsp:nvSpPr>
      <dsp:spPr>
        <a:xfrm>
          <a:off x="3134631" y="593463"/>
          <a:ext cx="206028" cy="282229"/>
        </a:xfrm>
        <a:custGeom>
          <a:avLst/>
          <a:gdLst/>
          <a:ahLst/>
          <a:cxnLst/>
          <a:rect l="0" t="0" r="0" b="0"/>
          <a:pathLst>
            <a:path>
              <a:moveTo>
                <a:pt x="206010" y="0"/>
              </a:moveTo>
              <a:lnTo>
                <a:pt x="206010" y="192314"/>
              </a:lnTo>
              <a:lnTo>
                <a:pt x="0" y="192314"/>
              </a:lnTo>
              <a:lnTo>
                <a:pt x="0" y="2822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792965-39E3-4A0A-8B39-EDFEAABDA8E0}">
      <dsp:nvSpPr>
        <dsp:cNvPr id="0" name=""/>
        <dsp:cNvSpPr/>
      </dsp:nvSpPr>
      <dsp:spPr>
        <a:xfrm>
          <a:off x="1809735" y="1491906"/>
          <a:ext cx="1491796" cy="282229"/>
        </a:xfrm>
        <a:custGeom>
          <a:avLst/>
          <a:gdLst/>
          <a:ahLst/>
          <a:cxnLst/>
          <a:rect l="0" t="0" r="0" b="0"/>
          <a:pathLst>
            <a:path>
              <a:moveTo>
                <a:pt x="0" y="0"/>
              </a:moveTo>
              <a:lnTo>
                <a:pt x="0" y="192314"/>
              </a:lnTo>
              <a:lnTo>
                <a:pt x="1491665" y="192314"/>
              </a:lnTo>
              <a:lnTo>
                <a:pt x="1491665" y="2822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6B10B-F5FF-41A7-93C1-D015CE8B3A45}">
      <dsp:nvSpPr>
        <dsp:cNvPr id="0" name=""/>
        <dsp:cNvSpPr/>
      </dsp:nvSpPr>
      <dsp:spPr>
        <a:xfrm>
          <a:off x="1164358" y="1491906"/>
          <a:ext cx="645376" cy="282229"/>
        </a:xfrm>
        <a:custGeom>
          <a:avLst/>
          <a:gdLst/>
          <a:ahLst/>
          <a:cxnLst/>
          <a:rect l="0" t="0" r="0" b="0"/>
          <a:pathLst>
            <a:path>
              <a:moveTo>
                <a:pt x="645319" y="0"/>
              </a:moveTo>
              <a:lnTo>
                <a:pt x="645319" y="192314"/>
              </a:lnTo>
              <a:lnTo>
                <a:pt x="0" y="192314"/>
              </a:lnTo>
              <a:lnTo>
                <a:pt x="0" y="2822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B82D72-FE7A-44E8-8D91-07B672F0987D}">
      <dsp:nvSpPr>
        <dsp:cNvPr id="0" name=""/>
        <dsp:cNvSpPr/>
      </dsp:nvSpPr>
      <dsp:spPr>
        <a:xfrm>
          <a:off x="1809735" y="593463"/>
          <a:ext cx="1530925" cy="282229"/>
        </a:xfrm>
        <a:custGeom>
          <a:avLst/>
          <a:gdLst/>
          <a:ahLst/>
          <a:cxnLst/>
          <a:rect l="0" t="0" r="0" b="0"/>
          <a:pathLst>
            <a:path>
              <a:moveTo>
                <a:pt x="1530789" y="0"/>
              </a:moveTo>
              <a:lnTo>
                <a:pt x="1530789" y="192314"/>
              </a:lnTo>
              <a:lnTo>
                <a:pt x="0" y="192314"/>
              </a:lnTo>
              <a:lnTo>
                <a:pt x="0" y="2822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584080-EDB0-464C-93D2-2FFF7657FF84}">
      <dsp:nvSpPr>
        <dsp:cNvPr id="0" name=""/>
        <dsp:cNvSpPr/>
      </dsp:nvSpPr>
      <dsp:spPr>
        <a:xfrm>
          <a:off x="2572178" y="176181"/>
          <a:ext cx="1536963" cy="4172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DEED290-7F59-48AC-A5C4-D1334C1F3424}">
      <dsp:nvSpPr>
        <dsp:cNvPr id="0" name=""/>
        <dsp:cNvSpPr/>
      </dsp:nvSpPr>
      <dsp:spPr>
        <a:xfrm>
          <a:off x="2680002" y="278614"/>
          <a:ext cx="1536963" cy="4172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Subjekty zájmové samosprávy</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692224" y="290836"/>
        <a:ext cx="1512519" cy="392837"/>
      </dsp:txXfrm>
    </dsp:sp>
    <dsp:sp modelId="{49FC1C81-B4D4-436F-B971-6223C8117A3B}">
      <dsp:nvSpPr>
        <dsp:cNvPr id="0" name=""/>
        <dsp:cNvSpPr/>
      </dsp:nvSpPr>
      <dsp:spPr>
        <a:xfrm>
          <a:off x="1324527" y="875692"/>
          <a:ext cx="970415" cy="6162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30F363B-F330-4325-A06E-935121818CF3}">
      <dsp:nvSpPr>
        <dsp:cNvPr id="0" name=""/>
        <dsp:cNvSpPr/>
      </dsp:nvSpPr>
      <dsp:spPr>
        <a:xfrm>
          <a:off x="1432351" y="978125"/>
          <a:ext cx="970415" cy="6162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Komory (profesní)</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450399" y="996173"/>
        <a:ext cx="934319" cy="580117"/>
      </dsp:txXfrm>
    </dsp:sp>
    <dsp:sp modelId="{FE32E67C-7994-43EE-AFEF-E84284DEBB6B}">
      <dsp:nvSpPr>
        <dsp:cNvPr id="0" name=""/>
        <dsp:cNvSpPr/>
      </dsp:nvSpPr>
      <dsp:spPr>
        <a:xfrm>
          <a:off x="1310" y="1774135"/>
          <a:ext cx="2326096" cy="9361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4A9ED26-BE30-407D-8518-C78EE2E64B8A}">
      <dsp:nvSpPr>
        <dsp:cNvPr id="0" name=""/>
        <dsp:cNvSpPr/>
      </dsp:nvSpPr>
      <dsp:spPr>
        <a:xfrm>
          <a:off x="109134" y="1876568"/>
          <a:ext cx="2326096" cy="9361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1" kern="1200">
              <a:solidFill>
                <a:sysClr val="windowText" lastClr="000000">
                  <a:hueOff val="0"/>
                  <a:satOff val="0"/>
                  <a:lumOff val="0"/>
                  <a:alphaOff val="0"/>
                </a:sysClr>
              </a:solidFill>
              <a:latin typeface="Times New Roman" pitchFamily="18" charset="0"/>
              <a:ea typeface="+mn-ea"/>
              <a:cs typeface="Times New Roman" pitchFamily="18" charset="0"/>
            </a:rPr>
            <a:t>S povinným členstvím : </a:t>
          </a:r>
          <a:r>
            <a:rPr lang="cs-CZ" sz="1000" b="0" kern="1200">
              <a:solidFill>
                <a:sysClr val="windowText" lastClr="000000">
                  <a:hueOff val="0"/>
                  <a:satOff val="0"/>
                  <a:lumOff val="0"/>
                  <a:alphaOff val="0"/>
                </a:sysClr>
              </a:solidFill>
              <a:latin typeface="Times New Roman" pitchFamily="18" charset="0"/>
              <a:ea typeface="+mn-ea"/>
              <a:cs typeface="Times New Roman" pitchFamily="18" charset="0"/>
            </a:rPr>
            <a:t>a</a:t>
          </a:r>
          <a:r>
            <a:rPr lang="cs-CZ" sz="1000" kern="1200">
              <a:solidFill>
                <a:sysClr val="windowText" lastClr="000000">
                  <a:hueOff val="0"/>
                  <a:satOff val="0"/>
                  <a:lumOff val="0"/>
                  <a:alphaOff val="0"/>
                </a:sysClr>
              </a:solidFill>
              <a:latin typeface="Times New Roman" pitchFamily="18" charset="0"/>
              <a:ea typeface="+mn-ea"/>
              <a:cs typeface="Times New Roman" pitchFamily="18" charset="0"/>
            </a:rPr>
            <a:t>dvokátní, notářská,  exekutorů,  daňových poradců,  auditorů, lékařská,  stomatologická,  lékarnická,  veterinární, patentových zástupců, architektů,  autorizovaných inženýrů a techniků ve výstavbě.</a:t>
          </a:r>
        </a:p>
      </dsp:txBody>
      <dsp:txXfrm>
        <a:off x="136552" y="1903986"/>
        <a:ext cx="2271260" cy="881273"/>
      </dsp:txXfrm>
    </dsp:sp>
    <dsp:sp modelId="{D70AD6DF-240F-4EE1-952B-568519BDA58D}">
      <dsp:nvSpPr>
        <dsp:cNvPr id="0" name=""/>
        <dsp:cNvSpPr/>
      </dsp:nvSpPr>
      <dsp:spPr>
        <a:xfrm>
          <a:off x="2763979" y="1774135"/>
          <a:ext cx="1075104" cy="6323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12F3EBE-118B-4833-9D40-8947BA78C381}">
      <dsp:nvSpPr>
        <dsp:cNvPr id="0" name=""/>
        <dsp:cNvSpPr/>
      </dsp:nvSpPr>
      <dsp:spPr>
        <a:xfrm>
          <a:off x="2871803" y="1876568"/>
          <a:ext cx="1075104" cy="63236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1" kern="1200">
              <a:solidFill>
                <a:sysClr val="windowText" lastClr="000000">
                  <a:hueOff val="0"/>
                  <a:satOff val="0"/>
                  <a:lumOff val="0"/>
                  <a:alphaOff val="0"/>
                </a:sysClr>
              </a:solidFill>
              <a:latin typeface="Times New Roman" pitchFamily="18" charset="0"/>
              <a:ea typeface="+mn-ea"/>
              <a:cs typeface="Times New Roman" pitchFamily="18" charset="0"/>
            </a:rPr>
            <a:t>S nepovinným členstvím: </a:t>
          </a:r>
          <a:r>
            <a:rPr lang="cs-CZ" sz="1000" b="0" kern="1200">
              <a:solidFill>
                <a:sysClr val="windowText" lastClr="000000">
                  <a:hueOff val="0"/>
                  <a:satOff val="0"/>
                  <a:lumOff val="0"/>
                  <a:alphaOff val="0"/>
                </a:sysClr>
              </a:solidFill>
              <a:latin typeface="Times New Roman" pitchFamily="18" charset="0"/>
              <a:ea typeface="+mn-ea"/>
              <a:cs typeface="Times New Roman" pitchFamily="18" charset="0"/>
            </a:rPr>
            <a:t>např. </a:t>
          </a:r>
          <a:r>
            <a:rPr lang="cs-CZ" sz="1000" b="1" kern="1200">
              <a:solidFill>
                <a:sysClr val="windowText" lastClr="000000">
                  <a:hueOff val="0"/>
                  <a:satOff val="0"/>
                  <a:lumOff val="0"/>
                  <a:alphaOff val="0"/>
                </a:sysClr>
              </a:solidFill>
              <a:latin typeface="Times New Roman" pitchFamily="18" charset="0"/>
              <a:ea typeface="+mn-ea"/>
              <a:cs typeface="Times New Roman" pitchFamily="18" charset="0"/>
            </a:rPr>
            <a:t>                            </a:t>
          </a:r>
          <a:r>
            <a:rPr lang="cs-CZ" sz="1000" b="0" kern="1200">
              <a:solidFill>
                <a:sysClr val="windowText" lastClr="000000">
                  <a:hueOff val="0"/>
                  <a:satOff val="0"/>
                  <a:lumOff val="0"/>
                  <a:alphaOff val="0"/>
                </a:sysClr>
              </a:solidFill>
              <a:latin typeface="Times New Roman" pitchFamily="18" charset="0"/>
              <a:ea typeface="+mn-ea"/>
              <a:cs typeface="Times New Roman" pitchFamily="18" charset="0"/>
            </a:rPr>
            <a:t>h</a:t>
          </a:r>
          <a:r>
            <a:rPr lang="cs-CZ" sz="1000" kern="1200">
              <a:solidFill>
                <a:sysClr val="windowText" lastClr="000000">
                  <a:hueOff val="0"/>
                  <a:satOff val="0"/>
                  <a:lumOff val="0"/>
                  <a:alphaOff val="0"/>
                </a:sysClr>
              </a:solidFill>
              <a:latin typeface="Times New Roman" pitchFamily="18" charset="0"/>
              <a:ea typeface="+mn-ea"/>
              <a:cs typeface="Times New Roman" pitchFamily="18" charset="0"/>
            </a:rPr>
            <a:t>ospodářská a agrární</a:t>
          </a:r>
        </a:p>
      </dsp:txBody>
      <dsp:txXfrm>
        <a:off x="2890324" y="1895089"/>
        <a:ext cx="1038062" cy="595322"/>
      </dsp:txXfrm>
    </dsp:sp>
    <dsp:sp modelId="{CF510DE5-F393-4803-AB87-7B75F2F0E22E}">
      <dsp:nvSpPr>
        <dsp:cNvPr id="0" name=""/>
        <dsp:cNvSpPr/>
      </dsp:nvSpPr>
      <dsp:spPr>
        <a:xfrm>
          <a:off x="2510590" y="875692"/>
          <a:ext cx="1248080" cy="6162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C08EFD8-5B15-4959-B592-7D5890F2693C}">
      <dsp:nvSpPr>
        <dsp:cNvPr id="0" name=""/>
        <dsp:cNvSpPr/>
      </dsp:nvSpPr>
      <dsp:spPr>
        <a:xfrm>
          <a:off x="2618414" y="978125"/>
          <a:ext cx="1248080" cy="6162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Společenstva (živnostenská)</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636462" y="996173"/>
        <a:ext cx="1211984" cy="580117"/>
      </dsp:txXfrm>
    </dsp:sp>
    <dsp:sp modelId="{AA598A0F-1FA2-4AD5-9326-5B596054A193}">
      <dsp:nvSpPr>
        <dsp:cNvPr id="0" name=""/>
        <dsp:cNvSpPr/>
      </dsp:nvSpPr>
      <dsp:spPr>
        <a:xfrm>
          <a:off x="3974319" y="875692"/>
          <a:ext cx="1382473" cy="12349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DA8464B-ADFD-4685-BCC6-6C376766928F}">
      <dsp:nvSpPr>
        <dsp:cNvPr id="0" name=""/>
        <dsp:cNvSpPr/>
      </dsp:nvSpPr>
      <dsp:spPr>
        <a:xfrm>
          <a:off x="4082143" y="978125"/>
          <a:ext cx="1382473" cy="12349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Jiné subjekty např. </a:t>
          </a:r>
        </a:p>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itchFamily="18" charset="0"/>
              <a:ea typeface="+mn-ea"/>
              <a:cs typeface="Times New Roman" pitchFamily="18" charset="0"/>
            </a:rPr>
            <a:t>vysoké školy                veřejné fondy               sdružení                    nadace</a:t>
          </a:r>
        </a:p>
      </dsp:txBody>
      <dsp:txXfrm>
        <a:off x="4118313" y="1014295"/>
        <a:ext cx="1310133" cy="1162589"/>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6686AB-D89F-4CAE-93B3-2870A90B5694}">
      <dsp:nvSpPr>
        <dsp:cNvPr id="0" name=""/>
        <dsp:cNvSpPr/>
      </dsp:nvSpPr>
      <dsp:spPr>
        <a:xfrm>
          <a:off x="2765669" y="787830"/>
          <a:ext cx="1269859" cy="433969"/>
        </a:xfrm>
        <a:custGeom>
          <a:avLst/>
          <a:gdLst/>
          <a:ahLst/>
          <a:cxnLst/>
          <a:rect l="0" t="0" r="0" b="0"/>
          <a:pathLst>
            <a:path>
              <a:moveTo>
                <a:pt x="0" y="0"/>
              </a:moveTo>
              <a:lnTo>
                <a:pt x="0" y="295737"/>
              </a:lnTo>
              <a:lnTo>
                <a:pt x="1269859" y="295737"/>
              </a:lnTo>
              <a:lnTo>
                <a:pt x="1269859" y="4339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FC8869-32EC-4F33-AB61-4A0C07273F2F}">
      <dsp:nvSpPr>
        <dsp:cNvPr id="0" name=""/>
        <dsp:cNvSpPr/>
      </dsp:nvSpPr>
      <dsp:spPr>
        <a:xfrm>
          <a:off x="1104178" y="787830"/>
          <a:ext cx="1661491" cy="433969"/>
        </a:xfrm>
        <a:custGeom>
          <a:avLst/>
          <a:gdLst/>
          <a:ahLst/>
          <a:cxnLst/>
          <a:rect l="0" t="0" r="0" b="0"/>
          <a:pathLst>
            <a:path>
              <a:moveTo>
                <a:pt x="1661491" y="0"/>
              </a:moveTo>
              <a:lnTo>
                <a:pt x="1661491" y="295737"/>
              </a:lnTo>
              <a:lnTo>
                <a:pt x="0" y="295737"/>
              </a:lnTo>
              <a:lnTo>
                <a:pt x="0" y="4339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C20829-3E50-4361-A96B-580309651AD3}">
      <dsp:nvSpPr>
        <dsp:cNvPr id="0" name=""/>
        <dsp:cNvSpPr/>
      </dsp:nvSpPr>
      <dsp:spPr>
        <a:xfrm>
          <a:off x="1471631" y="178091"/>
          <a:ext cx="2588076" cy="6097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6BF6EF-3E15-4012-823A-725B5066E74D}">
      <dsp:nvSpPr>
        <dsp:cNvPr id="0" name=""/>
        <dsp:cNvSpPr/>
      </dsp:nvSpPr>
      <dsp:spPr>
        <a:xfrm>
          <a:off x="1637427" y="335596"/>
          <a:ext cx="2588076" cy="60973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Působnost obce</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55286" y="353455"/>
        <a:ext cx="2552358" cy="574021"/>
      </dsp:txXfrm>
    </dsp:sp>
    <dsp:sp modelId="{A5A5F56A-5F5A-401A-B7EA-E90B00D9AE57}">
      <dsp:nvSpPr>
        <dsp:cNvPr id="0" name=""/>
        <dsp:cNvSpPr/>
      </dsp:nvSpPr>
      <dsp:spPr>
        <a:xfrm>
          <a:off x="114" y="1221800"/>
          <a:ext cx="2208127" cy="5511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6F845B8-2BF9-4A85-BC5B-CA70452D6EEF}">
      <dsp:nvSpPr>
        <dsp:cNvPr id="0" name=""/>
        <dsp:cNvSpPr/>
      </dsp:nvSpPr>
      <dsp:spPr>
        <a:xfrm>
          <a:off x="165909" y="1379306"/>
          <a:ext cx="2208127" cy="55118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Samostatná působnost </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82053" y="1395450"/>
        <a:ext cx="2175839" cy="518894"/>
      </dsp:txXfrm>
    </dsp:sp>
    <dsp:sp modelId="{4603049C-9FE3-4035-AE0E-1EDD2D615C15}">
      <dsp:nvSpPr>
        <dsp:cNvPr id="0" name=""/>
        <dsp:cNvSpPr/>
      </dsp:nvSpPr>
      <dsp:spPr>
        <a:xfrm>
          <a:off x="2539833" y="1221800"/>
          <a:ext cx="2991392" cy="5271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62F2FD-C158-4316-A960-4EE1FCFBD6E8}">
      <dsp:nvSpPr>
        <dsp:cNvPr id="0" name=""/>
        <dsp:cNvSpPr/>
      </dsp:nvSpPr>
      <dsp:spPr>
        <a:xfrm>
          <a:off x="2705628" y="1379306"/>
          <a:ext cx="2991392" cy="5271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Přenesená působnost </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21068" y="1394746"/>
        <a:ext cx="2960512" cy="496283"/>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F10892-ABF0-4E12-8918-FC0048DE6CEA}">
      <dsp:nvSpPr>
        <dsp:cNvPr id="0" name=""/>
        <dsp:cNvSpPr/>
      </dsp:nvSpPr>
      <dsp:spPr>
        <a:xfrm>
          <a:off x="2704008" y="637326"/>
          <a:ext cx="1904814" cy="308382"/>
        </a:xfrm>
        <a:custGeom>
          <a:avLst/>
          <a:gdLst/>
          <a:ahLst/>
          <a:cxnLst/>
          <a:rect l="0" t="0" r="0" b="0"/>
          <a:pathLst>
            <a:path>
              <a:moveTo>
                <a:pt x="0" y="0"/>
              </a:moveTo>
              <a:lnTo>
                <a:pt x="0" y="232705"/>
              </a:lnTo>
              <a:lnTo>
                <a:pt x="1904709" y="232705"/>
              </a:lnTo>
              <a:lnTo>
                <a:pt x="1904709" y="3083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BE312A-7880-4C2A-ADB4-1ABC2FB6B221}">
      <dsp:nvSpPr>
        <dsp:cNvPr id="0" name=""/>
        <dsp:cNvSpPr/>
      </dsp:nvSpPr>
      <dsp:spPr>
        <a:xfrm>
          <a:off x="2704008" y="637326"/>
          <a:ext cx="382350" cy="308382"/>
        </a:xfrm>
        <a:custGeom>
          <a:avLst/>
          <a:gdLst/>
          <a:ahLst/>
          <a:cxnLst/>
          <a:rect l="0" t="0" r="0" b="0"/>
          <a:pathLst>
            <a:path>
              <a:moveTo>
                <a:pt x="0" y="0"/>
              </a:moveTo>
              <a:lnTo>
                <a:pt x="0" y="232705"/>
              </a:lnTo>
              <a:lnTo>
                <a:pt x="382329" y="232705"/>
              </a:lnTo>
              <a:lnTo>
                <a:pt x="382329" y="3083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A70779E-35B8-4174-AB2F-0F2215CC1B5F}">
      <dsp:nvSpPr>
        <dsp:cNvPr id="0" name=""/>
        <dsp:cNvSpPr/>
      </dsp:nvSpPr>
      <dsp:spPr>
        <a:xfrm>
          <a:off x="1816483" y="637326"/>
          <a:ext cx="887525" cy="308382"/>
        </a:xfrm>
        <a:custGeom>
          <a:avLst/>
          <a:gdLst/>
          <a:ahLst/>
          <a:cxnLst/>
          <a:rect l="0" t="0" r="0" b="0"/>
          <a:pathLst>
            <a:path>
              <a:moveTo>
                <a:pt x="887476" y="0"/>
              </a:moveTo>
              <a:lnTo>
                <a:pt x="887476" y="232705"/>
              </a:lnTo>
              <a:lnTo>
                <a:pt x="0" y="232705"/>
              </a:lnTo>
              <a:lnTo>
                <a:pt x="0" y="3083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7774D8-75FF-4B6D-A8B0-114A6A9607B2}">
      <dsp:nvSpPr>
        <dsp:cNvPr id="0" name=""/>
        <dsp:cNvSpPr/>
      </dsp:nvSpPr>
      <dsp:spPr>
        <a:xfrm>
          <a:off x="546606" y="637326"/>
          <a:ext cx="2157401" cy="308382"/>
        </a:xfrm>
        <a:custGeom>
          <a:avLst/>
          <a:gdLst/>
          <a:ahLst/>
          <a:cxnLst/>
          <a:rect l="0" t="0" r="0" b="0"/>
          <a:pathLst>
            <a:path>
              <a:moveTo>
                <a:pt x="2157282" y="0"/>
              </a:moveTo>
              <a:lnTo>
                <a:pt x="2157282" y="232705"/>
              </a:lnTo>
              <a:lnTo>
                <a:pt x="0" y="232705"/>
              </a:lnTo>
              <a:lnTo>
                <a:pt x="0" y="3083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CD4429-E0FD-439C-AC4A-46AC487984F8}">
      <dsp:nvSpPr>
        <dsp:cNvPr id="0" name=""/>
        <dsp:cNvSpPr/>
      </dsp:nvSpPr>
      <dsp:spPr>
        <a:xfrm>
          <a:off x="1877304" y="118683"/>
          <a:ext cx="1653408" cy="518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0F73BE6-F720-439D-B20D-2193EC950DE2}">
      <dsp:nvSpPr>
        <dsp:cNvPr id="0" name=""/>
        <dsp:cNvSpPr/>
      </dsp:nvSpPr>
      <dsp:spPr>
        <a:xfrm>
          <a:off x="1968055" y="204896"/>
          <a:ext cx="1653408" cy="518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Formy obecního zřízení</a:t>
          </a:r>
        </a:p>
      </dsp:txBody>
      <dsp:txXfrm>
        <a:off x="1983246" y="220087"/>
        <a:ext cx="1623026" cy="488260"/>
      </dsp:txXfrm>
    </dsp:sp>
    <dsp:sp modelId="{45E9BD7B-F345-4C9A-AAC0-2F9FEF0F3D44}">
      <dsp:nvSpPr>
        <dsp:cNvPr id="0" name=""/>
        <dsp:cNvSpPr/>
      </dsp:nvSpPr>
      <dsp:spPr>
        <a:xfrm>
          <a:off x="2419" y="945708"/>
          <a:ext cx="1088374" cy="518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B96121-E8DD-43B7-9BB2-8BFF9BF5B0D6}">
      <dsp:nvSpPr>
        <dsp:cNvPr id="0" name=""/>
        <dsp:cNvSpPr/>
      </dsp:nvSpPr>
      <dsp:spPr>
        <a:xfrm>
          <a:off x="93170" y="1031922"/>
          <a:ext cx="1088374" cy="518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Obce</a:t>
          </a:r>
        </a:p>
      </dsp:txBody>
      <dsp:txXfrm>
        <a:off x="108361" y="1047113"/>
        <a:ext cx="1057992" cy="488260"/>
      </dsp:txXfrm>
    </dsp:sp>
    <dsp:sp modelId="{527D5B96-07C5-4AFC-B409-9EE8A3C543CF}">
      <dsp:nvSpPr>
        <dsp:cNvPr id="0" name=""/>
        <dsp:cNvSpPr/>
      </dsp:nvSpPr>
      <dsp:spPr>
        <a:xfrm>
          <a:off x="1272296" y="945708"/>
          <a:ext cx="1088374" cy="518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3EC6301-DD17-4F71-8D0D-1291F9F4E776}">
      <dsp:nvSpPr>
        <dsp:cNvPr id="0" name=""/>
        <dsp:cNvSpPr/>
      </dsp:nvSpPr>
      <dsp:spPr>
        <a:xfrm>
          <a:off x="1363047" y="1031922"/>
          <a:ext cx="1088374" cy="518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Městyse</a:t>
          </a:r>
        </a:p>
      </dsp:txBody>
      <dsp:txXfrm>
        <a:off x="1378238" y="1047113"/>
        <a:ext cx="1057992" cy="488260"/>
      </dsp:txXfrm>
    </dsp:sp>
    <dsp:sp modelId="{7818E386-B8FA-4E01-A932-FF6F96348F9A}">
      <dsp:nvSpPr>
        <dsp:cNvPr id="0" name=""/>
        <dsp:cNvSpPr/>
      </dsp:nvSpPr>
      <dsp:spPr>
        <a:xfrm>
          <a:off x="2542172" y="945708"/>
          <a:ext cx="1088374" cy="518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B5BF077-159F-4AD1-B85E-46C3372C299E}">
      <dsp:nvSpPr>
        <dsp:cNvPr id="0" name=""/>
        <dsp:cNvSpPr/>
      </dsp:nvSpPr>
      <dsp:spPr>
        <a:xfrm>
          <a:off x="2632923" y="1031922"/>
          <a:ext cx="1088374" cy="518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Města</a:t>
          </a:r>
        </a:p>
      </dsp:txBody>
      <dsp:txXfrm>
        <a:off x="2648114" y="1047113"/>
        <a:ext cx="1057992" cy="488260"/>
      </dsp:txXfrm>
    </dsp:sp>
    <dsp:sp modelId="{4BD2EDCE-331A-41AB-BD21-9547062DBA05}">
      <dsp:nvSpPr>
        <dsp:cNvPr id="0" name=""/>
        <dsp:cNvSpPr/>
      </dsp:nvSpPr>
      <dsp:spPr>
        <a:xfrm>
          <a:off x="3812048" y="945708"/>
          <a:ext cx="1593548" cy="5186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A383AB3-1DF5-4309-A7B7-052993F062CE}">
      <dsp:nvSpPr>
        <dsp:cNvPr id="0" name=""/>
        <dsp:cNvSpPr/>
      </dsp:nvSpPr>
      <dsp:spPr>
        <a:xfrm>
          <a:off x="3902799" y="1031922"/>
          <a:ext cx="1593548" cy="5186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Statutární města (26) </a:t>
          </a:r>
        </a:p>
      </dsp:txBody>
      <dsp:txXfrm>
        <a:off x="3917990" y="1047113"/>
        <a:ext cx="1563166" cy="48826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791F2-68C5-4DFC-B769-F6E12DEC9ABD}">
      <dsp:nvSpPr>
        <dsp:cNvPr id="0" name=""/>
        <dsp:cNvSpPr/>
      </dsp:nvSpPr>
      <dsp:spPr>
        <a:xfrm>
          <a:off x="3621239" y="3187909"/>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1EB55F-8CC0-4E5E-8CA8-A9293E28F7EE}">
      <dsp:nvSpPr>
        <dsp:cNvPr id="0" name=""/>
        <dsp:cNvSpPr/>
      </dsp:nvSpPr>
      <dsp:spPr>
        <a:xfrm>
          <a:off x="3621239" y="230395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530398E-FA35-4FA7-B253-00C8256876A2}">
      <dsp:nvSpPr>
        <dsp:cNvPr id="0" name=""/>
        <dsp:cNvSpPr/>
      </dsp:nvSpPr>
      <dsp:spPr>
        <a:xfrm>
          <a:off x="3621239" y="142000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959EE2-176B-4D49-9F79-86C2EE7DEB96}">
      <dsp:nvSpPr>
        <dsp:cNvPr id="0" name=""/>
        <dsp:cNvSpPr/>
      </dsp:nvSpPr>
      <dsp:spPr>
        <a:xfrm>
          <a:off x="2717093" y="617965"/>
          <a:ext cx="949865" cy="195769"/>
        </a:xfrm>
        <a:custGeom>
          <a:avLst/>
          <a:gdLst/>
          <a:ahLst/>
          <a:cxnLst/>
          <a:rect l="0" t="0" r="0" b="0"/>
          <a:pathLst>
            <a:path>
              <a:moveTo>
                <a:pt x="0" y="0"/>
              </a:moveTo>
              <a:lnTo>
                <a:pt x="0" y="189228"/>
              </a:lnTo>
              <a:lnTo>
                <a:pt x="949865" y="189228"/>
              </a:lnTo>
              <a:lnTo>
                <a:pt x="949865" y="2776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80ED76-B35C-4690-99C1-9284877C80E8}">
      <dsp:nvSpPr>
        <dsp:cNvPr id="0" name=""/>
        <dsp:cNvSpPr/>
      </dsp:nvSpPr>
      <dsp:spPr>
        <a:xfrm>
          <a:off x="1754361" y="4955810"/>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747DE2-DCB3-411D-BD0E-ED3135974F4C}">
      <dsp:nvSpPr>
        <dsp:cNvPr id="0" name=""/>
        <dsp:cNvSpPr/>
      </dsp:nvSpPr>
      <dsp:spPr>
        <a:xfrm>
          <a:off x="1754361" y="4071860"/>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DEF911-C382-4046-B025-DFF276B0231B}">
      <dsp:nvSpPr>
        <dsp:cNvPr id="0" name=""/>
        <dsp:cNvSpPr/>
      </dsp:nvSpPr>
      <dsp:spPr>
        <a:xfrm>
          <a:off x="1754361" y="3187909"/>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39CB02-126C-47BD-AA29-BAD393EB49C5}">
      <dsp:nvSpPr>
        <dsp:cNvPr id="0" name=""/>
        <dsp:cNvSpPr/>
      </dsp:nvSpPr>
      <dsp:spPr>
        <a:xfrm>
          <a:off x="1754361" y="230395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D1B886C-46D4-49F7-8112-076E2C85BBD6}">
      <dsp:nvSpPr>
        <dsp:cNvPr id="0" name=""/>
        <dsp:cNvSpPr/>
      </dsp:nvSpPr>
      <dsp:spPr>
        <a:xfrm>
          <a:off x="1754361" y="1420008"/>
          <a:ext cx="91440" cy="277676"/>
        </a:xfrm>
        <a:custGeom>
          <a:avLst/>
          <a:gdLst/>
          <a:ahLst/>
          <a:cxnLst/>
          <a:rect l="0" t="0" r="0" b="0"/>
          <a:pathLst>
            <a:path>
              <a:moveTo>
                <a:pt x="45720" y="0"/>
              </a:moveTo>
              <a:lnTo>
                <a:pt x="45720" y="277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F825E5-F351-498A-9881-BA04AE98533F}">
      <dsp:nvSpPr>
        <dsp:cNvPr id="0" name=""/>
        <dsp:cNvSpPr/>
      </dsp:nvSpPr>
      <dsp:spPr>
        <a:xfrm>
          <a:off x="1800081" y="617965"/>
          <a:ext cx="917011" cy="195769"/>
        </a:xfrm>
        <a:custGeom>
          <a:avLst/>
          <a:gdLst/>
          <a:ahLst/>
          <a:cxnLst/>
          <a:rect l="0" t="0" r="0" b="0"/>
          <a:pathLst>
            <a:path>
              <a:moveTo>
                <a:pt x="917011" y="0"/>
              </a:moveTo>
              <a:lnTo>
                <a:pt x="917011" y="189228"/>
              </a:lnTo>
              <a:lnTo>
                <a:pt x="0" y="189228"/>
              </a:lnTo>
              <a:lnTo>
                <a:pt x="0" y="27767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4B6ECF-F4F6-47B2-BAF7-F496838B8AE4}">
      <dsp:nvSpPr>
        <dsp:cNvPr id="0" name=""/>
        <dsp:cNvSpPr/>
      </dsp:nvSpPr>
      <dsp:spPr>
        <a:xfrm>
          <a:off x="1433817" y="84965"/>
          <a:ext cx="2566553" cy="5329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8D10AB9-4358-4EB4-AA04-DBAD2324F1F5}">
      <dsp:nvSpPr>
        <dsp:cNvPr id="0" name=""/>
        <dsp:cNvSpPr/>
      </dsp:nvSpPr>
      <dsp:spPr>
        <a:xfrm>
          <a:off x="1539901" y="185746"/>
          <a:ext cx="2566553" cy="53299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Působnost obce podle zákona o obcích</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5512" y="201357"/>
        <a:ext cx="2535331" cy="501777"/>
      </dsp:txXfrm>
    </dsp:sp>
    <dsp:sp modelId="{1714827B-5910-4797-9A22-7308E21C7955}">
      <dsp:nvSpPr>
        <dsp:cNvPr id="0" name=""/>
        <dsp:cNvSpPr/>
      </dsp:nvSpPr>
      <dsp:spPr>
        <a:xfrm>
          <a:off x="1073608" y="813734"/>
          <a:ext cx="1452947"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6E38EDE-5CCF-41BC-986B-BBA41EE0DED0}">
      <dsp:nvSpPr>
        <dsp:cNvPr id="0" name=""/>
        <dsp:cNvSpPr/>
      </dsp:nvSpPr>
      <dsp:spPr>
        <a:xfrm>
          <a:off x="1179692" y="914514"/>
          <a:ext cx="1452947"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ysClr val="windowText" lastClr="000000">
                  <a:hueOff val="0"/>
                  <a:satOff val="0"/>
                  <a:lumOff val="0"/>
                  <a:alphaOff val="0"/>
                </a:sysClr>
              </a:solidFill>
              <a:latin typeface="Times New Roman" pitchFamily="18" charset="0"/>
              <a:ea typeface="+mn-ea"/>
              <a:cs typeface="Times New Roman" pitchFamily="18" charset="0"/>
            </a:rPr>
            <a:t>Samostatná (§35)</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197449" y="932271"/>
        <a:ext cx="1417433" cy="570759"/>
      </dsp:txXfrm>
    </dsp:sp>
    <dsp:sp modelId="{A898DCFF-81DA-4BE4-941F-CF921B0779F4}">
      <dsp:nvSpPr>
        <dsp:cNvPr id="0" name=""/>
        <dsp:cNvSpPr/>
      </dsp:nvSpPr>
      <dsp:spPr>
        <a:xfrm>
          <a:off x="933162" y="1697684"/>
          <a:ext cx="1733838"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C203FD3-80F9-4E73-ADCA-B24A63FD3EE3}">
      <dsp:nvSpPr>
        <dsp:cNvPr id="0" name=""/>
        <dsp:cNvSpPr/>
      </dsp:nvSpPr>
      <dsp:spPr>
        <a:xfrm>
          <a:off x="1039247" y="1798465"/>
          <a:ext cx="1733838"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uspokojování potřeb bydlení</a:t>
          </a:r>
        </a:p>
      </dsp:txBody>
      <dsp:txXfrm>
        <a:off x="1057004" y="1816222"/>
        <a:ext cx="1698324" cy="570759"/>
      </dsp:txXfrm>
    </dsp:sp>
    <dsp:sp modelId="{E8ED9687-D1E5-492F-9114-6705347360E0}">
      <dsp:nvSpPr>
        <dsp:cNvPr id="0" name=""/>
        <dsp:cNvSpPr/>
      </dsp:nvSpPr>
      <dsp:spPr>
        <a:xfrm>
          <a:off x="939669" y="2581635"/>
          <a:ext cx="1720825"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1E81E31-E5A2-4E66-B8C2-B6B3FD87D207}">
      <dsp:nvSpPr>
        <dsp:cNvPr id="0" name=""/>
        <dsp:cNvSpPr/>
      </dsp:nvSpPr>
      <dsp:spPr>
        <a:xfrm>
          <a:off x="1045754" y="2682416"/>
          <a:ext cx="1720825"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ochrana a rozvoj zdraví</a:t>
          </a:r>
        </a:p>
      </dsp:txBody>
      <dsp:txXfrm>
        <a:off x="1063511" y="2700173"/>
        <a:ext cx="1685311" cy="570759"/>
      </dsp:txXfrm>
    </dsp:sp>
    <dsp:sp modelId="{0A7301A8-8E17-4937-BE39-BFF167B44940}">
      <dsp:nvSpPr>
        <dsp:cNvPr id="0" name=""/>
        <dsp:cNvSpPr/>
      </dsp:nvSpPr>
      <dsp:spPr>
        <a:xfrm>
          <a:off x="946171" y="3465586"/>
          <a:ext cx="1707821"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FF990C4-33A3-4E43-BE30-A434B8F6EC85}">
      <dsp:nvSpPr>
        <dsp:cNvPr id="0" name=""/>
        <dsp:cNvSpPr/>
      </dsp:nvSpPr>
      <dsp:spPr>
        <a:xfrm>
          <a:off x="1052255" y="3566366"/>
          <a:ext cx="1707821"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doprava a spoje</a:t>
          </a:r>
        </a:p>
      </dsp:txBody>
      <dsp:txXfrm>
        <a:off x="1070012" y="3584123"/>
        <a:ext cx="1672307" cy="570759"/>
      </dsp:txXfrm>
    </dsp:sp>
    <dsp:sp modelId="{B0FC7805-40DC-42CD-97BA-AAF2AAE16BB6}">
      <dsp:nvSpPr>
        <dsp:cNvPr id="0" name=""/>
        <dsp:cNvSpPr/>
      </dsp:nvSpPr>
      <dsp:spPr>
        <a:xfrm>
          <a:off x="939669" y="4349536"/>
          <a:ext cx="1720825"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5AB1C0B-05AA-4E59-905F-D7D7869762C5}">
      <dsp:nvSpPr>
        <dsp:cNvPr id="0" name=""/>
        <dsp:cNvSpPr/>
      </dsp:nvSpPr>
      <dsp:spPr>
        <a:xfrm>
          <a:off x="1045754" y="4450317"/>
          <a:ext cx="1720825"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potřeby informací</a:t>
          </a:r>
        </a:p>
      </dsp:txBody>
      <dsp:txXfrm>
        <a:off x="1063511" y="4468074"/>
        <a:ext cx="1685311" cy="570759"/>
      </dsp:txXfrm>
    </dsp:sp>
    <dsp:sp modelId="{21985C7B-A2CE-4FF7-959F-E0F8AEE4537C}">
      <dsp:nvSpPr>
        <dsp:cNvPr id="0" name=""/>
        <dsp:cNvSpPr/>
      </dsp:nvSpPr>
      <dsp:spPr>
        <a:xfrm>
          <a:off x="920158" y="5233487"/>
          <a:ext cx="1759846"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F202F19-CEF4-46D8-A4F5-706A21533CA1}">
      <dsp:nvSpPr>
        <dsp:cNvPr id="0" name=""/>
        <dsp:cNvSpPr/>
      </dsp:nvSpPr>
      <dsp:spPr>
        <a:xfrm>
          <a:off x="1026243" y="5334268"/>
          <a:ext cx="1759846"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výchova a vzdělání</a:t>
          </a:r>
        </a:p>
      </dsp:txBody>
      <dsp:txXfrm>
        <a:off x="1044000" y="5352025"/>
        <a:ext cx="1724332" cy="570759"/>
      </dsp:txXfrm>
    </dsp:sp>
    <dsp:sp modelId="{5274B7A8-C850-4C56-AE76-B0DCDF57BC92}">
      <dsp:nvSpPr>
        <dsp:cNvPr id="0" name=""/>
        <dsp:cNvSpPr/>
      </dsp:nvSpPr>
      <dsp:spPr>
        <a:xfrm>
          <a:off x="2973338" y="813734"/>
          <a:ext cx="1387240"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D1E0F52-85D8-4EC4-821B-9D06E7C76EFA}">
      <dsp:nvSpPr>
        <dsp:cNvPr id="0" name=""/>
        <dsp:cNvSpPr/>
      </dsp:nvSpPr>
      <dsp:spPr>
        <a:xfrm>
          <a:off x="3079423" y="914514"/>
          <a:ext cx="1387240"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solidFill>
                <a:sysClr val="windowText" lastClr="000000">
                  <a:hueOff val="0"/>
                  <a:satOff val="0"/>
                  <a:lumOff val="0"/>
                  <a:alphaOff val="0"/>
                </a:sysClr>
              </a:solidFill>
              <a:latin typeface="Times New Roman" pitchFamily="18" charset="0"/>
              <a:ea typeface="+mn-ea"/>
              <a:cs typeface="Times New Roman" pitchFamily="18" charset="0"/>
            </a:rPr>
            <a:t>Přenesená (§61)</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97180" y="932271"/>
        <a:ext cx="1351726" cy="570759"/>
      </dsp:txXfrm>
    </dsp:sp>
    <dsp:sp modelId="{45EA8050-64CE-4921-9291-4170466FDB4E}">
      <dsp:nvSpPr>
        <dsp:cNvPr id="0" name=""/>
        <dsp:cNvSpPr/>
      </dsp:nvSpPr>
      <dsp:spPr>
        <a:xfrm>
          <a:off x="2879170" y="1697684"/>
          <a:ext cx="1575577"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1B0971-9B1D-41A8-B8AF-79F1BBAF776F}">
      <dsp:nvSpPr>
        <dsp:cNvPr id="0" name=""/>
        <dsp:cNvSpPr/>
      </dsp:nvSpPr>
      <dsp:spPr>
        <a:xfrm>
          <a:off x="2985255" y="1798465"/>
          <a:ext cx="1575577"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ve věcech, které stanoví zvláštní zákony</a:t>
          </a:r>
        </a:p>
      </dsp:txBody>
      <dsp:txXfrm>
        <a:off x="3003012" y="1816222"/>
        <a:ext cx="1540063" cy="570759"/>
      </dsp:txXfrm>
    </dsp:sp>
    <dsp:sp modelId="{96FC2506-3F9F-487E-AD10-CB414254E211}">
      <dsp:nvSpPr>
        <dsp:cNvPr id="0" name=""/>
        <dsp:cNvSpPr/>
      </dsp:nvSpPr>
      <dsp:spPr>
        <a:xfrm>
          <a:off x="2880268" y="2581635"/>
          <a:ext cx="1573381"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5981E5C-B7B9-432E-90CD-8D0B544A0352}">
      <dsp:nvSpPr>
        <dsp:cNvPr id="0" name=""/>
        <dsp:cNvSpPr/>
      </dsp:nvSpPr>
      <dsp:spPr>
        <a:xfrm>
          <a:off x="2986353" y="2682416"/>
          <a:ext cx="1573381"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ve správním obvodu</a:t>
          </a:r>
        </a:p>
      </dsp:txBody>
      <dsp:txXfrm>
        <a:off x="3004110" y="2700173"/>
        <a:ext cx="1537867" cy="570759"/>
      </dsp:txXfrm>
    </dsp:sp>
    <dsp:sp modelId="{39B2B56A-AA25-4A04-9431-F45D18922BB8}">
      <dsp:nvSpPr>
        <dsp:cNvPr id="0" name=""/>
        <dsp:cNvSpPr/>
      </dsp:nvSpPr>
      <dsp:spPr>
        <a:xfrm>
          <a:off x="2873761" y="3465586"/>
          <a:ext cx="1586394" cy="6062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C6BE7CA-9CFA-4A66-A464-6602BA326795}">
      <dsp:nvSpPr>
        <dsp:cNvPr id="0" name=""/>
        <dsp:cNvSpPr/>
      </dsp:nvSpPr>
      <dsp:spPr>
        <a:xfrm>
          <a:off x="2979846" y="3566366"/>
          <a:ext cx="1586394" cy="60627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podle rozsahu pověření obce</a:t>
          </a:r>
        </a:p>
      </dsp:txBody>
      <dsp:txXfrm>
        <a:off x="2997603" y="3584123"/>
        <a:ext cx="1550880" cy="570759"/>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DF284-FE8F-40B0-9B4D-7CC9FF061E3B}">
      <dsp:nvSpPr>
        <dsp:cNvPr id="0" name=""/>
        <dsp:cNvSpPr/>
      </dsp:nvSpPr>
      <dsp:spPr>
        <a:xfrm>
          <a:off x="3057045" y="645631"/>
          <a:ext cx="2598515" cy="249423"/>
        </a:xfrm>
        <a:custGeom>
          <a:avLst/>
          <a:gdLst/>
          <a:ahLst/>
          <a:cxnLst/>
          <a:rect l="0" t="0" r="0" b="0"/>
          <a:pathLst>
            <a:path>
              <a:moveTo>
                <a:pt x="0" y="0"/>
              </a:moveTo>
              <a:lnTo>
                <a:pt x="0" y="171930"/>
              </a:lnTo>
              <a:lnTo>
                <a:pt x="2598515" y="171930"/>
              </a:lnTo>
              <a:lnTo>
                <a:pt x="2598515" y="2494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76DB1D-0641-44E0-8C0A-2281E9E152AF}">
      <dsp:nvSpPr>
        <dsp:cNvPr id="0" name=""/>
        <dsp:cNvSpPr/>
      </dsp:nvSpPr>
      <dsp:spPr>
        <a:xfrm>
          <a:off x="3057045" y="645631"/>
          <a:ext cx="1576121" cy="249423"/>
        </a:xfrm>
        <a:custGeom>
          <a:avLst/>
          <a:gdLst/>
          <a:ahLst/>
          <a:cxnLst/>
          <a:rect l="0" t="0" r="0" b="0"/>
          <a:pathLst>
            <a:path>
              <a:moveTo>
                <a:pt x="0" y="0"/>
              </a:moveTo>
              <a:lnTo>
                <a:pt x="0" y="191143"/>
              </a:lnTo>
              <a:lnTo>
                <a:pt x="2320567" y="191143"/>
              </a:lnTo>
              <a:lnTo>
                <a:pt x="2320567" y="2772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54CDB0-B8EC-46E8-A197-64F412B3AF8C}">
      <dsp:nvSpPr>
        <dsp:cNvPr id="0" name=""/>
        <dsp:cNvSpPr/>
      </dsp:nvSpPr>
      <dsp:spPr>
        <a:xfrm>
          <a:off x="3057045" y="645631"/>
          <a:ext cx="553728" cy="249423"/>
        </a:xfrm>
        <a:custGeom>
          <a:avLst/>
          <a:gdLst/>
          <a:ahLst/>
          <a:cxnLst/>
          <a:rect l="0" t="0" r="0" b="0"/>
          <a:pathLst>
            <a:path>
              <a:moveTo>
                <a:pt x="0" y="0"/>
              </a:moveTo>
              <a:lnTo>
                <a:pt x="0" y="191143"/>
              </a:lnTo>
              <a:lnTo>
                <a:pt x="1183926" y="191143"/>
              </a:lnTo>
              <a:lnTo>
                <a:pt x="1183926" y="2772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39D414-F294-436E-93B7-EEF8EB10853B}">
      <dsp:nvSpPr>
        <dsp:cNvPr id="0" name=""/>
        <dsp:cNvSpPr/>
      </dsp:nvSpPr>
      <dsp:spPr>
        <a:xfrm>
          <a:off x="2588380" y="645631"/>
          <a:ext cx="468664" cy="249423"/>
        </a:xfrm>
        <a:custGeom>
          <a:avLst/>
          <a:gdLst/>
          <a:ahLst/>
          <a:cxnLst/>
          <a:rect l="0" t="0" r="0" b="0"/>
          <a:pathLst>
            <a:path>
              <a:moveTo>
                <a:pt x="45720" y="0"/>
              </a:moveTo>
              <a:lnTo>
                <a:pt x="45720" y="191143"/>
              </a:lnTo>
              <a:lnTo>
                <a:pt x="93004" y="191143"/>
              </a:lnTo>
              <a:lnTo>
                <a:pt x="93004" y="2772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350451-0215-448D-BCC2-2FD3FAD49280}">
      <dsp:nvSpPr>
        <dsp:cNvPr id="0" name=""/>
        <dsp:cNvSpPr/>
      </dsp:nvSpPr>
      <dsp:spPr>
        <a:xfrm>
          <a:off x="1565987" y="645631"/>
          <a:ext cx="1491057" cy="249423"/>
        </a:xfrm>
        <a:custGeom>
          <a:avLst/>
          <a:gdLst/>
          <a:ahLst/>
          <a:cxnLst/>
          <a:rect l="0" t="0" r="0" b="0"/>
          <a:pathLst>
            <a:path>
              <a:moveTo>
                <a:pt x="1089356" y="0"/>
              </a:moveTo>
              <a:lnTo>
                <a:pt x="1089356" y="191143"/>
              </a:lnTo>
              <a:lnTo>
                <a:pt x="0" y="191143"/>
              </a:lnTo>
              <a:lnTo>
                <a:pt x="0" y="2772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1673B45-857D-450E-A723-D20E0E8181A2}">
      <dsp:nvSpPr>
        <dsp:cNvPr id="0" name=""/>
        <dsp:cNvSpPr/>
      </dsp:nvSpPr>
      <dsp:spPr>
        <a:xfrm>
          <a:off x="482650" y="645631"/>
          <a:ext cx="2574394" cy="249423"/>
        </a:xfrm>
        <a:custGeom>
          <a:avLst/>
          <a:gdLst/>
          <a:ahLst/>
          <a:cxnLst/>
          <a:rect l="0" t="0" r="0" b="0"/>
          <a:pathLst>
            <a:path>
              <a:moveTo>
                <a:pt x="2293751" y="0"/>
              </a:moveTo>
              <a:lnTo>
                <a:pt x="2293751" y="191143"/>
              </a:lnTo>
              <a:lnTo>
                <a:pt x="0" y="191143"/>
              </a:lnTo>
              <a:lnTo>
                <a:pt x="0" y="2772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BA1C9B-B372-4C61-8BD2-CF7C31E538ED}">
      <dsp:nvSpPr>
        <dsp:cNvPr id="0" name=""/>
        <dsp:cNvSpPr/>
      </dsp:nvSpPr>
      <dsp:spPr>
        <a:xfrm>
          <a:off x="2638793" y="114451"/>
          <a:ext cx="836503" cy="5311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021834A-A39B-483D-B411-121BB420BD8A}">
      <dsp:nvSpPr>
        <dsp:cNvPr id="0" name=""/>
        <dsp:cNvSpPr/>
      </dsp:nvSpPr>
      <dsp:spPr>
        <a:xfrm>
          <a:off x="2731738" y="202749"/>
          <a:ext cx="836503" cy="5311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Orgány obce</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47296" y="218307"/>
        <a:ext cx="805387" cy="500063"/>
      </dsp:txXfrm>
    </dsp:sp>
    <dsp:sp modelId="{E50CDFA9-E57D-4056-B842-3034790A6173}">
      <dsp:nvSpPr>
        <dsp:cNvPr id="0" name=""/>
        <dsp:cNvSpPr/>
      </dsp:nvSpPr>
      <dsp:spPr>
        <a:xfrm>
          <a:off x="3455" y="895055"/>
          <a:ext cx="958390" cy="5311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FDBF7D4-3380-46F4-90D3-FDEBA436F274}">
      <dsp:nvSpPr>
        <dsp:cNvPr id="0" name=""/>
        <dsp:cNvSpPr/>
      </dsp:nvSpPr>
      <dsp:spPr>
        <a:xfrm>
          <a:off x="96399" y="983352"/>
          <a:ext cx="958390" cy="5311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Zastupitelstvo obce</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11957" y="998910"/>
        <a:ext cx="927274" cy="500063"/>
      </dsp:txXfrm>
    </dsp:sp>
    <dsp:sp modelId="{0505EBF4-4400-448B-8875-8C853D6BA72F}">
      <dsp:nvSpPr>
        <dsp:cNvPr id="0" name=""/>
        <dsp:cNvSpPr/>
      </dsp:nvSpPr>
      <dsp:spPr>
        <a:xfrm>
          <a:off x="1147735" y="895055"/>
          <a:ext cx="836503" cy="5311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2861F81-014A-426E-8FC5-D47D81DFF777}">
      <dsp:nvSpPr>
        <dsp:cNvPr id="0" name=""/>
        <dsp:cNvSpPr/>
      </dsp:nvSpPr>
      <dsp:spPr>
        <a:xfrm>
          <a:off x="1240680" y="983352"/>
          <a:ext cx="836503" cy="5311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Rada obce</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56238" y="998910"/>
        <a:ext cx="805387" cy="500063"/>
      </dsp:txXfrm>
    </dsp:sp>
    <dsp:sp modelId="{9DEFDEA2-3645-4B31-9519-E14181D0718E}">
      <dsp:nvSpPr>
        <dsp:cNvPr id="0" name=""/>
        <dsp:cNvSpPr/>
      </dsp:nvSpPr>
      <dsp:spPr>
        <a:xfrm>
          <a:off x="2170128" y="895055"/>
          <a:ext cx="836503" cy="5311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7091B53-4C54-49EC-BAB3-633FC27F3233}">
      <dsp:nvSpPr>
        <dsp:cNvPr id="0" name=""/>
        <dsp:cNvSpPr/>
      </dsp:nvSpPr>
      <dsp:spPr>
        <a:xfrm>
          <a:off x="2263073" y="983352"/>
          <a:ext cx="836503" cy="5311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Starosta</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278631" y="998910"/>
        <a:ext cx="805387" cy="500063"/>
      </dsp:txXfrm>
    </dsp:sp>
    <dsp:sp modelId="{96D232EC-6DAF-44EE-BD41-32EB371DE52D}">
      <dsp:nvSpPr>
        <dsp:cNvPr id="0" name=""/>
        <dsp:cNvSpPr/>
      </dsp:nvSpPr>
      <dsp:spPr>
        <a:xfrm>
          <a:off x="3192521" y="895055"/>
          <a:ext cx="836503" cy="5311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6048096-8D3F-4575-9997-BD65DC33BA97}">
      <dsp:nvSpPr>
        <dsp:cNvPr id="0" name=""/>
        <dsp:cNvSpPr/>
      </dsp:nvSpPr>
      <dsp:spPr>
        <a:xfrm>
          <a:off x="3285466" y="983352"/>
          <a:ext cx="836503" cy="5311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Obecní úřad</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301024" y="998910"/>
        <a:ext cx="805387" cy="500063"/>
      </dsp:txXfrm>
    </dsp:sp>
    <dsp:sp modelId="{B8C3BDAF-69B1-48C2-9F21-3DE8AE1B6AAC}">
      <dsp:nvSpPr>
        <dsp:cNvPr id="0" name=""/>
        <dsp:cNvSpPr/>
      </dsp:nvSpPr>
      <dsp:spPr>
        <a:xfrm>
          <a:off x="4214915" y="895055"/>
          <a:ext cx="836503" cy="5311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B74C5BB-6D01-4A7E-BFFE-B52A5693885F}">
      <dsp:nvSpPr>
        <dsp:cNvPr id="0" name=""/>
        <dsp:cNvSpPr/>
      </dsp:nvSpPr>
      <dsp:spPr>
        <a:xfrm>
          <a:off x="4307860" y="983352"/>
          <a:ext cx="836503" cy="5311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Zvláštní orgány obce</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23418" y="998910"/>
        <a:ext cx="805387" cy="500063"/>
      </dsp:txXfrm>
    </dsp:sp>
    <dsp:sp modelId="{4A223829-178F-4037-82D6-D225E1EB333C}">
      <dsp:nvSpPr>
        <dsp:cNvPr id="0" name=""/>
        <dsp:cNvSpPr/>
      </dsp:nvSpPr>
      <dsp:spPr>
        <a:xfrm>
          <a:off x="5237308" y="895055"/>
          <a:ext cx="836503" cy="5311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7DF6A1-243C-4E74-98AB-767805B15085}">
      <dsp:nvSpPr>
        <dsp:cNvPr id="0" name=""/>
        <dsp:cNvSpPr/>
      </dsp:nvSpPr>
      <dsp:spPr>
        <a:xfrm>
          <a:off x="5330253" y="983352"/>
          <a:ext cx="836503" cy="5311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1" kern="1200">
              <a:latin typeface="Times New Roman" panose="02020603050405020304" pitchFamily="18" charset="0"/>
              <a:cs typeface="Times New Roman" panose="02020603050405020304" pitchFamily="18" charset="0"/>
            </a:rPr>
            <a:t>Obecní policie</a:t>
          </a:r>
        </a:p>
      </dsp:txBody>
      <dsp:txXfrm>
        <a:off x="5345811" y="998910"/>
        <a:ext cx="805387" cy="500063"/>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76DB1D-0641-44E0-8C0A-2281E9E152AF}">
      <dsp:nvSpPr>
        <dsp:cNvPr id="0" name=""/>
        <dsp:cNvSpPr/>
      </dsp:nvSpPr>
      <dsp:spPr>
        <a:xfrm>
          <a:off x="2794032" y="411427"/>
          <a:ext cx="1511771" cy="340565"/>
        </a:xfrm>
        <a:custGeom>
          <a:avLst/>
          <a:gdLst/>
          <a:ahLst/>
          <a:cxnLst/>
          <a:rect l="0" t="0" r="0" b="0"/>
          <a:pathLst>
            <a:path>
              <a:moveTo>
                <a:pt x="0" y="0"/>
              </a:moveTo>
              <a:lnTo>
                <a:pt x="0" y="306790"/>
              </a:lnTo>
              <a:lnTo>
                <a:pt x="1998393" y="306790"/>
              </a:lnTo>
              <a:lnTo>
                <a:pt x="1998393" y="4501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54CDB0-B8EC-46E8-A197-64F412B3AF8C}">
      <dsp:nvSpPr>
        <dsp:cNvPr id="0" name=""/>
        <dsp:cNvSpPr/>
      </dsp:nvSpPr>
      <dsp:spPr>
        <a:xfrm>
          <a:off x="2748312" y="411427"/>
          <a:ext cx="91440" cy="340565"/>
        </a:xfrm>
        <a:custGeom>
          <a:avLst/>
          <a:gdLst/>
          <a:ahLst/>
          <a:cxnLst/>
          <a:rect l="0" t="0" r="0" b="0"/>
          <a:pathLst>
            <a:path>
              <a:moveTo>
                <a:pt x="45720" y="0"/>
              </a:moveTo>
              <a:lnTo>
                <a:pt x="45720" y="4501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39D414-F294-436E-93B7-EEF8EB10853B}">
      <dsp:nvSpPr>
        <dsp:cNvPr id="0" name=""/>
        <dsp:cNvSpPr/>
      </dsp:nvSpPr>
      <dsp:spPr>
        <a:xfrm>
          <a:off x="1282260" y="411427"/>
          <a:ext cx="1511771" cy="340565"/>
        </a:xfrm>
        <a:custGeom>
          <a:avLst/>
          <a:gdLst/>
          <a:ahLst/>
          <a:cxnLst/>
          <a:rect l="0" t="0" r="0" b="0"/>
          <a:pathLst>
            <a:path>
              <a:moveTo>
                <a:pt x="1998393" y="0"/>
              </a:moveTo>
              <a:lnTo>
                <a:pt x="1998393" y="306790"/>
              </a:lnTo>
              <a:lnTo>
                <a:pt x="0" y="306790"/>
              </a:lnTo>
              <a:lnTo>
                <a:pt x="0" y="4501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BA1C9B-B372-4C61-8BD2-CF7C31E538ED}">
      <dsp:nvSpPr>
        <dsp:cNvPr id="0" name=""/>
        <dsp:cNvSpPr/>
      </dsp:nvSpPr>
      <dsp:spPr>
        <a:xfrm>
          <a:off x="2208533" y="69"/>
          <a:ext cx="1170997" cy="4113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021834A-A39B-483D-B411-121BB420BD8A}">
      <dsp:nvSpPr>
        <dsp:cNvPr id="0" name=""/>
        <dsp:cNvSpPr/>
      </dsp:nvSpPr>
      <dsp:spPr>
        <a:xfrm>
          <a:off x="2338644" y="123674"/>
          <a:ext cx="1170997" cy="4113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Členové rady</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350692" y="135722"/>
        <a:ext cx="1146901" cy="387261"/>
      </dsp:txXfrm>
    </dsp:sp>
    <dsp:sp modelId="{9DEFDEA2-3645-4B31-9519-E14181D0718E}">
      <dsp:nvSpPr>
        <dsp:cNvPr id="0" name=""/>
        <dsp:cNvSpPr/>
      </dsp:nvSpPr>
      <dsp:spPr>
        <a:xfrm>
          <a:off x="696761" y="751992"/>
          <a:ext cx="1170997" cy="7435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7091B53-4C54-49EC-BAB3-633FC27F3233}">
      <dsp:nvSpPr>
        <dsp:cNvPr id="0" name=""/>
        <dsp:cNvSpPr/>
      </dsp:nvSpPr>
      <dsp:spPr>
        <a:xfrm>
          <a:off x="826872" y="875597"/>
          <a:ext cx="1170997" cy="7435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Starosta (primátor)</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48651" y="897376"/>
        <a:ext cx="1127439" cy="700025"/>
      </dsp:txXfrm>
    </dsp:sp>
    <dsp:sp modelId="{96D232EC-6DAF-44EE-BD41-32EB371DE52D}">
      <dsp:nvSpPr>
        <dsp:cNvPr id="0" name=""/>
        <dsp:cNvSpPr/>
      </dsp:nvSpPr>
      <dsp:spPr>
        <a:xfrm>
          <a:off x="2127980" y="751992"/>
          <a:ext cx="1332103" cy="7435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6048096-8D3F-4575-9997-BD65DC33BA97}">
      <dsp:nvSpPr>
        <dsp:cNvPr id="0" name=""/>
        <dsp:cNvSpPr/>
      </dsp:nvSpPr>
      <dsp:spPr>
        <a:xfrm>
          <a:off x="2258091" y="875597"/>
          <a:ext cx="1332103" cy="7435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Místostarosta</a:t>
          </a:r>
        </a:p>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(Místostarostové)</a:t>
          </a:r>
        </a:p>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Náměstek</a:t>
          </a:r>
        </a:p>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(Náměstci)</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279870" y="897376"/>
        <a:ext cx="1288545" cy="700025"/>
      </dsp:txXfrm>
    </dsp:sp>
    <dsp:sp modelId="{B8C3BDAF-69B1-48C2-9F21-3DE8AE1B6AAC}">
      <dsp:nvSpPr>
        <dsp:cNvPr id="0" name=""/>
        <dsp:cNvSpPr/>
      </dsp:nvSpPr>
      <dsp:spPr>
        <a:xfrm>
          <a:off x="3720305" y="751992"/>
          <a:ext cx="1170997" cy="7435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B74C5BB-6D01-4A7E-BFFE-B52A5693885F}">
      <dsp:nvSpPr>
        <dsp:cNvPr id="0" name=""/>
        <dsp:cNvSpPr/>
      </dsp:nvSpPr>
      <dsp:spPr>
        <a:xfrm>
          <a:off x="3850416" y="875597"/>
          <a:ext cx="1170997" cy="7435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1" kern="1200" baseline="0">
              <a:solidFill>
                <a:sysClr val="windowText" lastClr="000000">
                  <a:hueOff val="0"/>
                  <a:satOff val="0"/>
                  <a:lumOff val="0"/>
                  <a:alphaOff val="0"/>
                </a:sysClr>
              </a:solidFill>
              <a:latin typeface="Times New Roman" pitchFamily="18" charset="0"/>
              <a:ea typeface="+mn-ea"/>
              <a:cs typeface="Times New Roman" pitchFamily="18" charset="0"/>
            </a:rPr>
            <a:t>Ostatní členové</a:t>
          </a:r>
          <a:endParaRPr lang="cs-CZ"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72195" y="897376"/>
        <a:ext cx="1127439" cy="7000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8EA04-2001-4E07-AB7A-FB05E558CB45}">
      <dsp:nvSpPr>
        <dsp:cNvPr id="0" name=""/>
        <dsp:cNvSpPr/>
      </dsp:nvSpPr>
      <dsp:spPr>
        <a:xfrm>
          <a:off x="2694242" y="1376280"/>
          <a:ext cx="1190665" cy="256289"/>
        </a:xfrm>
        <a:custGeom>
          <a:avLst/>
          <a:gdLst/>
          <a:ahLst/>
          <a:cxnLst/>
          <a:rect l="0" t="0" r="0" b="0"/>
          <a:pathLst>
            <a:path>
              <a:moveTo>
                <a:pt x="0" y="0"/>
              </a:moveTo>
              <a:lnTo>
                <a:pt x="0" y="174654"/>
              </a:lnTo>
              <a:lnTo>
                <a:pt x="1190665" y="174654"/>
              </a:lnTo>
              <a:lnTo>
                <a:pt x="1190665" y="256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9D2FDA-4CF0-4B52-B4A4-9EEF9919565B}">
      <dsp:nvSpPr>
        <dsp:cNvPr id="0" name=""/>
        <dsp:cNvSpPr/>
      </dsp:nvSpPr>
      <dsp:spPr>
        <a:xfrm>
          <a:off x="1503577" y="1376280"/>
          <a:ext cx="1190665" cy="256289"/>
        </a:xfrm>
        <a:custGeom>
          <a:avLst/>
          <a:gdLst/>
          <a:ahLst/>
          <a:cxnLst/>
          <a:rect l="0" t="0" r="0" b="0"/>
          <a:pathLst>
            <a:path>
              <a:moveTo>
                <a:pt x="1190665" y="0"/>
              </a:moveTo>
              <a:lnTo>
                <a:pt x="1190665" y="174654"/>
              </a:lnTo>
              <a:lnTo>
                <a:pt x="0" y="174654"/>
              </a:lnTo>
              <a:lnTo>
                <a:pt x="0" y="256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1B6E2F-4911-4F20-ADA4-E2CF5E480483}">
      <dsp:nvSpPr>
        <dsp:cNvPr id="0" name=""/>
        <dsp:cNvSpPr/>
      </dsp:nvSpPr>
      <dsp:spPr>
        <a:xfrm>
          <a:off x="2648522" y="560411"/>
          <a:ext cx="91440" cy="256289"/>
        </a:xfrm>
        <a:custGeom>
          <a:avLst/>
          <a:gdLst/>
          <a:ahLst/>
          <a:cxnLst/>
          <a:rect l="0" t="0" r="0" b="0"/>
          <a:pathLst>
            <a:path>
              <a:moveTo>
                <a:pt x="45720" y="0"/>
              </a:moveTo>
              <a:lnTo>
                <a:pt x="45720" y="256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5665DB-3077-48C5-AEAD-2BCF11E1F9E8}">
      <dsp:nvSpPr>
        <dsp:cNvPr id="0" name=""/>
        <dsp:cNvSpPr/>
      </dsp:nvSpPr>
      <dsp:spPr>
        <a:xfrm>
          <a:off x="1601491" y="832"/>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5040F22-4EF1-44D2-B90A-3DC183880B86}">
      <dsp:nvSpPr>
        <dsp:cNvPr id="0" name=""/>
        <dsp:cNvSpPr/>
      </dsp:nvSpPr>
      <dsp:spPr>
        <a:xfrm>
          <a:off x="1699405" y="93851"/>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Moc zákonodárná</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15794" y="110240"/>
        <a:ext cx="2152724" cy="526800"/>
      </dsp:txXfrm>
    </dsp:sp>
    <dsp:sp modelId="{E9E351B9-2602-4F68-9A34-75697A3A17E2}">
      <dsp:nvSpPr>
        <dsp:cNvPr id="0" name=""/>
        <dsp:cNvSpPr/>
      </dsp:nvSpPr>
      <dsp:spPr>
        <a:xfrm>
          <a:off x="1601491" y="816701"/>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AF4ECAD-12FA-4D46-8C2B-1BBC1FF28E83}">
      <dsp:nvSpPr>
        <dsp:cNvPr id="0" name=""/>
        <dsp:cNvSpPr/>
      </dsp:nvSpPr>
      <dsp:spPr>
        <a:xfrm>
          <a:off x="1699405" y="909719"/>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Parlament ČR</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15794" y="926108"/>
        <a:ext cx="2152724" cy="526800"/>
      </dsp:txXfrm>
    </dsp:sp>
    <dsp:sp modelId="{8EF913CA-62A0-4145-A493-372BFCE6A67E}">
      <dsp:nvSpPr>
        <dsp:cNvPr id="0" name=""/>
        <dsp:cNvSpPr/>
      </dsp:nvSpPr>
      <dsp:spPr>
        <a:xfrm>
          <a:off x="410826" y="1632570"/>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35D7D50-6BEE-488C-A8C5-6E7336FC5EAE}">
      <dsp:nvSpPr>
        <dsp:cNvPr id="0" name=""/>
        <dsp:cNvSpPr/>
      </dsp:nvSpPr>
      <dsp:spPr>
        <a:xfrm>
          <a:off x="508740" y="1725588"/>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Senát</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25129" y="1741977"/>
        <a:ext cx="2152724" cy="526800"/>
      </dsp:txXfrm>
    </dsp:sp>
    <dsp:sp modelId="{0AC1E5C9-77ED-484C-9522-6E74A7EDE28A}">
      <dsp:nvSpPr>
        <dsp:cNvPr id="0" name=""/>
        <dsp:cNvSpPr/>
      </dsp:nvSpPr>
      <dsp:spPr>
        <a:xfrm>
          <a:off x="2792157" y="1632570"/>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CA2ABF9-1B68-4836-BD28-C73A3B959F19}">
      <dsp:nvSpPr>
        <dsp:cNvPr id="0" name=""/>
        <dsp:cNvSpPr/>
      </dsp:nvSpPr>
      <dsp:spPr>
        <a:xfrm>
          <a:off x="2890071" y="1725588"/>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baseline="0">
              <a:solidFill>
                <a:sysClr val="windowText" lastClr="000000">
                  <a:hueOff val="0"/>
                  <a:satOff val="0"/>
                  <a:lumOff val="0"/>
                  <a:alphaOff val="0"/>
                </a:sysClr>
              </a:solidFill>
              <a:latin typeface="Times New Roman" pitchFamily="18" charset="0"/>
              <a:ea typeface="+mn-ea"/>
              <a:cs typeface="Times New Roman" pitchFamily="18" charset="0"/>
            </a:rPr>
            <a:t>Poslanecká sněmovna</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906460" y="1741977"/>
        <a:ext cx="2152724" cy="526800"/>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974CC3-9C46-4739-A9E9-2C0F6A433DDD}">
      <dsp:nvSpPr>
        <dsp:cNvPr id="0" name=""/>
        <dsp:cNvSpPr/>
      </dsp:nvSpPr>
      <dsp:spPr>
        <a:xfrm>
          <a:off x="2698355" y="590021"/>
          <a:ext cx="2238584" cy="266340"/>
        </a:xfrm>
        <a:custGeom>
          <a:avLst/>
          <a:gdLst/>
          <a:ahLst/>
          <a:cxnLst/>
          <a:rect l="0" t="0" r="0" b="0"/>
          <a:pathLst>
            <a:path>
              <a:moveTo>
                <a:pt x="0" y="0"/>
              </a:moveTo>
              <a:lnTo>
                <a:pt x="0" y="181503"/>
              </a:lnTo>
              <a:lnTo>
                <a:pt x="2238584" y="181503"/>
              </a:lnTo>
              <a:lnTo>
                <a:pt x="2238584" y="2663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70B47B-00B0-4D76-8270-BE804AB92FBA}">
      <dsp:nvSpPr>
        <dsp:cNvPr id="0" name=""/>
        <dsp:cNvSpPr/>
      </dsp:nvSpPr>
      <dsp:spPr>
        <a:xfrm>
          <a:off x="2698355" y="590021"/>
          <a:ext cx="1119292" cy="266340"/>
        </a:xfrm>
        <a:custGeom>
          <a:avLst/>
          <a:gdLst/>
          <a:ahLst/>
          <a:cxnLst/>
          <a:rect l="0" t="0" r="0" b="0"/>
          <a:pathLst>
            <a:path>
              <a:moveTo>
                <a:pt x="0" y="0"/>
              </a:moveTo>
              <a:lnTo>
                <a:pt x="0" y="181503"/>
              </a:lnTo>
              <a:lnTo>
                <a:pt x="1119292" y="181503"/>
              </a:lnTo>
              <a:lnTo>
                <a:pt x="1119292" y="2663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2270EB-0715-4492-8311-369260452DAB}">
      <dsp:nvSpPr>
        <dsp:cNvPr id="0" name=""/>
        <dsp:cNvSpPr/>
      </dsp:nvSpPr>
      <dsp:spPr>
        <a:xfrm>
          <a:off x="2652635" y="590021"/>
          <a:ext cx="91440" cy="266340"/>
        </a:xfrm>
        <a:custGeom>
          <a:avLst/>
          <a:gdLst/>
          <a:ahLst/>
          <a:cxnLst/>
          <a:rect l="0" t="0" r="0" b="0"/>
          <a:pathLst>
            <a:path>
              <a:moveTo>
                <a:pt x="45720" y="0"/>
              </a:moveTo>
              <a:lnTo>
                <a:pt x="45720" y="2663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B80AFC-5C1B-4DD4-AD64-8C53E5233A48}">
      <dsp:nvSpPr>
        <dsp:cNvPr id="0" name=""/>
        <dsp:cNvSpPr/>
      </dsp:nvSpPr>
      <dsp:spPr>
        <a:xfrm>
          <a:off x="1579063" y="590021"/>
          <a:ext cx="1119292" cy="266340"/>
        </a:xfrm>
        <a:custGeom>
          <a:avLst/>
          <a:gdLst/>
          <a:ahLst/>
          <a:cxnLst/>
          <a:rect l="0" t="0" r="0" b="0"/>
          <a:pathLst>
            <a:path>
              <a:moveTo>
                <a:pt x="1119292" y="0"/>
              </a:moveTo>
              <a:lnTo>
                <a:pt x="1119292" y="181503"/>
              </a:lnTo>
              <a:lnTo>
                <a:pt x="0" y="181503"/>
              </a:lnTo>
              <a:lnTo>
                <a:pt x="0" y="2663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7E4C45-404B-4407-93C2-9D04351342AC}">
      <dsp:nvSpPr>
        <dsp:cNvPr id="0" name=""/>
        <dsp:cNvSpPr/>
      </dsp:nvSpPr>
      <dsp:spPr>
        <a:xfrm>
          <a:off x="459771" y="590021"/>
          <a:ext cx="2238584" cy="266340"/>
        </a:xfrm>
        <a:custGeom>
          <a:avLst/>
          <a:gdLst/>
          <a:ahLst/>
          <a:cxnLst/>
          <a:rect l="0" t="0" r="0" b="0"/>
          <a:pathLst>
            <a:path>
              <a:moveTo>
                <a:pt x="2238584" y="0"/>
              </a:moveTo>
              <a:lnTo>
                <a:pt x="2238584" y="181503"/>
              </a:lnTo>
              <a:lnTo>
                <a:pt x="0" y="181503"/>
              </a:lnTo>
              <a:lnTo>
                <a:pt x="0" y="26634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717BEC-83F5-4EE8-9953-225A8EED7EAB}">
      <dsp:nvSpPr>
        <dsp:cNvPr id="0" name=""/>
        <dsp:cNvSpPr/>
      </dsp:nvSpPr>
      <dsp:spPr>
        <a:xfrm>
          <a:off x="1991287" y="8498"/>
          <a:ext cx="1414135"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CCF32CC-1F3A-4FBC-96EB-9DE7EBD8E886}">
      <dsp:nvSpPr>
        <dsp:cNvPr id="0" name=""/>
        <dsp:cNvSpPr/>
      </dsp:nvSpPr>
      <dsp:spPr>
        <a:xfrm>
          <a:off x="2093041" y="105164"/>
          <a:ext cx="1414135"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Orgány kraje</a:t>
          </a:r>
        </a:p>
      </dsp:txBody>
      <dsp:txXfrm>
        <a:off x="2110073" y="122196"/>
        <a:ext cx="1380071" cy="547459"/>
      </dsp:txXfrm>
    </dsp:sp>
    <dsp:sp modelId="{E0C80FBA-72B9-4276-AA33-66AEBE468199}">
      <dsp:nvSpPr>
        <dsp:cNvPr id="0" name=""/>
        <dsp:cNvSpPr/>
      </dsp:nvSpPr>
      <dsp:spPr>
        <a:xfrm>
          <a:off x="1879" y="856362"/>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00B9C82-8BBD-4BC4-BDFB-4F894F4A216C}">
      <dsp:nvSpPr>
        <dsp:cNvPr id="0" name=""/>
        <dsp:cNvSpPr/>
      </dsp:nvSpPr>
      <dsp:spPr>
        <a:xfrm>
          <a:off x="103633" y="953028"/>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Zastupitelstvo kraje</a:t>
          </a:r>
        </a:p>
      </dsp:txBody>
      <dsp:txXfrm>
        <a:off x="120665" y="970060"/>
        <a:ext cx="881720" cy="547459"/>
      </dsp:txXfrm>
    </dsp:sp>
    <dsp:sp modelId="{C950FB08-46A9-49D4-B3A0-637564CBB736}">
      <dsp:nvSpPr>
        <dsp:cNvPr id="0" name=""/>
        <dsp:cNvSpPr/>
      </dsp:nvSpPr>
      <dsp:spPr>
        <a:xfrm>
          <a:off x="1121171" y="856362"/>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02F9776-9D9B-4279-9B4F-D39CCCD5E706}">
      <dsp:nvSpPr>
        <dsp:cNvPr id="0" name=""/>
        <dsp:cNvSpPr/>
      </dsp:nvSpPr>
      <dsp:spPr>
        <a:xfrm>
          <a:off x="1222925" y="953028"/>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Rada kraje</a:t>
          </a:r>
        </a:p>
      </dsp:txBody>
      <dsp:txXfrm>
        <a:off x="1239957" y="970060"/>
        <a:ext cx="881720" cy="547459"/>
      </dsp:txXfrm>
    </dsp:sp>
    <dsp:sp modelId="{9C9FC3C5-30DE-479E-8112-2302893BF27A}">
      <dsp:nvSpPr>
        <dsp:cNvPr id="0" name=""/>
        <dsp:cNvSpPr/>
      </dsp:nvSpPr>
      <dsp:spPr>
        <a:xfrm>
          <a:off x="2240463" y="856362"/>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7C7F9B8-27B7-4B10-913B-090BAF8555E6}">
      <dsp:nvSpPr>
        <dsp:cNvPr id="0" name=""/>
        <dsp:cNvSpPr/>
      </dsp:nvSpPr>
      <dsp:spPr>
        <a:xfrm>
          <a:off x="2342217" y="953028"/>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Hejtman</a:t>
          </a:r>
        </a:p>
      </dsp:txBody>
      <dsp:txXfrm>
        <a:off x="2359249" y="970060"/>
        <a:ext cx="881720" cy="547459"/>
      </dsp:txXfrm>
    </dsp:sp>
    <dsp:sp modelId="{788C4D6F-3E2F-4398-995B-123CA27E711A}">
      <dsp:nvSpPr>
        <dsp:cNvPr id="0" name=""/>
        <dsp:cNvSpPr/>
      </dsp:nvSpPr>
      <dsp:spPr>
        <a:xfrm>
          <a:off x="3359755" y="856362"/>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0CA266F-63DF-47B5-B525-633D997C6870}">
      <dsp:nvSpPr>
        <dsp:cNvPr id="0" name=""/>
        <dsp:cNvSpPr/>
      </dsp:nvSpPr>
      <dsp:spPr>
        <a:xfrm>
          <a:off x="3461509" y="953028"/>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Krajský úřad</a:t>
          </a:r>
        </a:p>
      </dsp:txBody>
      <dsp:txXfrm>
        <a:off x="3478541" y="970060"/>
        <a:ext cx="881720" cy="547459"/>
      </dsp:txXfrm>
    </dsp:sp>
    <dsp:sp modelId="{B5A14340-501A-44A6-A123-9D78AAF24AF5}">
      <dsp:nvSpPr>
        <dsp:cNvPr id="0" name=""/>
        <dsp:cNvSpPr/>
      </dsp:nvSpPr>
      <dsp:spPr>
        <a:xfrm>
          <a:off x="4479047" y="856362"/>
          <a:ext cx="915784" cy="5815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CF6D21A-8DC6-4BE2-83B1-DCDA5D8EBDD4}">
      <dsp:nvSpPr>
        <dsp:cNvPr id="0" name=""/>
        <dsp:cNvSpPr/>
      </dsp:nvSpPr>
      <dsp:spPr>
        <a:xfrm>
          <a:off x="4580801" y="953028"/>
          <a:ext cx="915784" cy="5815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Zvláštní orgán </a:t>
          </a:r>
        </a:p>
      </dsp:txBody>
      <dsp:txXfrm>
        <a:off x="4597833" y="970060"/>
        <a:ext cx="881720" cy="547459"/>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70B47B-00B0-4D76-8270-BE804AB92FBA}">
      <dsp:nvSpPr>
        <dsp:cNvPr id="0" name=""/>
        <dsp:cNvSpPr/>
      </dsp:nvSpPr>
      <dsp:spPr>
        <a:xfrm>
          <a:off x="2702986" y="529391"/>
          <a:ext cx="1490723" cy="242095"/>
        </a:xfrm>
        <a:custGeom>
          <a:avLst/>
          <a:gdLst/>
          <a:ahLst/>
          <a:cxnLst/>
          <a:rect l="0" t="0" r="0" b="0"/>
          <a:pathLst>
            <a:path>
              <a:moveTo>
                <a:pt x="0" y="0"/>
              </a:moveTo>
              <a:lnTo>
                <a:pt x="0" y="214786"/>
              </a:lnTo>
              <a:lnTo>
                <a:pt x="1940753" y="214786"/>
              </a:lnTo>
              <a:lnTo>
                <a:pt x="1940753" y="3151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2270EB-0715-4492-8311-369260452DAB}">
      <dsp:nvSpPr>
        <dsp:cNvPr id="0" name=""/>
        <dsp:cNvSpPr/>
      </dsp:nvSpPr>
      <dsp:spPr>
        <a:xfrm>
          <a:off x="2702986" y="529391"/>
          <a:ext cx="394660" cy="242095"/>
        </a:xfrm>
        <a:custGeom>
          <a:avLst/>
          <a:gdLst/>
          <a:ahLst/>
          <a:cxnLst/>
          <a:rect l="0" t="0" r="0" b="0"/>
          <a:pathLst>
            <a:path>
              <a:moveTo>
                <a:pt x="0" y="0"/>
              </a:moveTo>
              <a:lnTo>
                <a:pt x="0" y="214786"/>
              </a:lnTo>
              <a:lnTo>
                <a:pt x="513802" y="214786"/>
              </a:lnTo>
              <a:lnTo>
                <a:pt x="513802" y="3151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B80AFC-5C1B-4DD4-AD64-8C53E5233A48}">
      <dsp:nvSpPr>
        <dsp:cNvPr id="0" name=""/>
        <dsp:cNvSpPr/>
      </dsp:nvSpPr>
      <dsp:spPr>
        <a:xfrm>
          <a:off x="1954905" y="529391"/>
          <a:ext cx="748081" cy="242095"/>
        </a:xfrm>
        <a:custGeom>
          <a:avLst/>
          <a:gdLst/>
          <a:ahLst/>
          <a:cxnLst/>
          <a:rect l="0" t="0" r="0" b="0"/>
          <a:pathLst>
            <a:path>
              <a:moveTo>
                <a:pt x="973917" y="0"/>
              </a:moveTo>
              <a:lnTo>
                <a:pt x="973917" y="214786"/>
              </a:lnTo>
              <a:lnTo>
                <a:pt x="0" y="214786"/>
              </a:lnTo>
              <a:lnTo>
                <a:pt x="0" y="3151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7E4C45-404B-4407-93C2-9D04351342AC}">
      <dsp:nvSpPr>
        <dsp:cNvPr id="0" name=""/>
        <dsp:cNvSpPr/>
      </dsp:nvSpPr>
      <dsp:spPr>
        <a:xfrm>
          <a:off x="1051543" y="529391"/>
          <a:ext cx="1651443" cy="242095"/>
        </a:xfrm>
        <a:custGeom>
          <a:avLst/>
          <a:gdLst/>
          <a:ahLst/>
          <a:cxnLst/>
          <a:rect l="0" t="0" r="0" b="0"/>
          <a:pathLst>
            <a:path>
              <a:moveTo>
                <a:pt x="2149992" y="0"/>
              </a:moveTo>
              <a:lnTo>
                <a:pt x="2149992" y="214786"/>
              </a:lnTo>
              <a:lnTo>
                <a:pt x="0" y="214786"/>
              </a:lnTo>
              <a:lnTo>
                <a:pt x="0" y="3151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717BEC-83F5-4EE8-9953-225A8EED7EAB}">
      <dsp:nvSpPr>
        <dsp:cNvPr id="0" name=""/>
        <dsp:cNvSpPr/>
      </dsp:nvSpPr>
      <dsp:spPr>
        <a:xfrm>
          <a:off x="2060282" y="803"/>
          <a:ext cx="1285408" cy="5285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CCF32CC-1F3A-4FBC-96EB-9DE7EBD8E886}">
      <dsp:nvSpPr>
        <dsp:cNvPr id="0" name=""/>
        <dsp:cNvSpPr/>
      </dsp:nvSpPr>
      <dsp:spPr>
        <a:xfrm>
          <a:off x="2152773" y="88670"/>
          <a:ext cx="1285408" cy="5285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Obecní úřad</a:t>
          </a:r>
        </a:p>
      </dsp:txBody>
      <dsp:txXfrm>
        <a:off x="2168255" y="104152"/>
        <a:ext cx="1254444" cy="497623"/>
      </dsp:txXfrm>
    </dsp:sp>
    <dsp:sp modelId="{E0C80FBA-72B9-4276-AA33-66AEBE468199}">
      <dsp:nvSpPr>
        <dsp:cNvPr id="0" name=""/>
        <dsp:cNvSpPr/>
      </dsp:nvSpPr>
      <dsp:spPr>
        <a:xfrm>
          <a:off x="796052" y="771487"/>
          <a:ext cx="510981" cy="5285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00B9C82-8BBD-4BC4-BDFB-4F894F4A216C}">
      <dsp:nvSpPr>
        <dsp:cNvPr id="0" name=""/>
        <dsp:cNvSpPr/>
      </dsp:nvSpPr>
      <dsp:spPr>
        <a:xfrm>
          <a:off x="888543" y="859353"/>
          <a:ext cx="510981" cy="5285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solidFill>
                <a:sysClr val="windowText" lastClr="000000">
                  <a:hueOff val="0"/>
                  <a:satOff val="0"/>
                  <a:lumOff val="0"/>
                  <a:alphaOff val="0"/>
                </a:sysClr>
              </a:solidFill>
              <a:latin typeface="Times New Roman" pitchFamily="18" charset="0"/>
              <a:ea typeface="+mn-ea"/>
              <a:cs typeface="Times New Roman" pitchFamily="18" charset="0"/>
            </a:rPr>
            <a:t>Starosta</a:t>
          </a:r>
        </a:p>
      </dsp:txBody>
      <dsp:txXfrm>
        <a:off x="903509" y="874319"/>
        <a:ext cx="481049" cy="498655"/>
      </dsp:txXfrm>
    </dsp:sp>
    <dsp:sp modelId="{C950FB08-46A9-49D4-B3A0-637564CBB736}">
      <dsp:nvSpPr>
        <dsp:cNvPr id="0" name=""/>
        <dsp:cNvSpPr/>
      </dsp:nvSpPr>
      <dsp:spPr>
        <a:xfrm>
          <a:off x="1492016" y="771487"/>
          <a:ext cx="925777" cy="5285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02F9776-9D9B-4279-9B4F-D39CCCD5E706}">
      <dsp:nvSpPr>
        <dsp:cNvPr id="0" name=""/>
        <dsp:cNvSpPr/>
      </dsp:nvSpPr>
      <dsp:spPr>
        <a:xfrm>
          <a:off x="1584507" y="859353"/>
          <a:ext cx="925777" cy="5285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solidFill>
                <a:sysClr val="windowText" lastClr="000000">
                  <a:hueOff val="0"/>
                  <a:satOff val="0"/>
                  <a:lumOff val="0"/>
                  <a:alphaOff val="0"/>
                </a:sysClr>
              </a:solidFill>
              <a:latin typeface="Times New Roman" pitchFamily="18" charset="0"/>
              <a:ea typeface="+mn-ea"/>
              <a:cs typeface="Times New Roman" pitchFamily="18" charset="0"/>
            </a:rPr>
            <a:t>Místostarosta(ové)</a:t>
          </a:r>
        </a:p>
      </dsp:txBody>
      <dsp:txXfrm>
        <a:off x="1599989" y="874835"/>
        <a:ext cx="894813" cy="497623"/>
      </dsp:txXfrm>
    </dsp:sp>
    <dsp:sp modelId="{9C9FC3C5-30DE-479E-8112-2302893BF27A}">
      <dsp:nvSpPr>
        <dsp:cNvPr id="0" name=""/>
        <dsp:cNvSpPr/>
      </dsp:nvSpPr>
      <dsp:spPr>
        <a:xfrm>
          <a:off x="2602776" y="771487"/>
          <a:ext cx="989740" cy="5285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7C7F9B8-27B7-4B10-913B-090BAF8555E6}">
      <dsp:nvSpPr>
        <dsp:cNvPr id="0" name=""/>
        <dsp:cNvSpPr/>
      </dsp:nvSpPr>
      <dsp:spPr>
        <a:xfrm>
          <a:off x="2695268" y="859353"/>
          <a:ext cx="989740" cy="5285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solidFill>
                <a:sysClr val="windowText" lastClr="000000">
                  <a:hueOff val="0"/>
                  <a:satOff val="0"/>
                  <a:lumOff val="0"/>
                  <a:alphaOff val="0"/>
                </a:sysClr>
              </a:solidFill>
              <a:latin typeface="Times New Roman" pitchFamily="18" charset="0"/>
              <a:ea typeface="+mn-ea"/>
              <a:cs typeface="Times New Roman" pitchFamily="18" charset="0"/>
            </a:rPr>
            <a:t>Tajemník (byl-li jmenován)</a:t>
          </a:r>
        </a:p>
      </dsp:txBody>
      <dsp:txXfrm>
        <a:off x="2710750" y="874835"/>
        <a:ext cx="958776" cy="497623"/>
      </dsp:txXfrm>
    </dsp:sp>
    <dsp:sp modelId="{788C4D6F-3E2F-4398-995B-123CA27E711A}">
      <dsp:nvSpPr>
        <dsp:cNvPr id="0" name=""/>
        <dsp:cNvSpPr/>
      </dsp:nvSpPr>
      <dsp:spPr>
        <a:xfrm>
          <a:off x="3777500" y="771487"/>
          <a:ext cx="832421" cy="5285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0CA266F-63DF-47B5-B525-633D997C6870}">
      <dsp:nvSpPr>
        <dsp:cNvPr id="0" name=""/>
        <dsp:cNvSpPr/>
      </dsp:nvSpPr>
      <dsp:spPr>
        <a:xfrm>
          <a:off x="3869991" y="859353"/>
          <a:ext cx="832421" cy="5285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solidFill>
                <a:sysClr val="windowText" lastClr="000000">
                  <a:hueOff val="0"/>
                  <a:satOff val="0"/>
                  <a:lumOff val="0"/>
                  <a:alphaOff val="0"/>
                </a:sysClr>
              </a:solidFill>
              <a:latin typeface="Times New Roman" pitchFamily="18" charset="0"/>
              <a:ea typeface="+mn-ea"/>
              <a:cs typeface="Times New Roman" pitchFamily="18" charset="0"/>
            </a:rPr>
            <a:t>Zaměstnanci zařazení do obecního úřadu</a:t>
          </a:r>
        </a:p>
      </dsp:txBody>
      <dsp:txXfrm>
        <a:off x="3885473" y="874835"/>
        <a:ext cx="801457" cy="497623"/>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70B47B-00B0-4D76-8270-BE804AB92FBA}">
      <dsp:nvSpPr>
        <dsp:cNvPr id="0" name=""/>
        <dsp:cNvSpPr/>
      </dsp:nvSpPr>
      <dsp:spPr>
        <a:xfrm>
          <a:off x="2703322" y="525190"/>
          <a:ext cx="483735" cy="240339"/>
        </a:xfrm>
        <a:custGeom>
          <a:avLst/>
          <a:gdLst/>
          <a:ahLst/>
          <a:cxnLst/>
          <a:rect l="0" t="0" r="0" b="0"/>
          <a:pathLst>
            <a:path>
              <a:moveTo>
                <a:pt x="0" y="0"/>
              </a:moveTo>
              <a:lnTo>
                <a:pt x="0" y="214786"/>
              </a:lnTo>
              <a:lnTo>
                <a:pt x="634372" y="214786"/>
              </a:lnTo>
              <a:lnTo>
                <a:pt x="634372" y="3151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7E4C45-404B-4407-93C2-9D04351342AC}">
      <dsp:nvSpPr>
        <dsp:cNvPr id="0" name=""/>
        <dsp:cNvSpPr/>
      </dsp:nvSpPr>
      <dsp:spPr>
        <a:xfrm>
          <a:off x="2198312" y="525190"/>
          <a:ext cx="505010" cy="240339"/>
        </a:xfrm>
        <a:custGeom>
          <a:avLst/>
          <a:gdLst/>
          <a:ahLst/>
          <a:cxnLst/>
          <a:rect l="0" t="0" r="0" b="0"/>
          <a:pathLst>
            <a:path>
              <a:moveTo>
                <a:pt x="662272" y="0"/>
              </a:moveTo>
              <a:lnTo>
                <a:pt x="662272" y="214786"/>
              </a:lnTo>
              <a:lnTo>
                <a:pt x="0" y="214786"/>
              </a:lnTo>
              <a:lnTo>
                <a:pt x="0" y="3151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717BEC-83F5-4EE8-9953-225A8EED7EAB}">
      <dsp:nvSpPr>
        <dsp:cNvPr id="0" name=""/>
        <dsp:cNvSpPr/>
      </dsp:nvSpPr>
      <dsp:spPr>
        <a:xfrm>
          <a:off x="2065282" y="439"/>
          <a:ext cx="1276080" cy="5247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CCF32CC-1F3A-4FBC-96EB-9DE7EBD8E886}">
      <dsp:nvSpPr>
        <dsp:cNvPr id="0" name=""/>
        <dsp:cNvSpPr/>
      </dsp:nvSpPr>
      <dsp:spPr>
        <a:xfrm>
          <a:off x="2157102" y="87668"/>
          <a:ext cx="1276080" cy="5247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Krajský úřad</a:t>
          </a:r>
        </a:p>
      </dsp:txBody>
      <dsp:txXfrm>
        <a:off x="2172471" y="103037"/>
        <a:ext cx="1245342" cy="494013"/>
      </dsp:txXfrm>
    </dsp:sp>
    <dsp:sp modelId="{E0C80FBA-72B9-4276-AA33-66AEBE468199}">
      <dsp:nvSpPr>
        <dsp:cNvPr id="0" name=""/>
        <dsp:cNvSpPr/>
      </dsp:nvSpPr>
      <dsp:spPr>
        <a:xfrm>
          <a:off x="1806396" y="765529"/>
          <a:ext cx="783830" cy="5247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00B9C82-8BBD-4BC4-BDFB-4F894F4A216C}">
      <dsp:nvSpPr>
        <dsp:cNvPr id="0" name=""/>
        <dsp:cNvSpPr/>
      </dsp:nvSpPr>
      <dsp:spPr>
        <a:xfrm>
          <a:off x="1898217" y="852759"/>
          <a:ext cx="783830" cy="5247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solidFill>
                <a:sysClr val="windowText" lastClr="000000">
                  <a:hueOff val="0"/>
                  <a:satOff val="0"/>
                  <a:lumOff val="0"/>
                  <a:alphaOff val="0"/>
                </a:sysClr>
              </a:solidFill>
              <a:latin typeface="Times New Roman" pitchFamily="18" charset="0"/>
              <a:ea typeface="+mn-ea"/>
              <a:cs typeface="Times New Roman" pitchFamily="18" charset="0"/>
            </a:rPr>
            <a:t>Ředitel</a:t>
          </a:r>
        </a:p>
      </dsp:txBody>
      <dsp:txXfrm>
        <a:off x="1913586" y="868128"/>
        <a:ext cx="753092" cy="494013"/>
      </dsp:txXfrm>
    </dsp:sp>
    <dsp:sp modelId="{788C4D6F-3E2F-4398-995B-123CA27E711A}">
      <dsp:nvSpPr>
        <dsp:cNvPr id="0" name=""/>
        <dsp:cNvSpPr/>
      </dsp:nvSpPr>
      <dsp:spPr>
        <a:xfrm>
          <a:off x="2773867" y="765529"/>
          <a:ext cx="826380" cy="5247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0CA266F-63DF-47B5-B525-633D997C6870}">
      <dsp:nvSpPr>
        <dsp:cNvPr id="0" name=""/>
        <dsp:cNvSpPr/>
      </dsp:nvSpPr>
      <dsp:spPr>
        <a:xfrm>
          <a:off x="2865687" y="852759"/>
          <a:ext cx="826380" cy="5247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kern="1200">
              <a:solidFill>
                <a:sysClr val="windowText" lastClr="000000">
                  <a:hueOff val="0"/>
                  <a:satOff val="0"/>
                  <a:lumOff val="0"/>
                  <a:alphaOff val="0"/>
                </a:sysClr>
              </a:solidFill>
              <a:latin typeface="Times New Roman" pitchFamily="18" charset="0"/>
              <a:ea typeface="+mn-ea"/>
              <a:cs typeface="Times New Roman" pitchFamily="18" charset="0"/>
            </a:rPr>
            <a:t>Zaměstnanci zařazení do krajského úřadu</a:t>
          </a:r>
        </a:p>
      </dsp:txBody>
      <dsp:txXfrm>
        <a:off x="2881056" y="868128"/>
        <a:ext cx="795642" cy="494013"/>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26AF0-7411-47DD-A024-24672FA1D435}">
      <dsp:nvSpPr>
        <dsp:cNvPr id="0" name=""/>
        <dsp:cNvSpPr/>
      </dsp:nvSpPr>
      <dsp:spPr>
        <a:xfrm>
          <a:off x="3740638" y="3062334"/>
          <a:ext cx="91440" cy="278020"/>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8C638E-1CD9-4923-A19B-D53CE3DA9C18}">
      <dsp:nvSpPr>
        <dsp:cNvPr id="0" name=""/>
        <dsp:cNvSpPr/>
      </dsp:nvSpPr>
      <dsp:spPr>
        <a:xfrm>
          <a:off x="3740638" y="2177289"/>
          <a:ext cx="91440" cy="278020"/>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867A029-F70A-4912-8788-166B9D102FC0}">
      <dsp:nvSpPr>
        <dsp:cNvPr id="0" name=""/>
        <dsp:cNvSpPr/>
      </dsp:nvSpPr>
      <dsp:spPr>
        <a:xfrm>
          <a:off x="3740638" y="1492167"/>
          <a:ext cx="91440" cy="278020"/>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53D220-8B3B-4EB9-A1F1-BD77A5621862}">
      <dsp:nvSpPr>
        <dsp:cNvPr id="0" name=""/>
        <dsp:cNvSpPr/>
      </dsp:nvSpPr>
      <dsp:spPr>
        <a:xfrm>
          <a:off x="2670007" y="607122"/>
          <a:ext cx="1116350" cy="278020"/>
        </a:xfrm>
        <a:custGeom>
          <a:avLst/>
          <a:gdLst/>
          <a:ahLst/>
          <a:cxnLst/>
          <a:rect l="0" t="0" r="0" b="0"/>
          <a:pathLst>
            <a:path>
              <a:moveTo>
                <a:pt x="0" y="0"/>
              </a:moveTo>
              <a:lnTo>
                <a:pt x="0" y="218489"/>
              </a:lnTo>
              <a:lnTo>
                <a:pt x="1287383" y="218489"/>
              </a:lnTo>
              <a:lnTo>
                <a:pt x="1287383" y="3206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D99B04-1638-4EBB-8EB2-0FEB1131B68D}">
      <dsp:nvSpPr>
        <dsp:cNvPr id="0" name=""/>
        <dsp:cNvSpPr/>
      </dsp:nvSpPr>
      <dsp:spPr>
        <a:xfrm>
          <a:off x="1492402" y="3103351"/>
          <a:ext cx="91440" cy="278020"/>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65366-9717-459D-BD5F-6D838FCE8E24}">
      <dsp:nvSpPr>
        <dsp:cNvPr id="0" name=""/>
        <dsp:cNvSpPr/>
      </dsp:nvSpPr>
      <dsp:spPr>
        <a:xfrm>
          <a:off x="1492402" y="2218306"/>
          <a:ext cx="91440" cy="278020"/>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46B375-9C97-435A-B9E3-15BB3712A3CB}">
      <dsp:nvSpPr>
        <dsp:cNvPr id="0" name=""/>
        <dsp:cNvSpPr/>
      </dsp:nvSpPr>
      <dsp:spPr>
        <a:xfrm>
          <a:off x="1492402" y="1492167"/>
          <a:ext cx="91440" cy="278020"/>
        </a:xfrm>
        <a:custGeom>
          <a:avLst/>
          <a:gdLst/>
          <a:ahLst/>
          <a:cxnLst/>
          <a:rect l="0" t="0" r="0" b="0"/>
          <a:pathLst>
            <a:path>
              <a:moveTo>
                <a:pt x="45720" y="0"/>
              </a:moveTo>
              <a:lnTo>
                <a:pt x="45720" y="3206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A0303A-2D33-41BE-94CE-0E8439836D57}">
      <dsp:nvSpPr>
        <dsp:cNvPr id="0" name=""/>
        <dsp:cNvSpPr/>
      </dsp:nvSpPr>
      <dsp:spPr>
        <a:xfrm>
          <a:off x="1538122" y="607122"/>
          <a:ext cx="1131884" cy="278020"/>
        </a:xfrm>
        <a:custGeom>
          <a:avLst/>
          <a:gdLst/>
          <a:ahLst/>
          <a:cxnLst/>
          <a:rect l="0" t="0" r="0" b="0"/>
          <a:pathLst>
            <a:path>
              <a:moveTo>
                <a:pt x="1305297" y="0"/>
              </a:moveTo>
              <a:lnTo>
                <a:pt x="1305297" y="218489"/>
              </a:lnTo>
              <a:lnTo>
                <a:pt x="0" y="218489"/>
              </a:lnTo>
              <a:lnTo>
                <a:pt x="0" y="3206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E902CA-9D07-4290-A166-D40FB5CA5A34}">
      <dsp:nvSpPr>
        <dsp:cNvPr id="0" name=""/>
        <dsp:cNvSpPr/>
      </dsp:nvSpPr>
      <dsp:spPr>
        <a:xfrm>
          <a:off x="1576048" y="97"/>
          <a:ext cx="2187918" cy="6070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FE91B8B-E93D-484A-A951-E7D175B7A0DE}">
      <dsp:nvSpPr>
        <dsp:cNvPr id="0" name=""/>
        <dsp:cNvSpPr/>
      </dsp:nvSpPr>
      <dsp:spPr>
        <a:xfrm>
          <a:off x="1682264" y="101003"/>
          <a:ext cx="2187918" cy="6070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cs-CZ" sz="1400" b="1" kern="1200">
              <a:solidFill>
                <a:sysClr val="windowText" lastClr="000000">
                  <a:hueOff val="0"/>
                  <a:satOff val="0"/>
                  <a:lumOff val="0"/>
                  <a:alphaOff val="0"/>
                </a:sysClr>
              </a:solidFill>
              <a:latin typeface="Times New Roman" pitchFamily="18" charset="0"/>
              <a:ea typeface="+mn-ea"/>
              <a:cs typeface="Times New Roman" pitchFamily="18" charset="0"/>
            </a:rPr>
            <a:t>Právní předpisy obce</a:t>
          </a:r>
        </a:p>
      </dsp:txBody>
      <dsp:txXfrm>
        <a:off x="1700043" y="118782"/>
        <a:ext cx="2152360" cy="571466"/>
      </dsp:txXfrm>
    </dsp:sp>
    <dsp:sp modelId="{AD7FE638-C033-4534-81A3-E47983C02F07}">
      <dsp:nvSpPr>
        <dsp:cNvPr id="0" name=""/>
        <dsp:cNvSpPr/>
      </dsp:nvSpPr>
      <dsp:spPr>
        <a:xfrm>
          <a:off x="624115" y="885143"/>
          <a:ext cx="1828014" cy="6070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FF7A748-167A-4D1A-9761-1C5399438F0B}">
      <dsp:nvSpPr>
        <dsp:cNvPr id="0" name=""/>
        <dsp:cNvSpPr/>
      </dsp:nvSpPr>
      <dsp:spPr>
        <a:xfrm>
          <a:off x="730331" y="986048"/>
          <a:ext cx="1828014" cy="6070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Samostatná působnost</a:t>
          </a:r>
        </a:p>
      </dsp:txBody>
      <dsp:txXfrm>
        <a:off x="748110" y="1003827"/>
        <a:ext cx="1792456" cy="571466"/>
      </dsp:txXfrm>
    </dsp:sp>
    <dsp:sp modelId="{58CD836D-AFC8-47A8-844D-68CA6E321E06}">
      <dsp:nvSpPr>
        <dsp:cNvPr id="0" name=""/>
        <dsp:cNvSpPr/>
      </dsp:nvSpPr>
      <dsp:spPr>
        <a:xfrm>
          <a:off x="741233" y="1770188"/>
          <a:ext cx="1593779" cy="44811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B435A2A-544E-4296-BE9A-6FCAEECEA087}">
      <dsp:nvSpPr>
        <dsp:cNvPr id="0" name=""/>
        <dsp:cNvSpPr/>
      </dsp:nvSpPr>
      <dsp:spPr>
        <a:xfrm>
          <a:off x="847449" y="1871093"/>
          <a:ext cx="1593779" cy="4481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Obecně závazné vyhlášky</a:t>
          </a:r>
        </a:p>
      </dsp:txBody>
      <dsp:txXfrm>
        <a:off x="860574" y="1884218"/>
        <a:ext cx="1567529" cy="421867"/>
      </dsp:txXfrm>
    </dsp:sp>
    <dsp:sp modelId="{7D2EB079-6B79-4C53-94C1-905E211D2ABB}">
      <dsp:nvSpPr>
        <dsp:cNvPr id="0" name=""/>
        <dsp:cNvSpPr/>
      </dsp:nvSpPr>
      <dsp:spPr>
        <a:xfrm>
          <a:off x="915649" y="2496326"/>
          <a:ext cx="1244945" cy="6070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18FB7B5-2BA5-4CCA-A5BC-1C92B9F984D7}">
      <dsp:nvSpPr>
        <dsp:cNvPr id="0" name=""/>
        <dsp:cNvSpPr/>
      </dsp:nvSpPr>
      <dsp:spPr>
        <a:xfrm>
          <a:off x="1021865" y="2597232"/>
          <a:ext cx="1244945" cy="6070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kern="1200">
              <a:solidFill>
                <a:sysClr val="windowText" lastClr="000000">
                  <a:hueOff val="0"/>
                  <a:satOff val="0"/>
                  <a:lumOff val="0"/>
                  <a:alphaOff val="0"/>
                </a:sysClr>
              </a:solidFill>
              <a:latin typeface="Times New Roman" pitchFamily="18" charset="0"/>
              <a:ea typeface="+mn-ea"/>
              <a:cs typeface="Times New Roman" pitchFamily="18" charset="0"/>
            </a:rPr>
            <a:t>Schvaluje:</a:t>
          </a:r>
        </a:p>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Zastupitelstvo obce</a:t>
          </a:r>
        </a:p>
      </dsp:txBody>
      <dsp:txXfrm>
        <a:off x="1039644" y="2615011"/>
        <a:ext cx="1209387" cy="571466"/>
      </dsp:txXfrm>
    </dsp:sp>
    <dsp:sp modelId="{501BCEB3-CEA7-496D-8459-3DC506C21A09}">
      <dsp:nvSpPr>
        <dsp:cNvPr id="0" name=""/>
        <dsp:cNvSpPr/>
      </dsp:nvSpPr>
      <dsp:spPr>
        <a:xfrm>
          <a:off x="344879" y="3381372"/>
          <a:ext cx="2386486" cy="6070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3DF91C2-4D9B-4F15-B0FE-A899B71FFC49}">
      <dsp:nvSpPr>
        <dsp:cNvPr id="0" name=""/>
        <dsp:cNvSpPr/>
      </dsp:nvSpPr>
      <dsp:spPr>
        <a:xfrm>
          <a:off x="451095" y="3482277"/>
          <a:ext cx="2386486" cy="6070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V rozsahu samostatné působnosti a v rozsahu zákonného zmocnění </a:t>
          </a:r>
        </a:p>
      </dsp:txBody>
      <dsp:txXfrm>
        <a:off x="468874" y="3500056"/>
        <a:ext cx="2350928" cy="571466"/>
      </dsp:txXfrm>
    </dsp:sp>
    <dsp:sp modelId="{5E14A66B-0A1D-483C-8E33-6615668E3F42}">
      <dsp:nvSpPr>
        <dsp:cNvPr id="0" name=""/>
        <dsp:cNvSpPr/>
      </dsp:nvSpPr>
      <dsp:spPr>
        <a:xfrm>
          <a:off x="2856816" y="885143"/>
          <a:ext cx="1859082" cy="6070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2F56202-AEDC-440D-8004-11E86B9FE4CB}">
      <dsp:nvSpPr>
        <dsp:cNvPr id="0" name=""/>
        <dsp:cNvSpPr/>
      </dsp:nvSpPr>
      <dsp:spPr>
        <a:xfrm>
          <a:off x="2963032" y="986048"/>
          <a:ext cx="1859082" cy="6070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Přenesená působnost</a:t>
          </a:r>
        </a:p>
      </dsp:txBody>
      <dsp:txXfrm>
        <a:off x="2980811" y="1003827"/>
        <a:ext cx="1823524" cy="571466"/>
      </dsp:txXfrm>
    </dsp:sp>
    <dsp:sp modelId="{743D1967-33B5-4E62-8931-A05FFB1FB95F}">
      <dsp:nvSpPr>
        <dsp:cNvPr id="0" name=""/>
        <dsp:cNvSpPr/>
      </dsp:nvSpPr>
      <dsp:spPr>
        <a:xfrm>
          <a:off x="3037246" y="1770188"/>
          <a:ext cx="1498223" cy="4071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269504-9F76-4BF6-A770-EF123A68D8F6}">
      <dsp:nvSpPr>
        <dsp:cNvPr id="0" name=""/>
        <dsp:cNvSpPr/>
      </dsp:nvSpPr>
      <dsp:spPr>
        <a:xfrm>
          <a:off x="3143462" y="1871093"/>
          <a:ext cx="1498223" cy="40710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i="0" kern="1200">
              <a:solidFill>
                <a:sysClr val="windowText" lastClr="000000">
                  <a:hueOff val="0"/>
                  <a:satOff val="0"/>
                  <a:lumOff val="0"/>
                  <a:alphaOff val="0"/>
                </a:sysClr>
              </a:solidFill>
              <a:latin typeface="Times New Roman" pitchFamily="18" charset="0"/>
              <a:ea typeface="+mn-ea"/>
              <a:cs typeface="Times New Roman" pitchFamily="18" charset="0"/>
            </a:rPr>
            <a:t>Nařízení obce</a:t>
          </a:r>
        </a:p>
      </dsp:txBody>
      <dsp:txXfrm>
        <a:off x="3155386" y="1883017"/>
        <a:ext cx="1474375" cy="383253"/>
      </dsp:txXfrm>
    </dsp:sp>
    <dsp:sp modelId="{0051D494-D3B9-4C35-8809-E2104725413C}">
      <dsp:nvSpPr>
        <dsp:cNvPr id="0" name=""/>
        <dsp:cNvSpPr/>
      </dsp:nvSpPr>
      <dsp:spPr>
        <a:xfrm>
          <a:off x="3143523" y="2455310"/>
          <a:ext cx="1285668" cy="6070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1D7D99C-1B9B-41E5-AC4E-A481EA020F66}">
      <dsp:nvSpPr>
        <dsp:cNvPr id="0" name=""/>
        <dsp:cNvSpPr/>
      </dsp:nvSpPr>
      <dsp:spPr>
        <a:xfrm>
          <a:off x="3249739" y="2556215"/>
          <a:ext cx="1285668" cy="6070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kern="1200">
              <a:solidFill>
                <a:sysClr val="windowText" lastClr="000000">
                  <a:hueOff val="0"/>
                  <a:satOff val="0"/>
                  <a:lumOff val="0"/>
                  <a:alphaOff val="0"/>
                </a:sysClr>
              </a:solidFill>
              <a:latin typeface="Times New Roman" pitchFamily="18" charset="0"/>
              <a:ea typeface="+mn-ea"/>
              <a:cs typeface="Times New Roman" pitchFamily="18" charset="0"/>
            </a:rPr>
            <a:t>Schvaluje:</a:t>
          </a:r>
        </a:p>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Rada obce</a:t>
          </a:r>
        </a:p>
      </dsp:txBody>
      <dsp:txXfrm>
        <a:off x="3267518" y="2573994"/>
        <a:ext cx="1250110" cy="571466"/>
      </dsp:txXfrm>
    </dsp:sp>
    <dsp:sp modelId="{BD71E5BA-45D7-40BF-93A3-5329955976F6}">
      <dsp:nvSpPr>
        <dsp:cNvPr id="0" name=""/>
        <dsp:cNvSpPr/>
      </dsp:nvSpPr>
      <dsp:spPr>
        <a:xfrm>
          <a:off x="2943798" y="3340355"/>
          <a:ext cx="1685119" cy="6070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8CE371A-7AC4-409E-BF1D-54BAF9A34358}">
      <dsp:nvSpPr>
        <dsp:cNvPr id="0" name=""/>
        <dsp:cNvSpPr/>
      </dsp:nvSpPr>
      <dsp:spPr>
        <a:xfrm>
          <a:off x="3050014" y="3441260"/>
          <a:ext cx="1685119" cy="60702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Na základě zákona, </a:t>
          </a:r>
        </a:p>
        <a:p>
          <a:pPr marL="0" lvl="0" indent="0" algn="ctr" defTabSz="533400">
            <a:lnSpc>
              <a:spcPct val="90000"/>
            </a:lnSpc>
            <a:spcBef>
              <a:spcPct val="0"/>
            </a:spcBef>
            <a:spcAft>
              <a:spcPts val="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k provedení zákona a v jeho mezích </a:t>
          </a:r>
          <a:endParaRPr lang="cs-CZ"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67793" y="3459039"/>
        <a:ext cx="1649561" cy="571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5071-AAB7-4C6D-A42C-AFC35B99309B}">
      <dsp:nvSpPr>
        <dsp:cNvPr id="0" name=""/>
        <dsp:cNvSpPr/>
      </dsp:nvSpPr>
      <dsp:spPr>
        <a:xfrm>
          <a:off x="2544725" y="560411"/>
          <a:ext cx="1190665" cy="256289"/>
        </a:xfrm>
        <a:custGeom>
          <a:avLst/>
          <a:gdLst/>
          <a:ahLst/>
          <a:cxnLst/>
          <a:rect l="0" t="0" r="0" b="0"/>
          <a:pathLst>
            <a:path>
              <a:moveTo>
                <a:pt x="0" y="0"/>
              </a:moveTo>
              <a:lnTo>
                <a:pt x="0" y="174654"/>
              </a:lnTo>
              <a:lnTo>
                <a:pt x="1190665" y="174654"/>
              </a:lnTo>
              <a:lnTo>
                <a:pt x="1190665" y="256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739300-3F07-42AD-B6FE-0214D71185F1}">
      <dsp:nvSpPr>
        <dsp:cNvPr id="0" name=""/>
        <dsp:cNvSpPr/>
      </dsp:nvSpPr>
      <dsp:spPr>
        <a:xfrm>
          <a:off x="1540281" y="1376280"/>
          <a:ext cx="1077054" cy="256289"/>
        </a:xfrm>
        <a:custGeom>
          <a:avLst/>
          <a:gdLst/>
          <a:ahLst/>
          <a:cxnLst/>
          <a:rect l="0" t="0" r="0" b="0"/>
          <a:pathLst>
            <a:path>
              <a:moveTo>
                <a:pt x="0" y="0"/>
              </a:moveTo>
              <a:lnTo>
                <a:pt x="0" y="174654"/>
              </a:lnTo>
              <a:lnTo>
                <a:pt x="1077054" y="174654"/>
              </a:lnTo>
              <a:lnTo>
                <a:pt x="1077054" y="256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CF0687-3F62-46ED-96B3-418AC81B1616}">
      <dsp:nvSpPr>
        <dsp:cNvPr id="0" name=""/>
        <dsp:cNvSpPr/>
      </dsp:nvSpPr>
      <dsp:spPr>
        <a:xfrm>
          <a:off x="1494561" y="1376280"/>
          <a:ext cx="91440" cy="256289"/>
        </a:xfrm>
        <a:custGeom>
          <a:avLst/>
          <a:gdLst/>
          <a:ahLst/>
          <a:cxnLst/>
          <a:rect l="0" t="0" r="0" b="0"/>
          <a:pathLst>
            <a:path>
              <a:moveTo>
                <a:pt x="45720" y="0"/>
              </a:moveTo>
              <a:lnTo>
                <a:pt x="45720" y="256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508BAC-B28C-4BAF-9B72-F79BCCCABBDB}">
      <dsp:nvSpPr>
        <dsp:cNvPr id="0" name=""/>
        <dsp:cNvSpPr/>
      </dsp:nvSpPr>
      <dsp:spPr>
        <a:xfrm>
          <a:off x="463226" y="1376280"/>
          <a:ext cx="1077054" cy="256289"/>
        </a:xfrm>
        <a:custGeom>
          <a:avLst/>
          <a:gdLst/>
          <a:ahLst/>
          <a:cxnLst/>
          <a:rect l="0" t="0" r="0" b="0"/>
          <a:pathLst>
            <a:path>
              <a:moveTo>
                <a:pt x="1077054" y="0"/>
              </a:moveTo>
              <a:lnTo>
                <a:pt x="1077054" y="174654"/>
              </a:lnTo>
              <a:lnTo>
                <a:pt x="0" y="174654"/>
              </a:lnTo>
              <a:lnTo>
                <a:pt x="0" y="256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1B6E2F-4911-4F20-ADA4-E2CF5E480483}">
      <dsp:nvSpPr>
        <dsp:cNvPr id="0" name=""/>
        <dsp:cNvSpPr/>
      </dsp:nvSpPr>
      <dsp:spPr>
        <a:xfrm>
          <a:off x="1540281" y="560411"/>
          <a:ext cx="1004444" cy="256289"/>
        </a:xfrm>
        <a:custGeom>
          <a:avLst/>
          <a:gdLst/>
          <a:ahLst/>
          <a:cxnLst/>
          <a:rect l="0" t="0" r="0" b="0"/>
          <a:pathLst>
            <a:path>
              <a:moveTo>
                <a:pt x="1004444" y="0"/>
              </a:moveTo>
              <a:lnTo>
                <a:pt x="1004444" y="174654"/>
              </a:lnTo>
              <a:lnTo>
                <a:pt x="0" y="174654"/>
              </a:lnTo>
              <a:lnTo>
                <a:pt x="0" y="256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5665DB-3077-48C5-AEAD-2BCF11E1F9E8}">
      <dsp:nvSpPr>
        <dsp:cNvPr id="0" name=""/>
        <dsp:cNvSpPr/>
      </dsp:nvSpPr>
      <dsp:spPr>
        <a:xfrm>
          <a:off x="1451974" y="832"/>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5040F22-4EF1-44D2-B90A-3DC183880B86}">
      <dsp:nvSpPr>
        <dsp:cNvPr id="0" name=""/>
        <dsp:cNvSpPr/>
      </dsp:nvSpPr>
      <dsp:spPr>
        <a:xfrm>
          <a:off x="1549888" y="93851"/>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marR="0" lvl="0" indent="0" algn="ctr" defTabSz="622300" rtl="0">
            <a:lnSpc>
              <a:spcPct val="90000"/>
            </a:lnSpc>
            <a:spcBef>
              <a:spcPct val="0"/>
            </a:spcBef>
            <a:spcAft>
              <a:spcPct val="35000"/>
            </a:spcAft>
            <a:buNone/>
          </a:pPr>
          <a:r>
            <a:rPr lang="cs-CZ" sz="1400" b="1" kern="1200" baseline="0">
              <a:solidFill>
                <a:sysClr val="windowText" lastClr="000000">
                  <a:hueOff val="0"/>
                  <a:satOff val="0"/>
                  <a:lumOff val="0"/>
                  <a:alphaOff val="0"/>
                </a:sysClr>
              </a:solidFill>
              <a:latin typeface="Times New Roman" pitchFamily="18" charset="0"/>
              <a:ea typeface="+mn-ea"/>
              <a:cs typeface="Times New Roman" pitchFamily="18" charset="0"/>
            </a:rPr>
            <a:t>Moc soudní</a:t>
          </a:r>
          <a:endParaRPr lang="cs-C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66277" y="110240"/>
        <a:ext cx="2152724" cy="526800"/>
      </dsp:txXfrm>
    </dsp:sp>
    <dsp:sp modelId="{E9E351B9-2602-4F68-9A34-75697A3A17E2}">
      <dsp:nvSpPr>
        <dsp:cNvPr id="0" name=""/>
        <dsp:cNvSpPr/>
      </dsp:nvSpPr>
      <dsp:spPr>
        <a:xfrm>
          <a:off x="447529" y="816701"/>
          <a:ext cx="2185502"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AF4ECAD-12FA-4D46-8C2B-1BBC1FF28E83}">
      <dsp:nvSpPr>
        <dsp:cNvPr id="0" name=""/>
        <dsp:cNvSpPr/>
      </dsp:nvSpPr>
      <dsp:spPr>
        <a:xfrm>
          <a:off x="545443" y="909719"/>
          <a:ext cx="2185502"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Nejvyšší soud</a:t>
          </a:r>
        </a:p>
      </dsp:txBody>
      <dsp:txXfrm>
        <a:off x="561832" y="926108"/>
        <a:ext cx="2152724" cy="526800"/>
      </dsp:txXfrm>
    </dsp:sp>
    <dsp:sp modelId="{77E60F4D-B1DC-4B49-A94A-B61395CBEC28}">
      <dsp:nvSpPr>
        <dsp:cNvPr id="0" name=""/>
        <dsp:cNvSpPr/>
      </dsp:nvSpPr>
      <dsp:spPr>
        <a:xfrm>
          <a:off x="22613" y="1632570"/>
          <a:ext cx="881226"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45A092D-6788-4C11-A032-CB3DE41779F6}">
      <dsp:nvSpPr>
        <dsp:cNvPr id="0" name=""/>
        <dsp:cNvSpPr/>
      </dsp:nvSpPr>
      <dsp:spPr>
        <a:xfrm>
          <a:off x="120527" y="1725588"/>
          <a:ext cx="881226"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Vrchní soudy</a:t>
          </a:r>
        </a:p>
      </dsp:txBody>
      <dsp:txXfrm>
        <a:off x="136916" y="1741977"/>
        <a:ext cx="848448" cy="526800"/>
      </dsp:txXfrm>
    </dsp:sp>
    <dsp:sp modelId="{C71CA4D1-0C2A-413A-BB4C-A84BBF935B90}">
      <dsp:nvSpPr>
        <dsp:cNvPr id="0" name=""/>
        <dsp:cNvSpPr/>
      </dsp:nvSpPr>
      <dsp:spPr>
        <a:xfrm>
          <a:off x="1099668" y="1632570"/>
          <a:ext cx="881226"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F638E0C-9297-4CB8-AB1B-8C134C01CCB3}">
      <dsp:nvSpPr>
        <dsp:cNvPr id="0" name=""/>
        <dsp:cNvSpPr/>
      </dsp:nvSpPr>
      <dsp:spPr>
        <a:xfrm>
          <a:off x="1197582" y="1725588"/>
          <a:ext cx="881226"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Krajské soudy</a:t>
          </a:r>
        </a:p>
      </dsp:txBody>
      <dsp:txXfrm>
        <a:off x="1213971" y="1741977"/>
        <a:ext cx="848448" cy="526800"/>
      </dsp:txXfrm>
    </dsp:sp>
    <dsp:sp modelId="{2CDBBEDB-2ACC-442E-8AC9-12C762906E5B}">
      <dsp:nvSpPr>
        <dsp:cNvPr id="0" name=""/>
        <dsp:cNvSpPr/>
      </dsp:nvSpPr>
      <dsp:spPr>
        <a:xfrm>
          <a:off x="2176722" y="1632570"/>
          <a:ext cx="881226"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5FC811E-DBF5-4187-920D-EB64DFE422EB}">
      <dsp:nvSpPr>
        <dsp:cNvPr id="0" name=""/>
        <dsp:cNvSpPr/>
      </dsp:nvSpPr>
      <dsp:spPr>
        <a:xfrm>
          <a:off x="2274636" y="1725588"/>
          <a:ext cx="881226"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Okresní soudy</a:t>
          </a:r>
        </a:p>
      </dsp:txBody>
      <dsp:txXfrm>
        <a:off x="2291025" y="1741977"/>
        <a:ext cx="848448" cy="526800"/>
      </dsp:txXfrm>
    </dsp:sp>
    <dsp:sp modelId="{3C6822F0-63AE-4B87-AB2E-11CF0850BFC0}">
      <dsp:nvSpPr>
        <dsp:cNvPr id="0" name=""/>
        <dsp:cNvSpPr/>
      </dsp:nvSpPr>
      <dsp:spPr>
        <a:xfrm>
          <a:off x="2828860" y="816701"/>
          <a:ext cx="1813061" cy="5595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3FD4A85-7407-4057-BD96-2E448929E52C}">
      <dsp:nvSpPr>
        <dsp:cNvPr id="0" name=""/>
        <dsp:cNvSpPr/>
      </dsp:nvSpPr>
      <dsp:spPr>
        <a:xfrm>
          <a:off x="2926774" y="909719"/>
          <a:ext cx="1813061" cy="55957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Nejvyšší správní soud</a:t>
          </a:r>
        </a:p>
      </dsp:txBody>
      <dsp:txXfrm>
        <a:off x="2943163" y="926108"/>
        <a:ext cx="1780283" cy="526800"/>
      </dsp:txXfrm>
    </dsp:sp>
    <dsp:sp modelId="{C9C900EB-496E-4D40-96AB-0EBDDC14C332}">
      <dsp:nvSpPr>
        <dsp:cNvPr id="0" name=""/>
        <dsp:cNvSpPr/>
      </dsp:nvSpPr>
      <dsp:spPr>
        <a:xfrm>
          <a:off x="3833305" y="832"/>
          <a:ext cx="1532566" cy="52091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ECB2CCB-D595-4A97-BD2F-8925C5B8CC34}">
      <dsp:nvSpPr>
        <dsp:cNvPr id="0" name=""/>
        <dsp:cNvSpPr/>
      </dsp:nvSpPr>
      <dsp:spPr>
        <a:xfrm>
          <a:off x="3931219" y="93851"/>
          <a:ext cx="1532566" cy="52091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marR="0" lvl="0" indent="0" algn="ctr" defTabSz="622300" rtl="0">
            <a:lnSpc>
              <a:spcPct val="90000"/>
            </a:lnSpc>
            <a:spcBef>
              <a:spcPct val="0"/>
            </a:spcBef>
            <a:spcAft>
              <a:spcPct val="35000"/>
            </a:spcAft>
            <a:buNone/>
          </a:pPr>
          <a:r>
            <a:rPr lang="cs-CZ" sz="1400" b="1" kern="1200">
              <a:solidFill>
                <a:sysClr val="windowText" lastClr="000000">
                  <a:hueOff val="0"/>
                  <a:satOff val="0"/>
                  <a:lumOff val="0"/>
                  <a:alphaOff val="0"/>
                </a:sysClr>
              </a:solidFill>
              <a:latin typeface="Times New Roman" pitchFamily="18" charset="0"/>
              <a:ea typeface="+mn-ea"/>
              <a:cs typeface="Times New Roman" pitchFamily="18" charset="0"/>
            </a:rPr>
            <a:t>Ústavní soud</a:t>
          </a:r>
        </a:p>
      </dsp:txBody>
      <dsp:txXfrm>
        <a:off x="3946476" y="109108"/>
        <a:ext cx="1502052" cy="4903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AC03A-30AB-4361-B033-6F88345AD3B0}">
      <dsp:nvSpPr>
        <dsp:cNvPr id="0" name=""/>
        <dsp:cNvSpPr/>
      </dsp:nvSpPr>
      <dsp:spPr>
        <a:xfrm>
          <a:off x="2692702" y="578511"/>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BC7254-AD91-4DEB-A39F-8D4241B9C798}">
      <dsp:nvSpPr>
        <dsp:cNvPr id="0" name=""/>
        <dsp:cNvSpPr/>
      </dsp:nvSpPr>
      <dsp:spPr>
        <a:xfrm>
          <a:off x="2602648" y="2261589"/>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D580AA9-D18C-4C07-8FB8-E65B81F6E525}">
      <dsp:nvSpPr>
        <dsp:cNvPr id="0" name=""/>
        <dsp:cNvSpPr/>
      </dsp:nvSpPr>
      <dsp:spPr>
        <a:xfrm>
          <a:off x="2047176" y="2261589"/>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AE06017-5F60-4ABC-8196-B3684DED13E4}">
      <dsp:nvSpPr>
        <dsp:cNvPr id="0" name=""/>
        <dsp:cNvSpPr/>
      </dsp:nvSpPr>
      <dsp:spPr>
        <a:xfrm>
          <a:off x="2556928" y="1420050"/>
          <a:ext cx="91440" cy="264353"/>
        </a:xfrm>
        <a:custGeom>
          <a:avLst/>
          <a:gdLst/>
          <a:ahLst/>
          <a:cxnLst/>
          <a:rect l="0" t="0" r="0" b="0"/>
          <a:pathLst>
            <a:path>
              <a:moveTo>
                <a:pt x="45720" y="0"/>
              </a:moveTo>
              <a:lnTo>
                <a:pt x="45720" y="2643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2620A-5141-42EB-9F83-3FAF545C7342}">
      <dsp:nvSpPr>
        <dsp:cNvPr id="0" name=""/>
        <dsp:cNvSpPr/>
      </dsp:nvSpPr>
      <dsp:spPr>
        <a:xfrm>
          <a:off x="2556928" y="578511"/>
          <a:ext cx="91440" cy="264353"/>
        </a:xfrm>
        <a:custGeom>
          <a:avLst/>
          <a:gdLst/>
          <a:ahLst/>
          <a:cxnLst/>
          <a:rect l="0" t="0" r="0" b="0"/>
          <a:pathLst>
            <a:path>
              <a:moveTo>
                <a:pt x="135774" y="0"/>
              </a:moveTo>
              <a:lnTo>
                <a:pt x="135774" y="180149"/>
              </a:lnTo>
              <a:lnTo>
                <a:pt x="45720" y="180149"/>
              </a:lnTo>
              <a:lnTo>
                <a:pt x="45720" y="26435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9981DA-7B35-4764-850B-87FB35129C19}">
      <dsp:nvSpPr>
        <dsp:cNvPr id="0" name=""/>
        <dsp:cNvSpPr/>
      </dsp:nvSpPr>
      <dsp:spPr>
        <a:xfrm>
          <a:off x="1491705" y="578511"/>
          <a:ext cx="1200996" cy="264353"/>
        </a:xfrm>
        <a:custGeom>
          <a:avLst/>
          <a:gdLst/>
          <a:ahLst/>
          <a:cxnLst/>
          <a:rect l="0" t="0" r="0" b="0"/>
          <a:pathLst>
            <a:path>
              <a:moveTo>
                <a:pt x="1200996" y="0"/>
              </a:moveTo>
              <a:lnTo>
                <a:pt x="1200996" y="180149"/>
              </a:lnTo>
              <a:lnTo>
                <a:pt x="0" y="180149"/>
              </a:lnTo>
              <a:lnTo>
                <a:pt x="0" y="26435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14E54C-9D5B-4574-B7A2-809BBB0D04D6}">
      <dsp:nvSpPr>
        <dsp:cNvPr id="0" name=""/>
        <dsp:cNvSpPr/>
      </dsp:nvSpPr>
      <dsp:spPr>
        <a:xfrm>
          <a:off x="1821975" y="1326"/>
          <a:ext cx="1741453"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B35642E-5C74-4069-A476-C109FF668C1B}">
      <dsp:nvSpPr>
        <dsp:cNvPr id="0" name=""/>
        <dsp:cNvSpPr/>
      </dsp:nvSpPr>
      <dsp:spPr>
        <a:xfrm>
          <a:off x="1922970" y="97271"/>
          <a:ext cx="1741453"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cs-CZ" sz="1400" b="1" kern="1200">
              <a:solidFill>
                <a:sysClr val="windowText" lastClr="000000">
                  <a:hueOff val="0"/>
                  <a:satOff val="0"/>
                  <a:lumOff val="0"/>
                  <a:alphaOff val="0"/>
                </a:sysClr>
              </a:solidFill>
              <a:latin typeface="Times New Roman" pitchFamily="18" charset="0"/>
              <a:ea typeface="+mn-ea"/>
              <a:cs typeface="Times New Roman" pitchFamily="18" charset="0"/>
            </a:rPr>
            <a:t>Moc výkonná</a:t>
          </a:r>
        </a:p>
      </dsp:txBody>
      <dsp:txXfrm>
        <a:off x="1939875" y="114176"/>
        <a:ext cx="1707643" cy="543375"/>
      </dsp:txXfrm>
    </dsp:sp>
    <dsp:sp modelId="{3CC18B21-B6E9-4D8C-B3EC-642A6478A202}">
      <dsp:nvSpPr>
        <dsp:cNvPr id="0" name=""/>
        <dsp:cNvSpPr/>
      </dsp:nvSpPr>
      <dsp:spPr>
        <a:xfrm>
          <a:off x="1037229" y="842865"/>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53BA293-A338-441A-8C2E-7D1879C024A8}">
      <dsp:nvSpPr>
        <dsp:cNvPr id="0" name=""/>
        <dsp:cNvSpPr/>
      </dsp:nvSpPr>
      <dsp:spPr>
        <a:xfrm>
          <a:off x="1138224" y="938810"/>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itchFamily="18" charset="0"/>
              <a:ea typeface="+mn-ea"/>
              <a:cs typeface="Times New Roman" pitchFamily="18" charset="0"/>
            </a:rPr>
            <a:t>Prezident</a:t>
          </a:r>
        </a:p>
      </dsp:txBody>
      <dsp:txXfrm>
        <a:off x="1155129" y="955715"/>
        <a:ext cx="875142" cy="543375"/>
      </dsp:txXfrm>
    </dsp:sp>
    <dsp:sp modelId="{B5B1B69E-6B5F-40A8-AA09-3DFEFEAFD30E}">
      <dsp:nvSpPr>
        <dsp:cNvPr id="0" name=""/>
        <dsp:cNvSpPr/>
      </dsp:nvSpPr>
      <dsp:spPr>
        <a:xfrm>
          <a:off x="2148171" y="842865"/>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3A2817A-46A7-4B2A-913F-7E0D147E4EE0}">
      <dsp:nvSpPr>
        <dsp:cNvPr id="0" name=""/>
        <dsp:cNvSpPr/>
      </dsp:nvSpPr>
      <dsp:spPr>
        <a:xfrm>
          <a:off x="2249166" y="938810"/>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itchFamily="18" charset="0"/>
              <a:ea typeface="+mn-ea"/>
              <a:cs typeface="Times New Roman" pitchFamily="18" charset="0"/>
            </a:rPr>
            <a:t>Vláda ČR</a:t>
          </a:r>
        </a:p>
      </dsp:txBody>
      <dsp:txXfrm>
        <a:off x="2266071" y="955715"/>
        <a:ext cx="875142" cy="543375"/>
      </dsp:txXfrm>
    </dsp:sp>
    <dsp:sp modelId="{30E2EE12-781B-49AD-80F9-EADD684C99B2}">
      <dsp:nvSpPr>
        <dsp:cNvPr id="0" name=""/>
        <dsp:cNvSpPr/>
      </dsp:nvSpPr>
      <dsp:spPr>
        <a:xfrm>
          <a:off x="2148171" y="1684404"/>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391B441-6890-4655-AEF1-287BBD639BBD}">
      <dsp:nvSpPr>
        <dsp:cNvPr id="0" name=""/>
        <dsp:cNvSpPr/>
      </dsp:nvSpPr>
      <dsp:spPr>
        <a:xfrm>
          <a:off x="2249166" y="1780349"/>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itchFamily="18" charset="0"/>
              <a:ea typeface="+mn-ea"/>
              <a:cs typeface="Times New Roman" pitchFamily="18" charset="0"/>
            </a:rPr>
            <a:t>Veřejná správa</a:t>
          </a:r>
        </a:p>
      </dsp:txBody>
      <dsp:txXfrm>
        <a:off x="2266071" y="1797254"/>
        <a:ext cx="875142" cy="543375"/>
      </dsp:txXfrm>
    </dsp:sp>
    <dsp:sp modelId="{B021EF0D-95BF-4B15-A844-5083158573A2}">
      <dsp:nvSpPr>
        <dsp:cNvPr id="0" name=""/>
        <dsp:cNvSpPr/>
      </dsp:nvSpPr>
      <dsp:spPr>
        <a:xfrm>
          <a:off x="1592700" y="2525943"/>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66C2563-CC52-415E-A76F-3D2EF2133B8D}">
      <dsp:nvSpPr>
        <dsp:cNvPr id="0" name=""/>
        <dsp:cNvSpPr/>
      </dsp:nvSpPr>
      <dsp:spPr>
        <a:xfrm>
          <a:off x="1693695" y="2621888"/>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itchFamily="18" charset="0"/>
              <a:ea typeface="+mn-ea"/>
              <a:cs typeface="Times New Roman" pitchFamily="18" charset="0"/>
            </a:rPr>
            <a:t>Státní správa</a:t>
          </a:r>
        </a:p>
      </dsp:txBody>
      <dsp:txXfrm>
        <a:off x="1710600" y="2638793"/>
        <a:ext cx="875142" cy="543375"/>
      </dsp:txXfrm>
    </dsp:sp>
    <dsp:sp modelId="{319B3388-6BC1-491F-B830-37FEA26AD876}">
      <dsp:nvSpPr>
        <dsp:cNvPr id="0" name=""/>
        <dsp:cNvSpPr/>
      </dsp:nvSpPr>
      <dsp:spPr>
        <a:xfrm>
          <a:off x="2703642" y="2525943"/>
          <a:ext cx="908952"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220EC83-E04E-4B0C-8D37-0715058F606A}">
      <dsp:nvSpPr>
        <dsp:cNvPr id="0" name=""/>
        <dsp:cNvSpPr/>
      </dsp:nvSpPr>
      <dsp:spPr>
        <a:xfrm>
          <a:off x="2804637" y="2621888"/>
          <a:ext cx="908952"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itchFamily="18" charset="0"/>
              <a:ea typeface="+mn-ea"/>
              <a:cs typeface="Times New Roman" pitchFamily="18" charset="0"/>
            </a:rPr>
            <a:t>Samospráva</a:t>
          </a:r>
        </a:p>
      </dsp:txBody>
      <dsp:txXfrm>
        <a:off x="2821542" y="2638793"/>
        <a:ext cx="875142" cy="543375"/>
      </dsp:txXfrm>
    </dsp:sp>
    <dsp:sp modelId="{44E559F4-D92D-4DCE-926C-CE1391A00753}">
      <dsp:nvSpPr>
        <dsp:cNvPr id="0" name=""/>
        <dsp:cNvSpPr/>
      </dsp:nvSpPr>
      <dsp:spPr>
        <a:xfrm>
          <a:off x="3259114" y="842865"/>
          <a:ext cx="1089061" cy="5771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18564FB-4665-4D25-B95B-B326BF9B96D1}">
      <dsp:nvSpPr>
        <dsp:cNvPr id="0" name=""/>
        <dsp:cNvSpPr/>
      </dsp:nvSpPr>
      <dsp:spPr>
        <a:xfrm>
          <a:off x="3360108" y="938810"/>
          <a:ext cx="1089061" cy="5771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itchFamily="18" charset="0"/>
              <a:ea typeface="+mn-ea"/>
              <a:cs typeface="Times New Roman" pitchFamily="18" charset="0"/>
            </a:rPr>
            <a:t>Státní zastupitelství</a:t>
          </a:r>
        </a:p>
      </dsp:txBody>
      <dsp:txXfrm>
        <a:off x="3377013" y="955715"/>
        <a:ext cx="1055251" cy="5433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4536D4-9610-4DDE-B691-4A7A342AB2CB}">
      <dsp:nvSpPr>
        <dsp:cNvPr id="0" name=""/>
        <dsp:cNvSpPr/>
      </dsp:nvSpPr>
      <dsp:spPr>
        <a:xfrm>
          <a:off x="4659883" y="2136203"/>
          <a:ext cx="415351" cy="140929"/>
        </a:xfrm>
        <a:custGeom>
          <a:avLst/>
          <a:gdLst/>
          <a:ahLst/>
          <a:cxnLst/>
          <a:rect l="0" t="0" r="0" b="0"/>
          <a:pathLst>
            <a:path>
              <a:moveTo>
                <a:pt x="0" y="0"/>
              </a:moveTo>
              <a:lnTo>
                <a:pt x="0" y="96039"/>
              </a:lnTo>
              <a:lnTo>
                <a:pt x="415351" y="96039"/>
              </a:lnTo>
              <a:lnTo>
                <a:pt x="415351"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782065-48B7-4EA9-B7C1-CBFCFE15D684}">
      <dsp:nvSpPr>
        <dsp:cNvPr id="0" name=""/>
        <dsp:cNvSpPr/>
      </dsp:nvSpPr>
      <dsp:spPr>
        <a:xfrm>
          <a:off x="4244532" y="2136203"/>
          <a:ext cx="415351" cy="140929"/>
        </a:xfrm>
        <a:custGeom>
          <a:avLst/>
          <a:gdLst/>
          <a:ahLst/>
          <a:cxnLst/>
          <a:rect l="0" t="0" r="0" b="0"/>
          <a:pathLst>
            <a:path>
              <a:moveTo>
                <a:pt x="415351" y="0"/>
              </a:moveTo>
              <a:lnTo>
                <a:pt x="415351"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CC5138-6A76-4475-BCFD-56A3BE62AA5E}">
      <dsp:nvSpPr>
        <dsp:cNvPr id="0" name=""/>
        <dsp:cNvSpPr/>
      </dsp:nvSpPr>
      <dsp:spPr>
        <a:xfrm>
          <a:off x="3747181" y="1687570"/>
          <a:ext cx="912701" cy="140929"/>
        </a:xfrm>
        <a:custGeom>
          <a:avLst/>
          <a:gdLst/>
          <a:ahLst/>
          <a:cxnLst/>
          <a:rect l="0" t="0" r="0" b="0"/>
          <a:pathLst>
            <a:path>
              <a:moveTo>
                <a:pt x="0" y="0"/>
              </a:moveTo>
              <a:lnTo>
                <a:pt x="0" y="96039"/>
              </a:lnTo>
              <a:lnTo>
                <a:pt x="912701" y="96039"/>
              </a:lnTo>
              <a:lnTo>
                <a:pt x="912701"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C18FC9-2B12-4130-969D-CAF90C80937A}">
      <dsp:nvSpPr>
        <dsp:cNvPr id="0" name=""/>
        <dsp:cNvSpPr/>
      </dsp:nvSpPr>
      <dsp:spPr>
        <a:xfrm>
          <a:off x="2817314" y="2136203"/>
          <a:ext cx="484085" cy="140929"/>
        </a:xfrm>
        <a:custGeom>
          <a:avLst/>
          <a:gdLst/>
          <a:ahLst/>
          <a:cxnLst/>
          <a:rect l="0" t="0" r="0" b="0"/>
          <a:pathLst>
            <a:path>
              <a:moveTo>
                <a:pt x="0" y="0"/>
              </a:moveTo>
              <a:lnTo>
                <a:pt x="0" y="96039"/>
              </a:lnTo>
              <a:lnTo>
                <a:pt x="484085" y="96039"/>
              </a:lnTo>
              <a:lnTo>
                <a:pt x="484085"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914AC3-E27F-45E4-BB8C-053D0326490F}">
      <dsp:nvSpPr>
        <dsp:cNvPr id="0" name=""/>
        <dsp:cNvSpPr/>
      </dsp:nvSpPr>
      <dsp:spPr>
        <a:xfrm>
          <a:off x="2289533" y="2136203"/>
          <a:ext cx="527781" cy="140929"/>
        </a:xfrm>
        <a:custGeom>
          <a:avLst/>
          <a:gdLst/>
          <a:ahLst/>
          <a:cxnLst/>
          <a:rect l="0" t="0" r="0" b="0"/>
          <a:pathLst>
            <a:path>
              <a:moveTo>
                <a:pt x="527781" y="0"/>
              </a:moveTo>
              <a:lnTo>
                <a:pt x="527781"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A89BB5-A634-4817-BA68-8494038F3585}">
      <dsp:nvSpPr>
        <dsp:cNvPr id="0" name=""/>
        <dsp:cNvSpPr/>
      </dsp:nvSpPr>
      <dsp:spPr>
        <a:xfrm>
          <a:off x="2817314" y="1687570"/>
          <a:ext cx="929867" cy="140929"/>
        </a:xfrm>
        <a:custGeom>
          <a:avLst/>
          <a:gdLst/>
          <a:ahLst/>
          <a:cxnLst/>
          <a:rect l="0" t="0" r="0" b="0"/>
          <a:pathLst>
            <a:path>
              <a:moveTo>
                <a:pt x="929867" y="0"/>
              </a:moveTo>
              <a:lnTo>
                <a:pt x="929867"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032C61D-664A-4AF8-B487-29A65B0129BE}">
      <dsp:nvSpPr>
        <dsp:cNvPr id="0" name=""/>
        <dsp:cNvSpPr/>
      </dsp:nvSpPr>
      <dsp:spPr>
        <a:xfrm>
          <a:off x="2367153" y="872826"/>
          <a:ext cx="1380028" cy="140929"/>
        </a:xfrm>
        <a:custGeom>
          <a:avLst/>
          <a:gdLst/>
          <a:ahLst/>
          <a:cxnLst/>
          <a:rect l="0" t="0" r="0" b="0"/>
          <a:pathLst>
            <a:path>
              <a:moveTo>
                <a:pt x="0" y="0"/>
              </a:moveTo>
              <a:lnTo>
                <a:pt x="0" y="96039"/>
              </a:lnTo>
              <a:lnTo>
                <a:pt x="1380028" y="96039"/>
              </a:lnTo>
              <a:lnTo>
                <a:pt x="1380028" y="14092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5DDA30-27D3-4117-88C0-38D2BEE1150C}">
      <dsp:nvSpPr>
        <dsp:cNvPr id="0" name=""/>
        <dsp:cNvSpPr/>
      </dsp:nvSpPr>
      <dsp:spPr>
        <a:xfrm>
          <a:off x="923383" y="1556485"/>
          <a:ext cx="425212" cy="140929"/>
        </a:xfrm>
        <a:custGeom>
          <a:avLst/>
          <a:gdLst/>
          <a:ahLst/>
          <a:cxnLst/>
          <a:rect l="0" t="0" r="0" b="0"/>
          <a:pathLst>
            <a:path>
              <a:moveTo>
                <a:pt x="0" y="0"/>
              </a:moveTo>
              <a:lnTo>
                <a:pt x="0" y="96039"/>
              </a:lnTo>
              <a:lnTo>
                <a:pt x="425212" y="96039"/>
              </a:lnTo>
              <a:lnTo>
                <a:pt x="425212"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F5854E-925A-42C8-AA36-80EFC9FF2C81}">
      <dsp:nvSpPr>
        <dsp:cNvPr id="0" name=""/>
        <dsp:cNvSpPr/>
      </dsp:nvSpPr>
      <dsp:spPr>
        <a:xfrm>
          <a:off x="466531" y="1556485"/>
          <a:ext cx="456852" cy="140929"/>
        </a:xfrm>
        <a:custGeom>
          <a:avLst/>
          <a:gdLst/>
          <a:ahLst/>
          <a:cxnLst/>
          <a:rect l="0" t="0" r="0" b="0"/>
          <a:pathLst>
            <a:path>
              <a:moveTo>
                <a:pt x="456852" y="0"/>
              </a:moveTo>
              <a:lnTo>
                <a:pt x="456852" y="96039"/>
              </a:lnTo>
              <a:lnTo>
                <a:pt x="0" y="96039"/>
              </a:lnTo>
              <a:lnTo>
                <a:pt x="0" y="140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83895D-E8C7-4B7E-8B66-C6F34554FDB1}">
      <dsp:nvSpPr>
        <dsp:cNvPr id="0" name=""/>
        <dsp:cNvSpPr/>
      </dsp:nvSpPr>
      <dsp:spPr>
        <a:xfrm>
          <a:off x="923383" y="872826"/>
          <a:ext cx="1443769" cy="140929"/>
        </a:xfrm>
        <a:custGeom>
          <a:avLst/>
          <a:gdLst/>
          <a:ahLst/>
          <a:cxnLst/>
          <a:rect l="0" t="0" r="0" b="0"/>
          <a:pathLst>
            <a:path>
              <a:moveTo>
                <a:pt x="1443769" y="0"/>
              </a:moveTo>
              <a:lnTo>
                <a:pt x="1443769" y="96039"/>
              </a:lnTo>
              <a:lnTo>
                <a:pt x="0" y="96039"/>
              </a:lnTo>
              <a:lnTo>
                <a:pt x="0" y="14092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AF7792-C1A8-43E5-B9EC-4A415BE4D49A}">
      <dsp:nvSpPr>
        <dsp:cNvPr id="0" name=""/>
        <dsp:cNvSpPr/>
      </dsp:nvSpPr>
      <dsp:spPr>
        <a:xfrm>
          <a:off x="1775827" y="340113"/>
          <a:ext cx="1182650" cy="5327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F5D5706-6EAE-4E52-AF73-98E7B3E1279F}">
      <dsp:nvSpPr>
        <dsp:cNvPr id="0" name=""/>
        <dsp:cNvSpPr/>
      </dsp:nvSpPr>
      <dsp:spPr>
        <a:xfrm>
          <a:off x="1829669" y="391262"/>
          <a:ext cx="1182650" cy="5327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cs-CZ" sz="1200" b="1" i="0" kern="1200">
              <a:solidFill>
                <a:sysClr val="windowText" lastClr="000000">
                  <a:hueOff val="0"/>
                  <a:satOff val="0"/>
                  <a:lumOff val="0"/>
                  <a:alphaOff val="0"/>
                </a:sysClr>
              </a:solidFill>
              <a:latin typeface="Times New Roman" pitchFamily="18" charset="0"/>
              <a:ea typeface="+mn-ea"/>
              <a:cs typeface="Times New Roman" pitchFamily="18" charset="0"/>
            </a:rPr>
            <a:t>Veřejná správa</a:t>
          </a:r>
        </a:p>
      </dsp:txBody>
      <dsp:txXfrm>
        <a:off x="1845272" y="406865"/>
        <a:ext cx="1151444" cy="501507"/>
      </dsp:txXfrm>
    </dsp:sp>
    <dsp:sp modelId="{8828C9F3-E56D-4032-A16C-9D7A17E00C5A}">
      <dsp:nvSpPr>
        <dsp:cNvPr id="0" name=""/>
        <dsp:cNvSpPr/>
      </dsp:nvSpPr>
      <dsp:spPr>
        <a:xfrm>
          <a:off x="2164" y="1013756"/>
          <a:ext cx="1842438" cy="5427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66EEFAB-7BB5-489B-A9EC-A4F71C462F71}">
      <dsp:nvSpPr>
        <dsp:cNvPr id="0" name=""/>
        <dsp:cNvSpPr/>
      </dsp:nvSpPr>
      <dsp:spPr>
        <a:xfrm>
          <a:off x="56005" y="1064905"/>
          <a:ext cx="1842438" cy="5427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Veřejná moc vykonávána státními orgány – </a:t>
          </a:r>
          <a:r>
            <a:rPr lang="cs-CZ" sz="1100" b="1" i="0" kern="1200">
              <a:solidFill>
                <a:sysClr val="windowText" lastClr="000000">
                  <a:hueOff val="0"/>
                  <a:satOff val="0"/>
                  <a:lumOff val="0"/>
                  <a:alphaOff val="0"/>
                </a:sysClr>
              </a:solidFill>
              <a:latin typeface="Times New Roman" pitchFamily="18" charset="0"/>
              <a:ea typeface="+mn-ea"/>
              <a:cs typeface="Times New Roman" pitchFamily="18" charset="0"/>
            </a:rPr>
            <a:t>správními orgány</a:t>
          </a:r>
        </a:p>
      </dsp:txBody>
      <dsp:txXfrm>
        <a:off x="71901" y="1080801"/>
        <a:ext cx="1810646" cy="510937"/>
      </dsp:txXfrm>
    </dsp:sp>
    <dsp:sp modelId="{2F9FAF99-171B-4469-97D5-EBE6D55495B7}">
      <dsp:nvSpPr>
        <dsp:cNvPr id="0" name=""/>
        <dsp:cNvSpPr/>
      </dsp:nvSpPr>
      <dsp:spPr>
        <a:xfrm>
          <a:off x="95160" y="1697415"/>
          <a:ext cx="742741" cy="6496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D7EAB35-36FE-4C47-94BD-4CE500B480AC}">
      <dsp:nvSpPr>
        <dsp:cNvPr id="0" name=""/>
        <dsp:cNvSpPr/>
      </dsp:nvSpPr>
      <dsp:spPr>
        <a:xfrm>
          <a:off x="149001" y="1748564"/>
          <a:ext cx="742741" cy="64968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Ústřední správní úřady</a:t>
          </a:r>
        </a:p>
      </dsp:txBody>
      <dsp:txXfrm>
        <a:off x="168030" y="1767593"/>
        <a:ext cx="704683" cy="611626"/>
      </dsp:txXfrm>
    </dsp:sp>
    <dsp:sp modelId="{D24A58AD-D8C7-4D09-8A8B-DAD2A12A827C}">
      <dsp:nvSpPr>
        <dsp:cNvPr id="0" name=""/>
        <dsp:cNvSpPr/>
      </dsp:nvSpPr>
      <dsp:spPr>
        <a:xfrm>
          <a:off x="945584" y="1697415"/>
          <a:ext cx="806021" cy="642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264BFBD-160E-42A0-8AAB-BDF9FFCE0B46}">
      <dsp:nvSpPr>
        <dsp:cNvPr id="0" name=""/>
        <dsp:cNvSpPr/>
      </dsp:nvSpPr>
      <dsp:spPr>
        <a:xfrm>
          <a:off x="999426" y="1748564"/>
          <a:ext cx="806021" cy="64224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Území správní úřady</a:t>
          </a:r>
        </a:p>
      </dsp:txBody>
      <dsp:txXfrm>
        <a:off x="1018237" y="1767375"/>
        <a:ext cx="768399" cy="604621"/>
      </dsp:txXfrm>
    </dsp:sp>
    <dsp:sp modelId="{339D2226-347C-4D9B-9E92-2F30B73F96B2}">
      <dsp:nvSpPr>
        <dsp:cNvPr id="0" name=""/>
        <dsp:cNvSpPr/>
      </dsp:nvSpPr>
      <dsp:spPr>
        <a:xfrm>
          <a:off x="2762222" y="1013756"/>
          <a:ext cx="1969919" cy="6738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D9DED7-488E-4EDD-906E-841B35872220}">
      <dsp:nvSpPr>
        <dsp:cNvPr id="0" name=""/>
        <dsp:cNvSpPr/>
      </dsp:nvSpPr>
      <dsp:spPr>
        <a:xfrm>
          <a:off x="2816063" y="1064905"/>
          <a:ext cx="1969919" cy="67381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Veřejná moc vykonávána nestátními samosprávnými orgány – </a:t>
          </a:r>
          <a:r>
            <a:rPr lang="cs-CZ" sz="1100" b="1" i="0" kern="1200">
              <a:solidFill>
                <a:sysClr val="windowText" lastClr="000000">
                  <a:hueOff val="0"/>
                  <a:satOff val="0"/>
                  <a:lumOff val="0"/>
                  <a:alphaOff val="0"/>
                </a:sysClr>
              </a:solidFill>
              <a:latin typeface="Times New Roman" pitchFamily="18" charset="0"/>
              <a:ea typeface="+mn-ea"/>
              <a:cs typeface="Times New Roman" pitchFamily="18" charset="0"/>
            </a:rPr>
            <a:t>veřejnoprávními korporacemi </a:t>
          </a:r>
        </a:p>
      </dsp:txBody>
      <dsp:txXfrm>
        <a:off x="2835798" y="1084640"/>
        <a:ext cx="1930449" cy="634344"/>
      </dsp:txXfrm>
    </dsp:sp>
    <dsp:sp modelId="{348456AD-0DAF-4288-8549-997D20DB219C}">
      <dsp:nvSpPr>
        <dsp:cNvPr id="0" name=""/>
        <dsp:cNvSpPr/>
      </dsp:nvSpPr>
      <dsp:spPr>
        <a:xfrm>
          <a:off x="2328532" y="1828500"/>
          <a:ext cx="977565" cy="30770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8DE1F9-F736-4522-BCB1-41397D795E1C}">
      <dsp:nvSpPr>
        <dsp:cNvPr id="0" name=""/>
        <dsp:cNvSpPr/>
      </dsp:nvSpPr>
      <dsp:spPr>
        <a:xfrm>
          <a:off x="2382373" y="1879649"/>
          <a:ext cx="977565" cy="30770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Územní</a:t>
          </a:r>
        </a:p>
      </dsp:txBody>
      <dsp:txXfrm>
        <a:off x="2391385" y="1888661"/>
        <a:ext cx="959541" cy="289678"/>
      </dsp:txXfrm>
    </dsp:sp>
    <dsp:sp modelId="{48777B18-EB1B-48A4-9584-33964B6AFF50}">
      <dsp:nvSpPr>
        <dsp:cNvPr id="0" name=""/>
        <dsp:cNvSpPr/>
      </dsp:nvSpPr>
      <dsp:spPr>
        <a:xfrm>
          <a:off x="1859289" y="2277132"/>
          <a:ext cx="860487" cy="6861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AB88B5B-9AEC-451C-8713-0717A454B54E}">
      <dsp:nvSpPr>
        <dsp:cNvPr id="0" name=""/>
        <dsp:cNvSpPr/>
      </dsp:nvSpPr>
      <dsp:spPr>
        <a:xfrm>
          <a:off x="1913130" y="2328281"/>
          <a:ext cx="860487" cy="68619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Vyšší územní samosprávné celky</a:t>
          </a:r>
        </a:p>
      </dsp:txBody>
      <dsp:txXfrm>
        <a:off x="1933228" y="2348379"/>
        <a:ext cx="820291" cy="646000"/>
      </dsp:txXfrm>
    </dsp:sp>
    <dsp:sp modelId="{829E03B5-4920-497D-8E2A-7408DA108D67}">
      <dsp:nvSpPr>
        <dsp:cNvPr id="0" name=""/>
        <dsp:cNvSpPr/>
      </dsp:nvSpPr>
      <dsp:spPr>
        <a:xfrm>
          <a:off x="2827459" y="2277132"/>
          <a:ext cx="947880" cy="70345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C9B66C5-E6C7-4A9A-987D-A343BFCB1980}">
      <dsp:nvSpPr>
        <dsp:cNvPr id="0" name=""/>
        <dsp:cNvSpPr/>
      </dsp:nvSpPr>
      <dsp:spPr>
        <a:xfrm>
          <a:off x="2881300" y="2328281"/>
          <a:ext cx="947880" cy="70345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Základní územní samosprávné celky</a:t>
          </a:r>
        </a:p>
      </dsp:txBody>
      <dsp:txXfrm>
        <a:off x="2901903" y="2348884"/>
        <a:ext cx="906674" cy="662249"/>
      </dsp:txXfrm>
    </dsp:sp>
    <dsp:sp modelId="{370A0EB2-B15C-4872-B852-D5D2A24F75D4}">
      <dsp:nvSpPr>
        <dsp:cNvPr id="0" name=""/>
        <dsp:cNvSpPr/>
      </dsp:nvSpPr>
      <dsp:spPr>
        <a:xfrm>
          <a:off x="4153934" y="1828500"/>
          <a:ext cx="1011896" cy="30770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C6599FD-C9D7-41ED-8770-4B6A4ED28C12}">
      <dsp:nvSpPr>
        <dsp:cNvPr id="0" name=""/>
        <dsp:cNvSpPr/>
      </dsp:nvSpPr>
      <dsp:spPr>
        <a:xfrm>
          <a:off x="4207776" y="1879649"/>
          <a:ext cx="1011896" cy="30770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Zájmová (profesní)</a:t>
          </a:r>
        </a:p>
      </dsp:txBody>
      <dsp:txXfrm>
        <a:off x="4216788" y="1888661"/>
        <a:ext cx="993872" cy="289678"/>
      </dsp:txXfrm>
    </dsp:sp>
    <dsp:sp modelId="{8C1DC63F-6623-4293-9EAB-9773104BA82A}">
      <dsp:nvSpPr>
        <dsp:cNvPr id="0" name=""/>
        <dsp:cNvSpPr/>
      </dsp:nvSpPr>
      <dsp:spPr>
        <a:xfrm>
          <a:off x="3883022" y="2277132"/>
          <a:ext cx="723019" cy="6789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F6810AE-8E6F-4647-A76D-88A4561E5A50}">
      <dsp:nvSpPr>
        <dsp:cNvPr id="0" name=""/>
        <dsp:cNvSpPr/>
      </dsp:nvSpPr>
      <dsp:spPr>
        <a:xfrm>
          <a:off x="3936863" y="2328281"/>
          <a:ext cx="723019" cy="67891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např. profesní komory</a:t>
          </a:r>
        </a:p>
      </dsp:txBody>
      <dsp:txXfrm>
        <a:off x="3956748" y="2348166"/>
        <a:ext cx="683249" cy="639145"/>
      </dsp:txXfrm>
    </dsp:sp>
    <dsp:sp modelId="{BE347D11-312B-4EF4-870C-1D4259806E0D}">
      <dsp:nvSpPr>
        <dsp:cNvPr id="0" name=""/>
        <dsp:cNvSpPr/>
      </dsp:nvSpPr>
      <dsp:spPr>
        <a:xfrm>
          <a:off x="4713724" y="2277132"/>
          <a:ext cx="723019" cy="665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1C84D47-A4FB-434D-B02C-DB42F9C2CEFF}">
      <dsp:nvSpPr>
        <dsp:cNvPr id="0" name=""/>
        <dsp:cNvSpPr/>
      </dsp:nvSpPr>
      <dsp:spPr>
        <a:xfrm>
          <a:off x="4767565" y="2328281"/>
          <a:ext cx="723019" cy="665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cs-CZ" sz="1100" b="0" i="0" kern="1200">
              <a:solidFill>
                <a:sysClr val="windowText" lastClr="000000">
                  <a:hueOff val="0"/>
                  <a:satOff val="0"/>
                  <a:lumOff val="0"/>
                  <a:alphaOff val="0"/>
                </a:sysClr>
              </a:solidFill>
              <a:latin typeface="Times New Roman" pitchFamily="18" charset="0"/>
              <a:ea typeface="+mn-ea"/>
              <a:cs typeface="Times New Roman" pitchFamily="18" charset="0"/>
            </a:rPr>
            <a:t>např. Vysoké školy</a:t>
          </a:r>
        </a:p>
      </dsp:txBody>
      <dsp:txXfrm>
        <a:off x="4787050" y="2347766"/>
        <a:ext cx="684049" cy="62629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F09BA8-0334-4E51-9004-4F518CAC6032}">
      <dsp:nvSpPr>
        <dsp:cNvPr id="0" name=""/>
        <dsp:cNvSpPr/>
      </dsp:nvSpPr>
      <dsp:spPr>
        <a:xfrm>
          <a:off x="2683125" y="687384"/>
          <a:ext cx="1243521" cy="314489"/>
        </a:xfrm>
        <a:custGeom>
          <a:avLst/>
          <a:gdLst/>
          <a:ahLst/>
          <a:cxnLst/>
          <a:rect l="0" t="0" r="0" b="0"/>
          <a:pathLst>
            <a:path>
              <a:moveTo>
                <a:pt x="0" y="0"/>
              </a:moveTo>
              <a:lnTo>
                <a:pt x="0" y="214315"/>
              </a:lnTo>
              <a:lnTo>
                <a:pt x="1243521" y="214315"/>
              </a:lnTo>
              <a:lnTo>
                <a:pt x="1243521" y="3144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F9A25C3-79DD-49C7-8DB0-69C6C992A6E3}">
      <dsp:nvSpPr>
        <dsp:cNvPr id="0" name=""/>
        <dsp:cNvSpPr/>
      </dsp:nvSpPr>
      <dsp:spPr>
        <a:xfrm>
          <a:off x="1676655" y="687384"/>
          <a:ext cx="1006469" cy="314489"/>
        </a:xfrm>
        <a:custGeom>
          <a:avLst/>
          <a:gdLst/>
          <a:ahLst/>
          <a:cxnLst/>
          <a:rect l="0" t="0" r="0" b="0"/>
          <a:pathLst>
            <a:path>
              <a:moveTo>
                <a:pt x="1006469" y="0"/>
              </a:moveTo>
              <a:lnTo>
                <a:pt x="1006469" y="214315"/>
              </a:lnTo>
              <a:lnTo>
                <a:pt x="0" y="214315"/>
              </a:lnTo>
              <a:lnTo>
                <a:pt x="0" y="3144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796804" y="733"/>
          <a:ext cx="1772641" cy="6866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916953" y="114874"/>
          <a:ext cx="1772641" cy="6866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Funkce veřejné správy</a:t>
          </a:r>
        </a:p>
      </dsp:txBody>
      <dsp:txXfrm>
        <a:off x="1937064" y="134985"/>
        <a:ext cx="1732419" cy="646429"/>
      </dsp:txXfrm>
    </dsp:sp>
    <dsp:sp modelId="{94B196B3-36A3-4D47-8524-FEA75C95BD1D}">
      <dsp:nvSpPr>
        <dsp:cNvPr id="0" name=""/>
        <dsp:cNvSpPr/>
      </dsp:nvSpPr>
      <dsp:spPr>
        <a:xfrm>
          <a:off x="553283" y="1001874"/>
          <a:ext cx="2246744" cy="6866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0629E04-AB75-40DC-AEBD-6E241ADF0D3F}">
      <dsp:nvSpPr>
        <dsp:cNvPr id="0" name=""/>
        <dsp:cNvSpPr/>
      </dsp:nvSpPr>
      <dsp:spPr>
        <a:xfrm>
          <a:off x="673432" y="1116015"/>
          <a:ext cx="2246744" cy="6866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Organizující (regulativní)</a:t>
          </a:r>
        </a:p>
      </dsp:txBody>
      <dsp:txXfrm>
        <a:off x="693543" y="1136126"/>
        <a:ext cx="2206522" cy="646429"/>
      </dsp:txXfrm>
    </dsp:sp>
    <dsp:sp modelId="{1CD58847-3DA4-49B3-A5BA-F58F412D0C1C}">
      <dsp:nvSpPr>
        <dsp:cNvPr id="0" name=""/>
        <dsp:cNvSpPr/>
      </dsp:nvSpPr>
      <dsp:spPr>
        <a:xfrm>
          <a:off x="3040325" y="1001874"/>
          <a:ext cx="1772641" cy="6866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66EB3D1-F4E1-4B40-AF98-7F7FB538673F}">
      <dsp:nvSpPr>
        <dsp:cNvPr id="0" name=""/>
        <dsp:cNvSpPr/>
      </dsp:nvSpPr>
      <dsp:spPr>
        <a:xfrm>
          <a:off x="3160474" y="1116015"/>
          <a:ext cx="1772641" cy="6866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Mocensko ochranné</a:t>
          </a:r>
        </a:p>
      </dsp:txBody>
      <dsp:txXfrm>
        <a:off x="3180585" y="1136126"/>
        <a:ext cx="1732419" cy="64642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232BBC-E9AF-4361-B9DF-3007783C7BE8}">
      <dsp:nvSpPr>
        <dsp:cNvPr id="0" name=""/>
        <dsp:cNvSpPr/>
      </dsp:nvSpPr>
      <dsp:spPr>
        <a:xfrm>
          <a:off x="3642417" y="935294"/>
          <a:ext cx="1272571" cy="133929"/>
        </a:xfrm>
        <a:custGeom>
          <a:avLst/>
          <a:gdLst/>
          <a:ahLst/>
          <a:cxnLst/>
          <a:rect l="0" t="0" r="0" b="0"/>
          <a:pathLst>
            <a:path>
              <a:moveTo>
                <a:pt x="0" y="0"/>
              </a:moveTo>
              <a:lnTo>
                <a:pt x="0" y="91269"/>
              </a:lnTo>
              <a:lnTo>
                <a:pt x="1272571" y="91269"/>
              </a:lnTo>
              <a:lnTo>
                <a:pt x="1272571" y="133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85592B-1A94-4D30-9107-C71B5673D378}">
      <dsp:nvSpPr>
        <dsp:cNvPr id="0" name=""/>
        <dsp:cNvSpPr/>
      </dsp:nvSpPr>
      <dsp:spPr>
        <a:xfrm>
          <a:off x="3642417" y="935294"/>
          <a:ext cx="105027" cy="133929"/>
        </a:xfrm>
        <a:custGeom>
          <a:avLst/>
          <a:gdLst/>
          <a:ahLst/>
          <a:cxnLst/>
          <a:rect l="0" t="0" r="0" b="0"/>
          <a:pathLst>
            <a:path>
              <a:moveTo>
                <a:pt x="0" y="0"/>
              </a:moveTo>
              <a:lnTo>
                <a:pt x="0" y="91269"/>
              </a:lnTo>
              <a:lnTo>
                <a:pt x="105027" y="91269"/>
              </a:lnTo>
              <a:lnTo>
                <a:pt x="105027" y="133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FF3AEE-F044-4A43-9927-4107A63208B6}">
      <dsp:nvSpPr>
        <dsp:cNvPr id="0" name=""/>
        <dsp:cNvSpPr/>
      </dsp:nvSpPr>
      <dsp:spPr>
        <a:xfrm>
          <a:off x="2474873" y="935294"/>
          <a:ext cx="1167544" cy="133929"/>
        </a:xfrm>
        <a:custGeom>
          <a:avLst/>
          <a:gdLst/>
          <a:ahLst/>
          <a:cxnLst/>
          <a:rect l="0" t="0" r="0" b="0"/>
          <a:pathLst>
            <a:path>
              <a:moveTo>
                <a:pt x="1167544" y="0"/>
              </a:moveTo>
              <a:lnTo>
                <a:pt x="1167544" y="91269"/>
              </a:lnTo>
              <a:lnTo>
                <a:pt x="0" y="91269"/>
              </a:lnTo>
              <a:lnTo>
                <a:pt x="0" y="133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F09BA8-0334-4E51-9004-4F518CAC6032}">
      <dsp:nvSpPr>
        <dsp:cNvPr id="0" name=""/>
        <dsp:cNvSpPr/>
      </dsp:nvSpPr>
      <dsp:spPr>
        <a:xfrm>
          <a:off x="2265218" y="508944"/>
          <a:ext cx="1377199" cy="133929"/>
        </a:xfrm>
        <a:custGeom>
          <a:avLst/>
          <a:gdLst/>
          <a:ahLst/>
          <a:cxnLst/>
          <a:rect l="0" t="0" r="0" b="0"/>
          <a:pathLst>
            <a:path>
              <a:moveTo>
                <a:pt x="0" y="0"/>
              </a:moveTo>
              <a:lnTo>
                <a:pt x="0" y="91269"/>
              </a:lnTo>
              <a:lnTo>
                <a:pt x="1377199" y="91269"/>
              </a:lnTo>
              <a:lnTo>
                <a:pt x="1377199" y="13392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BDBB2E-799F-4E6D-8871-32072DEEE1A4}">
      <dsp:nvSpPr>
        <dsp:cNvPr id="0" name=""/>
        <dsp:cNvSpPr/>
      </dsp:nvSpPr>
      <dsp:spPr>
        <a:xfrm>
          <a:off x="874192" y="935294"/>
          <a:ext cx="446505" cy="133929"/>
        </a:xfrm>
        <a:custGeom>
          <a:avLst/>
          <a:gdLst/>
          <a:ahLst/>
          <a:cxnLst/>
          <a:rect l="0" t="0" r="0" b="0"/>
          <a:pathLst>
            <a:path>
              <a:moveTo>
                <a:pt x="0" y="0"/>
              </a:moveTo>
              <a:lnTo>
                <a:pt x="0" y="91269"/>
              </a:lnTo>
              <a:lnTo>
                <a:pt x="446505" y="91269"/>
              </a:lnTo>
              <a:lnTo>
                <a:pt x="446505" y="133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3CB0EC-55F1-4ADD-9048-1E8647900675}">
      <dsp:nvSpPr>
        <dsp:cNvPr id="0" name=""/>
        <dsp:cNvSpPr/>
      </dsp:nvSpPr>
      <dsp:spPr>
        <a:xfrm>
          <a:off x="395896" y="935294"/>
          <a:ext cx="478296" cy="133929"/>
        </a:xfrm>
        <a:custGeom>
          <a:avLst/>
          <a:gdLst/>
          <a:ahLst/>
          <a:cxnLst/>
          <a:rect l="0" t="0" r="0" b="0"/>
          <a:pathLst>
            <a:path>
              <a:moveTo>
                <a:pt x="478296" y="0"/>
              </a:moveTo>
              <a:lnTo>
                <a:pt x="478296" y="91269"/>
              </a:lnTo>
              <a:lnTo>
                <a:pt x="0" y="91269"/>
              </a:lnTo>
              <a:lnTo>
                <a:pt x="0" y="1339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F9A25C3-79DD-49C7-8DB0-69C6C992A6E3}">
      <dsp:nvSpPr>
        <dsp:cNvPr id="0" name=""/>
        <dsp:cNvSpPr/>
      </dsp:nvSpPr>
      <dsp:spPr>
        <a:xfrm>
          <a:off x="874192" y="508944"/>
          <a:ext cx="1391026" cy="133929"/>
        </a:xfrm>
        <a:custGeom>
          <a:avLst/>
          <a:gdLst/>
          <a:ahLst/>
          <a:cxnLst/>
          <a:rect l="0" t="0" r="0" b="0"/>
          <a:pathLst>
            <a:path>
              <a:moveTo>
                <a:pt x="1391026" y="0"/>
              </a:moveTo>
              <a:lnTo>
                <a:pt x="1391026" y="91269"/>
              </a:lnTo>
              <a:lnTo>
                <a:pt x="0" y="91269"/>
              </a:lnTo>
              <a:lnTo>
                <a:pt x="0" y="13392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429748" y="60363"/>
          <a:ext cx="1670938" cy="4485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480915" y="108972"/>
          <a:ext cx="1670938" cy="4485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Metody působení veřejné správy </a:t>
          </a:r>
        </a:p>
      </dsp:txBody>
      <dsp:txXfrm>
        <a:off x="1494053" y="122110"/>
        <a:ext cx="1644662" cy="422305"/>
      </dsp:txXfrm>
    </dsp:sp>
    <dsp:sp modelId="{94B196B3-36A3-4D47-8524-FEA75C95BD1D}">
      <dsp:nvSpPr>
        <dsp:cNvPr id="0" name=""/>
        <dsp:cNvSpPr/>
      </dsp:nvSpPr>
      <dsp:spPr>
        <a:xfrm>
          <a:off x="395788" y="642874"/>
          <a:ext cx="956807" cy="2924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0629E04-AB75-40DC-AEBD-6E241ADF0D3F}">
      <dsp:nvSpPr>
        <dsp:cNvPr id="0" name=""/>
        <dsp:cNvSpPr/>
      </dsp:nvSpPr>
      <dsp:spPr>
        <a:xfrm>
          <a:off x="446955" y="691483"/>
          <a:ext cx="956807" cy="2924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Obecné</a:t>
          </a:r>
        </a:p>
      </dsp:txBody>
      <dsp:txXfrm>
        <a:off x="455520" y="700048"/>
        <a:ext cx="939677" cy="275290"/>
      </dsp:txXfrm>
    </dsp:sp>
    <dsp:sp modelId="{5149C499-A6D8-4051-ABE2-6B4EB80BE184}">
      <dsp:nvSpPr>
        <dsp:cNvPr id="0" name=""/>
        <dsp:cNvSpPr/>
      </dsp:nvSpPr>
      <dsp:spPr>
        <a:xfrm>
          <a:off x="558" y="1069224"/>
          <a:ext cx="790676" cy="8783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F9961E3-6A8A-4374-A98E-79F0F28EC8CE}">
      <dsp:nvSpPr>
        <dsp:cNvPr id="0" name=""/>
        <dsp:cNvSpPr/>
      </dsp:nvSpPr>
      <dsp:spPr>
        <a:xfrm>
          <a:off x="51725" y="1117833"/>
          <a:ext cx="790676" cy="87839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přesvědčovací - pozitivní stimulace</a:t>
          </a:r>
        </a:p>
      </dsp:txBody>
      <dsp:txXfrm>
        <a:off x="74883" y="1140991"/>
        <a:ext cx="744360" cy="832081"/>
      </dsp:txXfrm>
    </dsp:sp>
    <dsp:sp modelId="{A37380C8-1543-41F8-8173-C18C4FC23323}">
      <dsp:nvSpPr>
        <dsp:cNvPr id="0" name=""/>
        <dsp:cNvSpPr/>
      </dsp:nvSpPr>
      <dsp:spPr>
        <a:xfrm>
          <a:off x="893568" y="1069224"/>
          <a:ext cx="854257" cy="8669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77BE67A-33AC-4207-BF10-E03C51894E8F}">
      <dsp:nvSpPr>
        <dsp:cNvPr id="0" name=""/>
        <dsp:cNvSpPr/>
      </dsp:nvSpPr>
      <dsp:spPr>
        <a:xfrm>
          <a:off x="944735" y="1117833"/>
          <a:ext cx="854257" cy="8669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donucovací - negativní stimulace</a:t>
          </a:r>
        </a:p>
      </dsp:txBody>
      <dsp:txXfrm>
        <a:off x="969755" y="1142853"/>
        <a:ext cx="804217" cy="816865"/>
      </dsp:txXfrm>
    </dsp:sp>
    <dsp:sp modelId="{1CD58847-3DA4-49B3-A5BA-F58F412D0C1C}">
      <dsp:nvSpPr>
        <dsp:cNvPr id="0" name=""/>
        <dsp:cNvSpPr/>
      </dsp:nvSpPr>
      <dsp:spPr>
        <a:xfrm>
          <a:off x="3150187" y="642874"/>
          <a:ext cx="984460" cy="2924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66EB3D1-F4E1-4B40-AF98-7F7FB538673F}">
      <dsp:nvSpPr>
        <dsp:cNvPr id="0" name=""/>
        <dsp:cNvSpPr/>
      </dsp:nvSpPr>
      <dsp:spPr>
        <a:xfrm>
          <a:off x="3201354" y="691483"/>
          <a:ext cx="984460" cy="2924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i="0" kern="1200">
              <a:solidFill>
                <a:sysClr val="windowText" lastClr="000000">
                  <a:hueOff val="0"/>
                  <a:satOff val="0"/>
                  <a:lumOff val="0"/>
                  <a:alphaOff val="0"/>
                </a:sysClr>
              </a:solidFill>
              <a:latin typeface="Times New Roman" pitchFamily="18" charset="0"/>
              <a:ea typeface="+mn-ea"/>
              <a:cs typeface="Times New Roman" pitchFamily="18" charset="0"/>
            </a:rPr>
            <a:t>Konkrétní</a:t>
          </a:r>
        </a:p>
      </dsp:txBody>
      <dsp:txXfrm>
        <a:off x="3209919" y="700048"/>
        <a:ext cx="967330" cy="275290"/>
      </dsp:txXfrm>
    </dsp:sp>
    <dsp:sp modelId="{D8826FA4-F1B4-4E4A-A6AD-CDD81506854C}">
      <dsp:nvSpPr>
        <dsp:cNvPr id="0" name=""/>
        <dsp:cNvSpPr/>
      </dsp:nvSpPr>
      <dsp:spPr>
        <a:xfrm>
          <a:off x="1850160" y="1069224"/>
          <a:ext cx="1249425" cy="87418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7DE707F-F25A-4FDE-9968-9863EFD135CE}">
      <dsp:nvSpPr>
        <dsp:cNvPr id="0" name=""/>
        <dsp:cNvSpPr/>
      </dsp:nvSpPr>
      <dsp:spPr>
        <a:xfrm>
          <a:off x="1901327" y="1117833"/>
          <a:ext cx="1249425" cy="87418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administrativního působení (přímé)</a:t>
          </a:r>
        </a:p>
      </dsp:txBody>
      <dsp:txXfrm>
        <a:off x="1926931" y="1143437"/>
        <a:ext cx="1198217" cy="822978"/>
      </dsp:txXfrm>
    </dsp:sp>
    <dsp:sp modelId="{C7C1A070-5AA0-4920-BE55-DD588830A208}">
      <dsp:nvSpPr>
        <dsp:cNvPr id="0" name=""/>
        <dsp:cNvSpPr/>
      </dsp:nvSpPr>
      <dsp:spPr>
        <a:xfrm>
          <a:off x="3201920" y="1069224"/>
          <a:ext cx="1091049" cy="8855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D76A862-9227-41DD-BDEE-430B57F2B780}">
      <dsp:nvSpPr>
        <dsp:cNvPr id="0" name=""/>
        <dsp:cNvSpPr/>
      </dsp:nvSpPr>
      <dsp:spPr>
        <a:xfrm>
          <a:off x="3253087" y="1117833"/>
          <a:ext cx="1091049" cy="8855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ekonomického působení (nepřímé)</a:t>
          </a:r>
        </a:p>
      </dsp:txBody>
      <dsp:txXfrm>
        <a:off x="3279024" y="1143770"/>
        <a:ext cx="1039175" cy="833679"/>
      </dsp:txXfrm>
    </dsp:sp>
    <dsp:sp modelId="{B7E7C69D-0B77-4D6D-9B0B-FED7557644D5}">
      <dsp:nvSpPr>
        <dsp:cNvPr id="0" name=""/>
        <dsp:cNvSpPr/>
      </dsp:nvSpPr>
      <dsp:spPr>
        <a:xfrm>
          <a:off x="4395303" y="1069224"/>
          <a:ext cx="1039371" cy="879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BD5C506-107B-4490-BC9D-6C9D6E07BC3C}">
      <dsp:nvSpPr>
        <dsp:cNvPr id="0" name=""/>
        <dsp:cNvSpPr/>
      </dsp:nvSpPr>
      <dsp:spPr>
        <a:xfrm>
          <a:off x="4446470" y="1117833"/>
          <a:ext cx="1039371" cy="87927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0" i="0" kern="1200">
              <a:solidFill>
                <a:sysClr val="windowText" lastClr="000000">
                  <a:hueOff val="0"/>
                  <a:satOff val="0"/>
                  <a:lumOff val="0"/>
                  <a:alphaOff val="0"/>
                </a:sysClr>
              </a:solidFill>
              <a:latin typeface="Times New Roman" pitchFamily="18" charset="0"/>
              <a:ea typeface="+mn-ea"/>
              <a:cs typeface="Times New Roman" pitchFamily="18" charset="0"/>
            </a:rPr>
            <a:t>organizačního působení (podpůrné)</a:t>
          </a:r>
        </a:p>
      </dsp:txBody>
      <dsp:txXfrm>
        <a:off x="4472223" y="1143586"/>
        <a:ext cx="987865" cy="82777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CE1654-BDD0-4A4B-B346-956D16A58E69}">
      <dsp:nvSpPr>
        <dsp:cNvPr id="0" name=""/>
        <dsp:cNvSpPr/>
      </dsp:nvSpPr>
      <dsp:spPr>
        <a:xfrm>
          <a:off x="2693238" y="571061"/>
          <a:ext cx="2198310" cy="261548"/>
        </a:xfrm>
        <a:custGeom>
          <a:avLst/>
          <a:gdLst/>
          <a:ahLst/>
          <a:cxnLst/>
          <a:rect l="0" t="0" r="0" b="0"/>
          <a:pathLst>
            <a:path>
              <a:moveTo>
                <a:pt x="0" y="0"/>
              </a:moveTo>
              <a:lnTo>
                <a:pt x="0" y="178238"/>
              </a:lnTo>
              <a:lnTo>
                <a:pt x="2198310" y="178238"/>
              </a:lnTo>
              <a:lnTo>
                <a:pt x="2198310" y="261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50095C-6AEB-41BC-9492-58627AAC7A47}">
      <dsp:nvSpPr>
        <dsp:cNvPr id="0" name=""/>
        <dsp:cNvSpPr/>
      </dsp:nvSpPr>
      <dsp:spPr>
        <a:xfrm>
          <a:off x="2693238" y="571061"/>
          <a:ext cx="1099155" cy="261548"/>
        </a:xfrm>
        <a:custGeom>
          <a:avLst/>
          <a:gdLst/>
          <a:ahLst/>
          <a:cxnLst/>
          <a:rect l="0" t="0" r="0" b="0"/>
          <a:pathLst>
            <a:path>
              <a:moveTo>
                <a:pt x="0" y="0"/>
              </a:moveTo>
              <a:lnTo>
                <a:pt x="0" y="178238"/>
              </a:lnTo>
              <a:lnTo>
                <a:pt x="1099155" y="178238"/>
              </a:lnTo>
              <a:lnTo>
                <a:pt x="1099155" y="261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2647518" y="571061"/>
          <a:ext cx="91440" cy="261548"/>
        </a:xfrm>
        <a:custGeom>
          <a:avLst/>
          <a:gdLst/>
          <a:ahLst/>
          <a:cxnLst/>
          <a:rect l="0" t="0" r="0" b="0"/>
          <a:pathLst>
            <a:path>
              <a:moveTo>
                <a:pt x="45720" y="0"/>
              </a:moveTo>
              <a:lnTo>
                <a:pt x="45720" y="261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1594083" y="571061"/>
          <a:ext cx="1099155" cy="261548"/>
        </a:xfrm>
        <a:custGeom>
          <a:avLst/>
          <a:gdLst/>
          <a:ahLst/>
          <a:cxnLst/>
          <a:rect l="0" t="0" r="0" b="0"/>
          <a:pathLst>
            <a:path>
              <a:moveTo>
                <a:pt x="1099155" y="0"/>
              </a:moveTo>
              <a:lnTo>
                <a:pt x="1099155" y="178238"/>
              </a:lnTo>
              <a:lnTo>
                <a:pt x="0" y="178238"/>
              </a:lnTo>
              <a:lnTo>
                <a:pt x="0" y="261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494927" y="571061"/>
          <a:ext cx="2198310" cy="261548"/>
        </a:xfrm>
        <a:custGeom>
          <a:avLst/>
          <a:gdLst/>
          <a:ahLst/>
          <a:cxnLst/>
          <a:rect l="0" t="0" r="0" b="0"/>
          <a:pathLst>
            <a:path>
              <a:moveTo>
                <a:pt x="2198310" y="0"/>
              </a:moveTo>
              <a:lnTo>
                <a:pt x="2198310" y="178238"/>
              </a:lnTo>
              <a:lnTo>
                <a:pt x="0" y="178238"/>
              </a:lnTo>
              <a:lnTo>
                <a:pt x="0" y="261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417011" y="0"/>
          <a:ext cx="2552454"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516934" y="94927"/>
          <a:ext cx="2552454"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Právní formy činnosti veřejné správy</a:t>
          </a:r>
        </a:p>
      </dsp:txBody>
      <dsp:txXfrm>
        <a:off x="1533660" y="111653"/>
        <a:ext cx="2519002" cy="537609"/>
      </dsp:txXfrm>
    </dsp:sp>
    <dsp:sp modelId="{71A10794-4693-44A2-A775-FF1B129E3FF6}">
      <dsp:nvSpPr>
        <dsp:cNvPr id="0" name=""/>
        <dsp:cNvSpPr/>
      </dsp:nvSpPr>
      <dsp:spPr>
        <a:xfrm>
          <a:off x="45273"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145196"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obecně závazné normativní akty</a:t>
          </a:r>
        </a:p>
      </dsp:txBody>
      <dsp:txXfrm>
        <a:off x="161922" y="944264"/>
        <a:ext cx="865856" cy="537609"/>
      </dsp:txXfrm>
    </dsp:sp>
    <dsp:sp modelId="{F8DD6F8F-DCCB-4A1F-A8EE-2C62354DB71B}">
      <dsp:nvSpPr>
        <dsp:cNvPr id="0" name=""/>
        <dsp:cNvSpPr/>
      </dsp:nvSpPr>
      <dsp:spPr>
        <a:xfrm>
          <a:off x="1144428"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244351"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interní normativní akty</a:t>
          </a:r>
        </a:p>
      </dsp:txBody>
      <dsp:txXfrm>
        <a:off x="1261077" y="944264"/>
        <a:ext cx="865856" cy="537609"/>
      </dsp:txXfrm>
    </dsp:sp>
    <dsp:sp modelId="{EE633C6A-EE79-4260-9B1B-4AEB216FC812}">
      <dsp:nvSpPr>
        <dsp:cNvPr id="0" name=""/>
        <dsp:cNvSpPr/>
      </dsp:nvSpPr>
      <dsp:spPr>
        <a:xfrm>
          <a:off x="2243583"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2343507"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individuální správní akty</a:t>
          </a:r>
        </a:p>
      </dsp:txBody>
      <dsp:txXfrm>
        <a:off x="2360233" y="944264"/>
        <a:ext cx="865856" cy="537609"/>
      </dsp:txXfrm>
    </dsp:sp>
    <dsp:sp modelId="{05AA72CE-9800-4BDF-8E32-0C8A232A05E0}">
      <dsp:nvSpPr>
        <dsp:cNvPr id="0" name=""/>
        <dsp:cNvSpPr/>
      </dsp:nvSpPr>
      <dsp:spPr>
        <a:xfrm>
          <a:off x="3342739"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3442662"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veřejnoprávní smlouvy</a:t>
          </a:r>
        </a:p>
      </dsp:txBody>
      <dsp:txXfrm>
        <a:off x="3459388" y="944264"/>
        <a:ext cx="865856" cy="537609"/>
      </dsp:txXfrm>
    </dsp:sp>
    <dsp:sp modelId="{F05FC313-8310-4F0D-AF31-8F55C32AF76D}">
      <dsp:nvSpPr>
        <dsp:cNvPr id="0" name=""/>
        <dsp:cNvSpPr/>
      </dsp:nvSpPr>
      <dsp:spPr>
        <a:xfrm>
          <a:off x="4441894" y="832610"/>
          <a:ext cx="899308" cy="5710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3CE9925-8929-4A61-9469-96FDBAF2A3CB}">
      <dsp:nvSpPr>
        <dsp:cNvPr id="0" name=""/>
        <dsp:cNvSpPr/>
      </dsp:nvSpPr>
      <dsp:spPr>
        <a:xfrm>
          <a:off x="4541817" y="927538"/>
          <a:ext cx="899308" cy="5710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opatření obecné povahy</a:t>
          </a:r>
        </a:p>
      </dsp:txBody>
      <dsp:txXfrm>
        <a:off x="4558543" y="944264"/>
        <a:ext cx="865856" cy="53760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F99DD-E1A8-457B-AAA7-BEA6C1399987}">
      <dsp:nvSpPr>
        <dsp:cNvPr id="0" name=""/>
        <dsp:cNvSpPr/>
      </dsp:nvSpPr>
      <dsp:spPr>
        <a:xfrm>
          <a:off x="2702279" y="752853"/>
          <a:ext cx="2287591" cy="214217"/>
        </a:xfrm>
        <a:custGeom>
          <a:avLst/>
          <a:gdLst/>
          <a:ahLst/>
          <a:cxnLst/>
          <a:rect l="0" t="0" r="0" b="0"/>
          <a:pathLst>
            <a:path>
              <a:moveTo>
                <a:pt x="0" y="0"/>
              </a:moveTo>
              <a:lnTo>
                <a:pt x="0" y="145983"/>
              </a:lnTo>
              <a:lnTo>
                <a:pt x="2287591" y="145983"/>
              </a:lnTo>
              <a:lnTo>
                <a:pt x="2287591" y="2142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3473EA-D4E2-4C7A-9BC1-12F4F02BD508}">
      <dsp:nvSpPr>
        <dsp:cNvPr id="0" name=""/>
        <dsp:cNvSpPr/>
      </dsp:nvSpPr>
      <dsp:spPr>
        <a:xfrm>
          <a:off x="2702279" y="752853"/>
          <a:ext cx="1341707" cy="214217"/>
        </a:xfrm>
        <a:custGeom>
          <a:avLst/>
          <a:gdLst/>
          <a:ahLst/>
          <a:cxnLst/>
          <a:rect l="0" t="0" r="0" b="0"/>
          <a:pathLst>
            <a:path>
              <a:moveTo>
                <a:pt x="0" y="0"/>
              </a:moveTo>
              <a:lnTo>
                <a:pt x="0" y="145983"/>
              </a:lnTo>
              <a:lnTo>
                <a:pt x="1341707" y="145983"/>
              </a:lnTo>
              <a:lnTo>
                <a:pt x="1341707" y="2142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B1C960-733C-4CA1-B3A8-3C8693096B16}">
      <dsp:nvSpPr>
        <dsp:cNvPr id="0" name=""/>
        <dsp:cNvSpPr/>
      </dsp:nvSpPr>
      <dsp:spPr>
        <a:xfrm>
          <a:off x="2702279" y="752853"/>
          <a:ext cx="441461" cy="214217"/>
        </a:xfrm>
        <a:custGeom>
          <a:avLst/>
          <a:gdLst/>
          <a:ahLst/>
          <a:cxnLst/>
          <a:rect l="0" t="0" r="0" b="0"/>
          <a:pathLst>
            <a:path>
              <a:moveTo>
                <a:pt x="0" y="0"/>
              </a:moveTo>
              <a:lnTo>
                <a:pt x="0" y="145983"/>
              </a:lnTo>
              <a:lnTo>
                <a:pt x="441461" y="145983"/>
              </a:lnTo>
              <a:lnTo>
                <a:pt x="441461" y="2142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F49956-DB52-4E19-8272-9302F2DEF0A2}">
      <dsp:nvSpPr>
        <dsp:cNvPr id="0" name=""/>
        <dsp:cNvSpPr/>
      </dsp:nvSpPr>
      <dsp:spPr>
        <a:xfrm>
          <a:off x="2243494" y="752853"/>
          <a:ext cx="458785" cy="214217"/>
        </a:xfrm>
        <a:custGeom>
          <a:avLst/>
          <a:gdLst/>
          <a:ahLst/>
          <a:cxnLst/>
          <a:rect l="0" t="0" r="0" b="0"/>
          <a:pathLst>
            <a:path>
              <a:moveTo>
                <a:pt x="458785" y="0"/>
              </a:moveTo>
              <a:lnTo>
                <a:pt x="458785" y="145983"/>
              </a:lnTo>
              <a:lnTo>
                <a:pt x="0" y="145983"/>
              </a:lnTo>
              <a:lnTo>
                <a:pt x="0" y="2142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CE297C-3720-4202-9FDA-63182D2EC9E2}">
      <dsp:nvSpPr>
        <dsp:cNvPr id="0" name=""/>
        <dsp:cNvSpPr/>
      </dsp:nvSpPr>
      <dsp:spPr>
        <a:xfrm>
          <a:off x="1343248" y="752853"/>
          <a:ext cx="1359031" cy="214217"/>
        </a:xfrm>
        <a:custGeom>
          <a:avLst/>
          <a:gdLst/>
          <a:ahLst/>
          <a:cxnLst/>
          <a:rect l="0" t="0" r="0" b="0"/>
          <a:pathLst>
            <a:path>
              <a:moveTo>
                <a:pt x="1359031" y="0"/>
              </a:moveTo>
              <a:lnTo>
                <a:pt x="1359031" y="145983"/>
              </a:lnTo>
              <a:lnTo>
                <a:pt x="0" y="145983"/>
              </a:lnTo>
              <a:lnTo>
                <a:pt x="0" y="2142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1C37AA0-6B18-45D2-8D5B-5F42279C8B8E}">
      <dsp:nvSpPr>
        <dsp:cNvPr id="0" name=""/>
        <dsp:cNvSpPr/>
      </dsp:nvSpPr>
      <dsp:spPr>
        <a:xfrm>
          <a:off x="406026" y="752853"/>
          <a:ext cx="2296253" cy="214217"/>
        </a:xfrm>
        <a:custGeom>
          <a:avLst/>
          <a:gdLst/>
          <a:ahLst/>
          <a:cxnLst/>
          <a:rect l="0" t="0" r="0" b="0"/>
          <a:pathLst>
            <a:path>
              <a:moveTo>
                <a:pt x="2296253" y="0"/>
              </a:moveTo>
              <a:lnTo>
                <a:pt x="2296253" y="145983"/>
              </a:lnTo>
              <a:lnTo>
                <a:pt x="0" y="145983"/>
              </a:lnTo>
              <a:lnTo>
                <a:pt x="0" y="2142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97BD9E-00B1-4366-8B4F-CFB3FF8156A9}">
      <dsp:nvSpPr>
        <dsp:cNvPr id="0" name=""/>
        <dsp:cNvSpPr/>
      </dsp:nvSpPr>
      <dsp:spPr>
        <a:xfrm>
          <a:off x="1669843" y="160024"/>
          <a:ext cx="2064872" cy="5928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8C96602-9500-4AE3-B414-573BB832F0B3}">
      <dsp:nvSpPr>
        <dsp:cNvPr id="0" name=""/>
        <dsp:cNvSpPr/>
      </dsp:nvSpPr>
      <dsp:spPr>
        <a:xfrm>
          <a:off x="1751684" y="237773"/>
          <a:ext cx="2064872" cy="5928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Příklady řídících a organizačních aktů</a:t>
          </a:r>
        </a:p>
      </dsp:txBody>
      <dsp:txXfrm>
        <a:off x="1769047" y="255136"/>
        <a:ext cx="2030146" cy="558103"/>
      </dsp:txXfrm>
    </dsp:sp>
    <dsp:sp modelId="{B90DBCEB-67EC-4649-8FCA-6FDD83909A73}">
      <dsp:nvSpPr>
        <dsp:cNvPr id="0" name=""/>
        <dsp:cNvSpPr/>
      </dsp:nvSpPr>
      <dsp:spPr>
        <a:xfrm>
          <a:off x="767" y="967071"/>
          <a:ext cx="810516" cy="5037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1B2E5AE-3FC4-4CC3-94E3-FADBB2E8C3BF}">
      <dsp:nvSpPr>
        <dsp:cNvPr id="0" name=""/>
        <dsp:cNvSpPr/>
      </dsp:nvSpPr>
      <dsp:spPr>
        <a:xfrm>
          <a:off x="82608" y="1044819"/>
          <a:ext cx="810516" cy="50371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i="0" kern="1200">
              <a:solidFill>
                <a:sysClr val="windowText" lastClr="000000">
                  <a:hueOff val="0"/>
                  <a:satOff val="0"/>
                  <a:lumOff val="0"/>
                  <a:alphaOff val="0"/>
                </a:sysClr>
              </a:solidFill>
              <a:latin typeface="Times New Roman" pitchFamily="18" charset="0"/>
              <a:ea typeface="+mn-ea"/>
              <a:cs typeface="Times New Roman" pitchFamily="18" charset="0"/>
            </a:rPr>
            <a:t>organizační řád</a:t>
          </a:r>
        </a:p>
      </dsp:txBody>
      <dsp:txXfrm>
        <a:off x="97361" y="1059572"/>
        <a:ext cx="781010" cy="474213"/>
      </dsp:txXfrm>
    </dsp:sp>
    <dsp:sp modelId="{BDA984FD-A8F5-4832-B841-EB158C1D3B27}">
      <dsp:nvSpPr>
        <dsp:cNvPr id="0" name=""/>
        <dsp:cNvSpPr/>
      </dsp:nvSpPr>
      <dsp:spPr>
        <a:xfrm>
          <a:off x="974965" y="967071"/>
          <a:ext cx="736565" cy="4692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B57CECB-9B8E-4C8E-8939-46765DCECF69}">
      <dsp:nvSpPr>
        <dsp:cNvPr id="0" name=""/>
        <dsp:cNvSpPr/>
      </dsp:nvSpPr>
      <dsp:spPr>
        <a:xfrm>
          <a:off x="1056805" y="1044819"/>
          <a:ext cx="736565" cy="4692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pracovní řád</a:t>
          </a:r>
        </a:p>
      </dsp:txBody>
      <dsp:txXfrm>
        <a:off x="1070548" y="1058562"/>
        <a:ext cx="709079" cy="441743"/>
      </dsp:txXfrm>
    </dsp:sp>
    <dsp:sp modelId="{1B6E1B1F-40F7-48E2-B591-0C1FCD4C574C}">
      <dsp:nvSpPr>
        <dsp:cNvPr id="0" name=""/>
        <dsp:cNvSpPr/>
      </dsp:nvSpPr>
      <dsp:spPr>
        <a:xfrm>
          <a:off x="1875211" y="967071"/>
          <a:ext cx="736565" cy="4677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1EBE7E9-96CA-472B-B2C1-578A067F0E9F}">
      <dsp:nvSpPr>
        <dsp:cNvPr id="0" name=""/>
        <dsp:cNvSpPr/>
      </dsp:nvSpPr>
      <dsp:spPr>
        <a:xfrm>
          <a:off x="1957052" y="1044819"/>
          <a:ext cx="736565" cy="4677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jednací řád</a:t>
          </a:r>
        </a:p>
      </dsp:txBody>
      <dsp:txXfrm>
        <a:off x="1970751" y="1058518"/>
        <a:ext cx="709167" cy="440320"/>
      </dsp:txXfrm>
    </dsp:sp>
    <dsp:sp modelId="{F53285E7-621A-46CB-B2AE-A24F9172A79C}">
      <dsp:nvSpPr>
        <dsp:cNvPr id="0" name=""/>
        <dsp:cNvSpPr/>
      </dsp:nvSpPr>
      <dsp:spPr>
        <a:xfrm>
          <a:off x="2775458" y="967071"/>
          <a:ext cx="736565" cy="4677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9BE0989-3BD9-416E-BB6C-57F46B51170B}">
      <dsp:nvSpPr>
        <dsp:cNvPr id="0" name=""/>
        <dsp:cNvSpPr/>
      </dsp:nvSpPr>
      <dsp:spPr>
        <a:xfrm>
          <a:off x="2857298" y="1044819"/>
          <a:ext cx="736565" cy="4677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metodický pokyn</a:t>
          </a:r>
        </a:p>
      </dsp:txBody>
      <dsp:txXfrm>
        <a:off x="2870997" y="1058518"/>
        <a:ext cx="709167" cy="440320"/>
      </dsp:txXfrm>
    </dsp:sp>
    <dsp:sp modelId="{2F1D2A92-9493-4536-A4F1-D0340B183352}">
      <dsp:nvSpPr>
        <dsp:cNvPr id="0" name=""/>
        <dsp:cNvSpPr/>
      </dsp:nvSpPr>
      <dsp:spPr>
        <a:xfrm>
          <a:off x="3675704" y="967071"/>
          <a:ext cx="736565" cy="4677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7C4B045-76F4-4F7B-8DDD-49F977AF504D}">
      <dsp:nvSpPr>
        <dsp:cNvPr id="0" name=""/>
        <dsp:cNvSpPr/>
      </dsp:nvSpPr>
      <dsp:spPr>
        <a:xfrm>
          <a:off x="3757545" y="1044819"/>
          <a:ext cx="736565" cy="4677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příkaz ředitele</a:t>
          </a:r>
        </a:p>
      </dsp:txBody>
      <dsp:txXfrm>
        <a:off x="3771244" y="1058518"/>
        <a:ext cx="709167" cy="440320"/>
      </dsp:txXfrm>
    </dsp:sp>
    <dsp:sp modelId="{7C6ADA65-A52E-45A7-8D31-FC5F5B230D95}">
      <dsp:nvSpPr>
        <dsp:cNvPr id="0" name=""/>
        <dsp:cNvSpPr/>
      </dsp:nvSpPr>
      <dsp:spPr>
        <a:xfrm>
          <a:off x="4575951" y="967071"/>
          <a:ext cx="827840" cy="7700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8C7A6BE-A089-4C94-B195-204446821AA1}">
      <dsp:nvSpPr>
        <dsp:cNvPr id="0" name=""/>
        <dsp:cNvSpPr/>
      </dsp:nvSpPr>
      <dsp:spPr>
        <a:xfrm>
          <a:off x="4657791" y="1044819"/>
          <a:ext cx="827840" cy="7700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hueOff val="0"/>
                  <a:satOff val="0"/>
                  <a:lumOff val="0"/>
                  <a:alphaOff val="0"/>
                </a:sysClr>
              </a:solidFill>
              <a:latin typeface="Times New Roman" pitchFamily="18" charset="0"/>
              <a:ea typeface="+mn-ea"/>
              <a:cs typeface="Times New Roman" pitchFamily="18" charset="0"/>
            </a:rPr>
            <a:t>opatření tajemníka obecního (městského) úřadu</a:t>
          </a:r>
        </a:p>
      </dsp:txBody>
      <dsp:txXfrm>
        <a:off x="4680344" y="1067372"/>
        <a:ext cx="782734" cy="7248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Placeholder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Placeholder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Placeholder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Placeholder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PlaceholderText"/>
            </w:rPr>
            <w:t>Klikněte sem a zadejte text.</w:t>
          </w:r>
        </w:p>
      </w:docPartBody>
    </w:docPart>
    <w:docPart>
      <w:docPartPr>
        <w:name w:val="A318E7CBDF6B477C8C5819BDAECC304C"/>
        <w:category>
          <w:name w:val="Obecné"/>
          <w:gallery w:val="placeholder"/>
        </w:category>
        <w:types>
          <w:type w:val="bbPlcHdr"/>
        </w:types>
        <w:behaviors>
          <w:behavior w:val="content"/>
        </w:behaviors>
        <w:guid w:val="{9D41E3BF-DA2A-4875-9ABC-FC0029174D9A}"/>
      </w:docPartPr>
      <w:docPartBody>
        <w:p w:rsidR="003F3280" w:rsidRDefault="003F3280" w:rsidP="003F3280">
          <w:pPr>
            <w:pStyle w:val="A318E7CBDF6B477C8C5819BDAECC304C"/>
          </w:pPr>
          <w:r w:rsidRPr="00BB0F0B">
            <w:rPr>
              <w:rStyle w:val="PlaceholderText"/>
            </w:rPr>
            <w:t>Klikněte sem a zadejte text.</w:t>
          </w:r>
        </w:p>
      </w:docPartBody>
    </w:docPart>
    <w:docPart>
      <w:docPartPr>
        <w:name w:val="98D4488B18384BC9B4934814B88F3B7F"/>
        <w:category>
          <w:name w:val="Obecné"/>
          <w:gallery w:val="placeholder"/>
        </w:category>
        <w:types>
          <w:type w:val="bbPlcHdr"/>
        </w:types>
        <w:behaviors>
          <w:behavior w:val="content"/>
        </w:behaviors>
        <w:guid w:val="{287566D8-F6A2-4ADB-B64D-71E366DA06F2}"/>
      </w:docPartPr>
      <w:docPartBody>
        <w:p w:rsidR="002C7E76" w:rsidRDefault="002C7E76" w:rsidP="002C7E76">
          <w:pPr>
            <w:pStyle w:val="98D4488B18384BC9B4934814B88F3B7F"/>
          </w:pPr>
          <w:r w:rsidRPr="00B767F3">
            <w:rPr>
              <w:rStyle w:val="Placeholder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O činnost">
    <w:altName w:val="Times New Roman"/>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465CB"/>
    <w:rsid w:val="00052B3F"/>
    <w:rsid w:val="000F32F1"/>
    <w:rsid w:val="00103634"/>
    <w:rsid w:val="00217046"/>
    <w:rsid w:val="0022418E"/>
    <w:rsid w:val="00231964"/>
    <w:rsid w:val="00242D31"/>
    <w:rsid w:val="00251A3E"/>
    <w:rsid w:val="002A04A0"/>
    <w:rsid w:val="002B50AE"/>
    <w:rsid w:val="002C7E76"/>
    <w:rsid w:val="002F0299"/>
    <w:rsid w:val="002F0F5C"/>
    <w:rsid w:val="0033312D"/>
    <w:rsid w:val="003F3280"/>
    <w:rsid w:val="00430552"/>
    <w:rsid w:val="00573F4B"/>
    <w:rsid w:val="00593A00"/>
    <w:rsid w:val="005B272A"/>
    <w:rsid w:val="006B0B42"/>
    <w:rsid w:val="006F54F3"/>
    <w:rsid w:val="00781E62"/>
    <w:rsid w:val="007B6792"/>
    <w:rsid w:val="007D3569"/>
    <w:rsid w:val="008167B5"/>
    <w:rsid w:val="0089079A"/>
    <w:rsid w:val="008A67F0"/>
    <w:rsid w:val="008C3C3A"/>
    <w:rsid w:val="008D71AC"/>
    <w:rsid w:val="009207F3"/>
    <w:rsid w:val="00925D82"/>
    <w:rsid w:val="00A11712"/>
    <w:rsid w:val="00A85594"/>
    <w:rsid w:val="00B058A3"/>
    <w:rsid w:val="00B76D21"/>
    <w:rsid w:val="00BB36DB"/>
    <w:rsid w:val="00BB5ECD"/>
    <w:rsid w:val="00C51E8D"/>
    <w:rsid w:val="00C542F9"/>
    <w:rsid w:val="00C743CC"/>
    <w:rsid w:val="00CC6CC0"/>
    <w:rsid w:val="00D642F0"/>
    <w:rsid w:val="00DA3205"/>
    <w:rsid w:val="00DD3146"/>
    <w:rsid w:val="00E55E4E"/>
    <w:rsid w:val="00EA22DA"/>
    <w:rsid w:val="00F02149"/>
    <w:rsid w:val="00FC42EB"/>
    <w:rsid w:val="00FD3B21"/>
    <w:rsid w:val="00FF6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C7E76"/>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 w:type="paragraph" w:customStyle="1" w:styleId="A318E7CBDF6B477C8C5819BDAECC304C">
    <w:name w:val="A318E7CBDF6B477C8C5819BDAECC304C"/>
    <w:rsid w:val="003F3280"/>
  </w:style>
  <w:style w:type="paragraph" w:customStyle="1" w:styleId="98D4488B18384BC9B4934814B88F3B7F">
    <w:name w:val="98D4488B18384BC9B4934814B88F3B7F"/>
    <w:rsid w:val="002C7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3" ma:contentTypeDescription="Vytvoří nový dokument" ma:contentTypeScope="" ma:versionID="ee5b6b88d513909e3ec28fe3579bebc3">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7298930277b2b3e53e458440e5182639"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B3DFB-E7EC-4573-A7AA-B5C292B1CD9E}">
  <ds:schemaRefs>
    <ds:schemaRef ds:uri="http://schemas.microsoft.com/sharepoint/v3/contenttype/forms"/>
  </ds:schemaRefs>
</ds:datastoreItem>
</file>

<file path=customXml/itemProps2.xml><?xml version="1.0" encoding="utf-8"?>
<ds:datastoreItem xmlns:ds="http://schemas.openxmlformats.org/officeDocument/2006/customXml" ds:itemID="{0195F94D-7F11-4695-B8C7-10EE07A786AA}">
  <ds:schemaRefs>
    <ds:schemaRef ds:uri="http://schemas.openxmlformats.org/officeDocument/2006/bibliography"/>
  </ds:schemaRefs>
</ds:datastoreItem>
</file>

<file path=customXml/itemProps3.xml><?xml version="1.0" encoding="utf-8"?>
<ds:datastoreItem xmlns:ds="http://schemas.openxmlformats.org/officeDocument/2006/customXml" ds:itemID="{D4BF02E1-A0C7-4E78-91CE-F78D44F8A1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707880-8813-4AD3-91B0-EAC0C1AD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36853</Words>
  <Characters>210067</Characters>
  <Application>Microsoft Office Word</Application>
  <DocSecurity>0</DocSecurity>
  <Lines>1750</Lines>
  <Paragraphs>492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Matúš Vyrostko</cp:lastModifiedBy>
  <cp:revision>2</cp:revision>
  <cp:lastPrinted>2015-04-15T12:20:00Z</cp:lastPrinted>
  <dcterms:created xsi:type="dcterms:W3CDTF">2021-12-01T10:50:00Z</dcterms:created>
  <dcterms:modified xsi:type="dcterms:W3CDTF">2021-12-01T10:50:00Z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